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56" w:rsidRPr="00F5458C" w:rsidRDefault="00D03156" w:rsidP="00F5458C">
      <w:pPr>
        <w:tabs>
          <w:tab w:val="left" w:pos="6804"/>
        </w:tabs>
        <w:spacing w:after="0"/>
        <w:rPr>
          <w:szCs w:val="28"/>
          <w:lang w:val="de-DE"/>
        </w:rPr>
      </w:pPr>
    </w:p>
    <w:p w:rsidR="00D03156" w:rsidRPr="00F5458C" w:rsidRDefault="00D03156" w:rsidP="00F5458C">
      <w:pPr>
        <w:tabs>
          <w:tab w:val="left" w:pos="6663"/>
        </w:tabs>
        <w:spacing w:after="0"/>
        <w:rPr>
          <w:szCs w:val="28"/>
        </w:rPr>
      </w:pPr>
    </w:p>
    <w:p w:rsidR="00D03156" w:rsidRPr="00F5458C" w:rsidRDefault="00D03156" w:rsidP="00F5458C">
      <w:pPr>
        <w:tabs>
          <w:tab w:val="left" w:pos="6663"/>
        </w:tabs>
        <w:spacing w:after="0"/>
        <w:rPr>
          <w:szCs w:val="28"/>
        </w:rPr>
      </w:pPr>
    </w:p>
    <w:p w:rsidR="00D03156" w:rsidRPr="008C4EDF" w:rsidRDefault="00D03156" w:rsidP="001165BE">
      <w:pPr>
        <w:tabs>
          <w:tab w:val="left" w:pos="6804"/>
        </w:tabs>
        <w:spacing w:after="0"/>
        <w:ind w:firstLine="0"/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843370">
        <w:rPr>
          <w:szCs w:val="28"/>
        </w:rPr>
        <w:t>3. novembrī</w:t>
      </w:r>
      <w:r w:rsidRPr="008C4EDF">
        <w:rPr>
          <w:szCs w:val="28"/>
        </w:rPr>
        <w:tab/>
        <w:t>Noteikumi Nr.</w:t>
      </w:r>
      <w:r w:rsidR="00843370">
        <w:rPr>
          <w:szCs w:val="28"/>
        </w:rPr>
        <w:t> 622</w:t>
      </w:r>
    </w:p>
    <w:p w:rsidR="00D03156" w:rsidRPr="00E9501F" w:rsidRDefault="00D03156" w:rsidP="001165BE">
      <w:pPr>
        <w:tabs>
          <w:tab w:val="left" w:pos="6804"/>
        </w:tabs>
        <w:spacing w:after="0"/>
        <w:ind w:firstLine="0"/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843370">
        <w:rPr>
          <w:szCs w:val="28"/>
        </w:rPr>
        <w:t>57</w:t>
      </w:r>
      <w:r>
        <w:rPr>
          <w:szCs w:val="28"/>
        </w:rPr>
        <w:t>  </w:t>
      </w:r>
      <w:r w:rsidR="00843370">
        <w:rPr>
          <w:szCs w:val="28"/>
        </w:rPr>
        <w:t>18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:rsidR="009274D3" w:rsidRDefault="009274D3" w:rsidP="00DF432C">
      <w:pPr>
        <w:ind w:left="720" w:hanging="720"/>
        <w:jc w:val="center"/>
        <w:rPr>
          <w:b/>
          <w:bCs/>
          <w:szCs w:val="28"/>
        </w:rPr>
      </w:pPr>
    </w:p>
    <w:p w:rsidR="009274D3" w:rsidRDefault="009274D3" w:rsidP="00B940D4">
      <w:pPr>
        <w:shd w:val="clear" w:color="auto" w:fill="FFFFFF"/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Grozījumi Ministru kabineta 2010</w:t>
      </w:r>
      <w:r w:rsidR="00D03156">
        <w:rPr>
          <w:b/>
          <w:bCs/>
          <w:szCs w:val="28"/>
        </w:rPr>
        <w:t>. g</w:t>
      </w:r>
      <w:r w:rsidR="008C3AA9">
        <w:rPr>
          <w:b/>
          <w:bCs/>
          <w:szCs w:val="28"/>
        </w:rPr>
        <w:t>ada 19</w:t>
      </w:r>
      <w:r w:rsidR="00D03156">
        <w:rPr>
          <w:b/>
          <w:bCs/>
          <w:szCs w:val="28"/>
        </w:rPr>
        <w:t>. o</w:t>
      </w:r>
      <w:r w:rsidR="008C3AA9">
        <w:rPr>
          <w:b/>
          <w:bCs/>
          <w:szCs w:val="28"/>
        </w:rPr>
        <w:t>ktobra noteikumos Nr.</w:t>
      </w:r>
      <w:r w:rsidR="006034AA">
        <w:rPr>
          <w:b/>
          <w:bCs/>
          <w:szCs w:val="28"/>
        </w:rPr>
        <w:t> </w:t>
      </w:r>
      <w:r>
        <w:rPr>
          <w:b/>
          <w:bCs/>
          <w:szCs w:val="28"/>
        </w:rPr>
        <w:t>983</w:t>
      </w:r>
      <w:r w:rsidR="00B940D4" w:rsidRPr="00B940D4">
        <w:rPr>
          <w:rFonts w:eastAsia="Times New Roman"/>
          <w:b/>
          <w:bCs/>
          <w:szCs w:val="28"/>
          <w:lang w:eastAsia="lv-LV"/>
        </w:rPr>
        <w:t xml:space="preserve"> </w:t>
      </w:r>
      <w:r w:rsidR="00D03156">
        <w:rPr>
          <w:rFonts w:eastAsia="Times New Roman"/>
          <w:b/>
          <w:bCs/>
          <w:szCs w:val="28"/>
          <w:lang w:eastAsia="lv-LV"/>
        </w:rPr>
        <w:t>"</w:t>
      </w:r>
      <w:bookmarkStart w:id="1" w:name="OLE_LINK1"/>
      <w:bookmarkStart w:id="2" w:name="OLE_LINK2"/>
      <w:r w:rsidR="00B940D4" w:rsidRPr="00B940D4">
        <w:rPr>
          <w:rFonts w:eastAsia="Times New Roman"/>
          <w:b/>
          <w:bCs/>
          <w:szCs w:val="28"/>
          <w:lang w:eastAsia="lv-LV"/>
        </w:rPr>
        <w:t>Noteikumi par izlietotā iepakojuma reģenerācijas procentuālo apjomu, reģistrēšanas un ziņojumu sniegšanas kārtību un iepakojuma definīcijas kritēriju piemērošanas piemēriem</w:t>
      </w:r>
      <w:bookmarkEnd w:id="1"/>
      <w:bookmarkEnd w:id="2"/>
      <w:r w:rsidR="00D03156">
        <w:rPr>
          <w:b/>
          <w:bCs/>
          <w:szCs w:val="28"/>
        </w:rPr>
        <w:t>"</w:t>
      </w:r>
    </w:p>
    <w:p w:rsidR="009D09A7" w:rsidRDefault="009D09A7" w:rsidP="00ED2A3F">
      <w:pPr>
        <w:spacing w:after="0"/>
        <w:ind w:left="720" w:hanging="720"/>
        <w:jc w:val="right"/>
        <w:rPr>
          <w:szCs w:val="28"/>
          <w:lang w:eastAsia="lv-LV"/>
        </w:rPr>
      </w:pPr>
    </w:p>
    <w:p w:rsidR="009274D3" w:rsidRPr="00D03156" w:rsidRDefault="002E6490" w:rsidP="00ED2A3F">
      <w:pPr>
        <w:spacing w:after="0"/>
        <w:ind w:left="720" w:hanging="720"/>
        <w:jc w:val="right"/>
        <w:rPr>
          <w:szCs w:val="28"/>
          <w:lang w:eastAsia="lv-LV"/>
        </w:rPr>
      </w:pPr>
      <w:r w:rsidRPr="00D03156">
        <w:rPr>
          <w:szCs w:val="28"/>
          <w:lang w:eastAsia="lv-LV"/>
        </w:rPr>
        <w:t>Izdoti saskaņā ar</w:t>
      </w:r>
    </w:p>
    <w:p w:rsidR="00D03156" w:rsidRDefault="002E6490" w:rsidP="00ED2A3F">
      <w:pPr>
        <w:spacing w:after="0"/>
        <w:ind w:left="720" w:hanging="720"/>
        <w:jc w:val="right"/>
        <w:rPr>
          <w:szCs w:val="28"/>
          <w:lang w:eastAsia="lv-LV"/>
        </w:rPr>
      </w:pPr>
      <w:r w:rsidRPr="00D03156">
        <w:rPr>
          <w:szCs w:val="28"/>
          <w:lang w:eastAsia="lv-LV"/>
        </w:rPr>
        <w:t>Iepakojuma likuma 1.</w:t>
      </w:r>
      <w:r w:rsidRPr="00D03156">
        <w:rPr>
          <w:szCs w:val="28"/>
          <w:vertAlign w:val="superscript"/>
          <w:lang w:eastAsia="lv-LV"/>
        </w:rPr>
        <w:t>1</w:t>
      </w:r>
      <w:r w:rsidRPr="00D03156">
        <w:rPr>
          <w:szCs w:val="28"/>
          <w:lang w:eastAsia="lv-LV"/>
        </w:rPr>
        <w:t xml:space="preserve"> panta trešo daļu,</w:t>
      </w:r>
    </w:p>
    <w:p w:rsidR="00D03156" w:rsidRPr="00D03156" w:rsidRDefault="002E6490" w:rsidP="00ED2A3F">
      <w:pPr>
        <w:spacing w:after="0"/>
        <w:ind w:left="720" w:hanging="720"/>
        <w:jc w:val="right"/>
        <w:rPr>
          <w:szCs w:val="28"/>
          <w:lang w:eastAsia="lv-LV"/>
        </w:rPr>
      </w:pPr>
      <w:r w:rsidRPr="00D03156">
        <w:rPr>
          <w:szCs w:val="28"/>
          <w:lang w:eastAsia="lv-LV"/>
        </w:rPr>
        <w:t>7</w:t>
      </w:r>
      <w:r w:rsidR="00D03156">
        <w:rPr>
          <w:szCs w:val="28"/>
          <w:lang w:eastAsia="lv-LV"/>
        </w:rPr>
        <w:t>. p</w:t>
      </w:r>
      <w:r w:rsidRPr="00D03156">
        <w:rPr>
          <w:szCs w:val="28"/>
          <w:lang w:eastAsia="lv-LV"/>
        </w:rPr>
        <w:t>antu, 13</w:t>
      </w:r>
      <w:r w:rsidR="00D03156">
        <w:rPr>
          <w:szCs w:val="28"/>
          <w:lang w:eastAsia="lv-LV"/>
        </w:rPr>
        <w:t>. p</w:t>
      </w:r>
      <w:r w:rsidRPr="00D03156">
        <w:rPr>
          <w:szCs w:val="28"/>
          <w:lang w:eastAsia="lv-LV"/>
        </w:rPr>
        <w:t xml:space="preserve">anta otro daļu un </w:t>
      </w:r>
    </w:p>
    <w:p w:rsidR="009274D3" w:rsidRPr="00D03156" w:rsidRDefault="002E6490" w:rsidP="00ED2A3F">
      <w:pPr>
        <w:spacing w:after="0"/>
        <w:ind w:left="720" w:hanging="720"/>
        <w:jc w:val="right"/>
        <w:rPr>
          <w:szCs w:val="28"/>
          <w:lang w:eastAsia="lv-LV"/>
        </w:rPr>
      </w:pPr>
      <w:r w:rsidRPr="00D03156">
        <w:rPr>
          <w:szCs w:val="28"/>
          <w:lang w:eastAsia="lv-LV"/>
        </w:rPr>
        <w:t>15</w:t>
      </w:r>
      <w:r w:rsidR="00D03156">
        <w:rPr>
          <w:szCs w:val="28"/>
          <w:lang w:eastAsia="lv-LV"/>
        </w:rPr>
        <w:t>. p</w:t>
      </w:r>
      <w:r w:rsidRPr="00D03156">
        <w:rPr>
          <w:szCs w:val="28"/>
          <w:lang w:eastAsia="lv-LV"/>
        </w:rPr>
        <w:t>anta otro, trešo un piekto daļu</w:t>
      </w:r>
    </w:p>
    <w:p w:rsidR="009274D3" w:rsidRPr="00D33F2B" w:rsidRDefault="009274D3" w:rsidP="00ED2A3F">
      <w:pPr>
        <w:spacing w:after="0"/>
        <w:ind w:left="720" w:hanging="720"/>
        <w:jc w:val="right"/>
        <w:rPr>
          <w:szCs w:val="28"/>
          <w:lang w:eastAsia="lv-LV"/>
        </w:rPr>
      </w:pPr>
    </w:p>
    <w:p w:rsidR="009274D3" w:rsidRPr="00D33F2B" w:rsidRDefault="009274D3" w:rsidP="00ED2A3F">
      <w:pPr>
        <w:spacing w:after="0"/>
        <w:rPr>
          <w:szCs w:val="28"/>
        </w:rPr>
      </w:pPr>
      <w:bookmarkStart w:id="3" w:name="p1"/>
      <w:bookmarkEnd w:id="3"/>
      <w:r w:rsidRPr="00D33F2B">
        <w:rPr>
          <w:szCs w:val="28"/>
        </w:rPr>
        <w:t>Izdarīt Ministru kabineta 2010</w:t>
      </w:r>
      <w:r w:rsidR="00D03156">
        <w:rPr>
          <w:szCs w:val="28"/>
        </w:rPr>
        <w:t>. g</w:t>
      </w:r>
      <w:r w:rsidRPr="00D33F2B">
        <w:rPr>
          <w:szCs w:val="28"/>
        </w:rPr>
        <w:t xml:space="preserve">ada </w:t>
      </w:r>
      <w:r w:rsidR="008C3AA9">
        <w:rPr>
          <w:szCs w:val="28"/>
        </w:rPr>
        <w:t>19</w:t>
      </w:r>
      <w:r w:rsidR="00D03156">
        <w:rPr>
          <w:szCs w:val="28"/>
        </w:rPr>
        <w:t>. o</w:t>
      </w:r>
      <w:r w:rsidR="008C3AA9">
        <w:rPr>
          <w:szCs w:val="28"/>
        </w:rPr>
        <w:t>ktobra noteikumos Nr.</w:t>
      </w:r>
      <w:r w:rsidR="006034AA">
        <w:rPr>
          <w:szCs w:val="28"/>
        </w:rPr>
        <w:t> </w:t>
      </w:r>
      <w:r w:rsidRPr="00D33F2B">
        <w:rPr>
          <w:szCs w:val="28"/>
        </w:rPr>
        <w:t>983</w:t>
      </w:r>
      <w:r w:rsidR="006D7B67" w:rsidRPr="00D33F2B">
        <w:rPr>
          <w:rFonts w:eastAsia="Times New Roman"/>
          <w:bCs/>
          <w:szCs w:val="28"/>
          <w:lang w:eastAsia="lv-LV"/>
        </w:rPr>
        <w:t xml:space="preserve"> </w:t>
      </w:r>
      <w:r w:rsidR="00D03156">
        <w:rPr>
          <w:rFonts w:eastAsia="Times New Roman"/>
          <w:bCs/>
          <w:szCs w:val="28"/>
          <w:lang w:eastAsia="lv-LV"/>
        </w:rPr>
        <w:t>"</w:t>
      </w:r>
      <w:r w:rsidR="006D7B67" w:rsidRPr="00D33F2B">
        <w:rPr>
          <w:rFonts w:eastAsia="Times New Roman"/>
          <w:bCs/>
          <w:szCs w:val="28"/>
          <w:lang w:eastAsia="lv-LV"/>
        </w:rPr>
        <w:t>Noteikumi par izlietotā iepakojuma reģenerācijas procentuālo apjomu, reģistrēšanas un ziņojumu sniegšanas kārtību un iepakojuma definīcijas kritēriju piemērošanas piemēriem</w:t>
      </w:r>
      <w:r w:rsidR="00D03156">
        <w:rPr>
          <w:szCs w:val="28"/>
        </w:rPr>
        <w:t>"</w:t>
      </w:r>
      <w:r w:rsidRPr="00D33F2B">
        <w:rPr>
          <w:szCs w:val="28"/>
        </w:rPr>
        <w:t xml:space="preserve"> (Latvijas Vēstnesis, 2010, 167</w:t>
      </w:r>
      <w:r w:rsidR="00D03156">
        <w:rPr>
          <w:szCs w:val="28"/>
        </w:rPr>
        <w:t>. n</w:t>
      </w:r>
      <w:r w:rsidRPr="00D33F2B">
        <w:rPr>
          <w:szCs w:val="28"/>
        </w:rPr>
        <w:t>r.</w:t>
      </w:r>
      <w:r w:rsidR="006D7B67" w:rsidRPr="00D33F2B">
        <w:rPr>
          <w:szCs w:val="28"/>
        </w:rPr>
        <w:t>; 2013, 158</w:t>
      </w:r>
      <w:r w:rsidR="00D03156">
        <w:rPr>
          <w:szCs w:val="28"/>
        </w:rPr>
        <w:t>. n</w:t>
      </w:r>
      <w:r w:rsidR="006D7B67" w:rsidRPr="00D33F2B">
        <w:rPr>
          <w:szCs w:val="28"/>
        </w:rPr>
        <w:t>r.</w:t>
      </w:r>
      <w:r w:rsidRPr="00D33F2B">
        <w:rPr>
          <w:szCs w:val="28"/>
        </w:rPr>
        <w:t>) šādus grozījumus:</w:t>
      </w:r>
    </w:p>
    <w:p w:rsidR="009274D3" w:rsidRDefault="009274D3" w:rsidP="00ED2A3F">
      <w:pPr>
        <w:pStyle w:val="BodyText2"/>
        <w:spacing w:after="0" w:line="240" w:lineRule="auto"/>
        <w:rPr>
          <w:szCs w:val="28"/>
        </w:rPr>
      </w:pPr>
    </w:p>
    <w:p w:rsidR="00F35677" w:rsidRDefault="00AD7BC5" w:rsidP="00BB08E8">
      <w:pPr>
        <w:pStyle w:val="BodyText2"/>
        <w:spacing w:after="0" w:line="240" w:lineRule="auto"/>
        <w:rPr>
          <w:rFonts w:eastAsia="Times New Roman"/>
          <w:szCs w:val="28"/>
          <w:lang w:eastAsia="lv-LV"/>
        </w:rPr>
      </w:pPr>
      <w:r w:rsidRPr="00AD7BC5">
        <w:rPr>
          <w:szCs w:val="28"/>
        </w:rPr>
        <w:t>1.</w:t>
      </w:r>
      <w:r w:rsidR="006034AA">
        <w:rPr>
          <w:szCs w:val="28"/>
        </w:rPr>
        <w:t> </w:t>
      </w:r>
      <w:r w:rsidRPr="00AD7BC5">
        <w:rPr>
          <w:szCs w:val="28"/>
        </w:rPr>
        <w:t>Aizst</w:t>
      </w:r>
      <w:r>
        <w:rPr>
          <w:szCs w:val="28"/>
        </w:rPr>
        <w:t>āt 5</w:t>
      </w:r>
      <w:r w:rsidR="00D03156">
        <w:rPr>
          <w:szCs w:val="28"/>
        </w:rPr>
        <w:t>. p</w:t>
      </w:r>
      <w:r>
        <w:rPr>
          <w:szCs w:val="28"/>
        </w:rPr>
        <w:t>unktā</w:t>
      </w:r>
      <w:r w:rsidRPr="00AD7BC5">
        <w:rPr>
          <w:szCs w:val="28"/>
        </w:rPr>
        <w:t xml:space="preserve"> vārdus </w:t>
      </w:r>
      <w:r w:rsidR="00D03156">
        <w:rPr>
          <w:szCs w:val="28"/>
        </w:rPr>
        <w:t>"</w:t>
      </w:r>
      <w:r w:rsidRPr="00AD7BC5">
        <w:rPr>
          <w:rFonts w:eastAsia="Times New Roman"/>
          <w:szCs w:val="28"/>
          <w:lang w:eastAsia="lv-LV"/>
        </w:rPr>
        <w:t>dienesta attiecīgajā reģionālajā vides pārvaldē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 xml:space="preserve"> ar vārdu </w:t>
      </w:r>
      <w:r w:rsidR="00D03156">
        <w:rPr>
          <w:rFonts w:eastAsia="Times New Roman"/>
          <w:szCs w:val="28"/>
          <w:lang w:eastAsia="lv-LV"/>
        </w:rPr>
        <w:t>"</w:t>
      </w:r>
      <w:r>
        <w:rPr>
          <w:rFonts w:eastAsia="Times New Roman"/>
          <w:szCs w:val="28"/>
          <w:lang w:eastAsia="lv-LV"/>
        </w:rPr>
        <w:t>dienestā</w:t>
      </w:r>
      <w:r w:rsidR="00D03156">
        <w:rPr>
          <w:rFonts w:eastAsia="Times New Roman"/>
          <w:szCs w:val="28"/>
          <w:lang w:eastAsia="lv-LV"/>
        </w:rPr>
        <w:t>"</w:t>
      </w:r>
      <w:r>
        <w:rPr>
          <w:rFonts w:eastAsia="Times New Roman"/>
          <w:szCs w:val="28"/>
          <w:lang w:eastAsia="lv-LV"/>
        </w:rPr>
        <w:t>.</w:t>
      </w:r>
    </w:p>
    <w:p w:rsidR="00AD7BC5" w:rsidRDefault="00AD7BC5" w:rsidP="00BB08E8">
      <w:pPr>
        <w:pStyle w:val="BodyText2"/>
        <w:spacing w:after="0" w:line="240" w:lineRule="auto"/>
        <w:rPr>
          <w:rFonts w:eastAsia="Times New Roman"/>
          <w:szCs w:val="28"/>
          <w:lang w:eastAsia="lv-LV"/>
        </w:rPr>
      </w:pPr>
    </w:p>
    <w:p w:rsidR="00AD7BC5" w:rsidRPr="00AD7BC5" w:rsidRDefault="00AD7BC5" w:rsidP="00BB08E8">
      <w:pPr>
        <w:pStyle w:val="BodyText2"/>
        <w:spacing w:after="0" w:line="240" w:lineRule="auto"/>
        <w:rPr>
          <w:rFonts w:eastAsia="Times New Roman"/>
          <w:szCs w:val="28"/>
          <w:lang w:eastAsia="lv-LV"/>
        </w:rPr>
      </w:pPr>
      <w:r w:rsidRPr="00AD7BC5">
        <w:rPr>
          <w:rFonts w:eastAsia="Times New Roman"/>
          <w:szCs w:val="28"/>
          <w:lang w:eastAsia="lv-LV"/>
        </w:rPr>
        <w:t xml:space="preserve">2. </w:t>
      </w:r>
      <w:r w:rsidRPr="00AD7BC5">
        <w:rPr>
          <w:szCs w:val="28"/>
        </w:rPr>
        <w:t>Aizstāt 8</w:t>
      </w:r>
      <w:r w:rsidR="00D03156">
        <w:rPr>
          <w:szCs w:val="28"/>
        </w:rPr>
        <w:t>. p</w:t>
      </w:r>
      <w:r>
        <w:rPr>
          <w:szCs w:val="28"/>
        </w:rPr>
        <w:t>unktā</w:t>
      </w:r>
      <w:r w:rsidR="00CD58E9">
        <w:rPr>
          <w:szCs w:val="28"/>
        </w:rPr>
        <w:t xml:space="preserve"> </w:t>
      </w:r>
      <w:r w:rsidRPr="00AD7BC5">
        <w:rPr>
          <w:szCs w:val="28"/>
        </w:rPr>
        <w:t xml:space="preserve">vārdus </w:t>
      </w:r>
      <w:r w:rsidR="00D03156">
        <w:rPr>
          <w:szCs w:val="28"/>
        </w:rPr>
        <w:t>"</w:t>
      </w:r>
      <w:r w:rsidRPr="00AD7BC5">
        <w:rPr>
          <w:rFonts w:eastAsia="Times New Roman"/>
          <w:szCs w:val="28"/>
          <w:lang w:eastAsia="lv-LV"/>
        </w:rPr>
        <w:t>Vides pārraudzības valsts birojā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 xml:space="preserve"> ar vārdiem 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>Valsts vides dienestā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>.</w:t>
      </w:r>
    </w:p>
    <w:p w:rsidR="00AD7BC5" w:rsidRPr="00BB08E8" w:rsidRDefault="00AD7BC5" w:rsidP="00BB08E8">
      <w:pPr>
        <w:shd w:val="clear" w:color="auto" w:fill="FFFFFF"/>
        <w:spacing w:after="0" w:line="265" w:lineRule="atLeast"/>
        <w:ind w:firstLine="272"/>
        <w:rPr>
          <w:rFonts w:eastAsia="Times New Roman"/>
          <w:color w:val="414142"/>
          <w:szCs w:val="28"/>
          <w:highlight w:val="yellow"/>
          <w:lang w:eastAsia="lv-LV"/>
        </w:rPr>
      </w:pPr>
    </w:p>
    <w:p w:rsidR="005267AF" w:rsidRPr="00AD7BC5" w:rsidRDefault="005267AF" w:rsidP="00BB08E8">
      <w:pPr>
        <w:pStyle w:val="BodyText2"/>
        <w:spacing w:after="0" w:line="240" w:lineRule="auto"/>
        <w:rPr>
          <w:rFonts w:eastAsia="Times New Roman"/>
          <w:szCs w:val="28"/>
          <w:lang w:eastAsia="lv-LV"/>
        </w:rPr>
      </w:pPr>
      <w:r>
        <w:rPr>
          <w:szCs w:val="28"/>
        </w:rPr>
        <w:t>3. Aizstāt 10</w:t>
      </w:r>
      <w:r w:rsidR="00D03156">
        <w:rPr>
          <w:szCs w:val="28"/>
        </w:rPr>
        <w:t>. p</w:t>
      </w:r>
      <w:r>
        <w:rPr>
          <w:szCs w:val="28"/>
        </w:rPr>
        <w:t xml:space="preserve">unkta </w:t>
      </w:r>
      <w:r w:rsidR="00AD7BC5" w:rsidRPr="00D64D62">
        <w:rPr>
          <w:szCs w:val="28"/>
        </w:rPr>
        <w:t>pirm</w:t>
      </w:r>
      <w:r w:rsidR="00AD7BC5">
        <w:rPr>
          <w:szCs w:val="28"/>
        </w:rPr>
        <w:t>aj</w:t>
      </w:r>
      <w:r w:rsidR="00AD7BC5" w:rsidRPr="00D64D62">
        <w:rPr>
          <w:szCs w:val="28"/>
        </w:rPr>
        <w:t>ā teikum</w:t>
      </w:r>
      <w:r w:rsidR="00AD7BC5">
        <w:rPr>
          <w:szCs w:val="28"/>
        </w:rPr>
        <w:t>ā</w:t>
      </w:r>
      <w:r>
        <w:rPr>
          <w:szCs w:val="28"/>
        </w:rPr>
        <w:t xml:space="preserve"> </w:t>
      </w:r>
      <w:r w:rsidRPr="00AD7BC5">
        <w:rPr>
          <w:szCs w:val="28"/>
        </w:rPr>
        <w:t xml:space="preserve">vārdus </w:t>
      </w:r>
      <w:r w:rsidR="00D03156">
        <w:rPr>
          <w:szCs w:val="28"/>
        </w:rPr>
        <w:t>"</w:t>
      </w:r>
      <w:r w:rsidRPr="00AD7BC5">
        <w:rPr>
          <w:rFonts w:eastAsia="Times New Roman"/>
          <w:szCs w:val="28"/>
          <w:lang w:eastAsia="lv-LV"/>
        </w:rPr>
        <w:t>Vides pārraudzības valsts birojā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 xml:space="preserve"> ar vārdiem 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>Valsts vides dienestā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>.</w:t>
      </w:r>
    </w:p>
    <w:p w:rsidR="00F35677" w:rsidRDefault="00F35677" w:rsidP="00BB08E8">
      <w:pPr>
        <w:pStyle w:val="BodyText2"/>
        <w:spacing w:after="0" w:line="240" w:lineRule="auto"/>
        <w:rPr>
          <w:szCs w:val="28"/>
        </w:rPr>
      </w:pPr>
    </w:p>
    <w:p w:rsidR="0019514D" w:rsidRDefault="005267AF" w:rsidP="00972934">
      <w:pPr>
        <w:pStyle w:val="BodyText2"/>
        <w:spacing w:after="0" w:line="240" w:lineRule="auto"/>
        <w:rPr>
          <w:szCs w:val="28"/>
        </w:rPr>
      </w:pPr>
      <w:r>
        <w:rPr>
          <w:szCs w:val="28"/>
        </w:rPr>
        <w:t xml:space="preserve">4. </w:t>
      </w:r>
      <w:r w:rsidR="00972934">
        <w:rPr>
          <w:szCs w:val="28"/>
        </w:rPr>
        <w:t>Izt</w:t>
      </w:r>
      <w:r w:rsidR="00742E39">
        <w:rPr>
          <w:szCs w:val="28"/>
        </w:rPr>
        <w:t>eikt 11</w:t>
      </w:r>
      <w:r w:rsidR="00D03156">
        <w:rPr>
          <w:szCs w:val="28"/>
        </w:rPr>
        <w:t>. p</w:t>
      </w:r>
      <w:r w:rsidR="00742E39">
        <w:rPr>
          <w:szCs w:val="28"/>
        </w:rPr>
        <w:t>unktu šādā redakcijā:</w:t>
      </w:r>
    </w:p>
    <w:p w:rsidR="00D03156" w:rsidRDefault="00D03156" w:rsidP="00D03156">
      <w:pPr>
        <w:shd w:val="clear" w:color="auto" w:fill="FFFFFF"/>
        <w:spacing w:after="0" w:line="265" w:lineRule="atLeast"/>
        <w:ind w:firstLine="0"/>
        <w:rPr>
          <w:szCs w:val="28"/>
        </w:rPr>
      </w:pPr>
    </w:p>
    <w:p w:rsidR="0019514D" w:rsidRPr="00972934" w:rsidRDefault="00D03156" w:rsidP="00D03156">
      <w:pPr>
        <w:shd w:val="clear" w:color="auto" w:fill="FFFFFF"/>
        <w:spacing w:after="0" w:line="265" w:lineRule="atLeast"/>
        <w:ind w:firstLine="709"/>
        <w:rPr>
          <w:rFonts w:eastAsia="Times New Roman"/>
          <w:szCs w:val="28"/>
          <w:lang w:eastAsia="lv-LV"/>
        </w:rPr>
      </w:pPr>
      <w:r>
        <w:rPr>
          <w:szCs w:val="28"/>
        </w:rPr>
        <w:t>"</w:t>
      </w:r>
      <w:r w:rsidR="0019514D" w:rsidRPr="00972934">
        <w:rPr>
          <w:rFonts w:eastAsia="Times New Roman"/>
          <w:szCs w:val="28"/>
          <w:lang w:eastAsia="lv-LV"/>
        </w:rPr>
        <w:t xml:space="preserve">11. </w:t>
      </w:r>
      <w:r w:rsidR="0019514D" w:rsidRPr="00EE4087">
        <w:rPr>
          <w:rFonts w:eastAsia="Times New Roman"/>
          <w:szCs w:val="28"/>
          <w:lang w:eastAsia="lv-LV"/>
        </w:rPr>
        <w:t>Valsts vides dienest</w:t>
      </w:r>
      <w:r w:rsidR="00972934" w:rsidRPr="00EE4087">
        <w:rPr>
          <w:rFonts w:eastAsia="Times New Roman"/>
          <w:szCs w:val="28"/>
          <w:lang w:eastAsia="lv-LV"/>
        </w:rPr>
        <w:t>s</w:t>
      </w:r>
      <w:r w:rsidR="0019514D" w:rsidRPr="00EE4087">
        <w:rPr>
          <w:rFonts w:eastAsia="Times New Roman"/>
          <w:szCs w:val="28"/>
          <w:lang w:eastAsia="lv-LV"/>
        </w:rPr>
        <w:t xml:space="preserve"> </w:t>
      </w:r>
      <w:r w:rsidR="0019514D" w:rsidRPr="00972934">
        <w:rPr>
          <w:rFonts w:eastAsia="Times New Roman"/>
          <w:szCs w:val="28"/>
          <w:lang w:eastAsia="lv-LV"/>
        </w:rPr>
        <w:t>divu nedēļu laikā pēc šo noteikumu</w:t>
      </w:r>
      <w:r w:rsidR="001B5DC2">
        <w:rPr>
          <w:rFonts w:eastAsia="Times New Roman"/>
          <w:szCs w:val="28"/>
          <w:lang w:eastAsia="lv-LV"/>
        </w:rPr>
        <w:t xml:space="preserve"> </w:t>
      </w:r>
      <w:r w:rsidR="00981907" w:rsidRPr="003E0FA6">
        <w:rPr>
          <w:rFonts w:eastAsia="Times New Roman"/>
          <w:szCs w:val="28"/>
          <w:lang w:eastAsia="lv-LV"/>
        </w:rPr>
        <w:t>9. punktā</w:t>
      </w:r>
      <w:r w:rsidR="00981907">
        <w:rPr>
          <w:rFonts w:eastAsia="Times New Roman"/>
          <w:szCs w:val="28"/>
          <w:lang w:eastAsia="lv-LV"/>
        </w:rPr>
        <w:t xml:space="preserve"> </w:t>
      </w:r>
      <w:hyperlink r:id="rId8" w:anchor="p9" w:tgtFrame="_blank" w:history="1"/>
      <w:r w:rsidR="0019514D" w:rsidRPr="00972934">
        <w:rPr>
          <w:rFonts w:eastAsia="Times New Roman"/>
          <w:szCs w:val="28"/>
          <w:lang w:eastAsia="lv-LV"/>
        </w:rPr>
        <w:t xml:space="preserve">minētā iesnieguma </w:t>
      </w:r>
      <w:r w:rsidR="00972934">
        <w:rPr>
          <w:rFonts w:eastAsia="Times New Roman"/>
          <w:szCs w:val="28"/>
          <w:lang w:eastAsia="lv-LV"/>
        </w:rPr>
        <w:t xml:space="preserve">vai </w:t>
      </w:r>
      <w:r w:rsidR="00981907">
        <w:rPr>
          <w:rFonts w:eastAsia="Times New Roman"/>
          <w:szCs w:val="28"/>
          <w:lang w:eastAsia="lv-LV"/>
        </w:rPr>
        <w:t xml:space="preserve">šo noteikumu </w:t>
      </w:r>
      <w:hyperlink r:id="rId9" w:anchor="p9" w:tgtFrame="_blank" w:history="1">
        <w:r w:rsidR="00972934" w:rsidRPr="00972934">
          <w:rPr>
            <w:rFonts w:eastAsia="Times New Roman"/>
            <w:szCs w:val="28"/>
            <w:lang w:eastAsia="lv-LV"/>
          </w:rPr>
          <w:t>9.</w:t>
        </w:r>
      </w:hyperlink>
      <w:r w:rsidR="001B5DC2">
        <w:t xml:space="preserve"> </w:t>
      </w:r>
      <w:r w:rsidR="001B5DC2">
        <w:rPr>
          <w:rFonts w:eastAsia="Times New Roman"/>
          <w:szCs w:val="28"/>
          <w:lang w:eastAsia="lv-LV"/>
        </w:rPr>
        <w:t>u</w:t>
      </w:r>
      <w:r w:rsidR="00972934" w:rsidRPr="00972934">
        <w:rPr>
          <w:rFonts w:eastAsia="Times New Roman"/>
          <w:szCs w:val="28"/>
          <w:lang w:eastAsia="lv-LV"/>
        </w:rPr>
        <w:t>n</w:t>
      </w:r>
      <w:r w:rsidR="001B5DC2">
        <w:rPr>
          <w:rFonts w:eastAsia="Times New Roman"/>
          <w:szCs w:val="28"/>
          <w:lang w:eastAsia="lv-LV"/>
        </w:rPr>
        <w:t xml:space="preserve"> </w:t>
      </w:r>
      <w:hyperlink r:id="rId10" w:anchor="p10" w:tgtFrame="_blank" w:history="1">
        <w:r w:rsidR="00972934" w:rsidRPr="00972934">
          <w:rPr>
            <w:rFonts w:eastAsia="Times New Roman"/>
            <w:szCs w:val="28"/>
            <w:lang w:eastAsia="lv-LV"/>
          </w:rPr>
          <w:t>10</w:t>
        </w:r>
        <w:r>
          <w:rPr>
            <w:rFonts w:eastAsia="Times New Roman"/>
            <w:szCs w:val="28"/>
            <w:lang w:eastAsia="lv-LV"/>
          </w:rPr>
          <w:t>. p</w:t>
        </w:r>
        <w:r w:rsidR="00972934" w:rsidRPr="00972934">
          <w:rPr>
            <w:rFonts w:eastAsia="Times New Roman"/>
            <w:szCs w:val="28"/>
            <w:lang w:eastAsia="lv-LV"/>
          </w:rPr>
          <w:t>unktā</w:t>
        </w:r>
      </w:hyperlink>
      <w:r w:rsidR="001B5DC2">
        <w:t xml:space="preserve"> </w:t>
      </w:r>
      <w:r w:rsidR="00972934" w:rsidRPr="00972934">
        <w:rPr>
          <w:rFonts w:eastAsia="Times New Roman"/>
          <w:szCs w:val="28"/>
          <w:lang w:eastAsia="lv-LV"/>
        </w:rPr>
        <w:t xml:space="preserve">minēto dokumentu </w:t>
      </w:r>
      <w:r w:rsidR="0019514D" w:rsidRPr="00972934">
        <w:rPr>
          <w:rFonts w:eastAsia="Times New Roman"/>
          <w:szCs w:val="28"/>
          <w:lang w:eastAsia="lv-LV"/>
        </w:rPr>
        <w:t xml:space="preserve">saņemšanas izsniedz iepakotājam </w:t>
      </w:r>
      <w:r w:rsidR="00972934">
        <w:rPr>
          <w:rFonts w:eastAsia="Times New Roman"/>
          <w:szCs w:val="28"/>
          <w:lang w:eastAsia="lv-LV"/>
        </w:rPr>
        <w:t xml:space="preserve">vai </w:t>
      </w:r>
      <w:r w:rsidR="00972934" w:rsidRPr="00972934">
        <w:rPr>
          <w:rFonts w:eastAsia="Times New Roman"/>
          <w:szCs w:val="28"/>
          <w:lang w:eastAsia="lv-LV"/>
        </w:rPr>
        <w:t xml:space="preserve">iepakojuma apsaimniekotājam </w:t>
      </w:r>
      <w:r w:rsidR="0019514D" w:rsidRPr="00972934">
        <w:rPr>
          <w:rFonts w:eastAsia="Times New Roman"/>
          <w:szCs w:val="28"/>
          <w:lang w:eastAsia="lv-LV"/>
        </w:rPr>
        <w:t>izziņu par reģistrāciju. Izziņu izsniedz elektroniska dokumenta veidā vai pēc iesniedzēja rakstiska pieprasījuma – papīra dokumenta formā.</w:t>
      </w:r>
      <w:r w:rsidR="00B026AE">
        <w:rPr>
          <w:rFonts w:eastAsia="Times New Roman"/>
          <w:szCs w:val="28"/>
          <w:lang w:eastAsia="lv-LV"/>
        </w:rPr>
        <w:t>"</w:t>
      </w:r>
    </w:p>
    <w:p w:rsidR="00972934" w:rsidRDefault="00972934" w:rsidP="0019514D">
      <w:pPr>
        <w:shd w:val="clear" w:color="auto" w:fill="FFFFFF"/>
        <w:spacing w:before="41" w:after="0" w:line="224" w:lineRule="atLeast"/>
        <w:ind w:firstLine="272"/>
        <w:rPr>
          <w:rFonts w:eastAsia="Times New Roman"/>
          <w:iCs/>
          <w:szCs w:val="28"/>
          <w:lang w:eastAsia="lv-LV"/>
        </w:rPr>
      </w:pPr>
    </w:p>
    <w:p w:rsidR="00972934" w:rsidRPr="00972934" w:rsidRDefault="00972934" w:rsidP="00972934">
      <w:pPr>
        <w:pStyle w:val="BodyText2"/>
        <w:spacing w:after="0" w:line="240" w:lineRule="auto"/>
        <w:rPr>
          <w:rFonts w:eastAsia="Times New Roman"/>
          <w:iCs/>
          <w:szCs w:val="28"/>
          <w:lang w:eastAsia="lv-LV"/>
        </w:rPr>
      </w:pPr>
      <w:r>
        <w:rPr>
          <w:rFonts w:eastAsia="Times New Roman"/>
          <w:iCs/>
          <w:szCs w:val="28"/>
          <w:lang w:eastAsia="lv-LV"/>
        </w:rPr>
        <w:lastRenderedPageBreak/>
        <w:t>5. Svītrot 12</w:t>
      </w:r>
      <w:r w:rsidR="00D03156">
        <w:rPr>
          <w:rFonts w:eastAsia="Times New Roman"/>
          <w:iCs/>
          <w:szCs w:val="28"/>
          <w:lang w:eastAsia="lv-LV"/>
        </w:rPr>
        <w:t>. p</w:t>
      </w:r>
      <w:r>
        <w:rPr>
          <w:rFonts w:eastAsia="Times New Roman"/>
          <w:iCs/>
          <w:szCs w:val="28"/>
          <w:lang w:eastAsia="lv-LV"/>
        </w:rPr>
        <w:t>unktu.</w:t>
      </w:r>
    </w:p>
    <w:p w:rsidR="0008699E" w:rsidRDefault="0008699E" w:rsidP="00742E39">
      <w:pPr>
        <w:pStyle w:val="BodyText2"/>
        <w:spacing w:after="0" w:line="240" w:lineRule="auto"/>
        <w:rPr>
          <w:rFonts w:eastAsia="Times New Roman"/>
          <w:iCs/>
          <w:szCs w:val="28"/>
          <w:lang w:eastAsia="lv-LV"/>
        </w:rPr>
      </w:pPr>
    </w:p>
    <w:p w:rsidR="00FD1039" w:rsidRDefault="00742E39" w:rsidP="006B5B46">
      <w:pPr>
        <w:spacing w:after="0"/>
        <w:rPr>
          <w:szCs w:val="28"/>
        </w:rPr>
      </w:pPr>
      <w:r w:rsidRPr="006B5B46">
        <w:rPr>
          <w:rFonts w:eastAsia="Times New Roman"/>
          <w:iCs/>
          <w:szCs w:val="28"/>
          <w:lang w:eastAsia="lv-LV"/>
        </w:rPr>
        <w:t xml:space="preserve">6. </w:t>
      </w:r>
      <w:r w:rsidR="00FD1039">
        <w:rPr>
          <w:szCs w:val="28"/>
        </w:rPr>
        <w:t>Izteikt 13</w:t>
      </w:r>
      <w:r w:rsidR="00D03156">
        <w:rPr>
          <w:szCs w:val="28"/>
        </w:rPr>
        <w:t>. p</w:t>
      </w:r>
      <w:r w:rsidR="00FD1039">
        <w:rPr>
          <w:szCs w:val="28"/>
        </w:rPr>
        <w:t>unktu šādā redakcijā:</w:t>
      </w:r>
    </w:p>
    <w:p w:rsidR="00FD1039" w:rsidRPr="00B026AE" w:rsidRDefault="00FD1039" w:rsidP="006B5B46">
      <w:pPr>
        <w:spacing w:after="0"/>
        <w:rPr>
          <w:color w:val="414142"/>
          <w:szCs w:val="28"/>
          <w:shd w:val="clear" w:color="auto" w:fill="FFFFFF"/>
        </w:rPr>
      </w:pPr>
    </w:p>
    <w:p w:rsidR="00FD1039" w:rsidRPr="00FD1039" w:rsidRDefault="00D03156" w:rsidP="006B5B46">
      <w:pPr>
        <w:spacing w:after="0"/>
        <w:rPr>
          <w:szCs w:val="28"/>
          <w:shd w:val="clear" w:color="auto" w:fill="FFFFFF"/>
        </w:rPr>
      </w:pPr>
      <w:r w:rsidRPr="00B026AE">
        <w:rPr>
          <w:szCs w:val="28"/>
          <w:shd w:val="clear" w:color="auto" w:fill="FFFFFF"/>
        </w:rPr>
        <w:t>"</w:t>
      </w:r>
      <w:r w:rsidR="00FD1039" w:rsidRPr="00B026AE">
        <w:rPr>
          <w:szCs w:val="28"/>
          <w:shd w:val="clear" w:color="auto" w:fill="FFFFFF"/>
        </w:rPr>
        <w:t>13</w:t>
      </w:r>
      <w:r w:rsidR="00FD1039" w:rsidRPr="00FD1039">
        <w:rPr>
          <w:szCs w:val="28"/>
          <w:shd w:val="clear" w:color="auto" w:fill="FFFFFF"/>
        </w:rPr>
        <w:t xml:space="preserve">. Iepakotājs, kas pats nodrošina sava radītā izlietotā iepakojuma apsaimniekošanu, un iepakojuma apsaimniekotājs informē </w:t>
      </w:r>
      <w:r w:rsidR="00FD1039" w:rsidRPr="00FD1039">
        <w:rPr>
          <w:rFonts w:eastAsia="Times New Roman"/>
          <w:szCs w:val="28"/>
          <w:lang w:eastAsia="lv-LV"/>
        </w:rPr>
        <w:t>Valsts vides dienestu</w:t>
      </w:r>
      <w:r w:rsidR="00981907">
        <w:rPr>
          <w:szCs w:val="28"/>
          <w:shd w:val="clear" w:color="auto" w:fill="FFFFFF"/>
        </w:rPr>
        <w:t xml:space="preserve"> </w:t>
      </w:r>
      <w:r w:rsidR="00FD1039" w:rsidRPr="00FD1039">
        <w:rPr>
          <w:szCs w:val="28"/>
          <w:shd w:val="clear" w:color="auto" w:fill="FFFFFF"/>
        </w:rPr>
        <w:t xml:space="preserve">par savas darbības izbeigšanu vai izmaiņām komersanta nosaukumā vai juridiskajā statusā mēneša laikā no izmaiņu rašanās dienas. Iepakojuma apsaimniekotājs reizi ceturksnī informē </w:t>
      </w:r>
      <w:r w:rsidR="00FD1039" w:rsidRPr="00FD1039">
        <w:rPr>
          <w:rFonts w:eastAsia="Times New Roman"/>
          <w:szCs w:val="28"/>
          <w:lang w:eastAsia="lv-LV"/>
        </w:rPr>
        <w:t>Valsts vides dienestu</w:t>
      </w:r>
      <w:r w:rsidR="00FD1039" w:rsidRPr="00FD1039">
        <w:rPr>
          <w:szCs w:val="28"/>
          <w:shd w:val="clear" w:color="auto" w:fill="FFFFFF"/>
        </w:rPr>
        <w:t xml:space="preserve"> par izmaiņām iepakotāju sarakstā, ar kuriem ir noslēgts līgums par izlietotā iepakojuma apsaimniekošanu.</w:t>
      </w:r>
      <w:r>
        <w:rPr>
          <w:szCs w:val="28"/>
          <w:shd w:val="clear" w:color="auto" w:fill="FFFFFF"/>
        </w:rPr>
        <w:t>"</w:t>
      </w:r>
    </w:p>
    <w:p w:rsidR="00FD1039" w:rsidRDefault="00FD1039" w:rsidP="006B5B46">
      <w:pPr>
        <w:spacing w:after="0"/>
        <w:rPr>
          <w:szCs w:val="28"/>
        </w:rPr>
      </w:pPr>
    </w:p>
    <w:p w:rsidR="00A37567" w:rsidRPr="00DB671B" w:rsidRDefault="00A37567" w:rsidP="00A37567">
      <w:pPr>
        <w:spacing w:after="0"/>
        <w:rPr>
          <w:rFonts w:eastAsia="Times New Roman"/>
          <w:szCs w:val="28"/>
          <w:lang w:eastAsia="lv-LV"/>
        </w:rPr>
      </w:pPr>
      <w:r w:rsidRPr="00DB671B">
        <w:rPr>
          <w:szCs w:val="28"/>
        </w:rPr>
        <w:t>7. Aizstāt 15</w:t>
      </w:r>
      <w:r w:rsidR="00D03156">
        <w:rPr>
          <w:szCs w:val="28"/>
        </w:rPr>
        <w:t>. p</w:t>
      </w:r>
      <w:r w:rsidRPr="00DB671B">
        <w:rPr>
          <w:szCs w:val="28"/>
        </w:rPr>
        <w:t xml:space="preserve">unkta ievaddaļā vārdus </w:t>
      </w:r>
      <w:r w:rsidR="00D03156">
        <w:rPr>
          <w:szCs w:val="28"/>
        </w:rPr>
        <w:t>"</w:t>
      </w:r>
      <w:r w:rsidRPr="00DB671B">
        <w:rPr>
          <w:rFonts w:eastAsia="Times New Roman"/>
          <w:szCs w:val="28"/>
          <w:lang w:eastAsia="lv-LV"/>
        </w:rPr>
        <w:t>Vides pārraudzības valsts birojs</w:t>
      </w:r>
      <w:r w:rsidR="00D03156">
        <w:rPr>
          <w:rFonts w:eastAsia="Times New Roman"/>
          <w:szCs w:val="28"/>
          <w:lang w:eastAsia="lv-LV"/>
        </w:rPr>
        <w:t>"</w:t>
      </w:r>
      <w:r w:rsidRPr="00DB671B">
        <w:rPr>
          <w:rFonts w:eastAsia="Times New Roman"/>
          <w:szCs w:val="28"/>
          <w:lang w:eastAsia="lv-LV"/>
        </w:rPr>
        <w:t xml:space="preserve"> ar vārdiem </w:t>
      </w:r>
      <w:r w:rsidR="00D03156">
        <w:rPr>
          <w:rFonts w:eastAsia="Times New Roman"/>
          <w:szCs w:val="28"/>
          <w:lang w:eastAsia="lv-LV"/>
        </w:rPr>
        <w:t>"</w:t>
      </w:r>
      <w:r w:rsidRPr="00DB671B">
        <w:rPr>
          <w:rFonts w:eastAsia="Times New Roman"/>
          <w:szCs w:val="28"/>
          <w:lang w:eastAsia="lv-LV"/>
        </w:rPr>
        <w:t>Valsts vides dienests</w:t>
      </w:r>
      <w:r w:rsidR="00D03156">
        <w:rPr>
          <w:rFonts w:eastAsia="Times New Roman"/>
          <w:szCs w:val="28"/>
          <w:lang w:eastAsia="lv-LV"/>
        </w:rPr>
        <w:t>"</w:t>
      </w:r>
      <w:r w:rsidRPr="00DB671B">
        <w:rPr>
          <w:rFonts w:eastAsia="Times New Roman"/>
          <w:szCs w:val="28"/>
          <w:lang w:eastAsia="lv-LV"/>
        </w:rPr>
        <w:t>.</w:t>
      </w:r>
    </w:p>
    <w:p w:rsidR="00A37567" w:rsidRPr="00DB671B" w:rsidRDefault="00A37567" w:rsidP="00A37567">
      <w:pPr>
        <w:pStyle w:val="BodyText2"/>
        <w:spacing w:after="0" w:line="240" w:lineRule="auto"/>
        <w:rPr>
          <w:szCs w:val="28"/>
        </w:rPr>
      </w:pPr>
    </w:p>
    <w:p w:rsidR="00A37567" w:rsidRPr="00DB671B" w:rsidRDefault="00A37567" w:rsidP="00A37567">
      <w:pPr>
        <w:pStyle w:val="BodyText2"/>
        <w:spacing w:after="0" w:line="240" w:lineRule="auto"/>
        <w:rPr>
          <w:szCs w:val="28"/>
        </w:rPr>
      </w:pPr>
      <w:r w:rsidRPr="00DB671B">
        <w:rPr>
          <w:szCs w:val="28"/>
        </w:rPr>
        <w:t xml:space="preserve">8. </w:t>
      </w:r>
      <w:r w:rsidR="00981907">
        <w:rPr>
          <w:szCs w:val="28"/>
        </w:rPr>
        <w:t>Aizstāt</w:t>
      </w:r>
      <w:r w:rsidRPr="00DB671B">
        <w:rPr>
          <w:szCs w:val="28"/>
        </w:rPr>
        <w:t xml:space="preserve"> 1</w:t>
      </w:r>
      <w:r w:rsidR="00D03156">
        <w:rPr>
          <w:szCs w:val="28"/>
        </w:rPr>
        <w:t>. p</w:t>
      </w:r>
      <w:r w:rsidR="00981907">
        <w:rPr>
          <w:szCs w:val="28"/>
        </w:rPr>
        <w:t>ielikuma I daļas</w:t>
      </w:r>
      <w:r w:rsidRPr="00DB671B">
        <w:rPr>
          <w:szCs w:val="28"/>
        </w:rPr>
        <w:t xml:space="preserve"> tabul</w:t>
      </w:r>
      <w:r w:rsidR="00981907">
        <w:rPr>
          <w:szCs w:val="28"/>
        </w:rPr>
        <w:t>ā</w:t>
      </w:r>
      <w:r w:rsidRPr="00DB671B">
        <w:rPr>
          <w:szCs w:val="28"/>
        </w:rPr>
        <w:t xml:space="preserve"> </w:t>
      </w:r>
      <w:r w:rsidR="00981907">
        <w:rPr>
          <w:szCs w:val="28"/>
        </w:rPr>
        <w:t>skaitli un vārdu "2015. gads" ar skaitli un vārdu</w:t>
      </w:r>
      <w:r w:rsidRPr="00DB671B">
        <w:rPr>
          <w:szCs w:val="28"/>
        </w:rPr>
        <w:t xml:space="preserve"> </w:t>
      </w:r>
      <w:r w:rsidR="00D03156">
        <w:rPr>
          <w:szCs w:val="28"/>
        </w:rPr>
        <w:t>"</w:t>
      </w:r>
      <w:r w:rsidRPr="00DB671B">
        <w:rPr>
          <w:szCs w:val="28"/>
        </w:rPr>
        <w:t>2015</w:t>
      </w:r>
      <w:r w:rsidR="00D03156">
        <w:rPr>
          <w:szCs w:val="28"/>
        </w:rPr>
        <w:t>. g</w:t>
      </w:r>
      <w:r w:rsidRPr="00DB671B">
        <w:rPr>
          <w:szCs w:val="28"/>
        </w:rPr>
        <w:t>ads</w:t>
      </w:r>
      <w:r w:rsidRPr="00DB671B">
        <w:rPr>
          <w:szCs w:val="28"/>
          <w:vertAlign w:val="superscript"/>
        </w:rPr>
        <w:t>4</w:t>
      </w:r>
      <w:r w:rsidR="00D03156">
        <w:rPr>
          <w:szCs w:val="28"/>
        </w:rPr>
        <w:t>"</w:t>
      </w:r>
      <w:r w:rsidRPr="00DB671B">
        <w:rPr>
          <w:szCs w:val="28"/>
        </w:rPr>
        <w:t xml:space="preserve">. </w:t>
      </w:r>
    </w:p>
    <w:p w:rsidR="00A37567" w:rsidRPr="00DB671B" w:rsidRDefault="00A37567" w:rsidP="00A37567">
      <w:pPr>
        <w:pStyle w:val="BodyText2"/>
        <w:tabs>
          <w:tab w:val="left" w:pos="2926"/>
        </w:tabs>
        <w:spacing w:after="0" w:line="240" w:lineRule="auto"/>
        <w:rPr>
          <w:szCs w:val="28"/>
        </w:rPr>
      </w:pPr>
    </w:p>
    <w:p w:rsidR="00A37567" w:rsidRPr="00DB671B" w:rsidRDefault="00A37567" w:rsidP="00A37567">
      <w:pPr>
        <w:pStyle w:val="BodyText2"/>
        <w:tabs>
          <w:tab w:val="left" w:pos="2926"/>
        </w:tabs>
        <w:spacing w:after="0" w:line="240" w:lineRule="auto"/>
        <w:rPr>
          <w:szCs w:val="28"/>
          <w:vertAlign w:val="superscript"/>
        </w:rPr>
      </w:pPr>
      <w:r w:rsidRPr="00DB671B">
        <w:rPr>
          <w:szCs w:val="28"/>
        </w:rPr>
        <w:t>9. Papildināt</w:t>
      </w:r>
      <w:r w:rsidRPr="00DB671B">
        <w:rPr>
          <w:szCs w:val="28"/>
          <w:vertAlign w:val="superscript"/>
        </w:rPr>
        <w:t xml:space="preserve"> </w:t>
      </w:r>
      <w:r w:rsidRPr="00DB671B">
        <w:rPr>
          <w:szCs w:val="28"/>
        </w:rPr>
        <w:t>1</w:t>
      </w:r>
      <w:r w:rsidR="00D03156">
        <w:rPr>
          <w:szCs w:val="28"/>
        </w:rPr>
        <w:t>. p</w:t>
      </w:r>
      <w:r w:rsidR="00981907">
        <w:rPr>
          <w:szCs w:val="28"/>
        </w:rPr>
        <w:t>ielikuma I daļ</w:t>
      </w:r>
      <w:r w:rsidR="003E0FA6">
        <w:rPr>
          <w:szCs w:val="28"/>
        </w:rPr>
        <w:t xml:space="preserve">as piezīmes </w:t>
      </w:r>
      <w:r w:rsidRPr="00DB671B">
        <w:rPr>
          <w:szCs w:val="28"/>
        </w:rPr>
        <w:t xml:space="preserve">ar </w:t>
      </w:r>
      <w:r w:rsidR="00057151">
        <w:rPr>
          <w:szCs w:val="28"/>
        </w:rPr>
        <w:t>4. </w:t>
      </w:r>
      <w:r w:rsidRPr="00DB671B">
        <w:rPr>
          <w:szCs w:val="28"/>
        </w:rPr>
        <w:t>piezīmi šādā redakcijā</w:t>
      </w:r>
      <w:r w:rsidR="00993621" w:rsidRPr="00DB671B">
        <w:rPr>
          <w:szCs w:val="28"/>
        </w:rPr>
        <w:t>:</w:t>
      </w:r>
    </w:p>
    <w:p w:rsidR="00D03156" w:rsidRDefault="00D03156" w:rsidP="00A37567">
      <w:pPr>
        <w:pStyle w:val="BodyText2"/>
        <w:tabs>
          <w:tab w:val="left" w:pos="2926"/>
        </w:tabs>
        <w:spacing w:after="0" w:line="240" w:lineRule="auto"/>
        <w:rPr>
          <w:szCs w:val="28"/>
        </w:rPr>
      </w:pPr>
    </w:p>
    <w:p w:rsidR="00106F3E" w:rsidRPr="00DB671B" w:rsidRDefault="00D03156" w:rsidP="00A37567">
      <w:pPr>
        <w:pStyle w:val="BodyText2"/>
        <w:tabs>
          <w:tab w:val="left" w:pos="2926"/>
        </w:tabs>
        <w:spacing w:after="0" w:line="240" w:lineRule="auto"/>
        <w:rPr>
          <w:szCs w:val="28"/>
        </w:rPr>
      </w:pPr>
      <w:r>
        <w:rPr>
          <w:szCs w:val="28"/>
        </w:rPr>
        <w:t>"</w:t>
      </w:r>
      <w:r w:rsidR="006A0F16" w:rsidRPr="00DB671B">
        <w:rPr>
          <w:szCs w:val="28"/>
          <w:vertAlign w:val="superscript"/>
        </w:rPr>
        <w:t>4</w:t>
      </w:r>
      <w:r w:rsidR="003D0DBB" w:rsidRPr="00DB671B">
        <w:rPr>
          <w:szCs w:val="28"/>
          <w:vertAlign w:val="superscript"/>
        </w:rPr>
        <w:t xml:space="preserve"> </w:t>
      </w:r>
      <w:r w:rsidR="00106F3E" w:rsidRPr="00DB671B">
        <w:rPr>
          <w:szCs w:val="28"/>
        </w:rPr>
        <w:t>Izlietotā iepakojuma reģenerācijas apjomi, kas sasniegti līdz 2015</w:t>
      </w:r>
      <w:r>
        <w:rPr>
          <w:szCs w:val="28"/>
        </w:rPr>
        <w:t>. g</w:t>
      </w:r>
      <w:r w:rsidR="00106F3E" w:rsidRPr="00DB671B">
        <w:rPr>
          <w:szCs w:val="28"/>
        </w:rPr>
        <w:t>ada 31</w:t>
      </w:r>
      <w:r>
        <w:rPr>
          <w:szCs w:val="28"/>
        </w:rPr>
        <w:t>. d</w:t>
      </w:r>
      <w:r w:rsidR="00106F3E" w:rsidRPr="00DB671B">
        <w:rPr>
          <w:szCs w:val="28"/>
        </w:rPr>
        <w:t>ecembrim, ir piemērojami 2016</w:t>
      </w:r>
      <w:r>
        <w:rPr>
          <w:szCs w:val="28"/>
        </w:rPr>
        <w:t>. g</w:t>
      </w:r>
      <w:r w:rsidR="00106F3E" w:rsidRPr="00DB671B">
        <w:rPr>
          <w:szCs w:val="28"/>
        </w:rPr>
        <w:t>adā un turpmākajos gados.</w:t>
      </w:r>
      <w:r>
        <w:rPr>
          <w:szCs w:val="28"/>
        </w:rPr>
        <w:t>"</w:t>
      </w:r>
    </w:p>
    <w:p w:rsidR="00A37567" w:rsidRDefault="00A37567" w:rsidP="00A37567">
      <w:pPr>
        <w:pStyle w:val="BodyText2"/>
        <w:tabs>
          <w:tab w:val="left" w:pos="2926"/>
        </w:tabs>
        <w:spacing w:after="0" w:line="240" w:lineRule="auto"/>
        <w:rPr>
          <w:szCs w:val="28"/>
        </w:rPr>
      </w:pPr>
    </w:p>
    <w:p w:rsidR="00FD1039" w:rsidRDefault="00FD1039" w:rsidP="003E0FA6">
      <w:pPr>
        <w:pStyle w:val="BodyText2"/>
        <w:spacing w:after="0" w:line="240" w:lineRule="auto"/>
        <w:rPr>
          <w:szCs w:val="28"/>
        </w:rPr>
      </w:pPr>
      <w:r>
        <w:rPr>
          <w:szCs w:val="28"/>
        </w:rPr>
        <w:t>10</w:t>
      </w:r>
      <w:r w:rsidRPr="00DB671B">
        <w:rPr>
          <w:szCs w:val="28"/>
        </w:rPr>
        <w:t xml:space="preserve">. </w:t>
      </w:r>
      <w:r w:rsidR="003E0FA6">
        <w:rPr>
          <w:szCs w:val="28"/>
        </w:rPr>
        <w:t>Aizstāt</w:t>
      </w:r>
      <w:r w:rsidRPr="00DB671B">
        <w:rPr>
          <w:szCs w:val="28"/>
        </w:rPr>
        <w:t xml:space="preserve"> 1</w:t>
      </w:r>
      <w:r w:rsidR="00D03156">
        <w:rPr>
          <w:szCs w:val="28"/>
        </w:rPr>
        <w:t>. p</w:t>
      </w:r>
      <w:r w:rsidR="003E0FA6">
        <w:rPr>
          <w:szCs w:val="28"/>
        </w:rPr>
        <w:t>ielikuma II daļas</w:t>
      </w:r>
      <w:r w:rsidRPr="00DB671B">
        <w:rPr>
          <w:szCs w:val="28"/>
        </w:rPr>
        <w:t xml:space="preserve"> tabul</w:t>
      </w:r>
      <w:r w:rsidR="003E0FA6">
        <w:rPr>
          <w:szCs w:val="28"/>
        </w:rPr>
        <w:t>ā</w:t>
      </w:r>
      <w:r w:rsidRPr="00DB671B">
        <w:rPr>
          <w:szCs w:val="28"/>
        </w:rPr>
        <w:t xml:space="preserve"> </w:t>
      </w:r>
      <w:r w:rsidR="003E0FA6">
        <w:rPr>
          <w:szCs w:val="28"/>
        </w:rPr>
        <w:t>skaitli un vārdu "2015. gads" ar skaitli un vārdu</w:t>
      </w:r>
      <w:r w:rsidR="003E0FA6" w:rsidRPr="00DB671B">
        <w:rPr>
          <w:szCs w:val="28"/>
        </w:rPr>
        <w:t xml:space="preserve"> </w:t>
      </w:r>
      <w:r w:rsidR="003E0FA6">
        <w:rPr>
          <w:szCs w:val="28"/>
        </w:rPr>
        <w:t>"</w:t>
      </w:r>
      <w:r w:rsidR="003E0FA6" w:rsidRPr="00DB671B">
        <w:rPr>
          <w:szCs w:val="28"/>
        </w:rPr>
        <w:t>2015</w:t>
      </w:r>
      <w:r w:rsidR="003E0FA6">
        <w:rPr>
          <w:szCs w:val="28"/>
        </w:rPr>
        <w:t>. g</w:t>
      </w:r>
      <w:r w:rsidR="003E0FA6" w:rsidRPr="00DB671B">
        <w:rPr>
          <w:szCs w:val="28"/>
        </w:rPr>
        <w:t>ads</w:t>
      </w:r>
      <w:r w:rsidR="003E0FA6" w:rsidRPr="00DB671B">
        <w:rPr>
          <w:szCs w:val="28"/>
          <w:vertAlign w:val="superscript"/>
        </w:rPr>
        <w:t>4</w:t>
      </w:r>
      <w:r w:rsidR="003E0FA6">
        <w:rPr>
          <w:szCs w:val="28"/>
        </w:rPr>
        <w:t>"</w:t>
      </w:r>
      <w:r w:rsidR="003E0FA6" w:rsidRPr="00DB671B">
        <w:rPr>
          <w:szCs w:val="28"/>
        </w:rPr>
        <w:t>.</w:t>
      </w:r>
    </w:p>
    <w:p w:rsidR="003E0FA6" w:rsidRPr="00DB671B" w:rsidRDefault="003E0FA6" w:rsidP="003E0FA6">
      <w:pPr>
        <w:pStyle w:val="BodyText2"/>
        <w:spacing w:after="0" w:line="240" w:lineRule="auto"/>
        <w:rPr>
          <w:szCs w:val="28"/>
        </w:rPr>
      </w:pPr>
    </w:p>
    <w:p w:rsidR="00A37567" w:rsidRPr="00DB671B" w:rsidRDefault="00A37567" w:rsidP="00A37567">
      <w:pPr>
        <w:pStyle w:val="BodyText2"/>
        <w:tabs>
          <w:tab w:val="left" w:pos="2926"/>
        </w:tabs>
        <w:spacing w:after="0" w:line="240" w:lineRule="auto"/>
        <w:rPr>
          <w:szCs w:val="28"/>
          <w:vertAlign w:val="superscript"/>
        </w:rPr>
      </w:pPr>
      <w:r w:rsidRPr="00DB671B">
        <w:rPr>
          <w:szCs w:val="28"/>
        </w:rPr>
        <w:t>1</w:t>
      </w:r>
      <w:r w:rsidR="00FD1039">
        <w:rPr>
          <w:szCs w:val="28"/>
        </w:rPr>
        <w:t>1</w:t>
      </w:r>
      <w:r w:rsidRPr="00DB671B">
        <w:rPr>
          <w:szCs w:val="28"/>
        </w:rPr>
        <w:t>. Papildināt</w:t>
      </w:r>
      <w:r w:rsidRPr="00DB671B">
        <w:rPr>
          <w:szCs w:val="28"/>
          <w:vertAlign w:val="superscript"/>
        </w:rPr>
        <w:t xml:space="preserve"> </w:t>
      </w:r>
      <w:r w:rsidRPr="00DB671B">
        <w:rPr>
          <w:szCs w:val="28"/>
        </w:rPr>
        <w:t>1</w:t>
      </w:r>
      <w:r w:rsidR="00D03156">
        <w:rPr>
          <w:szCs w:val="28"/>
        </w:rPr>
        <w:t>. p</w:t>
      </w:r>
      <w:r w:rsidR="003E0FA6">
        <w:rPr>
          <w:szCs w:val="28"/>
        </w:rPr>
        <w:t>ielikuma II</w:t>
      </w:r>
      <w:r w:rsidRPr="00DB671B">
        <w:rPr>
          <w:szCs w:val="28"/>
        </w:rPr>
        <w:t xml:space="preserve"> </w:t>
      </w:r>
      <w:r w:rsidR="003E0FA6">
        <w:rPr>
          <w:szCs w:val="28"/>
        </w:rPr>
        <w:t>daļas piezīmes</w:t>
      </w:r>
      <w:r w:rsidRPr="00DB671B">
        <w:rPr>
          <w:szCs w:val="28"/>
        </w:rPr>
        <w:t xml:space="preserve"> ar </w:t>
      </w:r>
      <w:r w:rsidR="00745851">
        <w:rPr>
          <w:szCs w:val="28"/>
        </w:rPr>
        <w:t>4. </w:t>
      </w:r>
      <w:r w:rsidRPr="00DB671B">
        <w:rPr>
          <w:szCs w:val="28"/>
        </w:rPr>
        <w:t>piezīmi šādā redakcijā</w:t>
      </w:r>
      <w:r w:rsidR="00993621" w:rsidRPr="00DB671B">
        <w:rPr>
          <w:szCs w:val="28"/>
        </w:rPr>
        <w:t>:</w:t>
      </w:r>
    </w:p>
    <w:p w:rsidR="00D03156" w:rsidRDefault="00D03156" w:rsidP="00E0508D">
      <w:pPr>
        <w:pStyle w:val="BodyText2"/>
        <w:spacing w:after="0" w:line="240" w:lineRule="auto"/>
        <w:rPr>
          <w:szCs w:val="28"/>
        </w:rPr>
      </w:pPr>
    </w:p>
    <w:p w:rsidR="00A37567" w:rsidRPr="00DB671B" w:rsidRDefault="00D03156" w:rsidP="00E0508D">
      <w:pPr>
        <w:pStyle w:val="BodyText2"/>
        <w:spacing w:after="0" w:line="240" w:lineRule="auto"/>
        <w:rPr>
          <w:szCs w:val="28"/>
        </w:rPr>
      </w:pPr>
      <w:r>
        <w:rPr>
          <w:szCs w:val="28"/>
        </w:rPr>
        <w:t>"</w:t>
      </w:r>
      <w:r w:rsidR="006A0F16" w:rsidRPr="00DB671B">
        <w:rPr>
          <w:szCs w:val="28"/>
          <w:vertAlign w:val="superscript"/>
        </w:rPr>
        <w:t>4</w:t>
      </w:r>
      <w:r w:rsidR="003D0DBB" w:rsidRPr="00DB671B">
        <w:rPr>
          <w:szCs w:val="28"/>
          <w:vertAlign w:val="superscript"/>
        </w:rPr>
        <w:t xml:space="preserve"> </w:t>
      </w:r>
      <w:r w:rsidR="00106F3E" w:rsidRPr="00DB671B">
        <w:rPr>
          <w:szCs w:val="28"/>
        </w:rPr>
        <w:t xml:space="preserve">Izlietotā iepakojuma </w:t>
      </w:r>
      <w:r w:rsidR="006A0F16" w:rsidRPr="00DB671B">
        <w:rPr>
          <w:szCs w:val="28"/>
        </w:rPr>
        <w:t xml:space="preserve">pārstrādes </w:t>
      </w:r>
      <w:r w:rsidR="00106F3E" w:rsidRPr="00DB671B">
        <w:rPr>
          <w:szCs w:val="28"/>
        </w:rPr>
        <w:t>apjomi, kas sasniegti līdz 2015</w:t>
      </w:r>
      <w:r>
        <w:rPr>
          <w:szCs w:val="28"/>
        </w:rPr>
        <w:t>. g</w:t>
      </w:r>
      <w:r w:rsidR="00106F3E" w:rsidRPr="00DB671B">
        <w:rPr>
          <w:szCs w:val="28"/>
        </w:rPr>
        <w:t>ada 31</w:t>
      </w:r>
      <w:r>
        <w:rPr>
          <w:szCs w:val="28"/>
        </w:rPr>
        <w:t>. d</w:t>
      </w:r>
      <w:r w:rsidR="00106F3E" w:rsidRPr="00DB671B">
        <w:rPr>
          <w:szCs w:val="28"/>
        </w:rPr>
        <w:t>ecembrim, ir piemērojami 2016</w:t>
      </w:r>
      <w:r>
        <w:rPr>
          <w:szCs w:val="28"/>
        </w:rPr>
        <w:t>. g</w:t>
      </w:r>
      <w:r w:rsidR="00106F3E" w:rsidRPr="00DB671B">
        <w:rPr>
          <w:szCs w:val="28"/>
        </w:rPr>
        <w:t>adā un turpmākajos gados.</w:t>
      </w:r>
      <w:r>
        <w:rPr>
          <w:szCs w:val="28"/>
        </w:rPr>
        <w:t>"</w:t>
      </w:r>
    </w:p>
    <w:p w:rsidR="00A60867" w:rsidRDefault="00A60867" w:rsidP="0033331B">
      <w:pPr>
        <w:tabs>
          <w:tab w:val="left" w:pos="6521"/>
        </w:tabs>
        <w:spacing w:after="0"/>
        <w:ind w:firstLine="0"/>
      </w:pPr>
    </w:p>
    <w:p w:rsidR="00A60867" w:rsidRDefault="00A60867" w:rsidP="0033331B">
      <w:pPr>
        <w:tabs>
          <w:tab w:val="left" w:pos="6521"/>
        </w:tabs>
        <w:spacing w:after="0"/>
        <w:ind w:firstLine="0"/>
      </w:pPr>
    </w:p>
    <w:p w:rsidR="00D03156" w:rsidRDefault="00D03156" w:rsidP="00B026AE">
      <w:pPr>
        <w:tabs>
          <w:tab w:val="left" w:pos="6521"/>
        </w:tabs>
        <w:spacing w:after="0"/>
        <w:ind w:firstLine="709"/>
      </w:pPr>
    </w:p>
    <w:p w:rsidR="009274D3" w:rsidRPr="00EF1ADD" w:rsidRDefault="00B940D4" w:rsidP="00B026AE">
      <w:pPr>
        <w:tabs>
          <w:tab w:val="left" w:pos="6521"/>
        </w:tabs>
        <w:spacing w:after="0"/>
        <w:ind w:firstLine="709"/>
        <w:rPr>
          <w:b/>
          <w:i/>
        </w:rPr>
      </w:pPr>
      <w:r>
        <w:t>Ministru prezident</w:t>
      </w:r>
      <w:r w:rsidR="00103BEF">
        <w:t>e</w:t>
      </w:r>
      <w:r>
        <w:tab/>
      </w:r>
      <w:r w:rsidRPr="00B940D4">
        <w:t>L</w:t>
      </w:r>
      <w:r w:rsidR="00D03156">
        <w:t>aimdota S</w:t>
      </w:r>
      <w:r w:rsidRPr="00B940D4">
        <w:t>traujuma</w:t>
      </w:r>
    </w:p>
    <w:p w:rsidR="009274D3" w:rsidRDefault="009274D3" w:rsidP="00B026AE">
      <w:pPr>
        <w:spacing w:after="0"/>
        <w:ind w:firstLine="709"/>
        <w:rPr>
          <w:szCs w:val="28"/>
        </w:rPr>
      </w:pPr>
    </w:p>
    <w:p w:rsidR="00D03156" w:rsidRDefault="00D03156" w:rsidP="00B026AE">
      <w:pPr>
        <w:spacing w:after="0"/>
        <w:ind w:firstLine="709"/>
        <w:rPr>
          <w:szCs w:val="28"/>
        </w:rPr>
      </w:pPr>
    </w:p>
    <w:p w:rsidR="00A60867" w:rsidRDefault="00A60867" w:rsidP="00B026AE">
      <w:pPr>
        <w:spacing w:after="0"/>
        <w:ind w:firstLine="709"/>
        <w:rPr>
          <w:szCs w:val="28"/>
        </w:rPr>
      </w:pPr>
    </w:p>
    <w:p w:rsidR="009274D3" w:rsidRPr="00EF1ADD" w:rsidRDefault="009274D3" w:rsidP="00B026AE">
      <w:pPr>
        <w:tabs>
          <w:tab w:val="left" w:pos="6521"/>
        </w:tabs>
        <w:spacing w:after="0"/>
        <w:ind w:firstLine="709"/>
        <w:rPr>
          <w:szCs w:val="28"/>
        </w:rPr>
      </w:pPr>
      <w:r w:rsidRPr="00EF1ADD">
        <w:rPr>
          <w:szCs w:val="28"/>
        </w:rPr>
        <w:t xml:space="preserve">Vides aizsardzības un </w:t>
      </w:r>
    </w:p>
    <w:p w:rsidR="009274D3" w:rsidRPr="00EF1ADD" w:rsidRDefault="009274D3" w:rsidP="00B026AE">
      <w:pPr>
        <w:tabs>
          <w:tab w:val="left" w:pos="6521"/>
        </w:tabs>
        <w:spacing w:after="0"/>
        <w:ind w:firstLine="709"/>
        <w:rPr>
          <w:szCs w:val="28"/>
        </w:rPr>
      </w:pPr>
      <w:r w:rsidRPr="00EF1ADD">
        <w:rPr>
          <w:szCs w:val="28"/>
        </w:rPr>
        <w:t>reģionālās attīstības ministrs</w:t>
      </w:r>
      <w:r w:rsidRPr="00EF1ADD">
        <w:rPr>
          <w:szCs w:val="28"/>
        </w:rPr>
        <w:tab/>
      </w:r>
      <w:r w:rsidR="00B940D4">
        <w:rPr>
          <w:szCs w:val="28"/>
        </w:rPr>
        <w:t>K</w:t>
      </w:r>
      <w:r w:rsidR="00D03156">
        <w:rPr>
          <w:szCs w:val="28"/>
        </w:rPr>
        <w:t>aspars G</w:t>
      </w:r>
      <w:r w:rsidR="00B940D4">
        <w:rPr>
          <w:szCs w:val="28"/>
        </w:rPr>
        <w:t>erhards</w:t>
      </w:r>
    </w:p>
    <w:sectPr w:rsidR="009274D3" w:rsidRPr="00EF1ADD" w:rsidSect="00D0315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2F" w:rsidRDefault="0032652F" w:rsidP="00E60F8A">
      <w:pPr>
        <w:spacing w:after="0"/>
      </w:pPr>
      <w:r>
        <w:separator/>
      </w:r>
    </w:p>
  </w:endnote>
  <w:endnote w:type="continuationSeparator" w:id="0">
    <w:p w:rsidR="0032652F" w:rsidRDefault="0032652F" w:rsidP="00E60F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B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56" w:rsidRPr="00D03156" w:rsidRDefault="00D03156" w:rsidP="00D03156">
    <w:pPr>
      <w:pStyle w:val="Footer"/>
      <w:ind w:firstLine="0"/>
      <w:rPr>
        <w:sz w:val="16"/>
        <w:szCs w:val="16"/>
      </w:rPr>
    </w:pPr>
    <w:r w:rsidRPr="00D03156">
      <w:rPr>
        <w:sz w:val="16"/>
        <w:szCs w:val="16"/>
      </w:rPr>
      <w:t>N2204_5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56" w:rsidRPr="00D03156" w:rsidRDefault="00D03156" w:rsidP="00D03156">
    <w:pPr>
      <w:pStyle w:val="Footer"/>
      <w:ind w:firstLine="0"/>
      <w:rPr>
        <w:sz w:val="16"/>
        <w:szCs w:val="16"/>
      </w:rPr>
    </w:pPr>
    <w:r w:rsidRPr="00D03156">
      <w:rPr>
        <w:sz w:val="16"/>
        <w:szCs w:val="16"/>
      </w:rPr>
      <w:t>N2204_5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2F" w:rsidRDefault="0032652F" w:rsidP="00E60F8A">
      <w:pPr>
        <w:spacing w:after="0"/>
      </w:pPr>
      <w:r>
        <w:separator/>
      </w:r>
    </w:p>
  </w:footnote>
  <w:footnote w:type="continuationSeparator" w:id="0">
    <w:p w:rsidR="0032652F" w:rsidRDefault="0032652F" w:rsidP="00E60F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2F" w:rsidRDefault="00713E05" w:rsidP="00F834D3">
    <w:pPr>
      <w:pStyle w:val="Header"/>
      <w:jc w:val="center"/>
    </w:pPr>
    <w:r>
      <w:fldChar w:fldCharType="begin"/>
    </w:r>
    <w:r w:rsidR="00AB302B">
      <w:instrText xml:space="preserve"> PAGE   \* MERGEFORMAT </w:instrText>
    </w:r>
    <w:r>
      <w:fldChar w:fldCharType="separate"/>
    </w:r>
    <w:r w:rsidR="008771B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56" w:rsidRPr="00D03156" w:rsidRDefault="00D03156" w:rsidP="00D03156">
    <w:pPr>
      <w:pStyle w:val="Header"/>
      <w:ind w:firstLine="0"/>
      <w:jc w:val="left"/>
      <w:rPr>
        <w:sz w:val="32"/>
      </w:rPr>
    </w:pPr>
  </w:p>
  <w:p w:rsidR="0032652F" w:rsidRDefault="00D03156" w:rsidP="00D03156">
    <w:pPr>
      <w:pStyle w:val="Header"/>
      <w:tabs>
        <w:tab w:val="clear" w:pos="4153"/>
        <w:tab w:val="clear" w:pos="8306"/>
        <w:tab w:val="left" w:pos="7905"/>
      </w:tabs>
      <w:ind w:firstLine="0"/>
      <w:jc w:val="left"/>
    </w:pPr>
    <w:r>
      <w:rPr>
        <w:noProof/>
        <w:lang w:eastAsia="lv-LV"/>
      </w:rPr>
      <w:drawing>
        <wp:inline distT="0" distB="0" distL="0" distR="0">
          <wp:extent cx="5910580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5B7"/>
    <w:multiLevelType w:val="hybridMultilevel"/>
    <w:tmpl w:val="4E265970"/>
    <w:lvl w:ilvl="0" w:tplc="56A6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B1A29"/>
    <w:multiLevelType w:val="hybridMultilevel"/>
    <w:tmpl w:val="F98C3628"/>
    <w:lvl w:ilvl="0" w:tplc="21DC4896">
      <w:start w:val="1"/>
      <w:numFmt w:val="lowerRoman"/>
      <w:lvlText w:val="%1."/>
      <w:lvlJc w:val="left"/>
      <w:pPr>
        <w:ind w:left="992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52" w:hanging="360"/>
      </w:pPr>
    </w:lvl>
    <w:lvl w:ilvl="2" w:tplc="0426001B" w:tentative="1">
      <w:start w:val="1"/>
      <w:numFmt w:val="lowerRoman"/>
      <w:lvlText w:val="%3."/>
      <w:lvlJc w:val="right"/>
      <w:pPr>
        <w:ind w:left="2072" w:hanging="180"/>
      </w:pPr>
    </w:lvl>
    <w:lvl w:ilvl="3" w:tplc="0426000F" w:tentative="1">
      <w:start w:val="1"/>
      <w:numFmt w:val="decimal"/>
      <w:lvlText w:val="%4."/>
      <w:lvlJc w:val="left"/>
      <w:pPr>
        <w:ind w:left="2792" w:hanging="360"/>
      </w:pPr>
    </w:lvl>
    <w:lvl w:ilvl="4" w:tplc="04260019" w:tentative="1">
      <w:start w:val="1"/>
      <w:numFmt w:val="lowerLetter"/>
      <w:lvlText w:val="%5."/>
      <w:lvlJc w:val="left"/>
      <w:pPr>
        <w:ind w:left="3512" w:hanging="360"/>
      </w:pPr>
    </w:lvl>
    <w:lvl w:ilvl="5" w:tplc="0426001B" w:tentative="1">
      <w:start w:val="1"/>
      <w:numFmt w:val="lowerRoman"/>
      <w:lvlText w:val="%6."/>
      <w:lvlJc w:val="right"/>
      <w:pPr>
        <w:ind w:left="4232" w:hanging="180"/>
      </w:pPr>
    </w:lvl>
    <w:lvl w:ilvl="6" w:tplc="0426000F" w:tentative="1">
      <w:start w:val="1"/>
      <w:numFmt w:val="decimal"/>
      <w:lvlText w:val="%7."/>
      <w:lvlJc w:val="left"/>
      <w:pPr>
        <w:ind w:left="4952" w:hanging="360"/>
      </w:pPr>
    </w:lvl>
    <w:lvl w:ilvl="7" w:tplc="04260019" w:tentative="1">
      <w:start w:val="1"/>
      <w:numFmt w:val="lowerLetter"/>
      <w:lvlText w:val="%8."/>
      <w:lvlJc w:val="left"/>
      <w:pPr>
        <w:ind w:left="5672" w:hanging="360"/>
      </w:pPr>
    </w:lvl>
    <w:lvl w:ilvl="8" w:tplc="0426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>
    <w:nsid w:val="40F0698E"/>
    <w:multiLevelType w:val="hybridMultilevel"/>
    <w:tmpl w:val="1F3EF314"/>
    <w:lvl w:ilvl="0" w:tplc="3E7448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757B4553"/>
    <w:multiLevelType w:val="hybridMultilevel"/>
    <w:tmpl w:val="4E265970"/>
    <w:lvl w:ilvl="0" w:tplc="56A6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hideGrammaticalErrors/>
  <w:proofState w:spelling="clean" w:grammar="clean"/>
  <w:defaultTabStop w:val="720"/>
  <w:drawingGridHorizontalSpacing w:val="14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BF"/>
    <w:rsid w:val="00002E0B"/>
    <w:rsid w:val="00007D0B"/>
    <w:rsid w:val="00012A61"/>
    <w:rsid w:val="000166EE"/>
    <w:rsid w:val="000240EE"/>
    <w:rsid w:val="0002573E"/>
    <w:rsid w:val="00027010"/>
    <w:rsid w:val="000444A9"/>
    <w:rsid w:val="00050B62"/>
    <w:rsid w:val="0005391D"/>
    <w:rsid w:val="00057151"/>
    <w:rsid w:val="000626E7"/>
    <w:rsid w:val="00084F2D"/>
    <w:rsid w:val="0008699E"/>
    <w:rsid w:val="000A08E0"/>
    <w:rsid w:val="000A4A4A"/>
    <w:rsid w:val="000A5D62"/>
    <w:rsid w:val="000B6D21"/>
    <w:rsid w:val="000C5071"/>
    <w:rsid w:val="000E5CF2"/>
    <w:rsid w:val="000F0EE1"/>
    <w:rsid w:val="000F1F45"/>
    <w:rsid w:val="0010110D"/>
    <w:rsid w:val="001031B5"/>
    <w:rsid w:val="00103BEF"/>
    <w:rsid w:val="00104526"/>
    <w:rsid w:val="001060F3"/>
    <w:rsid w:val="00106F3E"/>
    <w:rsid w:val="00107C7B"/>
    <w:rsid w:val="001112D5"/>
    <w:rsid w:val="001165BE"/>
    <w:rsid w:val="001216B4"/>
    <w:rsid w:val="00126D8C"/>
    <w:rsid w:val="001407E7"/>
    <w:rsid w:val="00145630"/>
    <w:rsid w:val="001521C5"/>
    <w:rsid w:val="00165A02"/>
    <w:rsid w:val="00174A07"/>
    <w:rsid w:val="001811E3"/>
    <w:rsid w:val="00182FF2"/>
    <w:rsid w:val="00191AC6"/>
    <w:rsid w:val="0019327A"/>
    <w:rsid w:val="00193300"/>
    <w:rsid w:val="0019514D"/>
    <w:rsid w:val="001960AF"/>
    <w:rsid w:val="00197A82"/>
    <w:rsid w:val="00197ABB"/>
    <w:rsid w:val="001A5546"/>
    <w:rsid w:val="001A628D"/>
    <w:rsid w:val="001B1BBD"/>
    <w:rsid w:val="001B5DC2"/>
    <w:rsid w:val="001C29CC"/>
    <w:rsid w:val="001D2F6B"/>
    <w:rsid w:val="00207BF2"/>
    <w:rsid w:val="00215749"/>
    <w:rsid w:val="00217537"/>
    <w:rsid w:val="00225A8E"/>
    <w:rsid w:val="002340ED"/>
    <w:rsid w:val="0024129E"/>
    <w:rsid w:val="00242E46"/>
    <w:rsid w:val="002478E9"/>
    <w:rsid w:val="00252573"/>
    <w:rsid w:val="002602D4"/>
    <w:rsid w:val="00285828"/>
    <w:rsid w:val="00295E31"/>
    <w:rsid w:val="002A4E5B"/>
    <w:rsid w:val="002A56EC"/>
    <w:rsid w:val="002A58F2"/>
    <w:rsid w:val="002A7482"/>
    <w:rsid w:val="002B22E6"/>
    <w:rsid w:val="002B69D6"/>
    <w:rsid w:val="002C0BA9"/>
    <w:rsid w:val="002E5ED6"/>
    <w:rsid w:val="002E6490"/>
    <w:rsid w:val="002F327B"/>
    <w:rsid w:val="00303E21"/>
    <w:rsid w:val="0030557B"/>
    <w:rsid w:val="003101AF"/>
    <w:rsid w:val="00321174"/>
    <w:rsid w:val="0032652F"/>
    <w:rsid w:val="00327838"/>
    <w:rsid w:val="0033081A"/>
    <w:rsid w:val="0033331B"/>
    <w:rsid w:val="00340395"/>
    <w:rsid w:val="00350519"/>
    <w:rsid w:val="00370EEE"/>
    <w:rsid w:val="00374E4F"/>
    <w:rsid w:val="00381AAB"/>
    <w:rsid w:val="003851F3"/>
    <w:rsid w:val="00397D37"/>
    <w:rsid w:val="003A02AC"/>
    <w:rsid w:val="003A301A"/>
    <w:rsid w:val="003A47F6"/>
    <w:rsid w:val="003B6400"/>
    <w:rsid w:val="003C6388"/>
    <w:rsid w:val="003D0DBB"/>
    <w:rsid w:val="003D3EFA"/>
    <w:rsid w:val="003E0FA6"/>
    <w:rsid w:val="003E471E"/>
    <w:rsid w:val="003F0A41"/>
    <w:rsid w:val="003F2AFA"/>
    <w:rsid w:val="00411753"/>
    <w:rsid w:val="004140D4"/>
    <w:rsid w:val="00414C9F"/>
    <w:rsid w:val="0041508A"/>
    <w:rsid w:val="00425275"/>
    <w:rsid w:val="0043292D"/>
    <w:rsid w:val="004448BE"/>
    <w:rsid w:val="004662B1"/>
    <w:rsid w:val="00473CE6"/>
    <w:rsid w:val="004A1D58"/>
    <w:rsid w:val="004C3EB4"/>
    <w:rsid w:val="004D3E05"/>
    <w:rsid w:val="004D7C4E"/>
    <w:rsid w:val="004D7EB4"/>
    <w:rsid w:val="004E4939"/>
    <w:rsid w:val="004F14AF"/>
    <w:rsid w:val="00510078"/>
    <w:rsid w:val="00515854"/>
    <w:rsid w:val="005173C1"/>
    <w:rsid w:val="0052568B"/>
    <w:rsid w:val="005267AF"/>
    <w:rsid w:val="005330C8"/>
    <w:rsid w:val="00537052"/>
    <w:rsid w:val="00552707"/>
    <w:rsid w:val="00553678"/>
    <w:rsid w:val="00563222"/>
    <w:rsid w:val="005775F6"/>
    <w:rsid w:val="0058518A"/>
    <w:rsid w:val="005904BD"/>
    <w:rsid w:val="00596D16"/>
    <w:rsid w:val="005A01B8"/>
    <w:rsid w:val="005B4789"/>
    <w:rsid w:val="005B6B07"/>
    <w:rsid w:val="005D28C6"/>
    <w:rsid w:val="006024F0"/>
    <w:rsid w:val="006034AA"/>
    <w:rsid w:val="00605934"/>
    <w:rsid w:val="0061366E"/>
    <w:rsid w:val="00614677"/>
    <w:rsid w:val="00630F14"/>
    <w:rsid w:val="00631984"/>
    <w:rsid w:val="0063286A"/>
    <w:rsid w:val="00634093"/>
    <w:rsid w:val="00637A4A"/>
    <w:rsid w:val="00642A95"/>
    <w:rsid w:val="00651F28"/>
    <w:rsid w:val="00670D95"/>
    <w:rsid w:val="00672FCB"/>
    <w:rsid w:val="006736A9"/>
    <w:rsid w:val="00682444"/>
    <w:rsid w:val="00682543"/>
    <w:rsid w:val="0068635E"/>
    <w:rsid w:val="00693F6E"/>
    <w:rsid w:val="00696DD3"/>
    <w:rsid w:val="006A0F16"/>
    <w:rsid w:val="006A2A0C"/>
    <w:rsid w:val="006A7844"/>
    <w:rsid w:val="006B0385"/>
    <w:rsid w:val="006B59EF"/>
    <w:rsid w:val="006B5B46"/>
    <w:rsid w:val="006C2B59"/>
    <w:rsid w:val="006C31CC"/>
    <w:rsid w:val="006D0A4D"/>
    <w:rsid w:val="006D2309"/>
    <w:rsid w:val="006D7B67"/>
    <w:rsid w:val="006E211E"/>
    <w:rsid w:val="006F4E71"/>
    <w:rsid w:val="006F6F0C"/>
    <w:rsid w:val="006F7248"/>
    <w:rsid w:val="00702E16"/>
    <w:rsid w:val="00713E05"/>
    <w:rsid w:val="007274B3"/>
    <w:rsid w:val="00731A70"/>
    <w:rsid w:val="00734F16"/>
    <w:rsid w:val="00742798"/>
    <w:rsid w:val="00742E39"/>
    <w:rsid w:val="00745851"/>
    <w:rsid w:val="0074720F"/>
    <w:rsid w:val="007605AE"/>
    <w:rsid w:val="0076152A"/>
    <w:rsid w:val="007674AC"/>
    <w:rsid w:val="00776A48"/>
    <w:rsid w:val="00786578"/>
    <w:rsid w:val="00787932"/>
    <w:rsid w:val="007919A2"/>
    <w:rsid w:val="007A0B80"/>
    <w:rsid w:val="007A5692"/>
    <w:rsid w:val="007A6DF2"/>
    <w:rsid w:val="007B2B85"/>
    <w:rsid w:val="007B63E4"/>
    <w:rsid w:val="007C4053"/>
    <w:rsid w:val="007C4501"/>
    <w:rsid w:val="007E5309"/>
    <w:rsid w:val="007E68FC"/>
    <w:rsid w:val="007E6B45"/>
    <w:rsid w:val="007F2FBF"/>
    <w:rsid w:val="00800F4E"/>
    <w:rsid w:val="0080457F"/>
    <w:rsid w:val="00810EB4"/>
    <w:rsid w:val="00820A9A"/>
    <w:rsid w:val="0082718D"/>
    <w:rsid w:val="00841551"/>
    <w:rsid w:val="00842751"/>
    <w:rsid w:val="00843370"/>
    <w:rsid w:val="00843AED"/>
    <w:rsid w:val="00850AFD"/>
    <w:rsid w:val="00855049"/>
    <w:rsid w:val="00866200"/>
    <w:rsid w:val="008771BD"/>
    <w:rsid w:val="00883E8F"/>
    <w:rsid w:val="008916E9"/>
    <w:rsid w:val="00896696"/>
    <w:rsid w:val="008A71E4"/>
    <w:rsid w:val="008C3AA9"/>
    <w:rsid w:val="008C75BA"/>
    <w:rsid w:val="008D2320"/>
    <w:rsid w:val="008E0606"/>
    <w:rsid w:val="008E17A6"/>
    <w:rsid w:val="008E4FA1"/>
    <w:rsid w:val="008F0105"/>
    <w:rsid w:val="008F1B18"/>
    <w:rsid w:val="008F4D1F"/>
    <w:rsid w:val="009076A0"/>
    <w:rsid w:val="00910553"/>
    <w:rsid w:val="00912821"/>
    <w:rsid w:val="00915A7B"/>
    <w:rsid w:val="00923AD5"/>
    <w:rsid w:val="009274D3"/>
    <w:rsid w:val="009278C7"/>
    <w:rsid w:val="00942A40"/>
    <w:rsid w:val="0094526E"/>
    <w:rsid w:val="00945B4F"/>
    <w:rsid w:val="0094758C"/>
    <w:rsid w:val="00952D12"/>
    <w:rsid w:val="00962DFB"/>
    <w:rsid w:val="00972934"/>
    <w:rsid w:val="00972EBC"/>
    <w:rsid w:val="00981907"/>
    <w:rsid w:val="00993621"/>
    <w:rsid w:val="009A2086"/>
    <w:rsid w:val="009A29B6"/>
    <w:rsid w:val="009B353A"/>
    <w:rsid w:val="009B6686"/>
    <w:rsid w:val="009C7275"/>
    <w:rsid w:val="009D09A7"/>
    <w:rsid w:val="009D37A9"/>
    <w:rsid w:val="009D66A1"/>
    <w:rsid w:val="009E09F4"/>
    <w:rsid w:val="009F559F"/>
    <w:rsid w:val="00A0662F"/>
    <w:rsid w:val="00A1064D"/>
    <w:rsid w:val="00A12D96"/>
    <w:rsid w:val="00A16344"/>
    <w:rsid w:val="00A22F86"/>
    <w:rsid w:val="00A24D65"/>
    <w:rsid w:val="00A37567"/>
    <w:rsid w:val="00A46314"/>
    <w:rsid w:val="00A520AC"/>
    <w:rsid w:val="00A52ACE"/>
    <w:rsid w:val="00A54E02"/>
    <w:rsid w:val="00A567DE"/>
    <w:rsid w:val="00A60867"/>
    <w:rsid w:val="00A72C33"/>
    <w:rsid w:val="00A85D2F"/>
    <w:rsid w:val="00AA2EC9"/>
    <w:rsid w:val="00AB017C"/>
    <w:rsid w:val="00AB302B"/>
    <w:rsid w:val="00AC3A2B"/>
    <w:rsid w:val="00AD34AE"/>
    <w:rsid w:val="00AD395D"/>
    <w:rsid w:val="00AD4AD0"/>
    <w:rsid w:val="00AD7BC5"/>
    <w:rsid w:val="00AE31E0"/>
    <w:rsid w:val="00AF2D45"/>
    <w:rsid w:val="00AF5301"/>
    <w:rsid w:val="00B000AB"/>
    <w:rsid w:val="00B026AE"/>
    <w:rsid w:val="00B0769B"/>
    <w:rsid w:val="00B07E72"/>
    <w:rsid w:val="00B2000B"/>
    <w:rsid w:val="00B316FA"/>
    <w:rsid w:val="00B418A3"/>
    <w:rsid w:val="00B450F5"/>
    <w:rsid w:val="00B52FD3"/>
    <w:rsid w:val="00B63260"/>
    <w:rsid w:val="00B7098F"/>
    <w:rsid w:val="00B727FC"/>
    <w:rsid w:val="00B74687"/>
    <w:rsid w:val="00B940D4"/>
    <w:rsid w:val="00BA32C0"/>
    <w:rsid w:val="00BB08E8"/>
    <w:rsid w:val="00BC73DB"/>
    <w:rsid w:val="00BF6075"/>
    <w:rsid w:val="00C072F9"/>
    <w:rsid w:val="00C130E4"/>
    <w:rsid w:val="00C134BA"/>
    <w:rsid w:val="00C15CF9"/>
    <w:rsid w:val="00C2786D"/>
    <w:rsid w:val="00C507C5"/>
    <w:rsid w:val="00C514D8"/>
    <w:rsid w:val="00C537E3"/>
    <w:rsid w:val="00C53A06"/>
    <w:rsid w:val="00C54A14"/>
    <w:rsid w:val="00C5630A"/>
    <w:rsid w:val="00C61535"/>
    <w:rsid w:val="00C615DD"/>
    <w:rsid w:val="00C722E5"/>
    <w:rsid w:val="00C72327"/>
    <w:rsid w:val="00C75E97"/>
    <w:rsid w:val="00C92476"/>
    <w:rsid w:val="00CA0949"/>
    <w:rsid w:val="00CA4D0E"/>
    <w:rsid w:val="00CA6DD7"/>
    <w:rsid w:val="00CD58E9"/>
    <w:rsid w:val="00CE0162"/>
    <w:rsid w:val="00CF5335"/>
    <w:rsid w:val="00D03156"/>
    <w:rsid w:val="00D04F05"/>
    <w:rsid w:val="00D053B4"/>
    <w:rsid w:val="00D1574F"/>
    <w:rsid w:val="00D308AF"/>
    <w:rsid w:val="00D32A4A"/>
    <w:rsid w:val="00D33F2B"/>
    <w:rsid w:val="00D344BA"/>
    <w:rsid w:val="00D35BFB"/>
    <w:rsid w:val="00D36C5D"/>
    <w:rsid w:val="00D43EAD"/>
    <w:rsid w:val="00D473E7"/>
    <w:rsid w:val="00D5097C"/>
    <w:rsid w:val="00D5226E"/>
    <w:rsid w:val="00D56BC2"/>
    <w:rsid w:val="00D67EFC"/>
    <w:rsid w:val="00D8779B"/>
    <w:rsid w:val="00D97A4D"/>
    <w:rsid w:val="00DA3B4F"/>
    <w:rsid w:val="00DA71A9"/>
    <w:rsid w:val="00DB06C6"/>
    <w:rsid w:val="00DB0762"/>
    <w:rsid w:val="00DB671B"/>
    <w:rsid w:val="00DB6C82"/>
    <w:rsid w:val="00DC0487"/>
    <w:rsid w:val="00DC671A"/>
    <w:rsid w:val="00DD0347"/>
    <w:rsid w:val="00DE302E"/>
    <w:rsid w:val="00DE6B4C"/>
    <w:rsid w:val="00DE767B"/>
    <w:rsid w:val="00DF432C"/>
    <w:rsid w:val="00E032EE"/>
    <w:rsid w:val="00E04D92"/>
    <w:rsid w:val="00E0508D"/>
    <w:rsid w:val="00E07C94"/>
    <w:rsid w:val="00E14F74"/>
    <w:rsid w:val="00E20520"/>
    <w:rsid w:val="00E4729B"/>
    <w:rsid w:val="00E5592C"/>
    <w:rsid w:val="00E60F8A"/>
    <w:rsid w:val="00E702C3"/>
    <w:rsid w:val="00E74F06"/>
    <w:rsid w:val="00E76739"/>
    <w:rsid w:val="00E808C3"/>
    <w:rsid w:val="00E8396A"/>
    <w:rsid w:val="00EA0699"/>
    <w:rsid w:val="00EA22B0"/>
    <w:rsid w:val="00EB523D"/>
    <w:rsid w:val="00EB6A39"/>
    <w:rsid w:val="00EB7C76"/>
    <w:rsid w:val="00EC47E5"/>
    <w:rsid w:val="00ED2A3F"/>
    <w:rsid w:val="00EE4087"/>
    <w:rsid w:val="00EE43B9"/>
    <w:rsid w:val="00EE43BE"/>
    <w:rsid w:val="00EE4D75"/>
    <w:rsid w:val="00EF1ADD"/>
    <w:rsid w:val="00F02D99"/>
    <w:rsid w:val="00F10670"/>
    <w:rsid w:val="00F12BFA"/>
    <w:rsid w:val="00F20CCC"/>
    <w:rsid w:val="00F220C9"/>
    <w:rsid w:val="00F33475"/>
    <w:rsid w:val="00F35677"/>
    <w:rsid w:val="00F42A50"/>
    <w:rsid w:val="00F65D8E"/>
    <w:rsid w:val="00F7158C"/>
    <w:rsid w:val="00F834D3"/>
    <w:rsid w:val="00F92143"/>
    <w:rsid w:val="00FC120B"/>
    <w:rsid w:val="00FC2D95"/>
    <w:rsid w:val="00FD1039"/>
    <w:rsid w:val="00FE7D36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5B"/>
    <w:pPr>
      <w:spacing w:after="120"/>
      <w:ind w:firstLine="720"/>
      <w:jc w:val="both"/>
    </w:pPr>
    <w:rPr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4BA"/>
    <w:pPr>
      <w:keepNext/>
      <w:spacing w:after="0"/>
      <w:ind w:firstLine="0"/>
      <w:jc w:val="right"/>
      <w:outlineLvl w:val="0"/>
    </w:pPr>
    <w:rPr>
      <w:rFonts w:eastAsia="Times New Roman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F74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344BA"/>
    <w:rPr>
      <w:rFonts w:eastAsia="Times New Roman" w:cs="Times New Roman"/>
      <w:sz w:val="24"/>
      <w:szCs w:val="24"/>
      <w:lang w:eastAsia="lv-LV"/>
    </w:rPr>
  </w:style>
  <w:style w:type="character" w:customStyle="1" w:styleId="Heading2Char">
    <w:name w:val="Heading 2 Char"/>
    <w:link w:val="Heading2"/>
    <w:uiPriority w:val="99"/>
    <w:locked/>
    <w:rsid w:val="00E14F74"/>
    <w:rPr>
      <w:rFonts w:ascii="Arial" w:hAnsi="Arial" w:cs="Arial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rsid w:val="007F2FBF"/>
    <w:rPr>
      <w:rFonts w:cs="Times New Roman"/>
      <w:color w:val="40407C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D344BA"/>
    <w:pPr>
      <w:spacing w:before="68" w:after="68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uiPriority w:val="99"/>
    <w:locked/>
    <w:rsid w:val="00D344BA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E60F8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E60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0F8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E60F8A"/>
    <w:rPr>
      <w:rFonts w:cs="Times New Roman"/>
    </w:rPr>
  </w:style>
  <w:style w:type="character" w:styleId="CommentReference">
    <w:name w:val="annotation reference"/>
    <w:uiPriority w:val="99"/>
    <w:semiHidden/>
    <w:rsid w:val="004662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62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662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62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662B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62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62B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9A29B6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9A29B6"/>
    <w:rPr>
      <w:rFonts w:cs="Times New Roman"/>
    </w:rPr>
  </w:style>
  <w:style w:type="character" w:customStyle="1" w:styleId="apple-converted-space">
    <w:name w:val="apple-converted-space"/>
    <w:uiPriority w:val="99"/>
    <w:rsid w:val="006B59EF"/>
    <w:rPr>
      <w:rFonts w:cs="Times New Roman"/>
    </w:rPr>
  </w:style>
  <w:style w:type="paragraph" w:customStyle="1" w:styleId="CM4">
    <w:name w:val="CM4"/>
    <w:basedOn w:val="Normal"/>
    <w:next w:val="Normal"/>
    <w:uiPriority w:val="99"/>
    <w:rsid w:val="00215749"/>
    <w:pPr>
      <w:autoSpaceDE w:val="0"/>
      <w:autoSpaceDN w:val="0"/>
      <w:adjustRightInd w:val="0"/>
      <w:spacing w:after="0"/>
      <w:ind w:firstLine="0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F5335"/>
    <w:pPr>
      <w:autoSpaceDE w:val="0"/>
      <w:autoSpaceDN w:val="0"/>
      <w:adjustRightInd w:val="0"/>
      <w:spacing w:after="0"/>
      <w:ind w:firstLine="0"/>
      <w:jc w:val="left"/>
    </w:pPr>
    <w:rPr>
      <w:rFonts w:ascii="EUAlbertina" w:hAnsi="EUAlbertina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3C6388"/>
    <w:pPr>
      <w:autoSpaceDE w:val="0"/>
      <w:autoSpaceDN w:val="0"/>
      <w:adjustRightInd w:val="0"/>
      <w:spacing w:after="0"/>
      <w:ind w:firstLine="0"/>
      <w:jc w:val="left"/>
    </w:pPr>
    <w:rPr>
      <w:rFonts w:ascii="EUAlbertina" w:hAnsi="EUAlbertina"/>
      <w:sz w:val="24"/>
      <w:szCs w:val="24"/>
    </w:rPr>
  </w:style>
  <w:style w:type="paragraph" w:styleId="Title">
    <w:name w:val="Title"/>
    <w:basedOn w:val="Normal"/>
    <w:link w:val="TitleChar"/>
    <w:qFormat/>
    <w:locked/>
    <w:rsid w:val="0030557B"/>
    <w:pPr>
      <w:spacing w:after="0"/>
      <w:ind w:firstLine="0"/>
      <w:jc w:val="center"/>
    </w:pPr>
    <w:rPr>
      <w:rFonts w:eastAsia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30557B"/>
    <w:rPr>
      <w:rFonts w:eastAsia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locked/>
    <w:rsid w:val="00D33F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locked/>
    <w:rsid w:val="00EA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000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01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01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2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03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0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doc.php?id=21985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.likumi.lv/doc.php?id=219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doc.php?id=21985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AE2D0-01B9-4046-B02F-103EE538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19.oktobra noteikumos Nr. 983 „Noteikumi par izlietotā iepakojuma reģenerācijas procentuālo apjomu, reģistrēšanas un ziņojumu sniegšanas kārtību un iepakojuma definīcijas kritērij</vt:lpstr>
    </vt:vector>
  </TitlesOfParts>
  <Company>VARAM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19.oktobra noteikumos Nr. 983 „Noteikumi par izlietotā iepakojuma reģenerācijas procentuālo apjomu, reģistrēšanas un ziņojumu sniegšanas kārtību un iepakojuma definīcijas kritēriju piemērošanas piemēriem""</dc:title>
  <dc:subject>Noteikumu projekts</dc:subject>
  <dc:creator>Tatjana Alekse</dc:creator>
  <dc:description>tatjana.alekse@varam.gov.lv; 67026479</dc:description>
  <cp:lastModifiedBy>TatjanaA</cp:lastModifiedBy>
  <cp:revision>2</cp:revision>
  <cp:lastPrinted>2015-10-21T11:05:00Z</cp:lastPrinted>
  <dcterms:created xsi:type="dcterms:W3CDTF">2015-11-12T14:06:00Z</dcterms:created>
  <dcterms:modified xsi:type="dcterms:W3CDTF">2015-11-12T14:06:00Z</dcterms:modified>
</cp:coreProperties>
</file>