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D33A2" w14:textId="77777777" w:rsidR="00235682" w:rsidRPr="00235682" w:rsidRDefault="00235682" w:rsidP="006B3A79">
      <w:pPr>
        <w:spacing w:line="240" w:lineRule="auto"/>
        <w:ind w:firstLine="720"/>
        <w:jc w:val="right"/>
        <w:textAlignment w:val="baseline"/>
        <w:rPr>
          <w:rFonts w:ascii="Times New Roman" w:eastAsia="Times New Roman" w:hAnsi="Times New Roman" w:cs="Times New Roman"/>
          <w:bCs/>
          <w:i/>
          <w:sz w:val="24"/>
          <w:szCs w:val="24"/>
        </w:rPr>
      </w:pPr>
      <w:r w:rsidRPr="00235682">
        <w:rPr>
          <w:rFonts w:ascii="Times New Roman" w:eastAsia="Times New Roman" w:hAnsi="Times New Roman" w:cs="Times New Roman"/>
          <w:bCs/>
          <w:i/>
          <w:sz w:val="24"/>
          <w:szCs w:val="24"/>
        </w:rPr>
        <w:t>PROJEKTS</w:t>
      </w:r>
    </w:p>
    <w:p w14:paraId="5212A06C" w14:textId="77777777" w:rsidR="00235682" w:rsidRDefault="00235682" w:rsidP="00235682">
      <w:pPr>
        <w:spacing w:line="240" w:lineRule="auto"/>
        <w:textAlignment w:val="baseline"/>
        <w:rPr>
          <w:rFonts w:ascii="Times New Roman" w:eastAsia="Times New Roman" w:hAnsi="Times New Roman" w:cs="Times New Roman"/>
          <w:sz w:val="24"/>
          <w:szCs w:val="24"/>
        </w:rPr>
      </w:pPr>
    </w:p>
    <w:p w14:paraId="2FA12F85" w14:textId="77777777" w:rsidR="005547B2" w:rsidRPr="007F25DF" w:rsidRDefault="336362EA" w:rsidP="336362EA">
      <w:pPr>
        <w:spacing w:line="240" w:lineRule="auto"/>
        <w:ind w:firstLine="720"/>
        <w:jc w:val="center"/>
        <w:textAlignment w:val="baseline"/>
        <w:rPr>
          <w:rFonts w:ascii="Times New Roman" w:eastAsia="Times New Roman" w:hAnsi="Times New Roman" w:cs="Times New Roman"/>
          <w:sz w:val="24"/>
          <w:szCs w:val="24"/>
        </w:rPr>
      </w:pPr>
      <w:r w:rsidRPr="007F25DF">
        <w:rPr>
          <w:rFonts w:ascii="Times New Roman" w:eastAsia="Times New Roman" w:hAnsi="Times New Roman" w:cs="Times New Roman"/>
          <w:sz w:val="24"/>
          <w:szCs w:val="24"/>
        </w:rPr>
        <w:t xml:space="preserve">LATVIJAS REPUBLIKAS MINISTRU KABINETS </w:t>
      </w:r>
    </w:p>
    <w:p w14:paraId="55A8C473" w14:textId="77777777" w:rsidR="005547B2" w:rsidRPr="007F25DF" w:rsidRDefault="005547B2" w:rsidP="336362EA">
      <w:pPr>
        <w:spacing w:line="240" w:lineRule="auto"/>
        <w:ind w:firstLine="720"/>
        <w:jc w:val="both"/>
        <w:textAlignment w:val="baseline"/>
        <w:rPr>
          <w:rFonts w:ascii="Times New Roman" w:eastAsia="Times New Roman" w:hAnsi="Times New Roman" w:cs="Times New Roman"/>
          <w:sz w:val="24"/>
          <w:szCs w:val="24"/>
        </w:rPr>
      </w:pPr>
    </w:p>
    <w:p w14:paraId="46856664" w14:textId="77777777" w:rsidR="005547B2" w:rsidRPr="007F25DF" w:rsidRDefault="336362EA" w:rsidP="006B3A79">
      <w:pPr>
        <w:spacing w:line="240" w:lineRule="auto"/>
        <w:ind w:left="720"/>
        <w:jc w:val="both"/>
        <w:textAlignment w:val="baseline"/>
        <w:rPr>
          <w:rFonts w:ascii="Times New Roman" w:eastAsia="Times New Roman" w:hAnsi="Times New Roman" w:cs="Times New Roman"/>
          <w:sz w:val="24"/>
          <w:szCs w:val="24"/>
        </w:rPr>
      </w:pPr>
      <w:r w:rsidRPr="007F25DF">
        <w:rPr>
          <w:rFonts w:ascii="Times New Roman" w:eastAsia="Times New Roman" w:hAnsi="Times New Roman" w:cs="Times New Roman"/>
          <w:sz w:val="24"/>
          <w:szCs w:val="24"/>
        </w:rPr>
        <w:t xml:space="preserve">20__. gada </w:t>
      </w:r>
      <w:r w:rsidR="00E17710">
        <w:rPr>
          <w:rFonts w:ascii="Times New Roman" w:eastAsia="Times New Roman" w:hAnsi="Times New Roman" w:cs="Times New Roman"/>
          <w:sz w:val="24"/>
          <w:szCs w:val="24"/>
        </w:rPr>
        <w:t xml:space="preserve">                                                                                       </w:t>
      </w:r>
      <w:r w:rsidRPr="007F25DF">
        <w:rPr>
          <w:rFonts w:ascii="Times New Roman" w:eastAsia="Times New Roman" w:hAnsi="Times New Roman" w:cs="Times New Roman"/>
          <w:sz w:val="24"/>
          <w:szCs w:val="24"/>
        </w:rPr>
        <w:t xml:space="preserve">Noteikumi Nr.     </w:t>
      </w:r>
      <w:r w:rsidR="008440C4">
        <w:rPr>
          <w:rFonts w:ascii="Times New Roman" w:eastAsia="Times New Roman" w:hAnsi="Times New Roman" w:cs="Times New Roman"/>
          <w:sz w:val="24"/>
          <w:szCs w:val="24"/>
        </w:rPr>
        <w:br/>
      </w:r>
      <w:r w:rsidRPr="007F25DF">
        <w:rPr>
          <w:rFonts w:ascii="Times New Roman" w:eastAsia="Times New Roman" w:hAnsi="Times New Roman" w:cs="Times New Roman"/>
          <w:sz w:val="24"/>
          <w:szCs w:val="24"/>
        </w:rPr>
        <w:t xml:space="preserve">Rīgā    </w:t>
      </w:r>
      <w:r w:rsidR="00E17710">
        <w:rPr>
          <w:rFonts w:ascii="Times New Roman" w:eastAsia="Times New Roman" w:hAnsi="Times New Roman" w:cs="Times New Roman"/>
          <w:sz w:val="24"/>
          <w:szCs w:val="24"/>
        </w:rPr>
        <w:t xml:space="preserve">                                                                                                          </w:t>
      </w:r>
      <w:r w:rsidRPr="007F25DF">
        <w:rPr>
          <w:rFonts w:ascii="Times New Roman" w:eastAsia="Times New Roman" w:hAnsi="Times New Roman" w:cs="Times New Roman"/>
          <w:sz w:val="24"/>
          <w:szCs w:val="24"/>
        </w:rPr>
        <w:t>(prot.__ Nr.___. §)</w:t>
      </w:r>
      <w:r w:rsidRPr="007F25DF">
        <w:rPr>
          <w:rStyle w:val="eop"/>
          <w:sz w:val="28"/>
          <w:szCs w:val="28"/>
        </w:rPr>
        <w:t xml:space="preserve"> </w:t>
      </w:r>
    </w:p>
    <w:p w14:paraId="06B5D26A" w14:textId="77777777" w:rsidR="005547B2" w:rsidRPr="007F25DF" w:rsidRDefault="336362EA" w:rsidP="336362EA">
      <w:pPr>
        <w:pStyle w:val="paragraph"/>
        <w:shd w:val="clear" w:color="auto" w:fill="FFFFFF" w:themeFill="background1"/>
        <w:spacing w:before="0" w:beforeAutospacing="0" w:after="0" w:afterAutospacing="0"/>
        <w:jc w:val="center"/>
        <w:textAlignment w:val="baseline"/>
        <w:rPr>
          <w:b/>
          <w:bCs/>
          <w:sz w:val="32"/>
          <w:szCs w:val="32"/>
        </w:rPr>
      </w:pPr>
      <w:r w:rsidRPr="007F25DF">
        <w:rPr>
          <w:rStyle w:val="eop"/>
          <w:sz w:val="28"/>
          <w:szCs w:val="28"/>
        </w:rPr>
        <w:t> </w:t>
      </w:r>
    </w:p>
    <w:p w14:paraId="0855D5F2" w14:textId="77777777" w:rsidR="005547B2" w:rsidRPr="000F3FF5" w:rsidRDefault="336362EA" w:rsidP="07E1C354">
      <w:pPr>
        <w:pStyle w:val="paragraph"/>
        <w:shd w:val="clear" w:color="auto" w:fill="FFFFFF" w:themeFill="background1"/>
        <w:spacing w:before="0" w:beforeAutospacing="0" w:after="0" w:afterAutospacing="0"/>
        <w:jc w:val="center"/>
        <w:textAlignment w:val="baseline"/>
        <w:rPr>
          <w:b/>
          <w:bCs/>
        </w:rPr>
      </w:pPr>
      <w:r w:rsidRPr="000F3FF5">
        <w:rPr>
          <w:b/>
          <w:bCs/>
        </w:rPr>
        <w:t>Kārtība</w:t>
      </w:r>
      <w:r w:rsidR="001C45A4" w:rsidRPr="000F3FF5">
        <w:rPr>
          <w:b/>
          <w:bCs/>
        </w:rPr>
        <w:t xml:space="preserve"> un nosacījumi</w:t>
      </w:r>
      <w:r w:rsidR="3596B042" w:rsidRPr="000F3FF5">
        <w:rPr>
          <w:b/>
          <w:bCs/>
        </w:rPr>
        <w:t xml:space="preserve"> </w:t>
      </w:r>
      <w:r w:rsidRPr="000F3FF5">
        <w:rPr>
          <w:b/>
          <w:bCs/>
        </w:rPr>
        <w:t>pašvaldību institūciju, finanšu, mantas, tiesību un saistību pārdale</w:t>
      </w:r>
      <w:r w:rsidR="308ECFE3" w:rsidRPr="000F3FF5">
        <w:rPr>
          <w:b/>
          <w:bCs/>
        </w:rPr>
        <w:t>i</w:t>
      </w:r>
      <w:r w:rsidRPr="000F3FF5">
        <w:rPr>
          <w:b/>
          <w:bCs/>
        </w:rPr>
        <w:t xml:space="preserve"> administratīvo teritoriju robežu grozīšanas vai sadalīšanas gadījumā</w:t>
      </w:r>
    </w:p>
    <w:p w14:paraId="5FFD698C" w14:textId="77777777" w:rsidR="005547B2" w:rsidRPr="007F25DF" w:rsidRDefault="005547B2" w:rsidP="005547B2">
      <w:pPr>
        <w:pStyle w:val="paragraph"/>
        <w:spacing w:before="0" w:beforeAutospacing="0" w:after="0" w:afterAutospacing="0"/>
        <w:jc w:val="center"/>
        <w:textAlignment w:val="baseline"/>
        <w:rPr>
          <w:b/>
          <w:sz w:val="28"/>
          <w:szCs w:val="28"/>
        </w:rPr>
      </w:pPr>
    </w:p>
    <w:p w14:paraId="17C70863" w14:textId="77777777" w:rsidR="005547B2" w:rsidRPr="00C72D2E" w:rsidRDefault="005547B2" w:rsidP="005547B2">
      <w:pPr>
        <w:pStyle w:val="paragraph"/>
        <w:spacing w:before="0" w:beforeAutospacing="0" w:after="0" w:afterAutospacing="0"/>
        <w:jc w:val="right"/>
        <w:textAlignment w:val="baseline"/>
        <w:rPr>
          <w:szCs w:val="28"/>
        </w:rPr>
      </w:pPr>
      <w:r w:rsidRPr="00C72D2E">
        <w:rPr>
          <w:rStyle w:val="normaltextrun"/>
          <w:szCs w:val="28"/>
        </w:rPr>
        <w:t>Izdoti saskaņā ar Administratīvo teritoriju un </w:t>
      </w:r>
      <w:r w:rsidRPr="00C72D2E">
        <w:rPr>
          <w:rStyle w:val="eop"/>
          <w:szCs w:val="28"/>
        </w:rPr>
        <w:t> </w:t>
      </w:r>
    </w:p>
    <w:p w14:paraId="4999805A" w14:textId="77777777" w:rsidR="005547B2" w:rsidRPr="007F25DF" w:rsidRDefault="005547B2" w:rsidP="07E1C354">
      <w:pPr>
        <w:pStyle w:val="paragraph"/>
        <w:spacing w:before="0" w:beforeAutospacing="0" w:after="0" w:afterAutospacing="0"/>
        <w:jc w:val="right"/>
        <w:textAlignment w:val="baseline"/>
      </w:pPr>
      <w:r w:rsidRPr="00C72D2E">
        <w:rPr>
          <w:rStyle w:val="normaltextrun"/>
        </w:rPr>
        <w:t>apdzīvoto vietu likuma</w:t>
      </w:r>
      <w:r w:rsidR="00464704">
        <w:rPr>
          <w:rStyle w:val="FootnoteReference"/>
          <w:i/>
          <w:iCs/>
        </w:rPr>
        <w:footnoteReference w:id="1"/>
      </w:r>
      <w:r w:rsidRPr="007F25DF">
        <w:rPr>
          <w:rStyle w:val="normaltextrun"/>
          <w:i/>
          <w:iCs/>
        </w:rPr>
        <w:t xml:space="preserve"> </w:t>
      </w:r>
      <w:r w:rsidR="0058421F" w:rsidRPr="00B6457C">
        <w:t>6.panta s</w:t>
      </w:r>
      <w:r w:rsidR="00B74C44" w:rsidRPr="00B6457C">
        <w:t>e</w:t>
      </w:r>
      <w:r w:rsidR="00E772C1" w:rsidRPr="00B6457C">
        <w:t>sto</w:t>
      </w:r>
      <w:r w:rsidR="0058421F" w:rsidRPr="00B6457C">
        <w:t xml:space="preserve"> daļu</w:t>
      </w:r>
    </w:p>
    <w:p w14:paraId="20DDD3FD" w14:textId="77777777" w:rsidR="005547B2" w:rsidRPr="007F25DF" w:rsidRDefault="005547B2" w:rsidP="005547B2">
      <w:pPr>
        <w:pStyle w:val="paragraph"/>
        <w:spacing w:before="0" w:beforeAutospacing="0" w:after="0" w:afterAutospacing="0"/>
        <w:jc w:val="right"/>
        <w:textAlignment w:val="baseline"/>
        <w:rPr>
          <w:sz w:val="22"/>
          <w:szCs w:val="28"/>
        </w:rPr>
      </w:pPr>
    </w:p>
    <w:p w14:paraId="791A5BD6" w14:textId="77777777" w:rsidR="005547B2" w:rsidRPr="00517905" w:rsidRDefault="005547B2" w:rsidP="005547B2">
      <w:pPr>
        <w:pStyle w:val="Heading1"/>
        <w:numPr>
          <w:ilvl w:val="0"/>
          <w:numId w:val="5"/>
        </w:numPr>
        <w:jc w:val="center"/>
        <w:rPr>
          <w:b/>
          <w:color w:val="auto"/>
          <w:sz w:val="24"/>
          <w:szCs w:val="24"/>
        </w:rPr>
      </w:pPr>
      <w:r w:rsidRPr="00517905">
        <w:rPr>
          <w:rStyle w:val="normaltextrun"/>
          <w:b/>
          <w:color w:val="auto"/>
          <w:sz w:val="24"/>
          <w:szCs w:val="24"/>
        </w:rPr>
        <w:t>Vispārīgie jautājumi</w:t>
      </w:r>
    </w:p>
    <w:p w14:paraId="03421329" w14:textId="77777777" w:rsidR="00451B4A" w:rsidRPr="00517905" w:rsidRDefault="607B10C0" w:rsidP="607B10C0">
      <w:pPr>
        <w:pStyle w:val="ListParagraph"/>
        <w:numPr>
          <w:ilvl w:val="0"/>
          <w:numId w:val="1"/>
        </w:numPr>
        <w:spacing w:after="0" w:line="293" w:lineRule="atLeast"/>
        <w:ind w:left="0" w:firstLine="426"/>
        <w:jc w:val="both"/>
        <w:rPr>
          <w:rFonts w:ascii="Times New Roman" w:eastAsiaTheme="minorEastAsia" w:hAnsi="Times New Roman" w:cs="Times New Roman"/>
          <w:sz w:val="24"/>
          <w:szCs w:val="24"/>
          <w:lang w:eastAsia="lv-LV"/>
        </w:rPr>
      </w:pPr>
      <w:bookmarkStart w:id="0" w:name="p1"/>
      <w:bookmarkStart w:id="1" w:name="p-359230"/>
      <w:bookmarkEnd w:id="0"/>
      <w:bookmarkEnd w:id="1"/>
      <w:r w:rsidRPr="00517905">
        <w:rPr>
          <w:rFonts w:ascii="Times New Roman" w:eastAsia="Times New Roman" w:hAnsi="Times New Roman" w:cs="Times New Roman"/>
          <w:sz w:val="24"/>
          <w:szCs w:val="24"/>
          <w:lang w:eastAsia="lv-LV"/>
        </w:rPr>
        <w:t>Šie noteikumi nosaka kārtību</w:t>
      </w:r>
      <w:r w:rsidR="008F1688">
        <w:rPr>
          <w:rFonts w:ascii="Times New Roman" w:eastAsia="Times New Roman" w:hAnsi="Times New Roman" w:cs="Times New Roman"/>
          <w:sz w:val="24"/>
          <w:szCs w:val="24"/>
          <w:lang w:eastAsia="lv-LV"/>
        </w:rPr>
        <w:t xml:space="preserve"> un nosacījumus</w:t>
      </w:r>
      <w:r w:rsidRPr="00517905">
        <w:rPr>
          <w:rFonts w:ascii="Times New Roman" w:eastAsia="Times New Roman" w:hAnsi="Times New Roman" w:cs="Times New Roman"/>
          <w:sz w:val="24"/>
          <w:szCs w:val="24"/>
          <w:lang w:eastAsia="lv-LV"/>
        </w:rPr>
        <w:t xml:space="preserve">, kādā notiek pašvaldību institūciju, finanšu, mantas, tiesību un saistību pārdale administratīvo teritoriju robežu grozīšanas vai </w:t>
      </w:r>
      <w:r w:rsidR="0058421F" w:rsidRPr="00517905">
        <w:rPr>
          <w:rFonts w:ascii="Times New Roman" w:eastAsia="Times New Roman" w:hAnsi="Times New Roman" w:cs="Times New Roman"/>
          <w:sz w:val="24"/>
          <w:szCs w:val="24"/>
          <w:lang w:eastAsia="lv-LV"/>
        </w:rPr>
        <w:t xml:space="preserve">sadalīšanas gadījumā, paredzot </w:t>
      </w:r>
      <w:r w:rsidRPr="00517905">
        <w:rPr>
          <w:rFonts w:ascii="Times New Roman" w:eastAsia="Times New Roman" w:hAnsi="Times New Roman" w:cs="Times New Roman"/>
          <w:sz w:val="24"/>
          <w:szCs w:val="24"/>
          <w:lang w:eastAsia="lv-LV"/>
        </w:rPr>
        <w:t>pašvaldīb</w:t>
      </w:r>
      <w:r w:rsidR="00ED48C1" w:rsidRPr="00517905">
        <w:rPr>
          <w:rFonts w:ascii="Times New Roman" w:eastAsia="Times New Roman" w:hAnsi="Times New Roman" w:cs="Times New Roman"/>
          <w:sz w:val="24"/>
          <w:szCs w:val="24"/>
          <w:lang w:eastAsia="lv-LV"/>
        </w:rPr>
        <w:t>as</w:t>
      </w:r>
      <w:r w:rsidRPr="00517905">
        <w:rPr>
          <w:rFonts w:ascii="Times New Roman" w:eastAsia="Times New Roman" w:hAnsi="Times New Roman" w:cs="Times New Roman"/>
          <w:sz w:val="24"/>
          <w:szCs w:val="24"/>
          <w:lang w:eastAsia="lv-LV"/>
        </w:rPr>
        <w:t xml:space="preserve"> reorganizācijas plāna (turpmāk</w:t>
      </w:r>
      <w:r w:rsidR="00CE439F">
        <w:rPr>
          <w:rFonts w:ascii="Times New Roman" w:eastAsia="Times New Roman" w:hAnsi="Times New Roman" w:cs="Times New Roman"/>
          <w:sz w:val="24"/>
          <w:szCs w:val="24"/>
          <w:lang w:eastAsia="lv-LV"/>
        </w:rPr>
        <w:t xml:space="preserve"> </w:t>
      </w:r>
      <w:r w:rsidR="00CE439F">
        <w:rPr>
          <w:rFonts w:ascii="Arial" w:hAnsi="Arial" w:cs="Arial"/>
          <w:color w:val="414142"/>
          <w:sz w:val="20"/>
          <w:szCs w:val="20"/>
          <w:shd w:val="clear" w:color="auto" w:fill="FFFFFF"/>
        </w:rPr>
        <w:t>– </w:t>
      </w:r>
      <w:r w:rsidRPr="00517905">
        <w:rPr>
          <w:rFonts w:ascii="Times New Roman" w:eastAsia="Times New Roman" w:hAnsi="Times New Roman" w:cs="Times New Roman"/>
          <w:sz w:val="24"/>
          <w:szCs w:val="24"/>
          <w:lang w:eastAsia="lv-LV"/>
        </w:rPr>
        <w:t>reorganizācijas plāns)</w:t>
      </w:r>
      <w:r w:rsidR="00A52B19" w:rsidRPr="00517905">
        <w:rPr>
          <w:rFonts w:ascii="Times New Roman" w:eastAsia="Times New Roman" w:hAnsi="Times New Roman" w:cs="Times New Roman"/>
          <w:sz w:val="24"/>
          <w:szCs w:val="24"/>
          <w:lang w:eastAsia="lv-LV"/>
        </w:rPr>
        <w:t xml:space="preserve"> izstrādāšanas </w:t>
      </w:r>
      <w:r w:rsidRPr="00517905">
        <w:rPr>
          <w:rFonts w:ascii="Times New Roman" w:eastAsia="Times New Roman" w:hAnsi="Times New Roman" w:cs="Times New Roman"/>
          <w:sz w:val="24"/>
          <w:szCs w:val="24"/>
          <w:lang w:eastAsia="lv-LV"/>
        </w:rPr>
        <w:t xml:space="preserve">un izpildes kārtību, plāna saturu un pašvaldības institūciju, finanšu, mantas, tiesību un saistību sadali. </w:t>
      </w:r>
    </w:p>
    <w:p w14:paraId="18E5CD76" w14:textId="77777777" w:rsidR="00312977" w:rsidRPr="00517905" w:rsidRDefault="00312977" w:rsidP="00312977">
      <w:pPr>
        <w:pStyle w:val="ListParagraph"/>
        <w:numPr>
          <w:ilvl w:val="0"/>
          <w:numId w:val="1"/>
        </w:numPr>
        <w:spacing w:after="0" w:line="293" w:lineRule="atLeast"/>
        <w:ind w:left="0" w:firstLine="426"/>
        <w:jc w:val="both"/>
        <w:rPr>
          <w:rFonts w:ascii="Times New Roman" w:eastAsiaTheme="minorEastAsia" w:hAnsi="Times New Roman" w:cs="Times New Roman"/>
          <w:sz w:val="24"/>
          <w:szCs w:val="24"/>
          <w:lang w:eastAsia="lv-LV"/>
        </w:rPr>
      </w:pPr>
      <w:r w:rsidRPr="00517905">
        <w:rPr>
          <w:rFonts w:ascii="Times New Roman" w:eastAsiaTheme="minorEastAsia" w:hAnsi="Times New Roman" w:cs="Times New Roman"/>
          <w:sz w:val="24"/>
          <w:szCs w:val="24"/>
          <w:lang w:eastAsia="lv-LV"/>
        </w:rPr>
        <w:t>Noteikumos lietotie termini:</w:t>
      </w:r>
    </w:p>
    <w:p w14:paraId="4307D8DF" w14:textId="77777777" w:rsidR="00312977" w:rsidRPr="00E772C1" w:rsidRDefault="00936C37" w:rsidP="00936C37">
      <w:pPr>
        <w:pStyle w:val="ListParagraph"/>
        <w:numPr>
          <w:ilvl w:val="1"/>
          <w:numId w:val="1"/>
        </w:numPr>
        <w:spacing w:after="0" w:line="293" w:lineRule="atLeast"/>
        <w:ind w:left="1276"/>
        <w:jc w:val="both"/>
        <w:rPr>
          <w:rFonts w:ascii="Times New Roman" w:eastAsiaTheme="minorEastAsia" w:hAnsi="Times New Roman" w:cs="Times New Roman"/>
          <w:sz w:val="24"/>
          <w:szCs w:val="24"/>
          <w:lang w:eastAsia="lv-LV"/>
        </w:rPr>
      </w:pPr>
      <w:r w:rsidRPr="00517905">
        <w:rPr>
          <w:rFonts w:ascii="Times New Roman" w:eastAsia="Times New Roman" w:hAnsi="Times New Roman" w:cs="Times New Roman"/>
          <w:b/>
          <w:sz w:val="24"/>
          <w:szCs w:val="24"/>
          <w:lang w:eastAsia="lv-LV"/>
        </w:rPr>
        <w:t>Reorganizējamā pašvaldība</w:t>
      </w:r>
      <w:r w:rsidRPr="00517905">
        <w:rPr>
          <w:rFonts w:ascii="Times New Roman" w:eastAsia="Times New Roman" w:hAnsi="Times New Roman" w:cs="Times New Roman"/>
          <w:sz w:val="24"/>
          <w:szCs w:val="24"/>
          <w:lang w:eastAsia="lv-LV"/>
        </w:rPr>
        <w:t xml:space="preserve"> </w:t>
      </w:r>
      <w:r w:rsidR="00CE439F">
        <w:rPr>
          <w:rFonts w:ascii="Arial" w:hAnsi="Arial" w:cs="Arial"/>
          <w:color w:val="414142"/>
          <w:sz w:val="20"/>
          <w:szCs w:val="20"/>
          <w:shd w:val="clear" w:color="auto" w:fill="FFFFFF"/>
        </w:rPr>
        <w:t>– </w:t>
      </w:r>
      <w:r w:rsidRPr="00517905">
        <w:rPr>
          <w:rFonts w:ascii="Times New Roman" w:eastAsia="Times New Roman" w:hAnsi="Times New Roman" w:cs="Times New Roman"/>
          <w:sz w:val="24"/>
          <w:szCs w:val="24"/>
          <w:lang w:eastAsia="lv-LV"/>
        </w:rPr>
        <w:t xml:space="preserve">pašvaldības dome, kas administratīvo teritoriju robežu grozīšanas vai sadalīšanas gadījumā, </w:t>
      </w:r>
      <w:r w:rsidRPr="00E772C1">
        <w:rPr>
          <w:rFonts w:ascii="Times New Roman" w:eastAsia="Times New Roman" w:hAnsi="Times New Roman" w:cs="Times New Roman"/>
          <w:sz w:val="24"/>
          <w:szCs w:val="24"/>
          <w:lang w:eastAsia="lv-LV"/>
        </w:rPr>
        <w:t>nodod pašvaldības pēc teritoriālās piederības</w:t>
      </w:r>
      <w:r w:rsidR="0078566F" w:rsidRPr="00E772C1">
        <w:rPr>
          <w:rFonts w:ascii="Times New Roman" w:eastAsia="Times New Roman" w:hAnsi="Times New Roman" w:cs="Times New Roman"/>
          <w:sz w:val="24"/>
          <w:szCs w:val="24"/>
          <w:lang w:eastAsia="lv-LV"/>
        </w:rPr>
        <w:t xml:space="preserve"> principa piekrītošā</w:t>
      </w:r>
      <w:r w:rsidRPr="00E772C1">
        <w:rPr>
          <w:rFonts w:ascii="Times New Roman" w:eastAsia="Times New Roman" w:hAnsi="Times New Roman" w:cs="Times New Roman"/>
          <w:sz w:val="24"/>
          <w:szCs w:val="24"/>
          <w:lang w:eastAsia="lv-LV"/>
        </w:rPr>
        <w:t>s institūcijas, finanses, mantu, tiesības un saistības;</w:t>
      </w:r>
    </w:p>
    <w:p w14:paraId="1F17CBEA" w14:textId="77777777" w:rsidR="00936C37" w:rsidRPr="00517905" w:rsidRDefault="00936C37" w:rsidP="00936C37">
      <w:pPr>
        <w:pStyle w:val="ListParagraph"/>
        <w:numPr>
          <w:ilvl w:val="1"/>
          <w:numId w:val="1"/>
        </w:numPr>
        <w:spacing w:after="0" w:line="293" w:lineRule="atLeast"/>
        <w:ind w:left="1276"/>
        <w:jc w:val="both"/>
        <w:rPr>
          <w:rFonts w:ascii="Times New Roman" w:eastAsiaTheme="minorEastAsia" w:hAnsi="Times New Roman" w:cs="Times New Roman"/>
          <w:sz w:val="24"/>
          <w:szCs w:val="24"/>
          <w:lang w:eastAsia="lv-LV"/>
        </w:rPr>
      </w:pPr>
      <w:r w:rsidRPr="00E772C1">
        <w:rPr>
          <w:rFonts w:ascii="Times New Roman" w:eastAsia="Times New Roman" w:hAnsi="Times New Roman" w:cs="Times New Roman"/>
          <w:b/>
          <w:sz w:val="24"/>
          <w:szCs w:val="24"/>
          <w:lang w:eastAsia="lv-LV"/>
        </w:rPr>
        <w:t>Ie</w:t>
      </w:r>
      <w:r w:rsidR="00F16E0E" w:rsidRPr="00E772C1">
        <w:rPr>
          <w:rFonts w:ascii="Times New Roman" w:eastAsia="Times New Roman" w:hAnsi="Times New Roman" w:cs="Times New Roman"/>
          <w:b/>
          <w:sz w:val="24"/>
          <w:szCs w:val="24"/>
          <w:lang w:eastAsia="lv-LV"/>
        </w:rPr>
        <w:t>gūstošā</w:t>
      </w:r>
      <w:r w:rsidRPr="00E772C1">
        <w:rPr>
          <w:rFonts w:ascii="Times New Roman" w:eastAsia="Times New Roman" w:hAnsi="Times New Roman" w:cs="Times New Roman"/>
          <w:b/>
          <w:sz w:val="24"/>
          <w:szCs w:val="24"/>
          <w:lang w:eastAsia="lv-LV"/>
        </w:rPr>
        <w:t xml:space="preserve"> pašvaldība</w:t>
      </w:r>
      <w:r w:rsidRPr="00E772C1">
        <w:rPr>
          <w:rFonts w:ascii="Times New Roman" w:eastAsia="Times New Roman" w:hAnsi="Times New Roman" w:cs="Times New Roman"/>
          <w:sz w:val="24"/>
          <w:szCs w:val="24"/>
          <w:lang w:eastAsia="lv-LV"/>
        </w:rPr>
        <w:t xml:space="preserve"> </w:t>
      </w:r>
      <w:r w:rsidR="00CE439F" w:rsidRPr="00E772C1">
        <w:rPr>
          <w:rFonts w:ascii="Arial" w:hAnsi="Arial" w:cs="Arial"/>
          <w:color w:val="414142"/>
          <w:sz w:val="20"/>
          <w:szCs w:val="20"/>
          <w:shd w:val="clear" w:color="auto" w:fill="FFFFFF"/>
        </w:rPr>
        <w:t>– </w:t>
      </w:r>
      <w:r w:rsidRPr="00E772C1">
        <w:rPr>
          <w:rFonts w:ascii="Times New Roman" w:eastAsia="Times New Roman" w:hAnsi="Times New Roman" w:cs="Times New Roman"/>
          <w:sz w:val="24"/>
          <w:szCs w:val="24"/>
          <w:lang w:eastAsia="lv-LV"/>
        </w:rPr>
        <w:t>pašvaldības dome, kas administratīvo teritoriju robežu grozīšanas vai sadalīšanas gadījumā, pārņem reorganizējamās</w:t>
      </w:r>
      <w:r w:rsidRPr="00517905">
        <w:rPr>
          <w:rFonts w:ascii="Times New Roman" w:eastAsia="Times New Roman" w:hAnsi="Times New Roman" w:cs="Times New Roman"/>
          <w:sz w:val="24"/>
          <w:szCs w:val="24"/>
          <w:lang w:eastAsia="lv-LV"/>
        </w:rPr>
        <w:t xml:space="preserve"> pašvaldības pēc teritoriālās piederības </w:t>
      </w:r>
      <w:r w:rsidR="0078566F" w:rsidRPr="00517905">
        <w:rPr>
          <w:rFonts w:ascii="Times New Roman" w:eastAsia="Times New Roman" w:hAnsi="Times New Roman" w:cs="Times New Roman"/>
          <w:sz w:val="24"/>
          <w:szCs w:val="24"/>
          <w:lang w:eastAsia="lv-LV"/>
        </w:rPr>
        <w:t>principa piekrītošā</w:t>
      </w:r>
      <w:r w:rsidRPr="00517905">
        <w:rPr>
          <w:rFonts w:ascii="Times New Roman" w:eastAsia="Times New Roman" w:hAnsi="Times New Roman" w:cs="Times New Roman"/>
          <w:sz w:val="24"/>
          <w:szCs w:val="24"/>
          <w:lang w:eastAsia="lv-LV"/>
        </w:rPr>
        <w:t>s institūcijas, finanses, mantu, tiesības un saistības.</w:t>
      </w:r>
      <w:r w:rsidR="00F16E0E" w:rsidRPr="00517905">
        <w:rPr>
          <w:rFonts w:ascii="Times New Roman" w:eastAsia="Times New Roman" w:hAnsi="Times New Roman" w:cs="Times New Roman"/>
          <w:sz w:val="24"/>
          <w:szCs w:val="24"/>
          <w:lang w:eastAsia="lv-LV"/>
        </w:rPr>
        <w:t xml:space="preserve"> </w:t>
      </w:r>
    </w:p>
    <w:p w14:paraId="6EF68EDF" w14:textId="77777777" w:rsidR="00860A58" w:rsidRPr="00517905" w:rsidRDefault="000F15FC" w:rsidP="002A2CD2">
      <w:pPr>
        <w:pStyle w:val="Heading1"/>
        <w:numPr>
          <w:ilvl w:val="0"/>
          <w:numId w:val="5"/>
        </w:numPr>
        <w:jc w:val="center"/>
        <w:rPr>
          <w:rStyle w:val="normaltextrun"/>
          <w:b/>
          <w:color w:val="auto"/>
          <w:sz w:val="24"/>
          <w:szCs w:val="24"/>
        </w:rPr>
      </w:pPr>
      <w:r w:rsidRPr="00517905">
        <w:rPr>
          <w:rStyle w:val="normaltextrun"/>
          <w:b/>
          <w:color w:val="auto"/>
          <w:sz w:val="24"/>
          <w:szCs w:val="24"/>
        </w:rPr>
        <w:t>R</w:t>
      </w:r>
      <w:r w:rsidR="00256AB6" w:rsidRPr="00517905">
        <w:rPr>
          <w:rStyle w:val="normaltextrun"/>
          <w:b/>
          <w:color w:val="auto"/>
          <w:sz w:val="24"/>
          <w:szCs w:val="24"/>
        </w:rPr>
        <w:t>eorganizācijas plāna izstrāde</w:t>
      </w:r>
      <w:bookmarkStart w:id="2" w:name="p2"/>
      <w:bookmarkStart w:id="3" w:name="p-359231"/>
      <w:bookmarkStart w:id="4" w:name="p4"/>
      <w:bookmarkStart w:id="5" w:name="p-359233"/>
      <w:bookmarkStart w:id="6" w:name="p5"/>
      <w:bookmarkStart w:id="7" w:name="p-359234"/>
      <w:bookmarkEnd w:id="2"/>
      <w:bookmarkEnd w:id="3"/>
      <w:bookmarkEnd w:id="4"/>
      <w:bookmarkEnd w:id="5"/>
      <w:bookmarkEnd w:id="6"/>
      <w:bookmarkEnd w:id="7"/>
    </w:p>
    <w:p w14:paraId="03D3EA11" w14:textId="77777777" w:rsidR="00D103D3" w:rsidRPr="00517905" w:rsidRDefault="00D103D3" w:rsidP="00D103D3">
      <w:pPr>
        <w:pStyle w:val="ListParagraph"/>
        <w:shd w:val="clear" w:color="auto" w:fill="FFFFFF"/>
        <w:spacing w:after="0" w:line="240" w:lineRule="auto"/>
        <w:jc w:val="center"/>
        <w:rPr>
          <w:rFonts w:ascii="Times New Roman" w:eastAsia="Times New Roman" w:hAnsi="Times New Roman" w:cs="Times New Roman"/>
          <w:b/>
          <w:bCs/>
          <w:sz w:val="24"/>
          <w:szCs w:val="24"/>
          <w:lang w:eastAsia="lv-LV"/>
        </w:rPr>
      </w:pPr>
    </w:p>
    <w:p w14:paraId="73C734C3" w14:textId="77777777" w:rsidR="004D17D8" w:rsidRPr="00E772C1" w:rsidRDefault="007F7FB9" w:rsidP="00111A83">
      <w:pPr>
        <w:pStyle w:val="ListParagraph"/>
        <w:numPr>
          <w:ilvl w:val="0"/>
          <w:numId w:val="1"/>
        </w:numPr>
        <w:shd w:val="clear" w:color="auto" w:fill="FFFFFF" w:themeFill="background1"/>
        <w:spacing w:after="0" w:line="293" w:lineRule="atLeast"/>
        <w:ind w:left="0" w:firstLine="426"/>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Reorganizācijas plāna izstrādi uzsāk pēc tam, kad stājies spēkā normatīvais akts par attiecīgās administratīvās teritorijas robežu grozīšanu vai sadalīšanu</w:t>
      </w:r>
      <w:r w:rsidR="00E772C1">
        <w:rPr>
          <w:rFonts w:ascii="Times New Roman" w:eastAsia="Times New Roman" w:hAnsi="Times New Roman" w:cs="Times New Roman"/>
          <w:sz w:val="24"/>
          <w:szCs w:val="24"/>
          <w:lang w:eastAsia="lv-LV"/>
        </w:rPr>
        <w:t xml:space="preserve">, </w:t>
      </w:r>
      <w:r w:rsidR="00E772C1" w:rsidRPr="00E772C1">
        <w:rPr>
          <w:rFonts w:ascii="Times New Roman" w:eastAsia="Times New Roman" w:hAnsi="Times New Roman" w:cs="Times New Roman"/>
          <w:sz w:val="24"/>
          <w:szCs w:val="24"/>
          <w:lang w:eastAsia="lv-LV"/>
        </w:rPr>
        <w:t>izņemot gadījumus, ja citos normatīvajos aktos nav noteikts citādi</w:t>
      </w:r>
      <w:r w:rsidR="00F76590">
        <w:rPr>
          <w:rFonts w:ascii="Times New Roman" w:eastAsia="Times New Roman" w:hAnsi="Times New Roman" w:cs="Times New Roman"/>
          <w:sz w:val="24"/>
          <w:szCs w:val="24"/>
          <w:lang w:eastAsia="lv-LV"/>
        </w:rPr>
        <w:t>.</w:t>
      </w:r>
    </w:p>
    <w:p w14:paraId="3C400B96" w14:textId="77777777" w:rsidR="004D17D8" w:rsidRPr="00517905" w:rsidRDefault="004D17D8" w:rsidP="004D17D8">
      <w:pPr>
        <w:pStyle w:val="ListParagraph"/>
        <w:numPr>
          <w:ilvl w:val="0"/>
          <w:numId w:val="1"/>
        </w:numPr>
        <w:shd w:val="clear" w:color="auto" w:fill="FFFFFF"/>
        <w:spacing w:after="0" w:line="293" w:lineRule="atLeast"/>
        <w:ind w:left="0" w:firstLine="426"/>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Reorganizācijas plāna sagatavošanas, izpildes koordināciju un organizēšanu nodrošina reorganizējamās pašvaldības domes priekšsēdētājs.</w:t>
      </w:r>
    </w:p>
    <w:p w14:paraId="00093EF4" w14:textId="6FE42513" w:rsidR="0078566F" w:rsidRPr="00517905" w:rsidRDefault="00936C37" w:rsidP="004D17D8">
      <w:pPr>
        <w:pStyle w:val="ListParagraph"/>
        <w:numPr>
          <w:ilvl w:val="0"/>
          <w:numId w:val="1"/>
        </w:numPr>
        <w:shd w:val="clear" w:color="auto" w:fill="FFFFFF"/>
        <w:spacing w:after="0" w:line="293" w:lineRule="atLeast"/>
        <w:ind w:left="0" w:firstLine="426"/>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Reorganizācijas plāns sastāv no konstatējošās daļas un lēmumu daļas, kur</w:t>
      </w:r>
      <w:r w:rsidR="00F00014">
        <w:rPr>
          <w:rFonts w:ascii="Times New Roman" w:eastAsia="Times New Roman" w:hAnsi="Times New Roman" w:cs="Times New Roman"/>
          <w:sz w:val="24"/>
          <w:szCs w:val="24"/>
          <w:lang w:eastAsia="lv-LV"/>
        </w:rPr>
        <w:t>ā</w:t>
      </w:r>
      <w:r w:rsidRPr="00517905">
        <w:rPr>
          <w:rFonts w:ascii="Times New Roman" w:eastAsia="Times New Roman" w:hAnsi="Times New Roman" w:cs="Times New Roman"/>
          <w:sz w:val="24"/>
          <w:szCs w:val="24"/>
          <w:lang w:eastAsia="lv-LV"/>
        </w:rPr>
        <w:t xml:space="preserve"> norādīta informācija </w:t>
      </w:r>
      <w:r w:rsidRPr="00C539DD">
        <w:rPr>
          <w:rFonts w:ascii="Times New Roman" w:eastAsia="Times New Roman" w:hAnsi="Times New Roman" w:cs="Times New Roman"/>
          <w:sz w:val="24"/>
          <w:szCs w:val="24"/>
          <w:lang w:eastAsia="lv-LV"/>
        </w:rPr>
        <w:t>par administratīvo teritoriju robežu grozīšanas vai sadalīšanas gadījumā skartajām</w:t>
      </w:r>
      <w:r w:rsidRPr="00517905">
        <w:rPr>
          <w:rFonts w:ascii="Times New Roman" w:eastAsia="Times New Roman" w:hAnsi="Times New Roman" w:cs="Times New Roman"/>
          <w:sz w:val="24"/>
          <w:szCs w:val="24"/>
          <w:lang w:eastAsia="lv-LV"/>
        </w:rPr>
        <w:t xml:space="preserve"> reorganizējamās pašvaldības institūcijām (1.pielikums), </w:t>
      </w:r>
      <w:r w:rsidR="001A2ACE" w:rsidRPr="00517905">
        <w:rPr>
          <w:rFonts w:ascii="Times New Roman" w:eastAsia="Times New Roman" w:hAnsi="Times New Roman" w:cs="Times New Roman"/>
          <w:sz w:val="24"/>
          <w:szCs w:val="24"/>
          <w:lang w:eastAsia="lv-LV"/>
        </w:rPr>
        <w:t>mantu</w:t>
      </w:r>
      <w:r w:rsidRPr="00517905">
        <w:rPr>
          <w:rFonts w:ascii="Times New Roman" w:eastAsia="Times New Roman" w:hAnsi="Times New Roman" w:cs="Times New Roman"/>
          <w:sz w:val="24"/>
          <w:szCs w:val="24"/>
          <w:lang w:eastAsia="lv-LV"/>
        </w:rPr>
        <w:t xml:space="preserve"> (2.pielikums), saistībām (3.pielikums), to sadali un nodošanu </w:t>
      </w:r>
      <w:r w:rsidR="00111A83" w:rsidRPr="00517905">
        <w:rPr>
          <w:rFonts w:ascii="Times New Roman" w:eastAsia="Times New Roman" w:hAnsi="Times New Roman" w:cs="Times New Roman"/>
          <w:sz w:val="24"/>
          <w:szCs w:val="24"/>
          <w:lang w:eastAsia="lv-LV"/>
        </w:rPr>
        <w:t>iegūstošajai</w:t>
      </w:r>
      <w:r w:rsidRPr="00517905">
        <w:rPr>
          <w:rFonts w:ascii="Times New Roman" w:eastAsia="Times New Roman" w:hAnsi="Times New Roman" w:cs="Times New Roman"/>
          <w:sz w:val="24"/>
          <w:szCs w:val="24"/>
          <w:lang w:eastAsia="lv-LV"/>
        </w:rPr>
        <w:t xml:space="preserve"> pašvaldībai.</w:t>
      </w:r>
    </w:p>
    <w:p w14:paraId="7DC0D8B9" w14:textId="34E8F27A" w:rsidR="003613DB" w:rsidRPr="00517905" w:rsidRDefault="0078566F" w:rsidP="001E41EB">
      <w:pPr>
        <w:pStyle w:val="ListParagraph"/>
        <w:numPr>
          <w:ilvl w:val="0"/>
          <w:numId w:val="1"/>
        </w:numPr>
        <w:shd w:val="clear" w:color="auto" w:fill="FFFFFF" w:themeFill="background1"/>
        <w:spacing w:after="0" w:line="293" w:lineRule="atLeast"/>
        <w:ind w:left="0" w:firstLine="426"/>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R</w:t>
      </w:r>
      <w:r w:rsidR="001E41EB" w:rsidRPr="00517905">
        <w:rPr>
          <w:rFonts w:ascii="Times New Roman" w:eastAsia="Times New Roman" w:hAnsi="Times New Roman" w:cs="Times New Roman"/>
          <w:sz w:val="24"/>
          <w:szCs w:val="24"/>
          <w:lang w:eastAsia="lv-LV"/>
        </w:rPr>
        <w:t>eorganizējamā pašvaldība mēneš</w:t>
      </w:r>
      <w:r w:rsidR="000C732C">
        <w:rPr>
          <w:rFonts w:ascii="Times New Roman" w:eastAsia="Times New Roman" w:hAnsi="Times New Roman" w:cs="Times New Roman"/>
          <w:sz w:val="24"/>
          <w:szCs w:val="24"/>
          <w:lang w:eastAsia="lv-LV"/>
        </w:rPr>
        <w:t xml:space="preserve">a </w:t>
      </w:r>
      <w:r w:rsidR="001E41EB" w:rsidRPr="00517905">
        <w:rPr>
          <w:rFonts w:ascii="Times New Roman" w:eastAsia="Times New Roman" w:hAnsi="Times New Roman" w:cs="Times New Roman"/>
          <w:sz w:val="24"/>
          <w:szCs w:val="24"/>
          <w:lang w:eastAsia="lv-LV"/>
        </w:rPr>
        <w:t xml:space="preserve"> laikā </w:t>
      </w:r>
      <w:r w:rsidR="004D17D8" w:rsidRPr="00517905">
        <w:rPr>
          <w:rFonts w:ascii="Times New Roman" w:eastAsia="Times New Roman" w:hAnsi="Times New Roman" w:cs="Times New Roman"/>
          <w:sz w:val="24"/>
          <w:szCs w:val="24"/>
          <w:lang w:eastAsia="lv-LV"/>
        </w:rPr>
        <w:t xml:space="preserve">pēc normatīvā akta par attiecīgās administratīvās teritorijas robežu grozīšanu vai sadalīšanu </w:t>
      </w:r>
      <w:r w:rsidR="42E505A1" w:rsidRPr="00517905">
        <w:rPr>
          <w:rFonts w:ascii="Times New Roman" w:eastAsia="Times New Roman" w:hAnsi="Times New Roman" w:cs="Times New Roman"/>
          <w:sz w:val="24"/>
          <w:szCs w:val="24"/>
          <w:lang w:eastAsia="lv-LV"/>
        </w:rPr>
        <w:t xml:space="preserve">izstrādā reorganizācijas plāna konstatējošo daļu, </w:t>
      </w:r>
      <w:r w:rsidR="008A179D" w:rsidRPr="00E772C1">
        <w:rPr>
          <w:rFonts w:ascii="Times New Roman" w:eastAsia="Times New Roman" w:hAnsi="Times New Roman" w:cs="Times New Roman"/>
          <w:sz w:val="24"/>
          <w:szCs w:val="24"/>
          <w:lang w:eastAsia="lv-LV"/>
        </w:rPr>
        <w:t>izņemot gadījumus, ja citos normatīvajos aktos nav noteikts citādi</w:t>
      </w:r>
      <w:r w:rsidR="008A179D">
        <w:rPr>
          <w:rFonts w:ascii="Times New Roman" w:eastAsia="Times New Roman" w:hAnsi="Times New Roman" w:cs="Times New Roman"/>
          <w:sz w:val="24"/>
          <w:szCs w:val="24"/>
          <w:lang w:eastAsia="lv-LV"/>
        </w:rPr>
        <w:t>. R</w:t>
      </w:r>
      <w:r w:rsidR="008A179D" w:rsidRPr="00517905">
        <w:rPr>
          <w:rFonts w:ascii="Times New Roman" w:eastAsia="Times New Roman" w:hAnsi="Times New Roman" w:cs="Times New Roman"/>
          <w:sz w:val="24"/>
          <w:szCs w:val="24"/>
          <w:lang w:eastAsia="lv-LV"/>
        </w:rPr>
        <w:t>eorganizācijas plāna konstatējoš</w:t>
      </w:r>
      <w:r w:rsidR="008A179D">
        <w:rPr>
          <w:rFonts w:ascii="Times New Roman" w:eastAsia="Times New Roman" w:hAnsi="Times New Roman" w:cs="Times New Roman"/>
          <w:sz w:val="24"/>
          <w:szCs w:val="24"/>
          <w:lang w:eastAsia="lv-LV"/>
        </w:rPr>
        <w:t xml:space="preserve">ajā </w:t>
      </w:r>
      <w:r w:rsidR="008A179D" w:rsidRPr="00517905">
        <w:rPr>
          <w:rFonts w:ascii="Times New Roman" w:eastAsia="Times New Roman" w:hAnsi="Times New Roman" w:cs="Times New Roman"/>
          <w:sz w:val="24"/>
          <w:szCs w:val="24"/>
          <w:lang w:eastAsia="lv-LV"/>
        </w:rPr>
        <w:t>daļ</w:t>
      </w:r>
      <w:r w:rsidR="008A179D">
        <w:rPr>
          <w:rFonts w:ascii="Times New Roman" w:eastAsia="Times New Roman" w:hAnsi="Times New Roman" w:cs="Times New Roman"/>
          <w:sz w:val="24"/>
          <w:szCs w:val="24"/>
          <w:lang w:eastAsia="lv-LV"/>
        </w:rPr>
        <w:t>ā</w:t>
      </w:r>
      <w:r w:rsidR="008A179D" w:rsidRPr="00517905" w:rsidDel="008A179D">
        <w:rPr>
          <w:rFonts w:ascii="Times New Roman" w:eastAsia="Times New Roman" w:hAnsi="Times New Roman" w:cs="Times New Roman"/>
          <w:sz w:val="24"/>
          <w:szCs w:val="24"/>
          <w:lang w:eastAsia="lv-LV"/>
        </w:rPr>
        <w:t xml:space="preserve"> </w:t>
      </w:r>
      <w:r w:rsidR="42E505A1" w:rsidRPr="00517905">
        <w:rPr>
          <w:rFonts w:ascii="Times New Roman" w:eastAsia="Times New Roman" w:hAnsi="Times New Roman" w:cs="Times New Roman"/>
          <w:sz w:val="24"/>
          <w:szCs w:val="24"/>
          <w:lang w:eastAsia="lv-LV"/>
        </w:rPr>
        <w:t>norāda pašvaldības institūcijas, nekustamos īpašumus, mantas, tiesības un saistības, kura</w:t>
      </w:r>
      <w:r w:rsidR="001C45A4" w:rsidRPr="00517905">
        <w:rPr>
          <w:rFonts w:ascii="Times New Roman" w:eastAsia="Times New Roman" w:hAnsi="Times New Roman" w:cs="Times New Roman"/>
          <w:sz w:val="24"/>
          <w:szCs w:val="24"/>
          <w:lang w:eastAsia="lv-LV"/>
        </w:rPr>
        <w:t>s saistītas ar robežu grozīšanā vai sadalīšanā</w:t>
      </w:r>
      <w:r w:rsidR="42E505A1" w:rsidRPr="00517905">
        <w:rPr>
          <w:rFonts w:ascii="Times New Roman" w:eastAsia="Times New Roman" w:hAnsi="Times New Roman" w:cs="Times New Roman"/>
          <w:sz w:val="24"/>
          <w:szCs w:val="24"/>
          <w:lang w:eastAsia="lv-LV"/>
        </w:rPr>
        <w:t xml:space="preserve"> skarto</w:t>
      </w:r>
      <w:r w:rsidR="00F05D03">
        <w:rPr>
          <w:rFonts w:ascii="Times New Roman" w:eastAsia="Times New Roman" w:hAnsi="Times New Roman" w:cs="Times New Roman"/>
          <w:sz w:val="24"/>
          <w:szCs w:val="24"/>
          <w:lang w:eastAsia="lv-LV"/>
        </w:rPr>
        <w:t xml:space="preserve"> administratīvo</w:t>
      </w:r>
      <w:r w:rsidR="42E505A1" w:rsidRPr="00517905">
        <w:rPr>
          <w:rFonts w:ascii="Times New Roman" w:eastAsia="Times New Roman" w:hAnsi="Times New Roman" w:cs="Times New Roman"/>
          <w:sz w:val="24"/>
          <w:szCs w:val="24"/>
          <w:lang w:eastAsia="lv-LV"/>
        </w:rPr>
        <w:t xml:space="preserve"> teritoriju</w:t>
      </w:r>
      <w:r w:rsidR="00A64C42" w:rsidRPr="00517905">
        <w:rPr>
          <w:rFonts w:ascii="Times New Roman" w:eastAsia="Times New Roman" w:hAnsi="Times New Roman" w:cs="Times New Roman"/>
          <w:sz w:val="24"/>
          <w:szCs w:val="24"/>
          <w:lang w:eastAsia="lv-LV"/>
        </w:rPr>
        <w:t>.</w:t>
      </w:r>
    </w:p>
    <w:p w14:paraId="6A47395A" w14:textId="77777777" w:rsidR="001E41EB" w:rsidRPr="00517905" w:rsidRDefault="001E41EB" w:rsidP="001E41EB">
      <w:pPr>
        <w:pStyle w:val="ListParagraph"/>
        <w:numPr>
          <w:ilvl w:val="0"/>
          <w:numId w:val="1"/>
        </w:numPr>
        <w:shd w:val="clear" w:color="auto" w:fill="FFFFFF"/>
        <w:spacing w:after="0" w:line="293" w:lineRule="atLeast"/>
        <w:ind w:left="0" w:firstLine="426"/>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lastRenderedPageBreak/>
        <w:t xml:space="preserve">Lai sagatavotu reorganizācijas plāna konstatējošo daļu, </w:t>
      </w:r>
      <w:r w:rsidR="004D17D8" w:rsidRPr="00517905">
        <w:rPr>
          <w:rFonts w:ascii="Times New Roman" w:eastAsia="Times New Roman" w:hAnsi="Times New Roman" w:cs="Times New Roman"/>
          <w:sz w:val="24"/>
          <w:szCs w:val="24"/>
          <w:lang w:eastAsia="lv-LV"/>
        </w:rPr>
        <w:t xml:space="preserve">reorganizējamā </w:t>
      </w:r>
      <w:r w:rsidRPr="00517905">
        <w:rPr>
          <w:rFonts w:ascii="Times New Roman" w:eastAsia="Times New Roman" w:hAnsi="Times New Roman" w:cs="Times New Roman"/>
          <w:sz w:val="24"/>
          <w:szCs w:val="24"/>
          <w:lang w:eastAsia="lv-LV"/>
        </w:rPr>
        <w:t>pašvaldība ir tiesīga piesaistīt zvērinātu revidentu.</w:t>
      </w:r>
    </w:p>
    <w:p w14:paraId="49701AD2" w14:textId="77777777" w:rsidR="00CA7D3E" w:rsidRPr="00517905" w:rsidRDefault="00B80700" w:rsidP="00B80700">
      <w:pPr>
        <w:pStyle w:val="ListParagraph"/>
        <w:numPr>
          <w:ilvl w:val="0"/>
          <w:numId w:val="1"/>
        </w:numPr>
        <w:shd w:val="clear" w:color="auto" w:fill="FFFFFF"/>
        <w:spacing w:after="0" w:line="293" w:lineRule="atLeast"/>
        <w:ind w:left="0" w:firstLine="426"/>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 xml:space="preserve">Reorganizējamās pašvaldības dome izskata un </w:t>
      </w:r>
      <w:r w:rsidR="003F6EC7" w:rsidRPr="00517905">
        <w:rPr>
          <w:rFonts w:ascii="Times New Roman" w:eastAsia="Times New Roman" w:hAnsi="Times New Roman" w:cs="Times New Roman"/>
          <w:sz w:val="24"/>
          <w:szCs w:val="24"/>
          <w:lang w:eastAsia="lv-LV"/>
        </w:rPr>
        <w:t xml:space="preserve">ar lēmumu </w:t>
      </w:r>
      <w:r w:rsidRPr="00517905">
        <w:rPr>
          <w:rFonts w:ascii="Times New Roman" w:eastAsia="Times New Roman" w:hAnsi="Times New Roman" w:cs="Times New Roman"/>
          <w:sz w:val="24"/>
          <w:szCs w:val="24"/>
          <w:lang w:eastAsia="lv-LV"/>
        </w:rPr>
        <w:t>apstiprina reorganizācijas plāna konstatējošo daļu</w:t>
      </w:r>
      <w:r w:rsidR="003F6EC7" w:rsidRPr="00517905">
        <w:rPr>
          <w:rFonts w:ascii="Times New Roman" w:eastAsia="Times New Roman" w:hAnsi="Times New Roman" w:cs="Times New Roman"/>
          <w:sz w:val="24"/>
          <w:szCs w:val="24"/>
          <w:lang w:eastAsia="lv-LV"/>
        </w:rPr>
        <w:t>, kuru</w:t>
      </w:r>
      <w:r w:rsidRPr="00517905">
        <w:rPr>
          <w:rFonts w:ascii="Times New Roman" w:eastAsia="Times New Roman" w:hAnsi="Times New Roman" w:cs="Times New Roman"/>
          <w:sz w:val="24"/>
          <w:szCs w:val="24"/>
          <w:lang w:eastAsia="lv-LV"/>
        </w:rPr>
        <w:t xml:space="preserve"> </w:t>
      </w:r>
      <w:r w:rsidR="607B10C0" w:rsidRPr="00517905">
        <w:rPr>
          <w:rFonts w:ascii="Times New Roman" w:eastAsia="Times New Roman" w:hAnsi="Times New Roman" w:cs="Times New Roman"/>
          <w:sz w:val="24"/>
          <w:szCs w:val="24"/>
          <w:lang w:eastAsia="lv-LV"/>
        </w:rPr>
        <w:t xml:space="preserve">piecu </w:t>
      </w:r>
      <w:r w:rsidRPr="00517905">
        <w:rPr>
          <w:rFonts w:ascii="Times New Roman" w:eastAsia="Times New Roman" w:hAnsi="Times New Roman" w:cs="Times New Roman"/>
          <w:sz w:val="24"/>
          <w:szCs w:val="24"/>
          <w:lang w:eastAsia="lv-LV"/>
        </w:rPr>
        <w:t xml:space="preserve">darbdienu laikā </w:t>
      </w:r>
      <w:proofErr w:type="spellStart"/>
      <w:r w:rsidRPr="00517905">
        <w:rPr>
          <w:rFonts w:ascii="Times New Roman" w:eastAsia="Times New Roman" w:hAnsi="Times New Roman" w:cs="Times New Roman"/>
          <w:sz w:val="24"/>
          <w:szCs w:val="24"/>
          <w:lang w:eastAsia="lv-LV"/>
        </w:rPr>
        <w:t>nosūta</w:t>
      </w:r>
      <w:proofErr w:type="spellEnd"/>
      <w:r w:rsidRPr="00517905">
        <w:rPr>
          <w:rFonts w:ascii="Times New Roman" w:eastAsia="Times New Roman" w:hAnsi="Times New Roman" w:cs="Times New Roman"/>
          <w:sz w:val="24"/>
          <w:szCs w:val="24"/>
          <w:lang w:eastAsia="lv-LV"/>
        </w:rPr>
        <w:t xml:space="preserve"> </w:t>
      </w:r>
      <w:r w:rsidR="001C45A4" w:rsidRPr="00517905">
        <w:rPr>
          <w:rFonts w:ascii="Times New Roman" w:eastAsia="Times New Roman" w:hAnsi="Times New Roman" w:cs="Times New Roman"/>
          <w:sz w:val="24"/>
          <w:szCs w:val="24"/>
          <w:lang w:eastAsia="lv-LV"/>
        </w:rPr>
        <w:t xml:space="preserve">zināšanai </w:t>
      </w:r>
      <w:r w:rsidR="004D17D8" w:rsidRPr="00517905">
        <w:rPr>
          <w:rFonts w:ascii="Times New Roman" w:eastAsia="Times New Roman" w:hAnsi="Times New Roman" w:cs="Times New Roman"/>
          <w:sz w:val="24"/>
          <w:szCs w:val="24"/>
          <w:lang w:eastAsia="lv-LV"/>
        </w:rPr>
        <w:t>ie</w:t>
      </w:r>
      <w:r w:rsidR="00111A83" w:rsidRPr="00517905">
        <w:rPr>
          <w:rFonts w:ascii="Times New Roman" w:eastAsia="Times New Roman" w:hAnsi="Times New Roman" w:cs="Times New Roman"/>
          <w:sz w:val="24"/>
          <w:szCs w:val="24"/>
          <w:lang w:eastAsia="lv-LV"/>
        </w:rPr>
        <w:t>gūstošās</w:t>
      </w:r>
      <w:r w:rsidR="004D17D8" w:rsidRPr="00517905">
        <w:rPr>
          <w:rFonts w:ascii="Times New Roman" w:eastAsia="Times New Roman" w:hAnsi="Times New Roman" w:cs="Times New Roman"/>
          <w:sz w:val="24"/>
          <w:szCs w:val="24"/>
          <w:lang w:eastAsia="lv-LV"/>
        </w:rPr>
        <w:t xml:space="preserve"> </w:t>
      </w:r>
      <w:r w:rsidR="607B10C0" w:rsidRPr="00517905">
        <w:rPr>
          <w:rFonts w:ascii="Times New Roman" w:eastAsia="Times New Roman" w:hAnsi="Times New Roman" w:cs="Times New Roman"/>
          <w:sz w:val="24"/>
          <w:szCs w:val="24"/>
          <w:lang w:eastAsia="lv-LV"/>
        </w:rPr>
        <w:t>pašvaldības domei un Vides aizsardzības un reģionālās attīstības ministrijai.</w:t>
      </w:r>
    </w:p>
    <w:p w14:paraId="6CC1BE0E" w14:textId="77777777" w:rsidR="000E7B9F" w:rsidRPr="00517905" w:rsidRDefault="002E6926" w:rsidP="000E7B9F">
      <w:pPr>
        <w:pStyle w:val="ListParagraph"/>
        <w:numPr>
          <w:ilvl w:val="0"/>
          <w:numId w:val="1"/>
        </w:numPr>
        <w:shd w:val="clear" w:color="auto" w:fill="FFFFFF" w:themeFill="background1"/>
        <w:spacing w:after="0" w:line="293" w:lineRule="atLeast"/>
        <w:ind w:left="0" w:firstLine="426"/>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R</w:t>
      </w:r>
      <w:r w:rsidR="42E505A1" w:rsidRPr="00517905">
        <w:rPr>
          <w:rFonts w:ascii="Times New Roman" w:eastAsia="Times New Roman" w:hAnsi="Times New Roman" w:cs="Times New Roman"/>
          <w:sz w:val="24"/>
          <w:szCs w:val="24"/>
          <w:lang w:eastAsia="lv-LV"/>
        </w:rPr>
        <w:t>eorganizācijas plāna lēmumu daļ</w:t>
      </w:r>
      <w:r w:rsidRPr="00517905">
        <w:rPr>
          <w:rFonts w:ascii="Times New Roman" w:eastAsia="Times New Roman" w:hAnsi="Times New Roman" w:cs="Times New Roman"/>
          <w:sz w:val="24"/>
          <w:szCs w:val="24"/>
          <w:lang w:eastAsia="lv-LV"/>
        </w:rPr>
        <w:t>as sagatavošanai</w:t>
      </w:r>
      <w:r w:rsidR="42E505A1" w:rsidRPr="00517905">
        <w:rPr>
          <w:rFonts w:ascii="Times New Roman" w:eastAsia="Times New Roman" w:hAnsi="Times New Roman" w:cs="Times New Roman"/>
          <w:sz w:val="24"/>
          <w:szCs w:val="24"/>
          <w:lang w:eastAsia="lv-LV"/>
        </w:rPr>
        <w:t xml:space="preserve"> </w:t>
      </w:r>
      <w:r w:rsidR="004D17D8" w:rsidRPr="00517905">
        <w:rPr>
          <w:rFonts w:ascii="Times New Roman" w:eastAsia="Times New Roman" w:hAnsi="Times New Roman" w:cs="Times New Roman"/>
          <w:sz w:val="24"/>
          <w:szCs w:val="24"/>
          <w:lang w:eastAsia="lv-LV"/>
        </w:rPr>
        <w:t>reorganizējamā pašvaldība</w:t>
      </w:r>
      <w:r w:rsidR="001E41EB" w:rsidRPr="00517905">
        <w:rPr>
          <w:rFonts w:ascii="Times New Roman" w:eastAsia="Times New Roman" w:hAnsi="Times New Roman" w:cs="Times New Roman"/>
          <w:sz w:val="24"/>
          <w:szCs w:val="24"/>
          <w:lang w:eastAsia="lv-LV"/>
        </w:rPr>
        <w:t xml:space="preserve"> </w:t>
      </w:r>
      <w:r w:rsidR="42E505A1" w:rsidRPr="00517905">
        <w:rPr>
          <w:rFonts w:ascii="Times New Roman" w:eastAsia="Times New Roman" w:hAnsi="Times New Roman" w:cs="Times New Roman"/>
          <w:sz w:val="24"/>
          <w:szCs w:val="24"/>
          <w:lang w:eastAsia="lv-LV"/>
        </w:rPr>
        <w:t xml:space="preserve">izveido reorganizācijas komisiju, kuras sastāvā iekļauj </w:t>
      </w:r>
      <w:r w:rsidRPr="00517905">
        <w:rPr>
          <w:rFonts w:ascii="Times New Roman" w:eastAsia="Times New Roman" w:hAnsi="Times New Roman" w:cs="Times New Roman"/>
          <w:sz w:val="24"/>
          <w:szCs w:val="24"/>
          <w:lang w:eastAsia="lv-LV"/>
        </w:rPr>
        <w:t xml:space="preserve">piecas amatpersonas no </w:t>
      </w:r>
      <w:r w:rsidR="001C45A4" w:rsidRPr="00517905">
        <w:rPr>
          <w:rFonts w:ascii="Times New Roman" w:eastAsia="Times New Roman" w:hAnsi="Times New Roman" w:cs="Times New Roman"/>
          <w:sz w:val="24"/>
          <w:szCs w:val="24"/>
          <w:lang w:eastAsia="lv-LV"/>
        </w:rPr>
        <w:t>reorganizējamās pašvaldības un</w:t>
      </w:r>
      <w:r w:rsidR="00F162CF" w:rsidRPr="00517905">
        <w:rPr>
          <w:rFonts w:ascii="Times New Roman" w:eastAsia="Times New Roman" w:hAnsi="Times New Roman" w:cs="Times New Roman"/>
          <w:sz w:val="24"/>
          <w:szCs w:val="24"/>
          <w:lang w:eastAsia="lv-LV"/>
        </w:rPr>
        <w:t xml:space="preserve"> piecas </w:t>
      </w:r>
      <w:r w:rsidR="00F162CF" w:rsidRPr="00564E30">
        <w:rPr>
          <w:rFonts w:ascii="Times New Roman" w:eastAsia="Times New Roman" w:hAnsi="Times New Roman" w:cs="Times New Roman"/>
          <w:sz w:val="24"/>
          <w:szCs w:val="24"/>
          <w:lang w:eastAsia="lv-LV"/>
        </w:rPr>
        <w:t>amatpersonas</w:t>
      </w:r>
      <w:r w:rsidR="00F162CF" w:rsidRPr="00517905">
        <w:rPr>
          <w:rFonts w:ascii="Times New Roman" w:eastAsia="Times New Roman" w:hAnsi="Times New Roman" w:cs="Times New Roman"/>
          <w:sz w:val="24"/>
          <w:szCs w:val="24"/>
          <w:lang w:eastAsia="lv-LV"/>
        </w:rPr>
        <w:t xml:space="preserve"> no</w:t>
      </w:r>
      <w:r w:rsidR="001C45A4" w:rsidRPr="00517905">
        <w:rPr>
          <w:rFonts w:ascii="Times New Roman" w:eastAsia="Times New Roman" w:hAnsi="Times New Roman" w:cs="Times New Roman"/>
          <w:sz w:val="24"/>
          <w:szCs w:val="24"/>
          <w:lang w:eastAsia="lv-LV"/>
        </w:rPr>
        <w:t xml:space="preserve"> </w:t>
      </w:r>
      <w:r w:rsidR="002A38EF" w:rsidRPr="00517905">
        <w:rPr>
          <w:rFonts w:ascii="Times New Roman" w:eastAsia="Times New Roman" w:hAnsi="Times New Roman" w:cs="Times New Roman"/>
          <w:sz w:val="24"/>
          <w:szCs w:val="24"/>
          <w:lang w:eastAsia="lv-LV"/>
        </w:rPr>
        <w:t>ie</w:t>
      </w:r>
      <w:r w:rsidR="00111A83" w:rsidRPr="00517905">
        <w:rPr>
          <w:rFonts w:ascii="Times New Roman" w:eastAsia="Times New Roman" w:hAnsi="Times New Roman" w:cs="Times New Roman"/>
          <w:sz w:val="24"/>
          <w:szCs w:val="24"/>
          <w:lang w:eastAsia="lv-LV"/>
        </w:rPr>
        <w:t>gūstoš</w:t>
      </w:r>
      <w:r w:rsidR="004D17D8" w:rsidRPr="00517905">
        <w:rPr>
          <w:rFonts w:ascii="Times New Roman" w:eastAsia="Times New Roman" w:hAnsi="Times New Roman" w:cs="Times New Roman"/>
          <w:sz w:val="24"/>
          <w:szCs w:val="24"/>
          <w:lang w:eastAsia="lv-LV"/>
        </w:rPr>
        <w:t>ās</w:t>
      </w:r>
      <w:r w:rsidR="007F7FB9" w:rsidRPr="00517905">
        <w:rPr>
          <w:rFonts w:ascii="Times New Roman" w:eastAsia="Times New Roman" w:hAnsi="Times New Roman" w:cs="Times New Roman"/>
          <w:sz w:val="24"/>
          <w:szCs w:val="24"/>
          <w:lang w:eastAsia="lv-LV"/>
        </w:rPr>
        <w:t xml:space="preserve"> </w:t>
      </w:r>
      <w:r w:rsidR="42E505A1" w:rsidRPr="00517905">
        <w:rPr>
          <w:rFonts w:ascii="Times New Roman" w:eastAsia="Times New Roman" w:hAnsi="Times New Roman" w:cs="Times New Roman"/>
          <w:sz w:val="24"/>
          <w:szCs w:val="24"/>
          <w:lang w:eastAsia="lv-LV"/>
        </w:rPr>
        <w:t>pašvaldīb</w:t>
      </w:r>
      <w:r w:rsidR="000E7B9F" w:rsidRPr="00517905">
        <w:rPr>
          <w:rFonts w:ascii="Times New Roman" w:eastAsia="Times New Roman" w:hAnsi="Times New Roman" w:cs="Times New Roman"/>
          <w:sz w:val="24"/>
          <w:szCs w:val="24"/>
          <w:lang w:eastAsia="lv-LV"/>
        </w:rPr>
        <w:t>as</w:t>
      </w:r>
      <w:r w:rsidR="42E505A1" w:rsidRPr="00517905">
        <w:rPr>
          <w:rFonts w:ascii="Times New Roman" w:eastAsia="Times New Roman" w:hAnsi="Times New Roman" w:cs="Times New Roman"/>
          <w:sz w:val="24"/>
          <w:szCs w:val="24"/>
          <w:lang w:eastAsia="lv-LV"/>
        </w:rPr>
        <w:t xml:space="preserve">. </w:t>
      </w:r>
      <w:r w:rsidR="001C45A4" w:rsidRPr="00517905">
        <w:rPr>
          <w:rFonts w:ascii="Times New Roman" w:eastAsia="Times New Roman" w:hAnsi="Times New Roman" w:cs="Times New Roman"/>
          <w:sz w:val="24"/>
          <w:szCs w:val="24"/>
          <w:lang w:eastAsia="lv-LV"/>
        </w:rPr>
        <w:t>Reorganizācijas k</w:t>
      </w:r>
      <w:r w:rsidR="42E505A1" w:rsidRPr="00517905">
        <w:rPr>
          <w:rFonts w:ascii="Times New Roman" w:eastAsia="Times New Roman" w:hAnsi="Times New Roman" w:cs="Times New Roman"/>
          <w:sz w:val="24"/>
          <w:szCs w:val="24"/>
          <w:lang w:eastAsia="lv-LV"/>
        </w:rPr>
        <w:t xml:space="preserve">omisiju vada </w:t>
      </w:r>
      <w:r w:rsidR="001E41EB" w:rsidRPr="00517905">
        <w:rPr>
          <w:rFonts w:ascii="Times New Roman" w:eastAsia="Times New Roman" w:hAnsi="Times New Roman" w:cs="Times New Roman"/>
          <w:sz w:val="24"/>
          <w:szCs w:val="24"/>
          <w:lang w:eastAsia="lv-LV"/>
        </w:rPr>
        <w:t xml:space="preserve">reorganizējamās </w:t>
      </w:r>
      <w:r w:rsidR="000E7B9F" w:rsidRPr="00517905">
        <w:rPr>
          <w:rFonts w:ascii="Times New Roman" w:eastAsia="Times New Roman" w:hAnsi="Times New Roman" w:cs="Times New Roman"/>
          <w:sz w:val="24"/>
          <w:szCs w:val="24"/>
          <w:lang w:eastAsia="lv-LV"/>
        </w:rPr>
        <w:t>pašvaldības</w:t>
      </w:r>
      <w:r w:rsidR="001E41EB" w:rsidRPr="00517905">
        <w:rPr>
          <w:rFonts w:ascii="Times New Roman" w:eastAsia="Times New Roman" w:hAnsi="Times New Roman" w:cs="Times New Roman"/>
          <w:sz w:val="24"/>
          <w:szCs w:val="24"/>
          <w:lang w:eastAsia="lv-LV"/>
        </w:rPr>
        <w:t xml:space="preserve"> </w:t>
      </w:r>
      <w:r w:rsidR="000E7B9F" w:rsidRPr="00517905">
        <w:rPr>
          <w:rFonts w:ascii="Times New Roman" w:eastAsia="Times New Roman" w:hAnsi="Times New Roman" w:cs="Times New Roman"/>
          <w:sz w:val="24"/>
          <w:szCs w:val="24"/>
          <w:lang w:eastAsia="lv-LV"/>
        </w:rPr>
        <w:t>priekšsēdētājs</w:t>
      </w:r>
      <w:r w:rsidR="42E505A1" w:rsidRPr="00517905">
        <w:rPr>
          <w:rFonts w:ascii="Times New Roman" w:eastAsia="Times New Roman" w:hAnsi="Times New Roman" w:cs="Times New Roman"/>
          <w:sz w:val="24"/>
          <w:szCs w:val="24"/>
          <w:lang w:eastAsia="lv-LV"/>
        </w:rPr>
        <w:t>.</w:t>
      </w:r>
      <w:r w:rsidRPr="00517905">
        <w:rPr>
          <w:rFonts w:ascii="Times New Roman" w:eastAsia="Times New Roman" w:hAnsi="Times New Roman" w:cs="Times New Roman"/>
          <w:sz w:val="24"/>
          <w:szCs w:val="24"/>
          <w:lang w:eastAsia="lv-LV"/>
        </w:rPr>
        <w:t xml:space="preserve"> </w:t>
      </w:r>
    </w:p>
    <w:p w14:paraId="5FA52222" w14:textId="08B5AC79" w:rsidR="00ED6E20" w:rsidRPr="00517905" w:rsidRDefault="000E7B9F" w:rsidP="00D57D02">
      <w:pPr>
        <w:pStyle w:val="ListParagraph"/>
        <w:numPr>
          <w:ilvl w:val="0"/>
          <w:numId w:val="1"/>
        </w:numPr>
        <w:shd w:val="clear" w:color="auto" w:fill="FFFFFF" w:themeFill="background1"/>
        <w:tabs>
          <w:tab w:val="left" w:pos="851"/>
        </w:tabs>
        <w:spacing w:after="0" w:line="293" w:lineRule="atLeast"/>
        <w:ind w:left="0" w:firstLine="426"/>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Reorganizācijas k</w:t>
      </w:r>
      <w:r w:rsidR="42E505A1" w:rsidRPr="00517905">
        <w:rPr>
          <w:rFonts w:ascii="Times New Roman" w:eastAsia="Times New Roman" w:hAnsi="Times New Roman" w:cs="Times New Roman"/>
          <w:sz w:val="24"/>
          <w:szCs w:val="24"/>
          <w:lang w:eastAsia="lv-LV"/>
        </w:rPr>
        <w:t>omisija</w:t>
      </w:r>
      <w:r w:rsidR="000A4FE8" w:rsidRPr="00517905">
        <w:rPr>
          <w:rFonts w:ascii="Times New Roman" w:eastAsia="Times New Roman" w:hAnsi="Times New Roman" w:cs="Times New Roman"/>
          <w:sz w:val="24"/>
          <w:szCs w:val="24"/>
          <w:lang w:eastAsia="lv-LV"/>
        </w:rPr>
        <w:t xml:space="preserve">s </w:t>
      </w:r>
      <w:r w:rsidR="008A179D">
        <w:rPr>
          <w:rFonts w:ascii="Times New Roman" w:eastAsia="Times New Roman" w:hAnsi="Times New Roman" w:cs="Times New Roman"/>
          <w:sz w:val="24"/>
          <w:szCs w:val="24"/>
          <w:lang w:eastAsia="lv-LV"/>
        </w:rPr>
        <w:t>sēdes</w:t>
      </w:r>
      <w:r w:rsidR="008A179D" w:rsidRPr="00517905">
        <w:rPr>
          <w:rFonts w:ascii="Times New Roman" w:eastAsia="Times New Roman" w:hAnsi="Times New Roman" w:cs="Times New Roman"/>
          <w:sz w:val="24"/>
          <w:szCs w:val="24"/>
          <w:lang w:eastAsia="lv-LV"/>
        </w:rPr>
        <w:t xml:space="preserve"> </w:t>
      </w:r>
      <w:r w:rsidR="000A4FE8" w:rsidRPr="00517905">
        <w:rPr>
          <w:rFonts w:ascii="Times New Roman" w:eastAsia="Times New Roman" w:hAnsi="Times New Roman" w:cs="Times New Roman"/>
          <w:sz w:val="24"/>
          <w:szCs w:val="24"/>
          <w:lang w:eastAsia="lv-LV"/>
        </w:rPr>
        <w:t>tiek protokolēt</w:t>
      </w:r>
      <w:r w:rsidR="008A179D">
        <w:rPr>
          <w:rFonts w:ascii="Times New Roman" w:eastAsia="Times New Roman" w:hAnsi="Times New Roman" w:cs="Times New Roman"/>
          <w:sz w:val="24"/>
          <w:szCs w:val="24"/>
          <w:lang w:eastAsia="lv-LV"/>
        </w:rPr>
        <w:t>a</w:t>
      </w:r>
      <w:r w:rsidR="000A4FE8" w:rsidRPr="00517905">
        <w:rPr>
          <w:rFonts w:ascii="Times New Roman" w:eastAsia="Times New Roman" w:hAnsi="Times New Roman" w:cs="Times New Roman"/>
          <w:sz w:val="24"/>
          <w:szCs w:val="24"/>
          <w:lang w:eastAsia="lv-LV"/>
        </w:rPr>
        <w:t>s. Reorganizācijas komisija</w:t>
      </w:r>
      <w:r w:rsidRPr="00517905">
        <w:rPr>
          <w:rFonts w:ascii="Times New Roman" w:eastAsia="Times New Roman" w:hAnsi="Times New Roman" w:cs="Times New Roman"/>
          <w:sz w:val="24"/>
          <w:szCs w:val="24"/>
          <w:lang w:eastAsia="lv-LV"/>
        </w:rPr>
        <w:t xml:space="preserve"> </w:t>
      </w:r>
      <w:r w:rsidR="607B10C0" w:rsidRPr="00517905">
        <w:rPr>
          <w:rFonts w:ascii="Times New Roman" w:eastAsia="Times New Roman" w:hAnsi="Times New Roman" w:cs="Times New Roman"/>
          <w:sz w:val="24"/>
          <w:szCs w:val="24"/>
          <w:lang w:eastAsia="lv-LV"/>
        </w:rPr>
        <w:t>izvērtē reorganizācijas plāna konstatējoš</w:t>
      </w:r>
      <w:r w:rsidR="00564E30">
        <w:rPr>
          <w:rFonts w:ascii="Times New Roman" w:eastAsia="Times New Roman" w:hAnsi="Times New Roman" w:cs="Times New Roman"/>
          <w:sz w:val="24"/>
          <w:szCs w:val="24"/>
          <w:lang w:eastAsia="lv-LV"/>
        </w:rPr>
        <w:t>o daļu</w:t>
      </w:r>
      <w:r w:rsidR="607B10C0" w:rsidRPr="00517905">
        <w:rPr>
          <w:rFonts w:ascii="Times New Roman" w:eastAsia="Times New Roman" w:hAnsi="Times New Roman" w:cs="Times New Roman"/>
          <w:sz w:val="24"/>
          <w:szCs w:val="24"/>
          <w:lang w:eastAsia="lv-LV"/>
        </w:rPr>
        <w:t xml:space="preserve"> </w:t>
      </w:r>
      <w:r w:rsidRPr="00517905">
        <w:rPr>
          <w:rFonts w:ascii="Times New Roman" w:eastAsia="Times New Roman" w:hAnsi="Times New Roman" w:cs="Times New Roman"/>
          <w:sz w:val="24"/>
          <w:szCs w:val="24"/>
          <w:lang w:eastAsia="lv-LV"/>
        </w:rPr>
        <w:t xml:space="preserve">un </w:t>
      </w:r>
      <w:r w:rsidR="003F6EC7" w:rsidRPr="00517905">
        <w:rPr>
          <w:rFonts w:ascii="Times New Roman" w:eastAsia="Times New Roman" w:hAnsi="Times New Roman" w:cs="Times New Roman"/>
          <w:sz w:val="24"/>
          <w:szCs w:val="24"/>
          <w:lang w:eastAsia="lv-LV"/>
        </w:rPr>
        <w:t xml:space="preserve">mēneša laikā </w:t>
      </w:r>
      <w:r w:rsidR="607B10C0" w:rsidRPr="00517905">
        <w:rPr>
          <w:rFonts w:ascii="Times New Roman" w:eastAsia="Times New Roman" w:hAnsi="Times New Roman" w:cs="Times New Roman"/>
          <w:sz w:val="24"/>
          <w:szCs w:val="24"/>
          <w:lang w:eastAsia="lv-LV"/>
        </w:rPr>
        <w:t>sagatavo reorganizācij</w:t>
      </w:r>
      <w:r w:rsidR="001E41EB" w:rsidRPr="00517905">
        <w:rPr>
          <w:rFonts w:ascii="Times New Roman" w:eastAsia="Times New Roman" w:hAnsi="Times New Roman" w:cs="Times New Roman"/>
          <w:sz w:val="24"/>
          <w:szCs w:val="24"/>
          <w:lang w:eastAsia="lv-LV"/>
        </w:rPr>
        <w:t>as plāna lēmumu daļas projektu.</w:t>
      </w:r>
    </w:p>
    <w:p w14:paraId="5D1B66B7" w14:textId="7C2BAC28" w:rsidR="002A38EF" w:rsidRPr="00517905" w:rsidRDefault="002A38EF" w:rsidP="00077E37">
      <w:pPr>
        <w:pStyle w:val="ListParagraph"/>
        <w:numPr>
          <w:ilvl w:val="0"/>
          <w:numId w:val="1"/>
        </w:numPr>
        <w:shd w:val="clear" w:color="auto" w:fill="FFFFFF"/>
        <w:tabs>
          <w:tab w:val="left" w:pos="851"/>
        </w:tabs>
        <w:spacing w:after="0" w:line="293" w:lineRule="atLeast"/>
        <w:ind w:left="0" w:firstLine="426"/>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 xml:space="preserve">Gadījumā, ja reorganizācijas komisija nevar vienoties par </w:t>
      </w:r>
      <w:r w:rsidR="003F6EC7" w:rsidRPr="00517905">
        <w:rPr>
          <w:rFonts w:ascii="Times New Roman" w:eastAsia="Times New Roman" w:hAnsi="Times New Roman" w:cs="Times New Roman"/>
          <w:sz w:val="24"/>
          <w:szCs w:val="24"/>
          <w:lang w:eastAsia="lv-LV"/>
        </w:rPr>
        <w:t xml:space="preserve">reorganizācijas komisijas sastāvu vai par kādu no </w:t>
      </w:r>
      <w:r w:rsidRPr="00517905">
        <w:rPr>
          <w:rFonts w:ascii="Times New Roman" w:eastAsia="Times New Roman" w:hAnsi="Times New Roman" w:cs="Times New Roman"/>
          <w:sz w:val="24"/>
          <w:szCs w:val="24"/>
          <w:lang w:eastAsia="lv-LV"/>
        </w:rPr>
        <w:t xml:space="preserve">reorganizācijas plāna </w:t>
      </w:r>
      <w:r w:rsidRPr="00F05D03">
        <w:rPr>
          <w:rFonts w:ascii="Times New Roman" w:eastAsia="Times New Roman" w:hAnsi="Times New Roman" w:cs="Times New Roman"/>
          <w:sz w:val="24"/>
          <w:szCs w:val="24"/>
          <w:lang w:eastAsia="lv-LV"/>
        </w:rPr>
        <w:t>lēmuma daļas</w:t>
      </w:r>
      <w:r w:rsidRPr="00517905">
        <w:rPr>
          <w:rFonts w:ascii="Times New Roman" w:eastAsia="Times New Roman" w:hAnsi="Times New Roman" w:cs="Times New Roman"/>
          <w:sz w:val="24"/>
          <w:szCs w:val="24"/>
          <w:lang w:eastAsia="lv-LV"/>
        </w:rPr>
        <w:t xml:space="preserve"> projekt</w:t>
      </w:r>
      <w:r w:rsidR="003F6EC7" w:rsidRPr="00517905">
        <w:rPr>
          <w:rFonts w:ascii="Times New Roman" w:eastAsia="Times New Roman" w:hAnsi="Times New Roman" w:cs="Times New Roman"/>
          <w:sz w:val="24"/>
          <w:szCs w:val="24"/>
          <w:lang w:eastAsia="lv-LV"/>
        </w:rPr>
        <w:t>a punktiem, tas tiek norādīts sēdes protokolā</w:t>
      </w:r>
      <w:r w:rsidRPr="00517905">
        <w:rPr>
          <w:rFonts w:ascii="Times New Roman" w:eastAsia="Times New Roman" w:hAnsi="Times New Roman" w:cs="Times New Roman"/>
          <w:sz w:val="24"/>
          <w:szCs w:val="24"/>
          <w:lang w:eastAsia="lv-LV"/>
        </w:rPr>
        <w:t xml:space="preserve"> un reorganizējamā pašvaldība </w:t>
      </w:r>
      <w:r w:rsidR="006E1B7C">
        <w:rPr>
          <w:rFonts w:ascii="Times New Roman" w:eastAsia="Times New Roman" w:hAnsi="Times New Roman" w:cs="Times New Roman"/>
          <w:sz w:val="24"/>
          <w:szCs w:val="24"/>
          <w:lang w:eastAsia="lv-LV"/>
        </w:rPr>
        <w:t xml:space="preserve">piecu darba dienu laikā </w:t>
      </w:r>
      <w:r w:rsidR="003F6EC7" w:rsidRPr="00517905">
        <w:rPr>
          <w:rFonts w:ascii="Times New Roman" w:eastAsia="Times New Roman" w:hAnsi="Times New Roman" w:cs="Times New Roman"/>
          <w:sz w:val="24"/>
          <w:szCs w:val="24"/>
          <w:lang w:eastAsia="lv-LV"/>
        </w:rPr>
        <w:t>par to rakstiski informē</w:t>
      </w:r>
      <w:r w:rsidRPr="00517905">
        <w:rPr>
          <w:rFonts w:ascii="Times New Roman" w:eastAsia="Times New Roman" w:hAnsi="Times New Roman" w:cs="Times New Roman"/>
          <w:sz w:val="24"/>
          <w:szCs w:val="24"/>
          <w:lang w:eastAsia="lv-LV"/>
        </w:rPr>
        <w:t xml:space="preserve"> Vides aizsardzības un reģionālās attīstības ministrij</w:t>
      </w:r>
      <w:r w:rsidR="003F6EC7" w:rsidRPr="00517905">
        <w:rPr>
          <w:rFonts w:ascii="Times New Roman" w:eastAsia="Times New Roman" w:hAnsi="Times New Roman" w:cs="Times New Roman"/>
          <w:sz w:val="24"/>
          <w:szCs w:val="24"/>
          <w:lang w:eastAsia="lv-LV"/>
        </w:rPr>
        <w:t>u</w:t>
      </w:r>
      <w:r w:rsidRPr="00517905">
        <w:rPr>
          <w:rFonts w:ascii="Times New Roman" w:eastAsia="Times New Roman" w:hAnsi="Times New Roman" w:cs="Times New Roman"/>
          <w:sz w:val="24"/>
          <w:szCs w:val="24"/>
          <w:lang w:eastAsia="lv-LV"/>
        </w:rPr>
        <w:t xml:space="preserve"> un iegūstoš</w:t>
      </w:r>
      <w:r w:rsidR="003F6EC7" w:rsidRPr="00517905">
        <w:rPr>
          <w:rFonts w:ascii="Times New Roman" w:eastAsia="Times New Roman" w:hAnsi="Times New Roman" w:cs="Times New Roman"/>
          <w:sz w:val="24"/>
          <w:szCs w:val="24"/>
          <w:lang w:eastAsia="lv-LV"/>
        </w:rPr>
        <w:t>o</w:t>
      </w:r>
      <w:r w:rsidRPr="00517905">
        <w:rPr>
          <w:rFonts w:ascii="Times New Roman" w:eastAsia="Times New Roman" w:hAnsi="Times New Roman" w:cs="Times New Roman"/>
          <w:sz w:val="24"/>
          <w:szCs w:val="24"/>
          <w:lang w:eastAsia="lv-LV"/>
        </w:rPr>
        <w:t xml:space="preserve"> pašvaldīb</w:t>
      </w:r>
      <w:r w:rsidR="003F6EC7" w:rsidRPr="00517905">
        <w:rPr>
          <w:rFonts w:ascii="Times New Roman" w:eastAsia="Times New Roman" w:hAnsi="Times New Roman" w:cs="Times New Roman"/>
          <w:sz w:val="24"/>
          <w:szCs w:val="24"/>
          <w:lang w:eastAsia="lv-LV"/>
        </w:rPr>
        <w:t>u</w:t>
      </w:r>
      <w:r w:rsidRPr="00517905">
        <w:rPr>
          <w:rFonts w:ascii="Times New Roman" w:eastAsia="Times New Roman" w:hAnsi="Times New Roman" w:cs="Times New Roman"/>
          <w:sz w:val="24"/>
          <w:szCs w:val="24"/>
          <w:lang w:eastAsia="lv-LV"/>
        </w:rPr>
        <w:t>.</w:t>
      </w:r>
    </w:p>
    <w:p w14:paraId="7F4057B0" w14:textId="77777777" w:rsidR="008D195F" w:rsidRPr="00517905" w:rsidRDefault="607B10C0" w:rsidP="00077E37">
      <w:pPr>
        <w:pStyle w:val="ListParagraph"/>
        <w:numPr>
          <w:ilvl w:val="0"/>
          <w:numId w:val="1"/>
        </w:numPr>
        <w:shd w:val="clear" w:color="auto" w:fill="FFFFFF"/>
        <w:tabs>
          <w:tab w:val="left" w:pos="851"/>
        </w:tabs>
        <w:spacing w:after="0" w:line="293" w:lineRule="atLeast"/>
        <w:ind w:left="0" w:firstLine="426"/>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 xml:space="preserve">Reorganizācijas komisija izstrādājot un </w:t>
      </w:r>
      <w:r w:rsidR="001C45A4" w:rsidRPr="00517905">
        <w:rPr>
          <w:rFonts w:ascii="Times New Roman" w:eastAsia="Times New Roman" w:hAnsi="Times New Roman" w:cs="Times New Roman"/>
          <w:sz w:val="24"/>
          <w:szCs w:val="24"/>
          <w:lang w:eastAsia="lv-LV"/>
        </w:rPr>
        <w:t xml:space="preserve">reorganizējamās </w:t>
      </w:r>
      <w:r w:rsidRPr="00517905">
        <w:rPr>
          <w:rFonts w:ascii="Times New Roman" w:eastAsia="Times New Roman" w:hAnsi="Times New Roman" w:cs="Times New Roman"/>
          <w:sz w:val="24"/>
          <w:szCs w:val="24"/>
          <w:lang w:eastAsia="lv-LV"/>
        </w:rPr>
        <w:t>pašvaldības dome lemjot par reorganizācijas plānu, ievēro šād</w:t>
      </w:r>
      <w:r w:rsidR="000B61C0" w:rsidRPr="00517905">
        <w:rPr>
          <w:rFonts w:ascii="Times New Roman" w:eastAsia="Times New Roman" w:hAnsi="Times New Roman" w:cs="Times New Roman"/>
          <w:sz w:val="24"/>
          <w:szCs w:val="24"/>
          <w:lang w:eastAsia="lv-LV"/>
        </w:rPr>
        <w:t>us</w:t>
      </w:r>
      <w:r w:rsidRPr="00517905">
        <w:rPr>
          <w:rFonts w:ascii="Times New Roman" w:eastAsia="Times New Roman" w:hAnsi="Times New Roman" w:cs="Times New Roman"/>
          <w:sz w:val="24"/>
          <w:szCs w:val="24"/>
          <w:lang w:eastAsia="lv-LV"/>
        </w:rPr>
        <w:t xml:space="preserve"> institūciju, mantas, finanšu, tiesību un saistību sadales principus</w:t>
      </w:r>
      <w:r w:rsidR="004D17D8" w:rsidRPr="00517905">
        <w:rPr>
          <w:rFonts w:ascii="Times New Roman" w:eastAsia="Times New Roman" w:hAnsi="Times New Roman" w:cs="Times New Roman"/>
          <w:sz w:val="24"/>
          <w:szCs w:val="24"/>
          <w:lang w:eastAsia="lv-LV"/>
        </w:rPr>
        <w:t xml:space="preserve"> un </w:t>
      </w:r>
      <w:r w:rsidR="009874B9" w:rsidRPr="00517905">
        <w:rPr>
          <w:rFonts w:ascii="Times New Roman" w:eastAsia="Times New Roman" w:hAnsi="Times New Roman" w:cs="Times New Roman"/>
          <w:sz w:val="24"/>
          <w:szCs w:val="24"/>
          <w:lang w:eastAsia="lv-LV"/>
        </w:rPr>
        <w:t>nosacījumus</w:t>
      </w:r>
      <w:r w:rsidRPr="00517905">
        <w:rPr>
          <w:rFonts w:ascii="Times New Roman" w:eastAsia="Times New Roman" w:hAnsi="Times New Roman" w:cs="Times New Roman"/>
          <w:sz w:val="24"/>
          <w:szCs w:val="24"/>
          <w:lang w:eastAsia="lv-LV"/>
        </w:rPr>
        <w:t>:</w:t>
      </w:r>
    </w:p>
    <w:p w14:paraId="6270F9A4" w14:textId="77777777" w:rsidR="008D195F" w:rsidRPr="00517905" w:rsidRDefault="607B10C0" w:rsidP="00BE20C8">
      <w:pPr>
        <w:pStyle w:val="ListParagraph"/>
        <w:numPr>
          <w:ilvl w:val="1"/>
          <w:numId w:val="1"/>
        </w:numPr>
        <w:shd w:val="clear" w:color="auto" w:fill="FFFFFF"/>
        <w:spacing w:after="0" w:line="293" w:lineRule="atLeast"/>
        <w:ind w:left="1134" w:hanging="508"/>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pašvaldības iestāde nav dalāma, izņemot gadījumu, ja tai ir teritoriāla struktūrvienība, kurai pēc iespējas nodod tās rīcībā esošo kustamo mantu;</w:t>
      </w:r>
    </w:p>
    <w:p w14:paraId="2325E86A" w14:textId="77777777" w:rsidR="009F32A1" w:rsidRPr="00517905" w:rsidRDefault="607B10C0" w:rsidP="00BE20C8">
      <w:pPr>
        <w:pStyle w:val="ListParagraph"/>
        <w:numPr>
          <w:ilvl w:val="1"/>
          <w:numId w:val="1"/>
        </w:numPr>
        <w:shd w:val="clear" w:color="auto" w:fill="FFFFFF"/>
        <w:spacing w:after="0" w:line="293" w:lineRule="atLeast"/>
        <w:ind w:left="1134" w:hanging="508"/>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pirms pašvaldības iestādes vai struktūrvienības nodošanas citai pašvaldībai attiecīgajā iestādē vai struktūrvienībā</w:t>
      </w:r>
      <w:r w:rsidR="00CE439F">
        <w:rPr>
          <w:rFonts w:ascii="Times New Roman" w:eastAsia="Times New Roman" w:hAnsi="Times New Roman" w:cs="Times New Roman"/>
          <w:sz w:val="24"/>
          <w:szCs w:val="24"/>
          <w:lang w:eastAsia="lv-LV"/>
        </w:rPr>
        <w:t>,</w:t>
      </w:r>
      <w:r w:rsidRPr="00517905">
        <w:rPr>
          <w:rFonts w:ascii="Times New Roman" w:eastAsia="Times New Roman" w:hAnsi="Times New Roman" w:cs="Times New Roman"/>
          <w:sz w:val="24"/>
          <w:szCs w:val="24"/>
          <w:lang w:eastAsia="lv-LV"/>
        </w:rPr>
        <w:t xml:space="preserve"> veic inventarizāciju atbilstoši normatīvajiem aktiem grāmatvedības jomā;</w:t>
      </w:r>
    </w:p>
    <w:p w14:paraId="0051EA33" w14:textId="77777777" w:rsidR="008D195F" w:rsidRPr="00517905" w:rsidRDefault="607B10C0" w:rsidP="00BE20C8">
      <w:pPr>
        <w:pStyle w:val="ListParagraph"/>
        <w:numPr>
          <w:ilvl w:val="1"/>
          <w:numId w:val="1"/>
        </w:numPr>
        <w:shd w:val="clear" w:color="auto" w:fill="FFFFFF"/>
        <w:spacing w:after="0" w:line="293" w:lineRule="atLeast"/>
        <w:ind w:left="1134" w:hanging="508"/>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pašvaldības iestāžu un struktūrvienību kustamā manta un valdījumā un turējumā esošā nekustamā manta nav dalāma, un saskaņā ar reorganizācijas plānu to pārņem tā pašvaldība, kurai iestādi vai struktūrvienību nodod;</w:t>
      </w:r>
    </w:p>
    <w:p w14:paraId="61926923" w14:textId="77777777" w:rsidR="00A761FB" w:rsidRPr="00517905" w:rsidRDefault="607B10C0" w:rsidP="00BE20C8">
      <w:pPr>
        <w:pStyle w:val="ListParagraph"/>
        <w:numPr>
          <w:ilvl w:val="1"/>
          <w:numId w:val="1"/>
        </w:numPr>
        <w:shd w:val="clear" w:color="auto" w:fill="FFFFFF"/>
        <w:spacing w:after="0" w:line="293" w:lineRule="atLeast"/>
        <w:ind w:left="1134" w:hanging="508"/>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pašvaldībai piederošs vai piekrītošs nekustamais īpašums un no tā izrietošās tiesības un saistības piekrīt tai pašvaldībai, kuras administratīvajā teritorijā tas atradīsies;</w:t>
      </w:r>
    </w:p>
    <w:p w14:paraId="48D84FEA" w14:textId="77777777" w:rsidR="00A761FB" w:rsidRPr="00517905" w:rsidRDefault="607B10C0" w:rsidP="00BE20C8">
      <w:pPr>
        <w:pStyle w:val="ListParagraph"/>
        <w:numPr>
          <w:ilvl w:val="1"/>
          <w:numId w:val="1"/>
        </w:numPr>
        <w:shd w:val="clear" w:color="auto" w:fill="FFFFFF"/>
        <w:spacing w:after="0" w:line="293" w:lineRule="atLeast"/>
        <w:ind w:left="1134" w:hanging="508"/>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no pašvaldības līgumiem izrietošās tiesības un saistības pārņem tā pašvaldība, kuras administratīvajā teritorijā būs līguma izpildes vieta;</w:t>
      </w:r>
    </w:p>
    <w:p w14:paraId="2D7E90F6" w14:textId="55A431E8" w:rsidR="00706799" w:rsidRPr="00706799" w:rsidRDefault="00706799" w:rsidP="0021318A">
      <w:pPr>
        <w:pStyle w:val="ListParagraph"/>
        <w:numPr>
          <w:ilvl w:val="1"/>
          <w:numId w:val="1"/>
        </w:numPr>
        <w:shd w:val="clear" w:color="auto" w:fill="FFFFFF"/>
        <w:spacing w:after="0" w:line="293" w:lineRule="atLeast"/>
        <w:ind w:left="1134" w:hanging="508"/>
        <w:jc w:val="both"/>
        <w:rPr>
          <w:rFonts w:ascii="Times New Roman" w:eastAsia="Times New Roman" w:hAnsi="Times New Roman" w:cs="Times New Roman"/>
          <w:sz w:val="24"/>
          <w:szCs w:val="24"/>
          <w:lang w:eastAsia="lv-LV"/>
        </w:rPr>
      </w:pPr>
      <w:r w:rsidRPr="00706799">
        <w:rPr>
          <w:rFonts w:ascii="Times New Roman" w:eastAsia="Times New Roman" w:hAnsi="Times New Roman" w:cs="Times New Roman"/>
          <w:sz w:val="24"/>
          <w:szCs w:val="24"/>
          <w:lang w:eastAsia="lv-LV"/>
        </w:rPr>
        <w:t>Eiropas Savienības fondu un citu ārvalstu finanšu instrumentu līdzfinansēto pro</w:t>
      </w:r>
      <w:r w:rsidR="00D03947">
        <w:rPr>
          <w:rFonts w:ascii="Times New Roman" w:eastAsia="Times New Roman" w:hAnsi="Times New Roman" w:cs="Times New Roman"/>
          <w:sz w:val="24"/>
          <w:szCs w:val="24"/>
          <w:lang w:eastAsia="lv-LV"/>
        </w:rPr>
        <w:t xml:space="preserve">jektu īstenošanas gadījumā, kad </w:t>
      </w:r>
      <w:r w:rsidRPr="00706799">
        <w:rPr>
          <w:rFonts w:ascii="Times New Roman" w:eastAsia="Times New Roman" w:hAnsi="Times New Roman" w:cs="Times New Roman"/>
          <w:sz w:val="24"/>
          <w:szCs w:val="24"/>
          <w:lang w:eastAsia="lv-LV"/>
        </w:rPr>
        <w:t>finansējuma saņēmējs tiek reorganizēts, līgumā vai vienošanās par projekta īstenošan</w:t>
      </w:r>
      <w:r w:rsidR="00D03947">
        <w:rPr>
          <w:rFonts w:ascii="Times New Roman" w:eastAsia="Times New Roman" w:hAnsi="Times New Roman" w:cs="Times New Roman"/>
          <w:sz w:val="24"/>
          <w:szCs w:val="24"/>
          <w:lang w:eastAsia="lv-LV"/>
        </w:rPr>
        <w:t xml:space="preserve">u tiek veikti grozījumi, ar ko </w:t>
      </w:r>
      <w:r w:rsidRPr="00706799">
        <w:rPr>
          <w:rFonts w:ascii="Times New Roman" w:eastAsia="Times New Roman" w:hAnsi="Times New Roman" w:cs="Times New Roman"/>
          <w:sz w:val="24"/>
          <w:szCs w:val="24"/>
          <w:lang w:eastAsia="lv-LV"/>
        </w:rPr>
        <w:t>finansējuma saņēmējs tiek aizstāts ar tā tiesību un saistību pārņēmēju, kas atbilst Ministru kabineta noteikumu par attiecīgā specifiskā atbalsta mērķa vai pasākuma īstenošanu prasībām. Nepieciešamības gadījumā ieinteresētās puses atsevišķi vienojas par mantas no</w:t>
      </w:r>
      <w:r w:rsidR="00D03947">
        <w:rPr>
          <w:rFonts w:ascii="Times New Roman" w:eastAsia="Times New Roman" w:hAnsi="Times New Roman" w:cs="Times New Roman"/>
          <w:sz w:val="24"/>
          <w:szCs w:val="24"/>
          <w:lang w:eastAsia="lv-LV"/>
        </w:rPr>
        <w:t xml:space="preserve">došanu, kompensēšanu vai citām </w:t>
      </w:r>
      <w:r w:rsidRPr="00706799">
        <w:rPr>
          <w:rFonts w:ascii="Times New Roman" w:eastAsia="Times New Roman" w:hAnsi="Times New Roman" w:cs="Times New Roman"/>
          <w:sz w:val="24"/>
          <w:szCs w:val="24"/>
          <w:lang w:eastAsia="lv-LV"/>
        </w:rPr>
        <w:t>darbībām, kuras veic pē</w:t>
      </w:r>
      <w:r w:rsidR="00D03947">
        <w:rPr>
          <w:rFonts w:ascii="Times New Roman" w:eastAsia="Times New Roman" w:hAnsi="Times New Roman" w:cs="Times New Roman"/>
          <w:sz w:val="24"/>
          <w:szCs w:val="24"/>
          <w:lang w:eastAsia="lv-LV"/>
        </w:rPr>
        <w:t xml:space="preserve">c projekta uzraudzības perioda </w:t>
      </w:r>
      <w:r w:rsidRPr="00706799">
        <w:rPr>
          <w:rFonts w:ascii="Times New Roman" w:eastAsia="Times New Roman" w:hAnsi="Times New Roman" w:cs="Times New Roman"/>
          <w:sz w:val="24"/>
          <w:szCs w:val="24"/>
          <w:lang w:eastAsia="lv-LV"/>
        </w:rPr>
        <w:t>beigām, ņemot vērā, kuras pašvaldība teritorijā būs līguma izpildes vieta</w:t>
      </w:r>
      <w:r>
        <w:rPr>
          <w:rFonts w:ascii="Times New Roman" w:eastAsia="Times New Roman" w:hAnsi="Times New Roman" w:cs="Times New Roman"/>
          <w:sz w:val="24"/>
          <w:szCs w:val="24"/>
          <w:lang w:eastAsia="lv-LV"/>
        </w:rPr>
        <w:t>;</w:t>
      </w:r>
    </w:p>
    <w:p w14:paraId="6B8BF5BF" w14:textId="77777777" w:rsidR="00564E30" w:rsidRDefault="607B10C0" w:rsidP="00BE20C8">
      <w:pPr>
        <w:pStyle w:val="ListParagraph"/>
        <w:numPr>
          <w:ilvl w:val="1"/>
          <w:numId w:val="1"/>
        </w:numPr>
        <w:shd w:val="clear" w:color="auto" w:fill="FFFFFF"/>
        <w:spacing w:after="0" w:line="293" w:lineRule="atLeast"/>
        <w:ind w:left="1134" w:hanging="508"/>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tiesības un saistības, kuras izriet no pašvaldības iestādes darbības nodrošināšanas, pārņem reorganizācijas plānā noteiktā pašvaldība, kurai iestādi nodod</w:t>
      </w:r>
      <w:r w:rsidR="00564E30">
        <w:rPr>
          <w:rFonts w:ascii="Times New Roman" w:eastAsia="Times New Roman" w:hAnsi="Times New Roman" w:cs="Times New Roman"/>
          <w:sz w:val="24"/>
          <w:szCs w:val="24"/>
          <w:lang w:eastAsia="lv-LV"/>
        </w:rPr>
        <w:t>;</w:t>
      </w:r>
    </w:p>
    <w:p w14:paraId="735F8C0E" w14:textId="58A1E2A8" w:rsidR="008D195F" w:rsidRPr="00D03947" w:rsidRDefault="00D03947" w:rsidP="008F5EAE">
      <w:pPr>
        <w:pStyle w:val="ListParagraph"/>
        <w:numPr>
          <w:ilvl w:val="1"/>
          <w:numId w:val="1"/>
        </w:numPr>
        <w:shd w:val="clear" w:color="auto" w:fill="FFFFFF"/>
        <w:spacing w:after="0" w:line="293" w:lineRule="atLeast"/>
        <w:ind w:left="1134" w:hanging="508"/>
        <w:jc w:val="both"/>
        <w:rPr>
          <w:rFonts w:ascii="Times New Roman" w:eastAsia="Times New Roman" w:hAnsi="Times New Roman" w:cs="Times New Roman"/>
          <w:sz w:val="24"/>
          <w:szCs w:val="24"/>
          <w:lang w:eastAsia="lv-LV"/>
        </w:rPr>
      </w:pPr>
      <w:r w:rsidRPr="00D03947">
        <w:rPr>
          <w:rFonts w:ascii="Times New Roman" w:eastAsia="Times New Roman" w:hAnsi="Times New Roman" w:cs="Times New Roman"/>
          <w:sz w:val="24"/>
          <w:szCs w:val="24"/>
          <w:lang w:eastAsia="lv-LV"/>
        </w:rPr>
        <w:t>veic tiešās līdzdalības pārvērtēšanu kapitālsabiedrībās atbilstoši Publiskas personas kapitāla daļu un kapitālsabiedrību pārvaldības likumā noteiktajam</w:t>
      </w:r>
      <w:r w:rsidRPr="00D03947">
        <w:rPr>
          <w:rFonts w:ascii="Times New Roman" w:eastAsia="Times New Roman" w:hAnsi="Times New Roman" w:cs="Times New Roman"/>
          <w:sz w:val="24"/>
          <w:szCs w:val="24"/>
          <w:lang w:eastAsia="lv-LV"/>
        </w:rPr>
        <w:t xml:space="preserve"> un</w:t>
      </w:r>
      <w:r>
        <w:rPr>
          <w:rFonts w:ascii="Times New Roman" w:eastAsia="Times New Roman" w:hAnsi="Times New Roman" w:cs="Times New Roman"/>
          <w:sz w:val="24"/>
          <w:szCs w:val="24"/>
          <w:lang w:eastAsia="lv-LV"/>
        </w:rPr>
        <w:t xml:space="preserve"> </w:t>
      </w:r>
      <w:r w:rsidR="00564E30" w:rsidRPr="00D03947">
        <w:rPr>
          <w:rFonts w:ascii="Times New Roman" w:eastAsia="Times New Roman" w:hAnsi="Times New Roman" w:cs="Times New Roman"/>
          <w:sz w:val="24"/>
          <w:szCs w:val="24"/>
          <w:lang w:eastAsia="lv-LV"/>
        </w:rPr>
        <w:t>reorganizē kapitālsabiedrības sadalot nodalīšanas ceļā, nodalot nodalāmajām teritorijām atbilstošo infrastruktūru (un klientus), lai tos var nododot iegūstošajai pašvaldībai piederošajai kapitālsabiedrībai, noslēdzot reorganizācijas līgumu atbilstoši Komerclikumā noteiktajam</w:t>
      </w:r>
      <w:r w:rsidR="607B10C0" w:rsidRPr="00D03947">
        <w:rPr>
          <w:rFonts w:ascii="Times New Roman" w:eastAsia="Times New Roman" w:hAnsi="Times New Roman" w:cs="Times New Roman"/>
          <w:sz w:val="24"/>
          <w:szCs w:val="24"/>
          <w:lang w:eastAsia="lv-LV"/>
        </w:rPr>
        <w:t>.</w:t>
      </w:r>
    </w:p>
    <w:p w14:paraId="338CF60A" w14:textId="77777777" w:rsidR="007D6E08" w:rsidRPr="00517905" w:rsidRDefault="00B80700" w:rsidP="07E1C354">
      <w:pPr>
        <w:pStyle w:val="ListParagraph"/>
        <w:numPr>
          <w:ilvl w:val="0"/>
          <w:numId w:val="1"/>
        </w:numPr>
        <w:shd w:val="clear" w:color="auto" w:fill="FFFFFF" w:themeFill="background1"/>
        <w:spacing w:after="0" w:line="293" w:lineRule="atLeast"/>
        <w:ind w:left="0" w:firstLine="284"/>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lastRenderedPageBreak/>
        <w:t>Reorganizējamās pašvaldības dome pieņem</w:t>
      </w:r>
      <w:r w:rsidR="607B10C0" w:rsidRPr="00517905">
        <w:rPr>
          <w:rFonts w:ascii="Times New Roman" w:eastAsia="Times New Roman" w:hAnsi="Times New Roman" w:cs="Times New Roman"/>
          <w:sz w:val="24"/>
          <w:szCs w:val="24"/>
          <w:lang w:eastAsia="lv-LV"/>
        </w:rPr>
        <w:t xml:space="preserve"> </w:t>
      </w:r>
      <w:r w:rsidR="002A38EF" w:rsidRPr="00517905">
        <w:rPr>
          <w:rFonts w:ascii="Times New Roman" w:eastAsia="Times New Roman" w:hAnsi="Times New Roman" w:cs="Times New Roman"/>
          <w:sz w:val="24"/>
          <w:szCs w:val="24"/>
          <w:lang w:eastAsia="lv-LV"/>
        </w:rPr>
        <w:t xml:space="preserve">lēmumu par </w:t>
      </w:r>
      <w:r w:rsidR="607B10C0" w:rsidRPr="00517905">
        <w:rPr>
          <w:rFonts w:ascii="Times New Roman" w:eastAsia="Times New Roman" w:hAnsi="Times New Roman" w:cs="Times New Roman"/>
          <w:sz w:val="24"/>
          <w:szCs w:val="24"/>
          <w:lang w:eastAsia="lv-LV"/>
        </w:rPr>
        <w:t>reorganizācijas plān</w:t>
      </w:r>
      <w:r w:rsidR="002A38EF" w:rsidRPr="00517905">
        <w:rPr>
          <w:rFonts w:ascii="Times New Roman" w:eastAsia="Times New Roman" w:hAnsi="Times New Roman" w:cs="Times New Roman"/>
          <w:sz w:val="24"/>
          <w:szCs w:val="24"/>
          <w:lang w:eastAsia="lv-LV"/>
        </w:rPr>
        <w:t>a lemjošās</w:t>
      </w:r>
      <w:r w:rsidR="735DCFDA" w:rsidRPr="00517905">
        <w:rPr>
          <w:rFonts w:ascii="Times New Roman" w:eastAsia="Times New Roman" w:hAnsi="Times New Roman" w:cs="Times New Roman"/>
          <w:sz w:val="24"/>
          <w:szCs w:val="24"/>
          <w:lang w:eastAsia="lv-LV"/>
        </w:rPr>
        <w:t xml:space="preserve"> daļ</w:t>
      </w:r>
      <w:r w:rsidR="002A38EF" w:rsidRPr="00517905">
        <w:rPr>
          <w:rFonts w:ascii="Times New Roman" w:eastAsia="Times New Roman" w:hAnsi="Times New Roman" w:cs="Times New Roman"/>
          <w:sz w:val="24"/>
          <w:szCs w:val="24"/>
          <w:lang w:eastAsia="lv-LV"/>
        </w:rPr>
        <w:t>as apstiprināšanu</w:t>
      </w:r>
      <w:r w:rsidRPr="00517905">
        <w:rPr>
          <w:rFonts w:ascii="Times New Roman" w:eastAsia="Times New Roman" w:hAnsi="Times New Roman" w:cs="Times New Roman"/>
          <w:sz w:val="24"/>
          <w:szCs w:val="24"/>
          <w:lang w:eastAsia="lv-LV"/>
        </w:rPr>
        <w:t xml:space="preserve"> un</w:t>
      </w:r>
      <w:r w:rsidR="607B10C0" w:rsidRPr="00517905">
        <w:rPr>
          <w:rFonts w:ascii="Times New Roman" w:eastAsia="Times New Roman" w:hAnsi="Times New Roman" w:cs="Times New Roman"/>
          <w:sz w:val="24"/>
          <w:szCs w:val="24"/>
          <w:lang w:eastAsia="lv-LV"/>
        </w:rPr>
        <w:t xml:space="preserve"> to piecu darbdienu laikā </w:t>
      </w:r>
      <w:proofErr w:type="spellStart"/>
      <w:r w:rsidR="607B10C0" w:rsidRPr="00517905">
        <w:rPr>
          <w:rFonts w:ascii="Times New Roman" w:eastAsia="Times New Roman" w:hAnsi="Times New Roman" w:cs="Times New Roman"/>
          <w:sz w:val="24"/>
          <w:szCs w:val="24"/>
          <w:lang w:eastAsia="lv-LV"/>
        </w:rPr>
        <w:t>nosūta</w:t>
      </w:r>
      <w:proofErr w:type="spellEnd"/>
      <w:r w:rsidR="607B10C0" w:rsidRPr="00517905">
        <w:rPr>
          <w:rFonts w:ascii="Times New Roman" w:eastAsia="Times New Roman" w:hAnsi="Times New Roman" w:cs="Times New Roman"/>
          <w:sz w:val="24"/>
          <w:szCs w:val="24"/>
          <w:lang w:eastAsia="lv-LV"/>
        </w:rPr>
        <w:t xml:space="preserve"> </w:t>
      </w:r>
      <w:r w:rsidR="003F6EC7" w:rsidRPr="00517905">
        <w:rPr>
          <w:rFonts w:ascii="Times New Roman" w:eastAsia="Times New Roman" w:hAnsi="Times New Roman" w:cs="Times New Roman"/>
          <w:sz w:val="24"/>
          <w:szCs w:val="24"/>
          <w:lang w:eastAsia="lv-LV"/>
        </w:rPr>
        <w:t xml:space="preserve">zināšanai </w:t>
      </w:r>
      <w:r w:rsidR="607B10C0" w:rsidRPr="00517905">
        <w:rPr>
          <w:rFonts w:ascii="Times New Roman" w:eastAsia="Times New Roman" w:hAnsi="Times New Roman" w:cs="Times New Roman"/>
          <w:sz w:val="24"/>
          <w:szCs w:val="24"/>
          <w:lang w:eastAsia="lv-LV"/>
        </w:rPr>
        <w:t xml:space="preserve">Vides aizsardzības un reģionālās attīstības ministrijai </w:t>
      </w:r>
      <w:r w:rsidR="003F6EC7" w:rsidRPr="00517905">
        <w:rPr>
          <w:rFonts w:ascii="Times New Roman" w:eastAsia="Times New Roman" w:hAnsi="Times New Roman" w:cs="Times New Roman"/>
          <w:sz w:val="24"/>
          <w:szCs w:val="24"/>
          <w:lang w:eastAsia="lv-LV"/>
        </w:rPr>
        <w:t>un iegūstošajai pašvaldībai</w:t>
      </w:r>
      <w:r w:rsidR="607B10C0" w:rsidRPr="00517905">
        <w:rPr>
          <w:rFonts w:ascii="Times New Roman" w:eastAsia="Times New Roman" w:hAnsi="Times New Roman" w:cs="Times New Roman"/>
          <w:sz w:val="24"/>
          <w:szCs w:val="24"/>
          <w:lang w:eastAsia="lv-LV"/>
        </w:rPr>
        <w:t>.</w:t>
      </w:r>
    </w:p>
    <w:p w14:paraId="41C7A856" w14:textId="77777777" w:rsidR="00111A83" w:rsidRPr="00517905" w:rsidRDefault="00111A83" w:rsidP="00111A83">
      <w:pPr>
        <w:pStyle w:val="ListParagraph"/>
        <w:numPr>
          <w:ilvl w:val="0"/>
          <w:numId w:val="1"/>
        </w:numPr>
        <w:shd w:val="clear" w:color="auto" w:fill="FFFFFF"/>
        <w:spacing w:after="0" w:line="293" w:lineRule="atLeast"/>
        <w:ind w:left="0" w:firstLine="284"/>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 xml:space="preserve">Iegūstošās pašvaldības dome pieņem lēmumu par reorganizācijas plāna lemjošās daļas apstiprināšanu un to piecu darbdienu laikā </w:t>
      </w:r>
      <w:proofErr w:type="spellStart"/>
      <w:r w:rsidRPr="00517905">
        <w:rPr>
          <w:rFonts w:ascii="Times New Roman" w:eastAsia="Times New Roman" w:hAnsi="Times New Roman" w:cs="Times New Roman"/>
          <w:sz w:val="24"/>
          <w:szCs w:val="24"/>
          <w:lang w:eastAsia="lv-LV"/>
        </w:rPr>
        <w:t>nosūta</w:t>
      </w:r>
      <w:proofErr w:type="spellEnd"/>
      <w:r w:rsidRPr="00517905">
        <w:rPr>
          <w:rFonts w:ascii="Times New Roman" w:eastAsia="Times New Roman" w:hAnsi="Times New Roman" w:cs="Times New Roman"/>
          <w:sz w:val="24"/>
          <w:szCs w:val="24"/>
          <w:lang w:eastAsia="lv-LV"/>
        </w:rPr>
        <w:t xml:space="preserve"> </w:t>
      </w:r>
      <w:r w:rsidR="003F6EC7" w:rsidRPr="00517905">
        <w:rPr>
          <w:rFonts w:ascii="Times New Roman" w:eastAsia="Times New Roman" w:hAnsi="Times New Roman" w:cs="Times New Roman"/>
          <w:sz w:val="24"/>
          <w:szCs w:val="24"/>
          <w:lang w:eastAsia="lv-LV"/>
        </w:rPr>
        <w:t xml:space="preserve">zināšanai </w:t>
      </w:r>
      <w:r w:rsidRPr="00517905">
        <w:rPr>
          <w:rFonts w:ascii="Times New Roman" w:eastAsia="Times New Roman" w:hAnsi="Times New Roman" w:cs="Times New Roman"/>
          <w:sz w:val="24"/>
          <w:szCs w:val="24"/>
          <w:lang w:eastAsia="lv-LV"/>
        </w:rPr>
        <w:t>Vides aizsardzības un reģionālās attīstības ministrijai un reorganizējamai pašvaldībai</w:t>
      </w:r>
      <w:r w:rsidR="003F6EC7" w:rsidRPr="00517905">
        <w:rPr>
          <w:rFonts w:ascii="Times New Roman" w:eastAsia="Times New Roman" w:hAnsi="Times New Roman" w:cs="Times New Roman"/>
          <w:sz w:val="24"/>
          <w:szCs w:val="24"/>
          <w:lang w:eastAsia="lv-LV"/>
        </w:rPr>
        <w:t>.</w:t>
      </w:r>
      <w:r w:rsidRPr="00517905">
        <w:rPr>
          <w:rFonts w:ascii="Times New Roman" w:eastAsia="Times New Roman" w:hAnsi="Times New Roman" w:cs="Times New Roman"/>
          <w:sz w:val="24"/>
          <w:szCs w:val="24"/>
          <w:lang w:eastAsia="lv-LV"/>
        </w:rPr>
        <w:t xml:space="preserve"> </w:t>
      </w:r>
    </w:p>
    <w:p w14:paraId="2391C8C1" w14:textId="67573DCD" w:rsidR="009F32A1" w:rsidRDefault="00EE1F9F" w:rsidP="009F32A1">
      <w:pPr>
        <w:pStyle w:val="Heading1"/>
        <w:numPr>
          <w:ilvl w:val="0"/>
          <w:numId w:val="5"/>
        </w:numPr>
        <w:jc w:val="center"/>
        <w:rPr>
          <w:rStyle w:val="normaltextrun"/>
          <w:b/>
          <w:color w:val="auto"/>
          <w:sz w:val="24"/>
          <w:szCs w:val="24"/>
        </w:rPr>
      </w:pPr>
      <w:r w:rsidRPr="00517905">
        <w:rPr>
          <w:rStyle w:val="normaltextrun"/>
          <w:b/>
          <w:color w:val="auto"/>
          <w:sz w:val="24"/>
          <w:szCs w:val="24"/>
        </w:rPr>
        <w:t>R</w:t>
      </w:r>
      <w:r w:rsidR="00CE6775" w:rsidRPr="00517905">
        <w:rPr>
          <w:rStyle w:val="normaltextrun"/>
          <w:b/>
          <w:color w:val="auto"/>
          <w:sz w:val="24"/>
          <w:szCs w:val="24"/>
        </w:rPr>
        <w:t>eorganizācijas plāna izpilde</w:t>
      </w:r>
    </w:p>
    <w:p w14:paraId="18EAD457" w14:textId="77777777" w:rsidR="001B3246" w:rsidRPr="001B3246" w:rsidRDefault="001B3246" w:rsidP="001B3246">
      <w:pPr>
        <w:spacing w:line="240" w:lineRule="auto"/>
        <w:contextualSpacing/>
      </w:pPr>
    </w:p>
    <w:p w14:paraId="70EE1000" w14:textId="3C807613" w:rsidR="0031429A" w:rsidRPr="00C53DDE" w:rsidRDefault="00293DDC" w:rsidP="008440C4">
      <w:pPr>
        <w:pStyle w:val="ListParagraph"/>
        <w:numPr>
          <w:ilvl w:val="0"/>
          <w:numId w:val="1"/>
        </w:numPr>
        <w:shd w:val="clear" w:color="auto" w:fill="FFFFFF"/>
        <w:spacing w:after="0" w:line="293" w:lineRule="atLeast"/>
        <w:ind w:left="0" w:firstLine="284"/>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 xml:space="preserve">Lai </w:t>
      </w:r>
      <w:r w:rsidRPr="008440C4">
        <w:rPr>
          <w:rFonts w:ascii="Times New Roman" w:eastAsia="Times New Roman" w:hAnsi="Times New Roman" w:cs="Times New Roman"/>
          <w:sz w:val="24"/>
          <w:szCs w:val="24"/>
          <w:lang w:eastAsia="lv-LV"/>
        </w:rPr>
        <w:t>nodrošinātu d</w:t>
      </w:r>
      <w:r w:rsidRPr="008440C4">
        <w:rPr>
          <w:rFonts w:ascii="Times New Roman" w:hAnsi="Times New Roman" w:cs="Times New Roman"/>
          <w:sz w:val="24"/>
          <w:szCs w:val="24"/>
          <w:shd w:val="clear" w:color="auto" w:fill="FFFFFF"/>
        </w:rPr>
        <w:t xml:space="preserve">arbības nepārtrauktību un veiktu citus normatīvajos aktos noteiktos pienākumus </w:t>
      </w:r>
      <w:r w:rsidRPr="008440C4">
        <w:rPr>
          <w:rFonts w:ascii="Times New Roman" w:eastAsia="Times New Roman" w:hAnsi="Times New Roman" w:cs="Times New Roman"/>
          <w:sz w:val="24"/>
          <w:szCs w:val="24"/>
          <w:lang w:eastAsia="lv-LV"/>
        </w:rPr>
        <w:t xml:space="preserve">reorganizācijas plānā noteiktās pašvaldības nodrošina </w:t>
      </w:r>
      <w:r w:rsidR="000A12E0" w:rsidRPr="008440C4">
        <w:rPr>
          <w:rFonts w:ascii="Times New Roman" w:eastAsia="Times New Roman" w:hAnsi="Times New Roman" w:cs="Times New Roman"/>
          <w:sz w:val="24"/>
          <w:szCs w:val="24"/>
          <w:lang w:eastAsia="lv-LV"/>
        </w:rPr>
        <w:t xml:space="preserve">reorganizējamās </w:t>
      </w:r>
      <w:r w:rsidRPr="008440C4">
        <w:rPr>
          <w:rFonts w:ascii="Times New Roman" w:eastAsia="Times New Roman" w:hAnsi="Times New Roman" w:cs="Times New Roman"/>
          <w:sz w:val="24"/>
          <w:szCs w:val="24"/>
          <w:lang w:eastAsia="lv-LV"/>
        </w:rPr>
        <w:t>domes pieņemt</w:t>
      </w:r>
      <w:r w:rsidR="000A12E0" w:rsidRPr="008440C4">
        <w:rPr>
          <w:rFonts w:ascii="Times New Roman" w:eastAsia="Times New Roman" w:hAnsi="Times New Roman" w:cs="Times New Roman"/>
          <w:sz w:val="24"/>
          <w:szCs w:val="24"/>
          <w:lang w:eastAsia="lv-LV"/>
        </w:rPr>
        <w:t>ā</w:t>
      </w:r>
      <w:r w:rsidRPr="008440C4">
        <w:rPr>
          <w:rFonts w:ascii="Times New Roman" w:eastAsia="Times New Roman" w:hAnsi="Times New Roman" w:cs="Times New Roman"/>
          <w:sz w:val="24"/>
          <w:szCs w:val="24"/>
          <w:lang w:eastAsia="lv-LV"/>
        </w:rPr>
        <w:t xml:space="preserve"> </w:t>
      </w:r>
      <w:r w:rsidR="006A0F3B" w:rsidRPr="008440C4">
        <w:rPr>
          <w:rFonts w:ascii="Times New Roman" w:eastAsia="Times New Roman" w:hAnsi="Times New Roman" w:cs="Times New Roman"/>
          <w:sz w:val="24"/>
          <w:szCs w:val="24"/>
          <w:lang w:eastAsia="lv-LV"/>
        </w:rPr>
        <w:t xml:space="preserve">lēmuma </w:t>
      </w:r>
      <w:r w:rsidRPr="008440C4">
        <w:rPr>
          <w:rFonts w:ascii="Times New Roman" w:eastAsia="Times New Roman" w:hAnsi="Times New Roman" w:cs="Times New Roman"/>
          <w:sz w:val="24"/>
          <w:szCs w:val="24"/>
          <w:lang w:eastAsia="lv-LV"/>
        </w:rPr>
        <w:t>izpildi</w:t>
      </w:r>
      <w:r w:rsidR="003F6EC7" w:rsidRPr="008440C4">
        <w:rPr>
          <w:rFonts w:ascii="Times New Roman" w:eastAsia="Times New Roman" w:hAnsi="Times New Roman" w:cs="Times New Roman"/>
          <w:sz w:val="24"/>
          <w:szCs w:val="24"/>
          <w:lang w:eastAsia="lv-LV"/>
        </w:rPr>
        <w:t>.</w:t>
      </w:r>
    </w:p>
    <w:p w14:paraId="77E8D6F1" w14:textId="77777777" w:rsidR="003F6EC7" w:rsidRPr="00517905" w:rsidRDefault="003F6EC7" w:rsidP="003F6EC7">
      <w:pPr>
        <w:pStyle w:val="ListParagraph"/>
        <w:numPr>
          <w:ilvl w:val="0"/>
          <w:numId w:val="1"/>
        </w:numPr>
        <w:shd w:val="clear" w:color="auto" w:fill="FFFFFF" w:themeFill="background1"/>
        <w:spacing w:after="0" w:line="293" w:lineRule="atLeast"/>
        <w:ind w:left="0" w:firstLine="284"/>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Reorganizējam</w:t>
      </w:r>
      <w:r w:rsidR="007F25DF" w:rsidRPr="00517905">
        <w:rPr>
          <w:rFonts w:ascii="Times New Roman" w:eastAsia="Times New Roman" w:hAnsi="Times New Roman" w:cs="Times New Roman"/>
          <w:sz w:val="24"/>
          <w:szCs w:val="24"/>
          <w:lang w:eastAsia="lv-LV"/>
        </w:rPr>
        <w:t>ai</w:t>
      </w:r>
      <w:r w:rsidRPr="00517905">
        <w:rPr>
          <w:rFonts w:ascii="Times New Roman" w:eastAsia="Times New Roman" w:hAnsi="Times New Roman" w:cs="Times New Roman"/>
          <w:sz w:val="24"/>
          <w:szCs w:val="24"/>
          <w:lang w:eastAsia="lv-LV"/>
        </w:rPr>
        <w:t xml:space="preserve"> </w:t>
      </w:r>
      <w:r w:rsidR="006500C6">
        <w:rPr>
          <w:rFonts w:ascii="Times New Roman" w:eastAsia="Times New Roman" w:hAnsi="Times New Roman" w:cs="Times New Roman"/>
          <w:sz w:val="24"/>
          <w:szCs w:val="24"/>
          <w:lang w:eastAsia="lv-LV"/>
        </w:rPr>
        <w:t xml:space="preserve">pašvaldībai </w:t>
      </w:r>
      <w:r w:rsidRPr="00517905">
        <w:rPr>
          <w:rFonts w:ascii="Times New Roman" w:eastAsia="Times New Roman" w:hAnsi="Times New Roman" w:cs="Times New Roman"/>
          <w:sz w:val="24"/>
          <w:szCs w:val="24"/>
          <w:lang w:eastAsia="lv-LV"/>
        </w:rPr>
        <w:t>un iegūstoš</w:t>
      </w:r>
      <w:r w:rsidR="007F25DF" w:rsidRPr="00517905">
        <w:rPr>
          <w:rFonts w:ascii="Times New Roman" w:eastAsia="Times New Roman" w:hAnsi="Times New Roman" w:cs="Times New Roman"/>
          <w:sz w:val="24"/>
          <w:szCs w:val="24"/>
          <w:lang w:eastAsia="lv-LV"/>
        </w:rPr>
        <w:t>ai</w:t>
      </w:r>
      <w:r w:rsidRPr="00517905">
        <w:rPr>
          <w:rFonts w:ascii="Times New Roman" w:eastAsia="Times New Roman" w:hAnsi="Times New Roman" w:cs="Times New Roman"/>
          <w:sz w:val="24"/>
          <w:szCs w:val="24"/>
          <w:lang w:eastAsia="lv-LV"/>
        </w:rPr>
        <w:t xml:space="preserve"> pašvaldība</w:t>
      </w:r>
      <w:r w:rsidR="007F25DF" w:rsidRPr="00517905">
        <w:rPr>
          <w:rFonts w:ascii="Times New Roman" w:eastAsia="Times New Roman" w:hAnsi="Times New Roman" w:cs="Times New Roman"/>
          <w:sz w:val="24"/>
          <w:szCs w:val="24"/>
          <w:lang w:eastAsia="lv-LV"/>
        </w:rPr>
        <w:t>i</w:t>
      </w:r>
      <w:r w:rsidRPr="00517905">
        <w:rPr>
          <w:rFonts w:ascii="Times New Roman" w:eastAsia="Times New Roman" w:hAnsi="Times New Roman" w:cs="Times New Roman"/>
          <w:sz w:val="24"/>
          <w:szCs w:val="24"/>
          <w:lang w:eastAsia="lv-LV"/>
        </w:rPr>
        <w:t xml:space="preserve"> lēmum</w:t>
      </w:r>
      <w:r w:rsidR="007F25DF" w:rsidRPr="00517905">
        <w:rPr>
          <w:rFonts w:ascii="Times New Roman" w:eastAsia="Times New Roman" w:hAnsi="Times New Roman" w:cs="Times New Roman"/>
          <w:sz w:val="24"/>
          <w:szCs w:val="24"/>
          <w:lang w:eastAsia="lv-LV"/>
        </w:rPr>
        <w:t>s</w:t>
      </w:r>
      <w:r w:rsidRPr="00517905">
        <w:rPr>
          <w:rFonts w:ascii="Times New Roman" w:eastAsia="Times New Roman" w:hAnsi="Times New Roman" w:cs="Times New Roman"/>
          <w:sz w:val="24"/>
          <w:szCs w:val="24"/>
          <w:lang w:eastAsia="lv-LV"/>
        </w:rPr>
        <w:t xml:space="preserve"> par reorganizācijas plāna lemjošās daļas apstiprināšanu </w:t>
      </w:r>
      <w:r w:rsidR="007F25DF" w:rsidRPr="00517905">
        <w:rPr>
          <w:rFonts w:ascii="Times New Roman" w:eastAsia="Times New Roman" w:hAnsi="Times New Roman" w:cs="Times New Roman"/>
          <w:sz w:val="24"/>
          <w:szCs w:val="24"/>
          <w:lang w:eastAsia="lv-LV"/>
        </w:rPr>
        <w:t>jāpieņem</w:t>
      </w:r>
      <w:r w:rsidR="00B6457C">
        <w:rPr>
          <w:rFonts w:ascii="Times New Roman" w:eastAsia="Times New Roman" w:hAnsi="Times New Roman" w:cs="Times New Roman"/>
          <w:sz w:val="24"/>
          <w:szCs w:val="24"/>
          <w:lang w:eastAsia="lv-LV"/>
        </w:rPr>
        <w:t xml:space="preserve"> ne mazāk kā četru</w:t>
      </w:r>
      <w:r w:rsidRPr="00517905">
        <w:rPr>
          <w:rFonts w:ascii="Times New Roman" w:eastAsia="Times New Roman" w:hAnsi="Times New Roman" w:cs="Times New Roman"/>
          <w:sz w:val="24"/>
          <w:szCs w:val="24"/>
          <w:lang w:eastAsia="lv-LV"/>
        </w:rPr>
        <w:t xml:space="preserve"> mēnešu laikā līdz kārtējā saimnieciskā gada beigām. </w:t>
      </w:r>
    </w:p>
    <w:p w14:paraId="3A8AE100" w14:textId="77777777" w:rsidR="003F6EC7" w:rsidRPr="00517905" w:rsidRDefault="003F6EC7" w:rsidP="003F6EC7">
      <w:pPr>
        <w:pStyle w:val="ListParagraph"/>
        <w:numPr>
          <w:ilvl w:val="0"/>
          <w:numId w:val="1"/>
        </w:numPr>
        <w:shd w:val="clear" w:color="auto" w:fill="FFFFFF" w:themeFill="background1"/>
        <w:spacing w:after="0" w:line="293" w:lineRule="atLeast"/>
        <w:ind w:left="0" w:firstLine="284"/>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Reorganizācijas plāna izpildes termiņš tiek noteikts līdz kārtējā saimnieciskā gada beigām.</w:t>
      </w:r>
    </w:p>
    <w:p w14:paraId="7CE683CE" w14:textId="77777777" w:rsidR="00A52B19" w:rsidRPr="00517905" w:rsidRDefault="00D46BB4" w:rsidP="008F0308">
      <w:pPr>
        <w:pStyle w:val="ListParagraph"/>
        <w:numPr>
          <w:ilvl w:val="0"/>
          <w:numId w:val="1"/>
        </w:numPr>
        <w:shd w:val="clear" w:color="auto" w:fill="FFFFFF" w:themeFill="background1"/>
        <w:spacing w:after="0" w:line="293" w:lineRule="atLeast"/>
        <w:ind w:left="0" w:firstLine="284"/>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Pēc pašvaldību </w:t>
      </w:r>
      <w:r w:rsidRPr="00517905">
        <w:rPr>
          <w:rFonts w:ascii="Times New Roman" w:eastAsia="Times New Roman" w:hAnsi="Times New Roman" w:cs="Times New Roman"/>
          <w:sz w:val="24"/>
          <w:szCs w:val="24"/>
          <w:lang w:eastAsia="lv-LV"/>
        </w:rPr>
        <w:t xml:space="preserve">lēmumu par reorganizācijas plāna lemjošās daļas apstiprināšanu </w:t>
      </w:r>
      <w:r>
        <w:rPr>
          <w:rFonts w:ascii="Times New Roman" w:eastAsia="Times New Roman" w:hAnsi="Times New Roman" w:cs="Times New Roman"/>
          <w:sz w:val="24"/>
          <w:szCs w:val="24"/>
          <w:lang w:eastAsia="lv-LV"/>
        </w:rPr>
        <w:t xml:space="preserve">pieņemšanas </w:t>
      </w:r>
      <w:r w:rsidRPr="00517905">
        <w:rPr>
          <w:rFonts w:ascii="Times New Roman" w:eastAsia="Times New Roman" w:hAnsi="Times New Roman" w:cs="Times New Roman"/>
          <w:sz w:val="24"/>
          <w:szCs w:val="24"/>
          <w:lang w:eastAsia="lv-LV"/>
        </w:rPr>
        <w:t xml:space="preserve">reorganizējamās pašvaldības un iegūstošās pašvaldības domes priekšsēdētāji </w:t>
      </w:r>
      <w:r>
        <w:rPr>
          <w:rFonts w:ascii="Times New Roman" w:eastAsia="Times New Roman" w:hAnsi="Times New Roman" w:cs="Times New Roman"/>
          <w:sz w:val="24"/>
          <w:szCs w:val="24"/>
          <w:lang w:eastAsia="lv-LV"/>
        </w:rPr>
        <w:t>paraksta p</w:t>
      </w:r>
      <w:r w:rsidRPr="00517905">
        <w:rPr>
          <w:rFonts w:ascii="Times New Roman" w:eastAsia="Times New Roman" w:hAnsi="Times New Roman" w:cs="Times New Roman"/>
          <w:sz w:val="24"/>
          <w:szCs w:val="24"/>
          <w:lang w:eastAsia="lv-LV"/>
        </w:rPr>
        <w:t xml:space="preserve">ieņemšanas </w:t>
      </w:r>
      <w:r w:rsidR="42E505A1" w:rsidRPr="00517905">
        <w:rPr>
          <w:rFonts w:ascii="Times New Roman" w:eastAsia="Times New Roman" w:hAnsi="Times New Roman" w:cs="Times New Roman"/>
          <w:sz w:val="24"/>
          <w:szCs w:val="24"/>
          <w:lang w:eastAsia="lv-LV"/>
        </w:rPr>
        <w:t>un nodošanas aktus par pašvaldību institūciju, finanšu, mantas, tiesību un saistību pārņemšanu.</w:t>
      </w:r>
    </w:p>
    <w:p w14:paraId="325B68A1" w14:textId="77777777" w:rsidR="00BF152F" w:rsidRPr="00517905" w:rsidRDefault="612AE3BE" w:rsidP="008F0308">
      <w:pPr>
        <w:pStyle w:val="ListParagraph"/>
        <w:numPr>
          <w:ilvl w:val="0"/>
          <w:numId w:val="1"/>
        </w:numPr>
        <w:shd w:val="clear" w:color="auto" w:fill="FFFFFF" w:themeFill="background1"/>
        <w:spacing w:after="0" w:line="293" w:lineRule="atLeast"/>
        <w:ind w:left="0" w:firstLine="284"/>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 xml:space="preserve">Reorganizējamās pašvaldības tiesības un saistības pāriet </w:t>
      </w:r>
      <w:r w:rsidR="007F25DF" w:rsidRPr="00517905">
        <w:rPr>
          <w:rFonts w:ascii="Times New Roman" w:eastAsia="Times New Roman" w:hAnsi="Times New Roman" w:cs="Times New Roman"/>
          <w:sz w:val="24"/>
          <w:szCs w:val="24"/>
          <w:lang w:eastAsia="lv-LV"/>
        </w:rPr>
        <w:t xml:space="preserve">iegūstošai </w:t>
      </w:r>
      <w:r w:rsidRPr="00517905">
        <w:rPr>
          <w:rFonts w:ascii="Times New Roman" w:eastAsia="Times New Roman" w:hAnsi="Times New Roman" w:cs="Times New Roman"/>
          <w:sz w:val="24"/>
          <w:szCs w:val="24"/>
          <w:lang w:eastAsia="lv-LV"/>
        </w:rPr>
        <w:t>pašvaldībai pēc tam, kad reorganizācijas plānā noteiktajā termiņā ir parakstī</w:t>
      </w:r>
      <w:r w:rsidR="007F25DF" w:rsidRPr="00517905">
        <w:rPr>
          <w:rFonts w:ascii="Times New Roman" w:eastAsia="Times New Roman" w:hAnsi="Times New Roman" w:cs="Times New Roman"/>
          <w:sz w:val="24"/>
          <w:szCs w:val="24"/>
          <w:lang w:eastAsia="lv-LV"/>
        </w:rPr>
        <w:t>ti</w:t>
      </w:r>
      <w:r w:rsidRPr="00517905">
        <w:rPr>
          <w:rFonts w:ascii="Times New Roman" w:eastAsia="Times New Roman" w:hAnsi="Times New Roman" w:cs="Times New Roman"/>
          <w:sz w:val="24"/>
          <w:szCs w:val="24"/>
          <w:lang w:eastAsia="lv-LV"/>
        </w:rPr>
        <w:t xml:space="preserve"> pieņemšanas un nodošanas akt</w:t>
      </w:r>
      <w:r w:rsidR="007F25DF" w:rsidRPr="00517905">
        <w:rPr>
          <w:rFonts w:ascii="Times New Roman" w:eastAsia="Times New Roman" w:hAnsi="Times New Roman" w:cs="Times New Roman"/>
          <w:sz w:val="24"/>
          <w:szCs w:val="24"/>
          <w:lang w:eastAsia="lv-LV"/>
        </w:rPr>
        <w:t>i</w:t>
      </w:r>
      <w:r w:rsidRPr="00517905">
        <w:rPr>
          <w:rFonts w:ascii="Times New Roman" w:eastAsia="Times New Roman" w:hAnsi="Times New Roman" w:cs="Times New Roman"/>
          <w:sz w:val="24"/>
          <w:szCs w:val="24"/>
          <w:lang w:eastAsia="lv-LV"/>
        </w:rPr>
        <w:t>.</w:t>
      </w:r>
    </w:p>
    <w:p w14:paraId="77C9A673" w14:textId="77777777" w:rsidR="00C63396" w:rsidRPr="00517905" w:rsidRDefault="00C63396" w:rsidP="008F0308">
      <w:pPr>
        <w:pStyle w:val="ListParagraph"/>
        <w:numPr>
          <w:ilvl w:val="0"/>
          <w:numId w:val="1"/>
        </w:numPr>
        <w:shd w:val="clear" w:color="auto" w:fill="FFFFFF" w:themeFill="background1"/>
        <w:spacing w:after="0" w:line="293" w:lineRule="atLeast"/>
        <w:ind w:left="0" w:firstLine="284"/>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Gadījumā</w:t>
      </w:r>
      <w:r w:rsidR="003F6EC7" w:rsidRPr="00517905">
        <w:rPr>
          <w:rFonts w:ascii="Times New Roman" w:eastAsia="Times New Roman" w:hAnsi="Times New Roman" w:cs="Times New Roman"/>
          <w:sz w:val="24"/>
          <w:szCs w:val="24"/>
          <w:lang w:eastAsia="lv-LV"/>
        </w:rPr>
        <w:t>,</w:t>
      </w:r>
      <w:r w:rsidRPr="00517905">
        <w:rPr>
          <w:rFonts w:ascii="Times New Roman" w:eastAsia="Times New Roman" w:hAnsi="Times New Roman" w:cs="Times New Roman"/>
          <w:sz w:val="24"/>
          <w:szCs w:val="24"/>
          <w:lang w:eastAsia="lv-LV"/>
        </w:rPr>
        <w:t xml:space="preserve"> ja reorganizējamā pašvaldība nespēj vienoties </w:t>
      </w:r>
      <w:r w:rsidR="002A13E6" w:rsidRPr="00517905">
        <w:rPr>
          <w:rFonts w:ascii="Times New Roman" w:eastAsia="Times New Roman" w:hAnsi="Times New Roman" w:cs="Times New Roman"/>
          <w:sz w:val="24"/>
          <w:szCs w:val="24"/>
          <w:lang w:eastAsia="lv-LV"/>
        </w:rPr>
        <w:t>ar ie</w:t>
      </w:r>
      <w:r w:rsidR="00BF152F" w:rsidRPr="00517905">
        <w:rPr>
          <w:rFonts w:ascii="Times New Roman" w:eastAsia="Times New Roman" w:hAnsi="Times New Roman" w:cs="Times New Roman"/>
          <w:sz w:val="24"/>
          <w:szCs w:val="24"/>
          <w:lang w:eastAsia="lv-LV"/>
        </w:rPr>
        <w:t>gūstošo</w:t>
      </w:r>
      <w:r w:rsidR="002A13E6" w:rsidRPr="00517905">
        <w:rPr>
          <w:rFonts w:ascii="Times New Roman" w:eastAsia="Times New Roman" w:hAnsi="Times New Roman" w:cs="Times New Roman"/>
          <w:sz w:val="24"/>
          <w:szCs w:val="24"/>
          <w:lang w:eastAsia="lv-LV"/>
        </w:rPr>
        <w:t xml:space="preserve"> pašvaldību </w:t>
      </w:r>
      <w:r w:rsidRPr="00517905">
        <w:rPr>
          <w:rFonts w:ascii="Times New Roman" w:eastAsia="Times New Roman" w:hAnsi="Times New Roman" w:cs="Times New Roman"/>
          <w:sz w:val="24"/>
          <w:szCs w:val="24"/>
          <w:lang w:eastAsia="lv-LV"/>
        </w:rPr>
        <w:t xml:space="preserve">par </w:t>
      </w:r>
      <w:r w:rsidR="002A13E6" w:rsidRPr="00517905">
        <w:rPr>
          <w:rFonts w:ascii="Times New Roman" w:eastAsia="Times New Roman" w:hAnsi="Times New Roman" w:cs="Times New Roman"/>
          <w:sz w:val="24"/>
          <w:szCs w:val="24"/>
          <w:lang w:eastAsia="lv-LV"/>
        </w:rPr>
        <w:t xml:space="preserve">kādu no </w:t>
      </w:r>
      <w:r w:rsidR="001D505D" w:rsidRPr="00517905">
        <w:rPr>
          <w:rFonts w:ascii="Times New Roman" w:eastAsia="Times New Roman" w:hAnsi="Times New Roman" w:cs="Times New Roman"/>
          <w:sz w:val="24"/>
          <w:szCs w:val="24"/>
          <w:lang w:eastAsia="lv-LV"/>
        </w:rPr>
        <w:t xml:space="preserve">reorganizācijas </w:t>
      </w:r>
      <w:r w:rsidR="002A13E6" w:rsidRPr="00517905">
        <w:rPr>
          <w:rFonts w:ascii="Times New Roman" w:eastAsia="Times New Roman" w:hAnsi="Times New Roman" w:cs="Times New Roman"/>
          <w:sz w:val="24"/>
          <w:szCs w:val="24"/>
          <w:lang w:eastAsia="lv-LV"/>
        </w:rPr>
        <w:t>plāna lemjošās daļas punktu</w:t>
      </w:r>
      <w:r w:rsidR="003F6EC7" w:rsidRPr="00517905">
        <w:rPr>
          <w:rFonts w:ascii="Times New Roman" w:eastAsia="Times New Roman" w:hAnsi="Times New Roman" w:cs="Times New Roman"/>
          <w:sz w:val="24"/>
          <w:szCs w:val="24"/>
          <w:lang w:eastAsia="lv-LV"/>
        </w:rPr>
        <w:t>,</w:t>
      </w:r>
      <w:r w:rsidR="002A13E6" w:rsidRPr="00517905">
        <w:rPr>
          <w:rFonts w:ascii="Times New Roman" w:eastAsia="Times New Roman" w:hAnsi="Times New Roman" w:cs="Times New Roman"/>
          <w:sz w:val="24"/>
          <w:szCs w:val="24"/>
          <w:lang w:eastAsia="lv-LV"/>
        </w:rPr>
        <w:t xml:space="preserve"> </w:t>
      </w:r>
      <w:r w:rsidR="003F6EC7" w:rsidRPr="00517905">
        <w:rPr>
          <w:rFonts w:ascii="Times New Roman" w:eastAsia="Times New Roman" w:hAnsi="Times New Roman" w:cs="Times New Roman"/>
          <w:sz w:val="24"/>
          <w:szCs w:val="24"/>
          <w:lang w:eastAsia="lv-LV"/>
        </w:rPr>
        <w:t>šo jautājumu izlemj Ministru kabinets</w:t>
      </w:r>
      <w:r w:rsidRPr="00517905">
        <w:rPr>
          <w:rFonts w:ascii="Times New Roman" w:eastAsia="Times New Roman" w:hAnsi="Times New Roman" w:cs="Times New Roman"/>
          <w:sz w:val="24"/>
          <w:szCs w:val="24"/>
          <w:lang w:eastAsia="lv-LV"/>
        </w:rPr>
        <w:t>.</w:t>
      </w:r>
    </w:p>
    <w:p w14:paraId="0E03924D" w14:textId="77777777" w:rsidR="00AB74F9" w:rsidRPr="00517905" w:rsidRDefault="00AB74F9" w:rsidP="003F6EC7">
      <w:pPr>
        <w:pStyle w:val="ListParagraph"/>
        <w:shd w:val="clear" w:color="auto" w:fill="FFFFFF" w:themeFill="background1"/>
        <w:spacing w:after="0" w:line="293" w:lineRule="atLeast"/>
        <w:ind w:left="284"/>
        <w:jc w:val="both"/>
        <w:rPr>
          <w:rFonts w:ascii="Times New Roman" w:eastAsia="Times New Roman" w:hAnsi="Times New Roman" w:cs="Times New Roman"/>
          <w:sz w:val="24"/>
          <w:szCs w:val="24"/>
          <w:lang w:eastAsia="lv-LV"/>
        </w:rPr>
      </w:pPr>
    </w:p>
    <w:p w14:paraId="3A1045A7" w14:textId="77777777" w:rsidR="00AB74F9" w:rsidRPr="00517905" w:rsidRDefault="00723150" w:rsidP="00AB74F9">
      <w:pPr>
        <w:pStyle w:val="Heading1"/>
        <w:numPr>
          <w:ilvl w:val="0"/>
          <w:numId w:val="5"/>
        </w:numPr>
        <w:jc w:val="center"/>
        <w:rPr>
          <w:rStyle w:val="normaltextrun"/>
          <w:b/>
          <w:color w:val="auto"/>
          <w:sz w:val="24"/>
          <w:szCs w:val="24"/>
        </w:rPr>
      </w:pPr>
      <w:r w:rsidRPr="00517905">
        <w:rPr>
          <w:rStyle w:val="normaltextrun"/>
          <w:b/>
          <w:color w:val="auto"/>
          <w:sz w:val="24"/>
          <w:szCs w:val="24"/>
        </w:rPr>
        <w:t>R</w:t>
      </w:r>
      <w:r w:rsidR="00AB74F9" w:rsidRPr="00517905">
        <w:rPr>
          <w:rStyle w:val="normaltextrun"/>
          <w:b/>
          <w:color w:val="auto"/>
          <w:sz w:val="24"/>
          <w:szCs w:val="24"/>
        </w:rPr>
        <w:t>eorganizācijas plāna izpildes pārraudzība</w:t>
      </w:r>
    </w:p>
    <w:p w14:paraId="1D4CDB8E" w14:textId="77777777" w:rsidR="00AB74F9" w:rsidRPr="00517905" w:rsidRDefault="00AB74F9" w:rsidP="00AB74F9">
      <w:pPr>
        <w:shd w:val="clear" w:color="auto" w:fill="FFFFFF"/>
        <w:spacing w:after="0" w:line="293" w:lineRule="atLeast"/>
        <w:jc w:val="both"/>
        <w:rPr>
          <w:rFonts w:ascii="Times New Roman" w:eastAsia="Times New Roman" w:hAnsi="Times New Roman" w:cs="Times New Roman"/>
          <w:sz w:val="24"/>
          <w:szCs w:val="24"/>
          <w:lang w:eastAsia="lv-LV"/>
        </w:rPr>
      </w:pPr>
    </w:p>
    <w:p w14:paraId="288F9FCB" w14:textId="77777777" w:rsidR="00077E37" w:rsidRDefault="42E505A1" w:rsidP="00077E37">
      <w:pPr>
        <w:pStyle w:val="ListParagraph"/>
        <w:numPr>
          <w:ilvl w:val="0"/>
          <w:numId w:val="1"/>
        </w:numPr>
        <w:shd w:val="clear" w:color="auto" w:fill="FFFFFF" w:themeFill="background1"/>
        <w:tabs>
          <w:tab w:val="left" w:pos="851"/>
        </w:tabs>
        <w:spacing w:after="0" w:line="293" w:lineRule="atLeast"/>
        <w:ind w:left="0" w:firstLine="426"/>
        <w:jc w:val="both"/>
        <w:rPr>
          <w:rFonts w:ascii="Times New Roman" w:eastAsia="Times New Roman" w:hAnsi="Times New Roman" w:cs="Times New Roman"/>
          <w:sz w:val="24"/>
          <w:szCs w:val="24"/>
          <w:lang w:eastAsia="lv-LV"/>
        </w:rPr>
      </w:pPr>
      <w:r w:rsidRPr="00517905">
        <w:rPr>
          <w:rFonts w:ascii="Times New Roman" w:eastAsia="Times New Roman" w:hAnsi="Times New Roman" w:cs="Times New Roman"/>
          <w:sz w:val="24"/>
          <w:szCs w:val="24"/>
          <w:lang w:eastAsia="lv-LV"/>
        </w:rPr>
        <w:t xml:space="preserve">Reorganizācijas plānā noteiktās pašvaldības domes </w:t>
      </w:r>
      <w:r w:rsidR="00077E37">
        <w:rPr>
          <w:rFonts w:ascii="Times New Roman" w:eastAsia="Times New Roman" w:hAnsi="Times New Roman" w:cs="Times New Roman"/>
          <w:sz w:val="24"/>
          <w:szCs w:val="24"/>
          <w:lang w:eastAsia="lv-LV"/>
        </w:rPr>
        <w:t xml:space="preserve">piecu darba dienu laikā </w:t>
      </w:r>
      <w:r w:rsidRPr="00517905">
        <w:rPr>
          <w:rFonts w:ascii="Times New Roman" w:eastAsia="Times New Roman" w:hAnsi="Times New Roman" w:cs="Times New Roman"/>
          <w:sz w:val="24"/>
          <w:szCs w:val="24"/>
          <w:lang w:eastAsia="lv-LV"/>
        </w:rPr>
        <w:t xml:space="preserve">iesniedz </w:t>
      </w:r>
      <w:r w:rsidR="00077E37" w:rsidRPr="00077E37">
        <w:rPr>
          <w:rFonts w:ascii="Times New Roman" w:eastAsia="Times New Roman" w:hAnsi="Times New Roman" w:cs="Times New Roman"/>
          <w:sz w:val="24"/>
          <w:szCs w:val="24"/>
          <w:lang w:eastAsia="lv-LV"/>
        </w:rPr>
        <w:t xml:space="preserve"> </w:t>
      </w:r>
      <w:r w:rsidR="00077E37" w:rsidRPr="00517905">
        <w:rPr>
          <w:rFonts w:ascii="Times New Roman" w:eastAsia="Times New Roman" w:hAnsi="Times New Roman" w:cs="Times New Roman"/>
          <w:sz w:val="24"/>
          <w:szCs w:val="24"/>
          <w:lang w:eastAsia="lv-LV"/>
        </w:rPr>
        <w:t xml:space="preserve">pārskatu par attiecīgā reorganizācijas plāna izpildi </w:t>
      </w:r>
      <w:r w:rsidRPr="00517905">
        <w:rPr>
          <w:rFonts w:ascii="Times New Roman" w:eastAsia="Times New Roman" w:hAnsi="Times New Roman" w:cs="Times New Roman"/>
          <w:sz w:val="24"/>
          <w:szCs w:val="24"/>
          <w:lang w:eastAsia="lv-LV"/>
        </w:rPr>
        <w:t>Vides aizsardzības un reģionālās attīstības ministrijā</w:t>
      </w:r>
      <w:r w:rsidRPr="00517905">
        <w:rPr>
          <w:rFonts w:ascii="Times New Roman" w:eastAsia="Times New Roman" w:hAnsi="Times New Roman" w:cs="Times New Roman"/>
          <w:i/>
          <w:iCs/>
          <w:color w:val="00B050"/>
          <w:sz w:val="24"/>
          <w:szCs w:val="24"/>
          <w:lang w:eastAsia="lv-LV"/>
        </w:rPr>
        <w:t xml:space="preserve"> </w:t>
      </w:r>
      <w:r w:rsidRPr="00517905">
        <w:rPr>
          <w:rFonts w:ascii="Times New Roman" w:eastAsia="Times New Roman" w:hAnsi="Times New Roman" w:cs="Times New Roman"/>
          <w:iCs/>
          <w:sz w:val="24"/>
          <w:szCs w:val="24"/>
          <w:lang w:eastAsia="lv-LV"/>
        </w:rPr>
        <w:t xml:space="preserve">un </w:t>
      </w:r>
      <w:r w:rsidR="000C5948" w:rsidRPr="00517905">
        <w:rPr>
          <w:rFonts w:ascii="Times New Roman" w:eastAsia="Times New Roman" w:hAnsi="Times New Roman" w:cs="Times New Roman"/>
          <w:iCs/>
          <w:sz w:val="24"/>
          <w:szCs w:val="24"/>
          <w:lang w:eastAsia="lv-LV"/>
        </w:rPr>
        <w:t xml:space="preserve">noteikumu </w:t>
      </w:r>
      <w:r w:rsidR="007F25DF" w:rsidRPr="00517905">
        <w:rPr>
          <w:rFonts w:ascii="Times New Roman" w:eastAsia="Times New Roman" w:hAnsi="Times New Roman" w:cs="Times New Roman"/>
          <w:iCs/>
          <w:sz w:val="24"/>
          <w:szCs w:val="24"/>
          <w:lang w:eastAsia="lv-LV"/>
        </w:rPr>
        <w:t>20</w:t>
      </w:r>
      <w:r w:rsidR="000C5948" w:rsidRPr="00517905">
        <w:rPr>
          <w:rFonts w:ascii="Times New Roman" w:eastAsia="Times New Roman" w:hAnsi="Times New Roman" w:cs="Times New Roman"/>
          <w:iCs/>
          <w:sz w:val="24"/>
          <w:szCs w:val="24"/>
          <w:lang w:eastAsia="lv-LV"/>
        </w:rPr>
        <w:t xml:space="preserve">.punkta gadījumā arī </w:t>
      </w:r>
      <w:r w:rsidRPr="00517905">
        <w:rPr>
          <w:rFonts w:ascii="Times New Roman" w:eastAsia="Times New Roman" w:hAnsi="Times New Roman" w:cs="Times New Roman"/>
          <w:iCs/>
          <w:sz w:val="24"/>
          <w:szCs w:val="24"/>
          <w:lang w:eastAsia="lv-LV"/>
        </w:rPr>
        <w:t>Finanšu ministrijā</w:t>
      </w:r>
      <w:r w:rsidRPr="00517905">
        <w:rPr>
          <w:rFonts w:ascii="Times New Roman" w:eastAsia="Times New Roman" w:hAnsi="Times New Roman" w:cs="Times New Roman"/>
          <w:sz w:val="24"/>
          <w:szCs w:val="24"/>
          <w:lang w:eastAsia="lv-LV"/>
        </w:rPr>
        <w:t xml:space="preserve">. </w:t>
      </w:r>
    </w:p>
    <w:p w14:paraId="28F1F3FB" w14:textId="77777777" w:rsidR="00812DBA" w:rsidRDefault="00077E37" w:rsidP="00077E37">
      <w:pPr>
        <w:pStyle w:val="ListParagraph"/>
        <w:numPr>
          <w:ilvl w:val="0"/>
          <w:numId w:val="1"/>
        </w:numPr>
        <w:shd w:val="clear" w:color="auto" w:fill="FFFFFF" w:themeFill="background1"/>
        <w:tabs>
          <w:tab w:val="left" w:pos="851"/>
        </w:tabs>
        <w:spacing w:after="0" w:line="293" w:lineRule="atLeast"/>
        <w:ind w:left="0" w:firstLine="426"/>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Reorganizācijas plāna izpildes p</w:t>
      </w:r>
      <w:r w:rsidR="42E505A1" w:rsidRPr="00517905">
        <w:rPr>
          <w:rFonts w:ascii="Times New Roman" w:eastAsia="Times New Roman" w:hAnsi="Times New Roman" w:cs="Times New Roman"/>
          <w:sz w:val="24"/>
          <w:szCs w:val="24"/>
          <w:lang w:eastAsia="lv-LV"/>
        </w:rPr>
        <w:t>ārskatā saskaņā ar reorganizācijas plāna 1., 2. un 3.pielikumu norāda pašvaldībai nodotās pašvaldības institūcijas, mantas, nekustamos īpašumus un saistības</w:t>
      </w:r>
      <w:r>
        <w:rPr>
          <w:rFonts w:ascii="Times New Roman" w:eastAsia="Times New Roman" w:hAnsi="Times New Roman" w:cs="Times New Roman"/>
          <w:sz w:val="24"/>
          <w:szCs w:val="24"/>
          <w:lang w:eastAsia="lv-LV"/>
        </w:rPr>
        <w:t>, to nodošanas termiņus</w:t>
      </w:r>
      <w:r w:rsidR="42E505A1" w:rsidRPr="00517905">
        <w:rPr>
          <w:rFonts w:ascii="Times New Roman" w:eastAsia="Times New Roman" w:hAnsi="Times New Roman" w:cs="Times New Roman"/>
          <w:sz w:val="24"/>
          <w:szCs w:val="24"/>
          <w:lang w:eastAsia="lv-LV"/>
        </w:rPr>
        <w:t>.</w:t>
      </w:r>
    </w:p>
    <w:p w14:paraId="0C7A48B8" w14:textId="77777777" w:rsidR="00D46BB4" w:rsidRPr="004A4879" w:rsidRDefault="00D46BB4" w:rsidP="004A4879">
      <w:pPr>
        <w:shd w:val="clear" w:color="auto" w:fill="FFFFFF" w:themeFill="background1"/>
        <w:tabs>
          <w:tab w:val="left" w:pos="851"/>
        </w:tabs>
        <w:spacing w:after="0" w:line="293" w:lineRule="atLeast"/>
        <w:jc w:val="both"/>
        <w:rPr>
          <w:rFonts w:ascii="Times New Roman" w:eastAsia="Times New Roman" w:hAnsi="Times New Roman" w:cs="Times New Roman"/>
          <w:sz w:val="24"/>
          <w:szCs w:val="24"/>
          <w:lang w:eastAsia="lv-LV"/>
        </w:rPr>
      </w:pPr>
    </w:p>
    <w:p w14:paraId="4A446EC5" w14:textId="34B365F4" w:rsidR="000C5948" w:rsidRDefault="000500A1" w:rsidP="00E37EAC">
      <w:pPr>
        <w:pStyle w:val="Heading1"/>
        <w:numPr>
          <w:ilvl w:val="0"/>
          <w:numId w:val="5"/>
        </w:numPr>
        <w:jc w:val="center"/>
        <w:rPr>
          <w:rStyle w:val="normaltextrun"/>
          <w:b/>
          <w:i/>
          <w:color w:val="auto"/>
          <w:sz w:val="24"/>
          <w:szCs w:val="24"/>
        </w:rPr>
      </w:pPr>
      <w:r w:rsidRPr="00280ADB">
        <w:rPr>
          <w:rStyle w:val="normaltextrun"/>
          <w:b/>
          <w:iCs/>
          <w:color w:val="auto"/>
          <w:sz w:val="24"/>
          <w:szCs w:val="24"/>
        </w:rPr>
        <w:t xml:space="preserve">Noslēguma </w:t>
      </w:r>
      <w:r w:rsidR="00751205" w:rsidRPr="00280ADB">
        <w:rPr>
          <w:rStyle w:val="normaltextrun"/>
          <w:b/>
          <w:iCs/>
          <w:color w:val="auto"/>
          <w:sz w:val="24"/>
          <w:szCs w:val="24"/>
        </w:rPr>
        <w:t>jautāju</w:t>
      </w:r>
      <w:r w:rsidR="00751205" w:rsidRPr="006E1B7C">
        <w:rPr>
          <w:rStyle w:val="normaltextrun"/>
          <w:b/>
          <w:iCs/>
          <w:color w:val="auto"/>
          <w:sz w:val="24"/>
          <w:szCs w:val="24"/>
        </w:rPr>
        <w:t>m</w:t>
      </w:r>
      <w:r w:rsidR="00751205">
        <w:rPr>
          <w:rStyle w:val="normaltextrun"/>
          <w:b/>
          <w:iCs/>
          <w:color w:val="auto"/>
          <w:sz w:val="24"/>
          <w:szCs w:val="24"/>
        </w:rPr>
        <w:t>i</w:t>
      </w:r>
      <w:r w:rsidR="00751205" w:rsidRPr="006E1B7C">
        <w:rPr>
          <w:rStyle w:val="normaltextrun"/>
          <w:b/>
          <w:iCs/>
          <w:color w:val="auto"/>
          <w:sz w:val="24"/>
          <w:szCs w:val="24"/>
        </w:rPr>
        <w:t xml:space="preserve"> </w:t>
      </w:r>
      <w:r w:rsidR="00751205" w:rsidRPr="00280ADB">
        <w:rPr>
          <w:rStyle w:val="normaltextrun"/>
          <w:b/>
          <w:i/>
          <w:color w:val="auto"/>
          <w:sz w:val="24"/>
          <w:szCs w:val="24"/>
        </w:rPr>
        <w:t xml:space="preserve"> </w:t>
      </w:r>
    </w:p>
    <w:p w14:paraId="3E5A50AF" w14:textId="77777777" w:rsidR="00AB6EB2" w:rsidRPr="00AB6EB2" w:rsidRDefault="00AB6EB2" w:rsidP="00AB6EB2"/>
    <w:p w14:paraId="29D6309A" w14:textId="77777777" w:rsidR="004A4879" w:rsidRPr="00751205" w:rsidRDefault="00A9323A" w:rsidP="006E1B7C">
      <w:pPr>
        <w:pStyle w:val="ListParagraph"/>
        <w:numPr>
          <w:ilvl w:val="0"/>
          <w:numId w:val="1"/>
        </w:numPr>
        <w:shd w:val="clear" w:color="auto" w:fill="FFFFFF" w:themeFill="background1"/>
        <w:tabs>
          <w:tab w:val="left" w:pos="851"/>
        </w:tabs>
        <w:spacing w:after="0" w:line="293" w:lineRule="atLeast"/>
        <w:ind w:left="0" w:firstLine="426"/>
        <w:jc w:val="both"/>
      </w:pPr>
      <w:r w:rsidRPr="00B10752">
        <w:rPr>
          <w:i/>
        </w:rPr>
        <w:t xml:space="preserve"> </w:t>
      </w:r>
      <w:r w:rsidR="00EE4F2E" w:rsidRPr="00C539DD">
        <w:rPr>
          <w:rFonts w:ascii="Times New Roman" w:eastAsia="Times New Roman" w:hAnsi="Times New Roman" w:cs="Times New Roman"/>
          <w:sz w:val="24"/>
          <w:szCs w:val="24"/>
          <w:lang w:eastAsia="lv-LV"/>
        </w:rPr>
        <w:t xml:space="preserve">Administratīvi teritoriālās reformas </w:t>
      </w:r>
      <w:r w:rsidR="00AD13AD" w:rsidRPr="00C539DD">
        <w:rPr>
          <w:rFonts w:ascii="Times New Roman" w:eastAsia="Times New Roman" w:hAnsi="Times New Roman" w:cs="Times New Roman"/>
          <w:sz w:val="24"/>
          <w:szCs w:val="24"/>
          <w:lang w:eastAsia="lv-LV"/>
        </w:rPr>
        <w:t>īstenošanas</w:t>
      </w:r>
      <w:r w:rsidR="00EE4F2E" w:rsidRPr="00C539DD">
        <w:rPr>
          <w:rFonts w:ascii="Times New Roman" w:eastAsia="Times New Roman" w:hAnsi="Times New Roman" w:cs="Times New Roman"/>
          <w:sz w:val="24"/>
          <w:szCs w:val="24"/>
          <w:lang w:eastAsia="lv-LV"/>
        </w:rPr>
        <w:t xml:space="preserve"> ietvaros, </w:t>
      </w:r>
      <w:r w:rsidR="00411042" w:rsidRPr="00C539DD">
        <w:rPr>
          <w:rFonts w:ascii="Times New Roman" w:eastAsia="Times New Roman" w:hAnsi="Times New Roman" w:cs="Times New Roman"/>
          <w:sz w:val="24"/>
          <w:szCs w:val="24"/>
          <w:lang w:eastAsia="lv-LV"/>
        </w:rPr>
        <w:t>pašvaldīb</w:t>
      </w:r>
      <w:r w:rsidR="00EE4F2E" w:rsidRPr="00C539DD">
        <w:rPr>
          <w:rFonts w:ascii="Times New Roman" w:eastAsia="Times New Roman" w:hAnsi="Times New Roman" w:cs="Times New Roman"/>
          <w:sz w:val="24"/>
          <w:szCs w:val="24"/>
          <w:lang w:eastAsia="lv-LV"/>
        </w:rPr>
        <w:t>u</w:t>
      </w:r>
      <w:r w:rsidR="00411042" w:rsidRPr="00C539DD">
        <w:rPr>
          <w:rFonts w:ascii="Times New Roman" w:eastAsia="Times New Roman" w:hAnsi="Times New Roman" w:cs="Times New Roman"/>
          <w:sz w:val="24"/>
          <w:szCs w:val="24"/>
          <w:lang w:eastAsia="lv-LV"/>
        </w:rPr>
        <w:t xml:space="preserve"> institūcij</w:t>
      </w:r>
      <w:r w:rsidR="00EE4F2E" w:rsidRPr="00C539DD">
        <w:rPr>
          <w:rFonts w:ascii="Times New Roman" w:eastAsia="Times New Roman" w:hAnsi="Times New Roman" w:cs="Times New Roman"/>
          <w:sz w:val="24"/>
          <w:szCs w:val="24"/>
          <w:lang w:eastAsia="lv-LV"/>
        </w:rPr>
        <w:t>u</w:t>
      </w:r>
      <w:r w:rsidR="00411042" w:rsidRPr="00C539DD">
        <w:rPr>
          <w:rFonts w:ascii="Times New Roman" w:eastAsia="Times New Roman" w:hAnsi="Times New Roman" w:cs="Times New Roman"/>
          <w:sz w:val="24"/>
          <w:szCs w:val="24"/>
          <w:lang w:eastAsia="lv-LV"/>
        </w:rPr>
        <w:t>, mantas, tiesību un saistību nodalīšan</w:t>
      </w:r>
      <w:r w:rsidR="00AD13AD" w:rsidRPr="00C539DD">
        <w:rPr>
          <w:rFonts w:ascii="Times New Roman" w:eastAsia="Times New Roman" w:hAnsi="Times New Roman" w:cs="Times New Roman"/>
          <w:sz w:val="24"/>
          <w:szCs w:val="24"/>
          <w:lang w:eastAsia="lv-LV"/>
        </w:rPr>
        <w:t>ai</w:t>
      </w:r>
      <w:r w:rsidR="00411042" w:rsidRPr="00C539DD">
        <w:rPr>
          <w:rFonts w:ascii="Times New Roman" w:eastAsia="Times New Roman" w:hAnsi="Times New Roman" w:cs="Times New Roman"/>
          <w:sz w:val="24"/>
          <w:szCs w:val="24"/>
          <w:lang w:eastAsia="lv-LV"/>
        </w:rPr>
        <w:t xml:space="preserve"> </w:t>
      </w:r>
      <w:r w:rsidR="00F76590" w:rsidRPr="00C539DD">
        <w:rPr>
          <w:rFonts w:ascii="Times New Roman" w:eastAsia="Times New Roman" w:hAnsi="Times New Roman" w:cs="Times New Roman"/>
          <w:sz w:val="24"/>
          <w:szCs w:val="24"/>
          <w:lang w:eastAsia="lv-LV"/>
        </w:rPr>
        <w:t xml:space="preserve">atbilstoši Administratīvo teritoriju un </w:t>
      </w:r>
      <w:r w:rsidR="00AD13AD" w:rsidRPr="00C539DD">
        <w:rPr>
          <w:rFonts w:ascii="Times New Roman" w:eastAsia="Times New Roman" w:hAnsi="Times New Roman" w:cs="Times New Roman"/>
          <w:sz w:val="24"/>
          <w:szCs w:val="24"/>
          <w:lang w:eastAsia="lv-LV"/>
        </w:rPr>
        <w:t>apdzīvoto vietu likumā noteiktajam teritoriālajam iedalījumam</w:t>
      </w:r>
      <w:r w:rsidR="00F76590" w:rsidRPr="00C539DD">
        <w:rPr>
          <w:rFonts w:ascii="Times New Roman" w:eastAsia="Times New Roman" w:hAnsi="Times New Roman" w:cs="Times New Roman"/>
          <w:sz w:val="24"/>
          <w:szCs w:val="24"/>
          <w:lang w:eastAsia="lv-LV"/>
        </w:rPr>
        <w:t xml:space="preserve">, </w:t>
      </w:r>
      <w:r w:rsidR="00EE4F2E" w:rsidRPr="00C539DD">
        <w:rPr>
          <w:rFonts w:ascii="Times New Roman" w:eastAsia="Times New Roman" w:hAnsi="Times New Roman" w:cs="Times New Roman"/>
          <w:sz w:val="24"/>
          <w:szCs w:val="24"/>
          <w:lang w:eastAsia="lv-LV"/>
        </w:rPr>
        <w:t>Aglonas novad</w:t>
      </w:r>
      <w:r w:rsidR="00AD13AD" w:rsidRPr="00C539DD">
        <w:rPr>
          <w:rFonts w:ascii="Times New Roman" w:eastAsia="Times New Roman" w:hAnsi="Times New Roman" w:cs="Times New Roman"/>
          <w:sz w:val="24"/>
          <w:szCs w:val="24"/>
          <w:lang w:eastAsia="lv-LV"/>
        </w:rPr>
        <w:t>a pašvaldība</w:t>
      </w:r>
      <w:r w:rsidR="00F76590" w:rsidRPr="00C539DD">
        <w:rPr>
          <w:rFonts w:ascii="Times New Roman" w:eastAsia="Times New Roman" w:hAnsi="Times New Roman" w:cs="Times New Roman"/>
          <w:sz w:val="24"/>
          <w:szCs w:val="24"/>
          <w:lang w:eastAsia="lv-LV"/>
        </w:rPr>
        <w:t xml:space="preserve"> </w:t>
      </w:r>
      <w:r w:rsidR="00AD13AD" w:rsidRPr="00C539DD">
        <w:rPr>
          <w:rFonts w:ascii="Times New Roman" w:eastAsia="Times New Roman" w:hAnsi="Times New Roman" w:cs="Times New Roman"/>
          <w:sz w:val="24"/>
          <w:szCs w:val="24"/>
          <w:lang w:eastAsia="lv-LV"/>
        </w:rPr>
        <w:t>attiecībā uz</w:t>
      </w:r>
      <w:r w:rsidR="00F76590" w:rsidRPr="00C539DD">
        <w:rPr>
          <w:rFonts w:ascii="Times New Roman" w:eastAsia="Times New Roman" w:hAnsi="Times New Roman" w:cs="Times New Roman"/>
          <w:sz w:val="24"/>
          <w:szCs w:val="24"/>
          <w:lang w:eastAsia="lv-LV"/>
        </w:rPr>
        <w:t xml:space="preserve"> Grāveru pagastu, Kastuļinas pagastu un Šķeltovas pagastu</w:t>
      </w:r>
      <w:r w:rsidR="00EE4F2E" w:rsidRPr="00C539DD">
        <w:rPr>
          <w:rFonts w:ascii="Times New Roman" w:eastAsia="Times New Roman" w:hAnsi="Times New Roman" w:cs="Times New Roman"/>
          <w:sz w:val="24"/>
          <w:szCs w:val="24"/>
          <w:lang w:eastAsia="lv-LV"/>
        </w:rPr>
        <w:t>, Inčukalna novad</w:t>
      </w:r>
      <w:r w:rsidR="00AD13AD" w:rsidRPr="00C539DD">
        <w:rPr>
          <w:rFonts w:ascii="Times New Roman" w:eastAsia="Times New Roman" w:hAnsi="Times New Roman" w:cs="Times New Roman"/>
          <w:sz w:val="24"/>
          <w:szCs w:val="24"/>
          <w:lang w:eastAsia="lv-LV"/>
        </w:rPr>
        <w:t>a pašvaldība</w:t>
      </w:r>
      <w:r w:rsidR="00EE4F2E" w:rsidRPr="00C539DD">
        <w:rPr>
          <w:rFonts w:ascii="Times New Roman" w:eastAsia="Times New Roman" w:hAnsi="Times New Roman" w:cs="Times New Roman"/>
          <w:sz w:val="24"/>
          <w:szCs w:val="24"/>
          <w:lang w:eastAsia="lv-LV"/>
        </w:rPr>
        <w:t xml:space="preserve"> </w:t>
      </w:r>
      <w:r w:rsidR="00AD13AD" w:rsidRPr="00C539DD">
        <w:rPr>
          <w:rFonts w:ascii="Times New Roman" w:eastAsia="Times New Roman" w:hAnsi="Times New Roman" w:cs="Times New Roman"/>
          <w:sz w:val="24"/>
          <w:szCs w:val="24"/>
          <w:lang w:eastAsia="lv-LV"/>
        </w:rPr>
        <w:t>attiecībā uz</w:t>
      </w:r>
      <w:r w:rsidR="00F76590" w:rsidRPr="00C539DD">
        <w:rPr>
          <w:rFonts w:ascii="Times New Roman" w:eastAsia="Times New Roman" w:hAnsi="Times New Roman" w:cs="Times New Roman"/>
          <w:sz w:val="24"/>
          <w:szCs w:val="24"/>
          <w:lang w:eastAsia="lv-LV"/>
        </w:rPr>
        <w:t xml:space="preserve"> Vangažu pilsētu </w:t>
      </w:r>
      <w:r w:rsidR="00EE4F2E" w:rsidRPr="00C539DD">
        <w:rPr>
          <w:rFonts w:ascii="Times New Roman" w:eastAsia="Times New Roman" w:hAnsi="Times New Roman" w:cs="Times New Roman"/>
          <w:sz w:val="24"/>
          <w:szCs w:val="24"/>
          <w:lang w:eastAsia="lv-LV"/>
        </w:rPr>
        <w:t>un Limbažu novad</w:t>
      </w:r>
      <w:r w:rsidR="00AD13AD" w:rsidRPr="00C539DD">
        <w:rPr>
          <w:rFonts w:ascii="Times New Roman" w:eastAsia="Times New Roman" w:hAnsi="Times New Roman" w:cs="Times New Roman"/>
          <w:sz w:val="24"/>
          <w:szCs w:val="24"/>
          <w:lang w:eastAsia="lv-LV"/>
        </w:rPr>
        <w:t>a pašvaldība</w:t>
      </w:r>
      <w:r w:rsidR="00F76590" w:rsidRPr="00C539DD">
        <w:rPr>
          <w:rFonts w:ascii="Times New Roman" w:eastAsia="Times New Roman" w:hAnsi="Times New Roman" w:cs="Times New Roman"/>
          <w:sz w:val="24"/>
          <w:szCs w:val="24"/>
          <w:lang w:eastAsia="lv-LV"/>
        </w:rPr>
        <w:t xml:space="preserve"> </w:t>
      </w:r>
      <w:r w:rsidR="00AD13AD" w:rsidRPr="00C539DD">
        <w:rPr>
          <w:rFonts w:ascii="Times New Roman" w:eastAsia="Times New Roman" w:hAnsi="Times New Roman" w:cs="Times New Roman"/>
          <w:sz w:val="24"/>
          <w:szCs w:val="24"/>
          <w:lang w:eastAsia="lv-LV"/>
        </w:rPr>
        <w:t xml:space="preserve">attiecībā pret </w:t>
      </w:r>
      <w:r w:rsidR="00F76590" w:rsidRPr="00C539DD">
        <w:rPr>
          <w:rFonts w:ascii="Times New Roman" w:eastAsia="Times New Roman" w:hAnsi="Times New Roman" w:cs="Times New Roman"/>
          <w:sz w:val="24"/>
          <w:szCs w:val="24"/>
          <w:lang w:eastAsia="lv-LV"/>
        </w:rPr>
        <w:t>Skultes pagastu</w:t>
      </w:r>
      <w:r w:rsidR="00AD13AD" w:rsidRPr="00C539DD">
        <w:rPr>
          <w:rFonts w:ascii="Times New Roman" w:eastAsia="Times New Roman" w:hAnsi="Times New Roman" w:cs="Times New Roman"/>
          <w:sz w:val="24"/>
          <w:szCs w:val="24"/>
          <w:lang w:eastAsia="lv-LV"/>
        </w:rPr>
        <w:t xml:space="preserve"> </w:t>
      </w:r>
      <w:r w:rsidR="00EE4F2E" w:rsidRPr="00C539DD">
        <w:rPr>
          <w:rFonts w:ascii="Times New Roman" w:eastAsia="Times New Roman" w:hAnsi="Times New Roman" w:cs="Times New Roman"/>
          <w:sz w:val="24"/>
          <w:szCs w:val="24"/>
          <w:lang w:eastAsia="lv-LV"/>
        </w:rPr>
        <w:t xml:space="preserve">veic </w:t>
      </w:r>
      <w:r w:rsidR="004A4879" w:rsidRPr="00C539DD">
        <w:rPr>
          <w:rFonts w:ascii="Times New Roman" w:eastAsia="Times New Roman" w:hAnsi="Times New Roman" w:cs="Times New Roman"/>
          <w:sz w:val="24"/>
          <w:szCs w:val="24"/>
          <w:lang w:eastAsia="lv-LV"/>
        </w:rPr>
        <w:t xml:space="preserve">nodalītu </w:t>
      </w:r>
      <w:r w:rsidR="00B10752" w:rsidRPr="00C539DD">
        <w:rPr>
          <w:rFonts w:ascii="Times New Roman" w:eastAsia="Times New Roman" w:hAnsi="Times New Roman" w:cs="Times New Roman"/>
          <w:sz w:val="24"/>
          <w:szCs w:val="24"/>
          <w:lang w:eastAsia="lv-LV"/>
        </w:rPr>
        <w:t xml:space="preserve">2021.gada </w:t>
      </w:r>
      <w:r w:rsidR="00AB6EB2" w:rsidRPr="00C539DD">
        <w:rPr>
          <w:rFonts w:ascii="Times New Roman" w:eastAsia="Times New Roman" w:hAnsi="Times New Roman" w:cs="Times New Roman"/>
          <w:sz w:val="24"/>
          <w:szCs w:val="24"/>
          <w:lang w:eastAsia="lv-LV"/>
        </w:rPr>
        <w:t>budžeta plānošanu un</w:t>
      </w:r>
      <w:r w:rsidR="00E772C1" w:rsidRPr="00C539DD">
        <w:rPr>
          <w:rFonts w:ascii="Times New Roman" w:eastAsia="Times New Roman" w:hAnsi="Times New Roman" w:cs="Times New Roman"/>
          <w:sz w:val="24"/>
          <w:szCs w:val="24"/>
          <w:lang w:eastAsia="lv-LV"/>
        </w:rPr>
        <w:t xml:space="preserve"> </w:t>
      </w:r>
      <w:r w:rsidR="004A4879" w:rsidRPr="00C539DD">
        <w:rPr>
          <w:rFonts w:ascii="Times New Roman" w:eastAsia="Times New Roman" w:hAnsi="Times New Roman" w:cs="Times New Roman"/>
          <w:sz w:val="24"/>
          <w:szCs w:val="24"/>
          <w:lang w:eastAsia="lv-LV"/>
        </w:rPr>
        <w:t>grāmatvedības</w:t>
      </w:r>
      <w:r w:rsidR="0004352B" w:rsidRPr="00C539DD">
        <w:rPr>
          <w:rFonts w:ascii="Times New Roman" w:eastAsia="Times New Roman" w:hAnsi="Times New Roman" w:cs="Times New Roman"/>
          <w:sz w:val="24"/>
          <w:szCs w:val="24"/>
          <w:lang w:eastAsia="lv-LV"/>
        </w:rPr>
        <w:t xml:space="preserve"> uzskaiti</w:t>
      </w:r>
      <w:r w:rsidR="00AB6EB2" w:rsidRPr="00C539DD">
        <w:rPr>
          <w:rFonts w:ascii="Times New Roman" w:eastAsia="Times New Roman" w:hAnsi="Times New Roman" w:cs="Times New Roman"/>
          <w:sz w:val="24"/>
          <w:szCs w:val="24"/>
          <w:lang w:eastAsia="lv-LV"/>
        </w:rPr>
        <w:t>.</w:t>
      </w:r>
    </w:p>
    <w:p w14:paraId="615B2226" w14:textId="41E1873C" w:rsidR="00751205" w:rsidRPr="00751205" w:rsidRDefault="00751205" w:rsidP="00751205">
      <w:pPr>
        <w:pStyle w:val="ListParagraph"/>
        <w:numPr>
          <w:ilvl w:val="0"/>
          <w:numId w:val="1"/>
        </w:numPr>
        <w:shd w:val="clear" w:color="auto" w:fill="FFFFFF" w:themeFill="background1"/>
        <w:tabs>
          <w:tab w:val="left" w:pos="851"/>
        </w:tabs>
        <w:spacing w:after="0" w:line="293" w:lineRule="atLeast"/>
        <w:ind w:left="0" w:firstLine="426"/>
        <w:jc w:val="both"/>
        <w:rPr>
          <w:rFonts w:ascii="Times New Roman" w:eastAsia="Times New Roman" w:hAnsi="Times New Roman" w:cs="Times New Roman"/>
          <w:sz w:val="24"/>
          <w:szCs w:val="24"/>
          <w:lang w:eastAsia="lv-LV"/>
        </w:rPr>
      </w:pPr>
      <w:r w:rsidRPr="00751205">
        <w:rPr>
          <w:rFonts w:ascii="Times New Roman" w:eastAsia="Times New Roman" w:hAnsi="Times New Roman" w:cs="Times New Roman"/>
          <w:sz w:val="24"/>
          <w:szCs w:val="24"/>
          <w:lang w:eastAsia="lv-LV"/>
        </w:rPr>
        <w:t xml:space="preserve">Lai iegūtu nepieciešamo informāciju Aglonas, Limbažu un Inčukalna pašvaldības atbilstoši šajos noteikumos noteiktajiem nosacījumiem, </w:t>
      </w:r>
      <w:r w:rsidR="00752C5F" w:rsidRPr="00752C5F">
        <w:rPr>
          <w:rFonts w:ascii="Times New Roman" w:eastAsia="Times New Roman" w:hAnsi="Times New Roman" w:cs="Times New Roman"/>
          <w:sz w:val="24"/>
          <w:szCs w:val="24"/>
          <w:lang w:eastAsia="lv-LV"/>
        </w:rPr>
        <w:t xml:space="preserve">cik tālu tie nav pretrunā pēc būtības, </w:t>
      </w:r>
      <w:r w:rsidRPr="00751205">
        <w:rPr>
          <w:rFonts w:ascii="Times New Roman" w:eastAsia="Times New Roman" w:hAnsi="Times New Roman" w:cs="Times New Roman"/>
          <w:sz w:val="24"/>
          <w:szCs w:val="24"/>
          <w:lang w:eastAsia="lv-LV"/>
        </w:rPr>
        <w:t xml:space="preserve">izstrādā reorganizācijas plāna konstatējošās daļas un </w:t>
      </w:r>
      <w:bookmarkStart w:id="8" w:name="_GoBack"/>
      <w:bookmarkEnd w:id="8"/>
      <w:r w:rsidRPr="00140BDF">
        <w:rPr>
          <w:rFonts w:ascii="Times New Roman" w:eastAsia="Times New Roman" w:hAnsi="Times New Roman" w:cs="Times New Roman"/>
          <w:sz w:val="24"/>
          <w:szCs w:val="24"/>
          <w:lang w:eastAsia="lv-LV"/>
        </w:rPr>
        <w:t>reorganizācijas plāna lēmuma projektu,</w:t>
      </w:r>
      <w:r w:rsidRPr="00751205">
        <w:rPr>
          <w:rFonts w:ascii="Times New Roman" w:eastAsia="Times New Roman" w:hAnsi="Times New Roman" w:cs="Times New Roman"/>
          <w:sz w:val="24"/>
          <w:szCs w:val="24"/>
          <w:lang w:eastAsia="lv-LV"/>
        </w:rPr>
        <w:t xml:space="preserve"> kuru līdz 2020. gada 1. oktobrim zināšanai </w:t>
      </w:r>
      <w:proofErr w:type="spellStart"/>
      <w:r w:rsidRPr="00751205">
        <w:rPr>
          <w:rFonts w:ascii="Times New Roman" w:eastAsia="Times New Roman" w:hAnsi="Times New Roman" w:cs="Times New Roman"/>
          <w:sz w:val="24"/>
          <w:szCs w:val="24"/>
          <w:lang w:eastAsia="lv-LV"/>
        </w:rPr>
        <w:t>nosūta</w:t>
      </w:r>
      <w:proofErr w:type="spellEnd"/>
      <w:r w:rsidRPr="00751205">
        <w:rPr>
          <w:rFonts w:ascii="Times New Roman" w:eastAsia="Times New Roman" w:hAnsi="Times New Roman" w:cs="Times New Roman"/>
          <w:sz w:val="24"/>
          <w:szCs w:val="24"/>
          <w:lang w:eastAsia="lv-LV"/>
        </w:rPr>
        <w:t xml:space="preserve"> Vides aizsardzības un reģionālās attīstības ministrijai. Saskaņā ar Administratīvo teritoriju un apdzīvoto vietu likuma pārejas noteikumu 14. punktu no </w:t>
      </w:r>
      <w:r w:rsidRPr="00751205">
        <w:rPr>
          <w:rFonts w:ascii="Times New Roman" w:eastAsia="Times New Roman" w:hAnsi="Times New Roman" w:cs="Times New Roman"/>
          <w:sz w:val="24"/>
          <w:szCs w:val="24"/>
          <w:lang w:eastAsia="lv-LV"/>
        </w:rPr>
        <w:lastRenderedPageBreak/>
        <w:t xml:space="preserve">2021. gada 1. jūlija attiecīgās pašvaldības pilnvērtīgi uzsāk reorganizācija procesu normatīvajos aktos noteiktajā kārtībā. </w:t>
      </w:r>
    </w:p>
    <w:p w14:paraId="1913546C" w14:textId="77777777" w:rsidR="5B546141" w:rsidRPr="0096083A" w:rsidRDefault="5B546141" w:rsidP="5B546141">
      <w:pPr>
        <w:pStyle w:val="paragraph"/>
        <w:spacing w:before="0" w:beforeAutospacing="0" w:after="0" w:afterAutospacing="0"/>
        <w:ind w:left="844"/>
        <w:jc w:val="both"/>
        <w:rPr>
          <w:rFonts w:eastAsia="Calibri"/>
        </w:rPr>
      </w:pPr>
    </w:p>
    <w:p w14:paraId="113AEF2F" w14:textId="77777777" w:rsidR="00C401D2" w:rsidRPr="0096083A" w:rsidRDefault="00C401D2" w:rsidP="000079B2">
      <w:pPr>
        <w:pStyle w:val="ListParagraph"/>
        <w:spacing w:after="0" w:line="240" w:lineRule="auto"/>
        <w:ind w:left="644"/>
        <w:jc w:val="both"/>
        <w:rPr>
          <w:rFonts w:ascii="Times New Roman" w:eastAsia="Times New Roman" w:hAnsi="Times New Roman"/>
          <w:sz w:val="24"/>
          <w:szCs w:val="24"/>
          <w:highlight w:val="yellow"/>
          <w:lang w:eastAsia="lv-LV"/>
        </w:rPr>
      </w:pPr>
    </w:p>
    <w:p w14:paraId="1CF695AC" w14:textId="77777777" w:rsidR="003217FB" w:rsidRPr="00AD13AD" w:rsidRDefault="003217FB" w:rsidP="003217FB">
      <w:pPr>
        <w:spacing w:after="0" w:line="240" w:lineRule="auto"/>
        <w:jc w:val="both"/>
        <w:rPr>
          <w:rFonts w:ascii="Times New Roman" w:eastAsia="Calibri" w:hAnsi="Times New Roman" w:cs="Times New Roman"/>
          <w:i/>
          <w:iCs/>
          <w:strike/>
          <w:sz w:val="24"/>
          <w:szCs w:val="24"/>
          <w:shd w:val="clear" w:color="auto" w:fill="FFFFFF"/>
        </w:rPr>
      </w:pPr>
    </w:p>
    <w:p w14:paraId="3AD8B8C8" w14:textId="77777777" w:rsidR="00EA3B23" w:rsidRPr="00EA3B23" w:rsidRDefault="00EA3B23" w:rsidP="00EA3B23">
      <w:pPr>
        <w:rPr>
          <w:rFonts w:ascii="Times New Roman" w:eastAsia="Calibri" w:hAnsi="Times New Roman" w:cs="Times New Roman"/>
          <w:sz w:val="24"/>
          <w:szCs w:val="24"/>
        </w:rPr>
      </w:pPr>
      <w:r w:rsidRPr="00EA3B23">
        <w:rPr>
          <w:rFonts w:ascii="Times New Roman" w:eastAsia="Calibri" w:hAnsi="Times New Roman" w:cs="Times New Roman"/>
          <w:sz w:val="24"/>
          <w:szCs w:val="24"/>
        </w:rPr>
        <w:t>Ministru prezidents</w:t>
      </w:r>
      <w:r w:rsidRPr="00EA3B23">
        <w:rPr>
          <w:rFonts w:ascii="Times New Roman" w:eastAsia="Calibri" w:hAnsi="Times New Roman" w:cs="Times New Roman"/>
          <w:sz w:val="24"/>
          <w:szCs w:val="24"/>
        </w:rPr>
        <w:tab/>
      </w:r>
      <w:r w:rsidRPr="00EA3B23">
        <w:rPr>
          <w:rFonts w:ascii="Times New Roman" w:eastAsia="Calibri" w:hAnsi="Times New Roman" w:cs="Times New Roman"/>
          <w:sz w:val="24"/>
          <w:szCs w:val="24"/>
        </w:rPr>
        <w:tab/>
      </w:r>
      <w:r w:rsidRPr="00EA3B23">
        <w:rPr>
          <w:rFonts w:ascii="Times New Roman" w:eastAsia="Calibri" w:hAnsi="Times New Roman" w:cs="Times New Roman"/>
          <w:sz w:val="24"/>
          <w:szCs w:val="24"/>
        </w:rPr>
        <w:tab/>
      </w:r>
      <w:r w:rsidRPr="00EA3B23">
        <w:rPr>
          <w:rFonts w:ascii="Times New Roman" w:eastAsia="Calibri" w:hAnsi="Times New Roman" w:cs="Times New Roman"/>
          <w:sz w:val="24"/>
          <w:szCs w:val="24"/>
        </w:rPr>
        <w:tab/>
      </w:r>
      <w:r w:rsidRPr="00EA3B23">
        <w:rPr>
          <w:rFonts w:ascii="Times New Roman" w:eastAsia="Calibri" w:hAnsi="Times New Roman" w:cs="Times New Roman"/>
          <w:sz w:val="24"/>
          <w:szCs w:val="24"/>
        </w:rPr>
        <w:tab/>
      </w:r>
      <w:r w:rsidRPr="00EA3B23">
        <w:rPr>
          <w:rFonts w:ascii="Times New Roman" w:eastAsia="Calibri" w:hAnsi="Times New Roman" w:cs="Times New Roman"/>
          <w:sz w:val="24"/>
          <w:szCs w:val="24"/>
        </w:rPr>
        <w:tab/>
      </w:r>
      <w:r>
        <w:rPr>
          <w:rFonts w:ascii="Times New Roman" w:eastAsia="Calibri" w:hAnsi="Times New Roman" w:cs="Times New Roman"/>
          <w:sz w:val="24"/>
          <w:szCs w:val="24"/>
        </w:rPr>
        <w:t xml:space="preserve">                 </w:t>
      </w:r>
      <w:r w:rsidRPr="00EA3B23">
        <w:rPr>
          <w:rFonts w:ascii="Times New Roman" w:eastAsia="Calibri" w:hAnsi="Times New Roman" w:cs="Times New Roman"/>
          <w:sz w:val="24"/>
          <w:szCs w:val="24"/>
        </w:rPr>
        <w:tab/>
        <w:t>A. K. Kariņš</w:t>
      </w:r>
    </w:p>
    <w:p w14:paraId="2735AD92" w14:textId="77777777" w:rsidR="00EA3B23" w:rsidRPr="00EA3B23" w:rsidRDefault="00EA3B23" w:rsidP="00EA3B23">
      <w:pPr>
        <w:spacing w:after="0" w:line="240" w:lineRule="auto"/>
        <w:rPr>
          <w:rFonts w:ascii="Times New Roman" w:eastAsia="Calibri" w:hAnsi="Times New Roman" w:cs="Times New Roman"/>
          <w:sz w:val="24"/>
          <w:szCs w:val="24"/>
        </w:rPr>
      </w:pPr>
    </w:p>
    <w:p w14:paraId="51507681" w14:textId="77777777" w:rsidR="00EA3B23" w:rsidRPr="00EA3B23" w:rsidRDefault="00EA3B23" w:rsidP="00EA3B23">
      <w:pPr>
        <w:spacing w:after="0" w:line="240" w:lineRule="auto"/>
        <w:rPr>
          <w:rFonts w:ascii="Times New Roman" w:eastAsia="Calibri" w:hAnsi="Times New Roman" w:cs="Times New Roman"/>
          <w:sz w:val="24"/>
          <w:szCs w:val="24"/>
        </w:rPr>
      </w:pPr>
    </w:p>
    <w:p w14:paraId="16DF231C" w14:textId="77777777" w:rsidR="00EA3B23" w:rsidRPr="00EA3B23" w:rsidRDefault="00EA3B23" w:rsidP="00EA3B23">
      <w:pPr>
        <w:spacing w:after="0" w:line="240" w:lineRule="auto"/>
        <w:rPr>
          <w:rFonts w:ascii="Times New Roman" w:eastAsia="Calibri" w:hAnsi="Times New Roman" w:cs="Times New Roman"/>
          <w:sz w:val="24"/>
          <w:szCs w:val="24"/>
        </w:rPr>
      </w:pPr>
      <w:r w:rsidRPr="00EA3B23">
        <w:rPr>
          <w:rFonts w:ascii="Times New Roman" w:eastAsia="Calibri" w:hAnsi="Times New Roman" w:cs="Times New Roman"/>
          <w:sz w:val="24"/>
          <w:szCs w:val="24"/>
        </w:rPr>
        <w:t xml:space="preserve">Vides aizsardzības un </w:t>
      </w:r>
    </w:p>
    <w:p w14:paraId="0952A066" w14:textId="77777777" w:rsidR="00EA3B23" w:rsidRPr="00EA3B23" w:rsidRDefault="00EA3B23" w:rsidP="00EA3B23">
      <w:pPr>
        <w:spacing w:after="0" w:line="240" w:lineRule="auto"/>
        <w:rPr>
          <w:rFonts w:ascii="Times New Roman" w:eastAsia="Calibri" w:hAnsi="Times New Roman" w:cs="Times New Roman"/>
          <w:sz w:val="24"/>
          <w:szCs w:val="24"/>
        </w:rPr>
      </w:pPr>
      <w:r w:rsidRPr="00EA3B23">
        <w:rPr>
          <w:rFonts w:ascii="Times New Roman" w:eastAsia="Calibri" w:hAnsi="Times New Roman" w:cs="Times New Roman"/>
          <w:sz w:val="24"/>
          <w:szCs w:val="24"/>
        </w:rPr>
        <w:t>reģionālās attīstības ministrs</w:t>
      </w:r>
      <w:r w:rsidRPr="00EA3B23">
        <w:rPr>
          <w:rFonts w:ascii="Times New Roman" w:eastAsia="Calibri" w:hAnsi="Times New Roman" w:cs="Times New Roman"/>
          <w:sz w:val="24"/>
          <w:szCs w:val="24"/>
        </w:rPr>
        <w:tab/>
      </w:r>
      <w:r w:rsidRPr="00EA3B23">
        <w:rPr>
          <w:rFonts w:ascii="Times New Roman" w:eastAsia="Calibri" w:hAnsi="Times New Roman" w:cs="Times New Roman"/>
          <w:sz w:val="24"/>
          <w:szCs w:val="24"/>
        </w:rPr>
        <w:tab/>
      </w:r>
      <w:r w:rsidRPr="00EA3B23">
        <w:rPr>
          <w:rFonts w:ascii="Times New Roman" w:eastAsia="Calibri" w:hAnsi="Times New Roman" w:cs="Times New Roman"/>
          <w:sz w:val="24"/>
          <w:szCs w:val="24"/>
        </w:rPr>
        <w:tab/>
      </w:r>
      <w:r w:rsidRPr="00EA3B23">
        <w:rPr>
          <w:rFonts w:ascii="Times New Roman" w:eastAsia="Calibri" w:hAnsi="Times New Roman" w:cs="Times New Roman"/>
          <w:sz w:val="24"/>
          <w:szCs w:val="24"/>
        </w:rPr>
        <w:tab/>
      </w:r>
      <w:r w:rsidRPr="00EA3B23">
        <w:rPr>
          <w:rFonts w:ascii="Times New Roman" w:eastAsia="Calibri" w:hAnsi="Times New Roman" w:cs="Times New Roman"/>
          <w:sz w:val="24"/>
          <w:szCs w:val="24"/>
        </w:rPr>
        <w:tab/>
      </w:r>
      <w:r w:rsidRPr="00EA3B23">
        <w:rPr>
          <w:rFonts w:ascii="Times New Roman" w:eastAsia="Calibri" w:hAnsi="Times New Roman" w:cs="Times New Roman"/>
          <w:sz w:val="24"/>
          <w:szCs w:val="24"/>
        </w:rPr>
        <w:tab/>
      </w:r>
      <w:r>
        <w:rPr>
          <w:rFonts w:ascii="Times New Roman" w:eastAsia="Calibri" w:hAnsi="Times New Roman" w:cs="Times New Roman"/>
          <w:sz w:val="24"/>
          <w:szCs w:val="24"/>
        </w:rPr>
        <w:t xml:space="preserve">        </w:t>
      </w:r>
      <w:r w:rsidRPr="00EA3B23">
        <w:rPr>
          <w:rFonts w:ascii="Times New Roman" w:eastAsia="Calibri" w:hAnsi="Times New Roman" w:cs="Times New Roman"/>
          <w:sz w:val="24"/>
          <w:szCs w:val="24"/>
        </w:rPr>
        <w:t>J. Pūce</w:t>
      </w:r>
    </w:p>
    <w:p w14:paraId="41E01783" w14:textId="77777777" w:rsidR="00EA3B23" w:rsidRPr="00EA3B23" w:rsidRDefault="00EA3B23" w:rsidP="00D46BB4">
      <w:pPr>
        <w:tabs>
          <w:tab w:val="left" w:pos="3780"/>
        </w:tabs>
        <w:rPr>
          <w:rFonts w:ascii="Times New Roman" w:eastAsia="Times New Roman" w:hAnsi="Times New Roman" w:cs="Times New Roman"/>
          <w:sz w:val="2"/>
          <w:szCs w:val="2"/>
          <w:lang w:eastAsia="lv-LV"/>
        </w:rPr>
      </w:pPr>
    </w:p>
    <w:sectPr w:rsidR="00EA3B23" w:rsidRPr="00EA3B23" w:rsidSect="00D03947">
      <w:headerReference w:type="default" r:id="rId11"/>
      <w:footerReference w:type="default" r:id="rId12"/>
      <w:footerReference w:type="first" r:id="rId13"/>
      <w:pgSz w:w="11906" w:h="16838"/>
      <w:pgMar w:top="1134" w:right="1134" w:bottom="426" w:left="141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F1D7D4" w16cid:durableId="228C7F5A"/>
  <w16cid:commentId w16cid:paraId="2CAF3A1C" w16cid:durableId="228C9227"/>
  <w16cid:commentId w16cid:paraId="41AA7D36" w16cid:durableId="228B857E"/>
  <w16cid:commentId w16cid:paraId="5F9119C9" w16cid:durableId="228C883B"/>
  <w16cid:commentId w16cid:paraId="5B8EB7B2" w16cid:durableId="228C8BB4"/>
  <w16cid:commentId w16cid:paraId="6876BC2D" w16cid:durableId="228B852B"/>
  <w16cid:commentId w16cid:paraId="6D9AC7E4" w16cid:durableId="228C924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62517" w14:textId="77777777" w:rsidR="00E275E1" w:rsidRDefault="00E275E1" w:rsidP="00B50887">
      <w:pPr>
        <w:spacing w:after="0" w:line="240" w:lineRule="auto"/>
      </w:pPr>
      <w:r>
        <w:separator/>
      </w:r>
    </w:p>
  </w:endnote>
  <w:endnote w:type="continuationSeparator" w:id="0">
    <w:p w14:paraId="64039549" w14:textId="77777777" w:rsidR="00E275E1" w:rsidRDefault="00E275E1" w:rsidP="00B50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10022FF" w:usb1="C000E47F" w:usb2="00000029" w:usb3="00000000" w:csb0="000001DF" w:csb1="00000000"/>
  </w:font>
  <w:font w:name="Trebuchet MS">
    <w:panose1 w:val="020B0603020202020204"/>
    <w:charset w:val="BA"/>
    <w:family w:val="swiss"/>
    <w:pitch w:val="variable"/>
    <w:sig w:usb0="00000287" w:usb1="00000000" w:usb2="00000000" w:usb3="00000000" w:csb0="0000009F" w:csb1="00000000"/>
  </w:font>
  <w:font w:name="Arial">
    <w:panose1 w:val="020B0604020202020204"/>
    <w:charset w:val="BA"/>
    <w:family w:val="swiss"/>
    <w:pitch w:val="variable"/>
    <w:sig w:usb0="E0002AFF" w:usb1="C0007843" w:usb2="00000009" w:usb3="00000000" w:csb0="000001FF" w:csb1="00000000"/>
  </w:font>
  <w:font w:name="Times">
    <w:panose1 w:val="02020603050405020304"/>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B3CBA" w14:textId="2D7E6904" w:rsidR="00955A49" w:rsidRPr="00955A49" w:rsidRDefault="00955A49">
    <w:pPr>
      <w:pStyle w:val="Footer"/>
      <w:rPr>
        <w:rFonts w:ascii="Times New Roman" w:hAnsi="Times New Roman" w:cs="Times New Roman"/>
        <w:sz w:val="20"/>
        <w:szCs w:val="20"/>
      </w:rPr>
    </w:pPr>
    <w:proofErr w:type="spellStart"/>
    <w:r w:rsidRPr="00955A49">
      <w:rPr>
        <w:rFonts w:ascii="Times New Roman" w:hAnsi="Times New Roman" w:cs="Times New Roman"/>
        <w:sz w:val="20"/>
        <w:szCs w:val="20"/>
      </w:rPr>
      <w:t>VARAMMKN_pardale</w:t>
    </w:r>
    <w:proofErr w:type="spellEnd"/>
    <w:r w:rsidRPr="00955A49">
      <w:rPr>
        <w:rFonts w:ascii="Times New Roman" w:hAnsi="Times New Roman" w:cs="Times New Roman"/>
        <w:sz w:val="20"/>
        <w:szCs w:val="20"/>
      </w:rPr>
      <w:t xml:space="preserve">_ </w:t>
    </w:r>
    <w:r w:rsidR="00862A97" w:rsidRPr="00AE0810">
      <w:rPr>
        <w:rFonts w:ascii="Times New Roman" w:hAnsi="Times New Roman" w:cs="Times New Roman"/>
        <w:sz w:val="20"/>
        <w:szCs w:val="20"/>
      </w:rPr>
      <w:t>110620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D6481" w14:textId="2CA354FC" w:rsidR="00A9323A" w:rsidRPr="00A9323A" w:rsidRDefault="00A9323A">
    <w:pPr>
      <w:pStyle w:val="Footer"/>
      <w:rPr>
        <w:rFonts w:ascii="Times New Roman" w:hAnsi="Times New Roman" w:cs="Times New Roman"/>
        <w:sz w:val="20"/>
        <w:szCs w:val="20"/>
      </w:rPr>
    </w:pPr>
    <w:r w:rsidRPr="00A9323A">
      <w:rPr>
        <w:rFonts w:ascii="Times New Roman" w:hAnsi="Times New Roman" w:cs="Times New Roman"/>
        <w:sz w:val="20"/>
        <w:szCs w:val="20"/>
      </w:rPr>
      <w:t>VARAMMKN_</w:t>
    </w:r>
    <w:r w:rsidRPr="002046DC">
      <w:rPr>
        <w:rFonts w:ascii="Times New Roman" w:hAnsi="Times New Roman" w:cs="Times New Roman"/>
        <w:sz w:val="20"/>
        <w:szCs w:val="20"/>
      </w:rPr>
      <w:t>pardale</w:t>
    </w:r>
    <w:r w:rsidR="00862A97">
      <w:rPr>
        <w:rFonts w:ascii="Times New Roman" w:hAnsi="Times New Roman" w:cs="Times New Roman"/>
        <w:sz w:val="20"/>
        <w:szCs w:val="20"/>
      </w:rPr>
      <w:t>_110620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9F318" w14:textId="77777777" w:rsidR="00E275E1" w:rsidRDefault="00E275E1" w:rsidP="00B50887">
      <w:pPr>
        <w:spacing w:after="0" w:line="240" w:lineRule="auto"/>
      </w:pPr>
      <w:r>
        <w:separator/>
      </w:r>
    </w:p>
  </w:footnote>
  <w:footnote w:type="continuationSeparator" w:id="0">
    <w:p w14:paraId="0422BAFA" w14:textId="77777777" w:rsidR="00E275E1" w:rsidRDefault="00E275E1" w:rsidP="00B50887">
      <w:pPr>
        <w:spacing w:after="0" w:line="240" w:lineRule="auto"/>
      </w:pPr>
      <w:r>
        <w:continuationSeparator/>
      </w:r>
    </w:p>
  </w:footnote>
  <w:footnote w:id="1">
    <w:p w14:paraId="7E2B47F6" w14:textId="77777777" w:rsidR="00464704" w:rsidRDefault="00464704">
      <w:pPr>
        <w:pStyle w:val="FootnoteText"/>
      </w:pPr>
      <w:r>
        <w:rPr>
          <w:rStyle w:val="FootnoteReference"/>
        </w:rPr>
        <w:footnoteRef/>
      </w:r>
      <w:r>
        <w:t xml:space="preserve"> Likumprojekts ir atbalstīts Saeimā galīgā lasījumā 10.06.2020. Likumprojekts paredz pēc likuma spēkā stāšanās šos Ministru kabineta noteikumus izdot divu mēnešu laikā, kas ir vērtējams kā salīdzinoši īss termiņš.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3196629"/>
      <w:docPartObj>
        <w:docPartGallery w:val="Page Numbers (Top of Page)"/>
        <w:docPartUnique/>
      </w:docPartObj>
    </w:sdtPr>
    <w:sdtEndPr>
      <w:rPr>
        <w:rFonts w:ascii="Times" w:hAnsi="Times"/>
        <w:noProof/>
        <w:sz w:val="24"/>
      </w:rPr>
    </w:sdtEndPr>
    <w:sdtContent>
      <w:p w14:paraId="28B5E5FA" w14:textId="77777777" w:rsidR="00517905" w:rsidRPr="00517905" w:rsidRDefault="00517905">
        <w:pPr>
          <w:pStyle w:val="Header"/>
          <w:jc w:val="center"/>
          <w:rPr>
            <w:rFonts w:ascii="Times" w:hAnsi="Times"/>
            <w:sz w:val="24"/>
          </w:rPr>
        </w:pPr>
        <w:r w:rsidRPr="00517905">
          <w:rPr>
            <w:rFonts w:ascii="Times" w:hAnsi="Times"/>
            <w:sz w:val="24"/>
          </w:rPr>
          <w:fldChar w:fldCharType="begin"/>
        </w:r>
        <w:r w:rsidRPr="00517905">
          <w:rPr>
            <w:rFonts w:ascii="Times" w:hAnsi="Times"/>
            <w:sz w:val="24"/>
          </w:rPr>
          <w:instrText xml:space="preserve"> PAGE   \* MERGEFORMAT </w:instrText>
        </w:r>
        <w:r w:rsidRPr="00517905">
          <w:rPr>
            <w:rFonts w:ascii="Times" w:hAnsi="Times"/>
            <w:sz w:val="24"/>
          </w:rPr>
          <w:fldChar w:fldCharType="separate"/>
        </w:r>
        <w:r w:rsidR="00140BDF">
          <w:rPr>
            <w:rFonts w:ascii="Times" w:hAnsi="Times"/>
            <w:noProof/>
            <w:sz w:val="24"/>
          </w:rPr>
          <w:t>4</w:t>
        </w:r>
        <w:r w:rsidRPr="00517905">
          <w:rPr>
            <w:rFonts w:ascii="Times" w:hAnsi="Times"/>
            <w:noProof/>
            <w:sz w:val="24"/>
          </w:rPr>
          <w:fldChar w:fldCharType="end"/>
        </w:r>
      </w:p>
    </w:sdtContent>
  </w:sdt>
  <w:p w14:paraId="65446C4E" w14:textId="77777777" w:rsidR="00F2293A" w:rsidRDefault="00F2293A" w:rsidP="00F2293A">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42987"/>
    <w:multiLevelType w:val="hybridMultilevel"/>
    <w:tmpl w:val="57B2BA34"/>
    <w:lvl w:ilvl="0" w:tplc="0332CE40">
      <w:start w:val="1"/>
      <w:numFmt w:val="decimal"/>
      <w:lvlText w:val="%1."/>
      <w:lvlJc w:val="left"/>
      <w:pPr>
        <w:ind w:left="1855" w:hanging="360"/>
      </w:pPr>
      <w:rPr>
        <w:rFonts w:ascii="Times New Roman" w:eastAsia="Times New Roman" w:hAnsi="Times New Roman" w:cs="Times New Roman"/>
        <w:i w:val="0"/>
        <w:color w:val="auto"/>
      </w:rPr>
    </w:lvl>
    <w:lvl w:ilvl="1" w:tplc="04260019" w:tentative="1">
      <w:start w:val="1"/>
      <w:numFmt w:val="lowerLetter"/>
      <w:lvlText w:val="%2."/>
      <w:lvlJc w:val="left"/>
      <w:pPr>
        <w:ind w:left="2575" w:hanging="360"/>
      </w:pPr>
    </w:lvl>
    <w:lvl w:ilvl="2" w:tplc="0426001B" w:tentative="1">
      <w:start w:val="1"/>
      <w:numFmt w:val="lowerRoman"/>
      <w:lvlText w:val="%3."/>
      <w:lvlJc w:val="right"/>
      <w:pPr>
        <w:ind w:left="3295" w:hanging="180"/>
      </w:pPr>
    </w:lvl>
    <w:lvl w:ilvl="3" w:tplc="0426000F" w:tentative="1">
      <w:start w:val="1"/>
      <w:numFmt w:val="decimal"/>
      <w:lvlText w:val="%4."/>
      <w:lvlJc w:val="left"/>
      <w:pPr>
        <w:ind w:left="4015" w:hanging="360"/>
      </w:pPr>
    </w:lvl>
    <w:lvl w:ilvl="4" w:tplc="04260019" w:tentative="1">
      <w:start w:val="1"/>
      <w:numFmt w:val="lowerLetter"/>
      <w:lvlText w:val="%5."/>
      <w:lvlJc w:val="left"/>
      <w:pPr>
        <w:ind w:left="4735" w:hanging="360"/>
      </w:pPr>
    </w:lvl>
    <w:lvl w:ilvl="5" w:tplc="0426001B" w:tentative="1">
      <w:start w:val="1"/>
      <w:numFmt w:val="lowerRoman"/>
      <w:lvlText w:val="%6."/>
      <w:lvlJc w:val="right"/>
      <w:pPr>
        <w:ind w:left="5455" w:hanging="180"/>
      </w:pPr>
    </w:lvl>
    <w:lvl w:ilvl="6" w:tplc="0426000F" w:tentative="1">
      <w:start w:val="1"/>
      <w:numFmt w:val="decimal"/>
      <w:lvlText w:val="%7."/>
      <w:lvlJc w:val="left"/>
      <w:pPr>
        <w:ind w:left="6175" w:hanging="360"/>
      </w:pPr>
    </w:lvl>
    <w:lvl w:ilvl="7" w:tplc="04260019" w:tentative="1">
      <w:start w:val="1"/>
      <w:numFmt w:val="lowerLetter"/>
      <w:lvlText w:val="%8."/>
      <w:lvlJc w:val="left"/>
      <w:pPr>
        <w:ind w:left="6895" w:hanging="360"/>
      </w:pPr>
    </w:lvl>
    <w:lvl w:ilvl="8" w:tplc="0426001B" w:tentative="1">
      <w:start w:val="1"/>
      <w:numFmt w:val="lowerRoman"/>
      <w:lvlText w:val="%9."/>
      <w:lvlJc w:val="right"/>
      <w:pPr>
        <w:ind w:left="7615" w:hanging="180"/>
      </w:pPr>
    </w:lvl>
  </w:abstractNum>
  <w:abstractNum w:abstractNumId="1" w15:restartNumberingAfterBreak="0">
    <w:nsid w:val="06A46147"/>
    <w:multiLevelType w:val="hybridMultilevel"/>
    <w:tmpl w:val="503227D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7E17217"/>
    <w:multiLevelType w:val="hybridMultilevel"/>
    <w:tmpl w:val="789EB632"/>
    <w:lvl w:ilvl="0" w:tplc="04260013">
      <w:start w:val="1"/>
      <w:numFmt w:val="upperRoman"/>
      <w:lvlText w:val="%1."/>
      <w:lvlJc w:val="righ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01E12CA"/>
    <w:multiLevelType w:val="hybridMultilevel"/>
    <w:tmpl w:val="F6CC8B10"/>
    <w:lvl w:ilvl="0" w:tplc="D5D8549A">
      <w:start w:val="1"/>
      <w:numFmt w:val="decimal"/>
      <w:lvlText w:val="%1."/>
      <w:lvlJc w:val="left"/>
      <w:pPr>
        <w:ind w:left="1440" w:hanging="360"/>
      </w:pPr>
      <w:rPr>
        <w:rFonts w:hint="default"/>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4" w15:restartNumberingAfterBreak="0">
    <w:nsid w:val="15E232B9"/>
    <w:multiLevelType w:val="hybridMultilevel"/>
    <w:tmpl w:val="F78AF312"/>
    <w:lvl w:ilvl="0" w:tplc="DC788692">
      <w:start w:val="1"/>
      <w:numFmt w:val="bullet"/>
      <w:lvlText w:val=""/>
      <w:lvlJc w:val="left"/>
      <w:pPr>
        <w:ind w:left="1069" w:hanging="360"/>
      </w:pPr>
      <w:rPr>
        <w:rFonts w:ascii="Symbol" w:eastAsiaTheme="minorHAnsi" w:hAnsi="Symbol" w:cstheme="minorBidi" w:hint="default"/>
        <w:i/>
      </w:rPr>
    </w:lvl>
    <w:lvl w:ilvl="1" w:tplc="04260003" w:tentative="1">
      <w:start w:val="1"/>
      <w:numFmt w:val="bullet"/>
      <w:lvlText w:val="o"/>
      <w:lvlJc w:val="left"/>
      <w:pPr>
        <w:ind w:left="1789" w:hanging="360"/>
      </w:pPr>
      <w:rPr>
        <w:rFonts w:ascii="Courier New" w:hAnsi="Courier New" w:cs="Courier New" w:hint="default"/>
      </w:rPr>
    </w:lvl>
    <w:lvl w:ilvl="2" w:tplc="04260005" w:tentative="1">
      <w:start w:val="1"/>
      <w:numFmt w:val="bullet"/>
      <w:lvlText w:val=""/>
      <w:lvlJc w:val="left"/>
      <w:pPr>
        <w:ind w:left="2509" w:hanging="360"/>
      </w:pPr>
      <w:rPr>
        <w:rFonts w:ascii="Wingdings" w:hAnsi="Wingdings" w:hint="default"/>
      </w:rPr>
    </w:lvl>
    <w:lvl w:ilvl="3" w:tplc="04260001" w:tentative="1">
      <w:start w:val="1"/>
      <w:numFmt w:val="bullet"/>
      <w:lvlText w:val=""/>
      <w:lvlJc w:val="left"/>
      <w:pPr>
        <w:ind w:left="3229" w:hanging="360"/>
      </w:pPr>
      <w:rPr>
        <w:rFonts w:ascii="Symbol" w:hAnsi="Symbol" w:hint="default"/>
      </w:rPr>
    </w:lvl>
    <w:lvl w:ilvl="4" w:tplc="04260003" w:tentative="1">
      <w:start w:val="1"/>
      <w:numFmt w:val="bullet"/>
      <w:lvlText w:val="o"/>
      <w:lvlJc w:val="left"/>
      <w:pPr>
        <w:ind w:left="3949" w:hanging="360"/>
      </w:pPr>
      <w:rPr>
        <w:rFonts w:ascii="Courier New" w:hAnsi="Courier New" w:cs="Courier New" w:hint="default"/>
      </w:rPr>
    </w:lvl>
    <w:lvl w:ilvl="5" w:tplc="04260005" w:tentative="1">
      <w:start w:val="1"/>
      <w:numFmt w:val="bullet"/>
      <w:lvlText w:val=""/>
      <w:lvlJc w:val="left"/>
      <w:pPr>
        <w:ind w:left="4669" w:hanging="360"/>
      </w:pPr>
      <w:rPr>
        <w:rFonts w:ascii="Wingdings" w:hAnsi="Wingdings" w:hint="default"/>
      </w:rPr>
    </w:lvl>
    <w:lvl w:ilvl="6" w:tplc="04260001" w:tentative="1">
      <w:start w:val="1"/>
      <w:numFmt w:val="bullet"/>
      <w:lvlText w:val=""/>
      <w:lvlJc w:val="left"/>
      <w:pPr>
        <w:ind w:left="5389" w:hanging="360"/>
      </w:pPr>
      <w:rPr>
        <w:rFonts w:ascii="Symbol" w:hAnsi="Symbol" w:hint="default"/>
      </w:rPr>
    </w:lvl>
    <w:lvl w:ilvl="7" w:tplc="04260003" w:tentative="1">
      <w:start w:val="1"/>
      <w:numFmt w:val="bullet"/>
      <w:lvlText w:val="o"/>
      <w:lvlJc w:val="left"/>
      <w:pPr>
        <w:ind w:left="6109" w:hanging="360"/>
      </w:pPr>
      <w:rPr>
        <w:rFonts w:ascii="Courier New" w:hAnsi="Courier New" w:cs="Courier New" w:hint="default"/>
      </w:rPr>
    </w:lvl>
    <w:lvl w:ilvl="8" w:tplc="04260005" w:tentative="1">
      <w:start w:val="1"/>
      <w:numFmt w:val="bullet"/>
      <w:lvlText w:val=""/>
      <w:lvlJc w:val="left"/>
      <w:pPr>
        <w:ind w:left="6829" w:hanging="360"/>
      </w:pPr>
      <w:rPr>
        <w:rFonts w:ascii="Wingdings" w:hAnsi="Wingdings" w:hint="default"/>
      </w:rPr>
    </w:lvl>
  </w:abstractNum>
  <w:abstractNum w:abstractNumId="5" w15:restartNumberingAfterBreak="0">
    <w:nsid w:val="18BD43F0"/>
    <w:multiLevelType w:val="hybridMultilevel"/>
    <w:tmpl w:val="454CE66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9953052"/>
    <w:multiLevelType w:val="hybridMultilevel"/>
    <w:tmpl w:val="0FC8CD6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0EE001A"/>
    <w:multiLevelType w:val="multilevel"/>
    <w:tmpl w:val="4724C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D75287"/>
    <w:multiLevelType w:val="hybridMultilevel"/>
    <w:tmpl w:val="6BF4D1D0"/>
    <w:lvl w:ilvl="0" w:tplc="0426000F">
      <w:start w:val="1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30392659"/>
    <w:multiLevelType w:val="hybridMultilevel"/>
    <w:tmpl w:val="B9661736"/>
    <w:lvl w:ilvl="0" w:tplc="EA6A835A">
      <w:start w:val="1"/>
      <w:numFmt w:val="upperRoman"/>
      <w:lvlText w:val="%1."/>
      <w:lvlJc w:val="left"/>
      <w:pPr>
        <w:ind w:left="1080" w:hanging="72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36D9559C"/>
    <w:multiLevelType w:val="hybridMultilevel"/>
    <w:tmpl w:val="27A41074"/>
    <w:lvl w:ilvl="0" w:tplc="C8F875D6">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37503FBF"/>
    <w:multiLevelType w:val="hybridMultilevel"/>
    <w:tmpl w:val="5E72D0FE"/>
    <w:lvl w:ilvl="0" w:tplc="27EE3C9E">
      <w:start w:val="1"/>
      <w:numFmt w:val="upperRoman"/>
      <w:lvlText w:val="%1."/>
      <w:lvlJc w:val="left"/>
      <w:pPr>
        <w:ind w:left="1800" w:hanging="720"/>
      </w:pPr>
      <w:rPr>
        <w:rFonts w:hint="default"/>
        <w:b/>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2" w15:restartNumberingAfterBreak="0">
    <w:nsid w:val="3AC5446A"/>
    <w:multiLevelType w:val="hybridMultilevel"/>
    <w:tmpl w:val="48AA2F4A"/>
    <w:lvl w:ilvl="0" w:tplc="8D86E5B8">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F987BA0"/>
    <w:multiLevelType w:val="multilevel"/>
    <w:tmpl w:val="66903526"/>
    <w:lvl w:ilvl="0">
      <w:start w:val="1"/>
      <w:numFmt w:val="decimal"/>
      <w:lvlText w:val="%1."/>
      <w:lvlJc w:val="left"/>
      <w:pPr>
        <w:ind w:left="644" w:hanging="360"/>
      </w:pPr>
      <w:rPr>
        <w:rFonts w:ascii="Times New Roman" w:hAnsi="Times New Roman" w:cs="Times New Roman" w:hint="default"/>
        <w:strike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5014DA"/>
    <w:multiLevelType w:val="hybridMultilevel"/>
    <w:tmpl w:val="44D03AAC"/>
    <w:lvl w:ilvl="0" w:tplc="4D2AAD64">
      <w:start w:val="1"/>
      <w:numFmt w:val="upperRoman"/>
      <w:lvlText w:val="%1."/>
      <w:lvlJc w:val="right"/>
      <w:pPr>
        <w:ind w:left="720" w:hanging="360"/>
      </w:pPr>
      <w:rPr>
        <w:i w:val="0"/>
        <w:iCs/>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4E3A4316"/>
    <w:multiLevelType w:val="multilevel"/>
    <w:tmpl w:val="0426001F"/>
    <w:lvl w:ilvl="0">
      <w:start w:val="1"/>
      <w:numFmt w:val="decimal"/>
      <w:lvlText w:val="%1."/>
      <w:lvlJc w:val="left"/>
      <w:pPr>
        <w:ind w:left="1495"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F10139"/>
    <w:multiLevelType w:val="hybridMultilevel"/>
    <w:tmpl w:val="CD780AE6"/>
    <w:lvl w:ilvl="0" w:tplc="5854019A">
      <w:start w:val="23"/>
      <w:numFmt w:val="decimal"/>
      <w:lvlText w:val="%1."/>
      <w:lvlJc w:val="left"/>
      <w:pPr>
        <w:ind w:left="644" w:hanging="360"/>
      </w:pPr>
      <w:rPr>
        <w:rFonts w:eastAsia="Times New Roman"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17" w15:restartNumberingAfterBreak="0">
    <w:nsid w:val="78D83857"/>
    <w:multiLevelType w:val="multilevel"/>
    <w:tmpl w:val="4704E16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13"/>
  </w:num>
  <w:num w:numId="2">
    <w:abstractNumId w:val="17"/>
  </w:num>
  <w:num w:numId="3">
    <w:abstractNumId w:val="5"/>
  </w:num>
  <w:num w:numId="4">
    <w:abstractNumId w:val="2"/>
  </w:num>
  <w:num w:numId="5">
    <w:abstractNumId w:val="14"/>
  </w:num>
  <w:num w:numId="6">
    <w:abstractNumId w:val="10"/>
  </w:num>
  <w:num w:numId="7">
    <w:abstractNumId w:val="3"/>
  </w:num>
  <w:num w:numId="8">
    <w:abstractNumId w:val="12"/>
  </w:num>
  <w:num w:numId="9">
    <w:abstractNumId w:val="9"/>
  </w:num>
  <w:num w:numId="10">
    <w:abstractNumId w:val="11"/>
  </w:num>
  <w:num w:numId="11">
    <w:abstractNumId w:val="15"/>
  </w:num>
  <w:num w:numId="12">
    <w:abstractNumId w:val="0"/>
  </w:num>
  <w:num w:numId="13">
    <w:abstractNumId w:val="4"/>
  </w:num>
  <w:num w:numId="14">
    <w:abstractNumId w:val="16"/>
  </w:num>
  <w:num w:numId="15">
    <w:abstractNumId w:val="1"/>
  </w:num>
  <w:num w:numId="16">
    <w:abstractNumId w:val="8"/>
  </w:num>
  <w:num w:numId="17">
    <w:abstractNumId w:val="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E20"/>
    <w:rsid w:val="000079B2"/>
    <w:rsid w:val="0001261B"/>
    <w:rsid w:val="00013A1C"/>
    <w:rsid w:val="00015072"/>
    <w:rsid w:val="000416FB"/>
    <w:rsid w:val="0004352B"/>
    <w:rsid w:val="00045BF3"/>
    <w:rsid w:val="000461D3"/>
    <w:rsid w:val="000500A1"/>
    <w:rsid w:val="00054284"/>
    <w:rsid w:val="00067A1E"/>
    <w:rsid w:val="00077E37"/>
    <w:rsid w:val="0009109C"/>
    <w:rsid w:val="000925C4"/>
    <w:rsid w:val="000A12E0"/>
    <w:rsid w:val="000A4AE0"/>
    <w:rsid w:val="000A4FE8"/>
    <w:rsid w:val="000A7CEE"/>
    <w:rsid w:val="000B26A4"/>
    <w:rsid w:val="000B61C0"/>
    <w:rsid w:val="000C5948"/>
    <w:rsid w:val="000C732C"/>
    <w:rsid w:val="000D1B8C"/>
    <w:rsid w:val="000E0E68"/>
    <w:rsid w:val="000E3DC7"/>
    <w:rsid w:val="000E7B9F"/>
    <w:rsid w:val="000F15FC"/>
    <w:rsid w:val="000F3C78"/>
    <w:rsid w:val="000F3FF5"/>
    <w:rsid w:val="000F4A5B"/>
    <w:rsid w:val="000F56FF"/>
    <w:rsid w:val="00111A83"/>
    <w:rsid w:val="001175BD"/>
    <w:rsid w:val="00126B20"/>
    <w:rsid w:val="00134612"/>
    <w:rsid w:val="00140BDF"/>
    <w:rsid w:val="0017311E"/>
    <w:rsid w:val="001A2ACE"/>
    <w:rsid w:val="001A67B3"/>
    <w:rsid w:val="001B3246"/>
    <w:rsid w:val="001B516D"/>
    <w:rsid w:val="001C1270"/>
    <w:rsid w:val="001C45A4"/>
    <w:rsid w:val="001C6707"/>
    <w:rsid w:val="001C70E3"/>
    <w:rsid w:val="001D505D"/>
    <w:rsid w:val="001D7514"/>
    <w:rsid w:val="001D7B9B"/>
    <w:rsid w:val="001E0499"/>
    <w:rsid w:val="001E41EB"/>
    <w:rsid w:val="001F2DA1"/>
    <w:rsid w:val="002046DC"/>
    <w:rsid w:val="00210DEB"/>
    <w:rsid w:val="00230B1B"/>
    <w:rsid w:val="00231706"/>
    <w:rsid w:val="00234B6A"/>
    <w:rsid w:val="00235682"/>
    <w:rsid w:val="00245C0A"/>
    <w:rsid w:val="00247FFB"/>
    <w:rsid w:val="00252976"/>
    <w:rsid w:val="00255C4F"/>
    <w:rsid w:val="00256842"/>
    <w:rsid w:val="00256AB6"/>
    <w:rsid w:val="00257520"/>
    <w:rsid w:val="0027513C"/>
    <w:rsid w:val="00280ADB"/>
    <w:rsid w:val="00280D28"/>
    <w:rsid w:val="00293DDC"/>
    <w:rsid w:val="002A13E6"/>
    <w:rsid w:val="002A2CD2"/>
    <w:rsid w:val="002A38EF"/>
    <w:rsid w:val="002E6926"/>
    <w:rsid w:val="00302D11"/>
    <w:rsid w:val="00312977"/>
    <w:rsid w:val="0031429A"/>
    <w:rsid w:val="003211C8"/>
    <w:rsid w:val="003217FB"/>
    <w:rsid w:val="00324EDC"/>
    <w:rsid w:val="00330A9D"/>
    <w:rsid w:val="003313E2"/>
    <w:rsid w:val="003613DB"/>
    <w:rsid w:val="00362497"/>
    <w:rsid w:val="00372531"/>
    <w:rsid w:val="00375569"/>
    <w:rsid w:val="0037771C"/>
    <w:rsid w:val="00390F26"/>
    <w:rsid w:val="003B0F67"/>
    <w:rsid w:val="003B2EC9"/>
    <w:rsid w:val="003C10B1"/>
    <w:rsid w:val="003C32A0"/>
    <w:rsid w:val="003D157D"/>
    <w:rsid w:val="003E4438"/>
    <w:rsid w:val="003F0BED"/>
    <w:rsid w:val="003F2D6A"/>
    <w:rsid w:val="003F6EC7"/>
    <w:rsid w:val="0040352D"/>
    <w:rsid w:val="00404694"/>
    <w:rsid w:val="00411042"/>
    <w:rsid w:val="00412981"/>
    <w:rsid w:val="0041722A"/>
    <w:rsid w:val="00422DF9"/>
    <w:rsid w:val="00425DE7"/>
    <w:rsid w:val="004451A8"/>
    <w:rsid w:val="00451B4A"/>
    <w:rsid w:val="0045602C"/>
    <w:rsid w:val="00464704"/>
    <w:rsid w:val="004745DF"/>
    <w:rsid w:val="004873F9"/>
    <w:rsid w:val="00493248"/>
    <w:rsid w:val="0049789C"/>
    <w:rsid w:val="004A4879"/>
    <w:rsid w:val="004D17D8"/>
    <w:rsid w:val="004E526E"/>
    <w:rsid w:val="004E7127"/>
    <w:rsid w:val="00503C14"/>
    <w:rsid w:val="00511049"/>
    <w:rsid w:val="00517905"/>
    <w:rsid w:val="00522BED"/>
    <w:rsid w:val="005547B2"/>
    <w:rsid w:val="00564E30"/>
    <w:rsid w:val="00571844"/>
    <w:rsid w:val="0058421F"/>
    <w:rsid w:val="00593957"/>
    <w:rsid w:val="005C2DAE"/>
    <w:rsid w:val="005C413F"/>
    <w:rsid w:val="005E1024"/>
    <w:rsid w:val="005F5A61"/>
    <w:rsid w:val="005F6B73"/>
    <w:rsid w:val="00613761"/>
    <w:rsid w:val="00613BF6"/>
    <w:rsid w:val="00614D27"/>
    <w:rsid w:val="006437B5"/>
    <w:rsid w:val="006443DF"/>
    <w:rsid w:val="006457B3"/>
    <w:rsid w:val="006500C6"/>
    <w:rsid w:val="00651EB3"/>
    <w:rsid w:val="00685E74"/>
    <w:rsid w:val="006A0F3B"/>
    <w:rsid w:val="006A5558"/>
    <w:rsid w:val="006B3A79"/>
    <w:rsid w:val="006C5A4D"/>
    <w:rsid w:val="006C6615"/>
    <w:rsid w:val="006D1178"/>
    <w:rsid w:val="006E1B7C"/>
    <w:rsid w:val="006F7217"/>
    <w:rsid w:val="00706799"/>
    <w:rsid w:val="00716B63"/>
    <w:rsid w:val="00723150"/>
    <w:rsid w:val="00724F76"/>
    <w:rsid w:val="00740B92"/>
    <w:rsid w:val="00741909"/>
    <w:rsid w:val="00747E68"/>
    <w:rsid w:val="00751205"/>
    <w:rsid w:val="007515BE"/>
    <w:rsid w:val="00752C5F"/>
    <w:rsid w:val="007538E8"/>
    <w:rsid w:val="00772142"/>
    <w:rsid w:val="007842AE"/>
    <w:rsid w:val="0078566F"/>
    <w:rsid w:val="007861E1"/>
    <w:rsid w:val="007A6134"/>
    <w:rsid w:val="007B2D46"/>
    <w:rsid w:val="007C613F"/>
    <w:rsid w:val="007D5FBE"/>
    <w:rsid w:val="007D6E08"/>
    <w:rsid w:val="007E1062"/>
    <w:rsid w:val="007E6C75"/>
    <w:rsid w:val="007F25DF"/>
    <w:rsid w:val="007F57D1"/>
    <w:rsid w:val="007F6121"/>
    <w:rsid w:val="007F7FB9"/>
    <w:rsid w:val="00800D59"/>
    <w:rsid w:val="00806C58"/>
    <w:rsid w:val="00812DBA"/>
    <w:rsid w:val="00837528"/>
    <w:rsid w:val="008440C4"/>
    <w:rsid w:val="00853485"/>
    <w:rsid w:val="00860A58"/>
    <w:rsid w:val="00862A97"/>
    <w:rsid w:val="00871E57"/>
    <w:rsid w:val="008747DF"/>
    <w:rsid w:val="00876E30"/>
    <w:rsid w:val="00882DC7"/>
    <w:rsid w:val="00891011"/>
    <w:rsid w:val="008952DB"/>
    <w:rsid w:val="008A0823"/>
    <w:rsid w:val="008A179D"/>
    <w:rsid w:val="008A6E4B"/>
    <w:rsid w:val="008B1BD4"/>
    <w:rsid w:val="008B5F11"/>
    <w:rsid w:val="008D195F"/>
    <w:rsid w:val="008F0308"/>
    <w:rsid w:val="008F1688"/>
    <w:rsid w:val="00901D25"/>
    <w:rsid w:val="009023E9"/>
    <w:rsid w:val="00911C9E"/>
    <w:rsid w:val="00936C37"/>
    <w:rsid w:val="0094019B"/>
    <w:rsid w:val="009410CC"/>
    <w:rsid w:val="00947148"/>
    <w:rsid w:val="00950D19"/>
    <w:rsid w:val="0095116A"/>
    <w:rsid w:val="00955A49"/>
    <w:rsid w:val="0096083A"/>
    <w:rsid w:val="009642A4"/>
    <w:rsid w:val="00964A1A"/>
    <w:rsid w:val="00965744"/>
    <w:rsid w:val="0098121A"/>
    <w:rsid w:val="009874B9"/>
    <w:rsid w:val="00987733"/>
    <w:rsid w:val="0099759E"/>
    <w:rsid w:val="009A05F3"/>
    <w:rsid w:val="009B2082"/>
    <w:rsid w:val="009B4059"/>
    <w:rsid w:val="009B58EA"/>
    <w:rsid w:val="009B5FCE"/>
    <w:rsid w:val="009D0F13"/>
    <w:rsid w:val="009E5DB5"/>
    <w:rsid w:val="009E5F1D"/>
    <w:rsid w:val="009E736F"/>
    <w:rsid w:val="009F32A1"/>
    <w:rsid w:val="00A03C7F"/>
    <w:rsid w:val="00A04DCC"/>
    <w:rsid w:val="00A124EF"/>
    <w:rsid w:val="00A14E18"/>
    <w:rsid w:val="00A272A0"/>
    <w:rsid w:val="00A467D3"/>
    <w:rsid w:val="00A52B19"/>
    <w:rsid w:val="00A62749"/>
    <w:rsid w:val="00A63830"/>
    <w:rsid w:val="00A64C42"/>
    <w:rsid w:val="00A679DA"/>
    <w:rsid w:val="00A67A0F"/>
    <w:rsid w:val="00A75775"/>
    <w:rsid w:val="00A761FB"/>
    <w:rsid w:val="00A77874"/>
    <w:rsid w:val="00A9323A"/>
    <w:rsid w:val="00A93460"/>
    <w:rsid w:val="00AA1AC5"/>
    <w:rsid w:val="00AB3389"/>
    <w:rsid w:val="00AB3A6F"/>
    <w:rsid w:val="00AB6EB2"/>
    <w:rsid w:val="00AB74F9"/>
    <w:rsid w:val="00AB7E53"/>
    <w:rsid w:val="00AD13AD"/>
    <w:rsid w:val="00AE0810"/>
    <w:rsid w:val="00B10752"/>
    <w:rsid w:val="00B415AA"/>
    <w:rsid w:val="00B42A12"/>
    <w:rsid w:val="00B50887"/>
    <w:rsid w:val="00B6457C"/>
    <w:rsid w:val="00B74C44"/>
    <w:rsid w:val="00B80700"/>
    <w:rsid w:val="00B821CF"/>
    <w:rsid w:val="00B937D3"/>
    <w:rsid w:val="00BA4069"/>
    <w:rsid w:val="00BA7739"/>
    <w:rsid w:val="00BD0BB6"/>
    <w:rsid w:val="00BE20C8"/>
    <w:rsid w:val="00BF152F"/>
    <w:rsid w:val="00C00B99"/>
    <w:rsid w:val="00C3557D"/>
    <w:rsid w:val="00C401D2"/>
    <w:rsid w:val="00C47CEE"/>
    <w:rsid w:val="00C539DD"/>
    <w:rsid w:val="00C53DDE"/>
    <w:rsid w:val="00C6194A"/>
    <w:rsid w:val="00C63396"/>
    <w:rsid w:val="00C71DF2"/>
    <w:rsid w:val="00C72D2E"/>
    <w:rsid w:val="00C75741"/>
    <w:rsid w:val="00C75791"/>
    <w:rsid w:val="00CA04EB"/>
    <w:rsid w:val="00CA6665"/>
    <w:rsid w:val="00CA7D3E"/>
    <w:rsid w:val="00CB10A1"/>
    <w:rsid w:val="00CC7DDA"/>
    <w:rsid w:val="00CD6650"/>
    <w:rsid w:val="00CD7BA3"/>
    <w:rsid w:val="00CE293F"/>
    <w:rsid w:val="00CE2CC4"/>
    <w:rsid w:val="00CE439F"/>
    <w:rsid w:val="00CE623B"/>
    <w:rsid w:val="00CE6775"/>
    <w:rsid w:val="00CF5ED6"/>
    <w:rsid w:val="00D00D79"/>
    <w:rsid w:val="00D026C8"/>
    <w:rsid w:val="00D03947"/>
    <w:rsid w:val="00D103D3"/>
    <w:rsid w:val="00D17FB3"/>
    <w:rsid w:val="00D20C3D"/>
    <w:rsid w:val="00D46BB4"/>
    <w:rsid w:val="00D55B25"/>
    <w:rsid w:val="00D57D02"/>
    <w:rsid w:val="00D764F5"/>
    <w:rsid w:val="00DA382A"/>
    <w:rsid w:val="00DA499D"/>
    <w:rsid w:val="00DA7D37"/>
    <w:rsid w:val="00DC024C"/>
    <w:rsid w:val="00DD0896"/>
    <w:rsid w:val="00DF621D"/>
    <w:rsid w:val="00E048DA"/>
    <w:rsid w:val="00E074A7"/>
    <w:rsid w:val="00E13A4F"/>
    <w:rsid w:val="00E17710"/>
    <w:rsid w:val="00E17C70"/>
    <w:rsid w:val="00E25C79"/>
    <w:rsid w:val="00E275E1"/>
    <w:rsid w:val="00E332AC"/>
    <w:rsid w:val="00E37EAC"/>
    <w:rsid w:val="00E43560"/>
    <w:rsid w:val="00E610AC"/>
    <w:rsid w:val="00E6294E"/>
    <w:rsid w:val="00E64BA0"/>
    <w:rsid w:val="00E76162"/>
    <w:rsid w:val="00E77124"/>
    <w:rsid w:val="00E772C1"/>
    <w:rsid w:val="00E7794D"/>
    <w:rsid w:val="00E83028"/>
    <w:rsid w:val="00EA00A4"/>
    <w:rsid w:val="00EA2DD8"/>
    <w:rsid w:val="00EA2ED1"/>
    <w:rsid w:val="00EA3B23"/>
    <w:rsid w:val="00EA6580"/>
    <w:rsid w:val="00EB71E3"/>
    <w:rsid w:val="00EC42E4"/>
    <w:rsid w:val="00ED088D"/>
    <w:rsid w:val="00ED09E3"/>
    <w:rsid w:val="00ED1E05"/>
    <w:rsid w:val="00ED2F9C"/>
    <w:rsid w:val="00ED48C1"/>
    <w:rsid w:val="00ED6E20"/>
    <w:rsid w:val="00EE1F9F"/>
    <w:rsid w:val="00EE4F2E"/>
    <w:rsid w:val="00F00014"/>
    <w:rsid w:val="00F05D03"/>
    <w:rsid w:val="00F15869"/>
    <w:rsid w:val="00F162CF"/>
    <w:rsid w:val="00F16E0E"/>
    <w:rsid w:val="00F21F88"/>
    <w:rsid w:val="00F2293A"/>
    <w:rsid w:val="00F26F1B"/>
    <w:rsid w:val="00F35B8C"/>
    <w:rsid w:val="00F406DF"/>
    <w:rsid w:val="00F461AA"/>
    <w:rsid w:val="00F66B30"/>
    <w:rsid w:val="00F76590"/>
    <w:rsid w:val="00F8486E"/>
    <w:rsid w:val="00F879A6"/>
    <w:rsid w:val="00F94CFE"/>
    <w:rsid w:val="00FB1CAE"/>
    <w:rsid w:val="00FE688D"/>
    <w:rsid w:val="017A93DD"/>
    <w:rsid w:val="07E1C354"/>
    <w:rsid w:val="08D3BC8E"/>
    <w:rsid w:val="09A1194F"/>
    <w:rsid w:val="1267F8B0"/>
    <w:rsid w:val="14424D34"/>
    <w:rsid w:val="169AECDF"/>
    <w:rsid w:val="1B8F1CF8"/>
    <w:rsid w:val="1FDEB2AB"/>
    <w:rsid w:val="308ECFE3"/>
    <w:rsid w:val="32DBB70F"/>
    <w:rsid w:val="336362EA"/>
    <w:rsid w:val="3596B042"/>
    <w:rsid w:val="37B19319"/>
    <w:rsid w:val="3D51377D"/>
    <w:rsid w:val="3DB9CF8F"/>
    <w:rsid w:val="3F293D6C"/>
    <w:rsid w:val="42E505A1"/>
    <w:rsid w:val="546A6726"/>
    <w:rsid w:val="59730279"/>
    <w:rsid w:val="5AE32952"/>
    <w:rsid w:val="5B546141"/>
    <w:rsid w:val="607B10C0"/>
    <w:rsid w:val="60E305E7"/>
    <w:rsid w:val="612AE3BE"/>
    <w:rsid w:val="64510691"/>
    <w:rsid w:val="6B1F6E5E"/>
    <w:rsid w:val="6CE44F38"/>
    <w:rsid w:val="735DCFDA"/>
    <w:rsid w:val="79F530D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95AE7"/>
  <w15:chartTrackingRefBased/>
  <w15:docId w15:val="{064F32FB-8886-44E0-ACCF-5F910701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547B2"/>
    <w:pPr>
      <w:keepNext/>
      <w:keepLines/>
      <w:spacing w:before="240" w:after="0"/>
      <w:outlineLvl w:val="0"/>
    </w:pPr>
    <w:rPr>
      <w:rFonts w:ascii="Times New Roman" w:eastAsiaTheme="majorEastAsia" w:hAnsi="Times New Roman" w:cstheme="majorBidi"/>
      <w:color w:val="2E74B5" w:themeColor="accent1" w:themeShade="BF"/>
      <w:sz w:val="28"/>
      <w:szCs w:val="32"/>
    </w:rPr>
  </w:style>
  <w:style w:type="paragraph" w:styleId="Heading3">
    <w:name w:val="heading 3"/>
    <w:basedOn w:val="Normal"/>
    <w:next w:val="Normal"/>
    <w:link w:val="Heading3Char"/>
    <w:uiPriority w:val="9"/>
    <w:semiHidden/>
    <w:unhideWhenUsed/>
    <w:qFormat/>
    <w:rsid w:val="0095116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213">
    <w:name w:val="tv213"/>
    <w:basedOn w:val="Normal"/>
    <w:rsid w:val="00ED6E2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ED6E20"/>
    <w:rPr>
      <w:color w:val="0000FF"/>
      <w:u w:val="single"/>
    </w:rPr>
  </w:style>
  <w:style w:type="character" w:customStyle="1" w:styleId="fontsize2">
    <w:name w:val="fontsize2"/>
    <w:basedOn w:val="DefaultParagraphFont"/>
    <w:rsid w:val="00ED6E20"/>
  </w:style>
  <w:style w:type="paragraph" w:customStyle="1" w:styleId="labojumupamats">
    <w:name w:val="labojumu_pamats"/>
    <w:basedOn w:val="Normal"/>
    <w:rsid w:val="00ED6E20"/>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vhtml">
    <w:name w:val="tv_html"/>
    <w:basedOn w:val="Normal"/>
    <w:rsid w:val="00ED6E20"/>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ListParagraph">
    <w:name w:val="List Paragraph"/>
    <w:basedOn w:val="Normal"/>
    <w:uiPriority w:val="34"/>
    <w:qFormat/>
    <w:rsid w:val="005547B2"/>
    <w:pPr>
      <w:ind w:left="720"/>
      <w:contextualSpacing/>
    </w:pPr>
  </w:style>
  <w:style w:type="paragraph" w:customStyle="1" w:styleId="paragraph">
    <w:name w:val="paragraph"/>
    <w:basedOn w:val="Normal"/>
    <w:rsid w:val="005547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5547B2"/>
  </w:style>
  <w:style w:type="character" w:customStyle="1" w:styleId="eop">
    <w:name w:val="eop"/>
    <w:basedOn w:val="DefaultParagraphFont"/>
    <w:rsid w:val="005547B2"/>
  </w:style>
  <w:style w:type="character" w:customStyle="1" w:styleId="Heading1Char">
    <w:name w:val="Heading 1 Char"/>
    <w:basedOn w:val="DefaultParagraphFont"/>
    <w:link w:val="Heading1"/>
    <w:uiPriority w:val="9"/>
    <w:rsid w:val="005547B2"/>
    <w:rPr>
      <w:rFonts w:ascii="Times New Roman" w:eastAsiaTheme="majorEastAsia" w:hAnsi="Times New Roman" w:cstheme="majorBidi"/>
      <w:color w:val="2E74B5" w:themeColor="accent1" w:themeShade="BF"/>
      <w:sz w:val="28"/>
      <w:szCs w:val="32"/>
    </w:rPr>
  </w:style>
  <w:style w:type="paragraph" w:styleId="Header">
    <w:name w:val="header"/>
    <w:basedOn w:val="Normal"/>
    <w:link w:val="HeaderChar"/>
    <w:uiPriority w:val="99"/>
    <w:unhideWhenUsed/>
    <w:rsid w:val="00B50887"/>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0887"/>
  </w:style>
  <w:style w:type="paragraph" w:styleId="Footer">
    <w:name w:val="footer"/>
    <w:basedOn w:val="Normal"/>
    <w:link w:val="FooterChar"/>
    <w:uiPriority w:val="99"/>
    <w:unhideWhenUsed/>
    <w:rsid w:val="00B50887"/>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0887"/>
  </w:style>
  <w:style w:type="table" w:styleId="TableGrid">
    <w:name w:val="Table Grid"/>
    <w:basedOn w:val="TableNormal"/>
    <w:uiPriority w:val="39"/>
    <w:rsid w:val="00B41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2EC9"/>
    <w:rPr>
      <w:sz w:val="16"/>
      <w:szCs w:val="16"/>
    </w:rPr>
  </w:style>
  <w:style w:type="paragraph" w:styleId="CommentText">
    <w:name w:val="annotation text"/>
    <w:basedOn w:val="Normal"/>
    <w:link w:val="CommentTextChar"/>
    <w:uiPriority w:val="99"/>
    <w:semiHidden/>
    <w:unhideWhenUsed/>
    <w:rsid w:val="003B2EC9"/>
    <w:pPr>
      <w:spacing w:line="240" w:lineRule="auto"/>
    </w:pPr>
    <w:rPr>
      <w:sz w:val="20"/>
      <w:szCs w:val="20"/>
    </w:rPr>
  </w:style>
  <w:style w:type="character" w:customStyle="1" w:styleId="CommentTextChar">
    <w:name w:val="Comment Text Char"/>
    <w:basedOn w:val="DefaultParagraphFont"/>
    <w:link w:val="CommentText"/>
    <w:uiPriority w:val="99"/>
    <w:semiHidden/>
    <w:rsid w:val="003B2EC9"/>
    <w:rPr>
      <w:sz w:val="20"/>
      <w:szCs w:val="20"/>
    </w:rPr>
  </w:style>
  <w:style w:type="paragraph" w:styleId="CommentSubject">
    <w:name w:val="annotation subject"/>
    <w:basedOn w:val="CommentText"/>
    <w:next w:val="CommentText"/>
    <w:link w:val="CommentSubjectChar"/>
    <w:uiPriority w:val="99"/>
    <w:semiHidden/>
    <w:unhideWhenUsed/>
    <w:rsid w:val="003B2EC9"/>
    <w:rPr>
      <w:b/>
      <w:bCs/>
    </w:rPr>
  </w:style>
  <w:style w:type="character" w:customStyle="1" w:styleId="CommentSubjectChar">
    <w:name w:val="Comment Subject Char"/>
    <w:basedOn w:val="CommentTextChar"/>
    <w:link w:val="CommentSubject"/>
    <w:uiPriority w:val="99"/>
    <w:semiHidden/>
    <w:rsid w:val="003B2EC9"/>
    <w:rPr>
      <w:b/>
      <w:bCs/>
      <w:sz w:val="20"/>
      <w:szCs w:val="20"/>
    </w:rPr>
  </w:style>
  <w:style w:type="paragraph" w:styleId="BalloonText">
    <w:name w:val="Balloon Text"/>
    <w:basedOn w:val="Normal"/>
    <w:link w:val="BalloonTextChar"/>
    <w:uiPriority w:val="99"/>
    <w:semiHidden/>
    <w:unhideWhenUsed/>
    <w:rsid w:val="003B2E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EC9"/>
    <w:rPr>
      <w:rFonts w:ascii="Segoe UI" w:hAnsi="Segoe UI" w:cs="Segoe UI"/>
      <w:sz w:val="18"/>
      <w:szCs w:val="18"/>
    </w:rPr>
  </w:style>
  <w:style w:type="table" w:styleId="GridTable1Light">
    <w:name w:val="Grid Table 1 Light"/>
    <w:basedOn w:val="TableNormal"/>
    <w:uiPriority w:val="46"/>
    <w:rsid w:val="00A64C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F8486E"/>
    <w:pPr>
      <w:autoSpaceDE w:val="0"/>
      <w:autoSpaceDN w:val="0"/>
      <w:adjustRightInd w:val="0"/>
      <w:spacing w:after="0" w:line="240" w:lineRule="auto"/>
    </w:pPr>
    <w:rPr>
      <w:rFonts w:ascii="Trebuchet MS" w:hAnsi="Trebuchet MS" w:cs="Trebuchet MS"/>
      <w:color w:val="000000"/>
      <w:sz w:val="24"/>
      <w:szCs w:val="24"/>
    </w:rPr>
  </w:style>
  <w:style w:type="paragraph" w:styleId="FootnoteText">
    <w:name w:val="footnote text"/>
    <w:basedOn w:val="Normal"/>
    <w:link w:val="FootnoteTextChar"/>
    <w:uiPriority w:val="99"/>
    <w:semiHidden/>
    <w:unhideWhenUsed/>
    <w:rsid w:val="0046470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704"/>
    <w:rPr>
      <w:sz w:val="20"/>
      <w:szCs w:val="20"/>
    </w:rPr>
  </w:style>
  <w:style w:type="character" w:styleId="FootnoteReference">
    <w:name w:val="footnote reference"/>
    <w:basedOn w:val="DefaultParagraphFont"/>
    <w:uiPriority w:val="99"/>
    <w:semiHidden/>
    <w:unhideWhenUsed/>
    <w:rsid w:val="00464704"/>
    <w:rPr>
      <w:vertAlign w:val="superscript"/>
    </w:rPr>
  </w:style>
  <w:style w:type="character" w:customStyle="1" w:styleId="Heading3Char">
    <w:name w:val="Heading 3 Char"/>
    <w:basedOn w:val="DefaultParagraphFont"/>
    <w:link w:val="Heading3"/>
    <w:uiPriority w:val="9"/>
    <w:semiHidden/>
    <w:rsid w:val="0095116A"/>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95116A"/>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Strong">
    <w:name w:val="Strong"/>
    <w:basedOn w:val="DefaultParagraphFont"/>
    <w:uiPriority w:val="22"/>
    <w:qFormat/>
    <w:rsid w:val="0095116A"/>
    <w:rPr>
      <w:b/>
      <w:bCs/>
    </w:rPr>
  </w:style>
  <w:style w:type="character" w:styleId="Emphasis">
    <w:name w:val="Emphasis"/>
    <w:basedOn w:val="DefaultParagraphFont"/>
    <w:uiPriority w:val="20"/>
    <w:qFormat/>
    <w:rsid w:val="0095116A"/>
    <w:rPr>
      <w:i/>
      <w:iCs/>
    </w:rPr>
  </w:style>
  <w:style w:type="paragraph" w:styleId="Revision">
    <w:name w:val="Revision"/>
    <w:hidden/>
    <w:uiPriority w:val="99"/>
    <w:semiHidden/>
    <w:rsid w:val="0095116A"/>
    <w:pPr>
      <w:spacing w:after="0" w:line="240" w:lineRule="auto"/>
    </w:pPr>
  </w:style>
  <w:style w:type="character" w:styleId="FollowedHyperlink">
    <w:name w:val="FollowedHyperlink"/>
    <w:basedOn w:val="DefaultParagraphFont"/>
    <w:uiPriority w:val="99"/>
    <w:semiHidden/>
    <w:unhideWhenUsed/>
    <w:rsid w:val="00AE08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036136">
      <w:bodyDiv w:val="1"/>
      <w:marLeft w:val="0"/>
      <w:marRight w:val="0"/>
      <w:marTop w:val="0"/>
      <w:marBottom w:val="0"/>
      <w:divBdr>
        <w:top w:val="none" w:sz="0" w:space="0" w:color="auto"/>
        <w:left w:val="none" w:sz="0" w:space="0" w:color="auto"/>
        <w:bottom w:val="none" w:sz="0" w:space="0" w:color="auto"/>
        <w:right w:val="none" w:sz="0" w:space="0" w:color="auto"/>
      </w:divBdr>
      <w:divsChild>
        <w:div w:id="27487587">
          <w:marLeft w:val="0"/>
          <w:marRight w:val="0"/>
          <w:marTop w:val="480"/>
          <w:marBottom w:val="240"/>
          <w:divBdr>
            <w:top w:val="none" w:sz="0" w:space="0" w:color="auto"/>
            <w:left w:val="none" w:sz="0" w:space="0" w:color="auto"/>
            <w:bottom w:val="none" w:sz="0" w:space="0" w:color="auto"/>
            <w:right w:val="none" w:sz="0" w:space="0" w:color="auto"/>
          </w:divBdr>
        </w:div>
        <w:div w:id="557127357">
          <w:marLeft w:val="0"/>
          <w:marRight w:val="0"/>
          <w:marTop w:val="0"/>
          <w:marBottom w:val="567"/>
          <w:divBdr>
            <w:top w:val="none" w:sz="0" w:space="0" w:color="auto"/>
            <w:left w:val="none" w:sz="0" w:space="0" w:color="auto"/>
            <w:bottom w:val="none" w:sz="0" w:space="0" w:color="auto"/>
            <w:right w:val="none" w:sz="0" w:space="0" w:color="auto"/>
          </w:divBdr>
        </w:div>
        <w:div w:id="1851870198">
          <w:marLeft w:val="0"/>
          <w:marRight w:val="0"/>
          <w:marTop w:val="0"/>
          <w:marBottom w:val="567"/>
          <w:divBdr>
            <w:top w:val="none" w:sz="0" w:space="0" w:color="auto"/>
            <w:left w:val="none" w:sz="0" w:space="0" w:color="auto"/>
            <w:bottom w:val="none" w:sz="0" w:space="0" w:color="auto"/>
            <w:right w:val="none" w:sz="0" w:space="0" w:color="auto"/>
          </w:divBdr>
        </w:div>
        <w:div w:id="703405959">
          <w:marLeft w:val="0"/>
          <w:marRight w:val="0"/>
          <w:marTop w:val="0"/>
          <w:marBottom w:val="0"/>
          <w:divBdr>
            <w:top w:val="none" w:sz="0" w:space="0" w:color="auto"/>
            <w:left w:val="none" w:sz="0" w:space="0" w:color="auto"/>
            <w:bottom w:val="none" w:sz="0" w:space="0" w:color="auto"/>
            <w:right w:val="none" w:sz="0" w:space="0" w:color="auto"/>
          </w:divBdr>
        </w:div>
        <w:div w:id="240069896">
          <w:marLeft w:val="0"/>
          <w:marRight w:val="0"/>
          <w:marTop w:val="0"/>
          <w:marBottom w:val="0"/>
          <w:divBdr>
            <w:top w:val="none" w:sz="0" w:space="0" w:color="auto"/>
            <w:left w:val="none" w:sz="0" w:space="0" w:color="auto"/>
            <w:bottom w:val="none" w:sz="0" w:space="0" w:color="auto"/>
            <w:right w:val="none" w:sz="0" w:space="0" w:color="auto"/>
          </w:divBdr>
        </w:div>
        <w:div w:id="594752524">
          <w:marLeft w:val="0"/>
          <w:marRight w:val="0"/>
          <w:marTop w:val="0"/>
          <w:marBottom w:val="0"/>
          <w:divBdr>
            <w:top w:val="none" w:sz="0" w:space="0" w:color="auto"/>
            <w:left w:val="none" w:sz="0" w:space="0" w:color="auto"/>
            <w:bottom w:val="none" w:sz="0" w:space="0" w:color="auto"/>
            <w:right w:val="none" w:sz="0" w:space="0" w:color="auto"/>
          </w:divBdr>
        </w:div>
        <w:div w:id="1321231567">
          <w:marLeft w:val="0"/>
          <w:marRight w:val="0"/>
          <w:marTop w:val="0"/>
          <w:marBottom w:val="0"/>
          <w:divBdr>
            <w:top w:val="none" w:sz="0" w:space="0" w:color="auto"/>
            <w:left w:val="none" w:sz="0" w:space="0" w:color="auto"/>
            <w:bottom w:val="none" w:sz="0" w:space="0" w:color="auto"/>
            <w:right w:val="none" w:sz="0" w:space="0" w:color="auto"/>
          </w:divBdr>
        </w:div>
        <w:div w:id="1832452885">
          <w:marLeft w:val="0"/>
          <w:marRight w:val="0"/>
          <w:marTop w:val="0"/>
          <w:marBottom w:val="0"/>
          <w:divBdr>
            <w:top w:val="none" w:sz="0" w:space="0" w:color="auto"/>
            <w:left w:val="none" w:sz="0" w:space="0" w:color="auto"/>
            <w:bottom w:val="none" w:sz="0" w:space="0" w:color="auto"/>
            <w:right w:val="none" w:sz="0" w:space="0" w:color="auto"/>
          </w:divBdr>
        </w:div>
        <w:div w:id="1055618037">
          <w:marLeft w:val="0"/>
          <w:marRight w:val="0"/>
          <w:marTop w:val="0"/>
          <w:marBottom w:val="0"/>
          <w:divBdr>
            <w:top w:val="none" w:sz="0" w:space="0" w:color="auto"/>
            <w:left w:val="none" w:sz="0" w:space="0" w:color="auto"/>
            <w:bottom w:val="none" w:sz="0" w:space="0" w:color="auto"/>
            <w:right w:val="none" w:sz="0" w:space="0" w:color="auto"/>
          </w:divBdr>
        </w:div>
        <w:div w:id="393546832">
          <w:marLeft w:val="0"/>
          <w:marRight w:val="0"/>
          <w:marTop w:val="0"/>
          <w:marBottom w:val="0"/>
          <w:divBdr>
            <w:top w:val="none" w:sz="0" w:space="0" w:color="auto"/>
            <w:left w:val="none" w:sz="0" w:space="0" w:color="auto"/>
            <w:bottom w:val="none" w:sz="0" w:space="0" w:color="auto"/>
            <w:right w:val="none" w:sz="0" w:space="0" w:color="auto"/>
          </w:divBdr>
        </w:div>
        <w:div w:id="1819952580">
          <w:marLeft w:val="0"/>
          <w:marRight w:val="0"/>
          <w:marTop w:val="0"/>
          <w:marBottom w:val="0"/>
          <w:divBdr>
            <w:top w:val="none" w:sz="0" w:space="0" w:color="auto"/>
            <w:left w:val="none" w:sz="0" w:space="0" w:color="auto"/>
            <w:bottom w:val="none" w:sz="0" w:space="0" w:color="auto"/>
            <w:right w:val="none" w:sz="0" w:space="0" w:color="auto"/>
          </w:divBdr>
        </w:div>
        <w:div w:id="80226349">
          <w:marLeft w:val="0"/>
          <w:marRight w:val="0"/>
          <w:marTop w:val="0"/>
          <w:marBottom w:val="0"/>
          <w:divBdr>
            <w:top w:val="none" w:sz="0" w:space="0" w:color="auto"/>
            <w:left w:val="none" w:sz="0" w:space="0" w:color="auto"/>
            <w:bottom w:val="none" w:sz="0" w:space="0" w:color="auto"/>
            <w:right w:val="none" w:sz="0" w:space="0" w:color="auto"/>
          </w:divBdr>
        </w:div>
        <w:div w:id="1232694237">
          <w:marLeft w:val="0"/>
          <w:marRight w:val="0"/>
          <w:marTop w:val="0"/>
          <w:marBottom w:val="0"/>
          <w:divBdr>
            <w:top w:val="none" w:sz="0" w:space="0" w:color="auto"/>
            <w:left w:val="none" w:sz="0" w:space="0" w:color="auto"/>
            <w:bottom w:val="none" w:sz="0" w:space="0" w:color="auto"/>
            <w:right w:val="none" w:sz="0" w:space="0" w:color="auto"/>
          </w:divBdr>
        </w:div>
        <w:div w:id="698580317">
          <w:marLeft w:val="0"/>
          <w:marRight w:val="0"/>
          <w:marTop w:val="0"/>
          <w:marBottom w:val="0"/>
          <w:divBdr>
            <w:top w:val="none" w:sz="0" w:space="0" w:color="auto"/>
            <w:left w:val="none" w:sz="0" w:space="0" w:color="auto"/>
            <w:bottom w:val="none" w:sz="0" w:space="0" w:color="auto"/>
            <w:right w:val="none" w:sz="0" w:space="0" w:color="auto"/>
          </w:divBdr>
        </w:div>
        <w:div w:id="2075663717">
          <w:marLeft w:val="0"/>
          <w:marRight w:val="0"/>
          <w:marTop w:val="0"/>
          <w:marBottom w:val="0"/>
          <w:divBdr>
            <w:top w:val="none" w:sz="0" w:space="0" w:color="auto"/>
            <w:left w:val="none" w:sz="0" w:space="0" w:color="auto"/>
            <w:bottom w:val="none" w:sz="0" w:space="0" w:color="auto"/>
            <w:right w:val="none" w:sz="0" w:space="0" w:color="auto"/>
          </w:divBdr>
        </w:div>
        <w:div w:id="882713740">
          <w:marLeft w:val="0"/>
          <w:marRight w:val="0"/>
          <w:marTop w:val="0"/>
          <w:marBottom w:val="0"/>
          <w:divBdr>
            <w:top w:val="none" w:sz="0" w:space="0" w:color="auto"/>
            <w:left w:val="none" w:sz="0" w:space="0" w:color="auto"/>
            <w:bottom w:val="none" w:sz="0" w:space="0" w:color="auto"/>
            <w:right w:val="none" w:sz="0" w:space="0" w:color="auto"/>
          </w:divBdr>
        </w:div>
        <w:div w:id="758873207">
          <w:marLeft w:val="0"/>
          <w:marRight w:val="0"/>
          <w:marTop w:val="0"/>
          <w:marBottom w:val="0"/>
          <w:divBdr>
            <w:top w:val="none" w:sz="0" w:space="0" w:color="auto"/>
            <w:left w:val="none" w:sz="0" w:space="0" w:color="auto"/>
            <w:bottom w:val="none" w:sz="0" w:space="0" w:color="auto"/>
            <w:right w:val="none" w:sz="0" w:space="0" w:color="auto"/>
          </w:divBdr>
        </w:div>
      </w:divsChild>
    </w:div>
    <w:div w:id="301664908">
      <w:bodyDiv w:val="1"/>
      <w:marLeft w:val="0"/>
      <w:marRight w:val="0"/>
      <w:marTop w:val="0"/>
      <w:marBottom w:val="0"/>
      <w:divBdr>
        <w:top w:val="none" w:sz="0" w:space="0" w:color="auto"/>
        <w:left w:val="none" w:sz="0" w:space="0" w:color="auto"/>
        <w:bottom w:val="none" w:sz="0" w:space="0" w:color="auto"/>
        <w:right w:val="none" w:sz="0" w:space="0" w:color="auto"/>
      </w:divBdr>
    </w:div>
    <w:div w:id="358165747">
      <w:bodyDiv w:val="1"/>
      <w:marLeft w:val="0"/>
      <w:marRight w:val="0"/>
      <w:marTop w:val="0"/>
      <w:marBottom w:val="0"/>
      <w:divBdr>
        <w:top w:val="none" w:sz="0" w:space="0" w:color="auto"/>
        <w:left w:val="none" w:sz="0" w:space="0" w:color="auto"/>
        <w:bottom w:val="none" w:sz="0" w:space="0" w:color="auto"/>
        <w:right w:val="none" w:sz="0" w:space="0" w:color="auto"/>
      </w:divBdr>
      <w:divsChild>
        <w:div w:id="139542206">
          <w:marLeft w:val="0"/>
          <w:marRight w:val="0"/>
          <w:marTop w:val="0"/>
          <w:marBottom w:val="0"/>
          <w:divBdr>
            <w:top w:val="none" w:sz="0" w:space="0" w:color="auto"/>
            <w:left w:val="none" w:sz="0" w:space="0" w:color="auto"/>
            <w:bottom w:val="none" w:sz="0" w:space="0" w:color="auto"/>
            <w:right w:val="none" w:sz="0" w:space="0" w:color="auto"/>
          </w:divBdr>
        </w:div>
      </w:divsChild>
    </w:div>
    <w:div w:id="557595721">
      <w:bodyDiv w:val="1"/>
      <w:marLeft w:val="0"/>
      <w:marRight w:val="0"/>
      <w:marTop w:val="0"/>
      <w:marBottom w:val="0"/>
      <w:divBdr>
        <w:top w:val="none" w:sz="0" w:space="0" w:color="auto"/>
        <w:left w:val="none" w:sz="0" w:space="0" w:color="auto"/>
        <w:bottom w:val="none" w:sz="0" w:space="0" w:color="auto"/>
        <w:right w:val="none" w:sz="0" w:space="0" w:color="auto"/>
      </w:divBdr>
      <w:divsChild>
        <w:div w:id="1125193622">
          <w:marLeft w:val="0"/>
          <w:marRight w:val="0"/>
          <w:marTop w:val="0"/>
          <w:marBottom w:val="567"/>
          <w:divBdr>
            <w:top w:val="none" w:sz="0" w:space="0" w:color="auto"/>
            <w:left w:val="none" w:sz="0" w:space="0" w:color="auto"/>
            <w:bottom w:val="none" w:sz="0" w:space="0" w:color="auto"/>
            <w:right w:val="none" w:sz="0" w:space="0" w:color="auto"/>
          </w:divBdr>
        </w:div>
        <w:div w:id="1654334032">
          <w:marLeft w:val="0"/>
          <w:marRight w:val="0"/>
          <w:marTop w:val="0"/>
          <w:marBottom w:val="0"/>
          <w:divBdr>
            <w:top w:val="none" w:sz="0" w:space="0" w:color="auto"/>
            <w:left w:val="none" w:sz="0" w:space="0" w:color="auto"/>
            <w:bottom w:val="none" w:sz="0" w:space="0" w:color="auto"/>
            <w:right w:val="none" w:sz="0" w:space="0" w:color="auto"/>
          </w:divBdr>
        </w:div>
        <w:div w:id="1622765124">
          <w:marLeft w:val="0"/>
          <w:marRight w:val="0"/>
          <w:marTop w:val="0"/>
          <w:marBottom w:val="0"/>
          <w:divBdr>
            <w:top w:val="none" w:sz="0" w:space="0" w:color="auto"/>
            <w:left w:val="none" w:sz="0" w:space="0" w:color="auto"/>
            <w:bottom w:val="none" w:sz="0" w:space="0" w:color="auto"/>
            <w:right w:val="none" w:sz="0" w:space="0" w:color="auto"/>
          </w:divBdr>
        </w:div>
        <w:div w:id="1591694152">
          <w:marLeft w:val="0"/>
          <w:marRight w:val="0"/>
          <w:marTop w:val="0"/>
          <w:marBottom w:val="0"/>
          <w:divBdr>
            <w:top w:val="none" w:sz="0" w:space="0" w:color="auto"/>
            <w:left w:val="none" w:sz="0" w:space="0" w:color="auto"/>
            <w:bottom w:val="none" w:sz="0" w:space="0" w:color="auto"/>
            <w:right w:val="none" w:sz="0" w:space="0" w:color="auto"/>
          </w:divBdr>
        </w:div>
        <w:div w:id="2129739891">
          <w:marLeft w:val="0"/>
          <w:marRight w:val="0"/>
          <w:marTop w:val="0"/>
          <w:marBottom w:val="0"/>
          <w:divBdr>
            <w:top w:val="none" w:sz="0" w:space="0" w:color="auto"/>
            <w:left w:val="none" w:sz="0" w:space="0" w:color="auto"/>
            <w:bottom w:val="none" w:sz="0" w:space="0" w:color="auto"/>
            <w:right w:val="none" w:sz="0" w:space="0" w:color="auto"/>
          </w:divBdr>
        </w:div>
        <w:div w:id="547373421">
          <w:marLeft w:val="0"/>
          <w:marRight w:val="0"/>
          <w:marTop w:val="0"/>
          <w:marBottom w:val="0"/>
          <w:divBdr>
            <w:top w:val="none" w:sz="0" w:space="0" w:color="auto"/>
            <w:left w:val="none" w:sz="0" w:space="0" w:color="auto"/>
            <w:bottom w:val="none" w:sz="0" w:space="0" w:color="auto"/>
            <w:right w:val="none" w:sz="0" w:space="0" w:color="auto"/>
          </w:divBdr>
        </w:div>
        <w:div w:id="238945479">
          <w:marLeft w:val="0"/>
          <w:marRight w:val="0"/>
          <w:marTop w:val="0"/>
          <w:marBottom w:val="0"/>
          <w:divBdr>
            <w:top w:val="none" w:sz="0" w:space="0" w:color="auto"/>
            <w:left w:val="none" w:sz="0" w:space="0" w:color="auto"/>
            <w:bottom w:val="none" w:sz="0" w:space="0" w:color="auto"/>
            <w:right w:val="none" w:sz="0" w:space="0" w:color="auto"/>
          </w:divBdr>
        </w:div>
        <w:div w:id="1213232779">
          <w:marLeft w:val="0"/>
          <w:marRight w:val="0"/>
          <w:marTop w:val="0"/>
          <w:marBottom w:val="0"/>
          <w:divBdr>
            <w:top w:val="none" w:sz="0" w:space="0" w:color="auto"/>
            <w:left w:val="none" w:sz="0" w:space="0" w:color="auto"/>
            <w:bottom w:val="none" w:sz="0" w:space="0" w:color="auto"/>
            <w:right w:val="none" w:sz="0" w:space="0" w:color="auto"/>
          </w:divBdr>
        </w:div>
        <w:div w:id="1681931733">
          <w:marLeft w:val="0"/>
          <w:marRight w:val="0"/>
          <w:marTop w:val="0"/>
          <w:marBottom w:val="0"/>
          <w:divBdr>
            <w:top w:val="none" w:sz="0" w:space="0" w:color="auto"/>
            <w:left w:val="none" w:sz="0" w:space="0" w:color="auto"/>
            <w:bottom w:val="none" w:sz="0" w:space="0" w:color="auto"/>
            <w:right w:val="none" w:sz="0" w:space="0" w:color="auto"/>
          </w:divBdr>
        </w:div>
      </w:divsChild>
    </w:div>
    <w:div w:id="566305691">
      <w:bodyDiv w:val="1"/>
      <w:marLeft w:val="0"/>
      <w:marRight w:val="0"/>
      <w:marTop w:val="0"/>
      <w:marBottom w:val="0"/>
      <w:divBdr>
        <w:top w:val="none" w:sz="0" w:space="0" w:color="auto"/>
        <w:left w:val="none" w:sz="0" w:space="0" w:color="auto"/>
        <w:bottom w:val="none" w:sz="0" w:space="0" w:color="auto"/>
        <w:right w:val="none" w:sz="0" w:space="0" w:color="auto"/>
      </w:divBdr>
    </w:div>
    <w:div w:id="984309475">
      <w:bodyDiv w:val="1"/>
      <w:marLeft w:val="0"/>
      <w:marRight w:val="0"/>
      <w:marTop w:val="0"/>
      <w:marBottom w:val="0"/>
      <w:divBdr>
        <w:top w:val="none" w:sz="0" w:space="0" w:color="auto"/>
        <w:left w:val="none" w:sz="0" w:space="0" w:color="auto"/>
        <w:bottom w:val="none" w:sz="0" w:space="0" w:color="auto"/>
        <w:right w:val="none" w:sz="0" w:space="0" w:color="auto"/>
      </w:divBdr>
    </w:div>
    <w:div w:id="1494562113">
      <w:bodyDiv w:val="1"/>
      <w:marLeft w:val="0"/>
      <w:marRight w:val="0"/>
      <w:marTop w:val="0"/>
      <w:marBottom w:val="0"/>
      <w:divBdr>
        <w:top w:val="none" w:sz="0" w:space="0" w:color="auto"/>
        <w:left w:val="none" w:sz="0" w:space="0" w:color="auto"/>
        <w:bottom w:val="none" w:sz="0" w:space="0" w:color="auto"/>
        <w:right w:val="none" w:sz="0" w:space="0" w:color="auto"/>
      </w:divBdr>
      <w:divsChild>
        <w:div w:id="1768501738">
          <w:marLeft w:val="0"/>
          <w:marRight w:val="0"/>
          <w:marTop w:val="480"/>
          <w:marBottom w:val="240"/>
          <w:divBdr>
            <w:top w:val="none" w:sz="0" w:space="0" w:color="auto"/>
            <w:left w:val="none" w:sz="0" w:space="0" w:color="auto"/>
            <w:bottom w:val="none" w:sz="0" w:space="0" w:color="auto"/>
            <w:right w:val="none" w:sz="0" w:space="0" w:color="auto"/>
          </w:divBdr>
        </w:div>
        <w:div w:id="1763985725">
          <w:marLeft w:val="0"/>
          <w:marRight w:val="0"/>
          <w:marTop w:val="0"/>
          <w:marBottom w:val="567"/>
          <w:divBdr>
            <w:top w:val="none" w:sz="0" w:space="0" w:color="auto"/>
            <w:left w:val="none" w:sz="0" w:space="0" w:color="auto"/>
            <w:bottom w:val="none" w:sz="0" w:space="0" w:color="auto"/>
            <w:right w:val="none" w:sz="0" w:space="0" w:color="auto"/>
          </w:divBdr>
        </w:div>
      </w:divsChild>
    </w:div>
    <w:div w:id="1793473267">
      <w:bodyDiv w:val="1"/>
      <w:marLeft w:val="0"/>
      <w:marRight w:val="0"/>
      <w:marTop w:val="0"/>
      <w:marBottom w:val="0"/>
      <w:divBdr>
        <w:top w:val="none" w:sz="0" w:space="0" w:color="auto"/>
        <w:left w:val="none" w:sz="0" w:space="0" w:color="auto"/>
        <w:bottom w:val="none" w:sz="0" w:space="0" w:color="auto"/>
        <w:right w:val="none" w:sz="0" w:space="0" w:color="auto"/>
      </w:divBdr>
      <w:divsChild>
        <w:div w:id="485898621">
          <w:marLeft w:val="0"/>
          <w:marRight w:val="0"/>
          <w:marTop w:val="480"/>
          <w:marBottom w:val="240"/>
          <w:divBdr>
            <w:top w:val="none" w:sz="0" w:space="0" w:color="auto"/>
            <w:left w:val="none" w:sz="0" w:space="0" w:color="auto"/>
            <w:bottom w:val="none" w:sz="0" w:space="0" w:color="auto"/>
            <w:right w:val="none" w:sz="0" w:space="0" w:color="auto"/>
          </w:divBdr>
        </w:div>
        <w:div w:id="454178102">
          <w:marLeft w:val="0"/>
          <w:marRight w:val="0"/>
          <w:marTop w:val="0"/>
          <w:marBottom w:val="567"/>
          <w:divBdr>
            <w:top w:val="none" w:sz="0" w:space="0" w:color="auto"/>
            <w:left w:val="none" w:sz="0" w:space="0" w:color="auto"/>
            <w:bottom w:val="none" w:sz="0" w:space="0" w:color="auto"/>
            <w:right w:val="none" w:sz="0" w:space="0" w:color="auto"/>
          </w:divBdr>
        </w:div>
        <w:div w:id="1813673527">
          <w:marLeft w:val="0"/>
          <w:marRight w:val="0"/>
          <w:marTop w:val="0"/>
          <w:marBottom w:val="567"/>
          <w:divBdr>
            <w:top w:val="none" w:sz="0" w:space="0" w:color="auto"/>
            <w:left w:val="none" w:sz="0" w:space="0" w:color="auto"/>
            <w:bottom w:val="none" w:sz="0" w:space="0" w:color="auto"/>
            <w:right w:val="none" w:sz="0" w:space="0" w:color="auto"/>
          </w:divBdr>
        </w:div>
        <w:div w:id="1176768449">
          <w:marLeft w:val="0"/>
          <w:marRight w:val="0"/>
          <w:marTop w:val="0"/>
          <w:marBottom w:val="0"/>
          <w:divBdr>
            <w:top w:val="none" w:sz="0" w:space="0" w:color="auto"/>
            <w:left w:val="none" w:sz="0" w:space="0" w:color="auto"/>
            <w:bottom w:val="none" w:sz="0" w:space="0" w:color="auto"/>
            <w:right w:val="none" w:sz="0" w:space="0" w:color="auto"/>
          </w:divBdr>
        </w:div>
        <w:div w:id="1856798300">
          <w:marLeft w:val="0"/>
          <w:marRight w:val="0"/>
          <w:marTop w:val="0"/>
          <w:marBottom w:val="0"/>
          <w:divBdr>
            <w:top w:val="none" w:sz="0" w:space="0" w:color="auto"/>
            <w:left w:val="none" w:sz="0" w:space="0" w:color="auto"/>
            <w:bottom w:val="none" w:sz="0" w:space="0" w:color="auto"/>
            <w:right w:val="none" w:sz="0" w:space="0" w:color="auto"/>
          </w:divBdr>
        </w:div>
        <w:div w:id="1111123907">
          <w:marLeft w:val="0"/>
          <w:marRight w:val="0"/>
          <w:marTop w:val="0"/>
          <w:marBottom w:val="0"/>
          <w:divBdr>
            <w:top w:val="none" w:sz="0" w:space="0" w:color="auto"/>
            <w:left w:val="none" w:sz="0" w:space="0" w:color="auto"/>
            <w:bottom w:val="none" w:sz="0" w:space="0" w:color="auto"/>
            <w:right w:val="none" w:sz="0" w:space="0" w:color="auto"/>
          </w:divBdr>
        </w:div>
        <w:div w:id="940644376">
          <w:marLeft w:val="0"/>
          <w:marRight w:val="0"/>
          <w:marTop w:val="0"/>
          <w:marBottom w:val="0"/>
          <w:divBdr>
            <w:top w:val="none" w:sz="0" w:space="0" w:color="auto"/>
            <w:left w:val="none" w:sz="0" w:space="0" w:color="auto"/>
            <w:bottom w:val="none" w:sz="0" w:space="0" w:color="auto"/>
            <w:right w:val="none" w:sz="0" w:space="0" w:color="auto"/>
          </w:divBdr>
        </w:div>
        <w:div w:id="1443040165">
          <w:marLeft w:val="0"/>
          <w:marRight w:val="0"/>
          <w:marTop w:val="0"/>
          <w:marBottom w:val="0"/>
          <w:divBdr>
            <w:top w:val="none" w:sz="0" w:space="0" w:color="auto"/>
            <w:left w:val="none" w:sz="0" w:space="0" w:color="auto"/>
            <w:bottom w:val="none" w:sz="0" w:space="0" w:color="auto"/>
            <w:right w:val="none" w:sz="0" w:space="0" w:color="auto"/>
          </w:divBdr>
        </w:div>
        <w:div w:id="1360660933">
          <w:marLeft w:val="0"/>
          <w:marRight w:val="0"/>
          <w:marTop w:val="0"/>
          <w:marBottom w:val="0"/>
          <w:divBdr>
            <w:top w:val="none" w:sz="0" w:space="0" w:color="auto"/>
            <w:left w:val="none" w:sz="0" w:space="0" w:color="auto"/>
            <w:bottom w:val="none" w:sz="0" w:space="0" w:color="auto"/>
            <w:right w:val="none" w:sz="0" w:space="0" w:color="auto"/>
          </w:divBdr>
        </w:div>
        <w:div w:id="1513228661">
          <w:marLeft w:val="0"/>
          <w:marRight w:val="0"/>
          <w:marTop w:val="0"/>
          <w:marBottom w:val="0"/>
          <w:divBdr>
            <w:top w:val="none" w:sz="0" w:space="0" w:color="auto"/>
            <w:left w:val="none" w:sz="0" w:space="0" w:color="auto"/>
            <w:bottom w:val="none" w:sz="0" w:space="0" w:color="auto"/>
            <w:right w:val="none" w:sz="0" w:space="0" w:color="auto"/>
          </w:divBdr>
        </w:div>
        <w:div w:id="1430932308">
          <w:marLeft w:val="0"/>
          <w:marRight w:val="0"/>
          <w:marTop w:val="0"/>
          <w:marBottom w:val="0"/>
          <w:divBdr>
            <w:top w:val="none" w:sz="0" w:space="0" w:color="auto"/>
            <w:left w:val="none" w:sz="0" w:space="0" w:color="auto"/>
            <w:bottom w:val="none" w:sz="0" w:space="0" w:color="auto"/>
            <w:right w:val="none" w:sz="0" w:space="0" w:color="auto"/>
          </w:divBdr>
        </w:div>
        <w:div w:id="2087651347">
          <w:marLeft w:val="0"/>
          <w:marRight w:val="0"/>
          <w:marTop w:val="0"/>
          <w:marBottom w:val="0"/>
          <w:divBdr>
            <w:top w:val="none" w:sz="0" w:space="0" w:color="auto"/>
            <w:left w:val="none" w:sz="0" w:space="0" w:color="auto"/>
            <w:bottom w:val="none" w:sz="0" w:space="0" w:color="auto"/>
            <w:right w:val="none" w:sz="0" w:space="0" w:color="auto"/>
          </w:divBdr>
        </w:div>
        <w:div w:id="1280913035">
          <w:marLeft w:val="0"/>
          <w:marRight w:val="0"/>
          <w:marTop w:val="0"/>
          <w:marBottom w:val="0"/>
          <w:divBdr>
            <w:top w:val="none" w:sz="0" w:space="0" w:color="auto"/>
            <w:left w:val="none" w:sz="0" w:space="0" w:color="auto"/>
            <w:bottom w:val="none" w:sz="0" w:space="0" w:color="auto"/>
            <w:right w:val="none" w:sz="0" w:space="0" w:color="auto"/>
          </w:divBdr>
        </w:div>
        <w:div w:id="290357011">
          <w:marLeft w:val="0"/>
          <w:marRight w:val="0"/>
          <w:marTop w:val="0"/>
          <w:marBottom w:val="0"/>
          <w:divBdr>
            <w:top w:val="none" w:sz="0" w:space="0" w:color="auto"/>
            <w:left w:val="none" w:sz="0" w:space="0" w:color="auto"/>
            <w:bottom w:val="none" w:sz="0" w:space="0" w:color="auto"/>
            <w:right w:val="none" w:sz="0" w:space="0" w:color="auto"/>
          </w:divBdr>
        </w:div>
        <w:div w:id="494301507">
          <w:marLeft w:val="0"/>
          <w:marRight w:val="0"/>
          <w:marTop w:val="0"/>
          <w:marBottom w:val="0"/>
          <w:divBdr>
            <w:top w:val="none" w:sz="0" w:space="0" w:color="auto"/>
            <w:left w:val="none" w:sz="0" w:space="0" w:color="auto"/>
            <w:bottom w:val="none" w:sz="0" w:space="0" w:color="auto"/>
            <w:right w:val="none" w:sz="0" w:space="0" w:color="auto"/>
          </w:divBdr>
        </w:div>
        <w:div w:id="999693862">
          <w:marLeft w:val="0"/>
          <w:marRight w:val="0"/>
          <w:marTop w:val="0"/>
          <w:marBottom w:val="0"/>
          <w:divBdr>
            <w:top w:val="none" w:sz="0" w:space="0" w:color="auto"/>
            <w:left w:val="none" w:sz="0" w:space="0" w:color="auto"/>
            <w:bottom w:val="none" w:sz="0" w:space="0" w:color="auto"/>
            <w:right w:val="none" w:sz="0" w:space="0" w:color="auto"/>
          </w:divBdr>
        </w:div>
        <w:div w:id="913320475">
          <w:marLeft w:val="0"/>
          <w:marRight w:val="0"/>
          <w:marTop w:val="0"/>
          <w:marBottom w:val="0"/>
          <w:divBdr>
            <w:top w:val="none" w:sz="0" w:space="0" w:color="auto"/>
            <w:left w:val="none" w:sz="0" w:space="0" w:color="auto"/>
            <w:bottom w:val="none" w:sz="0" w:space="0" w:color="auto"/>
            <w:right w:val="none" w:sz="0" w:space="0" w:color="auto"/>
          </w:divBdr>
        </w:div>
        <w:div w:id="1877617058">
          <w:marLeft w:val="0"/>
          <w:marRight w:val="0"/>
          <w:marTop w:val="0"/>
          <w:marBottom w:val="0"/>
          <w:divBdr>
            <w:top w:val="none" w:sz="0" w:space="0" w:color="auto"/>
            <w:left w:val="none" w:sz="0" w:space="0" w:color="auto"/>
            <w:bottom w:val="none" w:sz="0" w:space="0" w:color="auto"/>
            <w:right w:val="none" w:sz="0" w:space="0" w:color="auto"/>
          </w:divBdr>
        </w:div>
        <w:div w:id="819423451">
          <w:marLeft w:val="0"/>
          <w:marRight w:val="0"/>
          <w:marTop w:val="0"/>
          <w:marBottom w:val="0"/>
          <w:divBdr>
            <w:top w:val="none" w:sz="0" w:space="0" w:color="auto"/>
            <w:left w:val="none" w:sz="0" w:space="0" w:color="auto"/>
            <w:bottom w:val="none" w:sz="0" w:space="0" w:color="auto"/>
            <w:right w:val="none" w:sz="0" w:space="0" w:color="auto"/>
          </w:divBdr>
        </w:div>
        <w:div w:id="778598288">
          <w:marLeft w:val="0"/>
          <w:marRight w:val="0"/>
          <w:marTop w:val="0"/>
          <w:marBottom w:val="0"/>
          <w:divBdr>
            <w:top w:val="none" w:sz="0" w:space="0" w:color="auto"/>
            <w:left w:val="none" w:sz="0" w:space="0" w:color="auto"/>
            <w:bottom w:val="none" w:sz="0" w:space="0" w:color="auto"/>
            <w:right w:val="none" w:sz="0" w:space="0" w:color="auto"/>
          </w:divBdr>
        </w:div>
        <w:div w:id="1778478158">
          <w:marLeft w:val="0"/>
          <w:marRight w:val="0"/>
          <w:marTop w:val="0"/>
          <w:marBottom w:val="0"/>
          <w:divBdr>
            <w:top w:val="none" w:sz="0" w:space="0" w:color="auto"/>
            <w:left w:val="none" w:sz="0" w:space="0" w:color="auto"/>
            <w:bottom w:val="none" w:sz="0" w:space="0" w:color="auto"/>
            <w:right w:val="none" w:sz="0" w:space="0" w:color="auto"/>
          </w:divBdr>
        </w:div>
        <w:div w:id="487551889">
          <w:marLeft w:val="0"/>
          <w:marRight w:val="0"/>
          <w:marTop w:val="0"/>
          <w:marBottom w:val="0"/>
          <w:divBdr>
            <w:top w:val="none" w:sz="0" w:space="0" w:color="auto"/>
            <w:left w:val="none" w:sz="0" w:space="0" w:color="auto"/>
            <w:bottom w:val="none" w:sz="0" w:space="0" w:color="auto"/>
            <w:right w:val="none" w:sz="0" w:space="0" w:color="auto"/>
          </w:divBdr>
        </w:div>
        <w:div w:id="606474546">
          <w:marLeft w:val="0"/>
          <w:marRight w:val="0"/>
          <w:marTop w:val="0"/>
          <w:marBottom w:val="0"/>
          <w:divBdr>
            <w:top w:val="none" w:sz="0" w:space="0" w:color="auto"/>
            <w:left w:val="none" w:sz="0" w:space="0" w:color="auto"/>
            <w:bottom w:val="none" w:sz="0" w:space="0" w:color="auto"/>
            <w:right w:val="none" w:sz="0" w:space="0" w:color="auto"/>
          </w:divBdr>
        </w:div>
        <w:div w:id="967272796">
          <w:marLeft w:val="0"/>
          <w:marRight w:val="0"/>
          <w:marTop w:val="0"/>
          <w:marBottom w:val="0"/>
          <w:divBdr>
            <w:top w:val="none" w:sz="0" w:space="0" w:color="auto"/>
            <w:left w:val="none" w:sz="0" w:space="0" w:color="auto"/>
            <w:bottom w:val="none" w:sz="0" w:space="0" w:color="auto"/>
            <w:right w:val="none" w:sz="0" w:space="0" w:color="auto"/>
          </w:divBdr>
        </w:div>
        <w:div w:id="609439086">
          <w:marLeft w:val="0"/>
          <w:marRight w:val="0"/>
          <w:marTop w:val="0"/>
          <w:marBottom w:val="0"/>
          <w:divBdr>
            <w:top w:val="none" w:sz="0" w:space="0" w:color="auto"/>
            <w:left w:val="none" w:sz="0" w:space="0" w:color="auto"/>
            <w:bottom w:val="none" w:sz="0" w:space="0" w:color="auto"/>
            <w:right w:val="none" w:sz="0" w:space="0" w:color="auto"/>
          </w:divBdr>
        </w:div>
        <w:div w:id="214776866">
          <w:marLeft w:val="0"/>
          <w:marRight w:val="0"/>
          <w:marTop w:val="0"/>
          <w:marBottom w:val="0"/>
          <w:divBdr>
            <w:top w:val="none" w:sz="0" w:space="0" w:color="auto"/>
            <w:left w:val="none" w:sz="0" w:space="0" w:color="auto"/>
            <w:bottom w:val="none" w:sz="0" w:space="0" w:color="auto"/>
            <w:right w:val="none" w:sz="0" w:space="0" w:color="auto"/>
          </w:divBdr>
        </w:div>
        <w:div w:id="272254476">
          <w:marLeft w:val="0"/>
          <w:marRight w:val="0"/>
          <w:marTop w:val="0"/>
          <w:marBottom w:val="0"/>
          <w:divBdr>
            <w:top w:val="none" w:sz="0" w:space="0" w:color="auto"/>
            <w:left w:val="none" w:sz="0" w:space="0" w:color="auto"/>
            <w:bottom w:val="none" w:sz="0" w:space="0" w:color="auto"/>
            <w:right w:val="none" w:sz="0" w:space="0" w:color="auto"/>
          </w:divBdr>
        </w:div>
        <w:div w:id="1587155468">
          <w:marLeft w:val="0"/>
          <w:marRight w:val="0"/>
          <w:marTop w:val="0"/>
          <w:marBottom w:val="0"/>
          <w:divBdr>
            <w:top w:val="none" w:sz="0" w:space="0" w:color="auto"/>
            <w:left w:val="none" w:sz="0" w:space="0" w:color="auto"/>
            <w:bottom w:val="none" w:sz="0" w:space="0" w:color="auto"/>
            <w:right w:val="none" w:sz="0" w:space="0" w:color="auto"/>
          </w:divBdr>
        </w:div>
        <w:div w:id="1725106982">
          <w:marLeft w:val="0"/>
          <w:marRight w:val="0"/>
          <w:marTop w:val="0"/>
          <w:marBottom w:val="0"/>
          <w:divBdr>
            <w:top w:val="none" w:sz="0" w:space="0" w:color="auto"/>
            <w:left w:val="none" w:sz="0" w:space="0" w:color="auto"/>
            <w:bottom w:val="none" w:sz="0" w:space="0" w:color="auto"/>
            <w:right w:val="none" w:sz="0" w:space="0" w:color="auto"/>
          </w:divBdr>
        </w:div>
        <w:div w:id="1208757285">
          <w:marLeft w:val="0"/>
          <w:marRight w:val="0"/>
          <w:marTop w:val="0"/>
          <w:marBottom w:val="0"/>
          <w:divBdr>
            <w:top w:val="none" w:sz="0" w:space="0" w:color="auto"/>
            <w:left w:val="none" w:sz="0" w:space="0" w:color="auto"/>
            <w:bottom w:val="none" w:sz="0" w:space="0" w:color="auto"/>
            <w:right w:val="none" w:sz="0" w:space="0" w:color="auto"/>
          </w:divBdr>
        </w:div>
        <w:div w:id="443883820">
          <w:marLeft w:val="0"/>
          <w:marRight w:val="0"/>
          <w:marTop w:val="0"/>
          <w:marBottom w:val="0"/>
          <w:divBdr>
            <w:top w:val="none" w:sz="0" w:space="0" w:color="auto"/>
            <w:left w:val="none" w:sz="0" w:space="0" w:color="auto"/>
            <w:bottom w:val="none" w:sz="0" w:space="0" w:color="auto"/>
            <w:right w:val="none" w:sz="0" w:space="0" w:color="auto"/>
          </w:divBdr>
        </w:div>
        <w:div w:id="701327807">
          <w:marLeft w:val="0"/>
          <w:marRight w:val="0"/>
          <w:marTop w:val="0"/>
          <w:marBottom w:val="0"/>
          <w:divBdr>
            <w:top w:val="none" w:sz="0" w:space="0" w:color="auto"/>
            <w:left w:val="none" w:sz="0" w:space="0" w:color="auto"/>
            <w:bottom w:val="none" w:sz="0" w:space="0" w:color="auto"/>
            <w:right w:val="none" w:sz="0" w:space="0" w:color="auto"/>
          </w:divBdr>
        </w:div>
        <w:div w:id="1737433907">
          <w:marLeft w:val="0"/>
          <w:marRight w:val="0"/>
          <w:marTop w:val="0"/>
          <w:marBottom w:val="0"/>
          <w:divBdr>
            <w:top w:val="none" w:sz="0" w:space="0" w:color="auto"/>
            <w:left w:val="none" w:sz="0" w:space="0" w:color="auto"/>
            <w:bottom w:val="none" w:sz="0" w:space="0" w:color="auto"/>
            <w:right w:val="none" w:sz="0" w:space="0" w:color="auto"/>
          </w:divBdr>
        </w:div>
        <w:div w:id="2002270935">
          <w:marLeft w:val="0"/>
          <w:marRight w:val="0"/>
          <w:marTop w:val="0"/>
          <w:marBottom w:val="0"/>
          <w:divBdr>
            <w:top w:val="none" w:sz="0" w:space="0" w:color="auto"/>
            <w:left w:val="none" w:sz="0" w:space="0" w:color="auto"/>
            <w:bottom w:val="none" w:sz="0" w:space="0" w:color="auto"/>
            <w:right w:val="none" w:sz="0" w:space="0" w:color="auto"/>
          </w:divBdr>
        </w:div>
        <w:div w:id="1418017667">
          <w:marLeft w:val="0"/>
          <w:marRight w:val="0"/>
          <w:marTop w:val="0"/>
          <w:marBottom w:val="0"/>
          <w:divBdr>
            <w:top w:val="none" w:sz="0" w:space="0" w:color="auto"/>
            <w:left w:val="none" w:sz="0" w:space="0" w:color="auto"/>
            <w:bottom w:val="none" w:sz="0" w:space="0" w:color="auto"/>
            <w:right w:val="none" w:sz="0" w:space="0" w:color="auto"/>
          </w:divBdr>
        </w:div>
        <w:div w:id="603998193">
          <w:marLeft w:val="0"/>
          <w:marRight w:val="0"/>
          <w:marTop w:val="0"/>
          <w:marBottom w:val="0"/>
          <w:divBdr>
            <w:top w:val="none" w:sz="0" w:space="0" w:color="auto"/>
            <w:left w:val="none" w:sz="0" w:space="0" w:color="auto"/>
            <w:bottom w:val="none" w:sz="0" w:space="0" w:color="auto"/>
            <w:right w:val="none" w:sz="0" w:space="0" w:color="auto"/>
          </w:divBdr>
        </w:div>
        <w:div w:id="407843810">
          <w:marLeft w:val="0"/>
          <w:marRight w:val="0"/>
          <w:marTop w:val="0"/>
          <w:marBottom w:val="0"/>
          <w:divBdr>
            <w:top w:val="none" w:sz="0" w:space="0" w:color="auto"/>
            <w:left w:val="none" w:sz="0" w:space="0" w:color="auto"/>
            <w:bottom w:val="none" w:sz="0" w:space="0" w:color="auto"/>
            <w:right w:val="none" w:sz="0" w:space="0" w:color="auto"/>
          </w:divBdr>
        </w:div>
        <w:div w:id="1767581555">
          <w:marLeft w:val="0"/>
          <w:marRight w:val="0"/>
          <w:marTop w:val="0"/>
          <w:marBottom w:val="0"/>
          <w:divBdr>
            <w:top w:val="none" w:sz="0" w:space="0" w:color="auto"/>
            <w:left w:val="none" w:sz="0" w:space="0" w:color="auto"/>
            <w:bottom w:val="none" w:sz="0" w:space="0" w:color="auto"/>
            <w:right w:val="none" w:sz="0" w:space="0" w:color="auto"/>
          </w:divBdr>
        </w:div>
        <w:div w:id="2143885365">
          <w:marLeft w:val="0"/>
          <w:marRight w:val="0"/>
          <w:marTop w:val="0"/>
          <w:marBottom w:val="0"/>
          <w:divBdr>
            <w:top w:val="none" w:sz="0" w:space="0" w:color="auto"/>
            <w:left w:val="none" w:sz="0" w:space="0" w:color="auto"/>
            <w:bottom w:val="none" w:sz="0" w:space="0" w:color="auto"/>
            <w:right w:val="none" w:sz="0" w:space="0" w:color="auto"/>
          </w:divBdr>
        </w:div>
        <w:div w:id="1080175143">
          <w:marLeft w:val="0"/>
          <w:marRight w:val="0"/>
          <w:marTop w:val="0"/>
          <w:marBottom w:val="0"/>
          <w:divBdr>
            <w:top w:val="none" w:sz="0" w:space="0" w:color="auto"/>
            <w:left w:val="none" w:sz="0" w:space="0" w:color="auto"/>
            <w:bottom w:val="none" w:sz="0" w:space="0" w:color="auto"/>
            <w:right w:val="none" w:sz="0" w:space="0" w:color="auto"/>
          </w:divBdr>
        </w:div>
        <w:div w:id="953942995">
          <w:marLeft w:val="0"/>
          <w:marRight w:val="0"/>
          <w:marTop w:val="240"/>
          <w:marBottom w:val="0"/>
          <w:divBdr>
            <w:top w:val="none" w:sz="0" w:space="0" w:color="auto"/>
            <w:left w:val="none" w:sz="0" w:space="0" w:color="auto"/>
            <w:bottom w:val="none" w:sz="0" w:space="0" w:color="auto"/>
            <w:right w:val="none" w:sz="0" w:space="0" w:color="auto"/>
          </w:divBdr>
        </w:div>
        <w:div w:id="1107578813">
          <w:marLeft w:val="150"/>
          <w:marRight w:val="150"/>
          <w:marTop w:val="480"/>
          <w:marBottom w:val="0"/>
          <w:divBdr>
            <w:top w:val="none" w:sz="0" w:space="0" w:color="auto"/>
            <w:left w:val="none" w:sz="0" w:space="0" w:color="auto"/>
            <w:bottom w:val="none" w:sz="0" w:space="0" w:color="auto"/>
            <w:right w:val="none" w:sz="0" w:space="0" w:color="auto"/>
          </w:divBdr>
        </w:div>
        <w:div w:id="780422332">
          <w:marLeft w:val="0"/>
          <w:marRight w:val="0"/>
          <w:marTop w:val="240"/>
          <w:marBottom w:val="0"/>
          <w:divBdr>
            <w:top w:val="none" w:sz="0" w:space="0" w:color="auto"/>
            <w:left w:val="none" w:sz="0" w:space="0" w:color="auto"/>
            <w:bottom w:val="none" w:sz="0" w:space="0" w:color="auto"/>
            <w:right w:val="none" w:sz="0" w:space="0" w:color="auto"/>
          </w:divBdr>
        </w:div>
        <w:div w:id="1581793118">
          <w:marLeft w:val="0"/>
          <w:marRight w:val="0"/>
          <w:marTop w:val="240"/>
          <w:marBottom w:val="0"/>
          <w:divBdr>
            <w:top w:val="none" w:sz="0" w:space="0" w:color="auto"/>
            <w:left w:val="none" w:sz="0" w:space="0" w:color="auto"/>
            <w:bottom w:val="none" w:sz="0" w:space="0" w:color="auto"/>
            <w:right w:val="none" w:sz="0" w:space="0" w:color="auto"/>
          </w:divBdr>
        </w:div>
        <w:div w:id="262996881">
          <w:marLeft w:val="150"/>
          <w:marRight w:val="150"/>
          <w:marTop w:val="480"/>
          <w:marBottom w:val="0"/>
          <w:divBdr>
            <w:top w:val="none" w:sz="0" w:space="0" w:color="auto"/>
            <w:left w:val="none" w:sz="0" w:space="0" w:color="auto"/>
            <w:bottom w:val="none" w:sz="0" w:space="0" w:color="auto"/>
            <w:right w:val="none" w:sz="0" w:space="0" w:color="auto"/>
          </w:divBdr>
        </w:div>
        <w:div w:id="1615213694">
          <w:marLeft w:val="0"/>
          <w:marRight w:val="0"/>
          <w:marTop w:val="240"/>
          <w:marBottom w:val="0"/>
          <w:divBdr>
            <w:top w:val="none" w:sz="0" w:space="0" w:color="auto"/>
            <w:left w:val="none" w:sz="0" w:space="0" w:color="auto"/>
            <w:bottom w:val="none" w:sz="0" w:space="0" w:color="auto"/>
            <w:right w:val="none" w:sz="0" w:space="0" w:color="auto"/>
          </w:divBdr>
        </w:div>
        <w:div w:id="1550996686">
          <w:marLeft w:val="0"/>
          <w:marRight w:val="0"/>
          <w:marTop w:val="240"/>
          <w:marBottom w:val="0"/>
          <w:divBdr>
            <w:top w:val="none" w:sz="0" w:space="0" w:color="auto"/>
            <w:left w:val="none" w:sz="0" w:space="0" w:color="auto"/>
            <w:bottom w:val="none" w:sz="0" w:space="0" w:color="auto"/>
            <w:right w:val="none" w:sz="0" w:space="0" w:color="auto"/>
          </w:divBdr>
        </w:div>
        <w:div w:id="73205045">
          <w:marLeft w:val="150"/>
          <w:marRight w:val="150"/>
          <w:marTop w:val="480"/>
          <w:marBottom w:val="0"/>
          <w:divBdr>
            <w:top w:val="none" w:sz="0" w:space="0" w:color="auto"/>
            <w:left w:val="none" w:sz="0" w:space="0" w:color="auto"/>
            <w:bottom w:val="none" w:sz="0" w:space="0" w:color="auto"/>
            <w:right w:val="none" w:sz="0" w:space="0" w:color="auto"/>
          </w:divBdr>
        </w:div>
        <w:div w:id="1324697131">
          <w:marLeft w:val="0"/>
          <w:marRight w:val="0"/>
          <w:marTop w:val="240"/>
          <w:marBottom w:val="0"/>
          <w:divBdr>
            <w:top w:val="none" w:sz="0" w:space="0" w:color="auto"/>
            <w:left w:val="none" w:sz="0" w:space="0" w:color="auto"/>
            <w:bottom w:val="none" w:sz="0" w:space="0" w:color="auto"/>
            <w:right w:val="none" w:sz="0" w:space="0" w:color="auto"/>
          </w:divBdr>
        </w:div>
      </w:divsChild>
    </w:div>
    <w:div w:id="2052343439">
      <w:bodyDiv w:val="1"/>
      <w:marLeft w:val="0"/>
      <w:marRight w:val="0"/>
      <w:marTop w:val="0"/>
      <w:marBottom w:val="0"/>
      <w:divBdr>
        <w:top w:val="none" w:sz="0" w:space="0" w:color="auto"/>
        <w:left w:val="none" w:sz="0" w:space="0" w:color="auto"/>
        <w:bottom w:val="none" w:sz="0" w:space="0" w:color="auto"/>
        <w:right w:val="none" w:sz="0" w:space="0" w:color="auto"/>
      </w:divBdr>
    </w:div>
    <w:div w:id="2105298433">
      <w:bodyDiv w:val="1"/>
      <w:marLeft w:val="0"/>
      <w:marRight w:val="0"/>
      <w:marTop w:val="0"/>
      <w:marBottom w:val="0"/>
      <w:divBdr>
        <w:top w:val="none" w:sz="0" w:space="0" w:color="auto"/>
        <w:left w:val="none" w:sz="0" w:space="0" w:color="auto"/>
        <w:bottom w:val="none" w:sz="0" w:space="0" w:color="auto"/>
        <w:right w:val="none" w:sz="0" w:space="0" w:color="auto"/>
      </w:divBdr>
      <w:divsChild>
        <w:div w:id="304093839">
          <w:marLeft w:val="0"/>
          <w:marRight w:val="0"/>
          <w:marTop w:val="0"/>
          <w:marBottom w:val="0"/>
          <w:divBdr>
            <w:top w:val="none" w:sz="0" w:space="0" w:color="auto"/>
            <w:left w:val="none" w:sz="0" w:space="0" w:color="auto"/>
            <w:bottom w:val="none" w:sz="0" w:space="0" w:color="auto"/>
            <w:right w:val="none" w:sz="0" w:space="0" w:color="auto"/>
          </w:divBdr>
          <w:divsChild>
            <w:div w:id="53892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08CB96B06424764F86405826B36C38C2" ma:contentTypeVersion="6" ma:contentTypeDescription="Izveidot jaunu dokumentu." ma:contentTypeScope="" ma:versionID="ec7c18aa42505bdc87a4f6a459358eca">
  <xsd:schema xmlns:xsd="http://www.w3.org/2001/XMLSchema" xmlns:xs="http://www.w3.org/2001/XMLSchema" xmlns:p="http://schemas.microsoft.com/office/2006/metadata/properties" xmlns:ns2="c57cbe0c-7ae5-4fe4-b8c5-4ff7491528ea" targetNamespace="http://schemas.microsoft.com/office/2006/metadata/properties" ma:root="true" ma:fieldsID="565fdf9ad272faf96989e817422122db" ns2:_="">
    <xsd:import namespace="c57cbe0c-7ae5-4fe4-b8c5-4ff7491528e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7cbe0c-7ae5-4fe4-b8c5-4ff7491528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0BAB2-AB8D-4DB5-845D-E972893EFAFB}">
  <ds:schemaRefs>
    <ds:schemaRef ds:uri="http://schemas.microsoft.com/sharepoint/v3/contenttype/forms"/>
  </ds:schemaRefs>
</ds:datastoreItem>
</file>

<file path=customXml/itemProps2.xml><?xml version="1.0" encoding="utf-8"?>
<ds:datastoreItem xmlns:ds="http://schemas.openxmlformats.org/officeDocument/2006/customXml" ds:itemID="{8D76E76C-7538-446E-8BB7-9F0DF98C87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191071-E85C-412A-A699-AE9408906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7cbe0c-7ae5-4fe4-b8c5-4ff7491528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BCD0FA-EE96-4C1E-AE85-6712919D6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6112</Words>
  <Characters>3484</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Kārtība un nosacījumi pašvaldību institūciju, finanšu, mantas, tiesību un saistību pārdalei administratīvo teritoriju robežu grozīšanas vai sadalīšanas gadījumā</vt:lpstr>
    </vt:vector>
  </TitlesOfParts>
  <Company/>
  <LinksUpToDate>false</LinksUpToDate>
  <CharactersWithSpaces>9577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Kārtība un nosacījumi pašvaldību institūciju, finanšu, mantas, tiesību un saistību pārdalei administratīvo teritoriju robežu grozīšanas vai sadalīšanas gadījumā</dc:title>
  <dc:subject>MK noteikumu projekts</dc:subject>
  <dc:creator>Ilze Sniega Sniedziņa</dc:creator>
  <cp:keywords/>
  <dc:description>I.Sniega-Sniedziņa, 67026493</dc:description>
  <cp:lastModifiedBy>Ilze Sniega Sniedziņa</cp:lastModifiedBy>
  <cp:revision>9</cp:revision>
  <cp:lastPrinted>2020-06-03T08:32:00Z</cp:lastPrinted>
  <dcterms:created xsi:type="dcterms:W3CDTF">2020-06-11T09:35:00Z</dcterms:created>
  <dcterms:modified xsi:type="dcterms:W3CDTF">2020-06-13T08:40:00Z</dcterms:modified>
  <cp:category>VARAM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0x01010008CB96B06424764F86405826B36C38C2</vt:lpwstr>
  </property>
</Properties>
</file>