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C55" w:rsidRPr="0010246D" w:rsidRDefault="00065508" w:rsidP="00065508">
      <w:pPr>
        <w:shd w:val="clear" w:color="auto" w:fill="FFFFFF"/>
        <w:spacing w:after="0" w:line="240" w:lineRule="auto"/>
        <w:jc w:val="center"/>
        <w:rPr>
          <w:rFonts w:ascii="Times New Roman" w:eastAsia="Times New Roman" w:hAnsi="Times New Roman" w:cs="Times New Roman"/>
          <w:b/>
          <w:bCs/>
          <w:sz w:val="24"/>
          <w:szCs w:val="24"/>
          <w:lang w:eastAsia="lv-LV"/>
        </w:rPr>
      </w:pPr>
      <w:r w:rsidRPr="0010246D">
        <w:rPr>
          <w:rFonts w:ascii="Times New Roman" w:eastAsia="Times New Roman" w:hAnsi="Times New Roman" w:cs="Times New Roman"/>
          <w:b/>
          <w:bCs/>
          <w:sz w:val="24"/>
          <w:szCs w:val="24"/>
          <w:lang w:eastAsia="lv-LV"/>
        </w:rPr>
        <w:t xml:space="preserve">Likumprojekta </w:t>
      </w:r>
      <w:r w:rsidR="00FB6655" w:rsidRPr="0010246D">
        <w:rPr>
          <w:rFonts w:ascii="Times New Roman" w:eastAsia="Times New Roman" w:hAnsi="Times New Roman" w:cs="Times New Roman"/>
          <w:b/>
          <w:bCs/>
          <w:sz w:val="24"/>
          <w:szCs w:val="24"/>
          <w:lang w:eastAsia="lv-LV"/>
        </w:rPr>
        <w:t>“Administratīvo teritoriju un apdzīvoto vietu likums ”</w:t>
      </w:r>
      <w:r w:rsidR="003B0BF9" w:rsidRPr="0010246D">
        <w:rPr>
          <w:rFonts w:ascii="Times New Roman" w:eastAsia="Times New Roman" w:hAnsi="Times New Roman" w:cs="Times New Roman"/>
          <w:b/>
          <w:bCs/>
          <w:sz w:val="24"/>
          <w:szCs w:val="24"/>
          <w:lang w:eastAsia="lv-LV"/>
        </w:rPr>
        <w:br/>
      </w:r>
      <w:r w:rsidR="00894C55" w:rsidRPr="0010246D">
        <w:rPr>
          <w:rFonts w:ascii="Times New Roman" w:eastAsia="Times New Roman" w:hAnsi="Times New Roman" w:cs="Times New Roman"/>
          <w:b/>
          <w:bCs/>
          <w:sz w:val="24"/>
          <w:szCs w:val="24"/>
          <w:lang w:eastAsia="lv-LV"/>
        </w:rPr>
        <w:t>sākotnējās ietekmes novērtējuma ziņojums (anotācija)</w:t>
      </w:r>
    </w:p>
    <w:p w:rsidR="008A310E" w:rsidRPr="0010246D" w:rsidRDefault="008A310E" w:rsidP="000E6BE4">
      <w:pPr>
        <w:shd w:val="clear" w:color="auto" w:fill="FFFFFF"/>
        <w:spacing w:after="0" w:line="240" w:lineRule="auto"/>
        <w:rPr>
          <w:rFonts w:ascii="Times New Roman" w:eastAsia="Times New Roman" w:hAnsi="Times New Roman" w:cs="Times New Roman"/>
          <w:b/>
          <w:b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045"/>
        <w:gridCol w:w="6010"/>
      </w:tblGrid>
      <w:tr w:rsidR="0010246D" w:rsidRPr="0010246D" w:rsidTr="000E6BE4">
        <w:trPr>
          <w:tblCellSpacing w:w="15" w:type="dxa"/>
        </w:trPr>
        <w:tc>
          <w:tcPr>
            <w:tcW w:w="4967" w:type="pct"/>
            <w:gridSpan w:val="2"/>
            <w:tcBorders>
              <w:top w:val="outset" w:sz="6" w:space="0" w:color="auto"/>
              <w:left w:val="outset" w:sz="6" w:space="0" w:color="auto"/>
              <w:bottom w:val="outset" w:sz="6" w:space="0" w:color="auto"/>
              <w:right w:val="outset" w:sz="6" w:space="0" w:color="auto"/>
            </w:tcBorders>
            <w:hideMark/>
          </w:tcPr>
          <w:p w:rsidR="000E6BE4" w:rsidRPr="0010246D" w:rsidRDefault="000E6BE4" w:rsidP="000E6BE4">
            <w:pPr>
              <w:spacing w:after="0" w:line="240" w:lineRule="auto"/>
              <w:jc w:val="center"/>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b/>
                <w:iCs/>
                <w:sz w:val="24"/>
                <w:szCs w:val="24"/>
                <w:lang w:eastAsia="lv-LV"/>
              </w:rPr>
              <w:t>Tiesību akta projekta anotācijas kopsavilkums</w:t>
            </w:r>
          </w:p>
        </w:tc>
      </w:tr>
      <w:tr w:rsidR="000E6BE4" w:rsidRPr="0010246D" w:rsidTr="000E6BE4">
        <w:trPr>
          <w:tblCellSpacing w:w="15" w:type="dxa"/>
        </w:trPr>
        <w:tc>
          <w:tcPr>
            <w:tcW w:w="1662" w:type="pct"/>
            <w:tcBorders>
              <w:top w:val="outset" w:sz="6" w:space="0" w:color="auto"/>
              <w:left w:val="outset" w:sz="6" w:space="0" w:color="auto"/>
              <w:bottom w:val="outset" w:sz="6" w:space="0" w:color="auto"/>
              <w:right w:val="outset" w:sz="6" w:space="0" w:color="auto"/>
            </w:tcBorders>
            <w:hideMark/>
          </w:tcPr>
          <w:p w:rsidR="000E6BE4" w:rsidRPr="0010246D" w:rsidRDefault="000E6BE4" w:rsidP="00740433">
            <w:pPr>
              <w:spacing w:after="0" w:line="240" w:lineRule="auto"/>
              <w:rPr>
                <w:rFonts w:ascii="Times New Roman" w:eastAsia="Times New Roman" w:hAnsi="Times New Roman" w:cs="Times New Roman"/>
                <w:iCs/>
                <w:sz w:val="24"/>
                <w:szCs w:val="24"/>
                <w:lang w:eastAsia="lv-LV"/>
              </w:rPr>
            </w:pPr>
          </w:p>
          <w:p w:rsidR="000E6BE4" w:rsidRPr="0010246D" w:rsidRDefault="000E6BE4" w:rsidP="00740433">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sz w:val="24"/>
                <w:szCs w:val="24"/>
                <w:lang w:eastAsia="lv-LV"/>
              </w:rPr>
              <w:t>Mērķis, risinājums un projekta spēkā stāšanās laiks (500 zīmes bez atstarpēm)</w:t>
            </w:r>
          </w:p>
          <w:p w:rsidR="000E6BE4" w:rsidRPr="0010246D" w:rsidRDefault="000E6BE4" w:rsidP="00740433">
            <w:pPr>
              <w:spacing w:after="0" w:line="240" w:lineRule="auto"/>
              <w:rPr>
                <w:rFonts w:ascii="Times New Roman" w:eastAsia="Times New Roman" w:hAnsi="Times New Roman" w:cs="Times New Roman"/>
                <w:iCs/>
                <w:sz w:val="24"/>
                <w:szCs w:val="24"/>
                <w:lang w:eastAsia="lv-LV"/>
              </w:rPr>
            </w:pPr>
          </w:p>
        </w:tc>
        <w:tc>
          <w:tcPr>
            <w:tcW w:w="3288" w:type="pct"/>
            <w:tcBorders>
              <w:top w:val="outset" w:sz="6" w:space="0" w:color="auto"/>
              <w:left w:val="outset" w:sz="6" w:space="0" w:color="auto"/>
              <w:bottom w:val="outset" w:sz="6" w:space="0" w:color="auto"/>
              <w:right w:val="outset" w:sz="6" w:space="0" w:color="auto"/>
            </w:tcBorders>
            <w:hideMark/>
          </w:tcPr>
          <w:p w:rsidR="000E6BE4" w:rsidRPr="0010246D" w:rsidRDefault="000E6BE4" w:rsidP="000E6BE4">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Likumprojekts “</w:t>
            </w:r>
            <w:r w:rsidRPr="0010246D">
              <w:rPr>
                <w:rFonts w:ascii="Times New Roman" w:eastAsia="Times New Roman" w:hAnsi="Times New Roman" w:cs="Times New Roman"/>
                <w:bCs/>
                <w:iCs/>
                <w:sz w:val="24"/>
                <w:szCs w:val="24"/>
                <w:lang w:eastAsia="lv-LV"/>
              </w:rPr>
              <w:t>Administratīvo teritoriju un apdzīvoto vietu likums</w:t>
            </w:r>
            <w:r w:rsidRPr="0010246D">
              <w:rPr>
                <w:rFonts w:ascii="Times New Roman" w:eastAsia="Times New Roman" w:hAnsi="Times New Roman" w:cs="Times New Roman"/>
                <w:iCs/>
                <w:sz w:val="24"/>
                <w:szCs w:val="24"/>
                <w:lang w:eastAsia="lv-LV"/>
              </w:rPr>
              <w:t>” (turpmāk – likumprojekts) izstrādāts, lai noteiktu administratīvi teritoriālo iedalījumu, ievērojot Latvijas Republikas Saeimas (turpmāk – Saeimas) 2019. gada 21. </w:t>
            </w:r>
            <w:r w:rsidR="00503291" w:rsidRPr="0010246D">
              <w:rPr>
                <w:rFonts w:ascii="Times New Roman" w:eastAsia="Times New Roman" w:hAnsi="Times New Roman" w:cs="Times New Roman"/>
                <w:iCs/>
                <w:sz w:val="24"/>
                <w:szCs w:val="24"/>
                <w:lang w:eastAsia="lv-LV"/>
              </w:rPr>
              <w:t>marta lēmumā</w:t>
            </w:r>
            <w:r w:rsidRPr="0010246D">
              <w:rPr>
                <w:rFonts w:ascii="Times New Roman" w:eastAsia="Times New Roman" w:hAnsi="Times New Roman" w:cs="Times New Roman"/>
                <w:iCs/>
                <w:sz w:val="24"/>
                <w:szCs w:val="24"/>
                <w:lang w:eastAsia="lv-LV"/>
              </w:rPr>
              <w:t xml:space="preserve"> “Par administratīvi teritoriālās reformas turpināšanu”</w:t>
            </w:r>
            <w:r w:rsidR="00503291" w:rsidRPr="0010246D">
              <w:rPr>
                <w:rFonts w:ascii="Times New Roman" w:eastAsia="Times New Roman" w:hAnsi="Times New Roman" w:cs="Times New Roman"/>
                <w:iCs/>
                <w:sz w:val="24"/>
                <w:szCs w:val="24"/>
                <w:lang w:eastAsia="lv-LV"/>
              </w:rPr>
              <w:t xml:space="preserve"> noteikto. </w:t>
            </w:r>
          </w:p>
          <w:p w:rsidR="000E6BE4" w:rsidRPr="0010246D" w:rsidRDefault="000E6BE4" w:rsidP="000E6BE4">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Likumprojekts stājas spēkā nākamajā dienā pēc tā izsludināšanas.</w:t>
            </w:r>
          </w:p>
        </w:tc>
      </w:tr>
    </w:tbl>
    <w:p w:rsidR="000E6BE4" w:rsidRPr="0010246D" w:rsidRDefault="000E6BE4" w:rsidP="00065508">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10246D" w:rsidRPr="0010246D"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55F2C" w:rsidRPr="0010246D" w:rsidRDefault="00E5323B" w:rsidP="008A5197">
            <w:pPr>
              <w:spacing w:after="0" w:line="240" w:lineRule="auto"/>
              <w:jc w:val="center"/>
              <w:rPr>
                <w:rFonts w:ascii="Times New Roman" w:eastAsia="Times New Roman" w:hAnsi="Times New Roman" w:cs="Times New Roman"/>
                <w:b/>
                <w:bCs/>
                <w:iCs/>
                <w:sz w:val="24"/>
                <w:szCs w:val="24"/>
                <w:lang w:eastAsia="lv-LV"/>
              </w:rPr>
            </w:pPr>
            <w:r w:rsidRPr="0010246D">
              <w:rPr>
                <w:rFonts w:ascii="Times New Roman" w:eastAsia="Times New Roman" w:hAnsi="Times New Roman" w:cs="Times New Roman"/>
                <w:b/>
                <w:bCs/>
                <w:iCs/>
                <w:sz w:val="24"/>
                <w:szCs w:val="24"/>
                <w:lang w:eastAsia="lv-LV"/>
              </w:rPr>
              <w:t>I. Tiesību akta projekta izstrādes nepieciešamība</w:t>
            </w:r>
          </w:p>
        </w:tc>
      </w:tr>
      <w:tr w:rsidR="0010246D" w:rsidRPr="0010246D" w:rsidTr="00D31C1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rsidR="007F07FE" w:rsidRPr="0010246D" w:rsidRDefault="00D31C10" w:rsidP="00946AFE">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Pamatojums</w:t>
            </w:r>
          </w:p>
          <w:p w:rsidR="00D31C10" w:rsidRPr="0010246D" w:rsidRDefault="00D31C10" w:rsidP="007F07FE">
            <w:pPr>
              <w:ind w:firstLine="720"/>
              <w:rPr>
                <w:rFonts w:ascii="Times New Roman" w:eastAsia="Times New Roman" w:hAnsi="Times New Roman" w:cs="Times New Roman"/>
                <w:sz w:val="24"/>
                <w:szCs w:val="24"/>
                <w:lang w:eastAsia="lv-LV"/>
              </w:rPr>
            </w:pPr>
          </w:p>
        </w:tc>
        <w:tc>
          <w:tcPr>
            <w:tcW w:w="2961" w:type="pct"/>
            <w:tcBorders>
              <w:top w:val="outset" w:sz="6" w:space="0" w:color="auto"/>
              <w:left w:val="outset" w:sz="6" w:space="0" w:color="auto"/>
              <w:bottom w:val="outset" w:sz="6" w:space="0" w:color="auto"/>
              <w:right w:val="outset" w:sz="6" w:space="0" w:color="auto"/>
            </w:tcBorders>
            <w:hideMark/>
          </w:tcPr>
          <w:p w:rsidR="00D31C10" w:rsidRPr="0010246D" w:rsidRDefault="00C24D51" w:rsidP="00065508">
            <w:pPr>
              <w:spacing w:after="0"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1) </w:t>
            </w:r>
            <w:r w:rsidR="00D31C10" w:rsidRPr="0010246D">
              <w:rPr>
                <w:rFonts w:ascii="Times New Roman" w:hAnsi="Times New Roman" w:cs="Times New Roman"/>
                <w:sz w:val="24"/>
                <w:szCs w:val="24"/>
              </w:rPr>
              <w:t>Deklarācijas par Artura Krišjāņa Kariņa vadītā Ministru kabineta iecerēto darbību:</w:t>
            </w:r>
          </w:p>
          <w:p w:rsidR="00C24D51" w:rsidRPr="0010246D" w:rsidRDefault="004A5D38" w:rsidP="0031696D">
            <w:pPr>
              <w:spacing w:after="0" w:line="240" w:lineRule="auto"/>
              <w:ind w:left="111"/>
              <w:jc w:val="both"/>
              <w:rPr>
                <w:rFonts w:ascii="Times New Roman" w:hAnsi="Times New Roman" w:cs="Times New Roman"/>
                <w:sz w:val="24"/>
                <w:szCs w:val="24"/>
              </w:rPr>
            </w:pPr>
            <w:r w:rsidRPr="0010246D">
              <w:rPr>
                <w:rFonts w:ascii="Times New Roman" w:hAnsi="Times New Roman" w:cs="Times New Roman"/>
                <w:sz w:val="24"/>
                <w:szCs w:val="24"/>
              </w:rPr>
              <w:t>223.punkts - līdz 2021. </w:t>
            </w:r>
            <w:r w:rsidR="00D31C10" w:rsidRPr="0010246D">
              <w:rPr>
                <w:rFonts w:ascii="Times New Roman" w:hAnsi="Times New Roman" w:cs="Times New Roman"/>
                <w:sz w:val="24"/>
                <w:szCs w:val="24"/>
              </w:rPr>
              <w:t>gadam īstenosim vietējo pašvaldību reformu, apvienojot pašvaldības ilgtspējīgākās un ekonomiski spēcīgākās vienībās, kas spēj nodrošināt likumā minēto pašvaldību autonomo funkciju izpildi salīdzināmā kvalitātē un pieejamībā</w:t>
            </w:r>
            <w:r w:rsidR="00C24D51" w:rsidRPr="0010246D">
              <w:rPr>
                <w:rFonts w:ascii="Times New Roman" w:hAnsi="Times New Roman" w:cs="Times New Roman"/>
                <w:sz w:val="24"/>
                <w:szCs w:val="24"/>
              </w:rPr>
              <w:t>.</w:t>
            </w:r>
          </w:p>
          <w:p w:rsidR="00C24D51" w:rsidRPr="0010246D" w:rsidRDefault="00C24D51" w:rsidP="00065508">
            <w:pPr>
              <w:spacing w:after="0" w:line="240" w:lineRule="auto"/>
              <w:jc w:val="both"/>
              <w:rPr>
                <w:rFonts w:ascii="Times New Roman" w:hAnsi="Times New Roman" w:cs="Times New Roman"/>
                <w:sz w:val="24"/>
                <w:szCs w:val="24"/>
              </w:rPr>
            </w:pPr>
          </w:p>
          <w:p w:rsidR="00D31C10" w:rsidRPr="0010246D" w:rsidRDefault="00C24D51" w:rsidP="00065508">
            <w:pPr>
              <w:spacing w:after="0"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2) </w:t>
            </w:r>
            <w:r w:rsidR="00D31C10" w:rsidRPr="0010246D">
              <w:rPr>
                <w:rFonts w:ascii="Times New Roman" w:hAnsi="Times New Roman" w:cs="Times New Roman"/>
                <w:sz w:val="24"/>
                <w:szCs w:val="24"/>
              </w:rPr>
              <w:t>Ministru kabineta 2019. gada 7. maija rīkojuma Nr.</w:t>
            </w:r>
            <w:r w:rsidR="00946AFE" w:rsidRPr="0010246D">
              <w:rPr>
                <w:rFonts w:ascii="Times New Roman" w:hAnsi="Times New Roman" w:cs="Times New Roman"/>
                <w:sz w:val="24"/>
                <w:szCs w:val="24"/>
              </w:rPr>
              <w:t> </w:t>
            </w:r>
            <w:r w:rsidR="00D31C10" w:rsidRPr="0010246D">
              <w:rPr>
                <w:rFonts w:ascii="Times New Roman" w:hAnsi="Times New Roman" w:cs="Times New Roman"/>
                <w:sz w:val="24"/>
                <w:szCs w:val="24"/>
              </w:rPr>
              <w:t>210 “Par Valdības rīcības plānu Deklarācijas par Artura Krišjāņa Kariņa vadītā Ministru kabineta iecerēto darbī</w:t>
            </w:r>
            <w:r w:rsidR="00946AFE" w:rsidRPr="0010246D">
              <w:rPr>
                <w:rFonts w:ascii="Times New Roman" w:hAnsi="Times New Roman" w:cs="Times New Roman"/>
                <w:sz w:val="24"/>
                <w:szCs w:val="24"/>
              </w:rPr>
              <w:t>bu īstenošanai”</w:t>
            </w:r>
            <w:r w:rsidR="00D31C10" w:rsidRPr="0010246D">
              <w:rPr>
                <w:rFonts w:ascii="Times New Roman" w:hAnsi="Times New Roman" w:cs="Times New Roman"/>
                <w:sz w:val="24"/>
                <w:szCs w:val="24"/>
              </w:rPr>
              <w:t xml:space="preserve"> 223.1. pasākums</w:t>
            </w:r>
            <w:r w:rsidRPr="0010246D">
              <w:rPr>
                <w:rFonts w:ascii="Times New Roman" w:hAnsi="Times New Roman" w:cs="Times New Roman"/>
                <w:sz w:val="24"/>
                <w:szCs w:val="24"/>
              </w:rPr>
              <w:t>:</w:t>
            </w:r>
            <w:r w:rsidR="00D31C10" w:rsidRPr="0010246D">
              <w:rPr>
                <w:rFonts w:ascii="Times New Roman" w:hAnsi="Times New Roman" w:cs="Times New Roman"/>
                <w:sz w:val="24"/>
                <w:szCs w:val="24"/>
              </w:rPr>
              <w:t xml:space="preserve"> </w:t>
            </w:r>
          </w:p>
          <w:p w:rsidR="00C24D51" w:rsidRPr="0010246D" w:rsidRDefault="00D31C10" w:rsidP="007F07FE">
            <w:pPr>
              <w:spacing w:after="0" w:line="240" w:lineRule="auto"/>
              <w:ind w:left="252"/>
              <w:jc w:val="both"/>
              <w:rPr>
                <w:rFonts w:ascii="Times New Roman" w:hAnsi="Times New Roman" w:cs="Times New Roman"/>
                <w:sz w:val="24"/>
                <w:szCs w:val="24"/>
              </w:rPr>
            </w:pPr>
            <w:r w:rsidRPr="0010246D">
              <w:rPr>
                <w:rFonts w:ascii="Times New Roman" w:hAnsi="Times New Roman" w:cs="Times New Roman"/>
                <w:sz w:val="24"/>
                <w:szCs w:val="24"/>
              </w:rPr>
              <w:t>1) izstrādāts tiesiskais regulējums vietējo pašvaldību administratīvi teritoriālās reformas uzsākšanai;</w:t>
            </w:r>
            <w:r w:rsidRPr="0010246D">
              <w:rPr>
                <w:rFonts w:ascii="Times New Roman" w:hAnsi="Times New Roman" w:cs="Times New Roman"/>
                <w:sz w:val="24"/>
                <w:szCs w:val="24"/>
              </w:rPr>
              <w:br/>
              <w:t>2) izstrādāts tiesiskais regulējums vietējo pašvaldību administratīvi te</w:t>
            </w:r>
            <w:r w:rsidR="00C24D51" w:rsidRPr="0010246D">
              <w:rPr>
                <w:rFonts w:ascii="Times New Roman" w:hAnsi="Times New Roman" w:cs="Times New Roman"/>
                <w:sz w:val="24"/>
                <w:szCs w:val="24"/>
              </w:rPr>
              <w:t>ritoriālās reformas pabeigšanai.</w:t>
            </w:r>
            <w:r w:rsidRPr="0010246D">
              <w:rPr>
                <w:rFonts w:ascii="Times New Roman" w:hAnsi="Times New Roman" w:cs="Times New Roman"/>
                <w:sz w:val="24"/>
                <w:szCs w:val="24"/>
              </w:rPr>
              <w:br/>
            </w:r>
          </w:p>
          <w:p w:rsidR="00D31C10" w:rsidRPr="0010246D" w:rsidRDefault="00C24D51" w:rsidP="00065508">
            <w:pPr>
              <w:spacing w:after="0"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3) </w:t>
            </w:r>
            <w:r w:rsidR="00D31C10" w:rsidRPr="0010246D">
              <w:rPr>
                <w:rFonts w:ascii="Times New Roman" w:hAnsi="Times New Roman" w:cs="Times New Roman"/>
                <w:sz w:val="24"/>
                <w:szCs w:val="24"/>
              </w:rPr>
              <w:t xml:space="preserve">Saeimas </w:t>
            </w:r>
            <w:r w:rsidR="004A5D38" w:rsidRPr="0010246D">
              <w:rPr>
                <w:rFonts w:ascii="Times New Roman" w:hAnsi="Times New Roman" w:cs="Times New Roman"/>
                <w:sz w:val="24"/>
                <w:szCs w:val="24"/>
              </w:rPr>
              <w:t>2019. gada 21. </w:t>
            </w:r>
            <w:r w:rsidR="00D31C10" w:rsidRPr="0010246D">
              <w:rPr>
                <w:rFonts w:ascii="Times New Roman" w:hAnsi="Times New Roman" w:cs="Times New Roman"/>
                <w:sz w:val="24"/>
                <w:szCs w:val="24"/>
              </w:rPr>
              <w:t>marta lēmums “Par administratīvi teri</w:t>
            </w:r>
            <w:r w:rsidR="00036858" w:rsidRPr="0010246D">
              <w:rPr>
                <w:rFonts w:ascii="Times New Roman" w:hAnsi="Times New Roman" w:cs="Times New Roman"/>
                <w:sz w:val="24"/>
                <w:szCs w:val="24"/>
              </w:rPr>
              <w:t xml:space="preserve">toriālās reformas turpināšanu” uzdod </w:t>
            </w:r>
            <w:r w:rsidR="00D31C10" w:rsidRPr="0010246D">
              <w:rPr>
                <w:rFonts w:ascii="Times New Roman" w:hAnsi="Times New Roman" w:cs="Times New Roman"/>
                <w:sz w:val="24"/>
                <w:szCs w:val="24"/>
              </w:rPr>
              <w:t>Ministru kabinet</w:t>
            </w:r>
            <w:r w:rsidR="00036858" w:rsidRPr="0010246D">
              <w:rPr>
                <w:rFonts w:ascii="Times New Roman" w:hAnsi="Times New Roman" w:cs="Times New Roman"/>
                <w:sz w:val="24"/>
                <w:szCs w:val="24"/>
              </w:rPr>
              <w:t>am</w:t>
            </w:r>
            <w:r w:rsidR="00D31C10" w:rsidRPr="0010246D">
              <w:rPr>
                <w:rFonts w:ascii="Times New Roman" w:hAnsi="Times New Roman" w:cs="Times New Roman"/>
                <w:sz w:val="24"/>
                <w:szCs w:val="24"/>
              </w:rPr>
              <w:t xml:space="preserve"> pēc konceptuālā ziņojuma par administratīvi teritoriālo iedalījumu sagatavošanas un konsultācijām ar pašvaldībām saskaņā ar Eiropas vietējo pašvaldību hartas 5. pantu izstrādā</w:t>
            </w:r>
            <w:r w:rsidR="00036858" w:rsidRPr="0010246D">
              <w:rPr>
                <w:rFonts w:ascii="Times New Roman" w:hAnsi="Times New Roman" w:cs="Times New Roman"/>
                <w:sz w:val="24"/>
                <w:szCs w:val="24"/>
              </w:rPr>
              <w:t>t</w:t>
            </w:r>
            <w:r w:rsidR="00D31C10" w:rsidRPr="0010246D">
              <w:rPr>
                <w:rFonts w:ascii="Times New Roman" w:hAnsi="Times New Roman" w:cs="Times New Roman"/>
                <w:sz w:val="24"/>
                <w:szCs w:val="24"/>
              </w:rPr>
              <w:t xml:space="preserve"> un līdz 2019. gada 1. decembrim iesnie</w:t>
            </w:r>
            <w:r w:rsidR="00036858" w:rsidRPr="0010246D">
              <w:rPr>
                <w:rFonts w:ascii="Times New Roman" w:hAnsi="Times New Roman" w:cs="Times New Roman"/>
                <w:sz w:val="24"/>
                <w:szCs w:val="24"/>
              </w:rPr>
              <w:t>gt</w:t>
            </w:r>
            <w:r w:rsidR="00D31C10" w:rsidRPr="0010246D">
              <w:rPr>
                <w:rFonts w:ascii="Times New Roman" w:hAnsi="Times New Roman" w:cs="Times New Roman"/>
                <w:sz w:val="24"/>
                <w:szCs w:val="24"/>
              </w:rPr>
              <w:t xml:space="preserve"> Saeimai likumprojektu par admini</w:t>
            </w:r>
            <w:r w:rsidR="00036858" w:rsidRPr="0010246D">
              <w:rPr>
                <w:rFonts w:ascii="Times New Roman" w:hAnsi="Times New Roman" w:cs="Times New Roman"/>
                <w:sz w:val="24"/>
                <w:szCs w:val="24"/>
              </w:rPr>
              <w:t>stratīvi teritoriālo iedalījumu</w:t>
            </w:r>
            <w:r w:rsidR="00D31C10" w:rsidRPr="0010246D">
              <w:rPr>
                <w:rFonts w:ascii="Times New Roman" w:hAnsi="Times New Roman" w:cs="Times New Roman"/>
                <w:sz w:val="24"/>
                <w:szCs w:val="24"/>
              </w:rPr>
              <w:t>.</w:t>
            </w:r>
          </w:p>
          <w:p w:rsidR="00946AFE" w:rsidRPr="0010246D" w:rsidRDefault="00C24D51" w:rsidP="00887A17">
            <w:pPr>
              <w:spacing w:before="120" w:after="60"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4) </w:t>
            </w:r>
            <w:r w:rsidR="0031696D" w:rsidRPr="0010246D">
              <w:rPr>
                <w:rFonts w:ascii="Times New Roman" w:hAnsi="Times New Roman" w:cs="Times New Roman"/>
                <w:sz w:val="24"/>
                <w:szCs w:val="24"/>
              </w:rPr>
              <w:t>Ministru kabineta 2019.gada 17.septembra sēdē tika atbalstīts konceptuālais ziņojums “Par administratīvi teritoriālo iedalījumu”</w:t>
            </w:r>
            <w:r w:rsidR="0031696D" w:rsidRPr="0010246D">
              <w:rPr>
                <w:rStyle w:val="FootnoteReference"/>
                <w:rFonts w:ascii="Times New Roman" w:hAnsi="Times New Roman" w:cs="Times New Roman"/>
                <w:sz w:val="24"/>
                <w:szCs w:val="24"/>
              </w:rPr>
              <w:footnoteReference w:id="1"/>
            </w:r>
            <w:r w:rsidR="0031696D" w:rsidRPr="0010246D">
              <w:rPr>
                <w:rFonts w:ascii="Times New Roman" w:hAnsi="Times New Roman" w:cs="Times New Roman"/>
                <w:sz w:val="24"/>
                <w:szCs w:val="24"/>
              </w:rPr>
              <w:t xml:space="preserve"> (prot.Nr.46., </w:t>
            </w:r>
            <w:r w:rsidR="0031696D" w:rsidRPr="0010246D">
              <w:rPr>
                <w:rFonts w:ascii="Times New Roman" w:eastAsiaTheme="minorEastAsia" w:hAnsi="Times New Roman" w:cs="Times New Roman"/>
                <w:sz w:val="24"/>
                <w:szCs w:val="24"/>
              </w:rPr>
              <w:t xml:space="preserve">§ </w:t>
            </w:r>
            <w:r w:rsidR="0031696D" w:rsidRPr="0010246D">
              <w:rPr>
                <w:rFonts w:ascii="Times New Roman" w:hAnsi="Times New Roman" w:cs="Times New Roman"/>
                <w:sz w:val="24"/>
                <w:szCs w:val="24"/>
              </w:rPr>
              <w:t>26) un</w:t>
            </w:r>
            <w:r w:rsidR="0031696D" w:rsidRPr="0010246D">
              <w:rPr>
                <w:rFonts w:ascii="Times New Roman" w:hAnsi="Times New Roman" w:cs="Times New Roman"/>
                <w:i/>
                <w:sz w:val="24"/>
                <w:szCs w:val="24"/>
              </w:rPr>
              <w:t xml:space="preserve"> </w:t>
            </w:r>
            <w:r w:rsidR="00394728" w:rsidRPr="0010246D">
              <w:rPr>
                <w:rFonts w:ascii="Times New Roman" w:hAnsi="Times New Roman" w:cs="Times New Roman"/>
                <w:sz w:val="24"/>
                <w:szCs w:val="24"/>
              </w:rPr>
              <w:t xml:space="preserve">Ministru kabineta </w:t>
            </w:r>
            <w:r w:rsidR="00822512" w:rsidRPr="0010246D">
              <w:rPr>
                <w:rFonts w:ascii="Times New Roman" w:hAnsi="Times New Roman" w:cs="Times New Roman"/>
                <w:sz w:val="24"/>
                <w:szCs w:val="24"/>
              </w:rPr>
              <w:t xml:space="preserve">rīkojuma </w:t>
            </w:r>
            <w:r w:rsidR="0096791A" w:rsidRPr="0010246D">
              <w:rPr>
                <w:rFonts w:ascii="Times New Roman" w:hAnsi="Times New Roman" w:cs="Times New Roman"/>
                <w:sz w:val="24"/>
                <w:szCs w:val="24"/>
              </w:rPr>
              <w:t xml:space="preserve">projekts </w:t>
            </w:r>
            <w:r w:rsidR="00394728" w:rsidRPr="0010246D">
              <w:rPr>
                <w:rFonts w:ascii="Times New Roman" w:hAnsi="Times New Roman" w:cs="Times New Roman"/>
                <w:sz w:val="24"/>
                <w:szCs w:val="24"/>
              </w:rPr>
              <w:t>“Par administratīvi teritoriālo iedalījumu”</w:t>
            </w:r>
            <w:r w:rsidR="00887A17" w:rsidRPr="0010246D">
              <w:rPr>
                <w:rFonts w:ascii="Times New Roman" w:hAnsi="Times New Roman" w:cs="Times New Roman"/>
                <w:sz w:val="24"/>
                <w:szCs w:val="24"/>
              </w:rPr>
              <w:t xml:space="preserve">, kurš </w:t>
            </w:r>
            <w:r w:rsidR="00946AFE" w:rsidRPr="0010246D">
              <w:rPr>
                <w:rStyle w:val="FootnoteReference"/>
              </w:rPr>
              <w:t xml:space="preserve"> </w:t>
            </w:r>
            <w:r w:rsidR="00CA4D6E" w:rsidRPr="0010246D">
              <w:rPr>
                <w:rFonts w:ascii="Times New Roman" w:hAnsi="Times New Roman" w:cs="Times New Roman"/>
                <w:sz w:val="24"/>
                <w:szCs w:val="24"/>
              </w:rPr>
              <w:t>p</w:t>
            </w:r>
            <w:r w:rsidR="00394728" w:rsidRPr="0010246D">
              <w:rPr>
                <w:rFonts w:ascii="Times New Roman" w:hAnsi="Times New Roman" w:cs="Times New Roman"/>
                <w:sz w:val="24"/>
                <w:szCs w:val="24"/>
              </w:rPr>
              <w:t>aredz</w:t>
            </w:r>
            <w:r w:rsidR="00CA4D6E" w:rsidRPr="0010246D">
              <w:rPr>
                <w:rFonts w:ascii="Times New Roman" w:hAnsi="Times New Roman" w:cs="Times New Roman"/>
                <w:sz w:val="24"/>
                <w:szCs w:val="24"/>
              </w:rPr>
              <w:t>: “</w:t>
            </w:r>
            <w:r w:rsidR="007F07FE" w:rsidRPr="0010246D">
              <w:rPr>
                <w:rFonts w:ascii="Times New Roman" w:hAnsi="Times New Roman" w:cs="Times New Roman"/>
                <w:sz w:val="24"/>
                <w:szCs w:val="24"/>
              </w:rPr>
              <w:t>Lai nodrošinātu 2019. gada 21. </w:t>
            </w:r>
            <w:r w:rsidRPr="0010246D">
              <w:rPr>
                <w:rFonts w:ascii="Times New Roman" w:hAnsi="Times New Roman" w:cs="Times New Roman"/>
                <w:sz w:val="24"/>
                <w:szCs w:val="24"/>
              </w:rPr>
              <w:t>marta Saeimas lēmuma Par administratīvi teritoriāl</w:t>
            </w:r>
            <w:r w:rsidR="00822512" w:rsidRPr="0010246D">
              <w:rPr>
                <w:rFonts w:ascii="Times New Roman" w:hAnsi="Times New Roman" w:cs="Times New Roman"/>
                <w:sz w:val="24"/>
                <w:szCs w:val="24"/>
              </w:rPr>
              <w:t>as reformas turpināšanu izpildi,</w:t>
            </w:r>
            <w:r w:rsidRPr="0010246D">
              <w:rPr>
                <w:rFonts w:ascii="Times New Roman" w:hAnsi="Times New Roman" w:cs="Times New Roman"/>
                <w:sz w:val="24"/>
                <w:szCs w:val="24"/>
              </w:rPr>
              <w:t xml:space="preserve"> Vides aizsardzības un reģionālās attīstības ministrijai</w:t>
            </w:r>
            <w:r w:rsidR="00604BA4" w:rsidRPr="0010246D">
              <w:rPr>
                <w:rFonts w:ascii="Times New Roman" w:hAnsi="Times New Roman" w:cs="Times New Roman"/>
                <w:sz w:val="24"/>
                <w:szCs w:val="24"/>
              </w:rPr>
              <w:t xml:space="preserve"> </w:t>
            </w:r>
            <w:r w:rsidR="00394728" w:rsidRPr="0010246D">
              <w:rPr>
                <w:rFonts w:ascii="Times New Roman" w:hAnsi="Times New Roman" w:cs="Times New Roman"/>
                <w:sz w:val="24"/>
                <w:szCs w:val="24"/>
              </w:rPr>
              <w:t>līdz 2019. </w:t>
            </w:r>
            <w:r w:rsidRPr="0010246D">
              <w:rPr>
                <w:rFonts w:ascii="Times New Roman" w:hAnsi="Times New Roman" w:cs="Times New Roman"/>
                <w:sz w:val="24"/>
                <w:szCs w:val="24"/>
              </w:rPr>
              <w:t xml:space="preserve">gada 21. novembrim iesniegt izskatīšanai </w:t>
            </w:r>
            <w:r w:rsidRPr="0010246D">
              <w:rPr>
                <w:rFonts w:ascii="Times New Roman" w:hAnsi="Times New Roman" w:cs="Times New Roman"/>
                <w:sz w:val="24"/>
                <w:szCs w:val="24"/>
              </w:rPr>
              <w:lastRenderedPageBreak/>
              <w:t>Ministru kabinetā attiecīgu likumprojektu par administratīvi teritoriālo iedalījumu.</w:t>
            </w:r>
            <w:r w:rsidR="00CA4D6E" w:rsidRPr="0010246D">
              <w:rPr>
                <w:rFonts w:ascii="Times New Roman" w:hAnsi="Times New Roman" w:cs="Times New Roman"/>
                <w:sz w:val="24"/>
                <w:szCs w:val="24"/>
              </w:rPr>
              <w:t>”</w:t>
            </w:r>
          </w:p>
        </w:tc>
      </w:tr>
      <w:tr w:rsidR="0010246D" w:rsidRPr="0010246D" w:rsidTr="00D31C1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2.</w:t>
            </w:r>
          </w:p>
        </w:tc>
        <w:tc>
          <w:tcPr>
            <w:tcW w:w="1678" w:type="pct"/>
            <w:tcBorders>
              <w:top w:val="outset" w:sz="6" w:space="0" w:color="auto"/>
              <w:left w:val="outset" w:sz="6" w:space="0" w:color="auto"/>
              <w:bottom w:val="outset" w:sz="6" w:space="0" w:color="auto"/>
              <w:right w:val="outset" w:sz="6" w:space="0" w:color="auto"/>
            </w:tcBorders>
            <w:hideMark/>
          </w:tcPr>
          <w:p w:rsidR="00C24D51"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rsidR="00C24D51" w:rsidRPr="0010246D" w:rsidRDefault="00C24D51" w:rsidP="00065508">
            <w:pPr>
              <w:spacing w:line="240" w:lineRule="auto"/>
              <w:rPr>
                <w:rFonts w:ascii="Times New Roman" w:eastAsia="Times New Roman" w:hAnsi="Times New Roman" w:cs="Times New Roman"/>
                <w:sz w:val="24"/>
                <w:szCs w:val="24"/>
                <w:lang w:eastAsia="lv-LV"/>
              </w:rPr>
            </w:pPr>
          </w:p>
          <w:p w:rsidR="00D31C10" w:rsidRPr="0010246D" w:rsidRDefault="00D31C10" w:rsidP="00065508">
            <w:pPr>
              <w:spacing w:line="240" w:lineRule="auto"/>
              <w:jc w:val="center"/>
              <w:rPr>
                <w:rFonts w:ascii="Times New Roman" w:eastAsia="Times New Roman" w:hAnsi="Times New Roman" w:cs="Times New Roman"/>
                <w:sz w:val="24"/>
                <w:szCs w:val="24"/>
                <w:lang w:eastAsia="lv-LV"/>
              </w:rPr>
            </w:pPr>
          </w:p>
        </w:tc>
        <w:tc>
          <w:tcPr>
            <w:tcW w:w="2961" w:type="pct"/>
            <w:tcBorders>
              <w:top w:val="outset" w:sz="6" w:space="0" w:color="auto"/>
              <w:left w:val="outset" w:sz="6" w:space="0" w:color="auto"/>
              <w:bottom w:val="outset" w:sz="6" w:space="0" w:color="auto"/>
              <w:right w:val="outset" w:sz="6" w:space="0" w:color="auto"/>
            </w:tcBorders>
            <w:hideMark/>
          </w:tcPr>
          <w:p w:rsidR="00065508"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Ņemot vērā pašvaldību sistēmā notikušās juridiskās un funkcionālās reformas, secināms, ka Latvijā pakāpeniski ir izveidota bāze funkcionāli spēcīgu vietējo pašvaldību darbībai. Šodienas situācijā pašvaldību loma valsts pārvaldes sistēmā tikai pieaug, kas pašvaldībām prasa atbildīgi risināt jautājumus savu iedzīvotāju interesēs. </w:t>
            </w:r>
          </w:p>
          <w:p w:rsidR="00D31C10"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Iedzīvotāju skaits veido pamatu jebkurai pašvaldībai, un to skaits tiešā veidā ietekmē pašvaldības budžeta ieņēmumus. Lielākajā daļā Latvijas pašvaldību iedzīvotāju skaits ir samazinājies. Iedzīvotāju skaita pieaugums ir pamatā Pierīgas pašvaldībās. </w:t>
            </w:r>
            <w:r w:rsidRPr="0010246D">
              <w:rPr>
                <w:rStyle w:val="FontStyle60"/>
                <w:sz w:val="24"/>
                <w:szCs w:val="24"/>
              </w:rPr>
              <w:t>Viens no galvenajiem faktoriem iedzīvotāju skaita samazinājumam reģionos ir migrācija, kas cieši saistīta ar darba iespējām. Tikai 38% iedzīvotāju ir darba iespējas savā pašvaldībā.</w:t>
            </w:r>
            <w:r w:rsidRPr="0010246D">
              <w:rPr>
                <w:rFonts w:ascii="Times New Roman" w:hAnsi="Times New Roman" w:cs="Times New Roman"/>
                <w:sz w:val="24"/>
                <w:szCs w:val="24"/>
              </w:rPr>
              <w:t xml:space="preserve"> </w:t>
            </w:r>
          </w:p>
          <w:p w:rsidR="00D31C10"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Gan viens no valsts politikas, gan pašvaldību uzdevumiem ir sekmēt uzņēmējdarbību – viena no pašvaldību autonomajām funkcijām ir sekmēt saimniecisko darbību attiecīgajā administratīvajā teritorijā un rūpēties par bezdarba samazināšanu. Pašvaldības to veic, izmantojot Eiropas Savienības fondu iespējas un veidojot pašvaldību budžeta atbalsta instrumentus. Atbalsta instrumentu izmantošana ir cieši saistīta ar pašvaldību kapacitāti – proti, to vai pašvaldībā ir īpaša izveidota struktūrvienība vai vismaz speciālists, kas nodarbojas ar uzņēmējdarbības jautājumiem. Šobrīd 27 pašvaldībās šādu struktūrvienību vai speciālista, kas būtu atbildīgs tieši par uzņēmējdarbības jautājumiem, nav. Tāpat vairākiem uzņēmējdarbības speciālistiem pašvaldībās tie nav vienīgie pienākumi, un tikai 60 pašvaldībās tas ir pamatuzdevums attiecīgajam speciālistam. </w:t>
            </w:r>
          </w:p>
          <w:p w:rsidR="00D31C10"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Teritorijas attīstības plānošana pašvaldību līmenī ir savstarpēji saistītu dokumentu un instrumentu kopums – vietējās pašvaldības ilgtspējīgas attīstības stratēģija, attīstības programma, teritorijas plānojums, </w:t>
            </w:r>
            <w:proofErr w:type="spellStart"/>
            <w:r w:rsidRPr="0010246D">
              <w:rPr>
                <w:rFonts w:ascii="Times New Roman" w:hAnsi="Times New Roman" w:cs="Times New Roman"/>
                <w:sz w:val="24"/>
                <w:szCs w:val="24"/>
              </w:rPr>
              <w:t>lokālplānojums</w:t>
            </w:r>
            <w:proofErr w:type="spellEnd"/>
            <w:r w:rsidRPr="0010246D">
              <w:rPr>
                <w:rFonts w:ascii="Times New Roman" w:hAnsi="Times New Roman" w:cs="Times New Roman"/>
                <w:sz w:val="24"/>
                <w:szCs w:val="24"/>
              </w:rPr>
              <w:t xml:space="preserve"> un detālplānojums. Pašvaldībām jāspēj kvalitatīvi plānot attīstību ilgtermiņā (25 gadi) un vidējā termiņā (7 gadi), nodrošinot atbilstoši izglītotu speciālistu kopumu. Tomēr vairākās pašvaldībās nav teritorijas attīstības plānošanas speciālista, kam tie būtu pamata pienākumi. Tāpat pašvaldību teritorijas attīstības dokumentu izstrādē visbiežāk tiek izmantots ārpakalpojums, kas ne vienmēr nodrošina pilnvērtīgu saikni ar iedzīvotājiem attīstības plānošanas jautājumos. </w:t>
            </w:r>
          </w:p>
          <w:p w:rsidR="00D31C10"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lastRenderedPageBreak/>
              <w:t xml:space="preserve">Gādāt par iedzīvotāju izglītību ir viena no pašvaldību autonomajām funkcijām, turklāt tā finanšu ziņā ir visapjomīgākā. No 2014. līdz 2018. gadam pašvaldību izdevumi izglītības jomai bijuši ap 40% no kopējiem pašvaldības budžeta izdevumiem. </w:t>
            </w:r>
            <w:r w:rsidRPr="0010246D">
              <w:rPr>
                <w:rFonts w:ascii="Times New Roman" w:hAnsi="Times New Roman" w:cs="Times New Roman"/>
                <w:iCs/>
                <w:sz w:val="24"/>
                <w:szCs w:val="24"/>
              </w:rPr>
              <w:t xml:space="preserve">Savukārt </w:t>
            </w:r>
            <w:r w:rsidRPr="0010246D">
              <w:rPr>
                <w:rFonts w:ascii="Times New Roman" w:hAnsi="Times New Roman" w:cs="Times New Roman"/>
                <w:sz w:val="24"/>
                <w:szCs w:val="24"/>
              </w:rPr>
              <w:t>vērtējot budžeta izdevumus uz vienu izglītojamo,</w:t>
            </w:r>
            <w:r w:rsidRPr="0010246D">
              <w:rPr>
                <w:rFonts w:ascii="Times New Roman" w:eastAsiaTheme="minorEastAsia" w:hAnsi="Times New Roman" w:cs="Times New Roman"/>
                <w:iCs/>
                <w:sz w:val="24"/>
                <w:szCs w:val="24"/>
                <w:lang w:eastAsia="lv-LV" w:bidi="lo-LA"/>
              </w:rPr>
              <w:t xml:space="preserve"> 2017. gadā </w:t>
            </w:r>
            <w:r w:rsidRPr="0010246D">
              <w:rPr>
                <w:rFonts w:ascii="Times New Roman" w:hAnsi="Times New Roman" w:cs="Times New Roman"/>
                <w:sz w:val="24"/>
                <w:szCs w:val="24"/>
              </w:rPr>
              <w:t xml:space="preserve">starp pašvaldībām ir vērojama liela atšķirība – starpība starp lielākajiem un mazākajiem izdevumiem ir pat trīs reizes. </w:t>
            </w:r>
          </w:p>
          <w:p w:rsidR="00065508"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Pašvaldību funkcionālās sadarbības iespēja tika vairāk veidota pārejas periodam, kad tika uzsākta pašvaldību juridiskā reforma – proti, funkcionālā pārdale starp rajonu un vietējām pašvaldībām. Šodienas situācijā vērtējams, vai racionālāk nebūtu noteikt tādas administratīvās teritorijas, kurās pašvaldības patstāvīgi spētu izpildīt tām likumos noteiktos uzdevumus, tādejādi arī iedzīvotājiem radot pārliecību par savas pašvaldības darboties spēju. Nākotnē pašvaldību funkciju nodošana izpildei citām pašvaldībām būtu pieļaujama tikai likumā noteiktos īpašos gadījumos. Šāda pieeja neattiektos uz situācijām, kad pašvaldības racionālu apsvērumu dēļ izveidotu kopīgas iestādes likumā “Par pašvaldībām” noteiktajā kārtībā. </w:t>
            </w:r>
          </w:p>
          <w:p w:rsidR="00A57ACF" w:rsidRPr="0010246D" w:rsidRDefault="00A57ACF" w:rsidP="00065508">
            <w:pPr>
              <w:spacing w:line="240" w:lineRule="auto"/>
              <w:jc w:val="both"/>
              <w:rPr>
                <w:rFonts w:ascii="Times New Roman" w:hAnsi="Times New Roman" w:cs="Times New Roman"/>
                <w:sz w:val="28"/>
                <w:szCs w:val="24"/>
              </w:rPr>
            </w:pPr>
            <w:r w:rsidRPr="0010246D">
              <w:rPr>
                <w:rFonts w:ascii="Times New Roman" w:hAnsi="Times New Roman" w:cs="Times New Roman"/>
                <w:sz w:val="24"/>
              </w:rPr>
              <w:t>Šobrīd pašvaldības nenodrošina visus iedzīvotājiem nepieciešamos sociālos pakalpojumus, piemēram, 15 novadu pašvaldības jeb 12,6% no visām pašvaldībām nenodrošina aprūpi mājās, kas ir viens no pamata sociālajiem pakalpojumiem. Aprūpe mājās dod iespēju cilvēkam, kurš objektīvu apstākļu dēļ nevar sevi aprūpēt, apmierināt pamatvajadzības un ilgāk nodrošināt dzīves kvalitātes nepazemināšanos. Daļa no šīm pašvaldībām nodrošina vienīgi aprūpi ilgstošas sociālās aprūpes un sociālās rehabilitācijas institūcijā, bet daļa pērk pakalpojumu no citām pašvaldībām vai no nevalstiskajām organizācijām, kas izmaksu ziņā ir daudz dārgāks pakalpojums</w:t>
            </w:r>
          </w:p>
          <w:p w:rsidR="00D31C10" w:rsidRPr="0010246D" w:rsidRDefault="00D31C10" w:rsidP="00065508">
            <w:pPr>
              <w:spacing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Vērtējot pašvaldības pēc administratīvajiem izdevumiem, ir identificējama likumsakarība – pašvaldībās ar augstākiem administratīvajiem izdevumiem ir arī mazākas darba iespējas un daudz lielāks prognozētais iedzīvotāju skaita samazinājums līdz 2030. gadam. Līdz ar to šajās pašvaldībās ir lielāka iespēja, ka administratīvie izdevumi uz vienu iedzīvotāju turpinās pieaugt, un tām ir arī daudz mazākas iespējas pašām nopelnīt papildu ieņēmumus. Būtiska ir pašvaldību spēja uzņemties saistības, kas var nodrošināt attīstības iespēju plānošanu. Uz 2018. gada beigām saistības 1 000 000 </w:t>
            </w:r>
            <w:r w:rsidR="003978EA" w:rsidRPr="0010246D">
              <w:rPr>
                <w:rFonts w:ascii="Times New Roman" w:hAnsi="Times New Roman" w:cs="Times New Roman"/>
                <w:i/>
                <w:sz w:val="24"/>
                <w:szCs w:val="24"/>
              </w:rPr>
              <w:t>EUR</w:t>
            </w:r>
            <w:r w:rsidRPr="0010246D">
              <w:rPr>
                <w:rFonts w:ascii="Times New Roman" w:hAnsi="Times New Roman" w:cs="Times New Roman"/>
                <w:sz w:val="24"/>
                <w:szCs w:val="24"/>
              </w:rPr>
              <w:t xml:space="preserve"> apmērā varētu uzņemties 46 pašvaldības (nepārsniedzot 20% saistību apmēru, rēķinot no pašvaldības pamatbudžeta </w:t>
            </w:r>
            <w:r w:rsidRPr="0010246D">
              <w:rPr>
                <w:rFonts w:ascii="Times New Roman" w:hAnsi="Times New Roman" w:cs="Times New Roman"/>
                <w:sz w:val="24"/>
                <w:szCs w:val="24"/>
              </w:rPr>
              <w:lastRenderedPageBreak/>
              <w:t>ieņēmumiem bez mērķdotācijām un bez iemaksām pašvaldību finanšu izlīdzināšanas fondā).</w:t>
            </w:r>
          </w:p>
          <w:p w:rsidR="00947654" w:rsidRPr="0010246D" w:rsidRDefault="00D4051F" w:rsidP="00947654">
            <w:pPr>
              <w:jc w:val="both"/>
              <w:rPr>
                <w:rFonts w:ascii="Times New Roman" w:hAnsi="Times New Roman" w:cs="Times New Roman"/>
                <w:b/>
                <w:sz w:val="24"/>
                <w:szCs w:val="24"/>
              </w:rPr>
            </w:pPr>
            <w:r w:rsidRPr="0010246D">
              <w:rPr>
                <w:rFonts w:ascii="Times New Roman" w:hAnsi="Times New Roman" w:cs="Times New Roman"/>
                <w:b/>
                <w:sz w:val="24"/>
                <w:szCs w:val="24"/>
              </w:rPr>
              <w:t>Saglabājot e</w:t>
            </w:r>
            <w:r w:rsidR="005104CC" w:rsidRPr="0010246D">
              <w:rPr>
                <w:rFonts w:ascii="Times New Roman" w:hAnsi="Times New Roman" w:cs="Times New Roman"/>
                <w:b/>
                <w:sz w:val="24"/>
                <w:szCs w:val="24"/>
              </w:rPr>
              <w:t>soš</w:t>
            </w:r>
            <w:r w:rsidRPr="0010246D">
              <w:rPr>
                <w:rFonts w:ascii="Times New Roman" w:hAnsi="Times New Roman" w:cs="Times New Roman"/>
                <w:b/>
                <w:sz w:val="24"/>
                <w:szCs w:val="24"/>
              </w:rPr>
              <w:t>o</w:t>
            </w:r>
            <w:r w:rsidR="005104CC" w:rsidRPr="0010246D">
              <w:rPr>
                <w:rFonts w:ascii="Times New Roman" w:hAnsi="Times New Roman" w:cs="Times New Roman"/>
                <w:b/>
                <w:sz w:val="24"/>
                <w:szCs w:val="24"/>
              </w:rPr>
              <w:t xml:space="preserve"> 119</w:t>
            </w:r>
            <w:r w:rsidR="00A66B7C" w:rsidRPr="0010246D">
              <w:rPr>
                <w:rFonts w:ascii="Times New Roman" w:hAnsi="Times New Roman" w:cs="Times New Roman"/>
                <w:b/>
                <w:sz w:val="24"/>
                <w:szCs w:val="24"/>
              </w:rPr>
              <w:t xml:space="preserve"> vietējo pašvaldību</w:t>
            </w:r>
            <w:r w:rsidR="00F90768" w:rsidRPr="0010246D">
              <w:rPr>
                <w:rFonts w:ascii="Times New Roman" w:hAnsi="Times New Roman" w:cs="Times New Roman"/>
                <w:b/>
                <w:sz w:val="24"/>
                <w:szCs w:val="24"/>
              </w:rPr>
              <w:t xml:space="preserve"> administratīv</w:t>
            </w:r>
            <w:r w:rsidR="00A66B7C" w:rsidRPr="0010246D">
              <w:rPr>
                <w:rFonts w:ascii="Times New Roman" w:hAnsi="Times New Roman" w:cs="Times New Roman"/>
                <w:b/>
                <w:sz w:val="24"/>
                <w:szCs w:val="24"/>
              </w:rPr>
              <w:t>i</w:t>
            </w:r>
            <w:r w:rsidR="00F90768" w:rsidRPr="0010246D">
              <w:rPr>
                <w:rFonts w:ascii="Times New Roman" w:hAnsi="Times New Roman" w:cs="Times New Roman"/>
                <w:b/>
                <w:sz w:val="24"/>
                <w:szCs w:val="24"/>
              </w:rPr>
              <w:t xml:space="preserve"> teritori</w:t>
            </w:r>
            <w:r w:rsidR="00A66B7C" w:rsidRPr="0010246D">
              <w:rPr>
                <w:rFonts w:ascii="Times New Roman" w:hAnsi="Times New Roman" w:cs="Times New Roman"/>
                <w:b/>
                <w:sz w:val="24"/>
                <w:szCs w:val="24"/>
              </w:rPr>
              <w:t>ālā</w:t>
            </w:r>
            <w:r w:rsidR="00F90768" w:rsidRPr="0010246D">
              <w:rPr>
                <w:rFonts w:ascii="Times New Roman" w:hAnsi="Times New Roman" w:cs="Times New Roman"/>
                <w:b/>
                <w:sz w:val="24"/>
                <w:szCs w:val="24"/>
              </w:rPr>
              <w:t xml:space="preserve"> iedalījum</w:t>
            </w:r>
            <w:r w:rsidRPr="0010246D">
              <w:rPr>
                <w:rFonts w:ascii="Times New Roman" w:hAnsi="Times New Roman" w:cs="Times New Roman"/>
                <w:b/>
                <w:sz w:val="24"/>
                <w:szCs w:val="24"/>
              </w:rPr>
              <w:t xml:space="preserve">u, </w:t>
            </w:r>
            <w:r w:rsidR="005104CC" w:rsidRPr="0010246D">
              <w:rPr>
                <w:rFonts w:ascii="Times New Roman" w:hAnsi="Times New Roman" w:cs="Times New Roman"/>
                <w:b/>
                <w:sz w:val="24"/>
                <w:szCs w:val="24"/>
              </w:rPr>
              <w:t>saglabāsies problemātika valsts pārvaldes sistēmas darbības attīstīb</w:t>
            </w:r>
            <w:r w:rsidRPr="0010246D">
              <w:rPr>
                <w:rFonts w:ascii="Times New Roman" w:hAnsi="Times New Roman" w:cs="Times New Roman"/>
                <w:b/>
                <w:sz w:val="24"/>
                <w:szCs w:val="24"/>
              </w:rPr>
              <w:t>ai</w:t>
            </w:r>
            <w:r w:rsidR="005104CC" w:rsidRPr="0010246D">
              <w:rPr>
                <w:rFonts w:ascii="Times New Roman" w:hAnsi="Times New Roman" w:cs="Times New Roman"/>
                <w:b/>
                <w:sz w:val="24"/>
                <w:szCs w:val="24"/>
              </w:rPr>
              <w:t xml:space="preserve"> un iedzīvotāju labklājības nodrošināšan</w:t>
            </w:r>
            <w:r w:rsidRPr="0010246D">
              <w:rPr>
                <w:rFonts w:ascii="Times New Roman" w:hAnsi="Times New Roman" w:cs="Times New Roman"/>
                <w:b/>
                <w:sz w:val="24"/>
                <w:szCs w:val="24"/>
              </w:rPr>
              <w:t>ai arī nākotnē</w:t>
            </w:r>
            <w:r w:rsidR="00A66B7C" w:rsidRPr="0010246D">
              <w:rPr>
                <w:rFonts w:ascii="Times New Roman" w:hAnsi="Times New Roman" w:cs="Times New Roman"/>
                <w:b/>
                <w:sz w:val="24"/>
                <w:szCs w:val="24"/>
              </w:rPr>
              <w:t>, proti</w:t>
            </w:r>
            <w:r w:rsidR="00F90768" w:rsidRPr="0010246D">
              <w:rPr>
                <w:rFonts w:ascii="Times New Roman" w:hAnsi="Times New Roman" w:cs="Times New Roman"/>
                <w:b/>
                <w:sz w:val="24"/>
                <w:szCs w:val="24"/>
              </w:rPr>
              <w:t>:</w:t>
            </w:r>
          </w:p>
          <w:p w:rsidR="00947654" w:rsidRPr="0010246D" w:rsidRDefault="00947654" w:rsidP="00947654">
            <w:pPr>
              <w:jc w:val="both"/>
              <w:rPr>
                <w:rFonts w:ascii="Times New Roman" w:hAnsi="Times New Roman" w:cs="Times New Roman"/>
                <w:i/>
                <w:sz w:val="24"/>
                <w:szCs w:val="24"/>
              </w:rPr>
            </w:pPr>
            <w:r w:rsidRPr="0010246D">
              <w:rPr>
                <w:rFonts w:ascii="Times New Roman" w:hAnsi="Times New Roman" w:cs="Times New Roman"/>
                <w:sz w:val="24"/>
                <w:szCs w:val="24"/>
              </w:rPr>
              <w:t>1.Netiks nodrošināta racionāla valsts budžeta līdzekļu izlietošana un netiks rastas iespējas būtiski samazināt administratīvo un birokrātisko slogu visai valsts pārvaldes sistēmai.</w:t>
            </w:r>
            <w:r w:rsidR="00A66B7C" w:rsidRPr="0010246D">
              <w:rPr>
                <w:shd w:val="clear" w:color="auto" w:fill="FFFFFF"/>
              </w:rPr>
              <w:t xml:space="preserve"> </w:t>
            </w:r>
            <w:r w:rsidR="00A66B7C" w:rsidRPr="0010246D">
              <w:rPr>
                <w:rFonts w:ascii="Times New Roman" w:hAnsi="Times New Roman" w:cs="Times New Roman"/>
                <w:i/>
                <w:sz w:val="24"/>
                <w:szCs w:val="24"/>
              </w:rPr>
              <w:t>Samazinoties pašvaldību skaitam un pieaugot to kapacitātei, arī pārējā valsts pārvaldes sistēmā būtiski samazināsies administratīvais slogs. Savukārt nostiprinot pašva</w:t>
            </w:r>
            <w:r w:rsidR="00D4051F" w:rsidRPr="0010246D">
              <w:rPr>
                <w:rFonts w:ascii="Times New Roman" w:hAnsi="Times New Roman" w:cs="Times New Roman"/>
                <w:i/>
                <w:sz w:val="24"/>
                <w:szCs w:val="24"/>
              </w:rPr>
              <w:t xml:space="preserve">ldību autonomiju un kapacitāti un, </w:t>
            </w:r>
            <w:r w:rsidR="00A66B7C" w:rsidRPr="0010246D">
              <w:rPr>
                <w:rFonts w:ascii="Times New Roman" w:hAnsi="Times New Roman" w:cs="Times New Roman"/>
                <w:i/>
                <w:sz w:val="24"/>
                <w:szCs w:val="24"/>
              </w:rPr>
              <w:t>nodrošinot subsidiaritātes principa ievērošanu, pastāv iespēja maz</w:t>
            </w:r>
            <w:r w:rsidR="00D4051F" w:rsidRPr="0010246D">
              <w:rPr>
                <w:rFonts w:ascii="Times New Roman" w:hAnsi="Times New Roman" w:cs="Times New Roman"/>
                <w:i/>
                <w:sz w:val="24"/>
                <w:szCs w:val="24"/>
              </w:rPr>
              <w:t xml:space="preserve">ināt ne tikai birokrātiju, bet arī pieaugošo </w:t>
            </w:r>
            <w:proofErr w:type="spellStart"/>
            <w:r w:rsidR="00D4051F" w:rsidRPr="0010246D">
              <w:rPr>
                <w:rFonts w:ascii="Times New Roman" w:hAnsi="Times New Roman" w:cs="Times New Roman"/>
                <w:i/>
                <w:sz w:val="24"/>
                <w:szCs w:val="24"/>
              </w:rPr>
              <w:t>normatīvismu</w:t>
            </w:r>
            <w:proofErr w:type="spellEnd"/>
            <w:r w:rsidR="00D4051F" w:rsidRPr="0010246D">
              <w:rPr>
                <w:rFonts w:ascii="Times New Roman" w:hAnsi="Times New Roman" w:cs="Times New Roman"/>
                <w:i/>
                <w:sz w:val="24"/>
                <w:szCs w:val="24"/>
              </w:rPr>
              <w:t>.</w:t>
            </w:r>
          </w:p>
          <w:p w:rsidR="00947654" w:rsidRPr="0010246D" w:rsidRDefault="00947654" w:rsidP="00947654">
            <w:pPr>
              <w:jc w:val="both"/>
              <w:rPr>
                <w:rFonts w:ascii="Times New Roman" w:hAnsi="Times New Roman" w:cs="Times New Roman"/>
                <w:sz w:val="24"/>
                <w:szCs w:val="24"/>
              </w:rPr>
            </w:pPr>
            <w:r w:rsidRPr="0010246D">
              <w:rPr>
                <w:rFonts w:ascii="Times New Roman" w:hAnsi="Times New Roman" w:cs="Times New Roman"/>
                <w:sz w:val="24"/>
                <w:szCs w:val="24"/>
              </w:rPr>
              <w:t xml:space="preserve">2. Teritorijas attīstība netiks plānota kopsakarībās ap reģionālās un nacionālās nozīmes centriem, ap kuriem veidojas augstāka ekonomiskā aktivitāte un pieprasījums pēc pakalpojumiem, radot labākus priekšnosacījumus tautsaimniecības attīstībai un iedzīvotāju dzīves kvalitātes nodrošināšanai. Tas attiecas uz efektīvu izglītības, veselības aprūpes, sociālās palīdzības, ceļu un transporta un komunālās saimniecības infrastruktūras tīkla izveidi, kā arī atbilstoši uzņēmēju vēlmēm un vajadzībām attīstīt perspektīvos saimnieciskās darbības virzienus teritorijā un attiecīgi pakārtot tiem visu veidu nepieciešamo infrastruktūru. </w:t>
            </w:r>
          </w:p>
          <w:p w:rsidR="00947654" w:rsidRPr="0010246D" w:rsidRDefault="00947654" w:rsidP="00947654">
            <w:pPr>
              <w:jc w:val="both"/>
              <w:rPr>
                <w:rFonts w:ascii="Times New Roman" w:hAnsi="Times New Roman" w:cs="Times New Roman"/>
                <w:sz w:val="24"/>
                <w:szCs w:val="24"/>
              </w:rPr>
            </w:pPr>
            <w:r w:rsidRPr="0010246D">
              <w:rPr>
                <w:rFonts w:ascii="Times New Roman" w:hAnsi="Times New Roman" w:cs="Times New Roman"/>
                <w:sz w:val="24"/>
                <w:szCs w:val="24"/>
              </w:rPr>
              <w:t xml:space="preserve">3. Netiks izveidota </w:t>
            </w:r>
            <w:r w:rsidR="00A66B7C" w:rsidRPr="0010246D">
              <w:rPr>
                <w:rFonts w:ascii="Times New Roman" w:hAnsi="Times New Roman" w:cs="Times New Roman"/>
                <w:sz w:val="24"/>
                <w:szCs w:val="24"/>
              </w:rPr>
              <w:t xml:space="preserve">teritoriāla </w:t>
            </w:r>
            <w:r w:rsidRPr="0010246D">
              <w:rPr>
                <w:rFonts w:ascii="Times New Roman" w:hAnsi="Times New Roman" w:cs="Times New Roman"/>
                <w:sz w:val="24"/>
                <w:szCs w:val="24"/>
              </w:rPr>
              <w:t xml:space="preserve">platforma efektīvas valsts pārvaldes sistēmas attīstībai, tai skaitā citu neatliekamu nozaru reformu īstenošanā, jo valsts administratīvi teritoriālais iedalījums ietekmē ne tikai pašvaldības, bet arī pārējo valsts pārvaldi un tās sniegtos pakalpojumus iedzīvotājiem. </w:t>
            </w:r>
          </w:p>
          <w:p w:rsidR="00947654" w:rsidRPr="0010246D" w:rsidRDefault="00947654" w:rsidP="00947654">
            <w:pPr>
              <w:jc w:val="both"/>
              <w:rPr>
                <w:rFonts w:ascii="Times New Roman" w:hAnsi="Times New Roman" w:cs="Times New Roman"/>
                <w:sz w:val="24"/>
                <w:szCs w:val="24"/>
              </w:rPr>
            </w:pPr>
            <w:r w:rsidRPr="0010246D">
              <w:rPr>
                <w:rFonts w:ascii="Times New Roman" w:hAnsi="Times New Roman" w:cs="Times New Roman"/>
                <w:sz w:val="24"/>
                <w:szCs w:val="24"/>
              </w:rPr>
              <w:t>4. Daudzas pašvaldības joprojām nevarēs izveidot augsti profesionālas struktūras, izveidojot sabalansētu pakalpojumu izmaksu attiecību pret kvalitāti.</w:t>
            </w:r>
          </w:p>
          <w:p w:rsidR="00947654" w:rsidRPr="0010246D" w:rsidRDefault="00A66B7C" w:rsidP="00947654">
            <w:pPr>
              <w:jc w:val="both"/>
              <w:rPr>
                <w:rFonts w:ascii="Times New Roman" w:hAnsi="Times New Roman" w:cs="Times New Roman"/>
                <w:sz w:val="24"/>
                <w:szCs w:val="24"/>
              </w:rPr>
            </w:pPr>
            <w:r w:rsidRPr="0010246D">
              <w:rPr>
                <w:rFonts w:ascii="Times New Roman" w:hAnsi="Times New Roman" w:cs="Times New Roman"/>
                <w:sz w:val="24"/>
                <w:szCs w:val="24"/>
              </w:rPr>
              <w:t>5</w:t>
            </w:r>
            <w:r w:rsidR="00947654" w:rsidRPr="0010246D">
              <w:rPr>
                <w:rFonts w:ascii="Times New Roman" w:hAnsi="Times New Roman" w:cs="Times New Roman"/>
                <w:sz w:val="24"/>
                <w:szCs w:val="24"/>
              </w:rPr>
              <w:t xml:space="preserve">. Neņemot vērā faktiskos 26 rajonu </w:t>
            </w:r>
            <w:r w:rsidRPr="0010246D">
              <w:rPr>
                <w:rFonts w:ascii="Times New Roman" w:hAnsi="Times New Roman" w:cs="Times New Roman"/>
                <w:sz w:val="24"/>
                <w:szCs w:val="24"/>
              </w:rPr>
              <w:t xml:space="preserve">pašvaldību </w:t>
            </w:r>
            <w:r w:rsidR="00947654" w:rsidRPr="0010246D">
              <w:rPr>
                <w:rFonts w:ascii="Times New Roman" w:hAnsi="Times New Roman" w:cs="Times New Roman"/>
                <w:sz w:val="24"/>
                <w:szCs w:val="24"/>
              </w:rPr>
              <w:t>reorganizācijas aspektus,</w:t>
            </w:r>
            <w:r w:rsidRPr="0010246D">
              <w:rPr>
                <w:rFonts w:ascii="Times New Roman" w:hAnsi="Times New Roman" w:cs="Times New Roman"/>
                <w:sz w:val="24"/>
                <w:szCs w:val="24"/>
              </w:rPr>
              <w:t xml:space="preserve"> proti, </w:t>
            </w:r>
            <w:r w:rsidR="00D4051F" w:rsidRPr="0010246D">
              <w:rPr>
                <w:rFonts w:ascii="Times New Roman" w:hAnsi="Times New Roman" w:cs="Times New Roman"/>
                <w:sz w:val="24"/>
                <w:szCs w:val="24"/>
              </w:rPr>
              <w:t xml:space="preserve">kad </w:t>
            </w:r>
            <w:r w:rsidRPr="0010246D">
              <w:rPr>
                <w:rFonts w:ascii="Times New Roman" w:hAnsi="Times New Roman" w:cs="Times New Roman"/>
                <w:sz w:val="24"/>
                <w:szCs w:val="24"/>
              </w:rPr>
              <w:t>rajonu funkcijas pakāpeniski tika nodotas vietējām pašvaldībām,</w:t>
            </w:r>
            <w:r w:rsidR="00947654" w:rsidRPr="0010246D">
              <w:rPr>
                <w:rFonts w:ascii="Times New Roman" w:hAnsi="Times New Roman" w:cs="Times New Roman"/>
                <w:sz w:val="24"/>
                <w:szCs w:val="24"/>
              </w:rPr>
              <w:t xml:space="preserve"> virknei pašvaldību saglabāsies nesamērīgs funkciju apjoms attiecībā pret iedzīvotāju skaitu tajās. </w:t>
            </w:r>
          </w:p>
          <w:p w:rsidR="00D31C10" w:rsidRPr="0010246D" w:rsidRDefault="00A66B7C" w:rsidP="00A66B7C">
            <w:pPr>
              <w:jc w:val="both"/>
              <w:rPr>
                <w:rFonts w:ascii="Times New Roman" w:hAnsi="Times New Roman" w:cs="Times New Roman"/>
                <w:sz w:val="24"/>
                <w:szCs w:val="24"/>
              </w:rPr>
            </w:pPr>
            <w:r w:rsidRPr="0010246D">
              <w:rPr>
                <w:rFonts w:ascii="Times New Roman" w:hAnsi="Times New Roman" w:cs="Times New Roman"/>
                <w:sz w:val="24"/>
                <w:szCs w:val="24"/>
              </w:rPr>
              <w:lastRenderedPageBreak/>
              <w:t>6</w:t>
            </w:r>
            <w:r w:rsidR="00947654" w:rsidRPr="0010246D">
              <w:rPr>
                <w:rFonts w:ascii="Times New Roman" w:hAnsi="Times New Roman" w:cs="Times New Roman"/>
                <w:sz w:val="24"/>
                <w:szCs w:val="24"/>
              </w:rPr>
              <w:t xml:space="preserve">. </w:t>
            </w:r>
            <w:r w:rsidR="00F90768" w:rsidRPr="0010246D">
              <w:rPr>
                <w:rFonts w:ascii="Times New Roman" w:hAnsi="Times New Roman" w:cs="Times New Roman"/>
                <w:sz w:val="24"/>
                <w:szCs w:val="24"/>
              </w:rPr>
              <w:t>Ir risks, ka esošo demogrāfisko tendenču situācijā saglabājoties esošajam pašvaldību iedalījumam, būtiski pieaugs pašvaldību uzturēšanas izdevumu apjoms. Piemēram, Latvijas Banka 2019.</w:t>
            </w:r>
            <w:r w:rsidR="00946AFE" w:rsidRPr="0010246D">
              <w:rPr>
                <w:rFonts w:ascii="Times New Roman" w:hAnsi="Times New Roman" w:cs="Times New Roman"/>
                <w:sz w:val="24"/>
                <w:szCs w:val="24"/>
              </w:rPr>
              <w:t> </w:t>
            </w:r>
            <w:r w:rsidR="00F90768" w:rsidRPr="0010246D">
              <w:rPr>
                <w:rFonts w:ascii="Times New Roman" w:hAnsi="Times New Roman" w:cs="Times New Roman"/>
                <w:sz w:val="24"/>
                <w:szCs w:val="24"/>
              </w:rPr>
              <w:t xml:space="preserve">gadā publicētajā diskusiju materiālā “Kas nosaka Latvijas pašvaldību budžeta izdevumu atšķirības?” pēc noteiktiem aprēķiniem izsaka šādu pieņēmumu: “Balstoties uz pētījumā gūtajiem novērtējumiem, iespējams aplēst potenciālo līdzekļu ietaupījumu, ko varētu sniegt pašvaldību pakalpojumu koncentrēšana iedzīvotāju skaita ziņā lielākās administratīvi teritoriālajās vienībās. Aprēķināts, kāds būtu uzturēšanas izdevumu ietaupījums, ja vidējais iedzīvotāju skaits novados būtu attiecīgi 10 tūkst., 15 tūkst. vai 20 tūkst. Potenciālais pašvaldību budžeta līdzekļu ietaupījums izglītības, sociālās aizsardzības un vispārējo valdības dienestu uzturēšanas jomā var būt ievērojams – no 17 milj. </w:t>
            </w:r>
            <w:r w:rsidR="003978EA" w:rsidRPr="0010246D">
              <w:rPr>
                <w:rFonts w:ascii="Times New Roman" w:eastAsia="Times New Roman" w:hAnsi="Times New Roman" w:cs="Times New Roman"/>
                <w:i/>
                <w:iCs/>
                <w:sz w:val="24"/>
                <w:szCs w:val="24"/>
                <w:lang w:eastAsia="lv-LV"/>
              </w:rPr>
              <w:t>EUR</w:t>
            </w:r>
            <w:r w:rsidR="00F90768" w:rsidRPr="0010246D">
              <w:rPr>
                <w:rFonts w:ascii="Times New Roman" w:hAnsi="Times New Roman" w:cs="Times New Roman"/>
                <w:sz w:val="24"/>
                <w:szCs w:val="24"/>
              </w:rPr>
              <w:t xml:space="preserve"> līdz 130 milj. </w:t>
            </w:r>
            <w:r w:rsidR="003978EA" w:rsidRPr="0010246D">
              <w:rPr>
                <w:rFonts w:ascii="Times New Roman" w:eastAsia="Times New Roman" w:hAnsi="Times New Roman" w:cs="Times New Roman"/>
                <w:i/>
                <w:iCs/>
                <w:sz w:val="24"/>
                <w:szCs w:val="24"/>
                <w:lang w:eastAsia="lv-LV"/>
              </w:rPr>
              <w:t>EUR</w:t>
            </w:r>
            <w:r w:rsidR="00F90768" w:rsidRPr="0010246D">
              <w:rPr>
                <w:rFonts w:ascii="Times New Roman" w:hAnsi="Times New Roman" w:cs="Times New Roman"/>
                <w:sz w:val="24"/>
                <w:szCs w:val="24"/>
              </w:rPr>
              <w:t xml:space="preserve"> gadā. Pieņemot, ka līdzīga sakarība starp iedzīvotāju skaitu novadu pašvaldībās un uzturēšanas izdevumiem uz vienu iedzīvotāju pastāv arī novērtējumos neiekļautajām funkcijām, potenciālais līdzekļu ietaupījums būtu vēl lielāks.”</w:t>
            </w:r>
            <w:r w:rsidR="00F90768" w:rsidRPr="0010246D">
              <w:rPr>
                <w:vertAlign w:val="superscript"/>
              </w:rPr>
              <w:footnoteReference w:id="2"/>
            </w:r>
          </w:p>
          <w:p w:rsidR="00D31C10" w:rsidRPr="0010246D" w:rsidRDefault="00D31C10" w:rsidP="00065508">
            <w:pPr>
              <w:spacing w:after="0" w:line="240" w:lineRule="auto"/>
              <w:contextualSpacing/>
              <w:jc w:val="both"/>
              <w:rPr>
                <w:rFonts w:ascii="Times New Roman" w:hAnsi="Times New Roman" w:cs="Times New Roman"/>
                <w:b/>
                <w:sz w:val="24"/>
                <w:szCs w:val="24"/>
              </w:rPr>
            </w:pPr>
            <w:r w:rsidRPr="0010246D">
              <w:rPr>
                <w:rFonts w:ascii="Times New Roman" w:hAnsi="Times New Roman" w:cs="Times New Roman"/>
                <w:b/>
                <w:sz w:val="24"/>
                <w:szCs w:val="24"/>
              </w:rPr>
              <w:t>Tiesi</w:t>
            </w:r>
            <w:r w:rsidR="00242798" w:rsidRPr="0010246D">
              <w:rPr>
                <w:rFonts w:ascii="Times New Roman" w:hAnsi="Times New Roman" w:cs="Times New Roman"/>
                <w:b/>
                <w:sz w:val="24"/>
                <w:szCs w:val="24"/>
              </w:rPr>
              <w:t>skā regulējuma mērķis un būtība</w:t>
            </w:r>
          </w:p>
          <w:p w:rsidR="00D31C10" w:rsidRPr="0010246D" w:rsidRDefault="00D31C10" w:rsidP="00065508">
            <w:pPr>
              <w:spacing w:after="0" w:line="240" w:lineRule="auto"/>
              <w:contextualSpacing/>
              <w:jc w:val="both"/>
              <w:rPr>
                <w:rFonts w:ascii="Times New Roman" w:hAnsi="Times New Roman" w:cs="Times New Roman"/>
                <w:sz w:val="24"/>
                <w:szCs w:val="24"/>
              </w:rPr>
            </w:pPr>
            <w:r w:rsidRPr="0010246D">
              <w:rPr>
                <w:rFonts w:ascii="Times New Roman" w:hAnsi="Times New Roman" w:cs="Times New Roman"/>
                <w:sz w:val="24"/>
                <w:szCs w:val="24"/>
              </w:rPr>
              <w:t xml:space="preserve">Saeima 2019. gada 21. marta sēdē pieņēma lēmumu turpināt 1998. gadā iesākto teritoriālo reformu un līdz 2021. gadam izveidot ekonomiski attīstīties spējīgas administratīvās teritorijas ar vietējām pašvaldībām, kas spēj nodrošināt tām likumos noteikto autonomo funkciju izpildi salīdzināmā kvalitātē un pieejamībā un sniedz iedzīvotājiem kvalitatīvus pakalpojumus par samērīgām izmaksām. </w:t>
            </w:r>
          </w:p>
          <w:p w:rsidR="00D31C10" w:rsidRPr="0010246D" w:rsidRDefault="00D31C10" w:rsidP="00065508">
            <w:pPr>
              <w:spacing w:after="0" w:line="240" w:lineRule="auto"/>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Vienlaikus Saeima minētajā lēmumā uzdeva pēc konceptuālā ziņojuma sagatavošanas un konsultācijām ar pašvaldībām saskaņā ar Eirop</w:t>
            </w:r>
            <w:r w:rsidR="00550BE1" w:rsidRPr="0010246D">
              <w:rPr>
                <w:rFonts w:ascii="Times New Roman" w:eastAsiaTheme="minorEastAsia" w:hAnsi="Times New Roman" w:cs="Times New Roman"/>
                <w:sz w:val="24"/>
                <w:szCs w:val="24"/>
                <w:shd w:val="clear" w:color="auto" w:fill="FFFFFF"/>
              </w:rPr>
              <w:t>as vietējo pašvaldību hartas 5. </w:t>
            </w:r>
            <w:r w:rsidRPr="0010246D">
              <w:rPr>
                <w:rFonts w:ascii="Times New Roman" w:eastAsiaTheme="minorEastAsia" w:hAnsi="Times New Roman" w:cs="Times New Roman"/>
                <w:sz w:val="24"/>
                <w:szCs w:val="24"/>
                <w:shd w:val="clear" w:color="auto" w:fill="FFFFFF"/>
              </w:rPr>
              <w:t>pantu izstrādāt un līdz 2019. gada 1.</w:t>
            </w:r>
            <w:r w:rsidR="00946AFE" w:rsidRPr="0010246D">
              <w:rPr>
                <w:rFonts w:ascii="Times New Roman" w:hAnsi="Times New Roman" w:cs="Times New Roman"/>
                <w:sz w:val="24"/>
                <w:szCs w:val="24"/>
              </w:rPr>
              <w:t> </w:t>
            </w:r>
            <w:r w:rsidRPr="0010246D">
              <w:rPr>
                <w:rFonts w:ascii="Times New Roman" w:eastAsiaTheme="minorEastAsia" w:hAnsi="Times New Roman" w:cs="Times New Roman"/>
                <w:sz w:val="24"/>
                <w:szCs w:val="24"/>
                <w:shd w:val="clear" w:color="auto" w:fill="FFFFFF"/>
              </w:rPr>
              <w:t>decembrim iesniegt Saeimai likumprojektu, kurā nosaka:</w:t>
            </w:r>
          </w:p>
          <w:p w:rsidR="00D31C10" w:rsidRPr="0010246D" w:rsidRDefault="00D31C10" w:rsidP="00065508">
            <w:pPr>
              <w:numPr>
                <w:ilvl w:val="0"/>
                <w:numId w:val="1"/>
              </w:numPr>
              <w:spacing w:after="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valsts administratīvo teritoriju izveidošanas kritērijus, administratīvi teritoriālo iedalījumu un tā veidus;</w:t>
            </w:r>
          </w:p>
          <w:p w:rsidR="00D31C10" w:rsidRPr="0010246D" w:rsidRDefault="00D31C10" w:rsidP="00065508">
            <w:pPr>
              <w:numPr>
                <w:ilvl w:val="0"/>
                <w:numId w:val="1"/>
              </w:numPr>
              <w:spacing w:after="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administratīvo teritoriju un novadu teritoriālā iedalījuma vienību izveidošanas, uzskaites un robežu grozīšanas kārtību, kā arī administratīvo centru noteikšanas nosacījumus un kārtību;</w:t>
            </w:r>
          </w:p>
          <w:p w:rsidR="00D31C10" w:rsidRPr="0010246D" w:rsidRDefault="00D31C10" w:rsidP="00065508">
            <w:pPr>
              <w:numPr>
                <w:ilvl w:val="0"/>
                <w:numId w:val="1"/>
              </w:numPr>
              <w:spacing w:after="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apdzīvoto vietu statusa noteikšanas un uzskaites kārtību un attiecīgo institūciju kompetenci;</w:t>
            </w:r>
          </w:p>
          <w:p w:rsidR="00D31C10" w:rsidRPr="0010246D" w:rsidRDefault="00D31C10" w:rsidP="00065508">
            <w:pPr>
              <w:numPr>
                <w:ilvl w:val="0"/>
                <w:numId w:val="1"/>
              </w:numPr>
              <w:spacing w:after="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lastRenderedPageBreak/>
              <w:t>kārtību, kādā tiek pabeigta administratīvi teritoriā</w:t>
            </w:r>
            <w:r w:rsidR="00550BE1" w:rsidRPr="0010246D">
              <w:rPr>
                <w:rFonts w:ascii="Times New Roman" w:eastAsiaTheme="minorEastAsia" w:hAnsi="Times New Roman" w:cs="Times New Roman"/>
                <w:sz w:val="24"/>
                <w:szCs w:val="24"/>
                <w:shd w:val="clear" w:color="auto" w:fill="FFFFFF"/>
              </w:rPr>
              <w:t>lā reforma un sagatavotas 2021. </w:t>
            </w:r>
            <w:r w:rsidRPr="0010246D">
              <w:rPr>
                <w:rFonts w:ascii="Times New Roman" w:eastAsiaTheme="minorEastAsia" w:hAnsi="Times New Roman" w:cs="Times New Roman"/>
                <w:sz w:val="24"/>
                <w:szCs w:val="24"/>
                <w:shd w:val="clear" w:color="auto" w:fill="FFFFFF"/>
              </w:rPr>
              <w:t>gada pašvaldību vēlēšanas;</w:t>
            </w:r>
          </w:p>
          <w:p w:rsidR="00D31C10" w:rsidRPr="0010246D" w:rsidRDefault="00D31C10" w:rsidP="00065508">
            <w:pPr>
              <w:numPr>
                <w:ilvl w:val="0"/>
                <w:numId w:val="1"/>
              </w:numPr>
              <w:spacing w:after="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kārtību, kādā pašvaldībām tiek piešķirti valsts finanšu līdzekļi administratīvi teritoriālās reformas īstenošanai;</w:t>
            </w:r>
          </w:p>
          <w:p w:rsidR="00D31C10" w:rsidRPr="0010246D" w:rsidRDefault="00D31C10" w:rsidP="00065508">
            <w:pPr>
              <w:numPr>
                <w:ilvl w:val="0"/>
                <w:numId w:val="1"/>
              </w:numPr>
              <w:spacing w:after="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nosacījumus pašvaldību budžetu apstiprināšanai un saistību pārņemšanai, kā arī rīcībai ar pašvaldību finanšu līdzekļiem un mantu administratīvi teritoriālās reformas ietvaros;</w:t>
            </w:r>
          </w:p>
          <w:p w:rsidR="00D31C10" w:rsidRPr="0010246D" w:rsidRDefault="00D31C10" w:rsidP="00065508">
            <w:pPr>
              <w:numPr>
                <w:ilvl w:val="0"/>
                <w:numId w:val="1"/>
              </w:numPr>
              <w:spacing w:after="240" w:line="240" w:lineRule="auto"/>
              <w:ind w:left="536" w:hanging="284"/>
              <w:contextualSpacing/>
              <w:jc w:val="both"/>
              <w:rPr>
                <w:rFonts w:ascii="Times New Roman" w:eastAsiaTheme="minorEastAsia" w:hAnsi="Times New Roman" w:cs="Times New Roman"/>
                <w:sz w:val="24"/>
                <w:szCs w:val="24"/>
                <w:shd w:val="clear" w:color="auto" w:fill="FFFFFF"/>
              </w:rPr>
            </w:pPr>
            <w:r w:rsidRPr="0010246D">
              <w:rPr>
                <w:rFonts w:ascii="Times New Roman" w:eastAsiaTheme="minorEastAsia" w:hAnsi="Times New Roman" w:cs="Times New Roman"/>
                <w:sz w:val="24"/>
                <w:szCs w:val="24"/>
                <w:shd w:val="clear" w:color="auto" w:fill="FFFFFF"/>
              </w:rPr>
              <w:t>citus jautājumus, kas izriet no konceptuālā ziņojuma.</w:t>
            </w:r>
          </w:p>
          <w:p w:rsidR="00457107" w:rsidRPr="0010246D" w:rsidRDefault="00457107" w:rsidP="00457107">
            <w:pPr>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Ņemot vērā to, ka saskaņā ar augstākminēto Saeimas lēmumu likumprojektā ir jānosaka administratīvo teritoriju izveidošanas kritēriji, administratīvi teritoriālais iedalījums un tā veidi. Šajā anotācijā ir aprakstīti likumprojektam izvirzītie administratīvo teritoriju iedalījuma veidi, administratīvo centru noteikšanas kārtība, novadu izveidošanas kritēriji un to raksturojums.</w:t>
            </w:r>
          </w:p>
          <w:p w:rsidR="00457107" w:rsidRPr="0010246D" w:rsidRDefault="00457107" w:rsidP="00946AFE">
            <w:pPr>
              <w:spacing w:after="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Administratīvo teritoriju veidi ir saglabāti nemanīgi no spēkā esošā likuma.</w:t>
            </w:r>
          </w:p>
          <w:p w:rsidR="00457107" w:rsidRPr="0010246D" w:rsidRDefault="00457107" w:rsidP="00946AFE">
            <w:pPr>
              <w:pStyle w:val="NoSpacing"/>
              <w:numPr>
                <w:ilvl w:val="1"/>
                <w:numId w:val="10"/>
              </w:numPr>
              <w:ind w:left="961" w:hanging="357"/>
              <w:contextualSpacing w:val="0"/>
              <w:rPr>
                <w:shd w:val="clear" w:color="auto" w:fill="FFFFFF"/>
              </w:rPr>
            </w:pPr>
            <w:r w:rsidRPr="0010246D">
              <w:rPr>
                <w:shd w:val="clear" w:color="auto" w:fill="FFFFFF"/>
              </w:rPr>
              <w:t xml:space="preserve">republikas pilsētas </w:t>
            </w:r>
          </w:p>
          <w:p w:rsidR="00457107" w:rsidRPr="0010246D" w:rsidRDefault="00457107" w:rsidP="00946AFE">
            <w:pPr>
              <w:pStyle w:val="NoSpacing"/>
              <w:numPr>
                <w:ilvl w:val="1"/>
                <w:numId w:val="10"/>
              </w:numPr>
              <w:ind w:left="961" w:hanging="357"/>
              <w:contextualSpacing w:val="0"/>
              <w:rPr>
                <w:shd w:val="clear" w:color="auto" w:fill="FFFFFF"/>
              </w:rPr>
            </w:pPr>
            <w:r w:rsidRPr="0010246D">
              <w:rPr>
                <w:shd w:val="clear" w:color="auto" w:fill="FFFFFF"/>
              </w:rPr>
              <w:t>novadi, kurus iedala teritoriālajās vienībās:</w:t>
            </w:r>
          </w:p>
          <w:p w:rsidR="00457107" w:rsidRPr="0010246D" w:rsidRDefault="00457107" w:rsidP="00946AFE">
            <w:pPr>
              <w:pStyle w:val="NoSpacing"/>
              <w:numPr>
                <w:ilvl w:val="2"/>
                <w:numId w:val="11"/>
              </w:numPr>
              <w:ind w:left="1812" w:hanging="328"/>
              <w:rPr>
                <w:shd w:val="clear" w:color="auto" w:fill="FFFFFF"/>
              </w:rPr>
            </w:pPr>
            <w:r w:rsidRPr="0010246D">
              <w:rPr>
                <w:shd w:val="clear" w:color="auto" w:fill="FFFFFF"/>
              </w:rPr>
              <w:t>novada pilsētās;</w:t>
            </w:r>
          </w:p>
          <w:p w:rsidR="00457107" w:rsidRPr="0010246D" w:rsidRDefault="00457107" w:rsidP="00946AFE">
            <w:pPr>
              <w:pStyle w:val="NoSpacing"/>
              <w:numPr>
                <w:ilvl w:val="2"/>
                <w:numId w:val="11"/>
              </w:numPr>
              <w:spacing w:after="240"/>
              <w:ind w:left="1812" w:hanging="328"/>
              <w:rPr>
                <w:shd w:val="clear" w:color="auto" w:fill="FFFFFF"/>
              </w:rPr>
            </w:pPr>
            <w:r w:rsidRPr="0010246D">
              <w:rPr>
                <w:shd w:val="clear" w:color="auto" w:fill="FFFFFF"/>
              </w:rPr>
              <w:t>novada pagastos.</w:t>
            </w:r>
          </w:p>
          <w:p w:rsidR="00457107" w:rsidRPr="0010246D" w:rsidRDefault="00550BE1" w:rsidP="00457107">
            <w:pPr>
              <w:jc w:val="both"/>
              <w:rPr>
                <w:rFonts w:ascii="Times New Roman" w:eastAsiaTheme="minorEastAsia" w:hAnsi="Times New Roman"/>
                <w:sz w:val="24"/>
                <w:szCs w:val="21"/>
                <w:shd w:val="clear" w:color="auto" w:fill="FFFFFF"/>
              </w:rPr>
            </w:pPr>
            <w:r w:rsidRPr="0010246D">
              <w:rPr>
                <w:rFonts w:ascii="Times New Roman" w:eastAsia="Times New Roman" w:hAnsi="Times New Roman" w:cs="Times New Roman"/>
                <w:iCs/>
                <w:sz w:val="24"/>
                <w:szCs w:val="24"/>
                <w:lang w:eastAsia="lv-LV"/>
              </w:rPr>
              <w:t>Attiecībā uz</w:t>
            </w:r>
            <w:r w:rsidR="00457107" w:rsidRPr="0010246D">
              <w:rPr>
                <w:rFonts w:ascii="Times New Roman" w:eastAsia="Times New Roman" w:hAnsi="Times New Roman" w:cs="Times New Roman"/>
                <w:iCs/>
                <w:sz w:val="24"/>
                <w:szCs w:val="24"/>
                <w:lang w:eastAsia="lv-LV"/>
              </w:rPr>
              <w:t xml:space="preserve"> novadu administratīvajiem centriem ir plānots, ka tos turpmāk noteiks Saeima</w:t>
            </w:r>
            <w:r w:rsidR="00BA6358" w:rsidRPr="0010246D">
              <w:rPr>
                <w:rFonts w:ascii="Times New Roman" w:eastAsia="Times New Roman" w:hAnsi="Times New Roman" w:cs="Times New Roman"/>
                <w:iCs/>
                <w:sz w:val="24"/>
                <w:szCs w:val="24"/>
                <w:lang w:eastAsia="lv-LV"/>
              </w:rPr>
              <w:t>,</w:t>
            </w:r>
            <w:r w:rsidR="00457107" w:rsidRPr="0010246D">
              <w:rPr>
                <w:rFonts w:ascii="Times New Roman" w:eastAsia="Times New Roman" w:hAnsi="Times New Roman" w:cs="Times New Roman"/>
                <w:iCs/>
                <w:sz w:val="24"/>
                <w:szCs w:val="24"/>
                <w:lang w:eastAsia="lv-LV"/>
              </w:rPr>
              <w:t xml:space="preserve"> nevis novadu domes, jo </w:t>
            </w:r>
            <w:r w:rsidR="00457107" w:rsidRPr="0010246D">
              <w:rPr>
                <w:rFonts w:ascii="Times New Roman" w:eastAsiaTheme="minorEastAsia" w:hAnsi="Times New Roman"/>
                <w:sz w:val="24"/>
                <w:szCs w:val="21"/>
                <w:shd w:val="clear" w:color="auto" w:fill="FFFFFF"/>
              </w:rPr>
              <w:t>iedzīvotāju interesēs ir veidot skaidri pārskatāmu valsts pārvaldes iestāžu darbību neatkarīgi no tā, vai pakalpojumu sniedzējs ir pašvaldība vai kāda cita valsts pārvaldes institūcija. Viens no pamatkritērijiem administratīvi teritoriālā iedalījumā pilnveidošanā ir teritorijas veidot ap nacionālās un reģionālās nozīmes attīstības centriem un tajos darbosies arī citas valsts pārvaldes institūcijas, tai skaitā tās, kuras sniedz pakalpojumus iedzīvotājiem. Ja novada teritorijā nav nacionālās vai reģionālās nozīmes attīstības centra, tad primāri izvērtē par administratīvo centru noteikt ciemu vai pilsētu, kurā ir lielākais pastāvīgo iedzīvotāju skaits. Pašvaldīb</w:t>
            </w:r>
            <w:r w:rsidR="00830F79" w:rsidRPr="0010246D">
              <w:rPr>
                <w:rFonts w:ascii="Times New Roman" w:eastAsiaTheme="minorEastAsia" w:hAnsi="Times New Roman"/>
                <w:sz w:val="24"/>
                <w:szCs w:val="21"/>
                <w:shd w:val="clear" w:color="auto" w:fill="FFFFFF"/>
              </w:rPr>
              <w:t>a,</w:t>
            </w:r>
            <w:r w:rsidR="00457107" w:rsidRPr="0010246D">
              <w:rPr>
                <w:rFonts w:ascii="Times New Roman" w:eastAsiaTheme="minorEastAsia" w:hAnsi="Times New Roman"/>
                <w:sz w:val="24"/>
                <w:szCs w:val="21"/>
                <w:shd w:val="clear" w:color="auto" w:fill="FFFFFF"/>
              </w:rPr>
              <w:t xml:space="preserve"> iesnie</w:t>
            </w:r>
            <w:r w:rsidR="00830F79" w:rsidRPr="0010246D">
              <w:rPr>
                <w:rFonts w:ascii="Times New Roman" w:eastAsiaTheme="minorEastAsia" w:hAnsi="Times New Roman"/>
                <w:sz w:val="24"/>
                <w:szCs w:val="21"/>
                <w:shd w:val="clear" w:color="auto" w:fill="FFFFFF"/>
              </w:rPr>
              <w:t xml:space="preserve">dzot </w:t>
            </w:r>
            <w:r w:rsidR="00457107" w:rsidRPr="0010246D">
              <w:rPr>
                <w:rFonts w:ascii="Times New Roman" w:eastAsiaTheme="minorEastAsia" w:hAnsi="Times New Roman"/>
                <w:sz w:val="24"/>
                <w:szCs w:val="21"/>
                <w:shd w:val="clear" w:color="auto" w:fill="FFFFFF"/>
              </w:rPr>
              <w:t>pamatotu priekšlikumu</w:t>
            </w:r>
            <w:r w:rsidR="00830F79" w:rsidRPr="0010246D">
              <w:rPr>
                <w:rFonts w:ascii="Times New Roman" w:eastAsiaTheme="minorEastAsia" w:hAnsi="Times New Roman"/>
                <w:sz w:val="24"/>
                <w:szCs w:val="21"/>
                <w:shd w:val="clear" w:color="auto" w:fill="FFFFFF"/>
              </w:rPr>
              <w:t>,</w:t>
            </w:r>
            <w:r w:rsidR="00457107" w:rsidRPr="0010246D">
              <w:rPr>
                <w:rFonts w:ascii="Times New Roman" w:eastAsiaTheme="minorEastAsia" w:hAnsi="Times New Roman"/>
                <w:sz w:val="24"/>
                <w:szCs w:val="21"/>
                <w:shd w:val="clear" w:color="auto" w:fill="FFFFFF"/>
              </w:rPr>
              <w:t xml:space="preserve"> </w:t>
            </w:r>
            <w:r w:rsidR="00830F79" w:rsidRPr="0010246D">
              <w:rPr>
                <w:rFonts w:ascii="Times New Roman" w:eastAsiaTheme="minorEastAsia" w:hAnsi="Times New Roman"/>
                <w:sz w:val="24"/>
                <w:szCs w:val="21"/>
                <w:shd w:val="clear" w:color="auto" w:fill="FFFFFF"/>
              </w:rPr>
              <w:t xml:space="preserve">var rosināt </w:t>
            </w:r>
            <w:r w:rsidR="00457107" w:rsidRPr="0010246D">
              <w:rPr>
                <w:rFonts w:ascii="Times New Roman" w:eastAsiaTheme="minorEastAsia" w:hAnsi="Times New Roman"/>
                <w:sz w:val="24"/>
                <w:szCs w:val="21"/>
                <w:shd w:val="clear" w:color="auto" w:fill="FFFFFF"/>
              </w:rPr>
              <w:t xml:space="preserve">likumā mainīt administratīvā centra atrašanās vietu. </w:t>
            </w:r>
          </w:p>
          <w:p w:rsidR="00F078F3" w:rsidRPr="0010246D" w:rsidRDefault="00F078F3" w:rsidP="00457107">
            <w:pPr>
              <w:jc w:val="both"/>
              <w:rPr>
                <w:rFonts w:ascii="Times New Roman" w:eastAsiaTheme="minorEastAsia" w:hAnsi="Times New Roman"/>
                <w:sz w:val="24"/>
                <w:szCs w:val="21"/>
                <w:shd w:val="clear" w:color="auto" w:fill="FFFFFF"/>
              </w:rPr>
            </w:pPr>
            <w:r w:rsidRPr="0010246D">
              <w:rPr>
                <w:rFonts w:ascii="Times New Roman" w:eastAsiaTheme="minorEastAsia" w:hAnsi="Times New Roman"/>
                <w:sz w:val="24"/>
                <w:szCs w:val="21"/>
                <w:shd w:val="clear" w:color="auto" w:fill="FFFFFF"/>
              </w:rPr>
              <w:t xml:space="preserve">Likumprojektā ir ietverta teritoriālā dalījuma vienība “apvienība”. Šādu normu pamato vienveidīga pieeja izmantojot pašvaldībām likumā “Par pašvaldībām” 21.panta pirmās daļas 6.punktā noteiktās tiesības veidot iekšējo teritoriālo strukturējumu, kas arī praksē tiek </w:t>
            </w:r>
            <w:r w:rsidRPr="0010246D">
              <w:rPr>
                <w:rFonts w:ascii="Times New Roman" w:eastAsiaTheme="minorEastAsia" w:hAnsi="Times New Roman"/>
                <w:sz w:val="24"/>
                <w:szCs w:val="21"/>
                <w:shd w:val="clear" w:color="auto" w:fill="FFFFFF"/>
              </w:rPr>
              <w:lastRenderedPageBreak/>
              <w:t>veidots un tas nav attiecināms uz teritoriālo strukturējumu, ko nosaka likums (novada pilsētas un pagasti).</w:t>
            </w:r>
          </w:p>
          <w:p w:rsidR="0049626F" w:rsidRPr="0010246D" w:rsidRDefault="0049626F" w:rsidP="00E164E6">
            <w:pPr>
              <w:jc w:val="both"/>
              <w:rPr>
                <w:rFonts w:ascii="Times New Roman" w:eastAsiaTheme="minorEastAsia" w:hAnsi="Times New Roman"/>
                <w:sz w:val="24"/>
                <w:szCs w:val="21"/>
                <w:shd w:val="clear" w:color="auto" w:fill="FFFFFF"/>
              </w:rPr>
            </w:pPr>
            <w:r w:rsidRPr="0010246D">
              <w:rPr>
                <w:rFonts w:ascii="Times New Roman" w:eastAsiaTheme="minorEastAsia" w:hAnsi="Times New Roman"/>
                <w:sz w:val="24"/>
                <w:szCs w:val="21"/>
                <w:shd w:val="clear" w:color="auto" w:fill="FFFFFF"/>
              </w:rPr>
              <w:t xml:space="preserve">Likumprojekts nosaka, ka </w:t>
            </w:r>
            <w:r w:rsidRPr="0010246D">
              <w:rPr>
                <w:rFonts w:ascii="Times New Roman" w:eastAsia="Times New Roman" w:hAnsi="Times New Roman" w:cs="Times New Roman"/>
                <w:sz w:val="24"/>
                <w:szCs w:val="24"/>
                <w:lang w:eastAsia="lv-LV"/>
              </w:rPr>
              <w:t>administratīvās teritorijas robežu var grozīt M</w:t>
            </w:r>
            <w:r w:rsidR="00E164E6" w:rsidRPr="0010246D">
              <w:rPr>
                <w:rFonts w:ascii="Times New Roman" w:eastAsia="Times New Roman" w:hAnsi="Times New Roman" w:cs="Times New Roman"/>
                <w:sz w:val="24"/>
                <w:szCs w:val="24"/>
                <w:lang w:eastAsia="lv-LV"/>
              </w:rPr>
              <w:t>inistru kabinets</w:t>
            </w:r>
            <w:r w:rsidRPr="0010246D">
              <w:rPr>
                <w:rFonts w:ascii="Times New Roman" w:eastAsia="Times New Roman" w:hAnsi="Times New Roman" w:cs="Times New Roman"/>
                <w:sz w:val="24"/>
                <w:szCs w:val="24"/>
                <w:lang w:eastAsia="lv-LV"/>
              </w:rPr>
              <w:t xml:space="preserve">, ja robežas grozīšanas rezultātā republikas pilsēta vai novads un tā teritoriālā iedalījuma vienība saglabā savu statusu un novada teritoriālā iedalījuma vienība netiek pievienota citam novadam vai republikas pilsētai. Minētā norma ir pārnesta no esoša likuma, lai </w:t>
            </w:r>
            <w:r w:rsidR="00740433"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sz w:val="24"/>
                <w:szCs w:val="24"/>
                <w:lang w:eastAsia="lv-LV"/>
              </w:rPr>
              <w:t>maznozīmīgus</w:t>
            </w:r>
            <w:r w:rsidR="00740433"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sz w:val="24"/>
                <w:szCs w:val="24"/>
                <w:lang w:eastAsia="lv-LV"/>
              </w:rPr>
              <w:t xml:space="preserve"> teritoriju grozījumus uzticētu </w:t>
            </w:r>
            <w:r w:rsidR="00740433" w:rsidRPr="0010246D">
              <w:rPr>
                <w:rFonts w:ascii="Times New Roman" w:eastAsia="Times New Roman" w:hAnsi="Times New Roman" w:cs="Times New Roman"/>
                <w:sz w:val="24"/>
                <w:szCs w:val="24"/>
                <w:lang w:eastAsia="lv-LV"/>
              </w:rPr>
              <w:t xml:space="preserve">veikt </w:t>
            </w:r>
            <w:r w:rsidRPr="0010246D">
              <w:rPr>
                <w:rFonts w:ascii="Times New Roman" w:eastAsia="Times New Roman" w:hAnsi="Times New Roman" w:cs="Times New Roman"/>
                <w:sz w:val="24"/>
                <w:szCs w:val="24"/>
                <w:lang w:eastAsia="lv-LV"/>
              </w:rPr>
              <w:t>M</w:t>
            </w:r>
            <w:r w:rsidR="00E164E6" w:rsidRPr="0010246D">
              <w:rPr>
                <w:rFonts w:ascii="Times New Roman" w:eastAsia="Times New Roman" w:hAnsi="Times New Roman" w:cs="Times New Roman"/>
                <w:sz w:val="24"/>
                <w:szCs w:val="24"/>
                <w:lang w:eastAsia="lv-LV"/>
              </w:rPr>
              <w:t>inistru kabinetam</w:t>
            </w:r>
            <w:r w:rsidRPr="0010246D">
              <w:rPr>
                <w:rFonts w:ascii="Times New Roman" w:eastAsia="Times New Roman" w:hAnsi="Times New Roman" w:cs="Times New Roman"/>
                <w:sz w:val="24"/>
                <w:szCs w:val="24"/>
                <w:lang w:eastAsia="lv-LV"/>
              </w:rPr>
              <w:t>.</w:t>
            </w:r>
            <w:r w:rsidR="00740433" w:rsidRPr="0010246D">
              <w:rPr>
                <w:rFonts w:ascii="Times New Roman" w:eastAsia="Times New Roman" w:hAnsi="Times New Roman" w:cs="Times New Roman"/>
                <w:sz w:val="24"/>
                <w:szCs w:val="24"/>
                <w:lang w:eastAsia="lv-LV"/>
              </w:rPr>
              <w:t xml:space="preserve"> Grozījumi likumā tika pieņemti 2015.gadā, lai M</w:t>
            </w:r>
            <w:r w:rsidR="00E164E6" w:rsidRPr="0010246D">
              <w:rPr>
                <w:rFonts w:ascii="Times New Roman" w:eastAsia="Times New Roman" w:hAnsi="Times New Roman" w:cs="Times New Roman"/>
                <w:sz w:val="24"/>
                <w:szCs w:val="24"/>
                <w:lang w:eastAsia="lv-LV"/>
              </w:rPr>
              <w:t>inistru kabinets</w:t>
            </w:r>
            <w:r w:rsidR="00740433" w:rsidRPr="0010246D">
              <w:rPr>
                <w:rFonts w:ascii="Times New Roman" w:eastAsia="Times New Roman" w:hAnsi="Times New Roman" w:cs="Times New Roman"/>
                <w:sz w:val="24"/>
                <w:szCs w:val="24"/>
                <w:lang w:eastAsia="lv-LV"/>
              </w:rPr>
              <w:t xml:space="preserve"> varētu veikt grozījumus Valmieras pilsētas un Beverīnas novada robežām, kā arī Tukuma novada un Engures novada robežām.</w:t>
            </w:r>
          </w:p>
          <w:p w:rsidR="00242798" w:rsidRPr="0010246D" w:rsidRDefault="00242798" w:rsidP="00242798">
            <w:pPr>
              <w:spacing w:after="0" w:line="276" w:lineRule="auto"/>
              <w:contextualSpacing/>
              <w:jc w:val="both"/>
              <w:rPr>
                <w:rFonts w:ascii="Times New Roman" w:eastAsia="Times New Roman" w:hAnsi="Times New Roman"/>
                <w:b/>
                <w:bCs/>
                <w:i/>
                <w:iCs/>
                <w:sz w:val="24"/>
                <w:szCs w:val="21"/>
                <w:lang w:eastAsia="lv-LV"/>
              </w:rPr>
            </w:pPr>
            <w:r w:rsidRPr="0010246D">
              <w:rPr>
                <w:rFonts w:ascii="Times New Roman" w:eastAsia="Times New Roman" w:hAnsi="Times New Roman"/>
                <w:b/>
                <w:bCs/>
                <w:i/>
                <w:iCs/>
                <w:sz w:val="24"/>
                <w:szCs w:val="21"/>
                <w:lang w:eastAsia="lv-LV"/>
              </w:rPr>
              <w:t>Novadu izveidošanas kritēriju raksturojums</w:t>
            </w:r>
          </w:p>
          <w:p w:rsidR="00242798" w:rsidRPr="0010246D" w:rsidRDefault="00242798" w:rsidP="00E164E6">
            <w:pPr>
              <w:numPr>
                <w:ilvl w:val="0"/>
                <w:numId w:val="12"/>
              </w:numPr>
              <w:tabs>
                <w:tab w:val="left" w:pos="993"/>
              </w:tabs>
              <w:spacing w:line="276" w:lineRule="auto"/>
              <w:ind w:left="0" w:firstLine="709"/>
              <w:contextualSpacing/>
              <w:jc w:val="both"/>
              <w:rPr>
                <w:rFonts w:ascii="Times New Roman" w:eastAsia="Times New Roman" w:hAnsi="Times New Roman"/>
                <w:b/>
                <w:sz w:val="24"/>
                <w:szCs w:val="21"/>
                <w:lang w:eastAsia="lv-LV"/>
              </w:rPr>
            </w:pPr>
            <w:r w:rsidRPr="0010246D">
              <w:rPr>
                <w:rFonts w:ascii="Times New Roman" w:eastAsia="Calibri" w:hAnsi="Times New Roman"/>
                <w:b/>
                <w:sz w:val="24"/>
                <w:szCs w:val="21"/>
                <w:lang w:eastAsia="lv-LV"/>
              </w:rPr>
              <w:t>Teritorija ir ģeogrāfiski vienota.</w:t>
            </w:r>
            <w:r w:rsidRPr="0010246D">
              <w:rPr>
                <w:rFonts w:ascii="Times New Roman" w:eastAsia="Calibri" w:hAnsi="Times New Roman"/>
                <w:sz w:val="24"/>
                <w:szCs w:val="21"/>
                <w:lang w:eastAsia="lv-LV"/>
              </w:rPr>
              <w:t xml:space="preserve"> Kritēriju pamato vispārpieņemts princips, kas atbilst starptautiskai tiesību praksei un vēsturiski ir nostiprināts arī</w:t>
            </w:r>
            <w:r w:rsidR="006C4D62" w:rsidRPr="0010246D">
              <w:rPr>
                <w:rFonts w:ascii="Times New Roman" w:eastAsia="Calibri" w:hAnsi="Times New Roman"/>
                <w:sz w:val="24"/>
                <w:szCs w:val="21"/>
                <w:lang w:eastAsia="lv-LV"/>
              </w:rPr>
              <w:t xml:space="preserve"> Latvijas Republikas normatīvajos aktos</w:t>
            </w:r>
            <w:r w:rsidRPr="0010246D">
              <w:rPr>
                <w:rFonts w:ascii="Times New Roman" w:eastAsia="Calibri" w:hAnsi="Times New Roman"/>
                <w:sz w:val="24"/>
                <w:szCs w:val="21"/>
                <w:lang w:eastAsia="lv-LV"/>
              </w:rPr>
              <w:t xml:space="preserve"> attiecībā uz administratīvās teritorijas jēdzienu. Proti, administratīvā teritorija ir Latvijas teritoriālā iedalījuma vienība, kurā pašvaldība savas kompetences ietvaros realizē pārvaldi.</w:t>
            </w:r>
          </w:p>
          <w:p w:rsidR="00242798" w:rsidRPr="0010246D" w:rsidRDefault="00242798" w:rsidP="00E164E6">
            <w:pPr>
              <w:numPr>
                <w:ilvl w:val="0"/>
                <w:numId w:val="12"/>
              </w:numPr>
              <w:tabs>
                <w:tab w:val="left" w:pos="1134"/>
              </w:tabs>
              <w:spacing w:line="276" w:lineRule="auto"/>
              <w:ind w:left="0" w:firstLine="774"/>
              <w:contextualSpacing/>
              <w:jc w:val="both"/>
              <w:rPr>
                <w:rFonts w:ascii="Times New Roman" w:eastAsia="Times New Roman" w:hAnsi="Times New Roman"/>
                <w:sz w:val="24"/>
                <w:szCs w:val="21"/>
                <w:shd w:val="clear" w:color="auto" w:fill="FFFFFF"/>
                <w:lang w:eastAsia="lv-LV"/>
              </w:rPr>
            </w:pPr>
            <w:r w:rsidRPr="0010246D">
              <w:rPr>
                <w:rFonts w:ascii="Times New Roman" w:eastAsia="Times New Roman" w:hAnsi="Times New Roman"/>
                <w:b/>
                <w:sz w:val="24"/>
                <w:szCs w:val="21"/>
                <w:shd w:val="clear" w:color="auto" w:fill="FFFFFF"/>
                <w:lang w:eastAsia="lv-LV"/>
              </w:rPr>
              <w:t xml:space="preserve">Novada teritorijā ir reģionālās vai nacionālās nozīmes attīstības centrs. </w:t>
            </w:r>
            <w:r w:rsidR="00223797" w:rsidRPr="0010246D">
              <w:rPr>
                <w:rFonts w:ascii="Times New Roman" w:eastAsia="Times New Roman" w:hAnsi="Times New Roman"/>
                <w:sz w:val="24"/>
                <w:szCs w:val="21"/>
                <w:shd w:val="clear" w:color="auto" w:fill="FFFFFF"/>
                <w:lang w:eastAsia="lv-LV"/>
              </w:rPr>
              <w:t>Ar</w:t>
            </w:r>
            <w:r w:rsidR="00223797" w:rsidRPr="0010246D">
              <w:rPr>
                <w:rFonts w:ascii="Times New Roman" w:eastAsia="Times New Roman" w:hAnsi="Times New Roman"/>
                <w:b/>
                <w:sz w:val="24"/>
                <w:szCs w:val="21"/>
                <w:shd w:val="clear" w:color="auto" w:fill="FFFFFF"/>
                <w:lang w:eastAsia="lv-LV"/>
              </w:rPr>
              <w:t xml:space="preserve"> </w:t>
            </w:r>
            <w:r w:rsidRPr="0010246D">
              <w:rPr>
                <w:rFonts w:ascii="Times New Roman" w:eastAsia="Times New Roman" w:hAnsi="Times New Roman"/>
                <w:sz w:val="24"/>
                <w:szCs w:val="21"/>
                <w:shd w:val="clear" w:color="auto" w:fill="FFFFFF"/>
                <w:lang w:eastAsia="lv-LV"/>
              </w:rPr>
              <w:t>Saeima</w:t>
            </w:r>
            <w:r w:rsidR="00223797" w:rsidRPr="0010246D">
              <w:rPr>
                <w:rFonts w:ascii="Times New Roman" w:eastAsia="Times New Roman" w:hAnsi="Times New Roman"/>
                <w:sz w:val="24"/>
                <w:szCs w:val="21"/>
                <w:shd w:val="clear" w:color="auto" w:fill="FFFFFF"/>
                <w:lang w:eastAsia="lv-LV"/>
              </w:rPr>
              <w:t>s</w:t>
            </w:r>
            <w:r w:rsidRPr="0010246D">
              <w:rPr>
                <w:rFonts w:ascii="Times New Roman" w:eastAsia="Times New Roman" w:hAnsi="Times New Roman"/>
                <w:sz w:val="24"/>
                <w:szCs w:val="21"/>
                <w:shd w:val="clear" w:color="auto" w:fill="FFFFFF"/>
                <w:lang w:eastAsia="lv-LV"/>
              </w:rPr>
              <w:t xml:space="preserve"> </w:t>
            </w:r>
            <w:r w:rsidR="00223797" w:rsidRPr="0010246D">
              <w:rPr>
                <w:rFonts w:ascii="Times New Roman" w:eastAsia="Times New Roman" w:hAnsi="Times New Roman"/>
                <w:sz w:val="24"/>
                <w:szCs w:val="21"/>
                <w:shd w:val="clear" w:color="auto" w:fill="FFFFFF"/>
                <w:lang w:eastAsia="lv-LV"/>
              </w:rPr>
              <w:t xml:space="preserve">2010. gada 10. jūnija </w:t>
            </w:r>
            <w:r w:rsidRPr="0010246D">
              <w:rPr>
                <w:rFonts w:ascii="Times New Roman" w:eastAsia="Times New Roman" w:hAnsi="Times New Roman"/>
                <w:sz w:val="24"/>
                <w:szCs w:val="21"/>
                <w:shd w:val="clear" w:color="auto" w:fill="FFFFFF"/>
                <w:lang w:eastAsia="lv-LV"/>
              </w:rPr>
              <w:t xml:space="preserve">lēmumu apstiprināja Latvijas ilgtspējīgas attīstības stratēģiju </w:t>
            </w:r>
            <w:r w:rsidR="00550BE1" w:rsidRPr="0010246D">
              <w:rPr>
                <w:rFonts w:ascii="Times New Roman" w:eastAsia="Times New Roman" w:hAnsi="Times New Roman"/>
                <w:sz w:val="24"/>
                <w:szCs w:val="21"/>
                <w:shd w:val="clear" w:color="auto" w:fill="FFFFFF"/>
                <w:lang w:eastAsia="lv-LV"/>
              </w:rPr>
              <w:t>līdz 2030. </w:t>
            </w:r>
            <w:r w:rsidRPr="0010246D">
              <w:rPr>
                <w:rFonts w:ascii="Times New Roman" w:eastAsia="Times New Roman" w:hAnsi="Times New Roman"/>
                <w:sz w:val="24"/>
                <w:szCs w:val="21"/>
                <w:shd w:val="clear" w:color="auto" w:fill="FFFFFF"/>
                <w:lang w:eastAsia="lv-LV"/>
              </w:rPr>
              <w:t>gadam.</w:t>
            </w:r>
            <w:r w:rsidRPr="0010246D">
              <w:rPr>
                <w:rFonts w:ascii="Times New Roman" w:eastAsia="Times New Roman" w:hAnsi="Times New Roman"/>
                <w:sz w:val="24"/>
                <w:szCs w:val="21"/>
                <w:shd w:val="clear" w:color="auto" w:fill="FFFFFF"/>
                <w:vertAlign w:val="superscript"/>
                <w:lang w:eastAsia="lv-LV"/>
              </w:rPr>
              <w:footnoteReference w:id="3"/>
            </w:r>
            <w:r w:rsidRPr="0010246D">
              <w:rPr>
                <w:rFonts w:ascii="Times New Roman" w:eastAsia="Times New Roman" w:hAnsi="Times New Roman"/>
                <w:sz w:val="24"/>
                <w:szCs w:val="21"/>
                <w:shd w:val="clear" w:color="auto" w:fill="FFFFFF"/>
                <w:lang w:eastAsia="lv-LV"/>
              </w:rPr>
              <w:t xml:space="preserve"> Minētajā stratēģijā ir norādīts, ka: </w:t>
            </w:r>
            <w:r w:rsidRPr="0010246D">
              <w:rPr>
                <w:rFonts w:ascii="Times New Roman" w:eastAsia="Times New Roman" w:hAnsi="Times New Roman"/>
                <w:i/>
                <w:iCs/>
                <w:sz w:val="24"/>
                <w:szCs w:val="21"/>
                <w:shd w:val="clear" w:color="auto" w:fill="FFFFFF"/>
                <w:lang w:eastAsia="lv-LV"/>
              </w:rPr>
              <w:t xml:space="preserve">“Attīstības centrs ir teritorija, kur ir resursu (t.sk. cilvēkresursu), sociālo un ekonomisko aktivitāšu koncentrācija un kas veicina apkārtējās teritorijas attīstību. Valsts nozīmīgāko (primāro) attīstības centru tīklu veido starptautiskas, nacionālas un reģionālas nozīmes attīstības centri, jo tajos koncentrējas lielākā daļa valsts iedzīvotāju, ekonomiskā un sociālā aktivitāte.” </w:t>
            </w:r>
            <w:r w:rsidRPr="0010246D">
              <w:rPr>
                <w:rFonts w:ascii="Times New Roman" w:eastAsia="Times New Roman" w:hAnsi="Times New Roman"/>
                <w:sz w:val="24"/>
                <w:szCs w:val="21"/>
                <w:shd w:val="clear" w:color="auto" w:fill="FFFFFF"/>
                <w:lang w:eastAsia="lv-LV"/>
              </w:rPr>
              <w:t xml:space="preserve">Šajā gadījumā attīstības centri ir </w:t>
            </w:r>
            <w:r w:rsidR="001C67F5" w:rsidRPr="0010246D">
              <w:rPr>
                <w:rFonts w:ascii="Times New Roman" w:eastAsia="Times New Roman" w:hAnsi="Times New Roman"/>
                <w:sz w:val="24"/>
                <w:szCs w:val="21"/>
                <w:shd w:val="clear" w:color="auto" w:fill="FFFFFF"/>
                <w:lang w:eastAsia="lv-LV"/>
              </w:rPr>
              <w:t xml:space="preserve">30 </w:t>
            </w:r>
            <w:r w:rsidRPr="0010246D">
              <w:rPr>
                <w:rFonts w:ascii="Times New Roman" w:eastAsia="Times New Roman" w:hAnsi="Times New Roman"/>
                <w:sz w:val="24"/>
                <w:szCs w:val="21"/>
                <w:shd w:val="clear" w:color="auto" w:fill="FFFFFF"/>
                <w:lang w:eastAsia="lv-LV"/>
              </w:rPr>
              <w:t>nozīmīgākās valsts pilsētas</w:t>
            </w:r>
            <w:r w:rsidR="00CA4D6E" w:rsidRPr="0010246D">
              <w:rPr>
                <w:rFonts w:ascii="Times New Roman" w:eastAsia="Times New Roman" w:hAnsi="Times New Roman"/>
                <w:sz w:val="24"/>
                <w:szCs w:val="21"/>
                <w:shd w:val="clear" w:color="auto" w:fill="FFFFFF"/>
                <w:lang w:eastAsia="lv-LV"/>
              </w:rPr>
              <w:t xml:space="preserve"> (reģionālās un nacionālās nozīmes attīstības centri, kuri noteikti valsts attīstības plānošanas dokumentos)</w:t>
            </w:r>
            <w:r w:rsidRPr="0010246D">
              <w:rPr>
                <w:rFonts w:ascii="Times New Roman" w:eastAsia="Times New Roman" w:hAnsi="Times New Roman"/>
                <w:sz w:val="24"/>
                <w:szCs w:val="21"/>
                <w:shd w:val="clear" w:color="auto" w:fill="FFFFFF"/>
                <w:lang w:eastAsia="lv-LV"/>
              </w:rPr>
              <w:t xml:space="preserve">. Ievērojot iepriekšminēto, kā arī šo attīstības centru funkcionālu sasaisti ar tām pieguļošām lauku teritorijām, šāda kritērija noteikšana likumā nodrošinātu </w:t>
            </w:r>
            <w:proofErr w:type="spellStart"/>
            <w:r w:rsidRPr="0010246D">
              <w:rPr>
                <w:rFonts w:ascii="Times New Roman" w:eastAsia="Times New Roman" w:hAnsi="Times New Roman"/>
                <w:sz w:val="24"/>
                <w:szCs w:val="21"/>
                <w:shd w:val="clear" w:color="auto" w:fill="FFFFFF"/>
                <w:lang w:eastAsia="lv-LV"/>
              </w:rPr>
              <w:t>policentrisku</w:t>
            </w:r>
            <w:proofErr w:type="spellEnd"/>
            <w:r w:rsidRPr="0010246D">
              <w:rPr>
                <w:rFonts w:ascii="Times New Roman" w:eastAsia="Times New Roman" w:hAnsi="Times New Roman"/>
                <w:sz w:val="24"/>
                <w:szCs w:val="21"/>
                <w:shd w:val="clear" w:color="auto" w:fill="FFFFFF"/>
                <w:lang w:eastAsia="lv-LV"/>
              </w:rPr>
              <w:t xml:space="preserve"> valsts attīstību, ņemot vērā </w:t>
            </w:r>
            <w:r w:rsidRPr="0010246D">
              <w:rPr>
                <w:rFonts w:ascii="Times New Roman" w:eastAsia="Times New Roman" w:hAnsi="Times New Roman"/>
                <w:sz w:val="24"/>
                <w:szCs w:val="21"/>
                <w:shd w:val="clear" w:color="auto" w:fill="FFFFFF"/>
                <w:lang w:eastAsia="lv-LV"/>
              </w:rPr>
              <w:lastRenderedPageBreak/>
              <w:t xml:space="preserve">valsts budžeta iespējas. Tas arī ļautu veidot racionālu publisko pakalpojumu sniegšanas tīklu, veicinot pakalpojumu sniegšanu par samērīgām izmaksām. Saglabājot esošo situāciju, arvien palielināsies atšķirība starp pašvaldībām, kuru teritorijās ir zemi ekonomiskās izaugsmes rādītāji vai slikti demogrāfiskie rādītāji, vai arī kuras pamatā sevi pozicionē tikai kā dzīvesvieta blakus esošajā attīstības centrā nodarbinātajiem iedzīvotājiem, un ekonomiski spēcīgākām pašvaldībām ar labāku infrastruktūru un pakalpojumu klāstu. </w:t>
            </w:r>
          </w:p>
          <w:p w:rsidR="00242798" w:rsidRPr="0010246D" w:rsidRDefault="00242798" w:rsidP="00242798">
            <w:pPr>
              <w:numPr>
                <w:ilvl w:val="0"/>
                <w:numId w:val="12"/>
              </w:numPr>
              <w:tabs>
                <w:tab w:val="left" w:pos="993"/>
              </w:tabs>
              <w:spacing w:after="0" w:line="276" w:lineRule="auto"/>
              <w:ind w:left="0" w:firstLine="709"/>
              <w:contextualSpacing/>
              <w:jc w:val="both"/>
              <w:rPr>
                <w:rFonts w:ascii="Times New Roman" w:eastAsia="Calibri" w:hAnsi="Times New Roman"/>
                <w:bCs/>
                <w:sz w:val="24"/>
                <w:szCs w:val="21"/>
                <w:lang w:eastAsia="lv-LV"/>
              </w:rPr>
            </w:pPr>
            <w:r w:rsidRPr="0010246D">
              <w:rPr>
                <w:rFonts w:ascii="Times New Roman" w:eastAsia="Calibri" w:hAnsi="Times New Roman"/>
                <w:b/>
                <w:sz w:val="24"/>
                <w:szCs w:val="21"/>
                <w:lang w:eastAsia="lv-LV"/>
              </w:rPr>
              <w:t>Pierīga ir Rīgai pieguļošās novada teritorijas</w:t>
            </w:r>
            <w:r w:rsidR="00D4051F" w:rsidRPr="0010246D">
              <w:rPr>
                <w:rFonts w:ascii="Times New Roman" w:eastAsia="Calibri" w:hAnsi="Times New Roman"/>
                <w:b/>
                <w:sz w:val="24"/>
                <w:szCs w:val="21"/>
                <w:lang w:eastAsia="lv-LV"/>
              </w:rPr>
              <w:t xml:space="preserve"> </w:t>
            </w:r>
            <w:r w:rsidR="00D4051F" w:rsidRPr="0010246D">
              <w:rPr>
                <w:rFonts w:ascii="Times New Roman" w:eastAsia="Calibri" w:hAnsi="Times New Roman"/>
                <w:b/>
                <w:i/>
                <w:sz w:val="24"/>
                <w:szCs w:val="21"/>
                <w:lang w:eastAsia="lv-LV"/>
              </w:rPr>
              <w:t>(Pierīga</w:t>
            </w:r>
            <w:r w:rsidR="00A36FD7" w:rsidRPr="0010246D">
              <w:rPr>
                <w:rFonts w:ascii="Times New Roman" w:eastAsia="Calibri" w:hAnsi="Times New Roman"/>
                <w:b/>
                <w:i/>
                <w:sz w:val="24"/>
                <w:szCs w:val="21"/>
                <w:lang w:eastAsia="lv-LV"/>
              </w:rPr>
              <w:t>s novadi</w:t>
            </w:r>
            <w:r w:rsidR="00D4051F" w:rsidRPr="0010246D">
              <w:rPr>
                <w:rFonts w:ascii="Times New Roman" w:eastAsia="Calibri" w:hAnsi="Times New Roman"/>
                <w:b/>
                <w:i/>
                <w:sz w:val="24"/>
                <w:szCs w:val="21"/>
                <w:lang w:eastAsia="lv-LV"/>
              </w:rPr>
              <w:t xml:space="preserve"> ir noteikt</w:t>
            </w:r>
            <w:r w:rsidR="00A36FD7" w:rsidRPr="0010246D">
              <w:rPr>
                <w:rFonts w:ascii="Times New Roman" w:eastAsia="Calibri" w:hAnsi="Times New Roman"/>
                <w:b/>
                <w:i/>
                <w:sz w:val="24"/>
                <w:szCs w:val="21"/>
                <w:lang w:eastAsia="lv-LV"/>
              </w:rPr>
              <w:t>i</w:t>
            </w:r>
            <w:r w:rsidR="00D4051F" w:rsidRPr="0010246D">
              <w:rPr>
                <w:rFonts w:ascii="Times New Roman" w:eastAsia="Calibri" w:hAnsi="Times New Roman"/>
                <w:b/>
                <w:i/>
                <w:sz w:val="24"/>
                <w:szCs w:val="21"/>
                <w:lang w:eastAsia="lv-LV"/>
              </w:rPr>
              <w:t xml:space="preserve"> likumprojekta </w:t>
            </w:r>
            <w:r w:rsidR="00A36FD7" w:rsidRPr="0010246D">
              <w:rPr>
                <w:rFonts w:ascii="Times New Roman" w:eastAsia="Calibri" w:hAnsi="Times New Roman"/>
                <w:b/>
                <w:i/>
                <w:sz w:val="24"/>
                <w:szCs w:val="21"/>
                <w:lang w:eastAsia="lv-LV"/>
              </w:rPr>
              <w:t>1</w:t>
            </w:r>
            <w:r w:rsidR="00D4051F" w:rsidRPr="0010246D">
              <w:rPr>
                <w:rFonts w:ascii="Times New Roman" w:eastAsia="Calibri" w:hAnsi="Times New Roman"/>
                <w:b/>
                <w:i/>
                <w:sz w:val="24"/>
                <w:szCs w:val="21"/>
                <w:lang w:eastAsia="lv-LV"/>
              </w:rPr>
              <w:t>. pantā)</w:t>
            </w:r>
            <w:r w:rsidRPr="0010246D">
              <w:rPr>
                <w:rFonts w:ascii="Times New Roman" w:eastAsia="Calibri" w:hAnsi="Times New Roman"/>
                <w:b/>
                <w:sz w:val="24"/>
                <w:szCs w:val="21"/>
                <w:lang w:eastAsia="lv-LV"/>
              </w:rPr>
              <w:t xml:space="preserve">, un </w:t>
            </w:r>
            <w:r w:rsidR="00A36FD7" w:rsidRPr="0010246D">
              <w:rPr>
                <w:rFonts w:ascii="Times New Roman" w:eastAsia="Calibri" w:hAnsi="Times New Roman"/>
                <w:b/>
                <w:sz w:val="24"/>
                <w:szCs w:val="21"/>
                <w:lang w:eastAsia="lv-LV"/>
              </w:rPr>
              <w:t xml:space="preserve">tajos </w:t>
            </w:r>
            <w:r w:rsidRPr="0010246D">
              <w:rPr>
                <w:rFonts w:ascii="Times New Roman" w:eastAsia="Calibri" w:hAnsi="Times New Roman"/>
                <w:b/>
                <w:sz w:val="24"/>
                <w:szCs w:val="21"/>
                <w:lang w:eastAsia="lv-LV"/>
              </w:rPr>
              <w:t>ir ne mazāk par 15 000 pastāvīgo iedzīvotāju</w:t>
            </w:r>
            <w:r w:rsidR="00A36FD7" w:rsidRPr="0010246D">
              <w:rPr>
                <w:rFonts w:ascii="Times New Roman" w:eastAsia="Calibri" w:hAnsi="Times New Roman"/>
                <w:b/>
                <w:sz w:val="24"/>
                <w:szCs w:val="21"/>
                <w:lang w:eastAsia="lv-LV"/>
              </w:rPr>
              <w:t xml:space="preserve"> katrā</w:t>
            </w:r>
            <w:r w:rsidRPr="0010246D">
              <w:rPr>
                <w:rFonts w:ascii="Times New Roman" w:eastAsia="Calibri" w:hAnsi="Times New Roman"/>
                <w:b/>
                <w:sz w:val="24"/>
                <w:szCs w:val="21"/>
                <w:lang w:eastAsia="lv-LV"/>
              </w:rPr>
              <w:t xml:space="preserve">. </w:t>
            </w:r>
            <w:r w:rsidRPr="0010246D">
              <w:rPr>
                <w:rFonts w:ascii="Times New Roman" w:eastAsia="Calibri" w:hAnsi="Times New Roman"/>
                <w:bCs/>
                <w:sz w:val="24"/>
                <w:szCs w:val="21"/>
                <w:lang w:eastAsia="lv-LV"/>
              </w:rPr>
              <w:t xml:space="preserve">Rīga kā nozīmīgākais valsts attīstības centrs un galvaspilsēta nodrošina darbavietas un pakalpojumu sniegšanu būtiskai daļai apkārtējo pašvaldību iedzīvotāju. Ņemot vērā esošo pašvaldību budžeta veidošanās kārtību un pašvaldību finanšu izlīdzināšanas nosacījumus, ir veidojusies situācija, kur pamatā Rīga un Pierīgas pašvaldības ir no pašvaldību budžeta viedokļa visnodrošinātākās pašvaldības un iemaksātāji </w:t>
            </w:r>
            <w:r w:rsidR="00CA4D6E" w:rsidRPr="0010246D">
              <w:rPr>
                <w:rFonts w:ascii="Times New Roman" w:eastAsia="Calibri" w:hAnsi="Times New Roman"/>
                <w:bCs/>
                <w:sz w:val="24"/>
                <w:szCs w:val="21"/>
                <w:lang w:eastAsia="lv-LV"/>
              </w:rPr>
              <w:t>pašvaldību finanšu izlīdzināšanas fondā</w:t>
            </w:r>
            <w:r w:rsidRPr="0010246D">
              <w:rPr>
                <w:rFonts w:ascii="Times New Roman" w:eastAsia="Calibri" w:hAnsi="Times New Roman"/>
                <w:bCs/>
                <w:sz w:val="24"/>
                <w:szCs w:val="21"/>
                <w:lang w:eastAsia="lv-LV"/>
              </w:rPr>
              <w:t>. Tomēr, lai nodrošinātu efektīvāku publisko resursu izmantošanu un pašvaldību darbību attiecībā pret pašvaldībām noteikto izpildāmo funkciju apjomu, iedzīvotāju skaitam arī Pierīgas pašvaldībās vajadzētu būt vismaz 15 000. Tāpat, saskaņoti un racionāli plānojot teritorijas attīstību, arī Pierīgā ir iespējas radīt darbavietas un piesaistīt investīcijas, līdz ar to vienas pašvaldības ietvaros veidojot gan industriālās zonas, gan dzīvojamās zonas.</w:t>
            </w:r>
          </w:p>
          <w:p w:rsidR="00242798" w:rsidRPr="0010246D" w:rsidRDefault="00242798" w:rsidP="00242798">
            <w:pPr>
              <w:numPr>
                <w:ilvl w:val="0"/>
                <w:numId w:val="12"/>
              </w:numPr>
              <w:tabs>
                <w:tab w:val="left" w:pos="993"/>
              </w:tabs>
              <w:spacing w:after="0" w:line="276" w:lineRule="auto"/>
              <w:ind w:left="0" w:firstLine="709"/>
              <w:contextualSpacing/>
              <w:jc w:val="both"/>
              <w:rPr>
                <w:rFonts w:ascii="Times New Roman" w:eastAsia="Times New Roman" w:hAnsi="Times New Roman"/>
                <w:sz w:val="24"/>
                <w:szCs w:val="21"/>
                <w:shd w:val="clear" w:color="auto" w:fill="FFFFFF"/>
                <w:lang w:eastAsia="lv-LV"/>
              </w:rPr>
            </w:pPr>
            <w:r w:rsidRPr="0010246D">
              <w:rPr>
                <w:rFonts w:ascii="Times New Roman" w:eastAsia="Calibri" w:hAnsi="Times New Roman"/>
                <w:b/>
                <w:sz w:val="24"/>
                <w:szCs w:val="21"/>
                <w:lang w:eastAsia="lv-LV"/>
              </w:rPr>
              <w:t>Iespējama</w:t>
            </w:r>
            <w:r w:rsidRPr="0010246D">
              <w:rPr>
                <w:rFonts w:ascii="Times New Roman" w:eastAsia="Times New Roman" w:hAnsi="Times New Roman"/>
                <w:b/>
                <w:sz w:val="24"/>
                <w:szCs w:val="21"/>
                <w:shd w:val="clear" w:color="auto" w:fill="FFFFFF"/>
                <w:lang w:eastAsia="lv-LV"/>
              </w:rPr>
              <w:t xml:space="preserve"> ilgtspējīga teritorijas ekonomiskā attīstība, un pašvaldībai ir spēja teritorijai piesaistīt nozīmīgas investīcijas.</w:t>
            </w:r>
            <w:r w:rsidRPr="0010246D">
              <w:rPr>
                <w:rFonts w:ascii="Times New Roman" w:eastAsia="Times New Roman" w:hAnsi="Times New Roman"/>
                <w:sz w:val="24"/>
                <w:szCs w:val="21"/>
                <w:shd w:val="clear" w:color="auto" w:fill="FFFFFF"/>
                <w:lang w:eastAsia="lv-LV"/>
              </w:rPr>
              <w:t xml:space="preserve"> Investīciju piesaistei liela ietekme ir valsts institūciju politikai un tās realizācijai. Tomēr daudzos gadījumos praktiskie darbības aspekti tieši norāda arī uz pašvaldību lomu nozīmīgu investīciju piesaistīšanā savai teritorijai, tādējādi radot darbavietas un veicinot teritorijas ekonomisko attīstību. To ir iespējams veiksmīgi izdarīt, ja veidojas vairāku apstākļu kopums, kas rada labvēlīgu vidi investīcijām un tā ir saskaņota teritorijas attīstības plānošana un spēcīgu uzņēmēju atbalsta struktūru radīšana pašvaldībās, bet pats būtiskākais ir pašvaldību budžeta iespējas veikt </w:t>
            </w:r>
            <w:r w:rsidRPr="0010246D">
              <w:rPr>
                <w:rFonts w:ascii="Times New Roman" w:eastAsia="Times New Roman" w:hAnsi="Times New Roman"/>
                <w:sz w:val="24"/>
                <w:szCs w:val="21"/>
                <w:shd w:val="clear" w:color="auto" w:fill="FFFFFF"/>
                <w:lang w:eastAsia="lv-LV"/>
              </w:rPr>
              <w:lastRenderedPageBreak/>
              <w:t>ieguldījumus savas teritorijas attīstībai. Ja pašvaldībā dzīvo ap 15 000 pastāvīgo iedzīvotāju, tad tās ieņēmumiem vajadzētu veidoties ap 20 milj. EUR gadā, kas savukārt rada iespēju pašvaldībai būt finansiāli pašpietiekamai. Piemēram, tas ļauj īstenot salīdzinoši mazākus projektus bez aizņēmuma Valsts kasē. Pašvaldību funkciju apjomam atbilstošs pašvaldību budžets var palīdzēt nozīmīgu investīciju piesaistē un radīt darbavietas, un mazināt iedzīvotāju aizbraukšanu labāku darba vietu meklējumos. Latvijas un ārvalstu prakse pierāda, ka investoriem ir svarīga pašvaldību kapacitāte un iespējas, kā arī iedzīvotāju skaits.</w:t>
            </w:r>
          </w:p>
          <w:p w:rsidR="00242798" w:rsidRPr="0010246D" w:rsidRDefault="00242798" w:rsidP="00242798">
            <w:pPr>
              <w:numPr>
                <w:ilvl w:val="0"/>
                <w:numId w:val="12"/>
              </w:numPr>
              <w:tabs>
                <w:tab w:val="left" w:pos="993"/>
              </w:tabs>
              <w:spacing w:after="0" w:line="276" w:lineRule="auto"/>
              <w:ind w:left="0" w:firstLine="709"/>
              <w:contextualSpacing/>
              <w:jc w:val="both"/>
              <w:rPr>
                <w:rFonts w:ascii="Times New Roman" w:eastAsia="Times New Roman" w:hAnsi="Times New Roman"/>
                <w:sz w:val="24"/>
                <w:szCs w:val="21"/>
                <w:shd w:val="clear" w:color="auto" w:fill="FFFFFF"/>
                <w:lang w:eastAsia="lv-LV"/>
              </w:rPr>
            </w:pPr>
            <w:r w:rsidRPr="0010246D">
              <w:rPr>
                <w:rFonts w:ascii="Times New Roman" w:eastAsia="Calibri" w:hAnsi="Times New Roman"/>
                <w:b/>
                <w:sz w:val="24"/>
                <w:szCs w:val="21"/>
                <w:lang w:eastAsia="lv-LV"/>
              </w:rPr>
              <w:t>Iespējams</w:t>
            </w:r>
            <w:r w:rsidRPr="0010246D">
              <w:rPr>
                <w:rFonts w:ascii="Times New Roman" w:eastAsia="Times New Roman" w:hAnsi="Times New Roman"/>
                <w:sz w:val="24"/>
                <w:szCs w:val="21"/>
                <w:shd w:val="clear" w:color="auto" w:fill="FFFFFF"/>
                <w:lang w:eastAsia="lv-LV"/>
              </w:rPr>
              <w:t xml:space="preserve"> </w:t>
            </w:r>
            <w:r w:rsidRPr="0010246D">
              <w:rPr>
                <w:rFonts w:ascii="Times New Roman" w:eastAsia="Times New Roman" w:hAnsi="Times New Roman"/>
                <w:b/>
                <w:bCs/>
                <w:sz w:val="24"/>
                <w:szCs w:val="21"/>
                <w:shd w:val="clear" w:color="auto" w:fill="FFFFFF"/>
                <w:lang w:eastAsia="lv-LV"/>
              </w:rPr>
              <w:t>izveidot efektīvu izglītības, veselības aprūpes un sociālo pakalpojumu iestāžu tīklu, sabiedriskā transporta un ceļu tīklu, kā arī komunālās saimniecības tīklu.</w:t>
            </w:r>
            <w:r w:rsidRPr="0010246D">
              <w:rPr>
                <w:rFonts w:ascii="Times New Roman" w:eastAsia="Times New Roman" w:hAnsi="Times New Roman"/>
                <w:sz w:val="24"/>
                <w:szCs w:val="21"/>
                <w:shd w:val="clear" w:color="auto" w:fill="FFFFFF"/>
                <w:lang w:eastAsia="lv-LV"/>
              </w:rPr>
              <w:t xml:space="preserve"> Būtiski ir teritorijas attīstību plānot kopsakarībās – tostarp ap reģionālās un nacionālās nozīmes centriem, ap kuriem veidojas augstāka ekonomiskā aktivitāte un pieprasījums pēc pakalpojumiem. Tas attiecas, pirmkārt, uz efektīva izglītības, veselības aprūpes, </w:t>
            </w:r>
            <w:r w:rsidR="00A57ACF" w:rsidRPr="0010246D">
              <w:rPr>
                <w:rFonts w:ascii="Times New Roman" w:hAnsi="Times New Roman" w:cs="Times New Roman"/>
                <w:sz w:val="24"/>
              </w:rPr>
              <w:t>sociālo pakalpojumu</w:t>
            </w:r>
            <w:r w:rsidRPr="0010246D">
              <w:rPr>
                <w:rFonts w:ascii="Times New Roman" w:eastAsia="Times New Roman" w:hAnsi="Times New Roman"/>
                <w:sz w:val="24"/>
                <w:szCs w:val="21"/>
                <w:shd w:val="clear" w:color="auto" w:fill="FFFFFF"/>
                <w:lang w:eastAsia="lv-LV"/>
              </w:rPr>
              <w:t>, ceļu un transporta infrastruktūras tīkla izveidi. Otrkārt, tas ļautu attīstīt perspektīvos saimnieciskās darbības virzienus teritorijā un atbilstoši uzņēmēju vēlmēm un vajadzībām pakārtot tiem visu veidu nepieciešamo infrastruktūru.</w:t>
            </w:r>
            <w:r w:rsidRPr="0010246D">
              <w:rPr>
                <w:rFonts w:ascii="Times New Roman" w:eastAsia="Times New Roman" w:hAnsi="Times New Roman"/>
                <w:sz w:val="24"/>
                <w:szCs w:val="21"/>
                <w:shd w:val="clear" w:color="auto" w:fill="FFFFFF"/>
                <w:vertAlign w:val="superscript"/>
                <w:lang w:eastAsia="lv-LV"/>
              </w:rPr>
              <w:t xml:space="preserve"> </w:t>
            </w:r>
          </w:p>
          <w:p w:rsidR="00242798" w:rsidRPr="0010246D" w:rsidRDefault="00242798" w:rsidP="00242798">
            <w:pPr>
              <w:numPr>
                <w:ilvl w:val="0"/>
                <w:numId w:val="12"/>
              </w:numPr>
              <w:tabs>
                <w:tab w:val="left" w:pos="993"/>
              </w:tabs>
              <w:spacing w:after="0" w:line="276" w:lineRule="auto"/>
              <w:ind w:left="0" w:firstLine="709"/>
              <w:contextualSpacing/>
              <w:jc w:val="both"/>
              <w:rPr>
                <w:rFonts w:ascii="Times New Roman" w:eastAsia="Times New Roman" w:hAnsi="Times New Roman"/>
                <w:sz w:val="24"/>
                <w:szCs w:val="21"/>
                <w:shd w:val="clear" w:color="auto" w:fill="FFFFFF"/>
                <w:lang w:eastAsia="lv-LV"/>
              </w:rPr>
            </w:pPr>
            <w:r w:rsidRPr="0010246D">
              <w:rPr>
                <w:rFonts w:ascii="Times New Roman" w:eastAsia="Times New Roman" w:hAnsi="Times New Roman"/>
                <w:b/>
                <w:bCs/>
                <w:sz w:val="24"/>
                <w:szCs w:val="21"/>
                <w:shd w:val="clear" w:color="auto" w:fill="FFFFFF"/>
                <w:lang w:eastAsia="lv-LV"/>
              </w:rPr>
              <w:t>Teritorija ir optimāli izveidota, lai pašvaldība patstāvīgi izpildītu tai likumos noteiktās autonomās funkcijas, izņemot gadījumus, ja likumos noteikts citādi.</w:t>
            </w:r>
            <w:r w:rsidRPr="0010246D">
              <w:rPr>
                <w:rFonts w:ascii="Times New Roman" w:eastAsia="Times New Roman" w:hAnsi="Times New Roman"/>
                <w:sz w:val="24"/>
                <w:szCs w:val="21"/>
                <w:shd w:val="clear" w:color="auto" w:fill="FFFFFF"/>
                <w:lang w:eastAsia="lv-LV"/>
              </w:rPr>
              <w:t xml:space="preserve"> Ņemot vērā pašvaldību sistēmā </w:t>
            </w:r>
            <w:r w:rsidR="00D4051F" w:rsidRPr="0010246D">
              <w:rPr>
                <w:rFonts w:ascii="Times New Roman" w:eastAsia="Times New Roman" w:hAnsi="Times New Roman"/>
                <w:sz w:val="24"/>
                <w:szCs w:val="21"/>
                <w:shd w:val="clear" w:color="auto" w:fill="FFFFFF"/>
                <w:lang w:eastAsia="lv-LV"/>
              </w:rPr>
              <w:t>notikušās funkcionālās reformas</w:t>
            </w:r>
            <w:r w:rsidRPr="0010246D">
              <w:rPr>
                <w:rFonts w:ascii="Times New Roman" w:eastAsia="Times New Roman" w:hAnsi="Times New Roman"/>
                <w:sz w:val="24"/>
                <w:szCs w:val="21"/>
                <w:shd w:val="clear" w:color="auto" w:fill="FFFFFF"/>
                <w:lang w:eastAsia="lv-LV"/>
              </w:rPr>
              <w:t xml:space="preserve"> secināms, ka Latvijā pakāpeniski ir izveidota bāze funkcionāli spēcīgu vietējo pašvaldību darbībai. Šodienas situācijā pašvaldību loma valsts pārvaldes sistēmā tikai pieaug, kas pašvaldībām prasa atbildīgi risināt jautājumus savu iedzīvotāju interesēs. Jāuzsver, ka juridiskā loģika norāda, ka, likumā uzdodot publiskai personai izpildīt valsts pārvaldes funkciju, publiska persona citai publiskai personai vai privātpersonai var deleģēt tikai no funkcijas izrietošus pārvaldes </w:t>
            </w:r>
            <w:r w:rsidRPr="0010246D">
              <w:rPr>
                <w:rFonts w:ascii="Times New Roman" w:eastAsia="Times New Roman" w:hAnsi="Times New Roman"/>
                <w:i/>
                <w:iCs/>
                <w:sz w:val="24"/>
                <w:szCs w:val="21"/>
                <w:shd w:val="clear" w:color="auto" w:fill="FFFFFF"/>
                <w:lang w:eastAsia="lv-LV"/>
              </w:rPr>
              <w:t>uzdevumus</w:t>
            </w:r>
            <w:r w:rsidRPr="0010246D">
              <w:rPr>
                <w:rFonts w:ascii="Times New Roman" w:eastAsia="Times New Roman" w:hAnsi="Times New Roman"/>
                <w:sz w:val="24"/>
                <w:szCs w:val="21"/>
                <w:shd w:val="clear" w:color="auto" w:fill="FFFFFF"/>
                <w:lang w:eastAsia="lv-LV"/>
              </w:rPr>
              <w:t xml:space="preserve">. Pretējā gadījumā, proti, ja publiska persona izpildei citai publiskai personai deleģē savas </w:t>
            </w:r>
            <w:r w:rsidRPr="0010246D">
              <w:rPr>
                <w:rFonts w:ascii="Times New Roman" w:eastAsia="Times New Roman" w:hAnsi="Times New Roman"/>
                <w:i/>
                <w:iCs/>
                <w:sz w:val="24"/>
                <w:szCs w:val="21"/>
                <w:shd w:val="clear" w:color="auto" w:fill="FFFFFF"/>
                <w:lang w:eastAsia="lv-LV"/>
              </w:rPr>
              <w:t>funkcijas</w:t>
            </w:r>
            <w:r w:rsidRPr="0010246D">
              <w:rPr>
                <w:rFonts w:ascii="Times New Roman" w:eastAsia="Times New Roman" w:hAnsi="Times New Roman"/>
                <w:sz w:val="24"/>
                <w:szCs w:val="21"/>
                <w:shd w:val="clear" w:color="auto" w:fill="FFFFFF"/>
                <w:lang w:eastAsia="lv-LV"/>
              </w:rPr>
              <w:t xml:space="preserve">, zūd jēga šādas publiskas personas darbībai. Pašvaldību gadījumā tas neattiektos uz pašvaldību kopīgu iestāžu izveidi, kā arī gadījumiem, kur likumos noteikts citādi </w:t>
            </w:r>
            <w:r w:rsidRPr="0010246D">
              <w:rPr>
                <w:rFonts w:ascii="Times New Roman" w:eastAsia="Times New Roman" w:hAnsi="Times New Roman"/>
                <w:sz w:val="24"/>
                <w:szCs w:val="21"/>
                <w:shd w:val="clear" w:color="auto" w:fill="FFFFFF"/>
                <w:lang w:eastAsia="lv-LV"/>
              </w:rPr>
              <w:lastRenderedPageBreak/>
              <w:t>– piemēram, īpašu sadarbības formu veidošana noteiktu jautājumu risināšanai.</w:t>
            </w:r>
          </w:p>
          <w:p w:rsidR="00242798" w:rsidRPr="0010246D" w:rsidRDefault="00242798" w:rsidP="00CA4D6E">
            <w:pPr>
              <w:numPr>
                <w:ilvl w:val="0"/>
                <w:numId w:val="12"/>
              </w:numPr>
              <w:tabs>
                <w:tab w:val="left" w:pos="1134"/>
              </w:tabs>
              <w:spacing w:after="0" w:line="276" w:lineRule="auto"/>
              <w:ind w:left="0" w:firstLine="709"/>
              <w:contextualSpacing/>
              <w:jc w:val="both"/>
              <w:rPr>
                <w:rFonts w:ascii="Times New Roman" w:eastAsiaTheme="minorEastAsia" w:hAnsi="Times New Roman"/>
                <w:sz w:val="24"/>
                <w:szCs w:val="21"/>
                <w:shd w:val="clear" w:color="auto" w:fill="FFFFFF"/>
              </w:rPr>
            </w:pPr>
            <w:r w:rsidRPr="0010246D">
              <w:rPr>
                <w:rFonts w:ascii="Times New Roman" w:eastAsia="Times New Roman" w:hAnsi="Times New Roman"/>
                <w:b/>
                <w:bCs/>
                <w:sz w:val="24"/>
                <w:szCs w:val="21"/>
                <w:shd w:val="clear" w:color="auto" w:fill="FFFFFF"/>
                <w:lang w:eastAsia="lv-LV"/>
              </w:rPr>
              <w:t>Pietiekams</w:t>
            </w:r>
            <w:r w:rsidRPr="0010246D">
              <w:rPr>
                <w:rFonts w:ascii="Times New Roman" w:eastAsia="Times New Roman" w:hAnsi="Times New Roman"/>
                <w:b/>
                <w:sz w:val="24"/>
                <w:szCs w:val="21"/>
                <w:shd w:val="clear" w:color="auto" w:fill="FFFFFF"/>
                <w:lang w:eastAsia="lv-LV"/>
              </w:rPr>
              <w:t xml:space="preserve"> skolēnu skaits vismaz vienai perspektīvai vidusskolai.</w:t>
            </w:r>
            <w:r w:rsidRPr="0010246D">
              <w:rPr>
                <w:rFonts w:ascii="Times New Roman" w:eastAsia="Calibri" w:hAnsi="Times New Roman"/>
                <w:sz w:val="24"/>
                <w:szCs w:val="21"/>
                <w:lang w:eastAsia="lv-LV"/>
              </w:rPr>
              <w:t xml:space="preserve"> Likums nosaka pašvaldībām nodrošināt tiesības iedzīvotājiem iegūt vispārējo vidējo izglītību, un izglītība ir funkcija, kurai pašvaldības kopumā tērē vislielāko daļu no sava budžeta. </w:t>
            </w:r>
            <w:r w:rsidR="001C67F5" w:rsidRPr="0010246D">
              <w:rPr>
                <w:rFonts w:ascii="Times New Roman" w:eastAsia="Calibri" w:hAnsi="Times New Roman"/>
                <w:sz w:val="24"/>
                <w:szCs w:val="21"/>
                <w:lang w:eastAsia="lv-LV"/>
              </w:rPr>
              <w:t>Ministru kabineta 2019. gada 14. </w:t>
            </w:r>
            <w:r w:rsidRPr="0010246D">
              <w:rPr>
                <w:rFonts w:ascii="Times New Roman" w:eastAsia="Calibri" w:hAnsi="Times New Roman"/>
                <w:sz w:val="24"/>
                <w:szCs w:val="21"/>
                <w:lang w:eastAsia="lv-LV"/>
              </w:rPr>
              <w:t xml:space="preserve">maija sēdē izskatīja informatīvo ziņojumu “Par skolu tīkla sakārtošanu”, kurā Izglītības un zinātnes ministrija piedāvā šādu </w:t>
            </w:r>
            <w:r w:rsidR="001C67F5" w:rsidRPr="0010246D">
              <w:rPr>
                <w:rFonts w:ascii="Times New Roman" w:eastAsia="Calibri" w:hAnsi="Times New Roman"/>
                <w:sz w:val="24"/>
                <w:szCs w:val="21"/>
                <w:lang w:eastAsia="lv-LV"/>
              </w:rPr>
              <w:t>minimālo skolēnu skaitu 10.–12. </w:t>
            </w:r>
            <w:r w:rsidRPr="0010246D">
              <w:rPr>
                <w:rFonts w:ascii="Times New Roman" w:eastAsia="Calibri" w:hAnsi="Times New Roman"/>
                <w:sz w:val="24"/>
                <w:szCs w:val="21"/>
                <w:lang w:eastAsia="lv-LV"/>
              </w:rPr>
              <w:t>klašu grupā piedāvātajos administratīvajos centros: pilsētām ar vairāk nekā 50 000 iedzīvotāju 150 skolēni, administratīvo teritoriju attīstības centros – 120 skolēni.</w:t>
            </w:r>
            <w:r w:rsidRPr="0010246D">
              <w:rPr>
                <w:rFonts w:ascii="Times New Roman" w:eastAsia="Calibri" w:hAnsi="Times New Roman" w:cs="Times New Roman"/>
                <w:vertAlign w:val="superscript"/>
                <w:lang w:eastAsia="lv-LV"/>
              </w:rPr>
              <w:footnoteReference w:id="4"/>
            </w:r>
          </w:p>
          <w:p w:rsidR="00242798" w:rsidRPr="0010246D" w:rsidRDefault="00242798" w:rsidP="00242798">
            <w:pPr>
              <w:tabs>
                <w:tab w:val="left" w:pos="1134"/>
              </w:tabs>
              <w:spacing w:after="0" w:line="276" w:lineRule="auto"/>
              <w:ind w:left="709"/>
              <w:contextualSpacing/>
              <w:jc w:val="both"/>
              <w:rPr>
                <w:rFonts w:ascii="Times New Roman" w:eastAsiaTheme="minorEastAsia" w:hAnsi="Times New Roman"/>
                <w:sz w:val="24"/>
                <w:szCs w:val="21"/>
                <w:shd w:val="clear" w:color="auto" w:fill="FFFFFF"/>
              </w:rPr>
            </w:pPr>
          </w:p>
          <w:p w:rsidR="00242798" w:rsidRPr="0010246D" w:rsidRDefault="00242798" w:rsidP="00242798">
            <w:pPr>
              <w:spacing w:after="0"/>
              <w:jc w:val="both"/>
              <w:rPr>
                <w:rFonts w:ascii="Times New Roman" w:eastAsia="Calibri" w:hAnsi="Times New Roman"/>
                <w:b/>
                <w:sz w:val="24"/>
                <w:szCs w:val="21"/>
                <w:lang w:eastAsia="lv-LV"/>
              </w:rPr>
            </w:pPr>
            <w:r w:rsidRPr="0010246D">
              <w:rPr>
                <w:rFonts w:ascii="Times New Roman" w:eastAsia="Calibri" w:hAnsi="Times New Roman"/>
                <w:b/>
                <w:sz w:val="24"/>
                <w:szCs w:val="21"/>
                <w:lang w:eastAsia="lv-LV"/>
              </w:rPr>
              <w:t>Citi jautājumi ko regulē likumprojekts</w:t>
            </w:r>
          </w:p>
          <w:p w:rsidR="00242798" w:rsidRPr="0010246D" w:rsidRDefault="00242798" w:rsidP="00242798">
            <w:pPr>
              <w:spacing w:after="0"/>
              <w:jc w:val="both"/>
              <w:rPr>
                <w:rFonts w:ascii="Times New Roman" w:eastAsia="Calibri" w:hAnsi="Times New Roman"/>
                <w:b/>
                <w:sz w:val="24"/>
                <w:szCs w:val="21"/>
                <w:lang w:eastAsia="lv-LV"/>
              </w:rPr>
            </w:pPr>
            <w:r w:rsidRPr="0010246D">
              <w:rPr>
                <w:rFonts w:ascii="Times New Roman" w:eastAsia="Calibri" w:hAnsi="Times New Roman"/>
                <w:sz w:val="24"/>
                <w:szCs w:val="21"/>
                <w:lang w:eastAsia="lv-LV"/>
              </w:rPr>
              <w:t>Spēkā esošajā Administratīvo teritoriju un apdzīvoto vietu likumā pārejas noteikumos plaši regulēti 2009.</w:t>
            </w:r>
            <w:r w:rsidR="00E164E6" w:rsidRPr="0010246D">
              <w:rPr>
                <w:rFonts w:ascii="Times New Roman" w:hAnsi="Times New Roman" w:cs="Times New Roman"/>
                <w:sz w:val="24"/>
                <w:szCs w:val="24"/>
              </w:rPr>
              <w:t> </w:t>
            </w:r>
            <w:r w:rsidRPr="0010246D">
              <w:rPr>
                <w:rFonts w:ascii="Times New Roman" w:eastAsia="Calibri" w:hAnsi="Times New Roman"/>
                <w:sz w:val="24"/>
                <w:szCs w:val="21"/>
                <w:lang w:eastAsia="lv-LV"/>
              </w:rPr>
              <w:t xml:space="preserve">gadā īstenotās administratīvi teritoriālās reformas noslēguma jautājumi. Tāpēc, lai radītu nepārprotami skaidru tiesisko regulējumu par pašreiz īstenojamo administratīvi teritoriālo reformu un tajā veicamajiem uzdevumiem, vēsturiskais un šī brīža tiesiskais regulējums nebūtu ietverams vienā likumā. </w:t>
            </w:r>
          </w:p>
          <w:p w:rsidR="00242798" w:rsidRPr="0010246D" w:rsidRDefault="00242798" w:rsidP="00242798">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 xml:space="preserve">Likumprojektā praktiski nav paredzēts mainīt regulējumu, kas attiecas uz apdzīvoto vietu statusa jautājumu izlemšanu un pastāvošo adresācijas sistēmu. </w:t>
            </w:r>
          </w:p>
          <w:p w:rsidR="00242798" w:rsidRPr="0010246D" w:rsidRDefault="00242798" w:rsidP="00242798">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Likumprojekt</w:t>
            </w:r>
            <w:r w:rsidR="004C5A02" w:rsidRPr="0010246D">
              <w:rPr>
                <w:rFonts w:ascii="Times New Roman" w:eastAsia="Calibri" w:hAnsi="Times New Roman"/>
                <w:sz w:val="24"/>
                <w:szCs w:val="21"/>
                <w:lang w:eastAsia="lv-LV"/>
              </w:rPr>
              <w:t>ā</w:t>
            </w:r>
            <w:r w:rsidRPr="0010246D">
              <w:rPr>
                <w:rFonts w:ascii="Times New Roman" w:eastAsia="Calibri" w:hAnsi="Times New Roman"/>
                <w:sz w:val="24"/>
                <w:szCs w:val="21"/>
                <w:lang w:eastAsia="lv-LV"/>
              </w:rPr>
              <w:t xml:space="preserve"> ir paredzēts Ministru kabinetam uzdot noteikt kārtību, kādā </w:t>
            </w:r>
            <w:r w:rsidR="00F20081" w:rsidRPr="0010246D">
              <w:rPr>
                <w:rFonts w:ascii="Times New Roman" w:eastAsia="Times New Roman" w:hAnsi="Times New Roman" w:cs="Times New Roman"/>
                <w:sz w:val="24"/>
                <w:szCs w:val="24"/>
                <w:lang w:eastAsia="lv-LV"/>
              </w:rPr>
              <w:t>notiek pašvaldību institūciju, finanšu, mantas, tiesību un saistību pārdale administratīvo teritoriju robežu grozīšanas vai sadalīšanas gadījumā</w:t>
            </w:r>
            <w:r w:rsidRPr="0010246D">
              <w:rPr>
                <w:rFonts w:ascii="Times New Roman" w:eastAsia="Calibri" w:hAnsi="Times New Roman"/>
                <w:sz w:val="24"/>
                <w:szCs w:val="21"/>
                <w:lang w:eastAsia="lv-LV"/>
              </w:rPr>
              <w:t xml:space="preserve">. Savukārt </w:t>
            </w:r>
            <w:r w:rsidR="00F20081" w:rsidRPr="0010246D">
              <w:rPr>
                <w:rFonts w:ascii="Times New Roman" w:eastAsia="Calibri" w:hAnsi="Times New Roman"/>
                <w:sz w:val="24"/>
                <w:szCs w:val="21"/>
                <w:lang w:eastAsia="lv-LV"/>
              </w:rPr>
              <w:t xml:space="preserve">pašlaik un turpmāk tiek plānots, ka </w:t>
            </w:r>
            <w:r w:rsidRPr="0010246D">
              <w:rPr>
                <w:rFonts w:ascii="Times New Roman" w:eastAsia="Calibri" w:hAnsi="Times New Roman"/>
                <w:sz w:val="24"/>
                <w:szCs w:val="21"/>
                <w:lang w:eastAsia="lv-LV"/>
              </w:rPr>
              <w:t xml:space="preserve">pašvaldībām ir tiesības pieņemt lēmumus par robežu grozīšanu u.tml., taču nav kārtības, kā pēc tam tiek sakārtoti institūciju, finanšu, mantas, tiesību un saistību jautājumi starp pašvaldībām. Esošais likums minētos jautājumus neregulē, un tas ir vērtējams kā likuma robs.  </w:t>
            </w:r>
          </w:p>
          <w:p w:rsidR="00242798" w:rsidRPr="0010246D" w:rsidRDefault="00242798" w:rsidP="00242798">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Likumprojektā ir veikti papildinājumi jautājumos, par kuriem jau ir lēmis Ministru kabinets</w:t>
            </w:r>
            <w:r w:rsidR="00D4051F" w:rsidRPr="0010246D">
              <w:rPr>
                <w:rFonts w:ascii="Times New Roman" w:eastAsia="Calibri" w:hAnsi="Times New Roman"/>
                <w:sz w:val="24"/>
                <w:szCs w:val="21"/>
                <w:lang w:eastAsia="lv-LV"/>
              </w:rPr>
              <w:t xml:space="preserve"> </w:t>
            </w:r>
            <w:r w:rsidRPr="0010246D">
              <w:rPr>
                <w:rFonts w:ascii="Times New Roman" w:eastAsia="Calibri" w:hAnsi="Times New Roman"/>
                <w:sz w:val="24"/>
                <w:szCs w:val="21"/>
                <w:lang w:eastAsia="lv-LV"/>
              </w:rPr>
              <w:t>un</w:t>
            </w:r>
            <w:r w:rsidR="00D4051F"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 xml:space="preserve"> attiecīgus likumprojektus virzījis izskatīšanai Saeimā, un kuri atrodas starp lasījumiem un nerada savstarpējas pretrunas jautājumos, nosakot jauno administratīvi teritoriālo iedalījumu. Tie ir: likumprojekts “Grozījums </w:t>
            </w:r>
            <w:r w:rsidRPr="0010246D">
              <w:rPr>
                <w:rFonts w:ascii="Times New Roman" w:eastAsia="Calibri" w:hAnsi="Times New Roman"/>
                <w:sz w:val="24"/>
                <w:szCs w:val="21"/>
                <w:lang w:eastAsia="lv-LV"/>
              </w:rPr>
              <w:lastRenderedPageBreak/>
              <w:t xml:space="preserve">Administratīvo teritoriju un apdzīvoto vietu likumā” </w:t>
            </w:r>
            <w:r w:rsidR="00E164E6"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Nr</w:t>
            </w:r>
            <w:r w:rsidR="00E164E6"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 30/Lp13</w:t>
            </w:r>
            <w:r w:rsidR="00E164E6"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 kurš Saeimā 2019.</w:t>
            </w:r>
            <w:r w:rsidR="00036757" w:rsidRPr="0010246D">
              <w:rPr>
                <w:rFonts w:ascii="Times New Roman" w:eastAsia="Calibri" w:hAnsi="Times New Roman"/>
                <w:sz w:val="24"/>
                <w:szCs w:val="21"/>
                <w:lang w:eastAsia="lv-LV"/>
              </w:rPr>
              <w:t> gada 21. </w:t>
            </w:r>
            <w:r w:rsidR="00C8069E" w:rsidRPr="0010246D">
              <w:rPr>
                <w:rFonts w:ascii="Times New Roman" w:eastAsia="Calibri" w:hAnsi="Times New Roman"/>
                <w:sz w:val="24"/>
                <w:szCs w:val="21"/>
                <w:lang w:eastAsia="lv-LV"/>
              </w:rPr>
              <w:t>februārī izskatīts 2. </w:t>
            </w:r>
            <w:r w:rsidRPr="0010246D">
              <w:rPr>
                <w:rFonts w:ascii="Times New Roman" w:eastAsia="Calibri" w:hAnsi="Times New Roman"/>
                <w:sz w:val="24"/>
                <w:szCs w:val="21"/>
                <w:lang w:eastAsia="lv-LV"/>
              </w:rPr>
              <w:t xml:space="preserve">lasījumā un regulē </w:t>
            </w:r>
            <w:proofErr w:type="spellStart"/>
            <w:r w:rsidRPr="0010246D">
              <w:rPr>
                <w:rFonts w:ascii="Times New Roman" w:eastAsia="Calibri" w:hAnsi="Times New Roman"/>
                <w:sz w:val="24"/>
                <w:szCs w:val="21"/>
                <w:lang w:eastAsia="lv-LV"/>
              </w:rPr>
              <w:t>mazciemu</w:t>
            </w:r>
            <w:proofErr w:type="spellEnd"/>
            <w:r w:rsidRPr="0010246D">
              <w:rPr>
                <w:rFonts w:ascii="Times New Roman" w:eastAsia="Calibri" w:hAnsi="Times New Roman"/>
                <w:sz w:val="24"/>
                <w:szCs w:val="21"/>
                <w:lang w:eastAsia="lv-LV"/>
              </w:rPr>
              <w:t xml:space="preserve"> jautājumu; kā arī likumprojekts “Grozījumi Administratīvo teritoriju un apdzīvoto vietu likumā” </w:t>
            </w:r>
            <w:r w:rsidR="00E164E6"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Nr</w:t>
            </w:r>
            <w:r w:rsidR="00E164E6"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 161/Lp13</w:t>
            </w:r>
            <w:r w:rsidR="00E164E6" w:rsidRPr="0010246D">
              <w:rPr>
                <w:rFonts w:ascii="Times New Roman" w:eastAsia="Calibri" w:hAnsi="Times New Roman"/>
                <w:sz w:val="24"/>
                <w:szCs w:val="21"/>
                <w:lang w:eastAsia="lv-LV"/>
              </w:rPr>
              <w:t>)</w:t>
            </w:r>
            <w:r w:rsidRPr="0010246D">
              <w:rPr>
                <w:rFonts w:ascii="Times New Roman" w:eastAsia="Calibri" w:hAnsi="Times New Roman"/>
                <w:sz w:val="24"/>
                <w:szCs w:val="21"/>
                <w:lang w:eastAsia="lv-LV"/>
              </w:rPr>
              <w:t xml:space="preserve">, kurš Saeimā </w:t>
            </w:r>
            <w:r w:rsidR="00C8069E" w:rsidRPr="0010246D">
              <w:rPr>
                <w:rFonts w:ascii="Times New Roman" w:eastAsia="Calibri" w:hAnsi="Times New Roman"/>
                <w:sz w:val="24"/>
                <w:szCs w:val="21"/>
                <w:lang w:eastAsia="lv-LV"/>
              </w:rPr>
              <w:t xml:space="preserve">2018. gada 20. decembrī </w:t>
            </w:r>
            <w:r w:rsidRPr="0010246D">
              <w:rPr>
                <w:rFonts w:ascii="Times New Roman" w:eastAsia="Calibri" w:hAnsi="Times New Roman"/>
                <w:sz w:val="24"/>
                <w:szCs w:val="21"/>
                <w:lang w:eastAsia="lv-LV"/>
              </w:rPr>
              <w:t xml:space="preserve">izskatīts 1. lasījumā, izslēdzot no likuma </w:t>
            </w:r>
            <w:proofErr w:type="spellStart"/>
            <w:r w:rsidRPr="0010246D">
              <w:rPr>
                <w:rFonts w:ascii="Times New Roman" w:eastAsia="Calibri" w:hAnsi="Times New Roman"/>
                <w:sz w:val="24"/>
                <w:szCs w:val="21"/>
                <w:lang w:eastAsia="lv-LV"/>
              </w:rPr>
              <w:t>apriņķus</w:t>
            </w:r>
            <w:proofErr w:type="spellEnd"/>
            <w:r w:rsidRPr="0010246D">
              <w:rPr>
                <w:rFonts w:ascii="Times New Roman" w:eastAsia="Calibri" w:hAnsi="Times New Roman"/>
                <w:sz w:val="24"/>
                <w:szCs w:val="21"/>
                <w:lang w:eastAsia="lv-LV"/>
              </w:rPr>
              <w:t xml:space="preserve">. </w:t>
            </w:r>
          </w:p>
          <w:p w:rsidR="00242798" w:rsidRPr="0010246D" w:rsidRDefault="00242798" w:rsidP="00242798">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Likumprojektā ir iestrādāts regulējums, kam pamatu veido 2008. gadā pieņemtā Administratīvo teritoriju un apdzīvoto vietu likum</w:t>
            </w:r>
            <w:r w:rsidR="004D6E29" w:rsidRPr="0010246D">
              <w:rPr>
                <w:rFonts w:ascii="Times New Roman" w:eastAsia="Calibri" w:hAnsi="Times New Roman"/>
                <w:sz w:val="24"/>
                <w:szCs w:val="21"/>
                <w:lang w:eastAsia="lv-LV"/>
              </w:rPr>
              <w:t>ā noteiktais</w:t>
            </w:r>
            <w:r w:rsidRPr="0010246D">
              <w:rPr>
                <w:rFonts w:ascii="Times New Roman" w:eastAsia="Calibri" w:hAnsi="Times New Roman"/>
                <w:sz w:val="24"/>
                <w:szCs w:val="21"/>
                <w:lang w:eastAsia="lv-LV"/>
              </w:rPr>
              <w:t>, ka jauno administratīvi teritoriālo iedalījumu nosaka savlaicīgi, lai C</w:t>
            </w:r>
            <w:r w:rsidR="004D6E29" w:rsidRPr="0010246D">
              <w:rPr>
                <w:rFonts w:ascii="Times New Roman" w:eastAsia="Calibri" w:hAnsi="Times New Roman"/>
                <w:sz w:val="24"/>
                <w:szCs w:val="21"/>
                <w:lang w:eastAsia="lv-LV"/>
              </w:rPr>
              <w:t>entrālā vēlēšanu komisija 2021. </w:t>
            </w:r>
            <w:r w:rsidRPr="0010246D">
              <w:rPr>
                <w:rFonts w:ascii="Times New Roman" w:eastAsia="Calibri" w:hAnsi="Times New Roman"/>
                <w:sz w:val="24"/>
                <w:szCs w:val="21"/>
                <w:lang w:eastAsia="lv-LV"/>
              </w:rPr>
              <w:t xml:space="preserve">gada pašvaldību vēlēšanas varētu izsludināt jaunajās likumā noteiktajās administratīvajās teritorijās. </w:t>
            </w:r>
          </w:p>
          <w:p w:rsidR="00830F79" w:rsidRPr="0010246D" w:rsidRDefault="00242798" w:rsidP="00830F79">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Vienlaikus likumprojekta pārejas noteikumi no</w:t>
            </w:r>
            <w:r w:rsidR="004D6E29" w:rsidRPr="0010246D">
              <w:rPr>
                <w:rFonts w:ascii="Times New Roman" w:eastAsia="Calibri" w:hAnsi="Times New Roman"/>
                <w:sz w:val="24"/>
                <w:szCs w:val="21"/>
                <w:lang w:eastAsia="lv-LV"/>
              </w:rPr>
              <w:t>teic</w:t>
            </w:r>
            <w:r w:rsidRPr="0010246D">
              <w:rPr>
                <w:rFonts w:ascii="Times New Roman" w:eastAsia="Calibri" w:hAnsi="Times New Roman"/>
                <w:sz w:val="24"/>
                <w:szCs w:val="21"/>
                <w:lang w:eastAsia="lv-LV"/>
              </w:rPr>
              <w:t>, ka ar šā likuma spēkā stāšanos republikas pilsētu un novadu pašvaldības turpina pildīt savas funkcijas un uzdevumus normatīvajos aktos noteiktajā kārtībā līdz 2021.</w:t>
            </w:r>
            <w:r w:rsidR="00E164E6" w:rsidRPr="0010246D">
              <w:rPr>
                <w:rFonts w:ascii="Times New Roman" w:hAnsi="Times New Roman" w:cs="Times New Roman"/>
                <w:sz w:val="24"/>
                <w:szCs w:val="24"/>
              </w:rPr>
              <w:t> </w:t>
            </w:r>
            <w:r w:rsidRPr="0010246D">
              <w:rPr>
                <w:rFonts w:ascii="Times New Roman" w:eastAsia="Calibri" w:hAnsi="Times New Roman"/>
                <w:sz w:val="24"/>
                <w:szCs w:val="21"/>
                <w:lang w:eastAsia="lv-LV"/>
              </w:rPr>
              <w:t>gada pašvaldību vēlēšanās ievēlētās pašvaldības domes pirmajai sēdei, kura tiek sasaukta šā likuma noteiktajā kārtībā 2021</w:t>
            </w:r>
            <w:r w:rsidR="00036757" w:rsidRPr="0010246D">
              <w:rPr>
                <w:rFonts w:ascii="Times New Roman" w:eastAsia="Calibri" w:hAnsi="Times New Roman"/>
                <w:sz w:val="24"/>
                <w:szCs w:val="21"/>
                <w:lang w:eastAsia="lv-LV"/>
              </w:rPr>
              <w:t>.</w:t>
            </w:r>
            <w:r w:rsidR="00E164E6" w:rsidRPr="0010246D">
              <w:rPr>
                <w:rFonts w:ascii="Times New Roman" w:hAnsi="Times New Roman" w:cs="Times New Roman"/>
                <w:sz w:val="24"/>
                <w:szCs w:val="24"/>
              </w:rPr>
              <w:t> </w:t>
            </w:r>
            <w:r w:rsidR="00036757" w:rsidRPr="0010246D">
              <w:rPr>
                <w:rFonts w:ascii="Times New Roman" w:eastAsia="Calibri" w:hAnsi="Times New Roman"/>
                <w:sz w:val="24"/>
                <w:szCs w:val="21"/>
                <w:lang w:eastAsia="lv-LV"/>
              </w:rPr>
              <w:t>gada 1.</w:t>
            </w:r>
            <w:r w:rsidR="00E164E6" w:rsidRPr="0010246D">
              <w:rPr>
                <w:rFonts w:ascii="Times New Roman" w:hAnsi="Times New Roman" w:cs="Times New Roman"/>
                <w:sz w:val="24"/>
                <w:szCs w:val="24"/>
              </w:rPr>
              <w:t> </w:t>
            </w:r>
            <w:r w:rsidR="00036757" w:rsidRPr="0010246D">
              <w:rPr>
                <w:rFonts w:ascii="Times New Roman" w:eastAsia="Calibri" w:hAnsi="Times New Roman"/>
                <w:sz w:val="24"/>
                <w:szCs w:val="21"/>
                <w:lang w:eastAsia="lv-LV"/>
              </w:rPr>
              <w:t>jūlijā. Līdz ar 2021. </w:t>
            </w:r>
            <w:r w:rsidRPr="0010246D">
              <w:rPr>
                <w:rFonts w:ascii="Times New Roman" w:eastAsia="Calibri" w:hAnsi="Times New Roman"/>
                <w:sz w:val="24"/>
                <w:szCs w:val="21"/>
                <w:lang w:eastAsia="lv-LV"/>
              </w:rPr>
              <w:t>gada pašvaldību vēlēšanās jaunievēlētās pašvaldības domes pirmo sēdi izbeidzas visu bijušo pašvaldību domju pilnvaras. Novada pašvaldība ir attiecīgajā novadā iekļauto pašvaldību institūciju, finanšu, mantas, tiesību un saistību pārņēmēja.</w:t>
            </w:r>
          </w:p>
          <w:p w:rsidR="00267188" w:rsidRPr="0010246D" w:rsidRDefault="00267188" w:rsidP="00830F79">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Lai nodrošinātu Pašvaldību finanšu izlīdzināšanai aprēķinu 2021.gadā jaunajiem novadiem, kuriem mainās teritoriālo vienību robežas, lēmumiem par robežu maiņu, t.sk. Ministru kabineta,  būtu jāpieņem līdz 2020.gada 1.jūnijam.</w:t>
            </w:r>
          </w:p>
          <w:p w:rsidR="00FC13B3" w:rsidRPr="0010246D" w:rsidRDefault="00FC13B3" w:rsidP="00830F79">
            <w:pPr>
              <w:spacing w:after="0"/>
              <w:jc w:val="both"/>
              <w:rPr>
                <w:rFonts w:ascii="Times New Roman" w:eastAsia="Calibri" w:hAnsi="Times New Roman"/>
                <w:i/>
                <w:sz w:val="24"/>
                <w:szCs w:val="21"/>
                <w:lang w:eastAsia="lv-LV"/>
              </w:rPr>
            </w:pPr>
            <w:r w:rsidRPr="0010246D">
              <w:rPr>
                <w:rFonts w:ascii="Times New Roman" w:eastAsia="Calibri" w:hAnsi="Times New Roman"/>
                <w:i/>
                <w:sz w:val="24"/>
                <w:szCs w:val="21"/>
                <w:lang w:eastAsia="lv-LV"/>
              </w:rPr>
              <w:t>Daļa ar pašvaldību vēlēšanu komisiju darbību saistīto jautājumu</w:t>
            </w:r>
            <w:r w:rsidR="003D426E" w:rsidRPr="0010246D">
              <w:rPr>
                <w:rFonts w:ascii="Times New Roman" w:eastAsia="Calibri" w:hAnsi="Times New Roman"/>
                <w:i/>
                <w:sz w:val="24"/>
                <w:szCs w:val="21"/>
                <w:lang w:eastAsia="lv-LV"/>
              </w:rPr>
              <w:t xml:space="preserve"> reformas kontekstā</w:t>
            </w:r>
            <w:r w:rsidRPr="0010246D">
              <w:rPr>
                <w:rFonts w:ascii="Times New Roman" w:eastAsia="Calibri" w:hAnsi="Times New Roman"/>
                <w:i/>
                <w:sz w:val="24"/>
                <w:szCs w:val="21"/>
                <w:lang w:eastAsia="lv-LV"/>
              </w:rPr>
              <w:t xml:space="preserve"> ir ietverti</w:t>
            </w:r>
            <w:r w:rsidR="003D426E" w:rsidRPr="0010246D">
              <w:rPr>
                <w:rFonts w:ascii="Times New Roman" w:eastAsia="Calibri" w:hAnsi="Times New Roman"/>
                <w:i/>
                <w:sz w:val="24"/>
                <w:szCs w:val="21"/>
                <w:lang w:eastAsia="lv-LV"/>
              </w:rPr>
              <w:t xml:space="preserve"> arī </w:t>
            </w:r>
            <w:r w:rsidRPr="0010246D">
              <w:rPr>
                <w:rFonts w:ascii="Times New Roman" w:eastAsia="Calibri" w:hAnsi="Times New Roman"/>
                <w:i/>
                <w:sz w:val="24"/>
                <w:szCs w:val="21"/>
                <w:lang w:eastAsia="lv-LV"/>
              </w:rPr>
              <w:t xml:space="preserve"> likumprojektā </w:t>
            </w:r>
            <w:hyperlink r:id="rId8" w:history="1">
              <w:r w:rsidRPr="0010246D">
                <w:rPr>
                  <w:rFonts w:ascii="Times New Roman" w:eastAsia="Calibri" w:hAnsi="Times New Roman"/>
                  <w:i/>
                  <w:sz w:val="24"/>
                  <w:szCs w:val="21"/>
                  <w:lang w:eastAsia="lv-LV"/>
                </w:rPr>
                <w:t>“Grozījums Republikas pilsētas un novadu vēlēšanu komisiju un vēlēšanu iecirkņu komisiju likumā"</w:t>
              </w:r>
            </w:hyperlink>
            <w:r w:rsidRPr="0010246D">
              <w:rPr>
                <w:rFonts w:ascii="Times New Roman" w:eastAsia="Calibri" w:hAnsi="Times New Roman"/>
                <w:i/>
                <w:sz w:val="24"/>
                <w:szCs w:val="21"/>
                <w:lang w:eastAsia="lv-LV"/>
              </w:rPr>
              <w:t>, kas 2019.gada 3.oktobrī izsludināts valsts sekretāru sanāksmē (VSS- 989)</w:t>
            </w:r>
            <w:r w:rsidR="002E4FD2" w:rsidRPr="0010246D">
              <w:rPr>
                <w:rStyle w:val="FootnoteReference"/>
                <w:rFonts w:ascii="Times New Roman" w:eastAsia="Calibri" w:hAnsi="Times New Roman"/>
                <w:i/>
                <w:sz w:val="24"/>
                <w:szCs w:val="21"/>
                <w:lang w:eastAsia="lv-LV"/>
              </w:rPr>
              <w:footnoteReference w:id="5"/>
            </w:r>
            <w:r w:rsidRPr="0010246D">
              <w:rPr>
                <w:rFonts w:ascii="Times New Roman" w:eastAsia="Calibri" w:hAnsi="Times New Roman"/>
                <w:i/>
                <w:sz w:val="24"/>
                <w:szCs w:val="21"/>
                <w:lang w:eastAsia="lv-LV"/>
              </w:rPr>
              <w:t>.</w:t>
            </w:r>
          </w:p>
          <w:p w:rsidR="00830F79" w:rsidRPr="0010246D" w:rsidRDefault="00830F79" w:rsidP="00830F79">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t xml:space="preserve">Vienlaikus likumprojektā ir noteikts pilsētas statuss Iecavai un Koknesei. Iecavas un Kokneses novada pašvaldības saskaņā ar normatīvajos aktos noteikto kārtību ir iesniegušas </w:t>
            </w:r>
            <w:r w:rsidRPr="0010246D">
              <w:rPr>
                <w:rFonts w:ascii="Times New Roman" w:eastAsiaTheme="minorEastAsia" w:hAnsi="Times New Roman" w:cs="Times New Roman"/>
                <w:sz w:val="24"/>
                <w:szCs w:val="24"/>
              </w:rPr>
              <w:t>Vides aizsardzības un reģionālās attīst</w:t>
            </w:r>
            <w:r w:rsidR="00D4051F" w:rsidRPr="0010246D">
              <w:rPr>
                <w:rFonts w:ascii="Times New Roman" w:eastAsiaTheme="minorEastAsia" w:hAnsi="Times New Roman" w:cs="Times New Roman"/>
                <w:sz w:val="24"/>
                <w:szCs w:val="24"/>
              </w:rPr>
              <w:t>ības ministrijai (</w:t>
            </w:r>
            <w:r w:rsidRPr="0010246D">
              <w:rPr>
                <w:rFonts w:ascii="Times New Roman" w:eastAsiaTheme="minorEastAsia" w:hAnsi="Times New Roman" w:cs="Times New Roman"/>
                <w:sz w:val="24"/>
                <w:szCs w:val="24"/>
              </w:rPr>
              <w:t xml:space="preserve">turpmāk </w:t>
            </w:r>
            <w:r w:rsidR="00887A17" w:rsidRPr="0010246D">
              <w:rPr>
                <w:rFonts w:ascii="Times New Roman" w:eastAsiaTheme="minorEastAsia" w:hAnsi="Times New Roman" w:cs="Times New Roman"/>
                <w:sz w:val="24"/>
                <w:szCs w:val="24"/>
              </w:rPr>
              <w:t>–</w:t>
            </w:r>
            <w:r w:rsidRPr="0010246D">
              <w:rPr>
                <w:rFonts w:ascii="Times New Roman" w:eastAsiaTheme="minorEastAsia" w:hAnsi="Times New Roman" w:cs="Times New Roman"/>
                <w:sz w:val="24"/>
                <w:szCs w:val="24"/>
              </w:rPr>
              <w:t xml:space="preserve"> VARAM</w:t>
            </w:r>
            <w:r w:rsidR="00887A17" w:rsidRPr="0010246D">
              <w:rPr>
                <w:rFonts w:ascii="Times New Roman" w:eastAsiaTheme="minorEastAsia" w:hAnsi="Times New Roman" w:cs="Times New Roman"/>
                <w:sz w:val="24"/>
                <w:szCs w:val="24"/>
              </w:rPr>
              <w:t>)</w:t>
            </w:r>
            <w:r w:rsidRPr="0010246D">
              <w:rPr>
                <w:rFonts w:ascii="Times New Roman" w:eastAsia="Calibri" w:hAnsi="Times New Roman"/>
                <w:sz w:val="24"/>
                <w:szCs w:val="21"/>
                <w:lang w:eastAsia="lv-LV"/>
              </w:rPr>
              <w:t xml:space="preserve"> attiecīgus dokumentus, lai uzsāktu apdzīvotās vietas statusa maiņu no ciema uz pilsētu. Tādejādi, normatīvajos aktos noteiktā kārtībā VARAM virza jautājuma izskatīšanu, sagatavojot attiecīgu likumprojektu. </w:t>
            </w:r>
          </w:p>
          <w:p w:rsidR="00830F79" w:rsidRPr="0010246D" w:rsidRDefault="00830F79" w:rsidP="00830F79">
            <w:pPr>
              <w:spacing w:after="0"/>
              <w:jc w:val="both"/>
              <w:rPr>
                <w:rFonts w:ascii="Times New Roman" w:eastAsia="Calibri" w:hAnsi="Times New Roman"/>
                <w:sz w:val="24"/>
                <w:szCs w:val="21"/>
                <w:lang w:eastAsia="lv-LV"/>
              </w:rPr>
            </w:pPr>
            <w:r w:rsidRPr="0010246D">
              <w:rPr>
                <w:rFonts w:ascii="Times New Roman" w:eastAsia="Calibri" w:hAnsi="Times New Roman"/>
                <w:sz w:val="24"/>
                <w:szCs w:val="21"/>
                <w:lang w:eastAsia="lv-LV"/>
              </w:rPr>
              <w:lastRenderedPageBreak/>
              <w:t>Lai nodrošinātu Olaines novada teritorijas ģeogrāfisko vienotību, likumprojekta pārejas noteikumos ir paredzēts šī jautājuma risinājums, īstenojot Olaines novada un Ķekavas novada robežas grozīšanu.</w:t>
            </w:r>
          </w:p>
          <w:p w:rsidR="00557F3C" w:rsidRPr="0010246D" w:rsidRDefault="002D6D62" w:rsidP="00557F3C">
            <w:pPr>
              <w:spacing w:after="0"/>
              <w:jc w:val="both"/>
              <w:rPr>
                <w:rFonts w:ascii="Times New Roman" w:hAnsi="Times New Roman"/>
                <w:sz w:val="24"/>
                <w:szCs w:val="24"/>
                <w:lang w:eastAsia="lv-LV"/>
              </w:rPr>
            </w:pPr>
            <w:r w:rsidRPr="0010246D">
              <w:rPr>
                <w:rFonts w:ascii="Times New Roman" w:hAnsi="Times New Roman"/>
                <w:sz w:val="24"/>
                <w:szCs w:val="24"/>
                <w:lang w:eastAsia="lv-LV"/>
              </w:rPr>
              <w:t>VARAM konsultācijās ar attiecīgajām pašvaldībām par perspektīvo Siguldas novada izveidi, tika izteikts viedoklis par Inčukalna novada Vangažu pilsētas atdalīšanu virzienā uz Vangažu pilsētai piegulošo Garkalnes novadu. VARAM tika iesniegti vairākums pašvaldības deputātu viedokļi, par iespējamu Vangažu atdalīšanu no Inčukalna novada un pievienošanu Garkalnes novadam. Ministru kabinetā pieņemot konceptuālo ziņojumu “Par administratīvo iedalījumu” Garkalnes novads ir iekļauts Ulbrokas novadā. Pēc konceptuālā ziņojuma “Par administratīvo iedalījumu” izskatīšanas, VARAM ir saņēmusi Inčukalna pašvaldības domes deputātu vairākuma lēmumu par to, ka Inčukalna novads saglabājams kā patstāvīga administratīva vienība, tomēr šāds risinājums neatbilst izvirzītajiem teritorijas veidošanas kritērijiem.</w:t>
            </w:r>
          </w:p>
          <w:p w:rsidR="00D50FBF" w:rsidRPr="0010246D" w:rsidRDefault="00D50FBF" w:rsidP="00557F3C">
            <w:pPr>
              <w:spacing w:after="0"/>
              <w:jc w:val="both"/>
              <w:rPr>
                <w:rFonts w:ascii="Times New Roman" w:hAnsi="Times New Roman"/>
                <w:sz w:val="24"/>
                <w:szCs w:val="24"/>
                <w:lang w:eastAsia="lv-LV"/>
              </w:rPr>
            </w:pPr>
          </w:p>
          <w:p w:rsidR="00D50FBF" w:rsidRPr="0010246D" w:rsidRDefault="00D50FBF" w:rsidP="004B4EDA">
            <w:pPr>
              <w:spacing w:after="0"/>
              <w:jc w:val="both"/>
              <w:rPr>
                <w:rFonts w:ascii="Times New Roman" w:eastAsia="Calibri" w:hAnsi="Times New Roman"/>
                <w:sz w:val="24"/>
                <w:szCs w:val="21"/>
                <w:lang w:eastAsia="lv-LV"/>
              </w:rPr>
            </w:pPr>
            <w:r w:rsidRPr="0010246D">
              <w:rPr>
                <w:rFonts w:ascii="Times New Roman" w:eastAsia="Times New Roman" w:hAnsi="Times New Roman" w:cs="Times New Roman"/>
                <w:iCs/>
                <w:sz w:val="24"/>
                <w:szCs w:val="24"/>
                <w:lang w:eastAsia="lv-LV"/>
              </w:rPr>
              <w:t>Pašreizējā situācija un problēmas, kuru risināšanai likum</w:t>
            </w:r>
            <w:r w:rsidR="004B4EDA" w:rsidRPr="0010246D">
              <w:rPr>
                <w:rFonts w:ascii="Times New Roman" w:eastAsia="Times New Roman" w:hAnsi="Times New Roman" w:cs="Times New Roman"/>
                <w:iCs/>
                <w:sz w:val="24"/>
                <w:szCs w:val="24"/>
                <w:lang w:eastAsia="lv-LV"/>
              </w:rPr>
              <w:t>projekts izstrādāts ir ietvert</w:t>
            </w:r>
            <w:r w:rsidRPr="0010246D">
              <w:rPr>
                <w:rFonts w:ascii="Times New Roman" w:eastAsia="Times New Roman" w:hAnsi="Times New Roman" w:cs="Times New Roman"/>
                <w:iCs/>
                <w:sz w:val="24"/>
                <w:szCs w:val="24"/>
                <w:lang w:eastAsia="lv-LV"/>
              </w:rPr>
              <w:t>s detalizētāk ar</w:t>
            </w:r>
            <w:r w:rsidR="004B4EDA" w:rsidRPr="0010246D">
              <w:rPr>
                <w:rFonts w:ascii="Times New Roman" w:eastAsia="Times New Roman" w:hAnsi="Times New Roman" w:cs="Times New Roman"/>
                <w:iCs/>
                <w:sz w:val="24"/>
                <w:szCs w:val="24"/>
                <w:lang w:eastAsia="lv-LV"/>
              </w:rPr>
              <w:t>ī</w:t>
            </w:r>
            <w:r w:rsidRPr="0010246D">
              <w:rPr>
                <w:rFonts w:ascii="Times New Roman" w:eastAsia="Times New Roman" w:hAnsi="Times New Roman" w:cs="Times New Roman"/>
                <w:iCs/>
                <w:sz w:val="24"/>
                <w:szCs w:val="24"/>
                <w:lang w:eastAsia="lv-LV"/>
              </w:rPr>
              <w:t xml:space="preserve"> </w:t>
            </w:r>
            <w:r w:rsidR="004B4EDA" w:rsidRPr="0010246D">
              <w:rPr>
                <w:rFonts w:ascii="Times New Roman" w:hAnsi="Times New Roman" w:cs="Times New Roman"/>
                <w:sz w:val="24"/>
                <w:szCs w:val="24"/>
                <w:shd w:val="clear" w:color="auto" w:fill="FFFFFF"/>
              </w:rPr>
              <w:t>2019.</w:t>
            </w:r>
            <w:r w:rsidR="004B4EDA" w:rsidRPr="0010246D">
              <w:rPr>
                <w:rFonts w:ascii="Times New Roman" w:eastAsia="Times New Roman" w:hAnsi="Times New Roman" w:cs="Times New Roman"/>
                <w:iCs/>
                <w:sz w:val="24"/>
                <w:szCs w:val="24"/>
                <w:lang w:eastAsia="lv-LV"/>
              </w:rPr>
              <w:t> </w:t>
            </w:r>
            <w:r w:rsidR="004B4EDA" w:rsidRPr="0010246D">
              <w:rPr>
                <w:rFonts w:ascii="Times New Roman" w:hAnsi="Times New Roman" w:cs="Times New Roman"/>
                <w:sz w:val="24"/>
                <w:szCs w:val="24"/>
                <w:shd w:val="clear" w:color="auto" w:fill="FFFFFF"/>
              </w:rPr>
              <w:t>gada 14.</w:t>
            </w:r>
            <w:r w:rsidR="004B4EDA" w:rsidRPr="0010246D">
              <w:rPr>
                <w:rFonts w:ascii="Times New Roman" w:eastAsia="Times New Roman" w:hAnsi="Times New Roman" w:cs="Times New Roman"/>
                <w:iCs/>
                <w:sz w:val="24"/>
                <w:szCs w:val="24"/>
                <w:lang w:eastAsia="lv-LV"/>
              </w:rPr>
              <w:t> </w:t>
            </w:r>
            <w:r w:rsidRPr="0010246D">
              <w:rPr>
                <w:rFonts w:ascii="Times New Roman" w:hAnsi="Times New Roman" w:cs="Times New Roman"/>
                <w:sz w:val="24"/>
                <w:szCs w:val="24"/>
                <w:shd w:val="clear" w:color="auto" w:fill="FFFFFF"/>
              </w:rPr>
              <w:t xml:space="preserve">maijā </w:t>
            </w:r>
            <w:r w:rsidR="004B4EDA" w:rsidRPr="0010246D">
              <w:rPr>
                <w:rFonts w:ascii="Times New Roman" w:hAnsi="Times New Roman" w:cs="Times New Roman"/>
                <w:sz w:val="24"/>
                <w:szCs w:val="24"/>
                <w:shd w:val="clear" w:color="auto" w:fill="FFFFFF"/>
              </w:rPr>
              <w:t>Ministru kabineta</w:t>
            </w:r>
            <w:r w:rsidRPr="0010246D">
              <w:rPr>
                <w:rFonts w:ascii="Times New Roman" w:hAnsi="Times New Roman" w:cs="Times New Roman"/>
                <w:sz w:val="24"/>
                <w:szCs w:val="24"/>
                <w:shd w:val="clear" w:color="auto" w:fill="FFFFFF"/>
              </w:rPr>
              <w:t xml:space="preserve"> </w:t>
            </w:r>
            <w:r w:rsidR="004B4EDA" w:rsidRPr="0010246D">
              <w:rPr>
                <w:rFonts w:ascii="Times New Roman" w:hAnsi="Times New Roman" w:cs="Times New Roman"/>
                <w:sz w:val="24"/>
                <w:szCs w:val="24"/>
                <w:shd w:val="clear" w:color="auto" w:fill="FFFFFF"/>
              </w:rPr>
              <w:t>apstiprinātajā informatīvajā</w:t>
            </w:r>
            <w:r w:rsidRPr="0010246D">
              <w:rPr>
                <w:rFonts w:ascii="Times New Roman" w:hAnsi="Times New Roman" w:cs="Times New Roman"/>
                <w:sz w:val="24"/>
                <w:szCs w:val="24"/>
                <w:shd w:val="clear" w:color="auto" w:fill="FFFFFF"/>
              </w:rPr>
              <w:t xml:space="preserve"> ziņojum</w:t>
            </w:r>
            <w:r w:rsidR="004B4EDA" w:rsidRPr="0010246D">
              <w:rPr>
                <w:rFonts w:ascii="Times New Roman" w:hAnsi="Times New Roman" w:cs="Times New Roman"/>
                <w:sz w:val="24"/>
                <w:szCs w:val="24"/>
                <w:shd w:val="clear" w:color="auto" w:fill="FFFFFF"/>
              </w:rPr>
              <w:t>ā</w:t>
            </w:r>
            <w:r w:rsidRPr="0010246D">
              <w:rPr>
                <w:rFonts w:ascii="Times New Roman" w:hAnsi="Times New Roman" w:cs="Times New Roman"/>
                <w:sz w:val="24"/>
                <w:szCs w:val="24"/>
                <w:shd w:val="clear" w:color="auto" w:fill="FFFFFF"/>
              </w:rPr>
              <w:t xml:space="preserve"> “Par sabiedriskai apspriešanai izvirzāmo administratīvi teritoriālā iedalījuma modeli”</w:t>
            </w:r>
            <w:r w:rsidRPr="0010246D">
              <w:rPr>
                <w:rStyle w:val="FootnoteReference"/>
                <w:rFonts w:cs="Times New Roman"/>
                <w:shd w:val="clear" w:color="auto" w:fill="FFFFFF"/>
              </w:rPr>
              <w:footnoteReference w:id="6"/>
            </w:r>
            <w:r w:rsidRPr="0010246D">
              <w:rPr>
                <w:rFonts w:cs="Times New Roman"/>
                <w:shd w:val="clear" w:color="auto" w:fill="FFFFFF"/>
              </w:rPr>
              <w:t xml:space="preserve"> </w:t>
            </w:r>
            <w:r w:rsidR="004B4EDA" w:rsidRPr="0010246D">
              <w:rPr>
                <w:rFonts w:ascii="Times New Roman" w:hAnsi="Times New Roman" w:cs="Times New Roman"/>
                <w:sz w:val="24"/>
                <w:szCs w:val="24"/>
              </w:rPr>
              <w:t>un 2019.</w:t>
            </w:r>
            <w:r w:rsidR="004B4EDA" w:rsidRPr="0010246D">
              <w:rPr>
                <w:rFonts w:ascii="Times New Roman" w:eastAsia="Times New Roman" w:hAnsi="Times New Roman" w:cs="Times New Roman"/>
                <w:iCs/>
                <w:sz w:val="24"/>
                <w:szCs w:val="24"/>
                <w:lang w:eastAsia="lv-LV"/>
              </w:rPr>
              <w:t> </w:t>
            </w:r>
            <w:r w:rsidR="004B4EDA" w:rsidRPr="0010246D">
              <w:rPr>
                <w:rFonts w:ascii="Times New Roman" w:hAnsi="Times New Roman" w:cs="Times New Roman"/>
                <w:sz w:val="24"/>
                <w:szCs w:val="24"/>
              </w:rPr>
              <w:t>gada 17.</w:t>
            </w:r>
            <w:r w:rsidR="004B4EDA" w:rsidRPr="0010246D">
              <w:rPr>
                <w:rFonts w:ascii="Times New Roman" w:eastAsia="Times New Roman" w:hAnsi="Times New Roman" w:cs="Times New Roman"/>
                <w:iCs/>
                <w:sz w:val="24"/>
                <w:szCs w:val="24"/>
                <w:lang w:eastAsia="lv-LV"/>
              </w:rPr>
              <w:t> </w:t>
            </w:r>
            <w:r w:rsidR="004B4EDA" w:rsidRPr="0010246D">
              <w:rPr>
                <w:rFonts w:ascii="Times New Roman" w:hAnsi="Times New Roman" w:cs="Times New Roman"/>
                <w:sz w:val="24"/>
                <w:szCs w:val="24"/>
              </w:rPr>
              <w:t>septembra Ministru kabineta atbalstītajā konceptuālajā</w:t>
            </w:r>
            <w:r w:rsidRPr="0010246D">
              <w:rPr>
                <w:rFonts w:ascii="Times New Roman" w:eastAsia="Times New Roman" w:hAnsi="Times New Roman" w:cs="Times New Roman"/>
                <w:iCs/>
                <w:sz w:val="24"/>
                <w:szCs w:val="24"/>
                <w:lang w:eastAsia="lv-LV"/>
              </w:rPr>
              <w:t xml:space="preserve"> </w:t>
            </w:r>
            <w:r w:rsidRPr="0010246D">
              <w:rPr>
                <w:rFonts w:ascii="Times New Roman" w:hAnsi="Times New Roman" w:cs="Times New Roman"/>
                <w:sz w:val="24"/>
                <w:szCs w:val="24"/>
              </w:rPr>
              <w:t>ziņojumā “Par administratīvi teritoriālo iedalījumu”</w:t>
            </w:r>
            <w:r w:rsidRPr="0010246D">
              <w:rPr>
                <w:rStyle w:val="FootnoteReference"/>
                <w:rFonts w:ascii="Times New Roman" w:hAnsi="Times New Roman" w:cs="Times New Roman"/>
                <w:sz w:val="24"/>
                <w:szCs w:val="24"/>
              </w:rPr>
              <w:footnoteReference w:id="7"/>
            </w:r>
            <w:r w:rsidR="004B4EDA" w:rsidRPr="0010246D">
              <w:rPr>
                <w:rFonts w:ascii="Times New Roman" w:hAnsi="Times New Roman" w:cs="Times New Roman"/>
                <w:sz w:val="24"/>
                <w:szCs w:val="24"/>
              </w:rPr>
              <w:t>.</w:t>
            </w:r>
          </w:p>
        </w:tc>
      </w:tr>
      <w:tr w:rsidR="0010246D" w:rsidRPr="0010246D" w:rsidTr="00D31C1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Projekta izstrādē iesaistītās institūcijas un publiskas personas kapitālsabiedrības</w:t>
            </w:r>
          </w:p>
        </w:tc>
        <w:tc>
          <w:tcPr>
            <w:tcW w:w="2961"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Nav</w:t>
            </w:r>
            <w:r w:rsidR="004D6E29" w:rsidRPr="0010246D">
              <w:rPr>
                <w:rFonts w:ascii="Times New Roman" w:eastAsia="Times New Roman" w:hAnsi="Times New Roman" w:cs="Times New Roman"/>
                <w:iCs/>
                <w:sz w:val="24"/>
                <w:szCs w:val="24"/>
                <w:lang w:eastAsia="lv-LV"/>
              </w:rPr>
              <w:t xml:space="preserve">. </w:t>
            </w:r>
          </w:p>
        </w:tc>
      </w:tr>
      <w:tr w:rsidR="0010246D" w:rsidRPr="0010246D" w:rsidTr="00D31C1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rsidR="00D31C10" w:rsidRPr="0010246D" w:rsidRDefault="00D31C10" w:rsidP="00065508">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Likumprojekta izstrādes saturs tiek veidots, pamatojoties uz Ministru kabinetā </w:t>
            </w:r>
            <w:r w:rsidR="009C203C" w:rsidRPr="0010246D">
              <w:rPr>
                <w:rFonts w:ascii="Times New Roman" w:eastAsia="Times New Roman" w:hAnsi="Times New Roman" w:cs="Times New Roman"/>
                <w:iCs/>
                <w:sz w:val="24"/>
                <w:szCs w:val="24"/>
                <w:lang w:eastAsia="lv-LV"/>
              </w:rPr>
              <w:t xml:space="preserve">2019. gada 14. maijā </w:t>
            </w:r>
            <w:r w:rsidRPr="0010246D">
              <w:rPr>
                <w:rFonts w:ascii="Times New Roman" w:eastAsia="Times New Roman" w:hAnsi="Times New Roman" w:cs="Times New Roman"/>
                <w:iCs/>
                <w:sz w:val="24"/>
                <w:szCs w:val="24"/>
                <w:lang w:eastAsia="lv-LV"/>
              </w:rPr>
              <w:t xml:space="preserve">izskatīto informatīvo ziņojumu “Par sabiedriskai apspriešanai izvirzāmo administratīvi teritoriālā iedalījuma modeli” un </w:t>
            </w:r>
            <w:r w:rsidR="00E164E6" w:rsidRPr="0010246D">
              <w:rPr>
                <w:rFonts w:ascii="Times New Roman" w:eastAsia="Times New Roman" w:hAnsi="Times New Roman" w:cs="Times New Roman"/>
                <w:iCs/>
                <w:sz w:val="24"/>
                <w:szCs w:val="24"/>
                <w:lang w:eastAsia="lv-LV"/>
              </w:rPr>
              <w:t xml:space="preserve">Ministru kabinetā 2019. gada 17.septembrī atbalstīto </w:t>
            </w:r>
            <w:r w:rsidR="00815B50" w:rsidRPr="0010246D">
              <w:rPr>
                <w:rFonts w:ascii="Times New Roman" w:eastAsia="Times New Roman" w:hAnsi="Times New Roman" w:cs="Times New Roman"/>
                <w:iCs/>
                <w:sz w:val="24"/>
                <w:szCs w:val="24"/>
                <w:lang w:eastAsia="lv-LV"/>
              </w:rPr>
              <w:t>k</w:t>
            </w:r>
            <w:r w:rsidRPr="0010246D">
              <w:rPr>
                <w:rFonts w:ascii="Times New Roman" w:eastAsia="Times New Roman" w:hAnsi="Times New Roman" w:cs="Times New Roman"/>
                <w:iCs/>
                <w:sz w:val="24"/>
                <w:szCs w:val="24"/>
                <w:lang w:eastAsia="lv-LV"/>
              </w:rPr>
              <w:t>onceptuāl</w:t>
            </w:r>
            <w:r w:rsidR="00E164E6" w:rsidRPr="0010246D">
              <w:rPr>
                <w:rFonts w:ascii="Times New Roman" w:eastAsia="Times New Roman" w:hAnsi="Times New Roman" w:cs="Times New Roman"/>
                <w:iCs/>
                <w:sz w:val="24"/>
                <w:szCs w:val="24"/>
                <w:lang w:eastAsia="lv-LV"/>
              </w:rPr>
              <w:t>o</w:t>
            </w:r>
            <w:r w:rsidRPr="0010246D">
              <w:rPr>
                <w:rFonts w:ascii="Times New Roman" w:eastAsia="Times New Roman" w:hAnsi="Times New Roman" w:cs="Times New Roman"/>
                <w:iCs/>
                <w:sz w:val="24"/>
                <w:szCs w:val="24"/>
                <w:lang w:eastAsia="lv-LV"/>
              </w:rPr>
              <w:t xml:space="preserve"> ziņojum</w:t>
            </w:r>
            <w:r w:rsidR="00E164E6" w:rsidRPr="0010246D">
              <w:rPr>
                <w:rFonts w:ascii="Times New Roman" w:eastAsia="Times New Roman" w:hAnsi="Times New Roman" w:cs="Times New Roman"/>
                <w:iCs/>
                <w:sz w:val="24"/>
                <w:szCs w:val="24"/>
                <w:lang w:eastAsia="lv-LV"/>
              </w:rPr>
              <w:t>u</w:t>
            </w:r>
            <w:r w:rsidRPr="0010246D">
              <w:rPr>
                <w:rFonts w:ascii="Times New Roman" w:eastAsia="Times New Roman" w:hAnsi="Times New Roman" w:cs="Times New Roman"/>
                <w:iCs/>
                <w:sz w:val="24"/>
                <w:szCs w:val="24"/>
                <w:lang w:eastAsia="lv-LV"/>
              </w:rPr>
              <w:t xml:space="preserve"> “Par adminis</w:t>
            </w:r>
            <w:r w:rsidR="00E164E6" w:rsidRPr="0010246D">
              <w:rPr>
                <w:rFonts w:ascii="Times New Roman" w:eastAsia="Times New Roman" w:hAnsi="Times New Roman" w:cs="Times New Roman"/>
                <w:iCs/>
                <w:sz w:val="24"/>
                <w:szCs w:val="24"/>
                <w:lang w:eastAsia="lv-LV"/>
              </w:rPr>
              <w:t>tratīvi teritoriālo iedalījumu”</w:t>
            </w:r>
            <w:r w:rsidRPr="0010246D">
              <w:rPr>
                <w:rFonts w:ascii="Times New Roman" w:eastAsia="Times New Roman" w:hAnsi="Times New Roman" w:cs="Times New Roman"/>
                <w:iCs/>
                <w:sz w:val="24"/>
                <w:szCs w:val="24"/>
                <w:lang w:eastAsia="lv-LV"/>
              </w:rPr>
              <w:t>.</w:t>
            </w:r>
          </w:p>
          <w:p w:rsidR="00E4411A" w:rsidRPr="0010246D" w:rsidRDefault="00822512" w:rsidP="00822512">
            <w:pPr>
              <w:spacing w:line="240" w:lineRule="auto"/>
              <w:jc w:val="both"/>
              <w:rPr>
                <w:rFonts w:ascii="Times New Roman" w:eastAsiaTheme="minorEastAsia" w:hAnsi="Times New Roman" w:cs="Times New Roman"/>
                <w:sz w:val="24"/>
                <w:szCs w:val="24"/>
              </w:rPr>
            </w:pPr>
            <w:r w:rsidRPr="0010246D">
              <w:rPr>
                <w:rFonts w:ascii="Times New Roman" w:eastAsiaTheme="minorEastAsia" w:hAnsi="Times New Roman" w:cs="Times New Roman"/>
                <w:sz w:val="24"/>
                <w:szCs w:val="24"/>
              </w:rPr>
              <w:t xml:space="preserve">Saeimas </w:t>
            </w:r>
            <w:r w:rsidR="009C203C" w:rsidRPr="0010246D">
              <w:rPr>
                <w:rFonts w:ascii="Times New Roman" w:eastAsiaTheme="minorEastAsia" w:hAnsi="Times New Roman" w:cs="Times New Roman"/>
                <w:sz w:val="24"/>
                <w:szCs w:val="24"/>
              </w:rPr>
              <w:t xml:space="preserve">2019. gada 21. marta </w:t>
            </w:r>
            <w:r w:rsidR="00E4411A" w:rsidRPr="0010246D">
              <w:rPr>
                <w:rFonts w:ascii="Times New Roman" w:eastAsiaTheme="minorEastAsia" w:hAnsi="Times New Roman" w:cs="Times New Roman"/>
                <w:sz w:val="24"/>
                <w:szCs w:val="24"/>
              </w:rPr>
              <w:t>lēmum</w:t>
            </w:r>
            <w:r w:rsidRPr="0010246D">
              <w:rPr>
                <w:rFonts w:ascii="Times New Roman" w:eastAsiaTheme="minorEastAsia" w:hAnsi="Times New Roman" w:cs="Times New Roman"/>
                <w:sz w:val="24"/>
                <w:szCs w:val="24"/>
              </w:rPr>
              <w:t>ā</w:t>
            </w:r>
            <w:r w:rsidR="00E4411A" w:rsidRPr="0010246D">
              <w:rPr>
                <w:rFonts w:ascii="Times New Roman" w:eastAsiaTheme="minorEastAsia" w:hAnsi="Times New Roman" w:cs="Times New Roman"/>
                <w:sz w:val="24"/>
                <w:szCs w:val="24"/>
              </w:rPr>
              <w:t xml:space="preserve"> “Par administratīvi teritoriālās reformas turpināšanu” un Ministru kabineta 2019.</w:t>
            </w:r>
            <w:r w:rsidR="00666890" w:rsidRPr="0010246D">
              <w:rPr>
                <w:rFonts w:ascii="Times New Roman" w:eastAsiaTheme="minorEastAsia" w:hAnsi="Times New Roman" w:cs="Times New Roman"/>
                <w:sz w:val="24"/>
                <w:szCs w:val="24"/>
              </w:rPr>
              <w:t> </w:t>
            </w:r>
            <w:r w:rsidR="00E4411A" w:rsidRPr="0010246D">
              <w:rPr>
                <w:rFonts w:ascii="Times New Roman" w:eastAsiaTheme="minorEastAsia" w:hAnsi="Times New Roman" w:cs="Times New Roman"/>
                <w:sz w:val="24"/>
                <w:szCs w:val="24"/>
              </w:rPr>
              <w:t>gada 14.</w:t>
            </w:r>
            <w:r w:rsidR="00666890" w:rsidRPr="0010246D">
              <w:rPr>
                <w:rFonts w:ascii="Times New Roman" w:eastAsiaTheme="minorEastAsia" w:hAnsi="Times New Roman" w:cs="Times New Roman"/>
                <w:sz w:val="24"/>
                <w:szCs w:val="24"/>
              </w:rPr>
              <w:t> </w:t>
            </w:r>
            <w:r w:rsidR="00E4411A" w:rsidRPr="0010246D">
              <w:rPr>
                <w:rFonts w:ascii="Times New Roman" w:eastAsiaTheme="minorEastAsia" w:hAnsi="Times New Roman" w:cs="Times New Roman"/>
                <w:sz w:val="24"/>
                <w:szCs w:val="24"/>
              </w:rPr>
              <w:t xml:space="preserve">maija </w:t>
            </w:r>
            <w:proofErr w:type="spellStart"/>
            <w:r w:rsidR="00E4411A" w:rsidRPr="0010246D">
              <w:rPr>
                <w:rFonts w:ascii="Times New Roman" w:eastAsiaTheme="minorEastAsia" w:hAnsi="Times New Roman" w:cs="Times New Roman"/>
                <w:sz w:val="24"/>
                <w:szCs w:val="24"/>
              </w:rPr>
              <w:t>protokollēmum</w:t>
            </w:r>
            <w:r w:rsidRPr="0010246D">
              <w:rPr>
                <w:rFonts w:ascii="Times New Roman" w:eastAsiaTheme="minorEastAsia" w:hAnsi="Times New Roman" w:cs="Times New Roman"/>
                <w:sz w:val="24"/>
                <w:szCs w:val="24"/>
              </w:rPr>
              <w:t>ā</w:t>
            </w:r>
            <w:proofErr w:type="spellEnd"/>
            <w:r w:rsidR="00E4411A" w:rsidRPr="0010246D">
              <w:rPr>
                <w:rFonts w:ascii="Times New Roman" w:eastAsiaTheme="minorEastAsia" w:hAnsi="Times New Roman" w:cs="Times New Roman"/>
                <w:sz w:val="24"/>
                <w:szCs w:val="24"/>
              </w:rPr>
              <w:t xml:space="preserve"> </w:t>
            </w:r>
            <w:r w:rsidR="00E164E6" w:rsidRPr="0010246D">
              <w:rPr>
                <w:rFonts w:ascii="Times New Roman" w:eastAsiaTheme="minorEastAsia" w:hAnsi="Times New Roman" w:cs="Times New Roman"/>
                <w:sz w:val="24"/>
                <w:szCs w:val="24"/>
              </w:rPr>
              <w:t>(</w:t>
            </w:r>
            <w:r w:rsidR="00E4411A" w:rsidRPr="0010246D">
              <w:rPr>
                <w:rFonts w:ascii="Times New Roman" w:eastAsiaTheme="minorEastAsia" w:hAnsi="Times New Roman" w:cs="Times New Roman"/>
                <w:sz w:val="24"/>
                <w:szCs w:val="24"/>
              </w:rPr>
              <w:t>Nr. 24., 23.§</w:t>
            </w:r>
            <w:r w:rsidR="00E164E6" w:rsidRPr="0010246D">
              <w:rPr>
                <w:rFonts w:ascii="Times New Roman" w:eastAsiaTheme="minorEastAsia" w:hAnsi="Times New Roman" w:cs="Times New Roman"/>
                <w:sz w:val="24"/>
                <w:szCs w:val="24"/>
              </w:rPr>
              <w:t>)</w:t>
            </w:r>
            <w:r w:rsidR="00E4411A" w:rsidRPr="0010246D">
              <w:rPr>
                <w:rFonts w:ascii="Times New Roman" w:eastAsiaTheme="minorEastAsia" w:hAnsi="Times New Roman" w:cs="Times New Roman"/>
                <w:sz w:val="24"/>
                <w:szCs w:val="24"/>
              </w:rPr>
              <w:t xml:space="preserve"> par informatīvo ziņojumu “Par sabiedriskai apspriešanai izvirzāmo administratīvi teri</w:t>
            </w:r>
            <w:r w:rsidR="00D57B63" w:rsidRPr="0010246D">
              <w:rPr>
                <w:rFonts w:ascii="Times New Roman" w:eastAsiaTheme="minorEastAsia" w:hAnsi="Times New Roman" w:cs="Times New Roman"/>
                <w:sz w:val="24"/>
                <w:szCs w:val="24"/>
              </w:rPr>
              <w:t xml:space="preserve">toriālā iedalījuma modeli” </w:t>
            </w:r>
            <w:r w:rsidR="00D57B63" w:rsidRPr="0010246D">
              <w:rPr>
                <w:rFonts w:ascii="Times New Roman" w:eastAsiaTheme="minorEastAsia" w:hAnsi="Times New Roman" w:cs="Times New Roman"/>
                <w:sz w:val="24"/>
                <w:szCs w:val="24"/>
              </w:rPr>
              <w:lastRenderedPageBreak/>
              <w:t>2.1. </w:t>
            </w:r>
            <w:r w:rsidR="00E4411A" w:rsidRPr="0010246D">
              <w:rPr>
                <w:rFonts w:ascii="Times New Roman" w:eastAsiaTheme="minorEastAsia" w:hAnsi="Times New Roman" w:cs="Times New Roman"/>
                <w:sz w:val="24"/>
                <w:szCs w:val="24"/>
              </w:rPr>
              <w:t>punkt</w:t>
            </w:r>
            <w:r w:rsidRPr="0010246D">
              <w:rPr>
                <w:rFonts w:ascii="Times New Roman" w:eastAsiaTheme="minorEastAsia" w:hAnsi="Times New Roman" w:cs="Times New Roman"/>
                <w:sz w:val="24"/>
                <w:szCs w:val="24"/>
              </w:rPr>
              <w:t>ā</w:t>
            </w:r>
            <w:r w:rsidR="00E4411A" w:rsidRPr="0010246D">
              <w:rPr>
                <w:rFonts w:ascii="Times New Roman" w:eastAsiaTheme="minorEastAsia" w:hAnsi="Times New Roman" w:cs="Times New Roman"/>
                <w:sz w:val="24"/>
                <w:szCs w:val="24"/>
              </w:rPr>
              <w:t xml:space="preserve"> VARAM tika uzdots organizēt un nodrošināt konsultācijas ar pašvaldībām un sabiedrību par informatīvajā ziņojumā noteikto administratīvi teritoriālā iedalījuma modeli. Izpildot iepriekšminēto, un atbilstoši </w:t>
            </w:r>
            <w:r w:rsidRPr="0010246D">
              <w:rPr>
                <w:rFonts w:ascii="Times New Roman" w:eastAsiaTheme="minorEastAsia" w:hAnsi="Times New Roman" w:cs="Times New Roman"/>
                <w:sz w:val="24"/>
                <w:szCs w:val="24"/>
              </w:rPr>
              <w:t xml:space="preserve">Eiropas vietējo pašvaldību hartas </w:t>
            </w:r>
            <w:r w:rsidR="00D57B63" w:rsidRPr="0010246D">
              <w:rPr>
                <w:rFonts w:ascii="Times New Roman" w:eastAsiaTheme="minorEastAsia" w:hAnsi="Times New Roman" w:cs="Times New Roman"/>
                <w:sz w:val="24"/>
                <w:szCs w:val="24"/>
              </w:rPr>
              <w:t>5.</w:t>
            </w:r>
            <w:r w:rsidR="00666890" w:rsidRPr="0010246D">
              <w:rPr>
                <w:rFonts w:ascii="Times New Roman" w:eastAsiaTheme="minorEastAsia" w:hAnsi="Times New Roman" w:cs="Times New Roman"/>
                <w:sz w:val="24"/>
                <w:szCs w:val="24"/>
              </w:rPr>
              <w:t> </w:t>
            </w:r>
            <w:r w:rsidR="00D57B63" w:rsidRPr="0010246D">
              <w:rPr>
                <w:rFonts w:ascii="Times New Roman" w:eastAsiaTheme="minorEastAsia" w:hAnsi="Times New Roman" w:cs="Times New Roman"/>
                <w:sz w:val="24"/>
                <w:szCs w:val="24"/>
              </w:rPr>
              <w:t>punktam, kas noteic</w:t>
            </w:r>
            <w:r w:rsidR="00E4411A" w:rsidRPr="0010246D">
              <w:rPr>
                <w:rFonts w:ascii="Times New Roman" w:eastAsiaTheme="minorEastAsia" w:hAnsi="Times New Roman" w:cs="Times New Roman"/>
                <w:sz w:val="24"/>
                <w:szCs w:val="24"/>
              </w:rPr>
              <w:t>, ka vietējās varas teritoriju robežu izmaiņas nav atļauts izdarīt bez iepriekšējas konsultēšanās ar attiecīgo vietējo varu, VARAM laika posmā no 2019. ga</w:t>
            </w:r>
            <w:r w:rsidR="00D57B63" w:rsidRPr="0010246D">
              <w:rPr>
                <w:rFonts w:ascii="Times New Roman" w:eastAsiaTheme="minorEastAsia" w:hAnsi="Times New Roman" w:cs="Times New Roman"/>
                <w:sz w:val="24"/>
                <w:szCs w:val="24"/>
              </w:rPr>
              <w:t>da 27. maija līdz 2019. gada 2. </w:t>
            </w:r>
            <w:r w:rsidR="00E4411A" w:rsidRPr="0010246D">
              <w:rPr>
                <w:rFonts w:ascii="Times New Roman" w:eastAsiaTheme="minorEastAsia" w:hAnsi="Times New Roman" w:cs="Times New Roman"/>
                <w:sz w:val="24"/>
                <w:szCs w:val="24"/>
              </w:rPr>
              <w:t xml:space="preserve">augustam ir organizējusi 30 konsultācijas ar pašvaldību domēm par sabiedriskai apspriešanai izvirzāmo administratīvi teritoriālā iedalījuma modeli. Pavisam minētajā laika posmā konsultācijās piedalījās 1312 dalībnieki, no kuriem 947 bija pašvaldību domju deputāti (63% no kopējā deputātu skaita uz konsultācijām aicināto pašvaldību domēs). </w:t>
            </w:r>
          </w:p>
          <w:p w:rsidR="00457107" w:rsidRPr="0010246D" w:rsidRDefault="00457107" w:rsidP="00457107">
            <w:pPr>
              <w:spacing w:after="0" w:line="240" w:lineRule="auto"/>
              <w:jc w:val="both"/>
              <w:rPr>
                <w:rFonts w:ascii="Times New Roman" w:hAnsi="Times New Roman" w:cs="Times New Roman"/>
                <w:sz w:val="24"/>
                <w:szCs w:val="24"/>
              </w:rPr>
            </w:pPr>
            <w:r w:rsidRPr="0010246D">
              <w:rPr>
                <w:rFonts w:ascii="Times New Roman" w:hAnsi="Times New Roman" w:cs="Times New Roman"/>
                <w:sz w:val="24"/>
                <w:szCs w:val="24"/>
              </w:rPr>
              <w:t xml:space="preserve">Līdztekus Saeimas lēmumā noteiktajam teritoriālās reformas uzstādījumam </w:t>
            </w:r>
            <w:r w:rsidR="00830F79" w:rsidRPr="0010246D">
              <w:rPr>
                <w:rFonts w:ascii="Times New Roman" w:hAnsi="Times New Roman" w:cs="Times New Roman"/>
                <w:sz w:val="24"/>
                <w:szCs w:val="24"/>
              </w:rPr>
              <w:t>tika</w:t>
            </w:r>
            <w:r w:rsidRPr="0010246D">
              <w:rPr>
                <w:rFonts w:ascii="Times New Roman" w:hAnsi="Times New Roman" w:cs="Times New Roman"/>
                <w:sz w:val="24"/>
                <w:szCs w:val="24"/>
              </w:rPr>
              <w:t xml:space="preserve"> izvirz</w:t>
            </w:r>
            <w:r w:rsidR="00830F79" w:rsidRPr="0010246D">
              <w:rPr>
                <w:rFonts w:ascii="Times New Roman" w:hAnsi="Times New Roman" w:cs="Times New Roman"/>
                <w:sz w:val="24"/>
                <w:szCs w:val="24"/>
              </w:rPr>
              <w:t>īti</w:t>
            </w:r>
            <w:r w:rsidRPr="0010246D">
              <w:rPr>
                <w:rFonts w:ascii="Times New Roman" w:hAnsi="Times New Roman" w:cs="Times New Roman"/>
                <w:sz w:val="24"/>
                <w:szCs w:val="24"/>
              </w:rPr>
              <w:t xml:space="preserve"> arī šādi mērķi valsts attīstības un iedzīvotāju labklājības nodrošināšanai, kas </w:t>
            </w:r>
            <w:r w:rsidR="00830F79" w:rsidRPr="0010246D">
              <w:rPr>
                <w:rFonts w:ascii="Times New Roman" w:hAnsi="Times New Roman" w:cs="Times New Roman"/>
                <w:sz w:val="24"/>
                <w:szCs w:val="24"/>
              </w:rPr>
              <w:t xml:space="preserve">ir </w:t>
            </w:r>
            <w:r w:rsidRPr="0010246D">
              <w:rPr>
                <w:rFonts w:ascii="Times New Roman" w:hAnsi="Times New Roman" w:cs="Times New Roman"/>
                <w:sz w:val="24"/>
                <w:szCs w:val="24"/>
              </w:rPr>
              <w:t>i</w:t>
            </w:r>
            <w:r w:rsidR="00D57B63" w:rsidRPr="0010246D">
              <w:rPr>
                <w:rFonts w:ascii="Times New Roman" w:hAnsi="Times New Roman" w:cs="Times New Roman"/>
                <w:sz w:val="24"/>
                <w:szCs w:val="24"/>
              </w:rPr>
              <w:t>etverti Ministru kabineta 2019. </w:t>
            </w:r>
            <w:r w:rsidRPr="0010246D">
              <w:rPr>
                <w:rFonts w:ascii="Times New Roman" w:hAnsi="Times New Roman" w:cs="Times New Roman"/>
                <w:sz w:val="24"/>
                <w:szCs w:val="24"/>
              </w:rPr>
              <w:t xml:space="preserve">gada </w:t>
            </w:r>
            <w:r w:rsidR="00D57B63" w:rsidRPr="0010246D">
              <w:rPr>
                <w:rFonts w:ascii="Times New Roman" w:hAnsi="Times New Roman" w:cs="Times New Roman"/>
                <w:sz w:val="24"/>
                <w:szCs w:val="24"/>
              </w:rPr>
              <w:t>14. </w:t>
            </w:r>
            <w:r w:rsidRPr="0010246D">
              <w:rPr>
                <w:rFonts w:ascii="Times New Roman" w:hAnsi="Times New Roman" w:cs="Times New Roman"/>
                <w:sz w:val="24"/>
                <w:szCs w:val="24"/>
              </w:rPr>
              <w:t>maija informatīvajā ziņojumā “</w:t>
            </w:r>
            <w:r w:rsidRPr="0010246D">
              <w:rPr>
                <w:rFonts w:ascii="Times New Roman" w:hAnsi="Times New Roman" w:cs="Times New Roman"/>
                <w:bCs/>
                <w:sz w:val="24"/>
                <w:szCs w:val="24"/>
              </w:rPr>
              <w:t>Par sabiedriskai apspriešanai izvirzāmo administratīvi teritoriālā iedalījuma modeli”</w:t>
            </w:r>
            <w:r w:rsidRPr="0010246D">
              <w:rPr>
                <w:rFonts w:ascii="Times New Roman" w:hAnsi="Times New Roman" w:cs="Times New Roman"/>
                <w:sz w:val="24"/>
                <w:szCs w:val="24"/>
              </w:rPr>
              <w:t>:</w:t>
            </w:r>
          </w:p>
          <w:p w:rsidR="00457107" w:rsidRPr="0010246D" w:rsidRDefault="00457107" w:rsidP="00887A17">
            <w:pPr>
              <w:pStyle w:val="NormalWeb"/>
              <w:numPr>
                <w:ilvl w:val="0"/>
                <w:numId w:val="9"/>
              </w:numPr>
              <w:spacing w:before="0" w:beforeAutospacing="0" w:after="0" w:afterAutospacing="0"/>
              <w:ind w:left="536" w:hanging="357"/>
            </w:pPr>
            <w:r w:rsidRPr="0010246D">
              <w:t>uzlabot valsts un pašvaldību ekonomisko izaugsmi un konkurētspēju;</w:t>
            </w:r>
          </w:p>
          <w:p w:rsidR="00457107" w:rsidRPr="0010246D" w:rsidRDefault="00457107" w:rsidP="00887A17">
            <w:pPr>
              <w:pStyle w:val="NormalWeb"/>
              <w:numPr>
                <w:ilvl w:val="0"/>
                <w:numId w:val="9"/>
              </w:numPr>
              <w:spacing w:before="0" w:beforeAutospacing="0" w:after="0" w:afterAutospacing="0"/>
              <w:ind w:left="536" w:hanging="357"/>
            </w:pPr>
            <w:r w:rsidRPr="0010246D">
              <w:t>nodrošināt visas valsts pārvaldes darbībā racionālu valsts budžeta līdzekļu izlietošanu;</w:t>
            </w:r>
          </w:p>
          <w:p w:rsidR="00457107" w:rsidRPr="0010246D" w:rsidRDefault="00457107" w:rsidP="00887A17">
            <w:pPr>
              <w:pStyle w:val="NormalWeb"/>
              <w:numPr>
                <w:ilvl w:val="0"/>
                <w:numId w:val="9"/>
              </w:numPr>
              <w:spacing w:before="0" w:beforeAutospacing="0" w:after="0" w:afterAutospacing="0"/>
              <w:ind w:left="536" w:hanging="357"/>
            </w:pPr>
            <w:r w:rsidRPr="0010246D">
              <w:t>izveidot vienlīdzīgu un ilgtspējīgu pašvaldību darbības sistēmu, reģionālās un nacionālās nozīmes attīstības centrus ar to lauku teritorijām sasaistot vienotā administratīvā, ekonomiskā un saimnieciskā vienībā, tādējādi radot labākus priekšnosacījumus tautsaimniecības attīstībai un pakalpojumu pieejamībai iedzīvotājiem;</w:t>
            </w:r>
          </w:p>
          <w:p w:rsidR="00457107" w:rsidRPr="0010246D" w:rsidRDefault="00457107" w:rsidP="00887A17">
            <w:pPr>
              <w:pStyle w:val="NormalWeb"/>
              <w:numPr>
                <w:ilvl w:val="0"/>
                <w:numId w:val="9"/>
              </w:numPr>
              <w:spacing w:before="0" w:beforeAutospacing="0" w:after="0" w:afterAutospacing="0"/>
              <w:ind w:left="536" w:hanging="357"/>
            </w:pPr>
            <w:r w:rsidRPr="0010246D">
              <w:t>radīt mehānismus efektīvākai novadu pilsētu un novada pagastu pašpārvaldes darbībai, vairāk iesaistot tajā attiecīgo teritoriju iedzīvotājus;</w:t>
            </w:r>
          </w:p>
          <w:p w:rsidR="00457107" w:rsidRPr="0010246D" w:rsidRDefault="00457107" w:rsidP="00887A17">
            <w:pPr>
              <w:pStyle w:val="NormalWeb"/>
              <w:numPr>
                <w:ilvl w:val="0"/>
                <w:numId w:val="9"/>
              </w:numPr>
              <w:spacing w:before="0" w:beforeAutospacing="0" w:after="0" w:afterAutospacing="0"/>
              <w:ind w:left="536" w:hanging="357"/>
            </w:pPr>
            <w:r w:rsidRPr="0010246D">
              <w:t>nostiprinot pašvaldību autonomiju un kapacitāti, nodrošināt subsidiaritātes principa ievērošanu;</w:t>
            </w:r>
          </w:p>
          <w:p w:rsidR="00457107" w:rsidRPr="0010246D" w:rsidRDefault="00457107" w:rsidP="00887A17">
            <w:pPr>
              <w:pStyle w:val="NormalWeb"/>
              <w:numPr>
                <w:ilvl w:val="0"/>
                <w:numId w:val="9"/>
              </w:numPr>
              <w:spacing w:before="0" w:beforeAutospacing="0" w:after="0" w:afterAutospacing="0"/>
              <w:ind w:left="536" w:hanging="357"/>
            </w:pPr>
            <w:r w:rsidRPr="0010246D">
              <w:t>nodrošināt pievilcīgu vidi investīcijām un produktīvu darbavietu radīšanai, tādejādi panākot konkurētspējīgu atalgojumu un mazinot emigrāciju;</w:t>
            </w:r>
          </w:p>
          <w:p w:rsidR="00457107" w:rsidRPr="0010246D" w:rsidRDefault="00457107" w:rsidP="00887A17">
            <w:pPr>
              <w:pStyle w:val="NormalWeb"/>
              <w:numPr>
                <w:ilvl w:val="0"/>
                <w:numId w:val="9"/>
              </w:numPr>
              <w:spacing w:before="0" w:beforeAutospacing="0" w:after="0" w:afterAutospacing="0"/>
              <w:ind w:left="536" w:hanging="357"/>
            </w:pPr>
            <w:r w:rsidRPr="0010246D">
              <w:t>panākt, ka pašvaldības tām likumos uzdotās funkcijas izpilda patstāvīgi.</w:t>
            </w:r>
          </w:p>
        </w:tc>
      </w:tr>
    </w:tbl>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10246D" w:rsidRPr="0010246D"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55F2C" w:rsidRPr="0010246D" w:rsidRDefault="00E5323B" w:rsidP="008A5197">
            <w:pPr>
              <w:spacing w:after="0" w:line="240" w:lineRule="auto"/>
              <w:jc w:val="center"/>
              <w:rPr>
                <w:rFonts w:ascii="Times New Roman" w:eastAsia="Times New Roman" w:hAnsi="Times New Roman" w:cs="Times New Roman"/>
                <w:b/>
                <w:bCs/>
                <w:iCs/>
                <w:sz w:val="24"/>
                <w:szCs w:val="24"/>
                <w:lang w:eastAsia="lv-LV"/>
              </w:rPr>
            </w:pPr>
            <w:r w:rsidRPr="0010246D">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Sabiedrības </w:t>
            </w:r>
            <w:proofErr w:type="spellStart"/>
            <w:r w:rsidRPr="0010246D">
              <w:rPr>
                <w:rFonts w:ascii="Times New Roman" w:eastAsia="Times New Roman" w:hAnsi="Times New Roman" w:cs="Times New Roman"/>
                <w:iCs/>
                <w:sz w:val="24"/>
                <w:szCs w:val="24"/>
                <w:lang w:eastAsia="lv-LV"/>
              </w:rPr>
              <w:t>mērķgrupas</w:t>
            </w:r>
            <w:proofErr w:type="spellEnd"/>
            <w:r w:rsidRPr="0010246D">
              <w:rPr>
                <w:rFonts w:ascii="Times New Roman" w:eastAsia="Times New Roman" w:hAnsi="Times New Roman" w:cs="Times New Roman"/>
                <w:iCs/>
                <w:sz w:val="24"/>
                <w:szCs w:val="24"/>
                <w:lang w:eastAsia="lv-LV"/>
              </w:rPr>
              <w:t>,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F20081" w:rsidP="00F20081">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L</w:t>
            </w:r>
            <w:r w:rsidR="002A726B" w:rsidRPr="0010246D">
              <w:rPr>
                <w:rFonts w:ascii="Times New Roman" w:eastAsia="Times New Roman" w:hAnsi="Times New Roman" w:cs="Times New Roman"/>
                <w:iCs/>
                <w:sz w:val="24"/>
                <w:szCs w:val="24"/>
                <w:lang w:eastAsia="lv-LV"/>
              </w:rPr>
              <w:t xml:space="preserve">ikumprojekts </w:t>
            </w:r>
            <w:r w:rsidR="007C3DCD" w:rsidRPr="0010246D">
              <w:rPr>
                <w:rFonts w:ascii="Times New Roman" w:eastAsia="Times New Roman" w:hAnsi="Times New Roman" w:cs="Times New Roman"/>
                <w:iCs/>
                <w:sz w:val="24"/>
                <w:szCs w:val="24"/>
                <w:lang w:eastAsia="lv-LV"/>
              </w:rPr>
              <w:t>ietekmēs visas pašvaldības</w:t>
            </w:r>
            <w:r w:rsidR="002A726B" w:rsidRPr="0010246D">
              <w:rPr>
                <w:rFonts w:ascii="Times New Roman" w:eastAsia="Times New Roman" w:hAnsi="Times New Roman" w:cs="Times New Roman"/>
                <w:iCs/>
                <w:sz w:val="24"/>
                <w:szCs w:val="24"/>
                <w:lang w:eastAsia="lv-LV"/>
              </w:rPr>
              <w:t>,</w:t>
            </w:r>
            <w:r w:rsidR="007C3DCD" w:rsidRPr="0010246D">
              <w:rPr>
                <w:rFonts w:ascii="Times New Roman" w:eastAsia="Times New Roman" w:hAnsi="Times New Roman" w:cs="Times New Roman"/>
                <w:iCs/>
                <w:sz w:val="24"/>
                <w:szCs w:val="24"/>
                <w:lang w:eastAsia="lv-LV"/>
              </w:rPr>
              <w:t xml:space="preserve"> kuras skar administratīvi teritoriālā reforma, kā arī visu pārējo valsts pārvaldes sist</w:t>
            </w:r>
            <w:r w:rsidR="002A726B" w:rsidRPr="0010246D">
              <w:rPr>
                <w:rFonts w:ascii="Times New Roman" w:eastAsia="Times New Roman" w:hAnsi="Times New Roman" w:cs="Times New Roman"/>
                <w:iCs/>
                <w:sz w:val="24"/>
                <w:szCs w:val="24"/>
                <w:lang w:eastAsia="lv-LV"/>
              </w:rPr>
              <w:t xml:space="preserve">ēmu, kur attiecīgo institūciju </w:t>
            </w:r>
            <w:r w:rsidR="002A726B" w:rsidRPr="0010246D">
              <w:rPr>
                <w:rFonts w:ascii="Times New Roman" w:eastAsia="Times New Roman" w:hAnsi="Times New Roman" w:cs="Times New Roman"/>
                <w:iCs/>
                <w:sz w:val="24"/>
                <w:szCs w:val="24"/>
                <w:lang w:eastAsia="lv-LV"/>
              </w:rPr>
              <w:lastRenderedPageBreak/>
              <w:t xml:space="preserve">darbība ir saistīta ar pašvaldībām. </w:t>
            </w:r>
            <w:r w:rsidRPr="0010246D">
              <w:rPr>
                <w:rFonts w:ascii="Times New Roman" w:eastAsia="Times New Roman" w:hAnsi="Times New Roman" w:cs="Times New Roman"/>
                <w:iCs/>
                <w:sz w:val="24"/>
                <w:szCs w:val="24"/>
                <w:lang w:eastAsia="lv-LV"/>
              </w:rPr>
              <w:t>T</w:t>
            </w:r>
            <w:r w:rsidR="002A726B" w:rsidRPr="0010246D">
              <w:rPr>
                <w:rFonts w:ascii="Times New Roman" w:eastAsia="Times New Roman" w:hAnsi="Times New Roman" w:cs="Times New Roman"/>
                <w:iCs/>
                <w:sz w:val="24"/>
                <w:szCs w:val="24"/>
                <w:lang w:eastAsia="lv-LV"/>
              </w:rPr>
              <w:t>am būs ietekme arī uz pašvaldību iedzīvotājiem, kuru pašvaldības skars administratīvi teritoriālā reforma.</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rsidR="003D567E" w:rsidRPr="0010246D" w:rsidRDefault="003D567E" w:rsidP="00065508">
            <w:pPr>
              <w:spacing w:after="0" w:line="240" w:lineRule="auto"/>
              <w:jc w:val="both"/>
              <w:rPr>
                <w:rStyle w:val="FontStyle60"/>
                <w:sz w:val="24"/>
                <w:szCs w:val="24"/>
                <w:lang w:eastAsia="lv-LV"/>
              </w:rPr>
            </w:pPr>
            <w:r w:rsidRPr="0010246D">
              <w:rPr>
                <w:rStyle w:val="FontStyle60"/>
                <w:sz w:val="24"/>
                <w:szCs w:val="24"/>
                <w:lang w:eastAsia="lv-LV"/>
              </w:rPr>
              <w:t>Pašvaldību darbībai ir būtiska ietekme uz iedzīvotāju dzīves kvalitātes nodrošināšanu un uzņēmējdarbības attīstību lauku reģionos, jo viens no galvenajiem valsts un pašvaldību uzdevumiem ir radīt priekšnosacījumus tautsaimniecības attīstībai. Efektīvas valsts pārvaldes darba organizācijas trūkums ir pierādījums tam, ka daudzas pirms tam īstenotās valsts pārvaldes reformas nav bijušas veiksmīgas. Svarīgi ir turpinot decentralizāciju nostiprināt pašvaldību lomu uzņēmējdarbības attīstības veicināšanā. Industriālo parku plānošana un izveide, kā arī inženiertehnisko komunikāciju nodrošināšana potenciālajiem ražotājiem prasa no pašvaldības puses ieguldīt nozīmīgus resursus. Šāda uzņēmējdarbības vides sekmēšana ir iespējama tikai tad, ja pašvaldības rīcībā ir attiecīgas teritorijas, noteikti finanšu resursi un spēja īstenot attiecīgus teritorijas attīstības projektus. Praktiskā pieredze pamatā parāda to, ka šādus uzdevumus patstāvīgi var veikt tikai spēcīgas pašvaldības, sekmīgi sadarbojoties visām iesaistītajām institūcijām. Lai gan valsts attīstības plānošana notiek vietējā, reģionālā un nacionālā līmenī, tomēr būtiski ir teritorijas attīstību plānot kopsakarībās teritoriālos mērogos ap reģionālās un nacionālās nozīmes centriem, ap kuriem veidojas augstāka ekonomiskā aktivitāte un pieprasījums pēc pakalpojumiem. Tas attiecas uz efektīvu izglītības, veselības aprūpes, sociālās palīdzības, ceļu un transporta infrastruktūras tīkla izveidi, kā arī atbilstoši uzņēmēju vēlmēm un vajadzībām attīstīt perspektīvos saimnieciskās darbības virzienus teritorijā un attiecīgi pakārtot tiem visu veidu nepieciešamo infrastruktūru. Teritoriālās reformas rezultātā tiks nodrošināta pievilcīgāka vide investīcijām un produktīvu darbavietu radīšanai, tādejādi panākot konkurētspējīgu atalgojumu un mazinot emigrāciju. Nostiprinot pašvaldību autonomiju un kapacitāti, uzņēmējdarbības atbalstam pašvaldībās būs iespēja izveidot profesionālākas attiecīgas pašvaldību struktūras, kā arī veidot labāku sinerģiju starp valsts un pašvaldību institūcijām, uzņēmējiem, augstākās un profesionālās izglītības iestādēm, nevalstiskajām organizācijām u.c. institūcijām vienkopus.</w:t>
            </w:r>
          </w:p>
          <w:p w:rsidR="003D567E" w:rsidRPr="0010246D" w:rsidRDefault="003D567E" w:rsidP="00065508">
            <w:pPr>
              <w:spacing w:after="0" w:line="240" w:lineRule="auto"/>
              <w:jc w:val="both"/>
              <w:rPr>
                <w:rStyle w:val="FontStyle60"/>
                <w:sz w:val="24"/>
                <w:szCs w:val="24"/>
                <w:lang w:eastAsia="lv-LV"/>
              </w:rPr>
            </w:pPr>
          </w:p>
          <w:p w:rsidR="009F73BC" w:rsidRPr="0010246D" w:rsidRDefault="003D567E" w:rsidP="004B4EDA">
            <w:pPr>
              <w:spacing w:after="0" w:line="240" w:lineRule="auto"/>
              <w:jc w:val="both"/>
              <w:rPr>
                <w:rFonts w:ascii="Times New Roman" w:eastAsia="Times New Roman" w:hAnsi="Times New Roman" w:cs="Times New Roman"/>
                <w:iCs/>
                <w:sz w:val="24"/>
                <w:szCs w:val="24"/>
                <w:lang w:eastAsia="lv-LV"/>
              </w:rPr>
            </w:pPr>
            <w:r w:rsidRPr="0010246D">
              <w:rPr>
                <w:rStyle w:val="FontStyle60"/>
                <w:sz w:val="24"/>
                <w:szCs w:val="24"/>
                <w:lang w:eastAsia="lv-LV"/>
              </w:rPr>
              <w:t>Ņemot vērā augstāk minēto</w:t>
            </w:r>
            <w:r w:rsidRPr="0010246D">
              <w:rPr>
                <w:rStyle w:val="FontStyle60"/>
                <w:i/>
                <w:sz w:val="24"/>
                <w:szCs w:val="24"/>
                <w:lang w:eastAsia="lv-LV"/>
              </w:rPr>
              <w:t xml:space="preserve"> </w:t>
            </w:r>
            <w:r w:rsidRPr="0010246D">
              <w:rPr>
                <w:rFonts w:eastAsia="Times New Roman"/>
                <w:iCs/>
              </w:rPr>
              <w:t>l</w:t>
            </w:r>
            <w:r w:rsidR="002A726B" w:rsidRPr="0010246D">
              <w:rPr>
                <w:rFonts w:ascii="Times New Roman" w:eastAsia="Times New Roman" w:hAnsi="Times New Roman" w:cs="Times New Roman"/>
                <w:iCs/>
                <w:sz w:val="24"/>
                <w:szCs w:val="24"/>
                <w:lang w:eastAsia="lv-LV"/>
              </w:rPr>
              <w:t>ikumprojekta regulējums tiešā veidā neietekmēs tautsaimniecības attīstību, bet pakārtoti, izveidojot spēcīgu pašvaldību darbības sistēmu un kāpinot pašvaldību kapacitāti, tas pozitīvi iete</w:t>
            </w:r>
            <w:r w:rsidR="00F57128" w:rsidRPr="0010246D">
              <w:rPr>
                <w:rFonts w:ascii="Times New Roman" w:eastAsia="Times New Roman" w:hAnsi="Times New Roman" w:cs="Times New Roman"/>
                <w:iCs/>
                <w:sz w:val="24"/>
                <w:szCs w:val="24"/>
                <w:lang w:eastAsia="lv-LV"/>
              </w:rPr>
              <w:t>kmēs tautsaimniecības attīstību</w:t>
            </w:r>
            <w:r w:rsidR="002A726B" w:rsidRPr="0010246D">
              <w:rPr>
                <w:rFonts w:ascii="Times New Roman" w:eastAsia="Times New Roman" w:hAnsi="Times New Roman" w:cs="Times New Roman"/>
                <w:iCs/>
                <w:sz w:val="24"/>
                <w:szCs w:val="24"/>
                <w:lang w:eastAsia="lv-LV"/>
              </w:rPr>
              <w:t xml:space="preserve">. Tāpat pārejot no 119 pašvaldību darbības uz 36 pašvaldību darbību </w:t>
            </w:r>
            <w:r w:rsidR="002A726B" w:rsidRPr="0010246D">
              <w:rPr>
                <w:rFonts w:ascii="Times New Roman" w:eastAsia="Times New Roman" w:hAnsi="Times New Roman" w:cs="Times New Roman"/>
                <w:iCs/>
                <w:sz w:val="24"/>
                <w:szCs w:val="24"/>
                <w:lang w:eastAsia="lv-LV"/>
              </w:rPr>
              <w:lastRenderedPageBreak/>
              <w:t xml:space="preserve">būtiski tiks mazināts administratīvais slogs visai valsts pārvaldes sistēmai. </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4545E9"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Nav attiecināma</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4545E9"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Nav attiecināma</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6F1557" w:rsidP="009F43C9">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Atsevišķos gadījumos administratīvi teritoriālo izmaiņu rezultātā būs jāveic pārkārtojumi virknē valsts datu sistēmu, kas radīs īslaicīgu administratīvo slogu attiecīgām institūcijām, tāpat atsevišķos gadījumos teritoriālās izmaiņas ietekmēs komersantus, kuriem būs jāveic grozījumi adresācijā u.tml.</w:t>
            </w:r>
          </w:p>
          <w:p w:rsidR="00F81F92" w:rsidRPr="0010246D" w:rsidRDefault="00F81F92" w:rsidP="009F43C9">
            <w:pPr>
              <w:spacing w:after="0" w:line="240" w:lineRule="auto"/>
              <w:jc w:val="both"/>
              <w:rPr>
                <w:rFonts w:ascii="Times New Roman" w:eastAsia="Times New Roman" w:hAnsi="Times New Roman" w:cs="Times New Roman"/>
                <w:iCs/>
                <w:sz w:val="24"/>
                <w:szCs w:val="24"/>
                <w:lang w:eastAsia="lv-LV"/>
              </w:rPr>
            </w:pPr>
          </w:p>
          <w:p w:rsidR="00F81F92" w:rsidRPr="0010246D" w:rsidRDefault="009F43C9" w:rsidP="009F43C9">
            <w:pPr>
              <w:spacing w:after="0" w:line="240" w:lineRule="auto"/>
              <w:jc w:val="both"/>
              <w:rPr>
                <w:rFonts w:ascii="Times New Roman" w:hAnsi="Times New Roman"/>
                <w:sz w:val="24"/>
                <w:szCs w:val="24"/>
              </w:rPr>
            </w:pPr>
            <w:r w:rsidRPr="0010246D">
              <w:rPr>
                <w:rFonts w:ascii="Times New Roman" w:hAnsi="Times New Roman"/>
                <w:sz w:val="24"/>
                <w:szCs w:val="24"/>
              </w:rPr>
              <w:t>Lai Valsts adrešu reģistrā precizētu adreses un administratīvās teritorijas</w:t>
            </w:r>
            <w:r w:rsidR="00F81F92" w:rsidRPr="0010246D">
              <w:rPr>
                <w:rFonts w:ascii="Times New Roman" w:hAnsi="Times New Roman"/>
                <w:sz w:val="24"/>
                <w:szCs w:val="24"/>
              </w:rPr>
              <w:t>,</w:t>
            </w:r>
            <w:r w:rsidRPr="0010246D">
              <w:rPr>
                <w:rFonts w:ascii="Times New Roman" w:hAnsi="Times New Roman"/>
                <w:sz w:val="24"/>
                <w:szCs w:val="24"/>
              </w:rPr>
              <w:t xml:space="preserve"> atbilstoši administratīvi teritoriālajai reformai, Valsts zemes dienestam (turpmāk – VZD) nepieciešams laiks šo izmaiņu veikšanai, jo VZD būs jāveic liela apjoma datu apstrāde saistībā ar adresācijas izmaiņām, t.sk. administratīvo teritoriju robežu precizēšana Adrešu reģistra telpiskajos datos atbilstoši jaunajam teritorijas iedalījumam (vairāk nekā 30 000 robežu segmenti). Līdz ar to nav iespējams nodrošināt datu aktualizēšanu vienā noteiktā datumā.</w:t>
            </w:r>
            <w:r w:rsidR="00F81F92" w:rsidRPr="0010246D">
              <w:rPr>
                <w:rFonts w:ascii="Times New Roman" w:hAnsi="Times New Roman"/>
                <w:sz w:val="24"/>
                <w:szCs w:val="24"/>
              </w:rPr>
              <w:t xml:space="preserve"> </w:t>
            </w:r>
          </w:p>
          <w:p w:rsidR="00F81F92" w:rsidRPr="0010246D" w:rsidRDefault="00F81F92" w:rsidP="009F43C9">
            <w:pPr>
              <w:spacing w:after="0" w:line="240" w:lineRule="auto"/>
              <w:jc w:val="both"/>
              <w:rPr>
                <w:rFonts w:ascii="Times New Roman" w:hAnsi="Times New Roman"/>
                <w:sz w:val="24"/>
                <w:szCs w:val="24"/>
              </w:rPr>
            </w:pPr>
            <w:r w:rsidRPr="0010246D">
              <w:rPr>
                <w:rFonts w:ascii="Times New Roman" w:hAnsi="Times New Roman"/>
                <w:sz w:val="24"/>
                <w:szCs w:val="24"/>
              </w:rPr>
              <w:t xml:space="preserve">Ņemot vērā minēto, likumprojekta Pārejas noteikumu 22.punktā noteikts, ka VZD izmaiņas adrešu reģistrā atbilstoši </w:t>
            </w:r>
            <w:r w:rsidR="00A413CD" w:rsidRPr="0010246D">
              <w:rPr>
                <w:rFonts w:ascii="Times New Roman" w:hAnsi="Times New Roman"/>
                <w:sz w:val="24"/>
                <w:szCs w:val="24"/>
              </w:rPr>
              <w:t xml:space="preserve">šā </w:t>
            </w:r>
            <w:r w:rsidRPr="0010246D">
              <w:rPr>
                <w:rFonts w:ascii="Times New Roman" w:hAnsi="Times New Roman"/>
                <w:sz w:val="24"/>
                <w:szCs w:val="24"/>
              </w:rPr>
              <w:t>likuma pielikumam veic desmit darbdienu laikā no 2021.gada 1.jūlija</w:t>
            </w:r>
            <w:r w:rsidR="00A413CD" w:rsidRPr="0010246D">
              <w:rPr>
                <w:rFonts w:ascii="Times New Roman" w:hAnsi="Times New Roman"/>
                <w:sz w:val="24"/>
                <w:szCs w:val="24"/>
              </w:rPr>
              <w:t>.</w:t>
            </w:r>
          </w:p>
          <w:p w:rsidR="00F81F92" w:rsidRPr="0010246D" w:rsidRDefault="00F81F92" w:rsidP="009F43C9">
            <w:pPr>
              <w:spacing w:after="0" w:line="240" w:lineRule="auto"/>
              <w:jc w:val="both"/>
              <w:rPr>
                <w:rFonts w:ascii="Times New Roman" w:hAnsi="Times New Roman"/>
                <w:sz w:val="24"/>
                <w:szCs w:val="24"/>
              </w:rPr>
            </w:pPr>
          </w:p>
          <w:p w:rsidR="009F43C9" w:rsidRPr="0010246D" w:rsidRDefault="009F43C9" w:rsidP="009F43C9">
            <w:pPr>
              <w:spacing w:after="0" w:line="240" w:lineRule="auto"/>
              <w:jc w:val="both"/>
              <w:rPr>
                <w:rFonts w:ascii="Times New Roman" w:hAnsi="Times New Roman"/>
                <w:sz w:val="24"/>
                <w:szCs w:val="24"/>
              </w:rPr>
            </w:pPr>
            <w:r w:rsidRPr="0010246D">
              <w:rPr>
                <w:rFonts w:ascii="Times New Roman" w:hAnsi="Times New Roman"/>
                <w:sz w:val="24"/>
                <w:szCs w:val="24"/>
              </w:rPr>
              <w:t>   Arī cit</w:t>
            </w:r>
            <w:r w:rsidR="00A413CD" w:rsidRPr="0010246D">
              <w:rPr>
                <w:rFonts w:ascii="Times New Roman" w:hAnsi="Times New Roman"/>
                <w:sz w:val="24"/>
                <w:szCs w:val="24"/>
              </w:rPr>
              <w:t xml:space="preserve">u institūciju </w:t>
            </w:r>
            <w:r w:rsidRPr="0010246D">
              <w:rPr>
                <w:rFonts w:ascii="Times New Roman" w:hAnsi="Times New Roman"/>
                <w:sz w:val="24"/>
                <w:szCs w:val="24"/>
              </w:rPr>
              <w:t>uzturētajās sistēmās (</w:t>
            </w:r>
            <w:r w:rsidR="00A413CD" w:rsidRPr="0010246D">
              <w:rPr>
                <w:rFonts w:ascii="Times New Roman" w:hAnsi="Times New Roman"/>
                <w:sz w:val="24"/>
                <w:szCs w:val="24"/>
              </w:rPr>
              <w:t xml:space="preserve">piemēram, VZD - </w:t>
            </w:r>
            <w:r w:rsidRPr="0010246D">
              <w:rPr>
                <w:rFonts w:ascii="Times New Roman" w:hAnsi="Times New Roman"/>
                <w:sz w:val="24"/>
                <w:szCs w:val="24"/>
              </w:rPr>
              <w:t>Nekustamā īpašuma valsts kadastra informācijas sistēma, Apgrūtināto teritoriju informācijas sistēma, Digitālā dokumentu krātuve, Pasūtījumu apstrādes informācijas sistēma u.c.) n</w:t>
            </w:r>
            <w:r w:rsidR="00A413CD" w:rsidRPr="0010246D">
              <w:rPr>
                <w:rFonts w:ascii="Times New Roman" w:hAnsi="Times New Roman"/>
                <w:sz w:val="24"/>
                <w:szCs w:val="24"/>
              </w:rPr>
              <w:t>ebūs</w:t>
            </w:r>
            <w:r w:rsidRPr="0010246D">
              <w:rPr>
                <w:rFonts w:ascii="Times New Roman" w:hAnsi="Times New Roman"/>
                <w:sz w:val="24"/>
                <w:szCs w:val="24"/>
              </w:rPr>
              <w:t xml:space="preserve"> iespējams nodrošināt datu aktualizēšanu vienā noteiktā datumā bez pārejas perioda, jo aktualizējamo ierakstu skaits sasniedz vairākus simtus tūkstošu</w:t>
            </w:r>
            <w:r w:rsidR="00D538FE" w:rsidRPr="0010246D">
              <w:rPr>
                <w:rFonts w:ascii="Times New Roman" w:hAnsi="Times New Roman"/>
                <w:sz w:val="24"/>
                <w:szCs w:val="24"/>
              </w:rPr>
              <w:t>. P</w:t>
            </w:r>
            <w:r w:rsidRPr="0010246D">
              <w:rPr>
                <w:rFonts w:ascii="Times New Roman" w:hAnsi="Times New Roman"/>
                <w:sz w:val="24"/>
                <w:szCs w:val="24"/>
              </w:rPr>
              <w:t>iemēram, Nekustamā īpašuma valsts kadastra informācijas sistēmā būs jāveic datu aktualizācija par pašvaldībām kā juridiskām personām – kadastra objektu īpašniekiem un tiesiskajiem valdītā</w:t>
            </w:r>
            <w:r w:rsidR="00A413CD" w:rsidRPr="0010246D">
              <w:rPr>
                <w:rFonts w:ascii="Times New Roman" w:hAnsi="Times New Roman"/>
                <w:sz w:val="24"/>
                <w:szCs w:val="24"/>
              </w:rPr>
              <w:t>jiem (uz 2019.gada 15.</w:t>
            </w:r>
            <w:r w:rsidRPr="0010246D">
              <w:rPr>
                <w:rFonts w:ascii="Times New Roman" w:hAnsi="Times New Roman"/>
                <w:sz w:val="24"/>
                <w:szCs w:val="24"/>
              </w:rPr>
              <w:t xml:space="preserve">martu pašvaldībām reģistrēti 629 987 kadastra objekti). </w:t>
            </w:r>
          </w:p>
          <w:p w:rsidR="006F1557" w:rsidRPr="0010246D" w:rsidRDefault="00A413CD" w:rsidP="00A413CD">
            <w:pPr>
              <w:spacing w:after="0" w:line="240" w:lineRule="auto"/>
              <w:jc w:val="both"/>
              <w:rPr>
                <w:rFonts w:ascii="Times New Roman" w:eastAsia="Times New Roman" w:hAnsi="Times New Roman" w:cs="Times New Roman"/>
                <w:iCs/>
                <w:sz w:val="24"/>
                <w:szCs w:val="24"/>
                <w:lang w:eastAsia="lv-LV"/>
              </w:rPr>
            </w:pPr>
            <w:r w:rsidRPr="0010246D">
              <w:rPr>
                <w:rFonts w:ascii="Times New Roman" w:hAnsi="Times New Roman"/>
                <w:sz w:val="24"/>
                <w:szCs w:val="24"/>
              </w:rPr>
              <w:t>Līdz ar to Pārejas noteikumi paredz, ka iestādes savās uzturētajās informācijas sistēmās izmaiņas, kas saistītas ar šā likuma spēkā stāšanos, veic līdz 2021.gada 31.decembrim.</w:t>
            </w:r>
          </w:p>
        </w:tc>
      </w:tr>
    </w:tbl>
    <w:p w:rsidR="00955BF6"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w:t>
      </w:r>
    </w:p>
    <w:p w:rsidR="0010246D" w:rsidRDefault="0010246D" w:rsidP="00065508">
      <w:pPr>
        <w:spacing w:after="0" w:line="240" w:lineRule="auto"/>
        <w:rPr>
          <w:rFonts w:ascii="Times New Roman" w:eastAsia="Times New Roman" w:hAnsi="Times New Roman" w:cs="Times New Roman"/>
          <w:iCs/>
          <w:sz w:val="24"/>
          <w:szCs w:val="24"/>
          <w:lang w:eastAsia="lv-LV"/>
        </w:rPr>
      </w:pPr>
    </w:p>
    <w:p w:rsidR="0010246D" w:rsidRDefault="0010246D" w:rsidP="00065508">
      <w:pPr>
        <w:spacing w:after="0" w:line="240" w:lineRule="auto"/>
        <w:rPr>
          <w:rFonts w:ascii="Times New Roman" w:eastAsia="Times New Roman" w:hAnsi="Times New Roman" w:cs="Times New Roman"/>
          <w:iCs/>
          <w:sz w:val="24"/>
          <w:szCs w:val="24"/>
          <w:lang w:eastAsia="lv-LV"/>
        </w:rPr>
      </w:pPr>
    </w:p>
    <w:p w:rsidR="0010246D" w:rsidRPr="0010246D" w:rsidRDefault="0010246D" w:rsidP="00065508">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856"/>
        <w:gridCol w:w="933"/>
        <w:gridCol w:w="951"/>
        <w:gridCol w:w="788"/>
        <w:gridCol w:w="1134"/>
        <w:gridCol w:w="851"/>
        <w:gridCol w:w="1276"/>
        <w:gridCol w:w="1266"/>
      </w:tblGrid>
      <w:tr w:rsidR="0010246D" w:rsidRPr="0010246D" w:rsidTr="00CA4D6E">
        <w:trPr>
          <w:tblCellSpacing w:w="15" w:type="dxa"/>
        </w:trPr>
        <w:tc>
          <w:tcPr>
            <w:tcW w:w="8995" w:type="dxa"/>
            <w:gridSpan w:val="8"/>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8A5197">
            <w:pPr>
              <w:spacing w:after="0" w:line="240" w:lineRule="auto"/>
              <w:jc w:val="center"/>
              <w:rPr>
                <w:rFonts w:ascii="Times New Roman" w:eastAsia="Times New Roman" w:hAnsi="Times New Roman" w:cs="Times New Roman"/>
                <w:b/>
                <w:bCs/>
                <w:iCs/>
                <w:sz w:val="24"/>
                <w:szCs w:val="24"/>
                <w:lang w:eastAsia="lv-LV"/>
              </w:rPr>
            </w:pPr>
            <w:r w:rsidRPr="0010246D">
              <w:rPr>
                <w:rFonts w:ascii="Times New Roman" w:eastAsia="Times New Roman" w:hAnsi="Times New Roman" w:cs="Times New Roman"/>
                <w:b/>
                <w:bCs/>
                <w:iCs/>
                <w:sz w:val="24"/>
                <w:szCs w:val="24"/>
                <w:lang w:eastAsia="lv-LV"/>
              </w:rPr>
              <w:lastRenderedPageBreak/>
              <w:t>III. Tiesību akta projekta ietekme uz valsts budžetu un pašvaldību budžetiem</w:t>
            </w:r>
          </w:p>
        </w:tc>
      </w:tr>
      <w:tr w:rsidR="0010246D" w:rsidRPr="0010246D" w:rsidTr="00CA4D6E">
        <w:trPr>
          <w:tblCellSpacing w:w="15" w:type="dxa"/>
        </w:trPr>
        <w:tc>
          <w:tcPr>
            <w:tcW w:w="1811" w:type="dxa"/>
            <w:vMerge w:val="restart"/>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roofErr w:type="spellStart"/>
            <w:r w:rsidRPr="0010246D">
              <w:rPr>
                <w:rFonts w:ascii="Times New Roman" w:eastAsia="Times New Roman" w:hAnsi="Times New Roman" w:cs="Times New Roman"/>
                <w:iCs/>
                <w:sz w:val="24"/>
                <w:szCs w:val="24"/>
                <w:lang w:val="en-US" w:eastAsia="lv-LV"/>
              </w:rPr>
              <w:t>Rādītāji</w:t>
            </w:r>
            <w:proofErr w:type="spellEnd"/>
          </w:p>
        </w:tc>
        <w:tc>
          <w:tcPr>
            <w:tcW w:w="1854" w:type="dxa"/>
            <w:gridSpan w:val="2"/>
            <w:vMerge w:val="restart"/>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2019.gads</w:t>
            </w:r>
          </w:p>
        </w:tc>
        <w:tc>
          <w:tcPr>
            <w:tcW w:w="5270" w:type="dxa"/>
            <w:gridSpan w:val="5"/>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roofErr w:type="spellStart"/>
            <w:r w:rsidRPr="0010246D">
              <w:rPr>
                <w:rFonts w:ascii="Times New Roman" w:eastAsia="Times New Roman" w:hAnsi="Times New Roman" w:cs="Times New Roman"/>
                <w:iCs/>
                <w:sz w:val="24"/>
                <w:szCs w:val="24"/>
                <w:lang w:val="en-US" w:eastAsia="lv-LV"/>
              </w:rPr>
              <w:t>Turpmākie</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trīs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gadi</w:t>
            </w:r>
            <w:proofErr w:type="spellEnd"/>
            <w:r w:rsidRPr="0010246D">
              <w:rPr>
                <w:rFonts w:ascii="Times New Roman" w:eastAsia="Times New Roman" w:hAnsi="Times New Roman" w:cs="Times New Roman"/>
                <w:iCs/>
                <w:sz w:val="24"/>
                <w:szCs w:val="24"/>
                <w:lang w:val="en-US" w:eastAsia="lv-LV"/>
              </w:rPr>
              <w:t xml:space="preserve"> (</w:t>
            </w:r>
            <w:r w:rsidR="003978EA" w:rsidRPr="0010246D">
              <w:rPr>
                <w:rFonts w:ascii="Times New Roman" w:eastAsia="Times New Roman" w:hAnsi="Times New Roman" w:cs="Times New Roman"/>
                <w:i/>
                <w:iCs/>
                <w:sz w:val="24"/>
                <w:szCs w:val="24"/>
                <w:lang w:val="en-US" w:eastAsia="lv-LV"/>
              </w:rPr>
              <w:t>EUR</w:t>
            </w:r>
            <w:r w:rsidRPr="0010246D">
              <w:rPr>
                <w:rFonts w:ascii="Times New Roman" w:eastAsia="Times New Roman" w:hAnsi="Times New Roman" w:cs="Times New Roman"/>
                <w:iCs/>
                <w:sz w:val="24"/>
                <w:szCs w:val="24"/>
                <w:lang w:val="en-US" w:eastAsia="lv-LV"/>
              </w:rPr>
              <w:t>)</w:t>
            </w:r>
          </w:p>
        </w:tc>
      </w:tr>
      <w:tr w:rsidR="0010246D" w:rsidRPr="0010246D" w:rsidTr="002A5A72">
        <w:trPr>
          <w:tblCellSpacing w:w="15" w:type="dxa"/>
        </w:trPr>
        <w:tc>
          <w:tcPr>
            <w:tcW w:w="1811"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1854" w:type="dxa"/>
            <w:gridSpan w:val="2"/>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1892" w:type="dxa"/>
            <w:gridSpan w:val="2"/>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2020.gads</w:t>
            </w:r>
          </w:p>
        </w:tc>
        <w:tc>
          <w:tcPr>
            <w:tcW w:w="2097" w:type="dxa"/>
            <w:gridSpan w:val="2"/>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2021.gads</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2022.gads</w:t>
            </w:r>
          </w:p>
        </w:tc>
      </w:tr>
      <w:tr w:rsidR="0010246D" w:rsidRPr="0010246D" w:rsidTr="002A5A72">
        <w:trPr>
          <w:tblCellSpacing w:w="15" w:type="dxa"/>
        </w:trPr>
        <w:tc>
          <w:tcPr>
            <w:tcW w:w="1811"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proofErr w:type="spellStart"/>
            <w:r w:rsidRPr="0010246D">
              <w:rPr>
                <w:rFonts w:ascii="Times New Roman" w:eastAsia="Times New Roman" w:hAnsi="Times New Roman" w:cs="Times New Roman"/>
                <w:iCs/>
                <w:sz w:val="20"/>
                <w:szCs w:val="24"/>
                <w:lang w:val="en-US" w:eastAsia="lv-LV"/>
              </w:rPr>
              <w:t>saskaņā</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ar</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valsts</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budžetu</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kārtējam</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gadam</w:t>
            </w:r>
            <w:proofErr w:type="spellEnd"/>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proofErr w:type="spellStart"/>
            <w:r w:rsidRPr="0010246D">
              <w:rPr>
                <w:rFonts w:ascii="Times New Roman" w:eastAsia="Times New Roman" w:hAnsi="Times New Roman" w:cs="Times New Roman"/>
                <w:iCs/>
                <w:sz w:val="20"/>
                <w:szCs w:val="24"/>
                <w:lang w:val="en-US" w:eastAsia="lv-LV"/>
              </w:rPr>
              <w:t>izmaiņas</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kārtējā</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gadā</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salīdzinot</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ar</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valsts</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budžetu</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kārtējam</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gadam</w:t>
            </w:r>
            <w:proofErr w:type="spellEnd"/>
          </w:p>
        </w:tc>
        <w:tc>
          <w:tcPr>
            <w:tcW w:w="758"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sv-SE" w:eastAsia="lv-LV"/>
              </w:rPr>
            </w:pPr>
            <w:r w:rsidRPr="0010246D">
              <w:rPr>
                <w:rFonts w:ascii="Times New Roman" w:eastAsia="Times New Roman" w:hAnsi="Times New Roman" w:cs="Times New Roman"/>
                <w:iCs/>
                <w:sz w:val="20"/>
                <w:szCs w:val="24"/>
                <w:lang w:val="sv-SE" w:eastAsia="lv-LV"/>
              </w:rPr>
              <w:t>saskaņā ar vidēja termiņa budžeta ietvaru</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sv-SE" w:eastAsia="lv-LV"/>
              </w:rPr>
            </w:pPr>
            <w:r w:rsidRPr="0010246D">
              <w:rPr>
                <w:rFonts w:ascii="Times New Roman" w:eastAsia="Times New Roman" w:hAnsi="Times New Roman" w:cs="Times New Roman"/>
                <w:iCs/>
                <w:sz w:val="20"/>
                <w:szCs w:val="24"/>
                <w:lang w:val="sv-SE" w:eastAsia="lv-LV"/>
              </w:rPr>
              <w:t>izmaiņas, salīdzinot ar vidēja termiņa budžeta ietvaru 2020. gadam</w:t>
            </w:r>
          </w:p>
        </w:tc>
        <w:tc>
          <w:tcPr>
            <w:tcW w:w="8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sv-SE" w:eastAsia="lv-LV"/>
              </w:rPr>
            </w:pPr>
            <w:r w:rsidRPr="0010246D">
              <w:rPr>
                <w:rFonts w:ascii="Times New Roman" w:eastAsia="Times New Roman" w:hAnsi="Times New Roman" w:cs="Times New Roman"/>
                <w:iCs/>
                <w:sz w:val="20"/>
                <w:szCs w:val="24"/>
                <w:lang w:val="sv-SE" w:eastAsia="lv-LV"/>
              </w:rPr>
              <w:t>saskaņā ar vidēja termiņa budžeta ietvaru</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sv-SE" w:eastAsia="lv-LV"/>
              </w:rPr>
            </w:pPr>
            <w:r w:rsidRPr="0010246D">
              <w:rPr>
                <w:rFonts w:ascii="Times New Roman" w:eastAsia="Times New Roman" w:hAnsi="Times New Roman" w:cs="Times New Roman"/>
                <w:iCs/>
                <w:sz w:val="20"/>
                <w:szCs w:val="24"/>
                <w:lang w:val="sv-SE" w:eastAsia="lv-LV"/>
              </w:rPr>
              <w:t>izmaiņas, salīdzinot ar vidēja termiņa budžeta ietvaru 2021. gadam</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sv-SE" w:eastAsia="lv-LV"/>
              </w:rPr>
            </w:pPr>
            <w:r w:rsidRPr="0010246D">
              <w:rPr>
                <w:rFonts w:ascii="Times New Roman" w:eastAsia="Times New Roman" w:hAnsi="Times New Roman" w:cs="Times New Roman"/>
                <w:iCs/>
                <w:sz w:val="20"/>
                <w:szCs w:val="24"/>
                <w:lang w:val="sv-SE" w:eastAsia="lv-LV"/>
              </w:rPr>
              <w:t>izmaiņas, salīdzinot ar vidēja termiņa budžeta ietvaru 2021. gadam</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1</w:t>
            </w:r>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2</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3</w:t>
            </w:r>
          </w:p>
        </w:tc>
        <w:tc>
          <w:tcPr>
            <w:tcW w:w="758"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4</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5</w:t>
            </w:r>
          </w:p>
        </w:tc>
        <w:tc>
          <w:tcPr>
            <w:tcW w:w="8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6</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7</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8</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1. </w:t>
            </w:r>
            <w:proofErr w:type="spellStart"/>
            <w:r w:rsidRPr="0010246D">
              <w:rPr>
                <w:rFonts w:ascii="Times New Roman" w:eastAsia="Times New Roman" w:hAnsi="Times New Roman" w:cs="Times New Roman"/>
                <w:iCs/>
                <w:sz w:val="24"/>
                <w:szCs w:val="24"/>
                <w:lang w:val="en-US" w:eastAsia="lv-LV"/>
              </w:rPr>
              <w:t>Budžeta</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ieņēmumi</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500 000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8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1.1. </w:t>
            </w:r>
            <w:proofErr w:type="spellStart"/>
            <w:r w:rsidRPr="0010246D">
              <w:rPr>
                <w:rFonts w:ascii="Times New Roman" w:eastAsia="Times New Roman" w:hAnsi="Times New Roman" w:cs="Times New Roman"/>
                <w:iCs/>
                <w:sz w:val="24"/>
                <w:szCs w:val="24"/>
                <w:lang w:val="en-US" w:eastAsia="lv-LV"/>
              </w:rPr>
              <w:t>valsts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pamatbudžets</w:t>
            </w:r>
            <w:proofErr w:type="spellEnd"/>
            <w:r w:rsidRPr="0010246D">
              <w:rPr>
                <w:rFonts w:ascii="Times New Roman" w:eastAsia="Times New Roman" w:hAnsi="Times New Roman" w:cs="Times New Roman"/>
                <w:iCs/>
                <w:sz w:val="24"/>
                <w:szCs w:val="24"/>
                <w:lang w:val="en-US" w:eastAsia="lv-LV"/>
              </w:rPr>
              <w:t xml:space="preserve">, tai </w:t>
            </w:r>
            <w:proofErr w:type="spellStart"/>
            <w:r w:rsidRPr="0010246D">
              <w:rPr>
                <w:rFonts w:ascii="Times New Roman" w:eastAsia="Times New Roman" w:hAnsi="Times New Roman" w:cs="Times New Roman"/>
                <w:iCs/>
                <w:sz w:val="24"/>
                <w:szCs w:val="24"/>
                <w:lang w:val="en-US" w:eastAsia="lv-LV"/>
              </w:rPr>
              <w:t>skaitā</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ieņēmumi</w:t>
            </w:r>
            <w:proofErr w:type="spellEnd"/>
            <w:r w:rsidRPr="0010246D">
              <w:rPr>
                <w:rFonts w:ascii="Times New Roman" w:eastAsia="Times New Roman" w:hAnsi="Times New Roman" w:cs="Times New Roman"/>
                <w:iCs/>
                <w:sz w:val="24"/>
                <w:szCs w:val="24"/>
                <w:lang w:val="en-US" w:eastAsia="lv-LV"/>
              </w:rPr>
              <w:t xml:space="preserve"> no </w:t>
            </w:r>
            <w:proofErr w:type="spellStart"/>
            <w:r w:rsidRPr="0010246D">
              <w:rPr>
                <w:rFonts w:ascii="Times New Roman" w:eastAsia="Times New Roman" w:hAnsi="Times New Roman" w:cs="Times New Roman"/>
                <w:iCs/>
                <w:sz w:val="24"/>
                <w:szCs w:val="24"/>
                <w:lang w:val="en-US" w:eastAsia="lv-LV"/>
              </w:rPr>
              <w:t>maksas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pakalpojumiem</w:t>
            </w:r>
            <w:proofErr w:type="spellEnd"/>
            <w:r w:rsidRPr="0010246D">
              <w:rPr>
                <w:rFonts w:ascii="Times New Roman" w:eastAsia="Times New Roman" w:hAnsi="Times New Roman" w:cs="Times New Roman"/>
                <w:iCs/>
                <w:sz w:val="24"/>
                <w:szCs w:val="24"/>
                <w:lang w:val="en-US" w:eastAsia="lv-LV"/>
              </w:rPr>
              <w:t xml:space="preserve"> un </w:t>
            </w:r>
            <w:proofErr w:type="spellStart"/>
            <w:r w:rsidRPr="0010246D">
              <w:rPr>
                <w:rFonts w:ascii="Times New Roman" w:eastAsia="Times New Roman" w:hAnsi="Times New Roman" w:cs="Times New Roman"/>
                <w:iCs/>
                <w:sz w:val="24"/>
                <w:szCs w:val="24"/>
                <w:lang w:val="en-US" w:eastAsia="lv-LV"/>
              </w:rPr>
              <w:t>citi</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pašu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ieņēmumi</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500 000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8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1.2. </w:t>
            </w:r>
            <w:proofErr w:type="spellStart"/>
            <w:r w:rsidRPr="0010246D">
              <w:rPr>
                <w:rFonts w:ascii="Times New Roman" w:eastAsia="Times New Roman" w:hAnsi="Times New Roman" w:cs="Times New Roman"/>
                <w:iCs/>
                <w:sz w:val="24"/>
                <w:szCs w:val="24"/>
                <w:lang w:val="en-US" w:eastAsia="lv-LV"/>
              </w:rPr>
              <w:t>valsts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speciālais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8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1.3. </w:t>
            </w:r>
            <w:proofErr w:type="spellStart"/>
            <w:r w:rsidRPr="0010246D">
              <w:rPr>
                <w:rFonts w:ascii="Times New Roman" w:eastAsia="Times New Roman" w:hAnsi="Times New Roman" w:cs="Times New Roman"/>
                <w:iCs/>
                <w:sz w:val="24"/>
                <w:szCs w:val="24"/>
                <w:lang w:val="en-US" w:eastAsia="lv-LV"/>
              </w:rPr>
              <w:t>pašvaldību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2. </w:t>
            </w:r>
            <w:proofErr w:type="spellStart"/>
            <w:r w:rsidRPr="0010246D">
              <w:rPr>
                <w:rFonts w:ascii="Times New Roman" w:eastAsia="Times New Roman" w:hAnsi="Times New Roman" w:cs="Times New Roman"/>
                <w:iCs/>
                <w:sz w:val="24"/>
                <w:szCs w:val="24"/>
                <w:lang w:val="en-US" w:eastAsia="lv-LV"/>
              </w:rPr>
              <w:t>Budžeta</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izdevumi</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500 000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1 118 528</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D16D5B" w:rsidP="00D46F43">
            <w:pPr>
              <w:spacing w:after="0" w:line="240" w:lineRule="auto"/>
              <w:rPr>
                <w:rFonts w:ascii="Times New Roman" w:eastAsia="Times New Roman" w:hAnsi="Times New Roman" w:cs="Times New Roman"/>
                <w:iCs/>
                <w:sz w:val="20"/>
                <w:szCs w:val="24"/>
                <w:lang w:val="en-US" w:eastAsia="lv-LV"/>
              </w:rPr>
            </w:pPr>
            <w:r w:rsidRPr="00666890">
              <w:rPr>
                <w:rFonts w:ascii="Times New Roman" w:eastAsia="Times New Roman" w:hAnsi="Times New Roman" w:cs="Times New Roman"/>
                <w:iCs/>
                <w:sz w:val="20"/>
                <w:szCs w:val="24"/>
                <w:lang w:val="en-US" w:eastAsia="lv-LV"/>
              </w:rPr>
              <w:t>8 207 500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C9445C" w:rsidRPr="0010246D">
              <w:rPr>
                <w:rFonts w:ascii="Times New Roman" w:eastAsia="Times New Roman" w:hAnsi="Times New Roman" w:cs="Times New Roman"/>
                <w:iCs/>
                <w:sz w:val="20"/>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2.1. </w:t>
            </w:r>
            <w:proofErr w:type="spellStart"/>
            <w:r w:rsidRPr="0010246D">
              <w:rPr>
                <w:rFonts w:ascii="Times New Roman" w:eastAsia="Times New Roman" w:hAnsi="Times New Roman" w:cs="Times New Roman"/>
                <w:iCs/>
                <w:sz w:val="24"/>
                <w:szCs w:val="24"/>
                <w:lang w:val="en-US" w:eastAsia="lv-LV"/>
              </w:rPr>
              <w:t>valsts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pamatbudžets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500 000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1 118 528</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D16D5B" w:rsidRPr="00666890">
              <w:rPr>
                <w:rFonts w:ascii="Times New Roman" w:eastAsia="Times New Roman" w:hAnsi="Times New Roman" w:cs="Times New Roman"/>
                <w:iCs/>
                <w:sz w:val="20"/>
                <w:szCs w:val="24"/>
                <w:lang w:val="en-US" w:eastAsia="lv-LV"/>
              </w:rPr>
              <w:t>8 207 500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C9445C" w:rsidRPr="0010246D">
              <w:rPr>
                <w:rFonts w:ascii="Times New Roman" w:eastAsia="Times New Roman" w:hAnsi="Times New Roman" w:cs="Times New Roman"/>
                <w:iCs/>
                <w:sz w:val="20"/>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2.2. </w:t>
            </w:r>
            <w:proofErr w:type="spellStart"/>
            <w:r w:rsidRPr="0010246D">
              <w:rPr>
                <w:rFonts w:ascii="Times New Roman" w:eastAsia="Times New Roman" w:hAnsi="Times New Roman" w:cs="Times New Roman"/>
                <w:iCs/>
                <w:sz w:val="24"/>
                <w:szCs w:val="24"/>
                <w:lang w:val="en-US" w:eastAsia="lv-LV"/>
              </w:rPr>
              <w:t>valsts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speciālais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2.3. </w:t>
            </w:r>
            <w:proofErr w:type="spellStart"/>
            <w:r w:rsidRPr="0010246D">
              <w:rPr>
                <w:rFonts w:ascii="Times New Roman" w:eastAsia="Times New Roman" w:hAnsi="Times New Roman" w:cs="Times New Roman"/>
                <w:iCs/>
                <w:sz w:val="24"/>
                <w:szCs w:val="24"/>
                <w:lang w:val="en-US" w:eastAsia="lv-LV"/>
              </w:rPr>
              <w:t>pašvaldību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A57ACF" w:rsidRPr="0010246D">
              <w:rPr>
                <w:rFonts w:ascii="Times New Roman" w:eastAsia="Times New Roman" w:hAnsi="Times New Roman" w:cs="Times New Roman"/>
                <w:iCs/>
                <w:sz w:val="20"/>
                <w:szCs w:val="24"/>
                <w:lang w:val="en-US" w:eastAsia="lv-LV"/>
              </w:rPr>
              <w:t>0</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A57ACF" w:rsidP="00065508">
            <w:pPr>
              <w:spacing w:after="0" w:line="240" w:lineRule="auto"/>
              <w:rPr>
                <w:rFonts w:ascii="Times New Roman" w:eastAsia="Times New Roman" w:hAnsi="Times New Roman" w:cs="Times New Roman"/>
                <w:iCs/>
                <w:sz w:val="20"/>
                <w:szCs w:val="24"/>
                <w:lang w:val="en-US" w:eastAsia="lv-LV"/>
              </w:rPr>
            </w:pPr>
            <w:proofErr w:type="spellStart"/>
            <w:r w:rsidRPr="0010246D">
              <w:rPr>
                <w:rFonts w:ascii="Times New Roman" w:eastAsia="Times New Roman" w:hAnsi="Times New Roman" w:cs="Times New Roman"/>
                <w:iCs/>
                <w:sz w:val="20"/>
                <w:szCs w:val="24"/>
                <w:lang w:val="en-US" w:eastAsia="lv-LV"/>
              </w:rPr>
              <w:t>Nav</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precīzi</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aprēķināms</w:t>
            </w:r>
            <w:proofErr w:type="spellEnd"/>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F519DB">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3. </w:t>
            </w:r>
            <w:proofErr w:type="spellStart"/>
            <w:r w:rsidRPr="0010246D">
              <w:rPr>
                <w:rFonts w:ascii="Times New Roman" w:eastAsia="Times New Roman" w:hAnsi="Times New Roman" w:cs="Times New Roman"/>
                <w:iCs/>
                <w:sz w:val="24"/>
                <w:szCs w:val="24"/>
                <w:lang w:val="en-US" w:eastAsia="lv-LV"/>
              </w:rPr>
              <w:t>Finansiālā</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ietekme</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-1 118 528</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D16D5B" w:rsidRPr="00666890">
              <w:rPr>
                <w:rFonts w:ascii="Times New Roman" w:eastAsia="Times New Roman" w:hAnsi="Times New Roman" w:cs="Times New Roman"/>
                <w:iCs/>
                <w:sz w:val="20"/>
                <w:szCs w:val="24"/>
                <w:lang w:val="en-US" w:eastAsia="lv-LV"/>
              </w:rPr>
              <w:t>8 207 500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C9445C" w:rsidRPr="0010246D">
              <w:rPr>
                <w:rFonts w:ascii="Times New Roman" w:eastAsia="Times New Roman" w:hAnsi="Times New Roman" w:cs="Times New Roman"/>
                <w:iCs/>
                <w:sz w:val="20"/>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3.1. </w:t>
            </w:r>
            <w:proofErr w:type="spellStart"/>
            <w:r w:rsidRPr="0010246D">
              <w:rPr>
                <w:rFonts w:ascii="Times New Roman" w:eastAsia="Times New Roman" w:hAnsi="Times New Roman" w:cs="Times New Roman"/>
                <w:iCs/>
                <w:sz w:val="24"/>
                <w:szCs w:val="24"/>
                <w:lang w:val="en-US" w:eastAsia="lv-LV"/>
              </w:rPr>
              <w:t>valsts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pamatbudžets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-1 118 528</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D16D5B" w:rsidRPr="00666890">
              <w:rPr>
                <w:rFonts w:ascii="Times New Roman" w:eastAsia="Times New Roman" w:hAnsi="Times New Roman" w:cs="Times New Roman"/>
                <w:iCs/>
                <w:sz w:val="20"/>
                <w:szCs w:val="24"/>
                <w:lang w:val="en-US" w:eastAsia="lv-LV"/>
              </w:rPr>
              <w:t>8 207 500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C9445C" w:rsidRPr="0010246D">
              <w:rPr>
                <w:rFonts w:ascii="Times New Roman" w:eastAsia="Times New Roman" w:hAnsi="Times New Roman" w:cs="Times New Roman"/>
                <w:iCs/>
                <w:sz w:val="20"/>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3.2. </w:t>
            </w:r>
            <w:proofErr w:type="spellStart"/>
            <w:r w:rsidRPr="0010246D">
              <w:rPr>
                <w:rFonts w:ascii="Times New Roman" w:eastAsia="Times New Roman" w:hAnsi="Times New Roman" w:cs="Times New Roman"/>
                <w:iCs/>
                <w:sz w:val="24"/>
                <w:szCs w:val="24"/>
                <w:lang w:val="en-US" w:eastAsia="lv-LV"/>
              </w:rPr>
              <w:t>speciālais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3.3. </w:t>
            </w:r>
            <w:proofErr w:type="spellStart"/>
            <w:r w:rsidRPr="0010246D">
              <w:rPr>
                <w:rFonts w:ascii="Times New Roman" w:eastAsia="Times New Roman" w:hAnsi="Times New Roman" w:cs="Times New Roman"/>
                <w:iCs/>
                <w:sz w:val="24"/>
                <w:szCs w:val="24"/>
                <w:lang w:val="en-US" w:eastAsia="lv-LV"/>
              </w:rPr>
              <w:t>pašvaldību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758"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104"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A57ACF" w:rsidRPr="0010246D">
              <w:rPr>
                <w:rFonts w:ascii="Times New Roman" w:eastAsia="Times New Roman" w:hAnsi="Times New Roman" w:cs="Times New Roman"/>
                <w:iCs/>
                <w:sz w:val="20"/>
                <w:szCs w:val="24"/>
                <w:lang w:val="en-US" w:eastAsia="lv-LV"/>
              </w:rPr>
              <w:t>0</w:t>
            </w:r>
          </w:p>
        </w:tc>
        <w:tc>
          <w:tcPr>
            <w:tcW w:w="821" w:type="dxa"/>
            <w:tcBorders>
              <w:top w:val="outset" w:sz="6" w:space="0" w:color="auto"/>
              <w:left w:val="outset" w:sz="6" w:space="0" w:color="auto"/>
              <w:bottom w:val="outset" w:sz="6" w:space="0" w:color="auto"/>
              <w:right w:val="outset" w:sz="6" w:space="0" w:color="auto"/>
            </w:tcBorders>
            <w:vAlign w:val="center"/>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46" w:type="dxa"/>
            <w:tcBorders>
              <w:top w:val="outset" w:sz="6" w:space="0" w:color="auto"/>
              <w:left w:val="outset" w:sz="6" w:space="0" w:color="auto"/>
              <w:bottom w:val="outset" w:sz="6" w:space="0" w:color="auto"/>
              <w:right w:val="outset" w:sz="6" w:space="0" w:color="auto"/>
            </w:tcBorders>
          </w:tcPr>
          <w:p w:rsidR="00FB6655" w:rsidRPr="0010246D" w:rsidRDefault="00FB6655" w:rsidP="00065508">
            <w:pPr>
              <w:spacing w:line="240" w:lineRule="auto"/>
              <w:rPr>
                <w:rFonts w:ascii="Times New Roman" w:hAnsi="Times New Roman" w:cs="Times New Roman"/>
                <w:sz w:val="20"/>
                <w:szCs w:val="24"/>
              </w:rPr>
            </w:pPr>
            <w:proofErr w:type="spellStart"/>
            <w:r w:rsidRPr="0010246D">
              <w:rPr>
                <w:rFonts w:ascii="Times New Roman" w:eastAsia="Times New Roman" w:hAnsi="Times New Roman" w:cs="Times New Roman"/>
                <w:iCs/>
                <w:sz w:val="20"/>
                <w:szCs w:val="24"/>
                <w:lang w:val="en-US" w:eastAsia="lv-LV"/>
              </w:rPr>
              <w:t>Nav</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precīzi</w:t>
            </w:r>
            <w:proofErr w:type="spellEnd"/>
            <w:r w:rsidRPr="0010246D">
              <w:rPr>
                <w:rFonts w:ascii="Times New Roman" w:eastAsia="Times New Roman" w:hAnsi="Times New Roman" w:cs="Times New Roman"/>
                <w:iCs/>
                <w:sz w:val="20"/>
                <w:szCs w:val="24"/>
                <w:lang w:val="en-US" w:eastAsia="lv-LV"/>
              </w:rPr>
              <w:t xml:space="preserve"> </w:t>
            </w:r>
            <w:proofErr w:type="spellStart"/>
            <w:r w:rsidRPr="0010246D">
              <w:rPr>
                <w:rFonts w:ascii="Times New Roman" w:eastAsia="Times New Roman" w:hAnsi="Times New Roman" w:cs="Times New Roman"/>
                <w:iCs/>
                <w:sz w:val="20"/>
                <w:szCs w:val="24"/>
                <w:lang w:val="en-US" w:eastAsia="lv-LV"/>
              </w:rPr>
              <w:t>aprēķināms</w:t>
            </w:r>
            <w:proofErr w:type="spellEnd"/>
          </w:p>
        </w:tc>
        <w:tc>
          <w:tcPr>
            <w:tcW w:w="122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line="240" w:lineRule="auto"/>
              <w:rPr>
                <w:rFonts w:ascii="Times New Roman" w:hAnsi="Times New Roman" w:cs="Times New Roman"/>
                <w:sz w:val="20"/>
                <w:szCs w:val="24"/>
              </w:rPr>
            </w:pP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36757">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4. Finanšu līdzekļi papildu izdevumu </w:t>
            </w:r>
            <w:r w:rsidRPr="0010246D">
              <w:rPr>
                <w:rFonts w:ascii="Times New Roman" w:eastAsia="Times New Roman" w:hAnsi="Times New Roman" w:cs="Times New Roman"/>
                <w:iCs/>
                <w:sz w:val="24"/>
                <w:szCs w:val="24"/>
                <w:lang w:eastAsia="lv-LV"/>
              </w:rPr>
              <w:lastRenderedPageBreak/>
              <w:t>finansēšanai (kompensējošu izdevumu samazinājumu norāda ar "+" zīmi)</w:t>
            </w:r>
          </w:p>
        </w:tc>
        <w:tc>
          <w:tcPr>
            <w:tcW w:w="903"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eastAsia="lv-LV"/>
              </w:rPr>
            </w:pPr>
            <w:r w:rsidRPr="0010246D">
              <w:rPr>
                <w:rFonts w:ascii="Times New Roman" w:eastAsia="Times New Roman" w:hAnsi="Times New Roman" w:cs="Times New Roman"/>
                <w:iCs/>
                <w:sz w:val="20"/>
                <w:szCs w:val="24"/>
                <w:lang w:eastAsia="lv-LV"/>
              </w:rPr>
              <w:lastRenderedPageBreak/>
              <w:t>X</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c>
          <w:tcPr>
            <w:tcW w:w="758"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c>
          <w:tcPr>
            <w:tcW w:w="8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X</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36757">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5. </w:t>
            </w:r>
            <w:proofErr w:type="spellStart"/>
            <w:r w:rsidRPr="0010246D">
              <w:rPr>
                <w:rFonts w:ascii="Times New Roman" w:eastAsia="Times New Roman" w:hAnsi="Times New Roman" w:cs="Times New Roman"/>
                <w:iCs/>
                <w:sz w:val="24"/>
                <w:szCs w:val="24"/>
                <w:lang w:val="en-US" w:eastAsia="lv-LV"/>
              </w:rPr>
              <w:t>Precizēta</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finansiālā</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ietekme</w:t>
            </w:r>
            <w:proofErr w:type="spellEnd"/>
          </w:p>
        </w:tc>
        <w:tc>
          <w:tcPr>
            <w:tcW w:w="903" w:type="dxa"/>
            <w:vMerge w:val="restart"/>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X</w:t>
            </w: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c>
          <w:tcPr>
            <w:tcW w:w="758" w:type="dxa"/>
            <w:vMerge w:val="restart"/>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-1 118 528</w:t>
            </w:r>
          </w:p>
        </w:tc>
        <w:tc>
          <w:tcPr>
            <w:tcW w:w="821" w:type="dxa"/>
            <w:vMerge w:val="restart"/>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p>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X</w:t>
            </w: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D16D5B" w:rsidRPr="00666890">
              <w:rPr>
                <w:rFonts w:ascii="Times New Roman" w:eastAsia="Times New Roman" w:hAnsi="Times New Roman" w:cs="Times New Roman"/>
                <w:iCs/>
                <w:sz w:val="20"/>
                <w:szCs w:val="24"/>
                <w:lang w:val="en-US" w:eastAsia="lv-LV"/>
              </w:rPr>
              <w:t>8 207 500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C9445C"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36757">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5.1. </w:t>
            </w:r>
            <w:proofErr w:type="spellStart"/>
            <w:r w:rsidRPr="0010246D">
              <w:rPr>
                <w:rFonts w:ascii="Times New Roman" w:eastAsia="Times New Roman" w:hAnsi="Times New Roman" w:cs="Times New Roman"/>
                <w:iCs/>
                <w:sz w:val="24"/>
                <w:szCs w:val="24"/>
                <w:lang w:val="en-US" w:eastAsia="lv-LV"/>
              </w:rPr>
              <w:t>valsts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pamatbudžets</w:t>
            </w:r>
            <w:proofErr w:type="spellEnd"/>
          </w:p>
        </w:tc>
        <w:tc>
          <w:tcPr>
            <w:tcW w:w="903"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c>
          <w:tcPr>
            <w:tcW w:w="758"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-1 118 528</w:t>
            </w:r>
          </w:p>
        </w:tc>
        <w:tc>
          <w:tcPr>
            <w:tcW w:w="821"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 -</w:t>
            </w:r>
            <w:r w:rsidR="00D16D5B" w:rsidRPr="00666890">
              <w:rPr>
                <w:rFonts w:ascii="Times New Roman" w:eastAsia="Times New Roman" w:hAnsi="Times New Roman" w:cs="Times New Roman"/>
                <w:iCs/>
                <w:sz w:val="20"/>
                <w:szCs w:val="24"/>
                <w:lang w:val="en-US" w:eastAsia="lv-LV"/>
              </w:rPr>
              <w:t>8 207 500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C9445C" w:rsidP="00065508">
            <w:pPr>
              <w:spacing w:after="0" w:line="240" w:lineRule="auto"/>
              <w:rPr>
                <w:rFonts w:ascii="Times New Roman" w:eastAsia="Times New Roman" w:hAnsi="Times New Roman" w:cs="Times New Roman"/>
                <w:iCs/>
                <w:sz w:val="20"/>
                <w:szCs w:val="24"/>
                <w:lang w:val="en-US" w:eastAsia="lv-LV"/>
              </w:rPr>
            </w:pPr>
            <w:r w:rsidRPr="0010246D">
              <w:rPr>
                <w:rFonts w:ascii="Times New Roman" w:eastAsia="Times New Roman" w:hAnsi="Times New Roman" w:cs="Times New Roman"/>
                <w:iCs/>
                <w:sz w:val="20"/>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36757">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5.2. </w:t>
            </w:r>
            <w:proofErr w:type="spellStart"/>
            <w:r w:rsidRPr="0010246D">
              <w:rPr>
                <w:rFonts w:ascii="Times New Roman" w:eastAsia="Times New Roman" w:hAnsi="Times New Roman" w:cs="Times New Roman"/>
                <w:iCs/>
                <w:sz w:val="24"/>
                <w:szCs w:val="24"/>
                <w:lang w:val="en-US" w:eastAsia="lv-LV"/>
              </w:rPr>
              <w:t>speciālais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0</w:t>
            </w:r>
          </w:p>
        </w:tc>
        <w:tc>
          <w:tcPr>
            <w:tcW w:w="758"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0</w:t>
            </w:r>
          </w:p>
        </w:tc>
        <w:tc>
          <w:tcPr>
            <w:tcW w:w="821"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0</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0</w:t>
            </w:r>
          </w:p>
        </w:tc>
      </w:tr>
      <w:tr w:rsidR="0010246D" w:rsidRPr="0010246D" w:rsidTr="002A5A72">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36757">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5.3. </w:t>
            </w:r>
            <w:proofErr w:type="spellStart"/>
            <w:r w:rsidRPr="0010246D">
              <w:rPr>
                <w:rFonts w:ascii="Times New Roman" w:eastAsia="Times New Roman" w:hAnsi="Times New Roman" w:cs="Times New Roman"/>
                <w:iCs/>
                <w:sz w:val="24"/>
                <w:szCs w:val="24"/>
                <w:lang w:val="en-US" w:eastAsia="lv-LV"/>
              </w:rPr>
              <w:t>pašvaldību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budžets</w:t>
            </w:r>
            <w:proofErr w:type="spellEnd"/>
          </w:p>
        </w:tc>
        <w:tc>
          <w:tcPr>
            <w:tcW w:w="903"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9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0</w:t>
            </w:r>
          </w:p>
        </w:tc>
        <w:tc>
          <w:tcPr>
            <w:tcW w:w="758"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A57ACF" w:rsidP="00065508">
            <w:pPr>
              <w:spacing w:after="0" w:line="240" w:lineRule="auto"/>
              <w:jc w:val="center"/>
              <w:rPr>
                <w:rFonts w:ascii="Times New Roman" w:eastAsia="Times New Roman" w:hAnsi="Times New Roman" w:cs="Times New Roman"/>
                <w:iCs/>
                <w:sz w:val="20"/>
                <w:szCs w:val="20"/>
                <w:lang w:eastAsia="lv-LV"/>
              </w:rPr>
            </w:pPr>
            <w:r w:rsidRPr="0010246D">
              <w:rPr>
                <w:rFonts w:ascii="Times New Roman" w:eastAsia="Times New Roman" w:hAnsi="Times New Roman" w:cs="Times New Roman"/>
                <w:iCs/>
                <w:sz w:val="20"/>
                <w:szCs w:val="20"/>
                <w:lang w:eastAsia="lv-LV"/>
              </w:rPr>
              <w:t>0</w:t>
            </w:r>
          </w:p>
        </w:tc>
        <w:tc>
          <w:tcPr>
            <w:tcW w:w="821" w:type="dxa"/>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c>
          <w:tcPr>
            <w:tcW w:w="1246"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557CDD" w:rsidP="00065508">
            <w:pPr>
              <w:spacing w:after="0" w:line="240" w:lineRule="auto"/>
              <w:jc w:val="center"/>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0"/>
                <w:szCs w:val="20"/>
                <w:lang w:eastAsia="lv-LV"/>
              </w:rPr>
              <w:t>Nav precīzi aprēķināms</w:t>
            </w:r>
            <w:r w:rsidRPr="0010246D">
              <w:rPr>
                <w:rFonts w:ascii="Times New Roman" w:eastAsia="Times New Roman" w:hAnsi="Times New Roman" w:cs="Times New Roman"/>
                <w:iCs/>
                <w:sz w:val="24"/>
                <w:szCs w:val="24"/>
                <w:lang w:val="en-US" w:eastAsia="lv-LV"/>
              </w:rPr>
              <w:t xml:space="preserve"> </w:t>
            </w:r>
          </w:p>
        </w:tc>
        <w:tc>
          <w:tcPr>
            <w:tcW w:w="1221" w:type="dxa"/>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center"/>
              <w:rPr>
                <w:rFonts w:ascii="Times New Roman" w:eastAsia="Times New Roman" w:hAnsi="Times New Roman" w:cs="Times New Roman"/>
                <w:iCs/>
                <w:sz w:val="24"/>
                <w:szCs w:val="24"/>
                <w:lang w:val="en-US" w:eastAsia="lv-LV"/>
              </w:rPr>
            </w:pPr>
          </w:p>
        </w:tc>
      </w:tr>
      <w:tr w:rsidR="0010246D" w:rsidRPr="0010246D" w:rsidTr="00CA4D6E">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36757">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6. Detalizēts ieņēmumu un izdevumu aprēķins (ja nepieciešams, detalizētu ieņēmumu un izdevumu aprēķinu var pievienot anotācijas pielikumā)</w:t>
            </w:r>
          </w:p>
        </w:tc>
        <w:tc>
          <w:tcPr>
            <w:tcW w:w="7154" w:type="dxa"/>
            <w:gridSpan w:val="7"/>
            <w:vMerge w:val="restart"/>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b/>
                <w:iCs/>
                <w:sz w:val="24"/>
                <w:szCs w:val="24"/>
                <w:lang w:eastAsia="lv-LV"/>
              </w:rPr>
              <w:t>2019.</w:t>
            </w:r>
            <w:r w:rsidR="00D4051F" w:rsidRPr="0010246D">
              <w:rPr>
                <w:rFonts w:ascii="Times New Roman" w:eastAsia="Times New Roman" w:hAnsi="Times New Roman" w:cs="Times New Roman"/>
                <w:b/>
                <w:iCs/>
                <w:sz w:val="24"/>
                <w:szCs w:val="24"/>
                <w:lang w:eastAsia="lv-LV"/>
              </w:rPr>
              <w:t xml:space="preserve"> </w:t>
            </w:r>
            <w:r w:rsidRPr="0010246D">
              <w:rPr>
                <w:rFonts w:ascii="Times New Roman" w:eastAsia="Times New Roman" w:hAnsi="Times New Roman" w:cs="Times New Roman"/>
                <w:b/>
                <w:iCs/>
                <w:sz w:val="24"/>
                <w:szCs w:val="24"/>
                <w:lang w:eastAsia="lv-LV"/>
              </w:rPr>
              <w:t>gadā</w:t>
            </w:r>
            <w:r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b/>
                <w:iCs/>
                <w:sz w:val="24"/>
                <w:szCs w:val="24"/>
                <w:lang w:eastAsia="lv-LV"/>
              </w:rPr>
              <w:t>500 000 EUR</w:t>
            </w:r>
            <w:r w:rsidRPr="0010246D">
              <w:rPr>
                <w:rFonts w:ascii="Times New Roman" w:eastAsia="Times New Roman" w:hAnsi="Times New Roman" w:cs="Times New Roman"/>
                <w:iCs/>
                <w:sz w:val="24"/>
                <w:szCs w:val="24"/>
                <w:lang w:eastAsia="lv-LV"/>
              </w:rPr>
              <w:t xml:space="preserve"> finansējums paredzēts atbilstoši Eiropas vietējo pašvaldību hartas 5.</w:t>
            </w:r>
            <w:r w:rsidR="00D4051F"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iCs/>
                <w:sz w:val="24"/>
                <w:szCs w:val="24"/>
                <w:lang w:eastAsia="lv-LV"/>
              </w:rPr>
              <w:t xml:space="preserve">pantam izbraukuma konsultācijām </w:t>
            </w:r>
            <w:r w:rsidRPr="0010246D">
              <w:rPr>
                <w:rFonts w:ascii="Times New Roman" w:eastAsia="Times New Roman" w:hAnsi="Times New Roman" w:cs="Times New Roman"/>
                <w:bCs/>
                <w:iCs/>
                <w:sz w:val="24"/>
                <w:szCs w:val="24"/>
                <w:lang w:eastAsia="lv-LV"/>
              </w:rPr>
              <w:t>par sabiedriskai apspriešanai izvirzāmo administratīvi teritoriālā iedalījuma modeli</w:t>
            </w:r>
            <w:r w:rsidRPr="0010246D">
              <w:rPr>
                <w:rFonts w:ascii="Times New Roman" w:eastAsia="Times New Roman" w:hAnsi="Times New Roman" w:cs="Times New Roman"/>
                <w:iCs/>
                <w:sz w:val="24"/>
                <w:szCs w:val="24"/>
                <w:lang w:eastAsia="lv-LV"/>
              </w:rPr>
              <w:t xml:space="preserve"> ar pašvaldību deputātiem, </w:t>
            </w:r>
            <w:r w:rsidR="00065508" w:rsidRPr="0010246D">
              <w:rPr>
                <w:rFonts w:ascii="Times New Roman" w:hAnsi="Times New Roman"/>
                <w:sz w:val="24"/>
                <w:szCs w:val="24"/>
                <w:lang w:eastAsia="lv-LV"/>
              </w:rPr>
              <w:t xml:space="preserve">Administratīvi teritoriālās reformas zvanu centra </w:t>
            </w:r>
            <w:r w:rsidRPr="0010246D">
              <w:rPr>
                <w:rFonts w:ascii="Times New Roman" w:eastAsia="Times New Roman" w:hAnsi="Times New Roman" w:cs="Times New Roman"/>
                <w:iCs/>
                <w:sz w:val="24"/>
                <w:szCs w:val="24"/>
                <w:lang w:eastAsia="lv-LV"/>
              </w:rPr>
              <w:t>darbībai, informatīvās kampaņas veikšanai, pētījumu un ekspertu piesaistei pašvaldību administratīvi teritoriālā modeļa izveidei un līd</w:t>
            </w:r>
            <w:r w:rsidR="00065508" w:rsidRPr="0010246D">
              <w:rPr>
                <w:rFonts w:ascii="Times New Roman" w:eastAsia="Times New Roman" w:hAnsi="Times New Roman" w:cs="Times New Roman"/>
                <w:iCs/>
                <w:sz w:val="24"/>
                <w:szCs w:val="24"/>
                <w:lang w:eastAsia="lv-LV"/>
              </w:rPr>
              <w:t>zdarbībai konsultācijās, kā arī</w:t>
            </w:r>
            <w:r w:rsidRPr="0010246D">
              <w:rPr>
                <w:rFonts w:ascii="Times New Roman" w:eastAsia="Times New Roman" w:hAnsi="Times New Roman" w:cs="Times New Roman"/>
                <w:iCs/>
                <w:sz w:val="24"/>
                <w:szCs w:val="24"/>
                <w:lang w:eastAsia="lv-LV"/>
              </w:rPr>
              <w:t xml:space="preserve"> sabiedrības informēšanai.</w:t>
            </w:r>
          </w:p>
          <w:p w:rsidR="00FB6655" w:rsidRPr="0010246D" w:rsidRDefault="00FB6655" w:rsidP="00065508">
            <w:pPr>
              <w:spacing w:after="0" w:line="240" w:lineRule="auto"/>
              <w:jc w:val="both"/>
              <w:rPr>
                <w:rFonts w:ascii="Times New Roman" w:eastAsia="Times New Roman" w:hAnsi="Times New Roman" w:cs="Times New Roman"/>
                <w:iCs/>
                <w:sz w:val="24"/>
                <w:szCs w:val="24"/>
                <w:lang w:eastAsia="lv-LV"/>
              </w:rPr>
            </w:pPr>
          </w:p>
          <w:p w:rsidR="00FB6655" w:rsidRPr="0010246D" w:rsidRDefault="00FB6655" w:rsidP="00065508">
            <w:pPr>
              <w:spacing w:after="0" w:line="240" w:lineRule="auto"/>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b/>
                <w:iCs/>
                <w:sz w:val="24"/>
                <w:szCs w:val="24"/>
                <w:lang w:eastAsia="lv-LV"/>
              </w:rPr>
              <w:t>2020.</w:t>
            </w:r>
            <w:r w:rsidR="00D4051F" w:rsidRPr="0010246D">
              <w:rPr>
                <w:rFonts w:ascii="Times New Roman" w:eastAsia="Times New Roman" w:hAnsi="Times New Roman" w:cs="Times New Roman"/>
                <w:b/>
                <w:iCs/>
                <w:sz w:val="24"/>
                <w:szCs w:val="24"/>
                <w:lang w:eastAsia="lv-LV"/>
              </w:rPr>
              <w:t xml:space="preserve"> </w:t>
            </w:r>
            <w:r w:rsidRPr="0010246D">
              <w:rPr>
                <w:rFonts w:ascii="Times New Roman" w:eastAsia="Times New Roman" w:hAnsi="Times New Roman" w:cs="Times New Roman"/>
                <w:b/>
                <w:iCs/>
                <w:sz w:val="24"/>
                <w:szCs w:val="24"/>
                <w:lang w:eastAsia="lv-LV"/>
              </w:rPr>
              <w:t>gadā:</w:t>
            </w:r>
            <w:r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b/>
                <w:iCs/>
                <w:sz w:val="24"/>
                <w:szCs w:val="24"/>
                <w:lang w:eastAsia="lv-LV"/>
              </w:rPr>
              <w:t>1 118 528 EUR</w:t>
            </w:r>
          </w:p>
          <w:p w:rsidR="00FB6655" w:rsidRPr="0010246D" w:rsidRDefault="00FB6655" w:rsidP="00065508">
            <w:pPr>
              <w:pStyle w:val="ListParagraph"/>
              <w:numPr>
                <w:ilvl w:val="0"/>
                <w:numId w:val="3"/>
              </w:numPr>
              <w:spacing w:after="0" w:line="240" w:lineRule="auto"/>
              <w:ind w:left="486"/>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Finansējums </w:t>
            </w:r>
            <w:r w:rsidR="00D57B63" w:rsidRPr="0010246D">
              <w:rPr>
                <w:rFonts w:ascii="Times New Roman" w:eastAsia="Times New Roman" w:hAnsi="Times New Roman" w:cs="Times New Roman"/>
                <w:iCs/>
                <w:sz w:val="24"/>
                <w:szCs w:val="24"/>
                <w:lang w:eastAsia="lv-LV"/>
              </w:rPr>
              <w:t>admin</w:t>
            </w:r>
            <w:r w:rsidR="00830F79" w:rsidRPr="0010246D">
              <w:rPr>
                <w:rFonts w:ascii="Times New Roman" w:eastAsia="Times New Roman" w:hAnsi="Times New Roman" w:cs="Times New Roman"/>
                <w:iCs/>
                <w:sz w:val="24"/>
                <w:szCs w:val="24"/>
                <w:lang w:eastAsia="lv-LV"/>
              </w:rPr>
              <w:t xml:space="preserve">istratīvi teritoriālās reformas </w:t>
            </w:r>
            <w:r w:rsidR="002D6D62" w:rsidRPr="0010246D">
              <w:rPr>
                <w:rFonts w:ascii="Times New Roman" w:eastAsia="Times New Roman" w:hAnsi="Times New Roman" w:cs="Times New Roman"/>
                <w:iCs/>
                <w:sz w:val="24"/>
                <w:szCs w:val="24"/>
                <w:lang w:eastAsia="lv-LV"/>
              </w:rPr>
              <w:t>pabeigšanai</w:t>
            </w:r>
            <w:r w:rsidRPr="0010246D">
              <w:rPr>
                <w:rFonts w:ascii="Times New Roman" w:eastAsia="Times New Roman" w:hAnsi="Times New Roman" w:cs="Times New Roman"/>
                <w:iCs/>
                <w:sz w:val="24"/>
                <w:szCs w:val="24"/>
                <w:lang w:eastAsia="lv-LV"/>
              </w:rPr>
              <w:t>, informatīva</w:t>
            </w:r>
            <w:r w:rsidR="002D6D62" w:rsidRPr="0010246D">
              <w:rPr>
                <w:rFonts w:ascii="Times New Roman" w:eastAsia="Times New Roman" w:hAnsi="Times New Roman" w:cs="Times New Roman"/>
                <w:iCs/>
                <w:sz w:val="24"/>
                <w:szCs w:val="24"/>
                <w:lang w:eastAsia="lv-LV"/>
              </w:rPr>
              <w:t>jai</w:t>
            </w:r>
            <w:r w:rsidRPr="0010246D">
              <w:rPr>
                <w:rFonts w:ascii="Times New Roman" w:eastAsia="Times New Roman" w:hAnsi="Times New Roman" w:cs="Times New Roman"/>
                <w:iCs/>
                <w:sz w:val="24"/>
                <w:szCs w:val="24"/>
                <w:lang w:eastAsia="lv-LV"/>
              </w:rPr>
              <w:t xml:space="preserve"> kampaņai un komunikācijai </w:t>
            </w:r>
            <w:r w:rsidR="00666890" w:rsidRPr="0010246D">
              <w:rPr>
                <w:rFonts w:ascii="Times New Roman" w:eastAsia="Times New Roman" w:hAnsi="Times New Roman" w:cs="Times New Roman"/>
                <w:iCs/>
                <w:sz w:val="24"/>
                <w:szCs w:val="24"/>
                <w:lang w:eastAsia="lv-LV"/>
              </w:rPr>
              <w:br/>
            </w:r>
            <w:r w:rsidRPr="0010246D">
              <w:rPr>
                <w:rFonts w:ascii="Times New Roman" w:eastAsia="Times New Roman" w:hAnsi="Times New Roman" w:cs="Times New Roman"/>
                <w:b/>
                <w:iCs/>
                <w:sz w:val="24"/>
                <w:szCs w:val="24"/>
                <w:lang w:eastAsia="lv-LV"/>
              </w:rPr>
              <w:t>226 028 EUR</w:t>
            </w:r>
            <w:r w:rsidRPr="0010246D">
              <w:rPr>
                <w:rFonts w:ascii="Times New Roman" w:eastAsia="Times New Roman" w:hAnsi="Times New Roman" w:cs="Times New Roman"/>
                <w:iCs/>
                <w:sz w:val="24"/>
                <w:szCs w:val="24"/>
                <w:lang w:eastAsia="lv-LV"/>
              </w:rPr>
              <w:t>, tai skaitā:</w:t>
            </w:r>
          </w:p>
          <w:p w:rsidR="00FB6655" w:rsidRPr="0010246D" w:rsidRDefault="00FB6655" w:rsidP="00550B10">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Socioloģiskiem pētījumiem un ekspertu atzinumiem 160</w:t>
            </w:r>
            <w:r w:rsidR="00550B10" w:rsidRPr="0010246D">
              <w:rPr>
                <w:rFonts w:ascii="Times New Roman" w:eastAsia="Times New Roman" w:hAnsi="Times New Roman" w:cs="Times New Roman"/>
                <w:iCs/>
                <w:sz w:val="24"/>
                <w:szCs w:val="24"/>
                <w:lang w:eastAsia="lv-LV"/>
              </w:rPr>
              <w:t> </w:t>
            </w:r>
            <w:r w:rsidRPr="0010246D">
              <w:rPr>
                <w:rFonts w:ascii="Times New Roman" w:eastAsia="Times New Roman" w:hAnsi="Times New Roman" w:cs="Times New Roman"/>
                <w:iCs/>
                <w:sz w:val="24"/>
                <w:szCs w:val="24"/>
                <w:lang w:eastAsia="lv-LV"/>
              </w:rPr>
              <w:t>000</w:t>
            </w:r>
            <w:r w:rsidR="00550B10" w:rsidRPr="0010246D">
              <w:rPr>
                <w:rFonts w:ascii="Times New Roman" w:eastAsia="Times New Roman" w:hAnsi="Times New Roman" w:cs="Times New Roman"/>
                <w:iCs/>
                <w:sz w:val="24"/>
                <w:szCs w:val="24"/>
                <w:lang w:eastAsia="lv-LV"/>
              </w:rPr>
              <w:t> </w:t>
            </w:r>
            <w:r w:rsidRPr="0010246D">
              <w:rPr>
                <w:rFonts w:ascii="Times New Roman" w:eastAsia="Times New Roman" w:hAnsi="Times New Roman" w:cs="Times New Roman"/>
                <w:iCs/>
                <w:sz w:val="24"/>
                <w:szCs w:val="24"/>
                <w:lang w:eastAsia="lv-LV"/>
              </w:rPr>
              <w:t>EUR;</w:t>
            </w:r>
          </w:p>
          <w:p w:rsidR="00FB6655" w:rsidRPr="0010246D" w:rsidRDefault="00FB6655" w:rsidP="00550B10">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Novadu izveides rokasgrāmatas izstrādei, piesaistot ekspertus 25 500 EUR;</w:t>
            </w:r>
          </w:p>
          <w:p w:rsidR="00FB6655" w:rsidRPr="0010246D" w:rsidRDefault="00FB6655" w:rsidP="00550B10">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Informatīvai kampaņai un komunikācijai par administratīvi teritoriālo reformu 10 000 EUR;</w:t>
            </w:r>
          </w:p>
          <w:p w:rsidR="00FB6655" w:rsidRPr="0010246D" w:rsidRDefault="00FB6655" w:rsidP="00550B10">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Administratīvi teritoriālās reformas koordinācijai un komunikācijai 30 528 EUR.</w:t>
            </w:r>
          </w:p>
          <w:p w:rsidR="00FB6655" w:rsidRPr="0010246D" w:rsidRDefault="00FB6655" w:rsidP="00065508">
            <w:pPr>
              <w:pStyle w:val="ListParagraph"/>
              <w:spacing w:after="0" w:line="240" w:lineRule="auto"/>
              <w:ind w:left="1155"/>
              <w:jc w:val="both"/>
              <w:rPr>
                <w:rFonts w:ascii="Times New Roman" w:eastAsia="Times New Roman" w:hAnsi="Times New Roman" w:cs="Times New Roman"/>
                <w:iCs/>
                <w:sz w:val="24"/>
                <w:szCs w:val="24"/>
                <w:lang w:eastAsia="lv-LV"/>
              </w:rPr>
            </w:pPr>
          </w:p>
          <w:p w:rsidR="00FB6655" w:rsidRPr="0010246D" w:rsidRDefault="00FB6655" w:rsidP="00065508">
            <w:pPr>
              <w:pStyle w:val="ListParagraph"/>
              <w:numPr>
                <w:ilvl w:val="0"/>
                <w:numId w:val="3"/>
              </w:numPr>
              <w:spacing w:after="0" w:line="240" w:lineRule="auto"/>
              <w:ind w:left="486"/>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Valsts budžeta finansējums pašvaldībām administratīvi teritoriālās reformas īstenošanai </w:t>
            </w:r>
            <w:r w:rsidRPr="0010246D">
              <w:rPr>
                <w:rFonts w:ascii="Times New Roman" w:eastAsia="Times New Roman" w:hAnsi="Times New Roman" w:cs="Times New Roman"/>
                <w:b/>
                <w:iCs/>
                <w:sz w:val="24"/>
                <w:szCs w:val="24"/>
                <w:lang w:eastAsia="lv-LV"/>
              </w:rPr>
              <w:t>892 500 EUR</w:t>
            </w:r>
            <w:r w:rsidRPr="0010246D">
              <w:rPr>
                <w:rFonts w:ascii="Times New Roman" w:eastAsia="Times New Roman" w:hAnsi="Times New Roman" w:cs="Times New Roman"/>
                <w:iCs/>
                <w:sz w:val="24"/>
                <w:szCs w:val="24"/>
                <w:lang w:eastAsia="lv-LV"/>
              </w:rPr>
              <w:t>, tai skaitā:</w:t>
            </w:r>
          </w:p>
          <w:p w:rsidR="00FB6655" w:rsidRPr="0010246D" w:rsidRDefault="00FB6655" w:rsidP="00666890">
            <w:pPr>
              <w:pStyle w:val="ListParagraph"/>
              <w:numPr>
                <w:ilvl w:val="0"/>
                <w:numId w:val="4"/>
              </w:numPr>
              <w:spacing w:after="0" w:line="240" w:lineRule="auto"/>
              <w:ind w:left="911"/>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Novadu administratīvās struktūras projektu izstrādei (apvienošanās projekts) 367 500 EUR.</w:t>
            </w:r>
          </w:p>
          <w:p w:rsidR="00FB6655" w:rsidRPr="0010246D" w:rsidRDefault="00FB6655" w:rsidP="00666890">
            <w:pPr>
              <w:pStyle w:val="ListParagraph"/>
              <w:spacing w:after="0" w:line="240" w:lineRule="auto"/>
              <w:ind w:left="911"/>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Katram novadam, </w:t>
            </w:r>
            <w:r w:rsidR="002D6D62" w:rsidRPr="0010246D">
              <w:rPr>
                <w:rFonts w:ascii="Times New Roman" w:eastAsia="Times New Roman" w:hAnsi="Times New Roman" w:cs="Times New Roman"/>
                <w:iCs/>
                <w:sz w:val="24"/>
                <w:szCs w:val="24"/>
                <w:lang w:eastAsia="lv-LV"/>
              </w:rPr>
              <w:t xml:space="preserve">kas </w:t>
            </w:r>
            <w:r w:rsidRPr="0010246D">
              <w:rPr>
                <w:rFonts w:ascii="Times New Roman" w:eastAsia="Times New Roman" w:hAnsi="Times New Roman" w:cs="Times New Roman"/>
                <w:iCs/>
                <w:sz w:val="24"/>
                <w:szCs w:val="24"/>
                <w:lang w:eastAsia="lv-LV"/>
              </w:rPr>
              <w:t>veidojas apvienojoties, jāiz</w:t>
            </w:r>
            <w:r w:rsidR="00145192" w:rsidRPr="0010246D">
              <w:rPr>
                <w:rFonts w:ascii="Times New Roman" w:eastAsia="Times New Roman" w:hAnsi="Times New Roman" w:cs="Times New Roman"/>
                <w:iCs/>
                <w:sz w:val="24"/>
                <w:szCs w:val="24"/>
                <w:lang w:eastAsia="lv-LV"/>
              </w:rPr>
              <w:t>s</w:t>
            </w:r>
            <w:r w:rsidRPr="0010246D">
              <w:rPr>
                <w:rFonts w:ascii="Times New Roman" w:eastAsia="Times New Roman" w:hAnsi="Times New Roman" w:cs="Times New Roman"/>
                <w:iCs/>
                <w:sz w:val="24"/>
                <w:szCs w:val="24"/>
                <w:lang w:eastAsia="lv-LV"/>
              </w:rPr>
              <w:t>trādā jaunās administratīvās struktūras projekts, lai spētu 2021.</w:t>
            </w:r>
            <w:r w:rsidR="00145192" w:rsidRPr="0010246D">
              <w:rPr>
                <w:rFonts w:ascii="Times New Roman" w:eastAsia="Times New Roman" w:hAnsi="Times New Roman" w:cs="Times New Roman"/>
                <w:iCs/>
                <w:sz w:val="24"/>
                <w:szCs w:val="24"/>
                <w:lang w:eastAsia="lv-LV"/>
              </w:rPr>
              <w:t> </w:t>
            </w:r>
            <w:r w:rsidRPr="0010246D">
              <w:rPr>
                <w:rFonts w:ascii="Times New Roman" w:eastAsia="Times New Roman" w:hAnsi="Times New Roman" w:cs="Times New Roman"/>
                <w:iCs/>
                <w:sz w:val="24"/>
                <w:szCs w:val="24"/>
                <w:lang w:eastAsia="lv-LV"/>
              </w:rPr>
              <w:t>gadā veiksmīgi uzsākt jaunā novada darbību.</w:t>
            </w:r>
          </w:p>
          <w:p w:rsidR="00FB6655" w:rsidRPr="0010246D" w:rsidRDefault="00FB6655" w:rsidP="00666890">
            <w:pPr>
              <w:pStyle w:val="ListParagraph"/>
              <w:spacing w:after="0" w:line="240" w:lineRule="auto"/>
              <w:ind w:left="911"/>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Viena projekta vidējās izmaksas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 xml:space="preserve">18 103,45 EUR, kas paredzētas 29 </w:t>
            </w:r>
            <w:proofErr w:type="spellStart"/>
            <w:r w:rsidRPr="0010246D">
              <w:rPr>
                <w:rFonts w:ascii="Times New Roman" w:eastAsia="Times New Roman" w:hAnsi="Times New Roman" w:cs="Times New Roman"/>
                <w:iCs/>
                <w:sz w:val="24"/>
                <w:szCs w:val="24"/>
                <w:lang w:eastAsia="lv-LV"/>
              </w:rPr>
              <w:t>jaunveidojamiem</w:t>
            </w:r>
            <w:proofErr w:type="spellEnd"/>
            <w:r w:rsidRPr="0010246D">
              <w:rPr>
                <w:rFonts w:ascii="Times New Roman" w:eastAsia="Times New Roman" w:hAnsi="Times New Roman" w:cs="Times New Roman"/>
                <w:iCs/>
                <w:sz w:val="24"/>
                <w:szCs w:val="24"/>
                <w:lang w:eastAsia="lv-LV"/>
              </w:rPr>
              <w:t xml:space="preserve"> novadiem, izmaksājot 2020.</w:t>
            </w:r>
            <w:r w:rsidR="00550B10" w:rsidRPr="0010246D">
              <w:rPr>
                <w:rFonts w:ascii="Times New Roman" w:eastAsiaTheme="minorEastAsia" w:hAnsi="Times New Roman" w:cs="Times New Roman"/>
                <w:sz w:val="24"/>
                <w:szCs w:val="24"/>
              </w:rPr>
              <w:t> </w:t>
            </w:r>
            <w:r w:rsidRPr="0010246D">
              <w:rPr>
                <w:rFonts w:ascii="Times New Roman" w:eastAsia="Times New Roman" w:hAnsi="Times New Roman" w:cs="Times New Roman"/>
                <w:iCs/>
                <w:sz w:val="24"/>
                <w:szCs w:val="24"/>
                <w:lang w:eastAsia="lv-LV"/>
              </w:rPr>
              <w:t>gadā 70% no finansējuma;</w:t>
            </w:r>
          </w:p>
          <w:p w:rsidR="00FB6655" w:rsidRPr="0010246D" w:rsidRDefault="00550B10" w:rsidP="00666890">
            <w:pPr>
              <w:pStyle w:val="ListParagraph"/>
              <w:numPr>
                <w:ilvl w:val="0"/>
                <w:numId w:val="4"/>
              </w:numPr>
              <w:spacing w:after="0" w:line="240" w:lineRule="auto"/>
              <w:ind w:left="911"/>
              <w:jc w:val="both"/>
              <w:rPr>
                <w:rFonts w:ascii="Times New Roman" w:eastAsia="Times New Roman" w:hAnsi="Times New Roman" w:cs="Times New Roman"/>
                <w:iCs/>
                <w:sz w:val="24"/>
                <w:szCs w:val="24"/>
                <w:lang w:eastAsia="lv-LV"/>
              </w:rPr>
            </w:pPr>
            <w:r w:rsidRPr="0010246D">
              <w:rPr>
                <w:rFonts w:ascii="Times New Roman" w:hAnsi="Times New Roman"/>
                <w:sz w:val="24"/>
                <w:szCs w:val="24"/>
                <w:lang w:eastAsia="lv-LV"/>
              </w:rPr>
              <w:t>Savstarpēji integrēta teritorijas attīstības plānošanas dokumenta projekta izstrāde</w:t>
            </w:r>
            <w:r w:rsidR="00FB6655" w:rsidRPr="0010246D">
              <w:rPr>
                <w:rFonts w:ascii="Times New Roman" w:eastAsia="Times New Roman" w:hAnsi="Times New Roman" w:cs="Times New Roman"/>
                <w:iCs/>
                <w:sz w:val="24"/>
                <w:szCs w:val="24"/>
                <w:lang w:eastAsia="lv-LV"/>
              </w:rPr>
              <w:t xml:space="preserve"> jaunajiem novadiem 525 000 EUR. </w:t>
            </w:r>
          </w:p>
          <w:p w:rsidR="00550B10" w:rsidRPr="0010246D" w:rsidRDefault="0031696D" w:rsidP="00550B10">
            <w:pPr>
              <w:pStyle w:val="ListParagraph"/>
              <w:spacing w:after="0" w:line="240" w:lineRule="auto"/>
              <w:ind w:left="911"/>
              <w:jc w:val="both"/>
              <w:rPr>
                <w:rFonts w:ascii="Times New Roman" w:eastAsia="Times New Roman" w:hAnsi="Times New Roman" w:cs="Times New Roman"/>
                <w:iCs/>
                <w:sz w:val="24"/>
                <w:szCs w:val="24"/>
                <w:lang w:eastAsia="lv-LV"/>
              </w:rPr>
            </w:pPr>
            <w:r w:rsidRPr="0010246D">
              <w:rPr>
                <w:rFonts w:ascii="Times New Roman" w:hAnsi="Times New Roman"/>
                <w:sz w:val="24"/>
                <w:szCs w:val="24"/>
                <w:lang w:eastAsia="lv-LV"/>
              </w:rPr>
              <w:t xml:space="preserve">Finansējums paredzēts esošo plānošanas dokumentu savstarpējai analīzei un integrācijai, lai novērstu iespējamās pretrunas, </w:t>
            </w:r>
            <w:r w:rsidRPr="0010246D">
              <w:rPr>
                <w:rFonts w:ascii="Times New Roman" w:hAnsi="Times New Roman"/>
                <w:sz w:val="24"/>
                <w:szCs w:val="24"/>
                <w:lang w:eastAsia="lv-LV"/>
              </w:rPr>
              <w:lastRenderedPageBreak/>
              <w:t>atšķirības, kas būtu jāzina jaunajai novada domei, kurai izstrādātie savstarpēji integrētie teritoriju attīstību plānošanas dokumentu projekti būs jāizvērtē, jāievieš korekcijas un jāapstiprina.</w:t>
            </w:r>
          </w:p>
          <w:p w:rsidR="00FB6655" w:rsidRPr="0010246D" w:rsidRDefault="00FB6655" w:rsidP="0031696D">
            <w:pPr>
              <w:pStyle w:val="ListParagraph"/>
              <w:spacing w:line="240" w:lineRule="auto"/>
              <w:ind w:left="911"/>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Viena projekta vidējās izmaksas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 xml:space="preserve">36 206,9 EUR, kas paredzētas 29 </w:t>
            </w:r>
            <w:proofErr w:type="spellStart"/>
            <w:r w:rsidRPr="0010246D">
              <w:rPr>
                <w:rFonts w:ascii="Times New Roman" w:eastAsia="Times New Roman" w:hAnsi="Times New Roman" w:cs="Times New Roman"/>
                <w:iCs/>
                <w:sz w:val="24"/>
                <w:szCs w:val="24"/>
                <w:lang w:eastAsia="lv-LV"/>
              </w:rPr>
              <w:t>jaunveidojamiem</w:t>
            </w:r>
            <w:proofErr w:type="spellEnd"/>
            <w:r w:rsidRPr="0010246D">
              <w:rPr>
                <w:rFonts w:ascii="Times New Roman" w:eastAsia="Times New Roman" w:hAnsi="Times New Roman" w:cs="Times New Roman"/>
                <w:iCs/>
                <w:sz w:val="24"/>
                <w:szCs w:val="24"/>
                <w:lang w:eastAsia="lv-LV"/>
              </w:rPr>
              <w:t xml:space="preserve"> novadiem, izmaksājot 2020.</w:t>
            </w:r>
            <w:r w:rsidR="00666890" w:rsidRPr="0010246D">
              <w:rPr>
                <w:rFonts w:ascii="Times New Roman" w:eastAsiaTheme="minorEastAsia" w:hAnsi="Times New Roman" w:cs="Times New Roman"/>
                <w:sz w:val="24"/>
                <w:szCs w:val="24"/>
              </w:rPr>
              <w:t> </w:t>
            </w:r>
            <w:r w:rsidRPr="0010246D">
              <w:rPr>
                <w:rFonts w:ascii="Times New Roman" w:eastAsia="Times New Roman" w:hAnsi="Times New Roman" w:cs="Times New Roman"/>
                <w:iCs/>
                <w:sz w:val="24"/>
                <w:szCs w:val="24"/>
                <w:lang w:eastAsia="lv-LV"/>
              </w:rPr>
              <w:t>gadā 50% no finansējuma.</w:t>
            </w:r>
          </w:p>
          <w:p w:rsidR="00D538FE" w:rsidRPr="0010246D" w:rsidRDefault="00D538FE" w:rsidP="0031696D">
            <w:pPr>
              <w:pStyle w:val="ListParagraph"/>
              <w:spacing w:line="240" w:lineRule="auto"/>
              <w:ind w:left="911"/>
              <w:jc w:val="both"/>
              <w:rPr>
                <w:rFonts w:ascii="Times New Roman" w:eastAsia="Times New Roman" w:hAnsi="Times New Roman" w:cs="Times New Roman"/>
                <w:iCs/>
                <w:sz w:val="24"/>
                <w:szCs w:val="24"/>
                <w:lang w:eastAsia="lv-LV"/>
              </w:rPr>
            </w:pPr>
          </w:p>
          <w:p w:rsidR="00FB6655" w:rsidRPr="0010246D" w:rsidRDefault="00FB6655" w:rsidP="00666890">
            <w:pPr>
              <w:spacing w:after="0"/>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b/>
                <w:iCs/>
                <w:sz w:val="24"/>
                <w:szCs w:val="24"/>
                <w:lang w:eastAsia="lv-LV"/>
              </w:rPr>
              <w:t>2021.</w:t>
            </w:r>
            <w:r w:rsidR="00D4051F" w:rsidRPr="0010246D">
              <w:rPr>
                <w:rFonts w:ascii="Times New Roman" w:eastAsia="Times New Roman" w:hAnsi="Times New Roman" w:cs="Times New Roman"/>
                <w:b/>
                <w:iCs/>
                <w:sz w:val="24"/>
                <w:szCs w:val="24"/>
                <w:lang w:eastAsia="lv-LV"/>
              </w:rPr>
              <w:t xml:space="preserve"> </w:t>
            </w:r>
            <w:r w:rsidR="004B4EDA" w:rsidRPr="0010246D">
              <w:rPr>
                <w:rFonts w:ascii="Times New Roman" w:eastAsia="Times New Roman" w:hAnsi="Times New Roman" w:cs="Times New Roman"/>
                <w:b/>
                <w:iCs/>
                <w:sz w:val="24"/>
                <w:szCs w:val="24"/>
                <w:lang w:eastAsia="lv-LV"/>
              </w:rPr>
              <w:t>gadā: </w:t>
            </w:r>
            <w:r w:rsidR="00E5085D" w:rsidRPr="0010246D">
              <w:rPr>
                <w:rFonts w:ascii="Times New Roman" w:eastAsia="Times New Roman" w:hAnsi="Times New Roman" w:cs="Times New Roman"/>
                <w:b/>
                <w:iCs/>
                <w:sz w:val="24"/>
                <w:szCs w:val="24"/>
                <w:lang w:eastAsia="lv-LV"/>
              </w:rPr>
              <w:t>8 207 500</w:t>
            </w:r>
            <w:r w:rsidRPr="0010246D">
              <w:rPr>
                <w:rFonts w:ascii="Times New Roman" w:eastAsia="Times New Roman" w:hAnsi="Times New Roman" w:cs="Times New Roman"/>
                <w:b/>
                <w:iCs/>
                <w:sz w:val="24"/>
                <w:szCs w:val="24"/>
                <w:lang w:eastAsia="lv-LV"/>
              </w:rPr>
              <w:t xml:space="preserve"> EUR</w:t>
            </w:r>
            <w:r w:rsidR="00C9445C" w:rsidRPr="0010246D">
              <w:rPr>
                <w:rFonts w:ascii="Times New Roman" w:eastAsia="Times New Roman" w:hAnsi="Times New Roman" w:cs="Times New Roman"/>
                <w:b/>
                <w:iCs/>
                <w:sz w:val="24"/>
                <w:szCs w:val="24"/>
                <w:lang w:eastAsia="lv-LV"/>
              </w:rPr>
              <w:t xml:space="preserve"> </w:t>
            </w:r>
            <w:r w:rsidR="00C9445C" w:rsidRPr="0010246D">
              <w:rPr>
                <w:rFonts w:ascii="Times New Roman" w:eastAsia="Times New Roman" w:hAnsi="Times New Roman" w:cs="Times New Roman"/>
                <w:iCs/>
                <w:sz w:val="24"/>
                <w:szCs w:val="24"/>
                <w:lang w:eastAsia="lv-LV"/>
              </w:rPr>
              <w:t>v</w:t>
            </w:r>
            <w:r w:rsidRPr="0010246D">
              <w:rPr>
                <w:rFonts w:ascii="Times New Roman" w:eastAsia="Times New Roman" w:hAnsi="Times New Roman" w:cs="Times New Roman"/>
                <w:iCs/>
                <w:sz w:val="24"/>
                <w:szCs w:val="24"/>
                <w:lang w:eastAsia="lv-LV"/>
              </w:rPr>
              <w:t>alsts budžeta finansējums pašvaldībām administratīvi teritoriālās reformas īstenošanai, tai skaitā:</w:t>
            </w:r>
          </w:p>
          <w:p w:rsidR="00FB6655" w:rsidRPr="0010246D" w:rsidRDefault="00FB6655" w:rsidP="00065508">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Novadu administratīvās struktūras projektu izstrādei (apvienošanās projekts) 157 500 EUR.</w:t>
            </w:r>
          </w:p>
          <w:p w:rsidR="00FB6655" w:rsidRPr="0010246D" w:rsidRDefault="00FB6655" w:rsidP="00065508">
            <w:pPr>
              <w:pStyle w:val="ListParagraph"/>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Viena projekta vidējās izmaksas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 xml:space="preserve">18 103,45 EUR, kas paredzētas 29 </w:t>
            </w:r>
            <w:proofErr w:type="spellStart"/>
            <w:r w:rsidRPr="0010246D">
              <w:rPr>
                <w:rFonts w:ascii="Times New Roman" w:eastAsia="Times New Roman" w:hAnsi="Times New Roman" w:cs="Times New Roman"/>
                <w:iCs/>
                <w:sz w:val="24"/>
                <w:szCs w:val="24"/>
                <w:lang w:eastAsia="lv-LV"/>
              </w:rPr>
              <w:t>jaunveidojamiem</w:t>
            </w:r>
            <w:proofErr w:type="spellEnd"/>
            <w:r w:rsidRPr="0010246D">
              <w:rPr>
                <w:rFonts w:ascii="Times New Roman" w:eastAsia="Times New Roman" w:hAnsi="Times New Roman" w:cs="Times New Roman"/>
                <w:iCs/>
                <w:sz w:val="24"/>
                <w:szCs w:val="24"/>
                <w:lang w:eastAsia="lv-LV"/>
              </w:rPr>
              <w:t xml:space="preserve"> novadiem, izmaksājot 202</w:t>
            </w:r>
            <w:r w:rsidR="00666890" w:rsidRPr="0010246D">
              <w:rPr>
                <w:rFonts w:ascii="Times New Roman" w:eastAsia="Times New Roman" w:hAnsi="Times New Roman" w:cs="Times New Roman"/>
                <w:iCs/>
                <w:sz w:val="24"/>
                <w:szCs w:val="24"/>
                <w:lang w:eastAsia="lv-LV"/>
              </w:rPr>
              <w:t>1</w:t>
            </w:r>
            <w:r w:rsidRPr="0010246D">
              <w:rPr>
                <w:rFonts w:ascii="Times New Roman" w:eastAsia="Times New Roman" w:hAnsi="Times New Roman" w:cs="Times New Roman"/>
                <w:iCs/>
                <w:sz w:val="24"/>
                <w:szCs w:val="24"/>
                <w:lang w:eastAsia="lv-LV"/>
              </w:rPr>
              <w:t>.</w:t>
            </w:r>
            <w:r w:rsidR="00D4051F"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iCs/>
                <w:sz w:val="24"/>
                <w:szCs w:val="24"/>
                <w:lang w:eastAsia="lv-LV"/>
              </w:rPr>
              <w:t>gadā 30% no finansējuma);</w:t>
            </w:r>
          </w:p>
          <w:p w:rsidR="00FB6655" w:rsidRPr="0010246D" w:rsidRDefault="00550B10" w:rsidP="00065508">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hAnsi="Times New Roman"/>
                <w:sz w:val="24"/>
                <w:szCs w:val="24"/>
                <w:lang w:eastAsia="lv-LV"/>
              </w:rPr>
              <w:t>Savstarpēji integrēta teritorijas attīstības plānošanas dokumenta projekta izstrāde</w:t>
            </w:r>
            <w:r w:rsidRPr="0010246D">
              <w:rPr>
                <w:rFonts w:ascii="Times New Roman" w:eastAsia="Times New Roman" w:hAnsi="Times New Roman" w:cs="Times New Roman"/>
                <w:iCs/>
                <w:sz w:val="24"/>
                <w:szCs w:val="24"/>
                <w:lang w:eastAsia="lv-LV"/>
              </w:rPr>
              <w:t xml:space="preserve"> jaunajiem novadiem</w:t>
            </w:r>
            <w:r w:rsidR="00FB6655" w:rsidRPr="0010246D">
              <w:rPr>
                <w:rFonts w:ascii="Times New Roman" w:eastAsia="Times New Roman" w:hAnsi="Times New Roman" w:cs="Times New Roman"/>
                <w:iCs/>
                <w:sz w:val="24"/>
                <w:szCs w:val="24"/>
                <w:lang w:eastAsia="lv-LV"/>
              </w:rPr>
              <w:t xml:space="preserve"> 525 000 EUR.</w:t>
            </w:r>
          </w:p>
          <w:p w:rsidR="0031696D" w:rsidRPr="0010246D" w:rsidRDefault="0031696D" w:rsidP="00065508">
            <w:pPr>
              <w:pStyle w:val="ListParagraph"/>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hAnsi="Times New Roman"/>
                <w:sz w:val="24"/>
                <w:szCs w:val="24"/>
                <w:lang w:eastAsia="lv-LV"/>
              </w:rPr>
              <w:t>Finansējums paredzēts esošo plānošanas dokumentu savstarpējai analīzei un integrācijai, lai novērstu iespējamās pretrunas, atšķirības, kas būtu jāzina jaunajai novada domei, kurai izstrādātie savstarpēji integrētie teritoriju attīstību plānošanas dokumentu projekti būs jāizvērtē, jāievieš korekcijas un jāapstiprina.</w:t>
            </w:r>
          </w:p>
          <w:p w:rsidR="00FB6655" w:rsidRPr="0010246D" w:rsidRDefault="00FB6655" w:rsidP="00065508">
            <w:pPr>
              <w:pStyle w:val="ListParagraph"/>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Viena projekta vidējās izmaksas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 xml:space="preserve">36 206,9 EUR, kas paredzētas 29 </w:t>
            </w:r>
            <w:proofErr w:type="spellStart"/>
            <w:r w:rsidRPr="0010246D">
              <w:rPr>
                <w:rFonts w:ascii="Times New Roman" w:eastAsia="Times New Roman" w:hAnsi="Times New Roman" w:cs="Times New Roman"/>
                <w:iCs/>
                <w:sz w:val="24"/>
                <w:szCs w:val="24"/>
                <w:lang w:eastAsia="lv-LV"/>
              </w:rPr>
              <w:t>jaunveidojamiem</w:t>
            </w:r>
            <w:proofErr w:type="spellEnd"/>
            <w:r w:rsidRPr="0010246D">
              <w:rPr>
                <w:rFonts w:ascii="Times New Roman" w:eastAsia="Times New Roman" w:hAnsi="Times New Roman" w:cs="Times New Roman"/>
                <w:iCs/>
                <w:sz w:val="24"/>
                <w:szCs w:val="24"/>
                <w:lang w:eastAsia="lv-LV"/>
              </w:rPr>
              <w:t xml:space="preserve"> novadiem, izmaksājot 202</w:t>
            </w:r>
            <w:r w:rsidR="00550B10" w:rsidRPr="0010246D">
              <w:rPr>
                <w:rFonts w:ascii="Times New Roman" w:eastAsia="Times New Roman" w:hAnsi="Times New Roman" w:cs="Times New Roman"/>
                <w:iCs/>
                <w:sz w:val="24"/>
                <w:szCs w:val="24"/>
                <w:lang w:eastAsia="lv-LV"/>
              </w:rPr>
              <w:t>1</w:t>
            </w:r>
            <w:r w:rsidRPr="0010246D">
              <w:rPr>
                <w:rFonts w:ascii="Times New Roman" w:eastAsia="Times New Roman" w:hAnsi="Times New Roman" w:cs="Times New Roman"/>
                <w:iCs/>
                <w:sz w:val="24"/>
                <w:szCs w:val="24"/>
                <w:lang w:eastAsia="lv-LV"/>
              </w:rPr>
              <w:t>.</w:t>
            </w:r>
            <w:r w:rsidR="00D4051F"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iCs/>
                <w:sz w:val="24"/>
                <w:szCs w:val="24"/>
                <w:lang w:eastAsia="lv-LV"/>
              </w:rPr>
              <w:t>gadā 50% no finansējuma;</w:t>
            </w:r>
          </w:p>
          <w:p w:rsidR="00FB6655" w:rsidRPr="0010246D" w:rsidRDefault="00FB6655" w:rsidP="00065508">
            <w:pPr>
              <w:pStyle w:val="ListParagraph"/>
              <w:numPr>
                <w:ilvl w:val="0"/>
                <w:numId w:val="4"/>
              </w:numPr>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Vienreizējā dotācija pašvaldībām, kuras veic administratīvi teritoriālo reformu 7 525 000 EUR. </w:t>
            </w:r>
          </w:p>
          <w:p w:rsidR="00FB6655" w:rsidRPr="0010246D" w:rsidRDefault="00FB6655" w:rsidP="00065508">
            <w:pPr>
              <w:pStyle w:val="ListParagraph"/>
              <w:spacing w:after="0" w:line="240" w:lineRule="auto"/>
              <w:ind w:left="770"/>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Mērķdotācija katram </w:t>
            </w:r>
            <w:proofErr w:type="spellStart"/>
            <w:r w:rsidRPr="0010246D">
              <w:rPr>
                <w:rFonts w:ascii="Times New Roman" w:eastAsia="Times New Roman" w:hAnsi="Times New Roman" w:cs="Times New Roman"/>
                <w:iCs/>
                <w:sz w:val="24"/>
                <w:szCs w:val="24"/>
                <w:lang w:eastAsia="lv-LV"/>
              </w:rPr>
              <w:t>jaunveidojamam</w:t>
            </w:r>
            <w:proofErr w:type="spellEnd"/>
            <w:r w:rsidRPr="0010246D">
              <w:rPr>
                <w:rFonts w:ascii="Times New Roman" w:eastAsia="Times New Roman" w:hAnsi="Times New Roman" w:cs="Times New Roman"/>
                <w:iCs/>
                <w:sz w:val="24"/>
                <w:szCs w:val="24"/>
                <w:lang w:eastAsia="lv-LV"/>
              </w:rPr>
              <w:t xml:space="preserve"> novadam, kas izveidosies apvienojoties, lai pašvaldības segtu papildus izdevumus (sociālā nodrošinājuma pakete</w:t>
            </w:r>
            <w:r w:rsidR="00D4051F"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iCs/>
                <w:sz w:val="24"/>
                <w:szCs w:val="24"/>
                <w:lang w:eastAsia="lv-LV"/>
              </w:rPr>
              <w:t>- priekšsēdētājiem, darbiniekiem; veidlapu, plāksnīšu nomaiņai u.c.)</w:t>
            </w:r>
          </w:p>
          <w:p w:rsidR="00FB6655" w:rsidRPr="0010246D" w:rsidRDefault="00FB6655" w:rsidP="00065508">
            <w:pPr>
              <w:pStyle w:val="ListParagraph"/>
              <w:numPr>
                <w:ilvl w:val="0"/>
                <w:numId w:val="5"/>
              </w:numPr>
              <w:spacing w:after="0" w:line="240" w:lineRule="auto"/>
              <w:ind w:left="1337"/>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Novadiem (13), </w:t>
            </w:r>
            <w:r w:rsidR="002D6D62" w:rsidRPr="0010246D">
              <w:rPr>
                <w:rFonts w:ascii="Times New Roman" w:eastAsia="Times New Roman" w:hAnsi="Times New Roman" w:cs="Times New Roman"/>
                <w:iCs/>
                <w:sz w:val="24"/>
                <w:szCs w:val="24"/>
                <w:lang w:eastAsia="lv-LV"/>
              </w:rPr>
              <w:t>kas</w:t>
            </w:r>
            <w:r w:rsidR="00960562" w:rsidRPr="0010246D">
              <w:rPr>
                <w:rFonts w:ascii="Times New Roman" w:eastAsia="Times New Roman" w:hAnsi="Times New Roman" w:cs="Times New Roman"/>
                <w:iCs/>
                <w:sz w:val="24"/>
                <w:szCs w:val="24"/>
                <w:lang w:eastAsia="lv-LV"/>
              </w:rPr>
              <w:t xml:space="preserve"> </w:t>
            </w:r>
            <w:r w:rsidRPr="0010246D">
              <w:rPr>
                <w:rFonts w:ascii="Times New Roman" w:eastAsia="Times New Roman" w:hAnsi="Times New Roman" w:cs="Times New Roman"/>
                <w:iCs/>
                <w:sz w:val="24"/>
                <w:szCs w:val="24"/>
                <w:lang w:eastAsia="lv-LV"/>
              </w:rPr>
              <w:t xml:space="preserve">veidojas apvienojoties līdz </w:t>
            </w:r>
            <w:r w:rsidR="002D6D62" w:rsidRPr="0010246D">
              <w:rPr>
                <w:rFonts w:ascii="Times New Roman" w:eastAsia="Times New Roman" w:hAnsi="Times New Roman" w:cs="Times New Roman"/>
                <w:iCs/>
                <w:sz w:val="24"/>
                <w:szCs w:val="24"/>
                <w:lang w:eastAsia="lv-LV"/>
              </w:rPr>
              <w:t xml:space="preserve">trīs </w:t>
            </w:r>
            <w:r w:rsidRPr="0010246D">
              <w:rPr>
                <w:rFonts w:ascii="Times New Roman" w:eastAsia="Times New Roman" w:hAnsi="Times New Roman" w:cs="Times New Roman"/>
                <w:iCs/>
                <w:sz w:val="24"/>
                <w:szCs w:val="24"/>
                <w:lang w:eastAsia="lv-LV"/>
              </w:rPr>
              <w:t xml:space="preserve">novadiem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155 000 EUR, kopā 2 015 000 EUR;</w:t>
            </w:r>
          </w:p>
          <w:p w:rsidR="00FB6655" w:rsidRPr="0010246D" w:rsidRDefault="00FB6655" w:rsidP="00065508">
            <w:pPr>
              <w:pStyle w:val="ListParagraph"/>
              <w:numPr>
                <w:ilvl w:val="0"/>
                <w:numId w:val="5"/>
              </w:numPr>
              <w:spacing w:after="0" w:line="240" w:lineRule="auto"/>
              <w:ind w:left="1337"/>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Novadiem (12), </w:t>
            </w:r>
            <w:r w:rsidR="002D6D62" w:rsidRPr="0010246D">
              <w:rPr>
                <w:rFonts w:ascii="Times New Roman" w:eastAsia="Times New Roman" w:hAnsi="Times New Roman" w:cs="Times New Roman"/>
                <w:iCs/>
                <w:sz w:val="24"/>
                <w:szCs w:val="24"/>
                <w:lang w:eastAsia="lv-LV"/>
              </w:rPr>
              <w:t xml:space="preserve">kas </w:t>
            </w:r>
            <w:r w:rsidRPr="0010246D">
              <w:rPr>
                <w:rFonts w:ascii="Times New Roman" w:eastAsia="Times New Roman" w:hAnsi="Times New Roman" w:cs="Times New Roman"/>
                <w:iCs/>
                <w:sz w:val="24"/>
                <w:szCs w:val="24"/>
                <w:lang w:eastAsia="lv-LV"/>
              </w:rPr>
              <w:t xml:space="preserve">veidojas apvienojoties </w:t>
            </w:r>
            <w:r w:rsidR="00960562" w:rsidRPr="0010246D">
              <w:rPr>
                <w:rFonts w:ascii="Times New Roman" w:eastAsia="Times New Roman" w:hAnsi="Times New Roman" w:cs="Times New Roman"/>
                <w:iCs/>
                <w:sz w:val="24"/>
                <w:szCs w:val="24"/>
                <w:lang w:eastAsia="lv-LV"/>
              </w:rPr>
              <w:t xml:space="preserve">četriem </w:t>
            </w:r>
            <w:r w:rsidRPr="0010246D">
              <w:rPr>
                <w:rFonts w:ascii="Times New Roman" w:eastAsia="Times New Roman" w:hAnsi="Times New Roman" w:cs="Times New Roman"/>
                <w:iCs/>
                <w:sz w:val="24"/>
                <w:szCs w:val="24"/>
                <w:lang w:eastAsia="lv-LV"/>
              </w:rPr>
              <w:t xml:space="preserve">un </w:t>
            </w:r>
            <w:r w:rsidR="00960562" w:rsidRPr="0010246D">
              <w:rPr>
                <w:rFonts w:ascii="Times New Roman" w:eastAsia="Times New Roman" w:hAnsi="Times New Roman" w:cs="Times New Roman"/>
                <w:iCs/>
                <w:sz w:val="24"/>
                <w:szCs w:val="24"/>
                <w:lang w:eastAsia="lv-LV"/>
              </w:rPr>
              <w:t xml:space="preserve">pieciem </w:t>
            </w:r>
            <w:r w:rsidRPr="0010246D">
              <w:rPr>
                <w:rFonts w:ascii="Times New Roman" w:eastAsia="Times New Roman" w:hAnsi="Times New Roman" w:cs="Times New Roman"/>
                <w:iCs/>
                <w:sz w:val="24"/>
                <w:szCs w:val="24"/>
                <w:lang w:eastAsia="lv-LV"/>
              </w:rPr>
              <w:t xml:space="preserve">novadiem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31 000 EUR, kopā 3 720 000 EUR;</w:t>
            </w:r>
          </w:p>
          <w:p w:rsidR="00FB6655" w:rsidRPr="0010246D" w:rsidRDefault="00FB6655" w:rsidP="0031696D">
            <w:pPr>
              <w:pStyle w:val="ListParagraph"/>
              <w:numPr>
                <w:ilvl w:val="0"/>
                <w:numId w:val="5"/>
              </w:numPr>
              <w:spacing w:line="240" w:lineRule="auto"/>
              <w:ind w:left="1337"/>
              <w:jc w:val="both"/>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Novadiem (</w:t>
            </w:r>
            <w:r w:rsidR="002D6D62" w:rsidRPr="0010246D">
              <w:rPr>
                <w:rFonts w:ascii="Times New Roman" w:eastAsia="Times New Roman" w:hAnsi="Times New Roman" w:cs="Times New Roman"/>
                <w:iCs/>
                <w:sz w:val="24"/>
                <w:szCs w:val="24"/>
                <w:lang w:eastAsia="lv-LV"/>
              </w:rPr>
              <w:t>četriem</w:t>
            </w:r>
            <w:r w:rsidRPr="0010246D">
              <w:rPr>
                <w:rFonts w:ascii="Times New Roman" w:eastAsia="Times New Roman" w:hAnsi="Times New Roman" w:cs="Times New Roman"/>
                <w:iCs/>
                <w:sz w:val="24"/>
                <w:szCs w:val="24"/>
                <w:lang w:eastAsia="lv-LV"/>
              </w:rPr>
              <w:t xml:space="preserve">), </w:t>
            </w:r>
            <w:r w:rsidR="002D6D62" w:rsidRPr="0010246D">
              <w:rPr>
                <w:rFonts w:ascii="Times New Roman" w:eastAsia="Times New Roman" w:hAnsi="Times New Roman" w:cs="Times New Roman"/>
                <w:iCs/>
                <w:sz w:val="24"/>
                <w:szCs w:val="24"/>
                <w:lang w:eastAsia="lv-LV"/>
              </w:rPr>
              <w:t xml:space="preserve">kas </w:t>
            </w:r>
            <w:r w:rsidRPr="0010246D">
              <w:rPr>
                <w:rFonts w:ascii="Times New Roman" w:eastAsia="Times New Roman" w:hAnsi="Times New Roman" w:cs="Times New Roman"/>
                <w:iCs/>
                <w:sz w:val="24"/>
                <w:szCs w:val="24"/>
                <w:lang w:eastAsia="lv-LV"/>
              </w:rPr>
              <w:t xml:space="preserve">veidojas apvienojoties virs </w:t>
            </w:r>
            <w:r w:rsidR="00960562" w:rsidRPr="0010246D">
              <w:rPr>
                <w:rFonts w:ascii="Times New Roman" w:eastAsia="Times New Roman" w:hAnsi="Times New Roman" w:cs="Times New Roman"/>
                <w:iCs/>
                <w:sz w:val="24"/>
                <w:szCs w:val="24"/>
                <w:lang w:eastAsia="lv-LV"/>
              </w:rPr>
              <w:t xml:space="preserve">sešiem </w:t>
            </w:r>
            <w:r w:rsidRPr="0010246D">
              <w:rPr>
                <w:rFonts w:ascii="Times New Roman" w:eastAsia="Times New Roman" w:hAnsi="Times New Roman" w:cs="Times New Roman"/>
                <w:iCs/>
                <w:sz w:val="24"/>
                <w:szCs w:val="24"/>
                <w:lang w:eastAsia="lv-LV"/>
              </w:rPr>
              <w:t xml:space="preserve">novadiem </w:t>
            </w:r>
            <w:r w:rsidR="00550B10" w:rsidRPr="0010246D">
              <w:rPr>
                <w:rFonts w:ascii="Times New Roman" w:eastAsia="Times New Roman" w:hAnsi="Times New Roman" w:cs="Times New Roman"/>
                <w:iCs/>
                <w:sz w:val="24"/>
                <w:szCs w:val="24"/>
                <w:lang w:eastAsia="lv-LV"/>
              </w:rPr>
              <w:t xml:space="preserve">līdz </w:t>
            </w:r>
            <w:r w:rsidRPr="0010246D">
              <w:rPr>
                <w:rFonts w:ascii="Times New Roman" w:eastAsia="Times New Roman" w:hAnsi="Times New Roman" w:cs="Times New Roman"/>
                <w:iCs/>
                <w:sz w:val="24"/>
                <w:szCs w:val="24"/>
                <w:lang w:eastAsia="lv-LV"/>
              </w:rPr>
              <w:t>447 500 EUR, kopā 1 790 000 EUR.</w:t>
            </w:r>
          </w:p>
          <w:p w:rsidR="00885CBB" w:rsidRPr="0010246D" w:rsidRDefault="00885CBB" w:rsidP="0031696D">
            <w:pPr>
              <w:spacing w:after="0" w:line="240" w:lineRule="auto"/>
              <w:jc w:val="both"/>
              <w:rPr>
                <w:rFonts w:ascii="Times New Roman" w:hAnsi="Times New Roman" w:cs="Times New Roman"/>
                <w:sz w:val="24"/>
                <w:szCs w:val="24"/>
                <w:lang w:eastAsia="lv-LV"/>
              </w:rPr>
            </w:pPr>
          </w:p>
          <w:p w:rsidR="00FB6655" w:rsidRPr="0010246D" w:rsidRDefault="00FB6655" w:rsidP="00552B0D">
            <w:pPr>
              <w:spacing w:after="0" w:line="240" w:lineRule="auto"/>
              <w:jc w:val="both"/>
              <w:rPr>
                <w:rFonts w:ascii="Times New Roman" w:hAnsi="Times New Roman"/>
                <w:sz w:val="24"/>
                <w:szCs w:val="24"/>
                <w:lang w:eastAsia="lv-LV"/>
              </w:rPr>
            </w:pPr>
            <w:r w:rsidRPr="0010246D">
              <w:rPr>
                <w:rFonts w:ascii="Times New Roman" w:hAnsi="Times New Roman" w:cs="Times New Roman"/>
                <w:sz w:val="24"/>
                <w:szCs w:val="24"/>
                <w:lang w:eastAsia="lv-LV"/>
              </w:rPr>
              <w:t xml:space="preserve">Pašvaldību izdevumu apmērs nav precīzi aprēķināms, jo </w:t>
            </w:r>
            <w:r w:rsidR="009E76C3" w:rsidRPr="0010246D">
              <w:rPr>
                <w:rFonts w:ascii="Times New Roman" w:hAnsi="Times New Roman" w:cs="Times New Roman"/>
                <w:sz w:val="24"/>
                <w:szCs w:val="24"/>
                <w:lang w:eastAsia="lv-LV"/>
              </w:rPr>
              <w:t>i</w:t>
            </w:r>
            <w:r w:rsidR="009E76C3" w:rsidRPr="0010246D">
              <w:rPr>
                <w:rFonts w:ascii="Times New Roman" w:hAnsi="Times New Roman"/>
                <w:sz w:val="24"/>
                <w:szCs w:val="24"/>
                <w:lang w:eastAsia="lv-LV"/>
              </w:rPr>
              <w:t xml:space="preserve">etekme uz </w:t>
            </w:r>
            <w:r w:rsidR="00552B0D" w:rsidRPr="0010246D">
              <w:rPr>
                <w:rFonts w:ascii="Times New Roman" w:hAnsi="Times New Roman"/>
                <w:sz w:val="24"/>
                <w:szCs w:val="24"/>
                <w:lang w:eastAsia="lv-LV"/>
              </w:rPr>
              <w:t xml:space="preserve">pašvaldību budžetiem </w:t>
            </w:r>
            <w:r w:rsidR="009E76C3" w:rsidRPr="0010246D">
              <w:rPr>
                <w:rFonts w:ascii="Times New Roman" w:hAnsi="Times New Roman"/>
                <w:sz w:val="24"/>
                <w:szCs w:val="24"/>
                <w:lang w:eastAsia="lv-LV"/>
              </w:rPr>
              <w:t>būs atkarīga no pašvaldību pieņemtajiem lēmumiem pēc 2021. gada 1. jūlija, kad darbu uzsāks jaunievēlētās pašvaldību domes, jo pašvaldību darba organizācija saskaņā ar normatīvajiem aktiem ir pašvaldību autonomā kompetencē ietilpstošs jautājums.</w:t>
            </w:r>
          </w:p>
          <w:p w:rsidR="00D2088A" w:rsidRPr="0010246D" w:rsidRDefault="00D2088A" w:rsidP="00552B0D">
            <w:pPr>
              <w:spacing w:after="0" w:line="240" w:lineRule="auto"/>
              <w:jc w:val="both"/>
              <w:rPr>
                <w:rFonts w:ascii="Times New Roman" w:hAnsi="Times New Roman"/>
                <w:sz w:val="24"/>
                <w:szCs w:val="24"/>
                <w:lang w:eastAsia="lv-LV"/>
              </w:rPr>
            </w:pPr>
          </w:p>
          <w:p w:rsidR="00D2088A" w:rsidRPr="0010246D" w:rsidRDefault="00D22E3B" w:rsidP="00D2088A">
            <w:pPr>
              <w:jc w:val="both"/>
              <w:rPr>
                <w:rFonts w:ascii="Times New Roman" w:hAnsi="Times New Roman" w:cs="Times New Roman"/>
                <w:sz w:val="24"/>
                <w:szCs w:val="24"/>
              </w:rPr>
            </w:pPr>
            <w:r w:rsidRPr="0010246D">
              <w:rPr>
                <w:rFonts w:ascii="Times New Roman" w:hAnsi="Times New Roman" w:cs="Times New Roman"/>
                <w:sz w:val="24"/>
                <w:szCs w:val="24"/>
              </w:rPr>
              <w:t>Administratīvi teritoriālā reforma</w:t>
            </w:r>
            <w:r w:rsidR="00D2088A" w:rsidRPr="0010246D">
              <w:rPr>
                <w:rFonts w:ascii="Times New Roman" w:hAnsi="Times New Roman" w:cs="Times New Roman"/>
                <w:sz w:val="24"/>
                <w:szCs w:val="24"/>
              </w:rPr>
              <w:t xml:space="preserve"> ir pri</w:t>
            </w:r>
            <w:r w:rsidR="00564C63" w:rsidRPr="0010246D">
              <w:rPr>
                <w:rFonts w:ascii="Times New Roman" w:hAnsi="Times New Roman" w:cs="Times New Roman"/>
                <w:sz w:val="24"/>
                <w:szCs w:val="24"/>
              </w:rPr>
              <w:t xml:space="preserve">ekšnoteikums, lai izveidotu </w:t>
            </w:r>
            <w:r w:rsidR="00D2088A" w:rsidRPr="0010246D">
              <w:rPr>
                <w:rFonts w:ascii="Times New Roman" w:hAnsi="Times New Roman" w:cs="Times New Roman"/>
                <w:sz w:val="24"/>
                <w:szCs w:val="24"/>
              </w:rPr>
              <w:t xml:space="preserve"> pašvaldīb</w:t>
            </w:r>
            <w:r w:rsidR="00564C63" w:rsidRPr="0010246D">
              <w:rPr>
                <w:rFonts w:ascii="Times New Roman" w:hAnsi="Times New Roman" w:cs="Times New Roman"/>
                <w:sz w:val="24"/>
                <w:szCs w:val="24"/>
              </w:rPr>
              <w:t>as</w:t>
            </w:r>
            <w:r w:rsidR="00D2088A" w:rsidRPr="0010246D">
              <w:rPr>
                <w:rFonts w:ascii="Times New Roman" w:hAnsi="Times New Roman" w:cs="Times New Roman"/>
                <w:sz w:val="24"/>
                <w:szCs w:val="24"/>
              </w:rPr>
              <w:t xml:space="preserve"> </w:t>
            </w:r>
            <w:r w:rsidR="00564C63" w:rsidRPr="0010246D">
              <w:rPr>
                <w:rFonts w:ascii="Times New Roman" w:hAnsi="Times New Roman" w:cs="Times New Roman"/>
                <w:sz w:val="24"/>
                <w:szCs w:val="24"/>
              </w:rPr>
              <w:t>ar tādu kapacitāti</w:t>
            </w:r>
            <w:r w:rsidR="00D2088A" w:rsidRPr="0010246D">
              <w:rPr>
                <w:rFonts w:ascii="Times New Roman" w:hAnsi="Times New Roman" w:cs="Times New Roman"/>
                <w:sz w:val="24"/>
                <w:szCs w:val="24"/>
              </w:rPr>
              <w:t xml:space="preserve">, kas varēs nodrošināt virzību uz reģionālas attīstības atšķirību mazināšanu, atbilstoši </w:t>
            </w:r>
            <w:r w:rsidRPr="0010246D">
              <w:rPr>
                <w:rFonts w:ascii="Times New Roman" w:hAnsi="Times New Roman" w:cs="Times New Roman"/>
                <w:sz w:val="24"/>
                <w:szCs w:val="24"/>
              </w:rPr>
              <w:t xml:space="preserve">Ministrijas izstrādātajā </w:t>
            </w:r>
            <w:r w:rsidR="00D2088A" w:rsidRPr="0010246D">
              <w:rPr>
                <w:rFonts w:ascii="Times New Roman" w:hAnsi="Times New Roman" w:cs="Times New Roman"/>
                <w:sz w:val="24"/>
                <w:szCs w:val="24"/>
              </w:rPr>
              <w:lastRenderedPageBreak/>
              <w:t>Reģionālās politikas pamatnostādņu projektā 2021-2027.gadam</w:t>
            </w:r>
            <w:r w:rsidRPr="0010246D">
              <w:rPr>
                <w:rStyle w:val="FootnoteReference"/>
                <w:rFonts w:ascii="Times New Roman" w:hAnsi="Times New Roman" w:cs="Times New Roman"/>
                <w:sz w:val="24"/>
                <w:szCs w:val="24"/>
              </w:rPr>
              <w:footnoteReference w:id="8"/>
            </w:r>
            <w:r w:rsidR="00D2088A" w:rsidRPr="0010246D">
              <w:rPr>
                <w:rFonts w:ascii="Times New Roman" w:hAnsi="Times New Roman" w:cs="Times New Roman"/>
                <w:sz w:val="24"/>
                <w:szCs w:val="24"/>
              </w:rPr>
              <w:t xml:space="preserve"> izvirzītajiem mērķiem un pasākumiem. Līdz ar to, lai sasniegtu šo mērķi, Reģionālās politikas pamatnostādņu 2021.-2027.gadam projektā ir paredzēti pasākumi un atbalsta instrumenti uzņēmējdarbības vides un pakalpojumu efek</w:t>
            </w:r>
            <w:r w:rsidRPr="0010246D">
              <w:rPr>
                <w:rFonts w:ascii="Times New Roman" w:hAnsi="Times New Roman" w:cs="Times New Roman"/>
                <w:sz w:val="24"/>
                <w:szCs w:val="24"/>
              </w:rPr>
              <w:t>tivitātes uzlabošanai reģionos.</w:t>
            </w:r>
            <w:r w:rsidR="00D2088A" w:rsidRPr="0010246D">
              <w:rPr>
                <w:rFonts w:ascii="Times New Roman" w:hAnsi="Times New Roman" w:cs="Times New Roman"/>
                <w:sz w:val="24"/>
                <w:szCs w:val="24"/>
              </w:rPr>
              <w:t xml:space="preserve"> Kopējais pamatnostādnēs plānotais finansējuma apjoms ir 1 887 892 482 </w:t>
            </w:r>
            <w:r w:rsidR="003978EA" w:rsidRPr="0010246D">
              <w:rPr>
                <w:rFonts w:ascii="Times New Roman" w:hAnsi="Times New Roman" w:cs="Times New Roman"/>
                <w:i/>
                <w:iCs/>
                <w:sz w:val="24"/>
                <w:szCs w:val="24"/>
              </w:rPr>
              <w:t>EUR</w:t>
            </w:r>
            <w:r w:rsidR="00D2088A" w:rsidRPr="0010246D">
              <w:rPr>
                <w:rFonts w:ascii="Times New Roman" w:hAnsi="Times New Roman" w:cs="Times New Roman"/>
                <w:i/>
                <w:iCs/>
                <w:sz w:val="24"/>
                <w:szCs w:val="24"/>
              </w:rPr>
              <w:t xml:space="preserve">, </w:t>
            </w:r>
            <w:r w:rsidRPr="0010246D">
              <w:rPr>
                <w:rFonts w:ascii="Times New Roman" w:hAnsi="Times New Roman" w:cs="Times New Roman"/>
                <w:sz w:val="24"/>
                <w:szCs w:val="24"/>
              </w:rPr>
              <w:t>t.sk.</w:t>
            </w:r>
            <w:r w:rsidR="00D2088A" w:rsidRPr="0010246D">
              <w:rPr>
                <w:rFonts w:ascii="Times New Roman" w:hAnsi="Times New Roman" w:cs="Times New Roman"/>
                <w:sz w:val="24"/>
                <w:szCs w:val="24"/>
              </w:rPr>
              <w:t xml:space="preserve"> E</w:t>
            </w:r>
            <w:r w:rsidR="00955BF6" w:rsidRPr="0010246D">
              <w:rPr>
                <w:rFonts w:ascii="Times New Roman" w:hAnsi="Times New Roman" w:cs="Times New Roman"/>
                <w:sz w:val="24"/>
                <w:szCs w:val="24"/>
              </w:rPr>
              <w:t xml:space="preserve">iropas </w:t>
            </w:r>
            <w:r w:rsidR="00D2088A" w:rsidRPr="0010246D">
              <w:rPr>
                <w:rFonts w:ascii="Times New Roman" w:hAnsi="Times New Roman" w:cs="Times New Roman"/>
                <w:sz w:val="24"/>
                <w:szCs w:val="24"/>
              </w:rPr>
              <w:t>S</w:t>
            </w:r>
            <w:r w:rsidR="00955BF6" w:rsidRPr="0010246D">
              <w:rPr>
                <w:rFonts w:ascii="Times New Roman" w:hAnsi="Times New Roman" w:cs="Times New Roman"/>
                <w:sz w:val="24"/>
                <w:szCs w:val="24"/>
              </w:rPr>
              <w:t>avienības</w:t>
            </w:r>
            <w:r w:rsidR="00D2088A" w:rsidRPr="0010246D">
              <w:rPr>
                <w:rFonts w:ascii="Times New Roman" w:hAnsi="Times New Roman" w:cs="Times New Roman"/>
                <w:sz w:val="24"/>
                <w:szCs w:val="24"/>
              </w:rPr>
              <w:t xml:space="preserve"> fondu investīcijas</w:t>
            </w:r>
            <w:r w:rsidR="00D2088A" w:rsidRPr="0010246D">
              <w:rPr>
                <w:rFonts w:ascii="Times New Roman" w:hAnsi="Times New Roman" w:cs="Times New Roman"/>
                <w:i/>
                <w:iCs/>
                <w:sz w:val="24"/>
                <w:szCs w:val="24"/>
              </w:rPr>
              <w:t xml:space="preserve"> </w:t>
            </w:r>
            <w:r w:rsidR="00D2088A" w:rsidRPr="0010246D">
              <w:rPr>
                <w:rFonts w:ascii="Times New Roman" w:hAnsi="Times New Roman" w:cs="Times New Roman"/>
                <w:sz w:val="24"/>
                <w:szCs w:val="24"/>
              </w:rPr>
              <w:t xml:space="preserve">1 042 934 571 </w:t>
            </w:r>
            <w:r w:rsidR="003978EA" w:rsidRPr="0010246D">
              <w:rPr>
                <w:rFonts w:ascii="Times New Roman" w:hAnsi="Times New Roman" w:cs="Times New Roman"/>
                <w:i/>
                <w:iCs/>
                <w:sz w:val="24"/>
                <w:szCs w:val="24"/>
              </w:rPr>
              <w:t>EUR</w:t>
            </w:r>
            <w:r w:rsidR="00D2088A" w:rsidRPr="0010246D">
              <w:rPr>
                <w:rFonts w:ascii="Times New Roman" w:hAnsi="Times New Roman" w:cs="Times New Roman"/>
                <w:i/>
                <w:iCs/>
                <w:sz w:val="24"/>
                <w:szCs w:val="24"/>
              </w:rPr>
              <w:t xml:space="preserve">. </w:t>
            </w:r>
          </w:p>
          <w:p w:rsidR="00D2088A" w:rsidRPr="0010246D" w:rsidRDefault="00D2088A" w:rsidP="00D538FE">
            <w:pPr>
              <w:spacing w:after="0"/>
              <w:jc w:val="both"/>
              <w:rPr>
                <w:rFonts w:ascii="Times New Roman" w:eastAsia="Times New Roman" w:hAnsi="Times New Roman" w:cs="Times New Roman"/>
                <w:iCs/>
                <w:sz w:val="24"/>
                <w:szCs w:val="24"/>
                <w:lang w:eastAsia="lv-LV"/>
              </w:rPr>
            </w:pPr>
            <w:r w:rsidRPr="0010246D">
              <w:rPr>
                <w:rFonts w:ascii="Times New Roman" w:hAnsi="Times New Roman" w:cs="Times New Roman"/>
                <w:sz w:val="24"/>
                <w:szCs w:val="24"/>
              </w:rPr>
              <w:t xml:space="preserve">Līdz ar to </w:t>
            </w:r>
            <w:r w:rsidR="00D22E3B" w:rsidRPr="0010246D">
              <w:rPr>
                <w:rFonts w:ascii="Times New Roman" w:hAnsi="Times New Roman" w:cs="Times New Roman"/>
                <w:sz w:val="24"/>
                <w:szCs w:val="24"/>
              </w:rPr>
              <w:t>administratīvi teritoriālās reforma</w:t>
            </w:r>
            <w:r w:rsidRPr="0010246D">
              <w:rPr>
                <w:rFonts w:ascii="Times New Roman" w:hAnsi="Times New Roman" w:cs="Times New Roman"/>
                <w:sz w:val="24"/>
                <w:szCs w:val="24"/>
              </w:rPr>
              <w:t xml:space="preserve"> norisei ir plānots finansējums, </w:t>
            </w:r>
            <w:r w:rsidR="00D22E3B" w:rsidRPr="0010246D">
              <w:rPr>
                <w:rFonts w:ascii="Times New Roman" w:hAnsi="Times New Roman" w:cs="Times New Roman"/>
                <w:sz w:val="24"/>
                <w:szCs w:val="24"/>
              </w:rPr>
              <w:t>gan</w:t>
            </w:r>
            <w:r w:rsidRPr="0010246D">
              <w:rPr>
                <w:rFonts w:ascii="Times New Roman" w:hAnsi="Times New Roman" w:cs="Times New Roman"/>
                <w:sz w:val="24"/>
                <w:szCs w:val="24"/>
              </w:rPr>
              <w:t xml:space="preserve"> apvienošanās procesa veikšanai, gan atbalsts jauno novadu attīstībai.</w:t>
            </w:r>
          </w:p>
        </w:tc>
      </w:tr>
      <w:tr w:rsidR="0010246D" w:rsidRPr="0010246D" w:rsidTr="00CA4D6E">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6.1. </w:t>
            </w:r>
            <w:proofErr w:type="spellStart"/>
            <w:r w:rsidRPr="0010246D">
              <w:rPr>
                <w:rFonts w:ascii="Times New Roman" w:eastAsia="Times New Roman" w:hAnsi="Times New Roman" w:cs="Times New Roman"/>
                <w:iCs/>
                <w:sz w:val="24"/>
                <w:szCs w:val="24"/>
                <w:lang w:val="en-US" w:eastAsia="lv-LV"/>
              </w:rPr>
              <w:t>detalizēts</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ieņēmumu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aprēķins</w:t>
            </w:r>
            <w:proofErr w:type="spellEnd"/>
          </w:p>
        </w:tc>
        <w:tc>
          <w:tcPr>
            <w:tcW w:w="7154" w:type="dxa"/>
            <w:gridSpan w:val="7"/>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r>
      <w:tr w:rsidR="0010246D" w:rsidRPr="0010246D" w:rsidTr="00CA4D6E">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6.2. </w:t>
            </w:r>
            <w:proofErr w:type="spellStart"/>
            <w:r w:rsidRPr="0010246D">
              <w:rPr>
                <w:rFonts w:ascii="Times New Roman" w:eastAsia="Times New Roman" w:hAnsi="Times New Roman" w:cs="Times New Roman"/>
                <w:iCs/>
                <w:sz w:val="24"/>
                <w:szCs w:val="24"/>
                <w:lang w:val="en-US" w:eastAsia="lv-LV"/>
              </w:rPr>
              <w:t>detalizēts</w:t>
            </w:r>
            <w:proofErr w:type="spellEnd"/>
            <w:r w:rsidRPr="0010246D">
              <w:rPr>
                <w:rFonts w:ascii="Times New Roman" w:eastAsia="Times New Roman" w:hAnsi="Times New Roman" w:cs="Times New Roman"/>
                <w:iCs/>
                <w:sz w:val="24"/>
                <w:szCs w:val="24"/>
                <w:lang w:val="en-US" w:eastAsia="lv-LV"/>
              </w:rPr>
              <w:t xml:space="preserve"> izdevumu </w:t>
            </w:r>
            <w:proofErr w:type="spellStart"/>
            <w:r w:rsidRPr="0010246D">
              <w:rPr>
                <w:rFonts w:ascii="Times New Roman" w:eastAsia="Times New Roman" w:hAnsi="Times New Roman" w:cs="Times New Roman"/>
                <w:iCs/>
                <w:sz w:val="24"/>
                <w:szCs w:val="24"/>
                <w:lang w:val="en-US" w:eastAsia="lv-LV"/>
              </w:rPr>
              <w:t>aprēķins</w:t>
            </w:r>
            <w:proofErr w:type="spellEnd"/>
          </w:p>
        </w:tc>
        <w:tc>
          <w:tcPr>
            <w:tcW w:w="7154" w:type="dxa"/>
            <w:gridSpan w:val="7"/>
            <w:vMerge/>
            <w:tcBorders>
              <w:top w:val="outset" w:sz="6" w:space="0" w:color="auto"/>
              <w:left w:val="outset" w:sz="6" w:space="0" w:color="auto"/>
              <w:bottom w:val="outset" w:sz="6" w:space="0" w:color="auto"/>
              <w:right w:val="outset" w:sz="6" w:space="0" w:color="auto"/>
            </w:tcBorders>
            <w:vAlign w:val="center"/>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p>
        </w:tc>
      </w:tr>
      <w:tr w:rsidR="0010246D" w:rsidRPr="0010246D" w:rsidTr="00CA4D6E">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lastRenderedPageBreak/>
              <w:t xml:space="preserve">7. Amata </w:t>
            </w:r>
            <w:proofErr w:type="spellStart"/>
            <w:r w:rsidRPr="0010246D">
              <w:rPr>
                <w:rFonts w:ascii="Times New Roman" w:eastAsia="Times New Roman" w:hAnsi="Times New Roman" w:cs="Times New Roman"/>
                <w:iCs/>
                <w:sz w:val="24"/>
                <w:szCs w:val="24"/>
                <w:lang w:val="en-US" w:eastAsia="lv-LV"/>
              </w:rPr>
              <w:t>vietu</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skaita</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izmaiņas</w:t>
            </w:r>
            <w:proofErr w:type="spellEnd"/>
          </w:p>
        </w:tc>
        <w:tc>
          <w:tcPr>
            <w:tcW w:w="7154" w:type="dxa"/>
            <w:gridSpan w:val="7"/>
            <w:tcBorders>
              <w:top w:val="outset" w:sz="6" w:space="0" w:color="auto"/>
              <w:left w:val="outset" w:sz="6" w:space="0" w:color="auto"/>
              <w:bottom w:val="outset" w:sz="6" w:space="0" w:color="auto"/>
              <w:right w:val="outset" w:sz="6" w:space="0" w:color="auto"/>
            </w:tcBorders>
            <w:hideMark/>
          </w:tcPr>
          <w:p w:rsidR="00065508" w:rsidRPr="0010246D" w:rsidRDefault="00FB6655" w:rsidP="00065508">
            <w:pPr>
              <w:spacing w:after="0" w:line="240" w:lineRule="auto"/>
              <w:jc w:val="both"/>
              <w:rPr>
                <w:rFonts w:ascii="Times New Roman" w:eastAsia="Times New Roman" w:hAnsi="Times New Roman" w:cs="Times New Roman"/>
                <w:iCs/>
                <w:sz w:val="24"/>
                <w:szCs w:val="24"/>
                <w:lang w:eastAsia="lv-LV"/>
              </w:rPr>
            </w:pPr>
            <w:r w:rsidRPr="0010246D">
              <w:rPr>
                <w:rFonts w:ascii="Times New Roman" w:hAnsi="Times New Roman" w:cs="Times New Roman"/>
                <w:sz w:val="24"/>
                <w:szCs w:val="24"/>
                <w:lang w:eastAsia="lv-LV"/>
              </w:rPr>
              <w:t xml:space="preserve">Pašvaldību amatu vietu skaits nav precīzi aprēķināms, jo </w:t>
            </w:r>
            <w:r w:rsidR="00065508" w:rsidRPr="0010246D">
              <w:rPr>
                <w:rFonts w:ascii="Times New Roman" w:hAnsi="Times New Roman"/>
                <w:sz w:val="24"/>
                <w:szCs w:val="24"/>
                <w:lang w:eastAsia="lv-LV"/>
              </w:rPr>
              <w:t>ietekme uz cilvēkresursiem pašvaldību institūcijās būs atkarīga no pašvaldību pieņemtajiem lēmumiem pēc 2021. gada 1. jūlija, kad darbu uzsāks jaunievēlētās pašvaldību domes, jo pašvaldību darba organizācija saskaņā ar normatīvajiem aktiem ir pašvaldību autonomā kompetencē ietilpstošs jautājums.</w:t>
            </w:r>
          </w:p>
        </w:tc>
      </w:tr>
      <w:tr w:rsidR="0010246D" w:rsidRPr="0010246D" w:rsidTr="00CA4D6E">
        <w:trPr>
          <w:tblCellSpacing w:w="15" w:type="dxa"/>
        </w:trPr>
        <w:tc>
          <w:tcPr>
            <w:tcW w:w="1811" w:type="dxa"/>
            <w:tcBorders>
              <w:top w:val="outset" w:sz="6" w:space="0" w:color="auto"/>
              <w:left w:val="outset" w:sz="6" w:space="0" w:color="auto"/>
              <w:bottom w:val="outset" w:sz="6" w:space="0" w:color="auto"/>
              <w:right w:val="outset" w:sz="6" w:space="0" w:color="auto"/>
            </w:tcBorders>
            <w:hideMark/>
          </w:tcPr>
          <w:p w:rsidR="00FB6655" w:rsidRPr="0010246D" w:rsidRDefault="00FB6655" w:rsidP="00065508">
            <w:pPr>
              <w:spacing w:after="0" w:line="240" w:lineRule="auto"/>
              <w:rPr>
                <w:rFonts w:ascii="Times New Roman" w:eastAsia="Times New Roman" w:hAnsi="Times New Roman" w:cs="Times New Roman"/>
                <w:iCs/>
                <w:sz w:val="24"/>
                <w:szCs w:val="24"/>
                <w:lang w:val="en-US" w:eastAsia="lv-LV"/>
              </w:rPr>
            </w:pPr>
            <w:r w:rsidRPr="0010246D">
              <w:rPr>
                <w:rFonts w:ascii="Times New Roman" w:eastAsia="Times New Roman" w:hAnsi="Times New Roman" w:cs="Times New Roman"/>
                <w:iCs/>
                <w:sz w:val="24"/>
                <w:szCs w:val="24"/>
                <w:lang w:val="en-US" w:eastAsia="lv-LV"/>
              </w:rPr>
              <w:t xml:space="preserve">8. </w:t>
            </w:r>
            <w:proofErr w:type="spellStart"/>
            <w:r w:rsidRPr="0010246D">
              <w:rPr>
                <w:rFonts w:ascii="Times New Roman" w:eastAsia="Times New Roman" w:hAnsi="Times New Roman" w:cs="Times New Roman"/>
                <w:iCs/>
                <w:sz w:val="24"/>
                <w:szCs w:val="24"/>
                <w:lang w:val="en-US" w:eastAsia="lv-LV"/>
              </w:rPr>
              <w:t>Cita</w:t>
            </w:r>
            <w:proofErr w:type="spellEnd"/>
            <w:r w:rsidRPr="0010246D">
              <w:rPr>
                <w:rFonts w:ascii="Times New Roman" w:eastAsia="Times New Roman" w:hAnsi="Times New Roman" w:cs="Times New Roman"/>
                <w:iCs/>
                <w:sz w:val="24"/>
                <w:szCs w:val="24"/>
                <w:lang w:val="en-US" w:eastAsia="lv-LV"/>
              </w:rPr>
              <w:t xml:space="preserve"> </w:t>
            </w:r>
            <w:proofErr w:type="spellStart"/>
            <w:r w:rsidRPr="0010246D">
              <w:rPr>
                <w:rFonts w:ascii="Times New Roman" w:eastAsia="Times New Roman" w:hAnsi="Times New Roman" w:cs="Times New Roman"/>
                <w:iCs/>
                <w:sz w:val="24"/>
                <w:szCs w:val="24"/>
                <w:lang w:val="en-US" w:eastAsia="lv-LV"/>
              </w:rPr>
              <w:t>informācija</w:t>
            </w:r>
            <w:proofErr w:type="spellEnd"/>
          </w:p>
        </w:tc>
        <w:tc>
          <w:tcPr>
            <w:tcW w:w="7154" w:type="dxa"/>
            <w:gridSpan w:val="7"/>
            <w:tcBorders>
              <w:top w:val="outset" w:sz="6" w:space="0" w:color="auto"/>
              <w:left w:val="outset" w:sz="6" w:space="0" w:color="auto"/>
              <w:bottom w:val="outset" w:sz="6" w:space="0" w:color="auto"/>
              <w:right w:val="outset" w:sz="6" w:space="0" w:color="auto"/>
            </w:tcBorders>
            <w:hideMark/>
          </w:tcPr>
          <w:p w:rsidR="002E4FD2" w:rsidRPr="00D16D5B" w:rsidRDefault="00E5085D" w:rsidP="00F328EE">
            <w:pPr>
              <w:spacing w:after="0" w:line="240" w:lineRule="auto"/>
              <w:ind w:left="61" w:right="57"/>
              <w:jc w:val="both"/>
              <w:rPr>
                <w:rFonts w:ascii="Times New Roman" w:hAnsi="Times New Roman" w:cs="Times New Roman"/>
                <w:sz w:val="24"/>
                <w:szCs w:val="24"/>
                <w:lang w:eastAsia="lv-LV"/>
              </w:rPr>
            </w:pPr>
            <w:r w:rsidRPr="0010246D">
              <w:rPr>
                <w:rFonts w:ascii="Times New Roman" w:hAnsi="Times New Roman" w:cs="Times New Roman"/>
                <w:sz w:val="24"/>
                <w:szCs w:val="24"/>
                <w:lang w:eastAsia="lv-LV"/>
              </w:rPr>
              <w:t>P</w:t>
            </w:r>
            <w:r w:rsidR="00FB6655" w:rsidRPr="0010246D">
              <w:rPr>
                <w:rFonts w:ascii="Times New Roman" w:hAnsi="Times New Roman" w:cs="Times New Roman"/>
                <w:sz w:val="24"/>
                <w:szCs w:val="24"/>
                <w:lang w:eastAsia="lv-LV"/>
              </w:rPr>
              <w:t>apildu valsts budžeta līdzekļ</w:t>
            </w:r>
            <w:r w:rsidRPr="0010246D">
              <w:rPr>
                <w:rFonts w:ascii="Times New Roman" w:hAnsi="Times New Roman" w:cs="Times New Roman"/>
                <w:sz w:val="24"/>
                <w:szCs w:val="24"/>
                <w:lang w:eastAsia="lv-LV"/>
              </w:rPr>
              <w:t xml:space="preserve">i </w:t>
            </w:r>
            <w:r w:rsidR="003D304F" w:rsidRPr="0010246D">
              <w:rPr>
                <w:rFonts w:ascii="Times New Roman" w:hAnsi="Times New Roman" w:cs="Times New Roman"/>
                <w:sz w:val="24"/>
                <w:szCs w:val="24"/>
                <w:lang w:eastAsia="lv-LV"/>
              </w:rPr>
              <w:t>(9 326 028 EUR</w:t>
            </w:r>
            <w:r w:rsidR="00D46F43" w:rsidRPr="0010246D">
              <w:rPr>
                <w:rFonts w:ascii="Times New Roman" w:hAnsi="Times New Roman" w:cs="Times New Roman"/>
                <w:sz w:val="24"/>
                <w:szCs w:val="24"/>
                <w:lang w:eastAsia="lv-LV"/>
              </w:rPr>
              <w:t xml:space="preserve"> (2020.gadā 1 118 528 EUR, 2021.gadā 8 207 500 EUR</w:t>
            </w:r>
            <w:r w:rsidR="003D304F" w:rsidRPr="0010246D">
              <w:rPr>
                <w:rFonts w:ascii="Times New Roman" w:hAnsi="Times New Roman" w:cs="Times New Roman"/>
                <w:sz w:val="24"/>
                <w:szCs w:val="24"/>
                <w:lang w:eastAsia="lv-LV"/>
              </w:rPr>
              <w:t xml:space="preserve">) </w:t>
            </w:r>
            <w:r w:rsidRPr="0010246D">
              <w:rPr>
                <w:rFonts w:ascii="Times New Roman" w:hAnsi="Times New Roman" w:cs="Times New Roman"/>
                <w:sz w:val="24"/>
                <w:szCs w:val="24"/>
                <w:lang w:eastAsia="lv-LV"/>
              </w:rPr>
              <w:t xml:space="preserve">VARAM prioritārajam pasākumam 2020.-2022.gadam “Administratīvi teritoriālās reformas īstenošana” ir atbalstīti Ministru kabineta </w:t>
            </w:r>
            <w:r w:rsidR="00E36851" w:rsidRPr="0010246D">
              <w:rPr>
                <w:rFonts w:ascii="Times New Roman" w:hAnsi="Times New Roman" w:cs="Times New Roman"/>
                <w:sz w:val="24"/>
                <w:szCs w:val="24"/>
                <w:lang w:eastAsia="lv-LV"/>
              </w:rPr>
              <w:t>2019.gada 17.septembra</w:t>
            </w:r>
            <w:r w:rsidRPr="0010246D">
              <w:rPr>
                <w:rFonts w:ascii="Times New Roman" w:hAnsi="Times New Roman" w:cs="Times New Roman"/>
                <w:sz w:val="24"/>
                <w:szCs w:val="24"/>
                <w:lang w:eastAsia="lv-LV"/>
              </w:rPr>
              <w:t xml:space="preserve"> sēdē</w:t>
            </w:r>
            <w:r w:rsidR="00E36851" w:rsidRPr="0010246D">
              <w:rPr>
                <w:rFonts w:ascii="Times New Roman" w:hAnsi="Times New Roman" w:cs="Times New Roman"/>
                <w:sz w:val="24"/>
                <w:szCs w:val="24"/>
                <w:lang w:eastAsia="lv-LV"/>
              </w:rPr>
              <w:t xml:space="preserve"> (protokols Nr.</w:t>
            </w:r>
            <w:r w:rsidR="006E60DA" w:rsidRPr="0010246D">
              <w:rPr>
                <w:rFonts w:ascii="Times New Roman" w:hAnsi="Times New Roman" w:cs="Times New Roman"/>
                <w:sz w:val="24"/>
                <w:szCs w:val="24"/>
                <w:lang w:eastAsia="lv-LV"/>
              </w:rPr>
              <w:t> </w:t>
            </w:r>
            <w:r w:rsidR="00E36851" w:rsidRPr="0010246D">
              <w:rPr>
                <w:rFonts w:ascii="Times New Roman" w:hAnsi="Times New Roman" w:cs="Times New Roman"/>
                <w:sz w:val="24"/>
                <w:szCs w:val="24"/>
                <w:lang w:eastAsia="lv-LV"/>
              </w:rPr>
              <w:t xml:space="preserve">42, </w:t>
            </w:r>
            <w:bookmarkStart w:id="0" w:name="34"/>
            <w:r w:rsidR="00E36851" w:rsidRPr="0010246D">
              <w:rPr>
                <w:rFonts w:ascii="Times New Roman" w:hAnsi="Times New Roman" w:cs="Times New Roman"/>
                <w:sz w:val="24"/>
                <w:szCs w:val="24"/>
                <w:lang w:eastAsia="lv-LV"/>
              </w:rPr>
              <w:t>34.§</w:t>
            </w:r>
            <w:bookmarkEnd w:id="0"/>
            <w:r w:rsidR="00E36851" w:rsidRPr="0010246D">
              <w:rPr>
                <w:rFonts w:ascii="Times New Roman" w:hAnsi="Times New Roman" w:cs="Times New Roman"/>
                <w:sz w:val="24"/>
                <w:szCs w:val="24"/>
                <w:lang w:eastAsia="lv-LV"/>
              </w:rPr>
              <w:t>, 2.punkts)</w:t>
            </w:r>
            <w:r w:rsidR="00822512" w:rsidRPr="0010246D">
              <w:rPr>
                <w:rFonts w:ascii="Times New Roman" w:hAnsi="Times New Roman" w:cs="Times New Roman"/>
                <w:sz w:val="24"/>
                <w:szCs w:val="24"/>
                <w:lang w:eastAsia="lv-LV"/>
              </w:rPr>
              <w:t>.</w:t>
            </w:r>
            <w:bookmarkStart w:id="1" w:name="_GoBack"/>
            <w:bookmarkEnd w:id="1"/>
          </w:p>
        </w:tc>
      </w:tr>
    </w:tbl>
    <w:p w:rsidR="00FB6655" w:rsidRPr="0010246D" w:rsidRDefault="00FB6655"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10246D" w:rsidRPr="0010246D"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55F2C" w:rsidRPr="0010246D" w:rsidRDefault="00E5323B" w:rsidP="008A5197">
            <w:pPr>
              <w:spacing w:after="0" w:line="240" w:lineRule="auto"/>
              <w:jc w:val="center"/>
              <w:rPr>
                <w:rFonts w:ascii="Times New Roman" w:eastAsia="Times New Roman" w:hAnsi="Times New Roman" w:cs="Times New Roman"/>
                <w:b/>
                <w:bCs/>
                <w:iCs/>
                <w:sz w:val="24"/>
                <w:szCs w:val="24"/>
                <w:lang w:eastAsia="lv-LV"/>
              </w:rPr>
            </w:pPr>
            <w:r w:rsidRPr="0010246D">
              <w:rPr>
                <w:rFonts w:ascii="Times New Roman" w:eastAsia="Times New Roman" w:hAnsi="Times New Roman" w:cs="Times New Roman"/>
                <w:b/>
                <w:bCs/>
                <w:iCs/>
                <w:sz w:val="24"/>
                <w:szCs w:val="24"/>
                <w:lang w:eastAsia="lv-LV"/>
              </w:rPr>
              <w:t>IV. Tiesību akta projekta ietekme uz spēkā esošo tiesību normu sistēmu</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rsidR="006B21A7"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Saistītie tiesību aktu projekti</w:t>
            </w: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6B21A7" w:rsidRPr="0010246D" w:rsidRDefault="006B21A7" w:rsidP="006B21A7">
            <w:pPr>
              <w:rPr>
                <w:rFonts w:ascii="Times New Roman" w:eastAsia="Times New Roman" w:hAnsi="Times New Roman" w:cs="Times New Roman"/>
                <w:sz w:val="24"/>
                <w:szCs w:val="24"/>
                <w:lang w:eastAsia="lv-LV"/>
              </w:rPr>
            </w:pPr>
          </w:p>
          <w:p w:rsidR="00E5323B" w:rsidRPr="0010246D" w:rsidRDefault="00E5323B" w:rsidP="006B21A7">
            <w:pPr>
              <w:jc w:val="right"/>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813FFC" w:rsidP="00065508">
            <w:pPr>
              <w:spacing w:after="0" w:line="240" w:lineRule="auto"/>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Likumprojekta uzdo</w:t>
            </w:r>
            <w:r w:rsidR="006C7A73" w:rsidRPr="0010246D">
              <w:rPr>
                <w:rFonts w:ascii="Times New Roman" w:eastAsia="Times New Roman" w:hAnsi="Times New Roman" w:cs="Times New Roman"/>
                <w:sz w:val="24"/>
                <w:szCs w:val="24"/>
                <w:lang w:eastAsia="lv-LV"/>
              </w:rPr>
              <w:t>d Ministru kabinetam līdz 2020. </w:t>
            </w:r>
            <w:r w:rsidRPr="0010246D">
              <w:rPr>
                <w:rFonts w:ascii="Times New Roman" w:eastAsia="Times New Roman" w:hAnsi="Times New Roman" w:cs="Times New Roman"/>
                <w:sz w:val="24"/>
                <w:szCs w:val="24"/>
                <w:lang w:eastAsia="lv-LV"/>
              </w:rPr>
              <w:t xml:space="preserve">gada 1. novembrim izstrādāt un iesniegt Saeimai likumprojektus par nepieciešamajiem grozījumiem citos likumos. Tā kā likumprojekts ir Administratīvo teritoriju un apdzīvoto vietu likums izteikts jaunā redakcijā, tad likumprojektā ir paredzēts aktualizēt attiecīgus Ministru kabineta noteikumus, kuri tiks izdoti uz šajā likumā noteiktā deleģējuma pamata, </w:t>
            </w:r>
            <w:r w:rsidR="00822512" w:rsidRPr="0010246D">
              <w:rPr>
                <w:rFonts w:ascii="Times New Roman" w:eastAsia="Times New Roman" w:hAnsi="Times New Roman" w:cs="Times New Roman"/>
                <w:sz w:val="24"/>
                <w:szCs w:val="24"/>
                <w:lang w:eastAsia="lv-LV"/>
              </w:rPr>
              <w:t>kā arī tiks noteikts deleģējums izstrādāt jaunus noteikumus, kas pilnveidos esošo sistēmu, kura regulē administratīvi teritoriālā iedalījuma jautājumus un administratīvi teritoriālā</w:t>
            </w:r>
            <w:r w:rsidR="00036858" w:rsidRPr="0010246D">
              <w:rPr>
                <w:rFonts w:ascii="Times New Roman" w:eastAsia="Times New Roman" w:hAnsi="Times New Roman" w:cs="Times New Roman"/>
                <w:sz w:val="24"/>
                <w:szCs w:val="24"/>
                <w:lang w:eastAsia="lv-LV"/>
              </w:rPr>
              <w:t>s</w:t>
            </w:r>
            <w:r w:rsidR="00A66B7C" w:rsidRPr="0010246D">
              <w:rPr>
                <w:rFonts w:ascii="Times New Roman" w:eastAsia="Times New Roman" w:hAnsi="Times New Roman" w:cs="Times New Roman"/>
                <w:sz w:val="24"/>
                <w:szCs w:val="24"/>
                <w:lang w:eastAsia="lv-LV"/>
              </w:rPr>
              <w:t xml:space="preserve"> </w:t>
            </w:r>
            <w:r w:rsidR="00822512" w:rsidRPr="0010246D">
              <w:rPr>
                <w:rFonts w:ascii="Times New Roman" w:eastAsia="Times New Roman" w:hAnsi="Times New Roman" w:cs="Times New Roman"/>
                <w:sz w:val="24"/>
                <w:szCs w:val="24"/>
                <w:lang w:eastAsia="lv-LV"/>
              </w:rPr>
              <w:t xml:space="preserve">reformas procesu, </w:t>
            </w:r>
            <w:r w:rsidRPr="0010246D">
              <w:rPr>
                <w:rFonts w:ascii="Times New Roman" w:eastAsia="Times New Roman" w:hAnsi="Times New Roman" w:cs="Times New Roman"/>
                <w:sz w:val="24"/>
                <w:szCs w:val="24"/>
                <w:lang w:eastAsia="lv-LV"/>
              </w:rPr>
              <w:t>proti</w:t>
            </w:r>
            <w:r w:rsidR="00A36FD7" w:rsidRPr="0010246D">
              <w:rPr>
                <w:rFonts w:ascii="Times New Roman" w:eastAsia="Times New Roman" w:hAnsi="Times New Roman" w:cs="Times New Roman"/>
                <w:sz w:val="24"/>
                <w:szCs w:val="24"/>
                <w:lang w:eastAsia="lv-LV"/>
              </w:rPr>
              <w:t>, kurus izstrādā (</w:t>
            </w:r>
            <w:r w:rsidR="00A36FD7" w:rsidRPr="0010246D">
              <w:rPr>
                <w:rFonts w:ascii="Times New Roman" w:eastAsia="Times New Roman" w:hAnsi="Times New Roman" w:cs="Times New Roman"/>
                <w:i/>
                <w:sz w:val="24"/>
                <w:szCs w:val="24"/>
                <w:lang w:eastAsia="lv-LV"/>
              </w:rPr>
              <w:t>skatīt iekavās</w:t>
            </w:r>
            <w:r w:rsidR="00A36FD7"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sz w:val="24"/>
                <w:szCs w:val="24"/>
                <w:lang w:eastAsia="lv-LV"/>
              </w:rPr>
              <w:t>:</w:t>
            </w:r>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1) līdz 2020. gada 1. novembrim izstrādā un iesniedz Saeimai likumprojektus par nepieciešamajiem grozījumiem citos likumos, nodrošinot atbilstību šajā likumā noteiktajam administratīvi teritoriālajam iedalījumam (</w:t>
            </w:r>
            <w:r w:rsidRPr="0010246D">
              <w:rPr>
                <w:rFonts w:ascii="Times New Roman" w:eastAsia="Times New Roman" w:hAnsi="Times New Roman" w:cs="Times New Roman"/>
                <w:i/>
                <w:sz w:val="24"/>
                <w:szCs w:val="24"/>
                <w:lang w:eastAsia="lv-LV"/>
              </w:rPr>
              <w:t>VARAM</w:t>
            </w:r>
            <w:r w:rsidR="003D567E" w:rsidRPr="0010246D">
              <w:rPr>
                <w:rFonts w:ascii="Times New Roman" w:eastAsia="Times New Roman" w:hAnsi="Times New Roman" w:cs="Times New Roman"/>
                <w:i/>
                <w:sz w:val="24"/>
                <w:szCs w:val="24"/>
                <w:lang w:eastAsia="lv-LV"/>
              </w:rPr>
              <w:t xml:space="preserve"> un attiecīgās nozaru ministrijas</w:t>
            </w:r>
            <w:r w:rsidRPr="0010246D">
              <w:rPr>
                <w:rFonts w:ascii="Times New Roman" w:eastAsia="Times New Roman" w:hAnsi="Times New Roman" w:cs="Times New Roman"/>
                <w:sz w:val="24"/>
                <w:szCs w:val="24"/>
                <w:lang w:eastAsia="lv-LV"/>
              </w:rPr>
              <w:t xml:space="preserve">); </w:t>
            </w:r>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 xml:space="preserve">2) </w:t>
            </w:r>
            <w:r w:rsidR="003D567E" w:rsidRPr="0010246D">
              <w:rPr>
                <w:rFonts w:ascii="Times New Roman" w:eastAsia="Times New Roman" w:hAnsi="Times New Roman" w:cs="Times New Roman"/>
                <w:sz w:val="24"/>
                <w:szCs w:val="24"/>
                <w:lang w:eastAsia="lv-LV"/>
              </w:rPr>
              <w:t xml:space="preserve">divu mēnešu laikā pēc šā likuma spēkā stāšanās izdod šā likuma 8. pantā paredzētos noteikumus </w:t>
            </w:r>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VARAM)</w:t>
            </w:r>
            <w:r w:rsidRPr="0010246D">
              <w:rPr>
                <w:rFonts w:ascii="Times New Roman" w:eastAsia="Times New Roman" w:hAnsi="Times New Roman" w:cs="Times New Roman"/>
                <w:sz w:val="24"/>
                <w:szCs w:val="24"/>
                <w:lang w:eastAsia="lv-LV"/>
              </w:rPr>
              <w:t>;</w:t>
            </w:r>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lastRenderedPageBreak/>
              <w:t xml:space="preserve">3) </w:t>
            </w:r>
            <w:r w:rsidR="003D567E" w:rsidRPr="0010246D">
              <w:rPr>
                <w:rFonts w:ascii="Times New Roman" w:eastAsia="Times New Roman" w:hAnsi="Times New Roman" w:cs="Times New Roman"/>
                <w:sz w:val="24"/>
                <w:szCs w:val="24"/>
                <w:lang w:eastAsia="lv-LV"/>
              </w:rPr>
              <w:t xml:space="preserve">divu mēnešu laikā pēc šā likuma spēkā stāšanās izdod šā likuma 9. pantā paredzētos noteikumus </w:t>
            </w:r>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VARAM</w:t>
            </w:r>
            <w:r w:rsidRPr="0010246D">
              <w:rPr>
                <w:rFonts w:ascii="Times New Roman" w:eastAsia="Times New Roman" w:hAnsi="Times New Roman" w:cs="Times New Roman"/>
                <w:sz w:val="24"/>
                <w:szCs w:val="24"/>
                <w:lang w:eastAsia="lv-LV"/>
              </w:rPr>
              <w:t>);</w:t>
            </w:r>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 xml:space="preserve">4) </w:t>
            </w:r>
            <w:r w:rsidR="003D567E" w:rsidRPr="0010246D">
              <w:rPr>
                <w:rFonts w:ascii="Times New Roman" w:eastAsia="Times New Roman" w:hAnsi="Times New Roman" w:cs="Times New Roman"/>
                <w:sz w:val="24"/>
                <w:szCs w:val="24"/>
                <w:lang w:eastAsia="lv-LV"/>
              </w:rPr>
              <w:t xml:space="preserve">līdz 2021. gada 1. jūlijam izdod šā likuma 18. panta trešajā daļā paredzētos noteikumus </w:t>
            </w:r>
            <w:hyperlink r:id="rId9" w:tgtFrame="_blank" w:history="1">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TM);</w:t>
              </w:r>
            </w:hyperlink>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 xml:space="preserve">5) </w:t>
            </w:r>
            <w:r w:rsidR="003D567E" w:rsidRPr="0010246D">
              <w:rPr>
                <w:rFonts w:ascii="Times New Roman" w:eastAsia="Times New Roman" w:hAnsi="Times New Roman" w:cs="Times New Roman"/>
                <w:sz w:val="24"/>
                <w:szCs w:val="24"/>
                <w:lang w:eastAsia="lv-LV"/>
              </w:rPr>
              <w:t xml:space="preserve">līdz 2021. gada 1. jūlijam izdod šā likuma 18. panta ceturtajā daļā paredzētos noteikumus </w:t>
            </w:r>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 xml:space="preserve">TM </w:t>
            </w:r>
            <w:r w:rsidRPr="0010246D">
              <w:rPr>
                <w:rFonts w:ascii="Times New Roman" w:eastAsia="Times New Roman" w:hAnsi="Times New Roman" w:cs="Times New Roman"/>
                <w:sz w:val="24"/>
                <w:szCs w:val="24"/>
                <w:lang w:eastAsia="lv-LV"/>
              </w:rPr>
              <w:t xml:space="preserve">); </w:t>
            </w:r>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 xml:space="preserve">6) </w:t>
            </w:r>
            <w:r w:rsidR="003D567E" w:rsidRPr="0010246D">
              <w:rPr>
                <w:rFonts w:ascii="Times New Roman" w:eastAsia="Times New Roman" w:hAnsi="Times New Roman" w:cs="Times New Roman"/>
                <w:sz w:val="24"/>
                <w:szCs w:val="24"/>
                <w:lang w:eastAsia="lv-LV"/>
              </w:rPr>
              <w:t xml:space="preserve">divu mēnešu laikā pēc šī likuma spēkā stāšanās izdod šā likuma pārejas noteikumu 7. un 9. punktā paredzētos noteikumus </w:t>
            </w:r>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VARAM</w:t>
            </w:r>
            <w:r w:rsidRPr="0010246D">
              <w:rPr>
                <w:rFonts w:ascii="Times New Roman" w:eastAsia="Times New Roman" w:hAnsi="Times New Roman" w:cs="Times New Roman"/>
                <w:sz w:val="24"/>
                <w:szCs w:val="24"/>
                <w:lang w:eastAsia="lv-LV"/>
              </w:rPr>
              <w:t>);</w:t>
            </w:r>
          </w:p>
          <w:p w:rsidR="003D567E"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 xml:space="preserve">7) </w:t>
            </w:r>
            <w:r w:rsidR="003D567E" w:rsidRPr="0010246D">
              <w:rPr>
                <w:rFonts w:ascii="Times New Roman" w:eastAsia="Times New Roman" w:hAnsi="Times New Roman" w:cs="Times New Roman"/>
                <w:sz w:val="24"/>
                <w:szCs w:val="24"/>
                <w:lang w:eastAsia="lv-LV"/>
              </w:rPr>
              <w:t xml:space="preserve">līdz 2021. gada 1. jūnijam izdod šā likuma pārejas noteikumu 10.punktā paredzētos noteikumus </w:t>
            </w:r>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VARAM</w:t>
            </w:r>
            <w:r w:rsidRPr="0010246D">
              <w:rPr>
                <w:rFonts w:ascii="Times New Roman" w:eastAsia="Times New Roman" w:hAnsi="Times New Roman" w:cs="Times New Roman"/>
                <w:sz w:val="24"/>
                <w:szCs w:val="24"/>
                <w:lang w:eastAsia="lv-LV"/>
              </w:rPr>
              <w:t>)</w:t>
            </w:r>
            <w:r w:rsidR="003D567E" w:rsidRPr="0010246D">
              <w:rPr>
                <w:rFonts w:ascii="Times New Roman" w:eastAsia="Times New Roman" w:hAnsi="Times New Roman" w:cs="Times New Roman"/>
                <w:sz w:val="24"/>
                <w:szCs w:val="24"/>
                <w:lang w:eastAsia="lv-LV"/>
              </w:rPr>
              <w:t>;</w:t>
            </w:r>
          </w:p>
          <w:p w:rsidR="003D567E" w:rsidRPr="0010246D" w:rsidRDefault="003D567E"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 xml:space="preserve">8) līdz 2021. gada 1. jūlijam </w:t>
            </w:r>
            <w:r w:rsidR="003D304F" w:rsidRPr="0010246D">
              <w:rPr>
                <w:rFonts w:ascii="Times New Roman" w:eastAsia="Times New Roman" w:hAnsi="Times New Roman" w:cs="Times New Roman"/>
                <w:sz w:val="24"/>
                <w:szCs w:val="24"/>
                <w:lang w:eastAsia="lv-LV"/>
              </w:rPr>
              <w:t>veic grozījumus</w:t>
            </w:r>
            <w:r w:rsidRPr="0010246D">
              <w:rPr>
                <w:rFonts w:ascii="Times New Roman" w:eastAsia="Times New Roman" w:hAnsi="Times New Roman" w:cs="Times New Roman"/>
                <w:sz w:val="24"/>
                <w:szCs w:val="24"/>
                <w:lang w:eastAsia="lv-LV"/>
              </w:rPr>
              <w:t xml:space="preserve"> Ministru kabineta 2015. gada 22. decembra noteikum</w:t>
            </w:r>
            <w:r w:rsidR="003D304F" w:rsidRPr="0010246D">
              <w:rPr>
                <w:rFonts w:ascii="Times New Roman" w:eastAsia="Times New Roman" w:hAnsi="Times New Roman" w:cs="Times New Roman"/>
                <w:sz w:val="24"/>
                <w:szCs w:val="24"/>
                <w:lang w:eastAsia="lv-LV"/>
              </w:rPr>
              <w:t>os</w:t>
            </w:r>
            <w:r w:rsidRPr="0010246D">
              <w:rPr>
                <w:rFonts w:ascii="Times New Roman" w:eastAsia="Times New Roman" w:hAnsi="Times New Roman" w:cs="Times New Roman"/>
                <w:sz w:val="24"/>
                <w:szCs w:val="24"/>
                <w:lang w:eastAsia="lv-LV"/>
              </w:rPr>
              <w:t xml:space="preserve"> Nr. 787 “Valsts zemes dienesta maksas pakalpojumu cenrādis un samaksas kārtība” </w:t>
            </w:r>
            <w:r w:rsidRPr="0010246D">
              <w:rPr>
                <w:rFonts w:ascii="Times New Roman" w:eastAsia="Times New Roman" w:hAnsi="Times New Roman" w:cs="Times New Roman"/>
                <w:i/>
                <w:sz w:val="24"/>
                <w:szCs w:val="24"/>
                <w:lang w:eastAsia="lv-LV"/>
              </w:rPr>
              <w:t>(TM</w:t>
            </w:r>
            <w:r w:rsidRPr="0010246D">
              <w:rPr>
                <w:rFonts w:ascii="Times New Roman" w:eastAsia="Times New Roman" w:hAnsi="Times New Roman" w:cs="Times New Roman"/>
                <w:sz w:val="24"/>
                <w:szCs w:val="24"/>
                <w:lang w:eastAsia="lv-LV"/>
              </w:rPr>
              <w:t>).</w:t>
            </w:r>
          </w:p>
          <w:p w:rsidR="00A36FD7" w:rsidRPr="0010246D" w:rsidRDefault="00A36FD7" w:rsidP="00A36FD7">
            <w:pPr>
              <w:shd w:val="clear" w:color="auto" w:fill="FFFFFF"/>
              <w:spacing w:after="0" w:line="293" w:lineRule="atLeast"/>
              <w:ind w:left="394" w:hanging="142"/>
              <w:jc w:val="both"/>
              <w:rPr>
                <w:rFonts w:ascii="Times New Roman" w:eastAsia="Times New Roman" w:hAnsi="Times New Roman" w:cs="Times New Roman"/>
                <w:sz w:val="24"/>
                <w:szCs w:val="24"/>
                <w:lang w:eastAsia="lv-LV"/>
              </w:rPr>
            </w:pPr>
          </w:p>
          <w:p w:rsidR="00813FFC" w:rsidRPr="0010246D" w:rsidRDefault="00A36FD7" w:rsidP="00A36FD7">
            <w:pPr>
              <w:spacing w:after="0" w:line="240" w:lineRule="auto"/>
              <w:ind w:left="111"/>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Lai pārejas periodā nodrošinātu pašvaldību darbību atbilstoši pārejas noteikumu 2.punktam, līdz 2021. gada 1. jūlijam spēkā ir Ministru kabineta 2013.</w:t>
            </w:r>
            <w:r w:rsidR="00666890" w:rsidRPr="0010246D">
              <w:rPr>
                <w:rFonts w:ascii="Times New Roman" w:eastAsiaTheme="minorEastAsia" w:hAnsi="Times New Roman" w:cs="Times New Roman"/>
                <w:sz w:val="24"/>
                <w:szCs w:val="24"/>
              </w:rPr>
              <w:t> </w:t>
            </w:r>
            <w:r w:rsidRPr="0010246D">
              <w:rPr>
                <w:rFonts w:ascii="Times New Roman" w:eastAsia="Times New Roman" w:hAnsi="Times New Roman" w:cs="Times New Roman"/>
                <w:sz w:val="24"/>
                <w:szCs w:val="24"/>
                <w:lang w:eastAsia="lv-LV"/>
              </w:rPr>
              <w:t>gada 19. marta noteikumi Nr. 154 “Noteikumi par republikas pilsētu un novadu administratīvo teritoriju robežu aprakstu apstiprināšanu”. Pēc 2021.</w:t>
            </w:r>
            <w:r w:rsidR="00666890" w:rsidRPr="0010246D">
              <w:rPr>
                <w:rFonts w:ascii="Times New Roman" w:eastAsiaTheme="minorEastAsia" w:hAnsi="Times New Roman" w:cs="Times New Roman"/>
                <w:sz w:val="24"/>
                <w:szCs w:val="24"/>
              </w:rPr>
              <w:t> </w:t>
            </w:r>
            <w:r w:rsidRPr="0010246D">
              <w:rPr>
                <w:rFonts w:ascii="Times New Roman" w:eastAsia="Times New Roman" w:hAnsi="Times New Roman" w:cs="Times New Roman"/>
                <w:sz w:val="24"/>
                <w:szCs w:val="24"/>
                <w:lang w:eastAsia="lv-LV"/>
              </w:rPr>
              <w:t xml:space="preserve">gada 1.jūlija </w:t>
            </w:r>
            <w:r w:rsidR="003D567E" w:rsidRPr="0010246D">
              <w:rPr>
                <w:rFonts w:ascii="Times New Roman" w:eastAsia="Times New Roman" w:hAnsi="Times New Roman" w:cs="Times New Roman"/>
                <w:sz w:val="24"/>
                <w:szCs w:val="24"/>
                <w:lang w:eastAsia="lv-LV"/>
              </w:rPr>
              <w:t xml:space="preserve">Ministru kabinets izdod šā likuma 5.panta otrajā daļā paredzētos noteikumus </w:t>
            </w:r>
            <w:r w:rsidRPr="0010246D">
              <w:rPr>
                <w:rFonts w:ascii="Times New Roman" w:eastAsia="Times New Roman" w:hAnsi="Times New Roman" w:cs="Times New Roman"/>
                <w:sz w:val="24"/>
                <w:szCs w:val="24"/>
                <w:lang w:eastAsia="lv-LV"/>
              </w:rPr>
              <w:t>(</w:t>
            </w:r>
            <w:r w:rsidRPr="0010246D">
              <w:rPr>
                <w:rFonts w:ascii="Times New Roman" w:eastAsia="Times New Roman" w:hAnsi="Times New Roman" w:cs="Times New Roman"/>
                <w:i/>
                <w:sz w:val="24"/>
                <w:szCs w:val="24"/>
                <w:lang w:eastAsia="lv-LV"/>
              </w:rPr>
              <w:t>TM</w:t>
            </w:r>
            <w:r w:rsidRPr="0010246D">
              <w:rPr>
                <w:rFonts w:ascii="Times New Roman" w:eastAsia="Times New Roman" w:hAnsi="Times New Roman" w:cs="Times New Roman"/>
                <w:sz w:val="24"/>
                <w:szCs w:val="24"/>
                <w:lang w:eastAsia="lv-LV"/>
              </w:rPr>
              <w:t>).</w:t>
            </w:r>
          </w:p>
          <w:p w:rsidR="00552B0D" w:rsidRPr="0010246D" w:rsidRDefault="00552B0D" w:rsidP="00A36FD7">
            <w:pPr>
              <w:spacing w:after="0" w:line="240" w:lineRule="auto"/>
              <w:ind w:left="111"/>
              <w:jc w:val="both"/>
              <w:rPr>
                <w:rFonts w:ascii="Times New Roman" w:eastAsia="Times New Roman" w:hAnsi="Times New Roman" w:cs="Times New Roman"/>
                <w:sz w:val="24"/>
                <w:szCs w:val="24"/>
                <w:lang w:eastAsia="lv-LV"/>
              </w:rPr>
            </w:pPr>
          </w:p>
          <w:p w:rsidR="00552B0D" w:rsidRPr="0010246D" w:rsidRDefault="00552B0D" w:rsidP="00977E59">
            <w:pPr>
              <w:spacing w:after="0" w:line="240" w:lineRule="auto"/>
              <w:ind w:left="111"/>
              <w:jc w:val="both"/>
              <w:rPr>
                <w:rFonts w:ascii="Times New Roman" w:eastAsia="Times New Roman" w:hAnsi="Times New Roman" w:cs="Times New Roman"/>
                <w:sz w:val="24"/>
                <w:szCs w:val="24"/>
                <w:lang w:eastAsia="lv-LV"/>
              </w:rPr>
            </w:pPr>
            <w:r w:rsidRPr="0010246D">
              <w:rPr>
                <w:rFonts w:ascii="Times New Roman" w:eastAsia="Times New Roman" w:hAnsi="Times New Roman" w:cs="Times New Roman"/>
                <w:sz w:val="24"/>
                <w:szCs w:val="24"/>
                <w:lang w:eastAsia="lv-LV"/>
              </w:rPr>
              <w:t>Vienlaikus</w:t>
            </w:r>
            <w:r w:rsidR="00FC13B3" w:rsidRPr="0010246D">
              <w:rPr>
                <w:rFonts w:ascii="Times New Roman" w:eastAsia="Times New Roman" w:hAnsi="Times New Roman" w:cs="Times New Roman"/>
                <w:sz w:val="24"/>
                <w:szCs w:val="24"/>
                <w:lang w:eastAsia="lv-LV"/>
              </w:rPr>
              <w:t xml:space="preserve"> tehniska rakstura grozījumi</w:t>
            </w:r>
            <w:r w:rsidRPr="0010246D">
              <w:rPr>
                <w:rFonts w:ascii="Times New Roman" w:eastAsia="Times New Roman" w:hAnsi="Times New Roman" w:cs="Times New Roman"/>
                <w:sz w:val="24"/>
                <w:szCs w:val="24"/>
                <w:lang w:eastAsia="lv-LV"/>
              </w:rPr>
              <w:t xml:space="preserve"> </w:t>
            </w:r>
            <w:r w:rsidR="00FC13B3" w:rsidRPr="0010246D">
              <w:rPr>
                <w:rFonts w:ascii="Times New Roman" w:eastAsia="Times New Roman" w:hAnsi="Times New Roman" w:cs="Times New Roman"/>
                <w:sz w:val="24"/>
                <w:szCs w:val="24"/>
                <w:lang w:eastAsia="lv-LV"/>
              </w:rPr>
              <w:t>bū</w:t>
            </w:r>
            <w:r w:rsidR="00977E59" w:rsidRPr="0010246D">
              <w:rPr>
                <w:rFonts w:ascii="Times New Roman" w:eastAsia="Times New Roman" w:hAnsi="Times New Roman" w:cs="Times New Roman"/>
                <w:sz w:val="24"/>
                <w:szCs w:val="24"/>
                <w:lang w:eastAsia="lv-LV"/>
              </w:rPr>
              <w:t>tu</w:t>
            </w:r>
            <w:r w:rsidR="00FC13B3" w:rsidRPr="0010246D">
              <w:rPr>
                <w:rFonts w:ascii="Times New Roman" w:eastAsia="Times New Roman" w:hAnsi="Times New Roman" w:cs="Times New Roman"/>
                <w:sz w:val="24"/>
                <w:szCs w:val="24"/>
                <w:lang w:eastAsia="lv-LV"/>
              </w:rPr>
              <w:t xml:space="preserve"> jāveic </w:t>
            </w:r>
            <w:r w:rsidRPr="0010246D">
              <w:rPr>
                <w:rFonts w:ascii="Times New Roman" w:eastAsia="Times New Roman" w:hAnsi="Times New Roman" w:cs="Times New Roman"/>
                <w:sz w:val="24"/>
                <w:szCs w:val="24"/>
                <w:lang w:eastAsia="lv-LV"/>
              </w:rPr>
              <w:t>Saeimas vēlēšanu likum</w:t>
            </w:r>
            <w:r w:rsidR="00FC13B3" w:rsidRPr="0010246D">
              <w:rPr>
                <w:rFonts w:ascii="Times New Roman" w:eastAsia="Times New Roman" w:hAnsi="Times New Roman" w:cs="Times New Roman"/>
                <w:sz w:val="24"/>
                <w:szCs w:val="24"/>
                <w:lang w:eastAsia="lv-LV"/>
              </w:rPr>
              <w:t>ā</w:t>
            </w:r>
            <w:r w:rsidRPr="0010246D">
              <w:rPr>
                <w:rFonts w:ascii="Times New Roman" w:eastAsia="Times New Roman" w:hAnsi="Times New Roman" w:cs="Times New Roman"/>
                <w:sz w:val="24"/>
                <w:szCs w:val="24"/>
                <w:lang w:eastAsia="lv-LV"/>
              </w:rPr>
              <w:t>, pēc jaunā administratīvā iedalījuma</w:t>
            </w:r>
            <w:r w:rsidR="00FC13B3" w:rsidRPr="0010246D">
              <w:rPr>
                <w:rFonts w:ascii="Times New Roman" w:eastAsia="Times New Roman" w:hAnsi="Times New Roman" w:cs="Times New Roman"/>
                <w:sz w:val="24"/>
                <w:szCs w:val="24"/>
                <w:lang w:eastAsia="lv-LV"/>
              </w:rPr>
              <w:t xml:space="preserve"> noteikšanas,</w:t>
            </w:r>
            <w:r w:rsidRPr="0010246D">
              <w:rPr>
                <w:rFonts w:ascii="Times New Roman" w:eastAsia="Times New Roman" w:hAnsi="Times New Roman" w:cs="Times New Roman"/>
                <w:sz w:val="24"/>
                <w:szCs w:val="24"/>
                <w:lang w:eastAsia="lv-LV"/>
              </w:rPr>
              <w:t xml:space="preserve"> precizējot kādas administratīvās teritorijas veido attiecīgos vēlēšanu apgabalus. Tāpat administratīvā iedalījuma izmaiņas </w:t>
            </w:r>
            <w:r w:rsidR="00FC13B3" w:rsidRPr="0010246D">
              <w:rPr>
                <w:rFonts w:ascii="Times New Roman" w:eastAsia="Times New Roman" w:hAnsi="Times New Roman" w:cs="Times New Roman"/>
                <w:sz w:val="24"/>
                <w:szCs w:val="24"/>
                <w:lang w:eastAsia="lv-LV"/>
              </w:rPr>
              <w:t>skar</w:t>
            </w:r>
            <w:r w:rsidR="00977E59" w:rsidRPr="0010246D">
              <w:rPr>
                <w:rFonts w:ascii="Times New Roman" w:eastAsia="Times New Roman" w:hAnsi="Times New Roman" w:cs="Times New Roman"/>
                <w:sz w:val="24"/>
                <w:szCs w:val="24"/>
                <w:lang w:eastAsia="lv-LV"/>
              </w:rPr>
              <w:t>tu</w:t>
            </w:r>
            <w:r w:rsidR="00FC13B3" w:rsidRPr="0010246D">
              <w:rPr>
                <w:rFonts w:ascii="Times New Roman" w:eastAsia="Times New Roman" w:hAnsi="Times New Roman" w:cs="Times New Roman"/>
                <w:sz w:val="24"/>
                <w:szCs w:val="24"/>
                <w:lang w:eastAsia="lv-LV"/>
              </w:rPr>
              <w:t xml:space="preserve"> ap 25 </w:t>
            </w:r>
            <w:r w:rsidRPr="0010246D">
              <w:rPr>
                <w:rFonts w:ascii="Times New Roman" w:eastAsia="Times New Roman" w:hAnsi="Times New Roman" w:cs="Times New Roman"/>
                <w:sz w:val="24"/>
                <w:szCs w:val="24"/>
                <w:lang w:eastAsia="lv-LV"/>
              </w:rPr>
              <w:t>Ministru kabineta noteikumu</w:t>
            </w:r>
            <w:r w:rsidR="00FC13B3" w:rsidRPr="0010246D">
              <w:rPr>
                <w:rFonts w:ascii="Times New Roman" w:eastAsia="Times New Roman" w:hAnsi="Times New Roman" w:cs="Times New Roman"/>
                <w:sz w:val="24"/>
                <w:szCs w:val="24"/>
                <w:lang w:eastAsia="lv-LV"/>
              </w:rPr>
              <w:t>s, kuros ir ietvert</w:t>
            </w:r>
            <w:r w:rsidR="002D6D62" w:rsidRPr="0010246D">
              <w:rPr>
                <w:rFonts w:ascii="Times New Roman" w:eastAsia="Times New Roman" w:hAnsi="Times New Roman" w:cs="Times New Roman"/>
                <w:sz w:val="24"/>
                <w:szCs w:val="24"/>
                <w:lang w:eastAsia="lv-LV"/>
              </w:rPr>
              <w:t xml:space="preserve">s administratīvi teritoriālais </w:t>
            </w:r>
            <w:r w:rsidR="00FC13B3" w:rsidRPr="0010246D">
              <w:rPr>
                <w:rFonts w:ascii="Times New Roman" w:eastAsia="Times New Roman" w:hAnsi="Times New Roman" w:cs="Times New Roman"/>
                <w:sz w:val="24"/>
                <w:szCs w:val="24"/>
                <w:lang w:eastAsia="lv-LV"/>
              </w:rPr>
              <w:t>iedalījums</w:t>
            </w:r>
            <w:r w:rsidRPr="0010246D">
              <w:rPr>
                <w:rFonts w:ascii="Times New Roman" w:eastAsia="Times New Roman" w:hAnsi="Times New Roman" w:cs="Times New Roman"/>
                <w:sz w:val="24"/>
                <w:szCs w:val="24"/>
                <w:lang w:eastAsia="lv-LV"/>
              </w:rPr>
              <w:t>.</w:t>
            </w:r>
            <w:r w:rsidR="00FC13B3" w:rsidRPr="0010246D">
              <w:rPr>
                <w:rFonts w:ascii="Times New Roman" w:eastAsia="Times New Roman" w:hAnsi="Times New Roman" w:cs="Times New Roman"/>
                <w:sz w:val="24"/>
                <w:szCs w:val="24"/>
                <w:lang w:eastAsia="lv-LV"/>
              </w:rPr>
              <w:t xml:space="preserve"> </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03685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sz w:val="24"/>
                <w:szCs w:val="24"/>
                <w:lang w:eastAsia="lv-LV"/>
              </w:rPr>
              <w:t xml:space="preserve">VARAM </w:t>
            </w:r>
            <w:r w:rsidR="00D31C10" w:rsidRPr="0010246D">
              <w:rPr>
                <w:rFonts w:ascii="Times New Roman" w:eastAsia="Times New Roman" w:hAnsi="Times New Roman" w:cs="Times New Roman"/>
                <w:sz w:val="24"/>
                <w:szCs w:val="24"/>
                <w:lang w:eastAsia="lv-LV"/>
              </w:rPr>
              <w:t>un Tieslietu ministrija</w:t>
            </w:r>
            <w:r w:rsidR="00847093" w:rsidRPr="0010246D">
              <w:rPr>
                <w:rFonts w:ascii="Times New Roman" w:eastAsia="Times New Roman" w:hAnsi="Times New Roman" w:cs="Times New Roman"/>
                <w:sz w:val="24"/>
                <w:szCs w:val="24"/>
                <w:lang w:eastAsia="lv-LV"/>
              </w:rPr>
              <w:t>.</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D31C10"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Nav</w:t>
            </w:r>
            <w:r w:rsidR="00847093" w:rsidRPr="0010246D">
              <w:rPr>
                <w:rFonts w:ascii="Times New Roman" w:eastAsia="Times New Roman" w:hAnsi="Times New Roman" w:cs="Times New Roman"/>
                <w:iCs/>
                <w:sz w:val="24"/>
                <w:szCs w:val="24"/>
                <w:lang w:eastAsia="lv-LV"/>
              </w:rPr>
              <w:t>.</w:t>
            </w:r>
          </w:p>
        </w:tc>
      </w:tr>
    </w:tbl>
    <w:p w:rsidR="004545E9"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5"/>
      </w:tblGrid>
      <w:tr w:rsidR="0010246D" w:rsidRPr="0010246D" w:rsidTr="004545E9">
        <w:trPr>
          <w:tblCellSpacing w:w="15" w:type="dxa"/>
        </w:trPr>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4545E9" w:rsidRPr="0010246D" w:rsidRDefault="004545E9" w:rsidP="00065508">
            <w:pPr>
              <w:spacing w:line="240" w:lineRule="auto"/>
              <w:jc w:val="center"/>
              <w:rPr>
                <w:rFonts w:ascii="Times New Roman" w:hAnsi="Times New Roman" w:cs="Times New Roman"/>
                <w:b/>
                <w:bCs/>
                <w:sz w:val="24"/>
                <w:szCs w:val="24"/>
                <w:lang w:eastAsia="lv-LV"/>
              </w:rPr>
            </w:pPr>
            <w:r w:rsidRPr="0010246D">
              <w:rPr>
                <w:rFonts w:ascii="Times New Roman" w:hAnsi="Times New Roman" w:cs="Times New Roman"/>
                <w:b/>
                <w:bCs/>
                <w:sz w:val="24"/>
                <w:szCs w:val="24"/>
                <w:lang w:eastAsia="lv-LV"/>
              </w:rPr>
              <w:t>V. Tiesību akta projekta atbilstība Latvijas Republikas starptautiskajām saistībām</w:t>
            </w:r>
          </w:p>
        </w:tc>
      </w:tr>
      <w:tr w:rsidR="009E76C3" w:rsidRPr="0010246D" w:rsidTr="004545E9">
        <w:trPr>
          <w:tblCellSpacing w:w="15" w:type="dxa"/>
        </w:trPr>
        <w:tc>
          <w:tcPr>
            <w:tcW w:w="0" w:type="auto"/>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4545E9" w:rsidRPr="0010246D" w:rsidRDefault="004545E9" w:rsidP="00065508">
            <w:pPr>
              <w:spacing w:line="240" w:lineRule="auto"/>
              <w:jc w:val="center"/>
              <w:rPr>
                <w:rFonts w:ascii="Times New Roman" w:hAnsi="Times New Roman" w:cs="Times New Roman"/>
                <w:sz w:val="24"/>
                <w:szCs w:val="24"/>
                <w:lang w:eastAsia="lv-LV"/>
              </w:rPr>
            </w:pPr>
            <w:r w:rsidRPr="0010246D">
              <w:rPr>
                <w:rFonts w:ascii="Times New Roman" w:hAnsi="Times New Roman" w:cs="Times New Roman"/>
                <w:sz w:val="24"/>
                <w:szCs w:val="24"/>
                <w:lang w:eastAsia="lv-LV"/>
              </w:rPr>
              <w:t>Projekts šo jomu neskar</w:t>
            </w:r>
            <w:r w:rsidR="00847093" w:rsidRPr="0010246D">
              <w:rPr>
                <w:rFonts w:ascii="Times New Roman" w:hAnsi="Times New Roman" w:cs="Times New Roman"/>
                <w:sz w:val="24"/>
                <w:szCs w:val="24"/>
                <w:lang w:eastAsia="lv-LV"/>
              </w:rPr>
              <w:t xml:space="preserve">. </w:t>
            </w:r>
          </w:p>
        </w:tc>
      </w:tr>
    </w:tbl>
    <w:p w:rsidR="00E5323B" w:rsidRPr="0010246D" w:rsidRDefault="00E5323B" w:rsidP="00065508">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10246D" w:rsidRPr="0010246D"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55F2C" w:rsidRPr="0010246D" w:rsidRDefault="00E5323B" w:rsidP="00847093">
            <w:pPr>
              <w:spacing w:after="0" w:line="240" w:lineRule="auto"/>
              <w:jc w:val="center"/>
              <w:rPr>
                <w:rFonts w:ascii="Times New Roman" w:eastAsia="Times New Roman" w:hAnsi="Times New Roman" w:cs="Times New Roman"/>
                <w:b/>
                <w:bCs/>
                <w:iCs/>
                <w:sz w:val="24"/>
                <w:szCs w:val="24"/>
                <w:lang w:eastAsia="lv-LV"/>
              </w:rPr>
            </w:pPr>
            <w:r w:rsidRPr="0010246D">
              <w:rPr>
                <w:rFonts w:ascii="Times New Roman" w:eastAsia="Times New Roman" w:hAnsi="Times New Roman" w:cs="Times New Roman"/>
                <w:b/>
                <w:bCs/>
                <w:iCs/>
                <w:sz w:val="24"/>
                <w:szCs w:val="24"/>
                <w:lang w:eastAsia="lv-LV"/>
              </w:rPr>
              <w:t>VI. Sabiedrības līdzdalība un komunikācijas aktivitātes</w:t>
            </w:r>
          </w:p>
        </w:tc>
      </w:tr>
      <w:tr w:rsidR="0010246D" w:rsidRPr="0010246D" w:rsidTr="0006550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0"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Sabiedrības līdzdalība ir nodrošināta saskaņā ar Ministru kabineta 2009. gada 25. augusta noteikumu Nr. 970 “Sabiedrības līdzdalības kārtība attīstības plānošanas procesā” 7.4.</w:t>
            </w:r>
            <w:r w:rsidRPr="0010246D">
              <w:rPr>
                <w:rFonts w:ascii="Times New Roman" w:hAnsi="Times New Roman"/>
                <w:sz w:val="24"/>
                <w:szCs w:val="24"/>
                <w:vertAlign w:val="superscript"/>
                <w:lang w:eastAsia="lv-LV"/>
              </w:rPr>
              <w:t>1</w:t>
            </w:r>
            <w:r w:rsidRPr="0010246D">
              <w:rPr>
                <w:rFonts w:ascii="Times New Roman" w:hAnsi="Times New Roman"/>
                <w:sz w:val="24"/>
                <w:szCs w:val="24"/>
                <w:lang w:eastAsia="lv-LV"/>
              </w:rPr>
              <w:t xml:space="preserve"> apakšpunktu, sabiedrības pārstāvjus aicinot līdzdarboties, rakstiski sniedzot </w:t>
            </w:r>
            <w:r w:rsidRPr="0010246D">
              <w:rPr>
                <w:rFonts w:ascii="Times New Roman" w:hAnsi="Times New Roman"/>
                <w:sz w:val="24"/>
                <w:szCs w:val="24"/>
                <w:lang w:eastAsia="lv-LV"/>
              </w:rPr>
              <w:lastRenderedPageBreak/>
              <w:t xml:space="preserve">viedokli par likumprojektu tā izstrādes stadijā. Sabiedrības pārstāvji ir informēti par iespēju līdzdarboties, publicējot paziņojumu par līdzdalības procesu VARAM tīmekļvietnē </w:t>
            </w:r>
            <w:hyperlink r:id="rId10" w:history="1">
              <w:r w:rsidRPr="0010246D">
                <w:rPr>
                  <w:rStyle w:val="Hyperlink"/>
                  <w:rFonts w:ascii="Times New Roman" w:hAnsi="Times New Roman"/>
                  <w:color w:val="auto"/>
                  <w:sz w:val="24"/>
                  <w:szCs w:val="24"/>
                  <w:lang w:eastAsia="lv-LV"/>
                </w:rPr>
                <w:t>www.varam.gov.lv</w:t>
              </w:r>
            </w:hyperlink>
            <w:r w:rsidRPr="0010246D">
              <w:rPr>
                <w:rFonts w:ascii="Times New Roman" w:hAnsi="Times New Roman"/>
                <w:sz w:val="24"/>
                <w:szCs w:val="24"/>
                <w:lang w:eastAsia="lv-LV"/>
              </w:rPr>
              <w:t xml:space="preserve"> un Valsts kancelejas tīmekļvietnē </w:t>
            </w:r>
            <w:hyperlink r:id="rId11" w:history="1">
              <w:r w:rsidRPr="0010246D">
                <w:rPr>
                  <w:rStyle w:val="Hyperlink"/>
                  <w:rFonts w:ascii="Times New Roman" w:hAnsi="Times New Roman"/>
                  <w:color w:val="auto"/>
                  <w:sz w:val="24"/>
                  <w:szCs w:val="24"/>
                </w:rPr>
                <w:t>https://www.mk.gov.lv/lv</w:t>
              </w:r>
            </w:hyperlink>
            <w:r w:rsidRPr="0010246D">
              <w:rPr>
                <w:rFonts w:ascii="Times New Roman" w:hAnsi="Times New Roman"/>
                <w:sz w:val="24"/>
                <w:szCs w:val="24"/>
              </w:rPr>
              <w:t>.</w:t>
            </w:r>
          </w:p>
        </w:tc>
      </w:tr>
      <w:tr w:rsidR="0010246D" w:rsidRPr="0010246D" w:rsidTr="0006550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lastRenderedPageBreak/>
              <w:t>2.</w:t>
            </w:r>
          </w:p>
        </w:tc>
        <w:tc>
          <w:tcPr>
            <w:tcW w:w="1678"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Sabiedrības līdzdalība projekta izstrādē</w:t>
            </w:r>
          </w:p>
        </w:tc>
        <w:tc>
          <w:tcPr>
            <w:tcW w:w="2960" w:type="pct"/>
            <w:tcBorders>
              <w:top w:val="outset" w:sz="6" w:space="0" w:color="auto"/>
              <w:left w:val="outset" w:sz="6" w:space="0" w:color="auto"/>
              <w:bottom w:val="outset" w:sz="6" w:space="0" w:color="auto"/>
              <w:right w:val="outset" w:sz="6" w:space="0" w:color="auto"/>
            </w:tcBorders>
            <w:hideMark/>
          </w:tcPr>
          <w:p w:rsidR="00065508" w:rsidRPr="0010246D" w:rsidRDefault="00065508" w:rsidP="00EA6185">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 xml:space="preserve">Likumprojekts un tā anotācija </w:t>
            </w:r>
            <w:r w:rsidR="00EA6185" w:rsidRPr="0010246D">
              <w:rPr>
                <w:rFonts w:ascii="Times New Roman" w:hAnsi="Times New Roman"/>
                <w:sz w:val="24"/>
                <w:szCs w:val="24"/>
                <w:lang w:eastAsia="lv-LV"/>
              </w:rPr>
              <w:t xml:space="preserve">2019. gada 13. augustā tika </w:t>
            </w:r>
            <w:r w:rsidRPr="0010246D">
              <w:rPr>
                <w:rFonts w:ascii="Times New Roman" w:hAnsi="Times New Roman"/>
                <w:sz w:val="24"/>
                <w:szCs w:val="24"/>
                <w:lang w:eastAsia="lv-LV"/>
              </w:rPr>
              <w:t xml:space="preserve">publicēta VARAM </w:t>
            </w:r>
            <w:r w:rsidR="00EA6185" w:rsidRPr="0010246D">
              <w:rPr>
                <w:rFonts w:ascii="Times New Roman" w:hAnsi="Times New Roman"/>
                <w:sz w:val="24"/>
                <w:szCs w:val="24"/>
                <w:lang w:eastAsia="lv-LV"/>
              </w:rPr>
              <w:t>tīmekļvietnē</w:t>
            </w:r>
            <w:r w:rsidR="00EA6185" w:rsidRPr="0010246D">
              <w:rPr>
                <w:rStyle w:val="Hyperlink"/>
                <w:rFonts w:ascii="Times New Roman" w:hAnsi="Times New Roman"/>
                <w:color w:val="auto"/>
                <w:sz w:val="24"/>
                <w:szCs w:val="24"/>
                <w:lang w:eastAsia="lv-LV"/>
              </w:rPr>
              <w:t xml:space="preserve"> </w:t>
            </w:r>
            <w:hyperlink r:id="rId12" w:history="1">
              <w:r w:rsidR="00EA6185" w:rsidRPr="0010246D">
                <w:rPr>
                  <w:rStyle w:val="Hyperlink"/>
                  <w:rFonts w:ascii="Times New Roman" w:hAnsi="Times New Roman"/>
                  <w:color w:val="auto"/>
                  <w:sz w:val="24"/>
                  <w:szCs w:val="24"/>
                  <w:lang w:eastAsia="lv-LV"/>
                </w:rPr>
                <w:t>www.varam.gov.lv</w:t>
              </w:r>
            </w:hyperlink>
            <w:r w:rsidR="00106CEC" w:rsidRPr="0010246D">
              <w:rPr>
                <w:rFonts w:ascii="Times New Roman" w:hAnsi="Times New Roman"/>
                <w:sz w:val="24"/>
                <w:szCs w:val="24"/>
                <w:lang w:eastAsia="lv-LV"/>
              </w:rPr>
              <w:t xml:space="preserve"> un 2019. gada 14. </w:t>
            </w:r>
            <w:r w:rsidR="00EA6185" w:rsidRPr="0010246D">
              <w:rPr>
                <w:rFonts w:ascii="Times New Roman" w:hAnsi="Times New Roman"/>
                <w:sz w:val="24"/>
                <w:szCs w:val="24"/>
                <w:lang w:eastAsia="lv-LV"/>
              </w:rPr>
              <w:t xml:space="preserve">augustā likumprojekts un tā anotācija tika publicēta Valsts kancelejas tīmekļvietnē </w:t>
            </w:r>
            <w:hyperlink r:id="rId13" w:history="1">
              <w:r w:rsidR="00EA6185" w:rsidRPr="0010246D">
                <w:rPr>
                  <w:rStyle w:val="Hyperlink"/>
                  <w:rFonts w:ascii="Times New Roman" w:hAnsi="Times New Roman"/>
                  <w:color w:val="auto"/>
                  <w:sz w:val="24"/>
                  <w:szCs w:val="24"/>
                </w:rPr>
                <w:t>https://www.mk.gov.lv/lv</w:t>
              </w:r>
            </w:hyperlink>
            <w:r w:rsidR="00EA6185" w:rsidRPr="0010246D">
              <w:rPr>
                <w:rFonts w:ascii="Times New Roman" w:hAnsi="Times New Roman"/>
                <w:sz w:val="24"/>
                <w:szCs w:val="24"/>
              </w:rPr>
              <w:t xml:space="preserve"> sadaļās - sabiedrības līdzdalība.</w:t>
            </w:r>
            <w:r w:rsidRPr="0010246D">
              <w:rPr>
                <w:rFonts w:ascii="Times New Roman" w:hAnsi="Times New Roman"/>
                <w:sz w:val="24"/>
                <w:szCs w:val="24"/>
                <w:lang w:eastAsia="lv-LV"/>
              </w:rPr>
              <w:t xml:space="preserve"> </w:t>
            </w:r>
          </w:p>
        </w:tc>
      </w:tr>
      <w:tr w:rsidR="0010246D" w:rsidRPr="0010246D" w:rsidTr="0006550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Sabiedrības līdzdalības rezultāti</w:t>
            </w:r>
          </w:p>
        </w:tc>
        <w:tc>
          <w:tcPr>
            <w:tcW w:w="2960" w:type="pct"/>
            <w:tcBorders>
              <w:top w:val="outset" w:sz="6" w:space="0" w:color="auto"/>
              <w:left w:val="outset" w:sz="6" w:space="0" w:color="auto"/>
              <w:bottom w:val="outset" w:sz="6" w:space="0" w:color="auto"/>
              <w:right w:val="outset" w:sz="6" w:space="0" w:color="auto"/>
            </w:tcBorders>
            <w:hideMark/>
          </w:tcPr>
          <w:p w:rsidR="00065508" w:rsidRPr="0010246D" w:rsidRDefault="00065508" w:rsidP="0097131F">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Sadaļa tiks papildināta pēc sabiedrības pārstāvju viedokļu un komentāru saņemšanas.</w:t>
            </w:r>
          </w:p>
        </w:tc>
      </w:tr>
      <w:tr w:rsidR="0010246D" w:rsidRPr="0010246D" w:rsidTr="0006550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rsidR="00065508" w:rsidRPr="0010246D" w:rsidRDefault="00065508" w:rsidP="00065508">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Sabiedrības līdzdalības nodrošināšanai un priekšlikumu par administratīvi teritori</w:t>
            </w:r>
            <w:r w:rsidR="00557199" w:rsidRPr="0010246D">
              <w:rPr>
                <w:rFonts w:ascii="Times New Roman" w:hAnsi="Times New Roman"/>
                <w:sz w:val="24"/>
                <w:szCs w:val="24"/>
                <w:lang w:eastAsia="lv-LV"/>
              </w:rPr>
              <w:t>ālo iedalījumu saņemšanai 2019. </w:t>
            </w:r>
            <w:r w:rsidRPr="0010246D">
              <w:rPr>
                <w:rFonts w:ascii="Times New Roman" w:hAnsi="Times New Roman"/>
                <w:sz w:val="24"/>
                <w:szCs w:val="24"/>
                <w:lang w:eastAsia="lv-LV"/>
              </w:rPr>
              <w:t xml:space="preserve">gada </w:t>
            </w:r>
            <w:r w:rsidR="003A1EE7" w:rsidRPr="0010246D">
              <w:rPr>
                <w:rFonts w:ascii="Times New Roman" w:hAnsi="Times New Roman"/>
                <w:sz w:val="24"/>
                <w:szCs w:val="24"/>
                <w:lang w:eastAsia="lv-LV"/>
              </w:rPr>
              <w:t xml:space="preserve">2. aprīlī </w:t>
            </w:r>
            <w:r w:rsidRPr="0010246D">
              <w:rPr>
                <w:rFonts w:ascii="Times New Roman" w:hAnsi="Times New Roman"/>
                <w:sz w:val="24"/>
                <w:szCs w:val="24"/>
                <w:lang w:eastAsia="lv-LV"/>
              </w:rPr>
              <w:t xml:space="preserve">tika izveidots īpašs e-pasts – </w:t>
            </w:r>
            <w:hyperlink r:id="rId14" w:history="1">
              <w:r w:rsidRPr="0010246D">
                <w:rPr>
                  <w:rStyle w:val="Hyperlink"/>
                  <w:rFonts w:ascii="Times New Roman" w:hAnsi="Times New Roman"/>
                  <w:color w:val="auto"/>
                  <w:sz w:val="24"/>
                  <w:szCs w:val="24"/>
                  <w:lang w:eastAsia="lv-LV"/>
                </w:rPr>
                <w:t>reforma@varam.gov.lv</w:t>
              </w:r>
            </w:hyperlink>
            <w:r w:rsidRPr="0010246D">
              <w:rPr>
                <w:rFonts w:ascii="Times New Roman" w:hAnsi="Times New Roman"/>
                <w:sz w:val="24"/>
                <w:szCs w:val="24"/>
                <w:lang w:eastAsia="lv-LV"/>
              </w:rPr>
              <w:t>, uz kuru savus priekšlikumus un jautājumus ir iesūtījuši un turpina iesūtīt iedzīvotāji, sabiedriskās organizācij</w:t>
            </w:r>
            <w:r w:rsidR="00557199" w:rsidRPr="0010246D">
              <w:rPr>
                <w:rFonts w:ascii="Times New Roman" w:hAnsi="Times New Roman"/>
                <w:sz w:val="24"/>
                <w:szCs w:val="24"/>
                <w:lang w:eastAsia="lv-LV"/>
              </w:rPr>
              <w:t xml:space="preserve">as, </w:t>
            </w:r>
            <w:r w:rsidR="00EA6185" w:rsidRPr="0010246D">
              <w:rPr>
                <w:rFonts w:ascii="Times New Roman" w:hAnsi="Times New Roman"/>
                <w:sz w:val="24"/>
                <w:szCs w:val="24"/>
                <w:lang w:eastAsia="lv-LV"/>
              </w:rPr>
              <w:t xml:space="preserve">tai skaitā </w:t>
            </w:r>
            <w:r w:rsidR="00557199" w:rsidRPr="0010246D">
              <w:rPr>
                <w:rFonts w:ascii="Times New Roman" w:hAnsi="Times New Roman"/>
                <w:sz w:val="24"/>
                <w:szCs w:val="24"/>
                <w:lang w:eastAsia="lv-LV"/>
              </w:rPr>
              <w:t>arī pašvaldības. Kopš 2019. </w:t>
            </w:r>
            <w:r w:rsidRPr="0010246D">
              <w:rPr>
                <w:rFonts w:ascii="Times New Roman" w:hAnsi="Times New Roman"/>
                <w:sz w:val="24"/>
                <w:szCs w:val="24"/>
                <w:lang w:eastAsia="lv-LV"/>
              </w:rPr>
              <w:t xml:space="preserve">gada </w:t>
            </w:r>
            <w:r w:rsidR="003A1EE7" w:rsidRPr="0010246D">
              <w:rPr>
                <w:rFonts w:ascii="Times New Roman" w:hAnsi="Times New Roman"/>
                <w:sz w:val="24"/>
                <w:szCs w:val="24"/>
                <w:lang w:eastAsia="lv-LV"/>
              </w:rPr>
              <w:t xml:space="preserve">17. </w:t>
            </w:r>
            <w:r w:rsidRPr="0010246D">
              <w:rPr>
                <w:rFonts w:ascii="Times New Roman" w:hAnsi="Times New Roman"/>
                <w:sz w:val="24"/>
                <w:szCs w:val="24"/>
                <w:lang w:eastAsia="lv-LV"/>
              </w:rPr>
              <w:t xml:space="preserve">jūlija tiek nodrošināta </w:t>
            </w:r>
            <w:r w:rsidR="00EA6185" w:rsidRPr="0010246D">
              <w:rPr>
                <w:rFonts w:ascii="Times New Roman" w:hAnsi="Times New Roman"/>
                <w:sz w:val="24"/>
                <w:szCs w:val="24"/>
                <w:lang w:eastAsia="lv-LV"/>
              </w:rPr>
              <w:t>a</w:t>
            </w:r>
            <w:r w:rsidRPr="0010246D">
              <w:rPr>
                <w:rFonts w:ascii="Times New Roman" w:hAnsi="Times New Roman"/>
                <w:sz w:val="24"/>
                <w:szCs w:val="24"/>
                <w:lang w:eastAsia="lv-LV"/>
              </w:rPr>
              <w:t xml:space="preserve">dministratīvi teritoriālās reformas zvanu centra darbība, kur iedzīvotāji var telefoniski paust savus priekšlikumus un uzdot jautājumus. </w:t>
            </w:r>
            <w:r w:rsidR="00EA6185" w:rsidRPr="0010246D">
              <w:rPr>
                <w:rFonts w:ascii="Times New Roman" w:hAnsi="Times New Roman"/>
                <w:sz w:val="24"/>
                <w:szCs w:val="24"/>
                <w:lang w:eastAsia="lv-LV"/>
              </w:rPr>
              <w:t>Zvanu centra darbību</w:t>
            </w:r>
            <w:r w:rsidRPr="0010246D">
              <w:rPr>
                <w:rFonts w:ascii="Times New Roman" w:hAnsi="Times New Roman"/>
                <w:sz w:val="24"/>
                <w:szCs w:val="24"/>
                <w:lang w:eastAsia="lv-LV"/>
              </w:rPr>
              <w:t xml:space="preserve"> plānots nodrošināt līdz 2019. gada </w:t>
            </w:r>
            <w:r w:rsidR="00296280" w:rsidRPr="0010246D">
              <w:rPr>
                <w:rFonts w:ascii="Times New Roman" w:hAnsi="Times New Roman"/>
                <w:sz w:val="24"/>
                <w:szCs w:val="24"/>
                <w:lang w:eastAsia="lv-LV"/>
              </w:rPr>
              <w:t>15. </w:t>
            </w:r>
            <w:r w:rsidRPr="0010246D">
              <w:rPr>
                <w:rFonts w:ascii="Times New Roman" w:hAnsi="Times New Roman"/>
                <w:sz w:val="24"/>
                <w:szCs w:val="24"/>
                <w:lang w:eastAsia="lv-LV"/>
              </w:rPr>
              <w:t xml:space="preserve">decembrim. </w:t>
            </w:r>
          </w:p>
          <w:p w:rsidR="00065508" w:rsidRPr="0010246D" w:rsidRDefault="00520EBB" w:rsidP="00065508">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Kopš 2019. </w:t>
            </w:r>
            <w:r w:rsidR="00065508" w:rsidRPr="0010246D">
              <w:rPr>
                <w:rFonts w:ascii="Times New Roman" w:hAnsi="Times New Roman"/>
                <w:sz w:val="24"/>
                <w:szCs w:val="24"/>
                <w:lang w:eastAsia="lv-LV"/>
              </w:rPr>
              <w:t xml:space="preserve">gada augusta VARAM ministrs dodas reģionālajās vizītēs uz pašvaldībām, kuras skar administratīvi teritoriālā reforma, un tiekas ar iedzīvotājiem, skaidrojot reformas nepieciešamību un mērķus un uzklausot priekšlikumus. Plānots tikšanās turpināt līdz 2019. gada maijam un apmeklēt vairāk nekā 70 pašvaldības. </w:t>
            </w:r>
          </w:p>
          <w:p w:rsidR="00065508" w:rsidRPr="0010246D" w:rsidRDefault="00065508" w:rsidP="00065508">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Saņemtie priekšlikumi par administratīvi teritoriālo iedalījumu tiek izvērtēti un iespēju robežās ņemti vērā.</w:t>
            </w:r>
          </w:p>
          <w:p w:rsidR="00065508" w:rsidRPr="0010246D" w:rsidRDefault="00C10954" w:rsidP="00065508">
            <w:pPr>
              <w:spacing w:line="240" w:lineRule="auto"/>
              <w:jc w:val="both"/>
              <w:rPr>
                <w:rFonts w:ascii="Times New Roman" w:hAnsi="Times New Roman"/>
                <w:sz w:val="24"/>
                <w:szCs w:val="24"/>
                <w:lang w:eastAsia="lv-LV"/>
              </w:rPr>
            </w:pPr>
            <w:r w:rsidRPr="0010246D">
              <w:rPr>
                <w:rFonts w:ascii="Times New Roman" w:hAnsi="Times New Roman"/>
                <w:sz w:val="24"/>
                <w:szCs w:val="24"/>
                <w:lang w:eastAsia="lv-LV"/>
              </w:rPr>
              <w:t>Papildus tam</w:t>
            </w:r>
            <w:r w:rsidR="00065508" w:rsidRPr="0010246D">
              <w:rPr>
                <w:rFonts w:ascii="Times New Roman" w:hAnsi="Times New Roman"/>
                <w:sz w:val="24"/>
                <w:szCs w:val="24"/>
                <w:lang w:eastAsia="lv-LV"/>
              </w:rPr>
              <w:t xml:space="preserve"> vēstules ar priekšlikumiem iedzīvotāji, organizācijas un pašvaldības </w:t>
            </w:r>
            <w:proofErr w:type="spellStart"/>
            <w:r w:rsidR="00065508" w:rsidRPr="0010246D">
              <w:rPr>
                <w:rFonts w:ascii="Times New Roman" w:hAnsi="Times New Roman"/>
                <w:sz w:val="24"/>
                <w:szCs w:val="24"/>
                <w:lang w:eastAsia="lv-LV"/>
              </w:rPr>
              <w:t>sūta</w:t>
            </w:r>
            <w:proofErr w:type="spellEnd"/>
            <w:r w:rsidR="00065508" w:rsidRPr="0010246D">
              <w:rPr>
                <w:rFonts w:ascii="Times New Roman" w:hAnsi="Times New Roman"/>
                <w:sz w:val="24"/>
                <w:szCs w:val="24"/>
                <w:lang w:eastAsia="lv-LV"/>
              </w:rPr>
              <w:t xml:space="preserve"> arī uz citiem VARAM s</w:t>
            </w:r>
            <w:r w:rsidR="00520EBB" w:rsidRPr="0010246D">
              <w:rPr>
                <w:rFonts w:ascii="Times New Roman" w:hAnsi="Times New Roman"/>
                <w:sz w:val="24"/>
                <w:szCs w:val="24"/>
                <w:lang w:eastAsia="lv-LV"/>
              </w:rPr>
              <w:t>aziņas kanāliem. VARAM tīmekļvietnē</w:t>
            </w:r>
            <w:r w:rsidR="00065508" w:rsidRPr="0010246D">
              <w:rPr>
                <w:rFonts w:ascii="Times New Roman" w:hAnsi="Times New Roman"/>
                <w:sz w:val="24"/>
                <w:szCs w:val="24"/>
                <w:lang w:eastAsia="lv-LV"/>
              </w:rPr>
              <w:t xml:space="preserve"> ir izveidota sadaļa “Administratīvi teritoriālā reforma”, kur jebkuram interesentam vienuviet ir pieejama aktuālā informācija par admi</w:t>
            </w:r>
            <w:r w:rsidR="00F53C16" w:rsidRPr="0010246D">
              <w:rPr>
                <w:rFonts w:ascii="Times New Roman" w:hAnsi="Times New Roman"/>
                <w:sz w:val="24"/>
                <w:szCs w:val="24"/>
                <w:lang w:eastAsia="lv-LV"/>
              </w:rPr>
              <w:t>nistratīvi teritoriālo reformu: </w:t>
            </w:r>
            <w:hyperlink r:id="rId15" w:history="1">
              <w:r w:rsidR="00065508" w:rsidRPr="0010246D">
                <w:rPr>
                  <w:rStyle w:val="Hyperlink"/>
                  <w:rFonts w:ascii="Times New Roman" w:hAnsi="Times New Roman"/>
                  <w:color w:val="auto"/>
                  <w:sz w:val="24"/>
                  <w:szCs w:val="24"/>
                  <w:lang w:eastAsia="lv-LV"/>
                </w:rPr>
                <w:t>http://www.varam.gov.lv/lat/</w:t>
              </w:r>
              <w:r w:rsidR="00065508" w:rsidRPr="0010246D">
                <w:rPr>
                  <w:rFonts w:ascii="Times New Roman" w:hAnsi="Times New Roman"/>
                  <w:sz w:val="24"/>
                  <w:szCs w:val="24"/>
                  <w:u w:val="single"/>
                  <w:lang w:eastAsia="lv-LV"/>
                </w:rPr>
                <w:br/>
              </w:r>
              <w:proofErr w:type="spellStart"/>
              <w:r w:rsidR="00065508" w:rsidRPr="0010246D">
                <w:rPr>
                  <w:rStyle w:val="Hyperlink"/>
                  <w:rFonts w:ascii="Times New Roman" w:hAnsi="Times New Roman"/>
                  <w:color w:val="auto"/>
                  <w:sz w:val="24"/>
                  <w:szCs w:val="24"/>
                  <w:lang w:eastAsia="lv-LV"/>
                </w:rPr>
                <w:t>administrativi_teritoriala_reforma</w:t>
              </w:r>
              <w:proofErr w:type="spellEnd"/>
              <w:r w:rsidR="00065508" w:rsidRPr="0010246D">
                <w:rPr>
                  <w:rStyle w:val="Hyperlink"/>
                  <w:rFonts w:ascii="Times New Roman" w:hAnsi="Times New Roman"/>
                  <w:color w:val="auto"/>
                  <w:sz w:val="24"/>
                  <w:szCs w:val="24"/>
                  <w:lang w:eastAsia="lv-LV"/>
                </w:rPr>
                <w:t>/</w:t>
              </w:r>
            </w:hyperlink>
            <w:r w:rsidR="00065508" w:rsidRPr="0010246D">
              <w:rPr>
                <w:rFonts w:ascii="Times New Roman" w:hAnsi="Times New Roman"/>
                <w:sz w:val="24"/>
                <w:szCs w:val="24"/>
                <w:lang w:eastAsia="lv-LV"/>
              </w:rPr>
              <w:t>.</w:t>
            </w:r>
          </w:p>
        </w:tc>
      </w:tr>
    </w:tbl>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 xml:space="preserve">  </w:t>
      </w:r>
    </w:p>
    <w:p w:rsidR="00F20081" w:rsidRPr="0010246D" w:rsidRDefault="00F20081" w:rsidP="00065508">
      <w:pPr>
        <w:spacing w:after="0" w:line="240" w:lineRule="auto"/>
        <w:rPr>
          <w:rFonts w:ascii="Times New Roman" w:eastAsia="Times New Roman" w:hAnsi="Times New Roman" w:cs="Times New Roman"/>
          <w:iCs/>
          <w:sz w:val="24"/>
          <w:szCs w:val="24"/>
          <w:lang w:eastAsia="lv-LV"/>
        </w:rPr>
      </w:pPr>
    </w:p>
    <w:p w:rsidR="00F20081" w:rsidRPr="0010246D" w:rsidRDefault="00F20081" w:rsidP="00065508">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10246D" w:rsidRPr="0010246D"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655F2C" w:rsidRPr="0010246D" w:rsidRDefault="00E5323B" w:rsidP="008A5197">
            <w:pPr>
              <w:spacing w:after="0" w:line="240" w:lineRule="auto"/>
              <w:jc w:val="center"/>
              <w:rPr>
                <w:rFonts w:ascii="Times New Roman" w:eastAsia="Times New Roman" w:hAnsi="Times New Roman" w:cs="Times New Roman"/>
                <w:b/>
                <w:bCs/>
                <w:iCs/>
                <w:sz w:val="24"/>
                <w:szCs w:val="24"/>
                <w:lang w:eastAsia="lv-LV"/>
              </w:rPr>
            </w:pPr>
            <w:r w:rsidRPr="0010246D">
              <w:rPr>
                <w:rFonts w:ascii="Times New Roman" w:eastAsia="Times New Roman" w:hAnsi="Times New Roman" w:cs="Times New Roman"/>
                <w:b/>
                <w:bCs/>
                <w:iCs/>
                <w:sz w:val="24"/>
                <w:szCs w:val="24"/>
                <w:lang w:eastAsia="lv-LV"/>
              </w:rPr>
              <w:lastRenderedPageBreak/>
              <w:t>VII. Tiesību akta projekta izpildes nodrošināšana un tās ietekme uz institūcijām</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FB6655"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VARAM</w:t>
            </w:r>
            <w:r w:rsidR="00A36FD7" w:rsidRPr="0010246D">
              <w:rPr>
                <w:rFonts w:ascii="Times New Roman" w:eastAsia="Times New Roman" w:hAnsi="Times New Roman" w:cs="Times New Roman"/>
                <w:iCs/>
                <w:sz w:val="24"/>
                <w:szCs w:val="24"/>
                <w:lang w:eastAsia="lv-LV"/>
              </w:rPr>
              <w:t>, Valsts zemes dienests</w:t>
            </w:r>
          </w:p>
        </w:tc>
      </w:tr>
      <w:tr w:rsidR="0010246D"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Projekta izpildes ietekme uz pārvaldes funkcijām un institucionālo struktūru.</w:t>
            </w:r>
            <w:r w:rsidRPr="0010246D">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065508" w:rsidP="00EA6185">
            <w:pPr>
              <w:spacing w:line="240" w:lineRule="auto"/>
              <w:jc w:val="both"/>
              <w:rPr>
                <w:rFonts w:ascii="Times New Roman" w:eastAsia="Times New Roman" w:hAnsi="Times New Roman" w:cs="Times New Roman"/>
                <w:iCs/>
                <w:sz w:val="24"/>
                <w:szCs w:val="24"/>
                <w:lang w:eastAsia="lv-LV"/>
              </w:rPr>
            </w:pPr>
            <w:r w:rsidRPr="0010246D">
              <w:rPr>
                <w:rFonts w:ascii="Times New Roman" w:hAnsi="Times New Roman"/>
                <w:sz w:val="24"/>
                <w:szCs w:val="24"/>
                <w:lang w:eastAsia="lv-LV"/>
              </w:rPr>
              <w:t xml:space="preserve">Likumprojekts ietekmēs </w:t>
            </w:r>
            <w:r w:rsidR="00EA6185" w:rsidRPr="0010246D">
              <w:rPr>
                <w:rFonts w:ascii="Times New Roman" w:hAnsi="Times New Roman"/>
                <w:sz w:val="24"/>
                <w:szCs w:val="24"/>
                <w:lang w:eastAsia="lv-LV"/>
              </w:rPr>
              <w:t xml:space="preserve">112 pašvaldību </w:t>
            </w:r>
            <w:r w:rsidRPr="0010246D">
              <w:rPr>
                <w:rFonts w:ascii="Times New Roman" w:hAnsi="Times New Roman"/>
                <w:sz w:val="24"/>
                <w:szCs w:val="24"/>
                <w:lang w:eastAsia="lv-LV"/>
              </w:rPr>
              <w:t>instituc</w:t>
            </w:r>
            <w:r w:rsidR="00EA6185" w:rsidRPr="0010246D">
              <w:rPr>
                <w:rFonts w:ascii="Times New Roman" w:hAnsi="Times New Roman"/>
                <w:sz w:val="24"/>
                <w:szCs w:val="24"/>
                <w:lang w:eastAsia="lv-LV"/>
              </w:rPr>
              <w:t>ionālo un funkcionālo struktūru, kur administratīvo teritoriju apvienošanās rezultātā tiks izveidotas 29 jaunas apvienotās pašvaldības.</w:t>
            </w:r>
            <w:r w:rsidRPr="0010246D">
              <w:rPr>
                <w:rFonts w:ascii="Times New Roman" w:hAnsi="Times New Roman"/>
                <w:sz w:val="24"/>
                <w:szCs w:val="24"/>
                <w:lang w:eastAsia="lv-LV"/>
              </w:rPr>
              <w:t xml:space="preserve"> Savukārt ietekme uz cilvēkresursiem pašvaldību institūcijās būs atkarīga no pašvaldību pieņemtajiem lēmumiem pēc 2021. gada 1. jūlija, kad darbu uzsāks jaunievēlētās pašvaldību domes, jo pašvaldību darba organizācija saskaņā ar normatīvajiem aktiem ir pašvaldību autonomā kompetencē ietilpstošs jautājums. </w:t>
            </w:r>
          </w:p>
        </w:tc>
      </w:tr>
      <w:tr w:rsidR="009E76C3" w:rsidRPr="0010246D"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655F2C"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rsidR="00E5323B" w:rsidRPr="0010246D" w:rsidRDefault="00E5323B"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rsidR="00E5323B" w:rsidRPr="0010246D" w:rsidRDefault="00036858" w:rsidP="00065508">
            <w:pPr>
              <w:spacing w:after="0" w:line="240" w:lineRule="auto"/>
              <w:rPr>
                <w:rFonts w:ascii="Times New Roman" w:eastAsia="Times New Roman" w:hAnsi="Times New Roman" w:cs="Times New Roman"/>
                <w:iCs/>
                <w:sz w:val="24"/>
                <w:szCs w:val="24"/>
                <w:lang w:eastAsia="lv-LV"/>
              </w:rPr>
            </w:pPr>
            <w:r w:rsidRPr="0010246D">
              <w:rPr>
                <w:rFonts w:ascii="Times New Roman" w:eastAsia="Times New Roman" w:hAnsi="Times New Roman" w:cs="Times New Roman"/>
                <w:iCs/>
                <w:sz w:val="24"/>
                <w:szCs w:val="24"/>
                <w:lang w:eastAsia="lv-LV"/>
              </w:rPr>
              <w:t>Nav</w:t>
            </w:r>
            <w:r w:rsidR="00557199" w:rsidRPr="0010246D">
              <w:rPr>
                <w:rFonts w:ascii="Times New Roman" w:eastAsia="Times New Roman" w:hAnsi="Times New Roman" w:cs="Times New Roman"/>
                <w:iCs/>
                <w:sz w:val="24"/>
                <w:szCs w:val="24"/>
                <w:lang w:eastAsia="lv-LV"/>
              </w:rPr>
              <w:t>.</w:t>
            </w:r>
          </w:p>
        </w:tc>
      </w:tr>
    </w:tbl>
    <w:p w:rsidR="00FB6655" w:rsidRPr="0010246D" w:rsidRDefault="00FB6655" w:rsidP="00065508">
      <w:pPr>
        <w:spacing w:after="0" w:line="240" w:lineRule="auto"/>
        <w:rPr>
          <w:rFonts w:ascii="Times New Roman" w:hAnsi="Times New Roman" w:cs="Times New Roman"/>
          <w:sz w:val="24"/>
          <w:szCs w:val="24"/>
        </w:rPr>
      </w:pPr>
    </w:p>
    <w:p w:rsidR="009E76C3" w:rsidRPr="0010246D" w:rsidRDefault="009E76C3" w:rsidP="00065508">
      <w:pPr>
        <w:spacing w:after="0" w:line="240" w:lineRule="auto"/>
        <w:rPr>
          <w:rFonts w:ascii="Times New Roman" w:hAnsi="Times New Roman" w:cs="Times New Roman"/>
          <w:sz w:val="24"/>
          <w:szCs w:val="24"/>
        </w:rPr>
      </w:pPr>
    </w:p>
    <w:p w:rsidR="009E76C3" w:rsidRPr="0010246D" w:rsidRDefault="009E76C3" w:rsidP="00065508">
      <w:pPr>
        <w:spacing w:after="0" w:line="240" w:lineRule="auto"/>
        <w:rPr>
          <w:rFonts w:ascii="Times New Roman" w:hAnsi="Times New Roman" w:cs="Times New Roman"/>
          <w:sz w:val="24"/>
          <w:szCs w:val="24"/>
        </w:rPr>
      </w:pPr>
    </w:p>
    <w:p w:rsidR="00065508" w:rsidRPr="0010246D" w:rsidRDefault="005716E8" w:rsidP="00065508">
      <w:pPr>
        <w:spacing w:after="0" w:line="240" w:lineRule="auto"/>
        <w:rPr>
          <w:rFonts w:ascii="Times New Roman" w:hAnsi="Times New Roman" w:cs="Times New Roman"/>
          <w:sz w:val="24"/>
          <w:szCs w:val="24"/>
        </w:rPr>
      </w:pPr>
      <w:r w:rsidRPr="0010246D">
        <w:rPr>
          <w:rFonts w:ascii="Times New Roman" w:hAnsi="Times New Roman" w:cs="Times New Roman"/>
          <w:sz w:val="24"/>
          <w:szCs w:val="24"/>
        </w:rPr>
        <w:t>Vides aizsardzības un reģionālās attīstības ministrs</w:t>
      </w:r>
      <w:r w:rsidR="00830F79" w:rsidRPr="0010246D">
        <w:rPr>
          <w:rFonts w:ascii="Times New Roman" w:hAnsi="Times New Roman" w:cs="Times New Roman"/>
          <w:sz w:val="24"/>
          <w:szCs w:val="24"/>
        </w:rPr>
        <w:t xml:space="preserve"> </w:t>
      </w:r>
      <w:r w:rsidR="00830F79" w:rsidRPr="0010246D">
        <w:rPr>
          <w:rFonts w:ascii="Times New Roman" w:hAnsi="Times New Roman" w:cs="Times New Roman"/>
          <w:sz w:val="24"/>
          <w:szCs w:val="24"/>
        </w:rPr>
        <w:tab/>
      </w:r>
      <w:r w:rsidR="00830F79" w:rsidRPr="0010246D">
        <w:rPr>
          <w:rFonts w:ascii="Times New Roman" w:hAnsi="Times New Roman" w:cs="Times New Roman"/>
          <w:sz w:val="24"/>
          <w:szCs w:val="24"/>
        </w:rPr>
        <w:tab/>
      </w:r>
      <w:r w:rsidR="00830F79" w:rsidRPr="0010246D">
        <w:rPr>
          <w:rFonts w:ascii="Times New Roman" w:hAnsi="Times New Roman" w:cs="Times New Roman"/>
          <w:sz w:val="24"/>
          <w:szCs w:val="24"/>
        </w:rPr>
        <w:tab/>
      </w:r>
      <w:r w:rsidR="00830F79" w:rsidRPr="0010246D">
        <w:rPr>
          <w:rFonts w:ascii="Times New Roman" w:hAnsi="Times New Roman" w:cs="Times New Roman"/>
          <w:sz w:val="24"/>
          <w:szCs w:val="24"/>
        </w:rPr>
        <w:tab/>
      </w:r>
      <w:r w:rsidR="00830F79" w:rsidRPr="0010246D">
        <w:rPr>
          <w:rFonts w:ascii="Times New Roman" w:hAnsi="Times New Roman" w:cs="Times New Roman"/>
          <w:sz w:val="24"/>
          <w:szCs w:val="24"/>
        </w:rPr>
        <w:tab/>
      </w:r>
      <w:proofErr w:type="spellStart"/>
      <w:r w:rsidRPr="0010246D">
        <w:rPr>
          <w:rFonts w:ascii="Times New Roman" w:hAnsi="Times New Roman" w:cs="Times New Roman"/>
          <w:sz w:val="24"/>
          <w:szCs w:val="24"/>
        </w:rPr>
        <w:t>J.Pūce</w:t>
      </w:r>
      <w:proofErr w:type="spellEnd"/>
    </w:p>
    <w:p w:rsidR="009E76C3" w:rsidRPr="0010246D" w:rsidRDefault="009E76C3" w:rsidP="00065508">
      <w:pPr>
        <w:spacing w:after="0" w:line="240" w:lineRule="auto"/>
        <w:rPr>
          <w:rFonts w:ascii="Times New Roman" w:hAnsi="Times New Roman" w:cs="Times New Roman"/>
          <w:sz w:val="24"/>
          <w:szCs w:val="24"/>
        </w:rPr>
      </w:pPr>
    </w:p>
    <w:p w:rsidR="00DC1FCE" w:rsidRPr="0010246D" w:rsidRDefault="00DC1FCE" w:rsidP="00036858">
      <w:pPr>
        <w:spacing w:after="0" w:line="240" w:lineRule="auto"/>
        <w:contextualSpacing/>
        <w:rPr>
          <w:rFonts w:ascii="Times New Roman" w:eastAsiaTheme="minorEastAsia" w:hAnsi="Times New Roman"/>
          <w:sz w:val="20"/>
          <w:szCs w:val="20"/>
        </w:rPr>
      </w:pPr>
    </w:p>
    <w:p w:rsidR="00DC1FCE" w:rsidRPr="0010246D" w:rsidRDefault="00DC1FCE" w:rsidP="00036858">
      <w:pPr>
        <w:spacing w:after="0" w:line="240" w:lineRule="auto"/>
        <w:contextualSpacing/>
        <w:rPr>
          <w:rFonts w:ascii="Times New Roman" w:eastAsiaTheme="minorEastAsia" w:hAnsi="Times New Roman"/>
          <w:sz w:val="20"/>
          <w:szCs w:val="20"/>
        </w:rPr>
      </w:pPr>
    </w:p>
    <w:p w:rsidR="00036858" w:rsidRPr="0010246D" w:rsidRDefault="00036858" w:rsidP="00036858">
      <w:pPr>
        <w:spacing w:after="0" w:line="240" w:lineRule="auto"/>
        <w:contextualSpacing/>
        <w:rPr>
          <w:rFonts w:ascii="Times New Roman" w:eastAsiaTheme="minorEastAsia" w:hAnsi="Times New Roman"/>
          <w:sz w:val="20"/>
          <w:szCs w:val="20"/>
        </w:rPr>
      </w:pPr>
      <w:proofErr w:type="spellStart"/>
      <w:r w:rsidRPr="0010246D">
        <w:rPr>
          <w:rFonts w:ascii="Times New Roman" w:eastAsiaTheme="minorEastAsia" w:hAnsi="Times New Roman"/>
          <w:sz w:val="20"/>
          <w:szCs w:val="20"/>
        </w:rPr>
        <w:t>A.Šults</w:t>
      </w:r>
      <w:proofErr w:type="spellEnd"/>
      <w:r w:rsidRPr="0010246D">
        <w:rPr>
          <w:rFonts w:ascii="Times New Roman" w:eastAsiaTheme="minorEastAsia" w:hAnsi="Times New Roman"/>
          <w:sz w:val="20"/>
          <w:szCs w:val="20"/>
        </w:rPr>
        <w:t>, 67026521</w:t>
      </w:r>
    </w:p>
    <w:p w:rsidR="00815B50" w:rsidRPr="0010246D" w:rsidRDefault="003369A3" w:rsidP="004B4EDA">
      <w:pPr>
        <w:spacing w:after="0" w:line="240" w:lineRule="auto"/>
        <w:contextualSpacing/>
        <w:rPr>
          <w:rFonts w:ascii="Times New Roman" w:eastAsiaTheme="minorEastAsia" w:hAnsi="Times New Roman"/>
          <w:sz w:val="20"/>
          <w:szCs w:val="20"/>
          <w:u w:val="single"/>
        </w:rPr>
      </w:pPr>
      <w:hyperlink r:id="rId16" w:history="1">
        <w:r w:rsidR="00036858" w:rsidRPr="0010246D">
          <w:rPr>
            <w:rFonts w:ascii="Times New Roman" w:eastAsiaTheme="minorEastAsia" w:hAnsi="Times New Roman"/>
            <w:sz w:val="20"/>
            <w:szCs w:val="20"/>
            <w:u w:val="single"/>
          </w:rPr>
          <w:t>arnis.sults@varam.gov.lv</w:t>
        </w:r>
      </w:hyperlink>
    </w:p>
    <w:sectPr w:rsidR="00815B50" w:rsidRPr="0010246D" w:rsidSect="00CA4D6E">
      <w:headerReference w:type="default" r:id="rId17"/>
      <w:footerReference w:type="default" r:id="rId18"/>
      <w:footerReference w:type="first" r:id="rId19"/>
      <w:pgSz w:w="11906" w:h="16838"/>
      <w:pgMar w:top="85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9A3" w:rsidRDefault="003369A3" w:rsidP="00894C55">
      <w:pPr>
        <w:spacing w:after="0" w:line="240" w:lineRule="auto"/>
      </w:pPr>
      <w:r>
        <w:separator/>
      </w:r>
    </w:p>
  </w:endnote>
  <w:endnote w:type="continuationSeparator" w:id="0">
    <w:p w:rsidR="003369A3" w:rsidRDefault="003369A3"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1A7" w:rsidRPr="00894C55" w:rsidRDefault="00255DCA">
    <w:pPr>
      <w:pStyle w:val="Footer"/>
      <w:rPr>
        <w:rFonts w:ascii="Times New Roman" w:hAnsi="Times New Roman" w:cs="Times New Roman"/>
        <w:sz w:val="20"/>
        <w:szCs w:val="20"/>
      </w:rPr>
    </w:pPr>
    <w:r>
      <w:rPr>
        <w:rFonts w:ascii="Times New Roman" w:hAnsi="Times New Roman" w:cs="Times New Roman"/>
        <w:sz w:val="20"/>
        <w:szCs w:val="20"/>
      </w:rPr>
      <w:t>VARAManot_1</w:t>
    </w:r>
    <w:r w:rsidR="00D16D5B">
      <w:rPr>
        <w:rFonts w:ascii="Times New Roman" w:hAnsi="Times New Roman" w:cs="Times New Roman"/>
        <w:sz w:val="20"/>
        <w:szCs w:val="20"/>
      </w:rPr>
      <w:t>4</w:t>
    </w:r>
    <w:r w:rsidR="006B21A7">
      <w:rPr>
        <w:rFonts w:ascii="Times New Roman" w:hAnsi="Times New Roman" w:cs="Times New Roman"/>
        <w:sz w:val="20"/>
        <w:szCs w:val="20"/>
      </w:rPr>
      <w:t>1019_ATAVL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1A7" w:rsidRPr="00A9018F" w:rsidRDefault="00D16D5B" w:rsidP="00A9018F">
    <w:pPr>
      <w:pStyle w:val="Footer"/>
      <w:rPr>
        <w:rFonts w:ascii="Times New Roman" w:hAnsi="Times New Roman" w:cs="Times New Roman"/>
        <w:sz w:val="20"/>
        <w:szCs w:val="20"/>
      </w:rPr>
    </w:pPr>
    <w:r>
      <w:rPr>
        <w:rFonts w:ascii="Times New Roman" w:hAnsi="Times New Roman" w:cs="Times New Roman"/>
        <w:sz w:val="20"/>
        <w:szCs w:val="20"/>
      </w:rPr>
      <w:t>VARAManot_14</w:t>
    </w:r>
    <w:r w:rsidR="006B21A7">
      <w:rPr>
        <w:rFonts w:ascii="Times New Roman" w:hAnsi="Times New Roman" w:cs="Times New Roman"/>
        <w:sz w:val="20"/>
        <w:szCs w:val="20"/>
      </w:rPr>
      <w:t>1019_ATAVL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9A3" w:rsidRDefault="003369A3" w:rsidP="00894C55">
      <w:pPr>
        <w:spacing w:after="0" w:line="240" w:lineRule="auto"/>
      </w:pPr>
      <w:r>
        <w:separator/>
      </w:r>
    </w:p>
  </w:footnote>
  <w:footnote w:type="continuationSeparator" w:id="0">
    <w:p w:rsidR="003369A3" w:rsidRDefault="003369A3" w:rsidP="00894C55">
      <w:pPr>
        <w:spacing w:after="0" w:line="240" w:lineRule="auto"/>
      </w:pPr>
      <w:r>
        <w:continuationSeparator/>
      </w:r>
    </w:p>
  </w:footnote>
  <w:footnote w:id="1">
    <w:p w:rsidR="006B21A7" w:rsidRDefault="006B21A7" w:rsidP="00887A17">
      <w:pPr>
        <w:spacing w:after="0"/>
      </w:pPr>
      <w:r>
        <w:rPr>
          <w:rStyle w:val="FootnoteReference"/>
        </w:rPr>
        <w:footnoteRef/>
      </w:r>
      <w:r>
        <w:t xml:space="preserve"> </w:t>
      </w:r>
      <w:r w:rsidRPr="00946AFE">
        <w:rPr>
          <w:rFonts w:ascii="Times New Roman" w:hAnsi="Times New Roman" w:cs="Times New Roman"/>
          <w:i/>
          <w:sz w:val="18"/>
        </w:rPr>
        <w:t xml:space="preserve">Pieejams Ministru kabineta tīmekļvietnē: </w:t>
      </w:r>
      <w:hyperlink r:id="rId1" w:history="1">
        <w:r w:rsidRPr="00946AFE">
          <w:rPr>
            <w:rStyle w:val="Hyperlink"/>
            <w:rFonts w:ascii="Times New Roman" w:hAnsi="Times New Roman" w:cs="Times New Roman"/>
            <w:i/>
            <w:sz w:val="18"/>
          </w:rPr>
          <w:t>http://tap.mk.gov.lv/lv/mk/tap/?pid=40477480&amp;mode=mk&amp;date=2019-09-17</w:t>
        </w:r>
      </w:hyperlink>
    </w:p>
  </w:footnote>
  <w:footnote w:id="2">
    <w:p w:rsidR="006B21A7" w:rsidRPr="00946AFE" w:rsidRDefault="006B21A7" w:rsidP="00946AFE">
      <w:pPr>
        <w:pStyle w:val="FootnoteText"/>
        <w:ind w:firstLine="0"/>
        <w:rPr>
          <w:sz w:val="18"/>
        </w:rPr>
      </w:pPr>
      <w:r w:rsidRPr="00F90768">
        <w:rPr>
          <w:rStyle w:val="FootnoteReference"/>
        </w:rPr>
        <w:footnoteRef/>
      </w:r>
      <w:r w:rsidRPr="00F90768">
        <w:t xml:space="preserve"> </w:t>
      </w:r>
      <w:proofErr w:type="spellStart"/>
      <w:r w:rsidRPr="00946AFE">
        <w:rPr>
          <w:sz w:val="18"/>
        </w:rPr>
        <w:t>Vilerts</w:t>
      </w:r>
      <w:proofErr w:type="spellEnd"/>
      <w:r w:rsidRPr="00946AFE">
        <w:rPr>
          <w:sz w:val="18"/>
        </w:rPr>
        <w:t xml:space="preserve">, K., Zutis, K. &amp; </w:t>
      </w:r>
      <w:proofErr w:type="spellStart"/>
      <w:r w:rsidRPr="00946AFE">
        <w:rPr>
          <w:sz w:val="18"/>
        </w:rPr>
        <w:t>Beņkovskis</w:t>
      </w:r>
      <w:proofErr w:type="spellEnd"/>
      <w:r w:rsidRPr="00946AFE">
        <w:rPr>
          <w:sz w:val="18"/>
        </w:rPr>
        <w:t xml:space="preserve">, K. </w:t>
      </w:r>
      <w:r w:rsidRPr="00946AFE">
        <w:rPr>
          <w:i/>
          <w:iCs/>
          <w:sz w:val="18"/>
        </w:rPr>
        <w:t>Kas nosaka Latvijas pašvaldību budžeta izdevumu atšķirības?</w:t>
      </w:r>
      <w:r w:rsidRPr="00946AFE">
        <w:rPr>
          <w:sz w:val="18"/>
        </w:rPr>
        <w:t xml:space="preserve"> Latvijas Banka, 2019. Pieejams: </w:t>
      </w:r>
      <w:hyperlink r:id="rId2" w:history="1">
        <w:r w:rsidRPr="00946AFE">
          <w:rPr>
            <w:rStyle w:val="Hyperlink"/>
            <w:color w:val="auto"/>
            <w:sz w:val="18"/>
            <w:u w:val="none"/>
          </w:rPr>
          <w:t>https://datnes.latvijasbanka.lv/diskusijas-materiali/DM_1-20190_lv.pdf</w:t>
        </w:r>
      </w:hyperlink>
      <w:r w:rsidRPr="00946AFE">
        <w:rPr>
          <w:sz w:val="18"/>
        </w:rPr>
        <w:t xml:space="preserve"> (skatīts 26.07.2019.)</w:t>
      </w:r>
    </w:p>
  </w:footnote>
  <w:footnote w:id="3">
    <w:p w:rsidR="006B21A7" w:rsidRPr="00E92B39" w:rsidRDefault="006B21A7" w:rsidP="00242798">
      <w:pPr>
        <w:pStyle w:val="FootnoteText"/>
        <w:ind w:firstLine="0"/>
        <w:rPr>
          <w:sz w:val="18"/>
          <w:szCs w:val="18"/>
        </w:rPr>
      </w:pPr>
      <w:r w:rsidRPr="00E92B39">
        <w:rPr>
          <w:rStyle w:val="FootnoteReference"/>
          <w:sz w:val="18"/>
          <w:szCs w:val="18"/>
        </w:rPr>
        <w:footnoteRef/>
      </w:r>
      <w:r w:rsidRPr="00E92B39">
        <w:rPr>
          <w:sz w:val="18"/>
          <w:szCs w:val="18"/>
        </w:rPr>
        <w:t xml:space="preserve"> Latvijas ilgtspējīgas attīstības stratēģija līdz 2030. gadam. Apstiprināta Saeimā 2010. gada 10. jūnijā. Pieejama: </w:t>
      </w:r>
      <w:hyperlink r:id="rId3" w:history="1">
        <w:r w:rsidRPr="00E92B39">
          <w:rPr>
            <w:rStyle w:val="Hyperlink"/>
            <w:sz w:val="18"/>
            <w:szCs w:val="18"/>
          </w:rPr>
          <w:t>https://www.pkc.gov.lv/sites/default/files/inline-files/Latvija_2030_7.pdf</w:t>
        </w:r>
      </w:hyperlink>
    </w:p>
  </w:footnote>
  <w:footnote w:id="4">
    <w:p w:rsidR="006B21A7" w:rsidRPr="00E92B39" w:rsidRDefault="006B21A7" w:rsidP="00242798">
      <w:pPr>
        <w:pStyle w:val="FootnoteText"/>
        <w:ind w:firstLine="0"/>
        <w:rPr>
          <w:sz w:val="18"/>
          <w:szCs w:val="18"/>
        </w:rPr>
      </w:pPr>
      <w:r w:rsidRPr="00E92B39">
        <w:rPr>
          <w:rStyle w:val="FootnoteReference"/>
          <w:sz w:val="18"/>
          <w:szCs w:val="18"/>
        </w:rPr>
        <w:footnoteRef/>
      </w:r>
      <w:r w:rsidRPr="00E92B39">
        <w:rPr>
          <w:sz w:val="18"/>
          <w:szCs w:val="18"/>
        </w:rPr>
        <w:t xml:space="preserve"> 2019. gada 14. maija informatīvais ziņojums “Par skolu tīkla sakārtošanu”. Pieejams: </w:t>
      </w:r>
      <w:hyperlink r:id="rId4" w:history="1">
        <w:r w:rsidRPr="00E92B39">
          <w:rPr>
            <w:rStyle w:val="Hyperlink"/>
            <w:sz w:val="18"/>
            <w:szCs w:val="18"/>
          </w:rPr>
          <w:t>http://tap.mk.gov.lv/lv/mk/tap/?pid=40473011&amp;mode=mk&amp;date=2019-05-14</w:t>
        </w:r>
      </w:hyperlink>
    </w:p>
  </w:footnote>
  <w:footnote w:id="5">
    <w:p w:rsidR="006B21A7" w:rsidRPr="002E4FD2" w:rsidRDefault="006B21A7" w:rsidP="002E4FD2">
      <w:pPr>
        <w:pStyle w:val="FootnoteText"/>
        <w:ind w:firstLine="0"/>
        <w:rPr>
          <w:i/>
        </w:rPr>
      </w:pPr>
      <w:r w:rsidRPr="0009056F">
        <w:rPr>
          <w:rStyle w:val="FootnoteReference"/>
          <w:i/>
          <w:sz w:val="18"/>
        </w:rPr>
        <w:footnoteRef/>
      </w:r>
      <w:r w:rsidRPr="0009056F">
        <w:rPr>
          <w:i/>
          <w:sz w:val="18"/>
        </w:rPr>
        <w:t xml:space="preserve"> Pieejams Ministru kabineta tīmekļvietnē: </w:t>
      </w:r>
      <w:hyperlink r:id="rId5" w:history="1">
        <w:r w:rsidRPr="0009056F">
          <w:rPr>
            <w:rStyle w:val="Hyperlink"/>
            <w:i/>
            <w:color w:val="auto"/>
            <w:sz w:val="18"/>
          </w:rPr>
          <w:t>http://tap.mk.gov.lv/lv/mk/tap/?pid=40478407</w:t>
        </w:r>
      </w:hyperlink>
    </w:p>
  </w:footnote>
  <w:footnote w:id="6">
    <w:p w:rsidR="006B21A7" w:rsidRPr="00E92B39" w:rsidRDefault="006B21A7" w:rsidP="00D50FBF">
      <w:pPr>
        <w:pStyle w:val="FootnoteText"/>
        <w:ind w:firstLine="0"/>
        <w:jc w:val="left"/>
        <w:rPr>
          <w:sz w:val="18"/>
          <w:szCs w:val="18"/>
        </w:rPr>
      </w:pPr>
      <w:r w:rsidRPr="00E92B39">
        <w:rPr>
          <w:rStyle w:val="FootnoteReference"/>
          <w:sz w:val="18"/>
          <w:szCs w:val="18"/>
        </w:rPr>
        <w:footnoteRef/>
      </w:r>
      <w:r w:rsidRPr="00E92B39">
        <w:rPr>
          <w:sz w:val="18"/>
          <w:szCs w:val="18"/>
        </w:rPr>
        <w:t xml:space="preserve"> 2019. gada 14. maija informatīvais ziņojums “Par sabiedriskai apspriešanai izvirzāmo administratīvi teritoriālā iedalījuma modeli” un MK 2019. gada 14. maija </w:t>
      </w:r>
      <w:proofErr w:type="spellStart"/>
      <w:r w:rsidRPr="00E92B39">
        <w:rPr>
          <w:sz w:val="18"/>
          <w:szCs w:val="18"/>
        </w:rPr>
        <w:t>protokollēmums</w:t>
      </w:r>
      <w:proofErr w:type="spellEnd"/>
      <w:r w:rsidRPr="00E92B39">
        <w:rPr>
          <w:sz w:val="18"/>
          <w:szCs w:val="18"/>
          <w:shd w:val="clear" w:color="auto" w:fill="FFFFFF"/>
        </w:rPr>
        <w:t xml:space="preserve"> Nr. 24., 23.§</w:t>
      </w:r>
      <w:r w:rsidRPr="00E92B39">
        <w:rPr>
          <w:sz w:val="18"/>
          <w:szCs w:val="18"/>
        </w:rPr>
        <w:t xml:space="preserve">. Pieejami: </w:t>
      </w:r>
      <w:hyperlink r:id="rId6" w:history="1">
        <w:r w:rsidRPr="00E92B39">
          <w:rPr>
            <w:rStyle w:val="Hyperlink"/>
            <w:sz w:val="18"/>
            <w:szCs w:val="18"/>
          </w:rPr>
          <w:t>http://tap.mk.gov.lv/lv/mk/tap/?pid=40472896</w:t>
        </w:r>
      </w:hyperlink>
    </w:p>
  </w:footnote>
  <w:footnote w:id="7">
    <w:p w:rsidR="006B21A7" w:rsidRDefault="006B21A7" w:rsidP="00D50FBF">
      <w:pPr>
        <w:spacing w:after="0"/>
      </w:pPr>
      <w:r>
        <w:rPr>
          <w:rStyle w:val="FootnoteReference"/>
        </w:rPr>
        <w:footnoteRef/>
      </w:r>
      <w:r>
        <w:t xml:space="preserve"> </w:t>
      </w:r>
      <w:r w:rsidRPr="00946AFE">
        <w:rPr>
          <w:rFonts w:ascii="Times New Roman" w:hAnsi="Times New Roman" w:cs="Times New Roman"/>
          <w:i/>
          <w:sz w:val="18"/>
        </w:rPr>
        <w:t xml:space="preserve">Pieejams Ministru kabineta tīmekļvietnē: </w:t>
      </w:r>
      <w:hyperlink r:id="rId7" w:history="1">
        <w:r w:rsidRPr="00946AFE">
          <w:rPr>
            <w:rStyle w:val="Hyperlink"/>
            <w:rFonts w:ascii="Times New Roman" w:hAnsi="Times New Roman" w:cs="Times New Roman"/>
            <w:i/>
            <w:sz w:val="18"/>
          </w:rPr>
          <w:t>http://tap.mk.gov.lv/lv/mk/tap/?pid=40477480&amp;mode=mk&amp;date=2019-09-17</w:t>
        </w:r>
      </w:hyperlink>
    </w:p>
  </w:footnote>
  <w:footnote w:id="8">
    <w:p w:rsidR="006B21A7" w:rsidRPr="0010246D" w:rsidRDefault="006B21A7" w:rsidP="00D22E3B">
      <w:pPr>
        <w:pStyle w:val="FootnoteText"/>
        <w:ind w:hanging="142"/>
        <w:rPr>
          <w:i/>
        </w:rPr>
      </w:pPr>
      <w:r>
        <w:rPr>
          <w:rStyle w:val="FootnoteReference"/>
        </w:rPr>
        <w:footnoteRef/>
      </w:r>
      <w:r>
        <w:t xml:space="preserve"> </w:t>
      </w:r>
      <w:r w:rsidRPr="0010246D">
        <w:rPr>
          <w:i/>
          <w:sz w:val="18"/>
        </w:rPr>
        <w:t xml:space="preserve">Pieejams Ministru kabineta tīmekļvietnē: </w:t>
      </w:r>
      <w:hyperlink r:id="rId8" w:history="1">
        <w:r w:rsidRPr="0010246D">
          <w:rPr>
            <w:i/>
            <w:sz w:val="18"/>
          </w:rPr>
          <w:t>http://tap.mk.gov.lv/lv/mk/tap/?dateFrom=2018-10-04&amp;dateTo=2019-10-04&amp;text=Re%C4%A3ion%C4%81l%C4%81s+politikas+pamatnost&amp;org=0&amp;area=0&amp;type=0</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rsidR="006B21A7" w:rsidRPr="00C25B49" w:rsidRDefault="006B21A7">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09056F">
          <w:rPr>
            <w:rFonts w:ascii="Times New Roman" w:hAnsi="Times New Roman" w:cs="Times New Roman"/>
            <w:noProof/>
            <w:sz w:val="24"/>
            <w:szCs w:val="20"/>
          </w:rPr>
          <w:t>22</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43BF"/>
    <w:multiLevelType w:val="multilevel"/>
    <w:tmpl w:val="8416D5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A55D6C"/>
    <w:multiLevelType w:val="multilevel"/>
    <w:tmpl w:val="66DA121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3C3119"/>
    <w:multiLevelType w:val="hybridMultilevel"/>
    <w:tmpl w:val="B6C6473C"/>
    <w:lvl w:ilvl="0" w:tplc="B05C4844">
      <w:start w:val="1"/>
      <w:numFmt w:val="decimal"/>
      <w:lvlText w:val="%1)"/>
      <w:lvlJc w:val="left"/>
      <w:pPr>
        <w:ind w:left="2520" w:hanging="360"/>
      </w:pPr>
      <w:rPr>
        <w:rFonts w:hint="default"/>
        <w:vertAlign w:val="baseline"/>
      </w:rPr>
    </w:lvl>
    <w:lvl w:ilvl="1" w:tplc="04260001">
      <w:start w:val="1"/>
      <w:numFmt w:val="bullet"/>
      <w:lvlText w:val=""/>
      <w:lvlJc w:val="left"/>
      <w:pPr>
        <w:ind w:left="2160" w:hanging="360"/>
      </w:pPr>
      <w:rPr>
        <w:rFonts w:ascii="Symbol" w:hAnsi="Symbol" w:hint="default"/>
      </w:rPr>
    </w:lvl>
    <w:lvl w:ilvl="2" w:tplc="04260003">
      <w:start w:val="1"/>
      <w:numFmt w:val="bullet"/>
      <w:lvlText w:val="o"/>
      <w:lvlJc w:val="left"/>
      <w:pPr>
        <w:ind w:left="2880" w:hanging="180"/>
      </w:pPr>
      <w:rPr>
        <w:rFonts w:ascii="Courier New" w:hAnsi="Courier New" w:cs="Courier New" w:hint="default"/>
      </w:r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21035F7"/>
    <w:multiLevelType w:val="hybridMultilevel"/>
    <w:tmpl w:val="413E7150"/>
    <w:lvl w:ilvl="0" w:tplc="1A8E0B20">
      <w:start w:val="2020"/>
      <w:numFmt w:val="bullet"/>
      <w:lvlText w:val="-"/>
      <w:lvlJc w:val="left"/>
      <w:pPr>
        <w:ind w:left="1155" w:hanging="360"/>
      </w:pPr>
      <w:rPr>
        <w:rFonts w:ascii="Times New Roman" w:eastAsia="Times New Roman" w:hAnsi="Times New Roman" w:cs="Times New Roman" w:hint="default"/>
      </w:rPr>
    </w:lvl>
    <w:lvl w:ilvl="1" w:tplc="04260003" w:tentative="1">
      <w:start w:val="1"/>
      <w:numFmt w:val="bullet"/>
      <w:lvlText w:val="o"/>
      <w:lvlJc w:val="left"/>
      <w:pPr>
        <w:ind w:left="1875" w:hanging="360"/>
      </w:pPr>
      <w:rPr>
        <w:rFonts w:ascii="Courier New" w:hAnsi="Courier New" w:cs="Courier New" w:hint="default"/>
      </w:rPr>
    </w:lvl>
    <w:lvl w:ilvl="2" w:tplc="04260005" w:tentative="1">
      <w:start w:val="1"/>
      <w:numFmt w:val="bullet"/>
      <w:lvlText w:val=""/>
      <w:lvlJc w:val="left"/>
      <w:pPr>
        <w:ind w:left="2595" w:hanging="360"/>
      </w:pPr>
      <w:rPr>
        <w:rFonts w:ascii="Wingdings" w:hAnsi="Wingdings" w:hint="default"/>
      </w:rPr>
    </w:lvl>
    <w:lvl w:ilvl="3" w:tplc="04260001" w:tentative="1">
      <w:start w:val="1"/>
      <w:numFmt w:val="bullet"/>
      <w:lvlText w:val=""/>
      <w:lvlJc w:val="left"/>
      <w:pPr>
        <w:ind w:left="3315" w:hanging="360"/>
      </w:pPr>
      <w:rPr>
        <w:rFonts w:ascii="Symbol" w:hAnsi="Symbol" w:hint="default"/>
      </w:rPr>
    </w:lvl>
    <w:lvl w:ilvl="4" w:tplc="04260003" w:tentative="1">
      <w:start w:val="1"/>
      <w:numFmt w:val="bullet"/>
      <w:lvlText w:val="o"/>
      <w:lvlJc w:val="left"/>
      <w:pPr>
        <w:ind w:left="4035" w:hanging="360"/>
      </w:pPr>
      <w:rPr>
        <w:rFonts w:ascii="Courier New" w:hAnsi="Courier New" w:cs="Courier New" w:hint="default"/>
      </w:rPr>
    </w:lvl>
    <w:lvl w:ilvl="5" w:tplc="04260005" w:tentative="1">
      <w:start w:val="1"/>
      <w:numFmt w:val="bullet"/>
      <w:lvlText w:val=""/>
      <w:lvlJc w:val="left"/>
      <w:pPr>
        <w:ind w:left="4755" w:hanging="360"/>
      </w:pPr>
      <w:rPr>
        <w:rFonts w:ascii="Wingdings" w:hAnsi="Wingdings" w:hint="default"/>
      </w:rPr>
    </w:lvl>
    <w:lvl w:ilvl="6" w:tplc="04260001" w:tentative="1">
      <w:start w:val="1"/>
      <w:numFmt w:val="bullet"/>
      <w:lvlText w:val=""/>
      <w:lvlJc w:val="left"/>
      <w:pPr>
        <w:ind w:left="5475" w:hanging="360"/>
      </w:pPr>
      <w:rPr>
        <w:rFonts w:ascii="Symbol" w:hAnsi="Symbol" w:hint="default"/>
      </w:rPr>
    </w:lvl>
    <w:lvl w:ilvl="7" w:tplc="04260003" w:tentative="1">
      <w:start w:val="1"/>
      <w:numFmt w:val="bullet"/>
      <w:lvlText w:val="o"/>
      <w:lvlJc w:val="left"/>
      <w:pPr>
        <w:ind w:left="6195" w:hanging="360"/>
      </w:pPr>
      <w:rPr>
        <w:rFonts w:ascii="Courier New" w:hAnsi="Courier New" w:cs="Courier New" w:hint="default"/>
      </w:rPr>
    </w:lvl>
    <w:lvl w:ilvl="8" w:tplc="04260005" w:tentative="1">
      <w:start w:val="1"/>
      <w:numFmt w:val="bullet"/>
      <w:lvlText w:val=""/>
      <w:lvlJc w:val="left"/>
      <w:pPr>
        <w:ind w:left="6915" w:hanging="360"/>
      </w:pPr>
      <w:rPr>
        <w:rFonts w:ascii="Wingdings" w:hAnsi="Wingdings" w:hint="default"/>
      </w:rPr>
    </w:lvl>
  </w:abstractNum>
  <w:abstractNum w:abstractNumId="4" w15:restartNumberingAfterBreak="0">
    <w:nsid w:val="138C0F24"/>
    <w:multiLevelType w:val="hybridMultilevel"/>
    <w:tmpl w:val="A56244E6"/>
    <w:lvl w:ilvl="0" w:tplc="0426000F">
      <w:start w:val="2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5124B3"/>
    <w:multiLevelType w:val="hybridMultilevel"/>
    <w:tmpl w:val="380818F0"/>
    <w:lvl w:ilvl="0" w:tplc="230A77F8">
      <w:start w:val="1"/>
      <w:numFmt w:val="decimal"/>
      <w:lvlText w:val="%1)"/>
      <w:lvlJc w:val="left"/>
      <w:pPr>
        <w:ind w:left="1440" w:hanging="360"/>
      </w:pPr>
      <w:rPr>
        <w:rFonts w:hint="default"/>
        <w:b w:val="0"/>
        <w:bCs/>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28D953FF"/>
    <w:multiLevelType w:val="hybridMultilevel"/>
    <w:tmpl w:val="8DBCEF9E"/>
    <w:lvl w:ilvl="0" w:tplc="100278C8">
      <w:start w:val="1"/>
      <w:numFmt w:val="decimal"/>
      <w:lvlText w:val="%1."/>
      <w:lvlJc w:val="left"/>
      <w:pPr>
        <w:ind w:left="1440" w:hanging="360"/>
      </w:pPr>
      <w:rPr>
        <w:rFonts w:ascii="Times New Roman" w:eastAsiaTheme="minorHAnsi" w:hAnsi="Times New Roman" w:cs="Times New Roman"/>
      </w:r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7" w15:restartNumberingAfterBreak="0">
    <w:nsid w:val="2B4C49B3"/>
    <w:multiLevelType w:val="hybridMultilevel"/>
    <w:tmpl w:val="2116B22E"/>
    <w:lvl w:ilvl="0" w:tplc="1A8E0B20">
      <w:start w:val="2020"/>
      <w:numFmt w:val="bullet"/>
      <w:lvlText w:val="-"/>
      <w:lvlJc w:val="left"/>
      <w:pPr>
        <w:ind w:left="1064" w:hanging="360"/>
      </w:pPr>
      <w:rPr>
        <w:rFonts w:ascii="Times New Roman" w:eastAsia="Times New Roman" w:hAnsi="Times New Roman" w:cs="Times New Roman" w:hint="default"/>
      </w:rPr>
    </w:lvl>
    <w:lvl w:ilvl="1" w:tplc="04260003" w:tentative="1">
      <w:start w:val="1"/>
      <w:numFmt w:val="bullet"/>
      <w:lvlText w:val="o"/>
      <w:lvlJc w:val="left"/>
      <w:pPr>
        <w:ind w:left="1784" w:hanging="360"/>
      </w:pPr>
      <w:rPr>
        <w:rFonts w:ascii="Courier New" w:hAnsi="Courier New" w:cs="Courier New" w:hint="default"/>
      </w:rPr>
    </w:lvl>
    <w:lvl w:ilvl="2" w:tplc="04260005" w:tentative="1">
      <w:start w:val="1"/>
      <w:numFmt w:val="bullet"/>
      <w:lvlText w:val=""/>
      <w:lvlJc w:val="left"/>
      <w:pPr>
        <w:ind w:left="2504" w:hanging="360"/>
      </w:pPr>
      <w:rPr>
        <w:rFonts w:ascii="Wingdings" w:hAnsi="Wingdings" w:hint="default"/>
      </w:rPr>
    </w:lvl>
    <w:lvl w:ilvl="3" w:tplc="04260001" w:tentative="1">
      <w:start w:val="1"/>
      <w:numFmt w:val="bullet"/>
      <w:lvlText w:val=""/>
      <w:lvlJc w:val="left"/>
      <w:pPr>
        <w:ind w:left="3224" w:hanging="360"/>
      </w:pPr>
      <w:rPr>
        <w:rFonts w:ascii="Symbol" w:hAnsi="Symbol" w:hint="default"/>
      </w:rPr>
    </w:lvl>
    <w:lvl w:ilvl="4" w:tplc="04260003" w:tentative="1">
      <w:start w:val="1"/>
      <w:numFmt w:val="bullet"/>
      <w:lvlText w:val="o"/>
      <w:lvlJc w:val="left"/>
      <w:pPr>
        <w:ind w:left="3944" w:hanging="360"/>
      </w:pPr>
      <w:rPr>
        <w:rFonts w:ascii="Courier New" w:hAnsi="Courier New" w:cs="Courier New" w:hint="default"/>
      </w:rPr>
    </w:lvl>
    <w:lvl w:ilvl="5" w:tplc="04260005" w:tentative="1">
      <w:start w:val="1"/>
      <w:numFmt w:val="bullet"/>
      <w:lvlText w:val=""/>
      <w:lvlJc w:val="left"/>
      <w:pPr>
        <w:ind w:left="4664" w:hanging="360"/>
      </w:pPr>
      <w:rPr>
        <w:rFonts w:ascii="Wingdings" w:hAnsi="Wingdings" w:hint="default"/>
      </w:rPr>
    </w:lvl>
    <w:lvl w:ilvl="6" w:tplc="04260001" w:tentative="1">
      <w:start w:val="1"/>
      <w:numFmt w:val="bullet"/>
      <w:lvlText w:val=""/>
      <w:lvlJc w:val="left"/>
      <w:pPr>
        <w:ind w:left="5384" w:hanging="360"/>
      </w:pPr>
      <w:rPr>
        <w:rFonts w:ascii="Symbol" w:hAnsi="Symbol" w:hint="default"/>
      </w:rPr>
    </w:lvl>
    <w:lvl w:ilvl="7" w:tplc="04260003" w:tentative="1">
      <w:start w:val="1"/>
      <w:numFmt w:val="bullet"/>
      <w:lvlText w:val="o"/>
      <w:lvlJc w:val="left"/>
      <w:pPr>
        <w:ind w:left="6104" w:hanging="360"/>
      </w:pPr>
      <w:rPr>
        <w:rFonts w:ascii="Courier New" w:hAnsi="Courier New" w:cs="Courier New" w:hint="default"/>
      </w:rPr>
    </w:lvl>
    <w:lvl w:ilvl="8" w:tplc="04260005" w:tentative="1">
      <w:start w:val="1"/>
      <w:numFmt w:val="bullet"/>
      <w:lvlText w:val=""/>
      <w:lvlJc w:val="left"/>
      <w:pPr>
        <w:ind w:left="6824" w:hanging="360"/>
      </w:pPr>
      <w:rPr>
        <w:rFonts w:ascii="Wingdings" w:hAnsi="Wingdings" w:hint="default"/>
      </w:rPr>
    </w:lvl>
  </w:abstractNum>
  <w:abstractNum w:abstractNumId="8" w15:restartNumberingAfterBreak="0">
    <w:nsid w:val="31AD7F4A"/>
    <w:multiLevelType w:val="hybridMultilevel"/>
    <w:tmpl w:val="2ED88D54"/>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4C10CDC"/>
    <w:multiLevelType w:val="hybridMultilevel"/>
    <w:tmpl w:val="B2D8AD0E"/>
    <w:lvl w:ilvl="0" w:tplc="B05C4844">
      <w:start w:val="1"/>
      <w:numFmt w:val="decimal"/>
      <w:lvlText w:val="%1)"/>
      <w:lvlJc w:val="left"/>
      <w:pPr>
        <w:ind w:left="2520" w:hanging="360"/>
      </w:pPr>
      <w:rPr>
        <w:rFonts w:hint="default"/>
        <w:vertAlign w:val="baseline"/>
      </w:rPr>
    </w:lvl>
    <w:lvl w:ilvl="1" w:tplc="04260001">
      <w:start w:val="1"/>
      <w:numFmt w:val="bullet"/>
      <w:lvlText w:val=""/>
      <w:lvlJc w:val="left"/>
      <w:pPr>
        <w:ind w:left="2160" w:hanging="360"/>
      </w:pPr>
      <w:rPr>
        <w:rFonts w:ascii="Symbol" w:hAnsi="Symbol" w:hint="default"/>
      </w:rPr>
    </w:lvl>
    <w:lvl w:ilvl="2" w:tplc="0426001B">
      <w:start w:val="1"/>
      <w:numFmt w:val="lowerRoman"/>
      <w:lvlText w:val="%3."/>
      <w:lvlJc w:val="right"/>
      <w:pPr>
        <w:ind w:left="2880" w:hanging="180"/>
      </w:pPr>
    </w:lvl>
    <w:lvl w:ilvl="3" w:tplc="6E425D9E">
      <w:start w:val="1"/>
      <w:numFmt w:val="decimal"/>
      <w:lvlText w:val="%4."/>
      <w:lvlJc w:val="left"/>
      <w:pPr>
        <w:ind w:left="3600" w:hanging="360"/>
      </w:pPr>
      <w:rPr>
        <w:rFonts w:hint="default"/>
      </w:r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391A6784"/>
    <w:multiLevelType w:val="hybridMultilevel"/>
    <w:tmpl w:val="3F96EBD6"/>
    <w:lvl w:ilvl="0" w:tplc="04260011">
      <w:start w:val="1"/>
      <w:numFmt w:val="decimal"/>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abstractNum w:abstractNumId="11" w15:restartNumberingAfterBreak="0">
    <w:nsid w:val="471B208D"/>
    <w:multiLevelType w:val="multilevel"/>
    <w:tmpl w:val="EF52E73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A0A2C6E"/>
    <w:multiLevelType w:val="hybridMultilevel"/>
    <w:tmpl w:val="5A00032C"/>
    <w:lvl w:ilvl="0" w:tplc="04260001">
      <w:start w:val="1"/>
      <w:numFmt w:val="bullet"/>
      <w:lvlText w:val=""/>
      <w:lvlJc w:val="left"/>
      <w:pPr>
        <w:ind w:left="1064" w:hanging="360"/>
      </w:pPr>
      <w:rPr>
        <w:rFonts w:ascii="Symbol" w:hAnsi="Symbol" w:hint="default"/>
      </w:rPr>
    </w:lvl>
    <w:lvl w:ilvl="1" w:tplc="04260003" w:tentative="1">
      <w:start w:val="1"/>
      <w:numFmt w:val="bullet"/>
      <w:lvlText w:val="o"/>
      <w:lvlJc w:val="left"/>
      <w:pPr>
        <w:ind w:left="1784" w:hanging="360"/>
      </w:pPr>
      <w:rPr>
        <w:rFonts w:ascii="Courier New" w:hAnsi="Courier New" w:cs="Courier New" w:hint="default"/>
      </w:rPr>
    </w:lvl>
    <w:lvl w:ilvl="2" w:tplc="04260005" w:tentative="1">
      <w:start w:val="1"/>
      <w:numFmt w:val="bullet"/>
      <w:lvlText w:val=""/>
      <w:lvlJc w:val="left"/>
      <w:pPr>
        <w:ind w:left="2504" w:hanging="360"/>
      </w:pPr>
      <w:rPr>
        <w:rFonts w:ascii="Wingdings" w:hAnsi="Wingdings" w:hint="default"/>
      </w:rPr>
    </w:lvl>
    <w:lvl w:ilvl="3" w:tplc="04260001" w:tentative="1">
      <w:start w:val="1"/>
      <w:numFmt w:val="bullet"/>
      <w:lvlText w:val=""/>
      <w:lvlJc w:val="left"/>
      <w:pPr>
        <w:ind w:left="3224" w:hanging="360"/>
      </w:pPr>
      <w:rPr>
        <w:rFonts w:ascii="Symbol" w:hAnsi="Symbol" w:hint="default"/>
      </w:rPr>
    </w:lvl>
    <w:lvl w:ilvl="4" w:tplc="04260003" w:tentative="1">
      <w:start w:val="1"/>
      <w:numFmt w:val="bullet"/>
      <w:lvlText w:val="o"/>
      <w:lvlJc w:val="left"/>
      <w:pPr>
        <w:ind w:left="3944" w:hanging="360"/>
      </w:pPr>
      <w:rPr>
        <w:rFonts w:ascii="Courier New" w:hAnsi="Courier New" w:cs="Courier New" w:hint="default"/>
      </w:rPr>
    </w:lvl>
    <w:lvl w:ilvl="5" w:tplc="04260005" w:tentative="1">
      <w:start w:val="1"/>
      <w:numFmt w:val="bullet"/>
      <w:lvlText w:val=""/>
      <w:lvlJc w:val="left"/>
      <w:pPr>
        <w:ind w:left="4664" w:hanging="360"/>
      </w:pPr>
      <w:rPr>
        <w:rFonts w:ascii="Wingdings" w:hAnsi="Wingdings" w:hint="default"/>
      </w:rPr>
    </w:lvl>
    <w:lvl w:ilvl="6" w:tplc="04260001" w:tentative="1">
      <w:start w:val="1"/>
      <w:numFmt w:val="bullet"/>
      <w:lvlText w:val=""/>
      <w:lvlJc w:val="left"/>
      <w:pPr>
        <w:ind w:left="5384" w:hanging="360"/>
      </w:pPr>
      <w:rPr>
        <w:rFonts w:ascii="Symbol" w:hAnsi="Symbol" w:hint="default"/>
      </w:rPr>
    </w:lvl>
    <w:lvl w:ilvl="7" w:tplc="04260003" w:tentative="1">
      <w:start w:val="1"/>
      <w:numFmt w:val="bullet"/>
      <w:lvlText w:val="o"/>
      <w:lvlJc w:val="left"/>
      <w:pPr>
        <w:ind w:left="6104" w:hanging="360"/>
      </w:pPr>
      <w:rPr>
        <w:rFonts w:ascii="Courier New" w:hAnsi="Courier New" w:cs="Courier New" w:hint="default"/>
      </w:rPr>
    </w:lvl>
    <w:lvl w:ilvl="8" w:tplc="04260005" w:tentative="1">
      <w:start w:val="1"/>
      <w:numFmt w:val="bullet"/>
      <w:lvlText w:val=""/>
      <w:lvlJc w:val="left"/>
      <w:pPr>
        <w:ind w:left="6824" w:hanging="360"/>
      </w:pPr>
      <w:rPr>
        <w:rFonts w:ascii="Wingdings" w:hAnsi="Wingdings" w:hint="default"/>
      </w:rPr>
    </w:lvl>
  </w:abstractNum>
  <w:abstractNum w:abstractNumId="13" w15:restartNumberingAfterBreak="0">
    <w:nsid w:val="4F967598"/>
    <w:multiLevelType w:val="multilevel"/>
    <w:tmpl w:val="CC603CC2"/>
    <w:lvl w:ilvl="0">
      <w:start w:val="1"/>
      <w:numFmt w:val="decimal"/>
      <w:lvlText w:val="%1."/>
      <w:lvlJc w:val="left"/>
      <w:pPr>
        <w:ind w:left="1080" w:hanging="360"/>
      </w:pPr>
      <w:rPr>
        <w:rFonts w:hint="default"/>
        <w:u w:val="none"/>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565D782D"/>
    <w:multiLevelType w:val="hybridMultilevel"/>
    <w:tmpl w:val="C8200E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ED6849"/>
    <w:multiLevelType w:val="hybridMultilevel"/>
    <w:tmpl w:val="4A2E1E7E"/>
    <w:lvl w:ilvl="0" w:tplc="312840D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30F7C9A"/>
    <w:multiLevelType w:val="hybridMultilevel"/>
    <w:tmpl w:val="ADDEBA44"/>
    <w:lvl w:ilvl="0" w:tplc="CA4C39A4">
      <w:start w:val="1"/>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65753C9"/>
    <w:multiLevelType w:val="hybridMultilevel"/>
    <w:tmpl w:val="C4466A78"/>
    <w:lvl w:ilvl="0" w:tplc="04523490">
      <w:start w:val="30"/>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6A33C89"/>
    <w:multiLevelType w:val="hybridMultilevel"/>
    <w:tmpl w:val="3B4A043A"/>
    <w:lvl w:ilvl="0" w:tplc="B05C4844">
      <w:start w:val="1"/>
      <w:numFmt w:val="decimal"/>
      <w:lvlText w:val="%1)"/>
      <w:lvlJc w:val="left"/>
      <w:pPr>
        <w:ind w:left="1800" w:hanging="360"/>
      </w:pPr>
      <w:rPr>
        <w:vertAlign w:val="baseline"/>
      </w:r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19" w15:restartNumberingAfterBreak="0">
    <w:nsid w:val="697B6758"/>
    <w:multiLevelType w:val="hybridMultilevel"/>
    <w:tmpl w:val="29645B2A"/>
    <w:lvl w:ilvl="0" w:tplc="08ACF77E">
      <w:numFmt w:val="bullet"/>
      <w:lvlText w:val="-"/>
      <w:lvlJc w:val="left"/>
      <w:pPr>
        <w:ind w:left="597" w:hanging="360"/>
      </w:pPr>
      <w:rPr>
        <w:rFonts w:ascii="Times New Roman" w:eastAsia="Times New Roman" w:hAnsi="Times New Roman" w:cs="Times New Roman" w:hint="default"/>
      </w:rPr>
    </w:lvl>
    <w:lvl w:ilvl="1" w:tplc="04260003" w:tentative="1">
      <w:start w:val="1"/>
      <w:numFmt w:val="bullet"/>
      <w:lvlText w:val="o"/>
      <w:lvlJc w:val="left"/>
      <w:pPr>
        <w:ind w:left="1317" w:hanging="360"/>
      </w:pPr>
      <w:rPr>
        <w:rFonts w:ascii="Courier New" w:hAnsi="Courier New" w:cs="Courier New" w:hint="default"/>
      </w:rPr>
    </w:lvl>
    <w:lvl w:ilvl="2" w:tplc="04260005" w:tentative="1">
      <w:start w:val="1"/>
      <w:numFmt w:val="bullet"/>
      <w:lvlText w:val=""/>
      <w:lvlJc w:val="left"/>
      <w:pPr>
        <w:ind w:left="2037" w:hanging="360"/>
      </w:pPr>
      <w:rPr>
        <w:rFonts w:ascii="Wingdings" w:hAnsi="Wingdings" w:hint="default"/>
      </w:rPr>
    </w:lvl>
    <w:lvl w:ilvl="3" w:tplc="04260001" w:tentative="1">
      <w:start w:val="1"/>
      <w:numFmt w:val="bullet"/>
      <w:lvlText w:val=""/>
      <w:lvlJc w:val="left"/>
      <w:pPr>
        <w:ind w:left="2757" w:hanging="360"/>
      </w:pPr>
      <w:rPr>
        <w:rFonts w:ascii="Symbol" w:hAnsi="Symbol" w:hint="default"/>
      </w:rPr>
    </w:lvl>
    <w:lvl w:ilvl="4" w:tplc="04260003" w:tentative="1">
      <w:start w:val="1"/>
      <w:numFmt w:val="bullet"/>
      <w:lvlText w:val="o"/>
      <w:lvlJc w:val="left"/>
      <w:pPr>
        <w:ind w:left="3477" w:hanging="360"/>
      </w:pPr>
      <w:rPr>
        <w:rFonts w:ascii="Courier New" w:hAnsi="Courier New" w:cs="Courier New" w:hint="default"/>
      </w:rPr>
    </w:lvl>
    <w:lvl w:ilvl="5" w:tplc="04260005" w:tentative="1">
      <w:start w:val="1"/>
      <w:numFmt w:val="bullet"/>
      <w:lvlText w:val=""/>
      <w:lvlJc w:val="left"/>
      <w:pPr>
        <w:ind w:left="4197" w:hanging="360"/>
      </w:pPr>
      <w:rPr>
        <w:rFonts w:ascii="Wingdings" w:hAnsi="Wingdings" w:hint="default"/>
      </w:rPr>
    </w:lvl>
    <w:lvl w:ilvl="6" w:tplc="04260001" w:tentative="1">
      <w:start w:val="1"/>
      <w:numFmt w:val="bullet"/>
      <w:lvlText w:val=""/>
      <w:lvlJc w:val="left"/>
      <w:pPr>
        <w:ind w:left="4917" w:hanging="360"/>
      </w:pPr>
      <w:rPr>
        <w:rFonts w:ascii="Symbol" w:hAnsi="Symbol" w:hint="default"/>
      </w:rPr>
    </w:lvl>
    <w:lvl w:ilvl="7" w:tplc="04260003" w:tentative="1">
      <w:start w:val="1"/>
      <w:numFmt w:val="bullet"/>
      <w:lvlText w:val="o"/>
      <w:lvlJc w:val="left"/>
      <w:pPr>
        <w:ind w:left="5637" w:hanging="360"/>
      </w:pPr>
      <w:rPr>
        <w:rFonts w:ascii="Courier New" w:hAnsi="Courier New" w:cs="Courier New" w:hint="default"/>
      </w:rPr>
    </w:lvl>
    <w:lvl w:ilvl="8" w:tplc="04260005" w:tentative="1">
      <w:start w:val="1"/>
      <w:numFmt w:val="bullet"/>
      <w:lvlText w:val=""/>
      <w:lvlJc w:val="left"/>
      <w:pPr>
        <w:ind w:left="6357" w:hanging="360"/>
      </w:pPr>
      <w:rPr>
        <w:rFonts w:ascii="Wingdings" w:hAnsi="Wingdings" w:hint="default"/>
      </w:rPr>
    </w:lvl>
  </w:abstractNum>
  <w:abstractNum w:abstractNumId="20" w15:restartNumberingAfterBreak="0">
    <w:nsid w:val="69E96D1C"/>
    <w:multiLevelType w:val="hybridMultilevel"/>
    <w:tmpl w:val="ED9648C2"/>
    <w:lvl w:ilvl="0" w:tplc="04260011">
      <w:start w:val="1"/>
      <w:numFmt w:val="decimal"/>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abstractNum w:abstractNumId="21" w15:restartNumberingAfterBreak="0">
    <w:nsid w:val="6D005C2A"/>
    <w:multiLevelType w:val="hybridMultilevel"/>
    <w:tmpl w:val="4B986342"/>
    <w:lvl w:ilvl="0" w:tplc="8C7E4E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DA24108"/>
    <w:multiLevelType w:val="hybridMultilevel"/>
    <w:tmpl w:val="BF06D3A2"/>
    <w:lvl w:ilvl="0" w:tplc="D1C88C60">
      <w:start w:val="1"/>
      <w:numFmt w:val="decimal"/>
      <w:lvlText w:val="%1)"/>
      <w:lvlJc w:val="left"/>
      <w:pPr>
        <w:ind w:left="795" w:hanging="43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0D15BDF"/>
    <w:multiLevelType w:val="hybridMultilevel"/>
    <w:tmpl w:val="6ED4130C"/>
    <w:lvl w:ilvl="0" w:tplc="0426000D">
      <w:start w:val="1"/>
      <w:numFmt w:val="bullet"/>
      <w:lvlText w:val=""/>
      <w:lvlJc w:val="left"/>
      <w:pPr>
        <w:ind w:left="1490" w:hanging="360"/>
      </w:pPr>
      <w:rPr>
        <w:rFonts w:ascii="Wingdings" w:hAnsi="Wingdings" w:hint="default"/>
      </w:rPr>
    </w:lvl>
    <w:lvl w:ilvl="1" w:tplc="04260003" w:tentative="1">
      <w:start w:val="1"/>
      <w:numFmt w:val="bullet"/>
      <w:lvlText w:val="o"/>
      <w:lvlJc w:val="left"/>
      <w:pPr>
        <w:ind w:left="2210" w:hanging="360"/>
      </w:pPr>
      <w:rPr>
        <w:rFonts w:ascii="Courier New" w:hAnsi="Courier New" w:cs="Courier New" w:hint="default"/>
      </w:rPr>
    </w:lvl>
    <w:lvl w:ilvl="2" w:tplc="04260005" w:tentative="1">
      <w:start w:val="1"/>
      <w:numFmt w:val="bullet"/>
      <w:lvlText w:val=""/>
      <w:lvlJc w:val="left"/>
      <w:pPr>
        <w:ind w:left="2930" w:hanging="360"/>
      </w:pPr>
      <w:rPr>
        <w:rFonts w:ascii="Wingdings" w:hAnsi="Wingdings" w:hint="default"/>
      </w:rPr>
    </w:lvl>
    <w:lvl w:ilvl="3" w:tplc="04260001" w:tentative="1">
      <w:start w:val="1"/>
      <w:numFmt w:val="bullet"/>
      <w:lvlText w:val=""/>
      <w:lvlJc w:val="left"/>
      <w:pPr>
        <w:ind w:left="3650" w:hanging="360"/>
      </w:pPr>
      <w:rPr>
        <w:rFonts w:ascii="Symbol" w:hAnsi="Symbol" w:hint="default"/>
      </w:rPr>
    </w:lvl>
    <w:lvl w:ilvl="4" w:tplc="04260003" w:tentative="1">
      <w:start w:val="1"/>
      <w:numFmt w:val="bullet"/>
      <w:lvlText w:val="o"/>
      <w:lvlJc w:val="left"/>
      <w:pPr>
        <w:ind w:left="4370" w:hanging="360"/>
      </w:pPr>
      <w:rPr>
        <w:rFonts w:ascii="Courier New" w:hAnsi="Courier New" w:cs="Courier New" w:hint="default"/>
      </w:rPr>
    </w:lvl>
    <w:lvl w:ilvl="5" w:tplc="04260005" w:tentative="1">
      <w:start w:val="1"/>
      <w:numFmt w:val="bullet"/>
      <w:lvlText w:val=""/>
      <w:lvlJc w:val="left"/>
      <w:pPr>
        <w:ind w:left="5090" w:hanging="360"/>
      </w:pPr>
      <w:rPr>
        <w:rFonts w:ascii="Wingdings" w:hAnsi="Wingdings" w:hint="default"/>
      </w:rPr>
    </w:lvl>
    <w:lvl w:ilvl="6" w:tplc="04260001" w:tentative="1">
      <w:start w:val="1"/>
      <w:numFmt w:val="bullet"/>
      <w:lvlText w:val=""/>
      <w:lvlJc w:val="left"/>
      <w:pPr>
        <w:ind w:left="5810" w:hanging="360"/>
      </w:pPr>
      <w:rPr>
        <w:rFonts w:ascii="Symbol" w:hAnsi="Symbol" w:hint="default"/>
      </w:rPr>
    </w:lvl>
    <w:lvl w:ilvl="7" w:tplc="04260003" w:tentative="1">
      <w:start w:val="1"/>
      <w:numFmt w:val="bullet"/>
      <w:lvlText w:val="o"/>
      <w:lvlJc w:val="left"/>
      <w:pPr>
        <w:ind w:left="6530" w:hanging="360"/>
      </w:pPr>
      <w:rPr>
        <w:rFonts w:ascii="Courier New" w:hAnsi="Courier New" w:cs="Courier New" w:hint="default"/>
      </w:rPr>
    </w:lvl>
    <w:lvl w:ilvl="8" w:tplc="04260005" w:tentative="1">
      <w:start w:val="1"/>
      <w:numFmt w:val="bullet"/>
      <w:lvlText w:val=""/>
      <w:lvlJc w:val="left"/>
      <w:pPr>
        <w:ind w:left="7250" w:hanging="360"/>
      </w:pPr>
      <w:rPr>
        <w:rFonts w:ascii="Wingdings" w:hAnsi="Wingdings" w:hint="default"/>
      </w:rPr>
    </w:lvl>
  </w:abstractNum>
  <w:num w:numId="1">
    <w:abstractNumId w:val="21"/>
  </w:num>
  <w:num w:numId="2">
    <w:abstractNumId w:val="16"/>
  </w:num>
  <w:num w:numId="3">
    <w:abstractNumId w:val="22"/>
  </w:num>
  <w:num w:numId="4">
    <w:abstractNumId w:val="3"/>
  </w:num>
  <w:num w:numId="5">
    <w:abstractNumId w:val="23"/>
  </w:num>
  <w:num w:numId="6">
    <w:abstractNumId w:val="20"/>
  </w:num>
  <w:num w:numId="7">
    <w:abstractNumId w:val="20"/>
  </w:num>
  <w:num w:numId="8">
    <w:abstractNumId w:val="10"/>
  </w:num>
  <w:num w:numId="9">
    <w:abstractNumId w:val="14"/>
  </w:num>
  <w:num w:numId="10">
    <w:abstractNumId w:val="9"/>
  </w:num>
  <w:num w:numId="11">
    <w:abstractNumId w:val="2"/>
  </w:num>
  <w:num w:numId="12">
    <w:abstractNumId w:val="5"/>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3"/>
  </w:num>
  <w:num w:numId="21">
    <w:abstractNumId w:val="15"/>
  </w:num>
  <w:num w:numId="22">
    <w:abstractNumId w:val="17"/>
  </w:num>
  <w:num w:numId="23">
    <w:abstractNumId w:val="19"/>
  </w:num>
  <w:num w:numId="24">
    <w:abstractNumId w:val="1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0176"/>
    <w:rsid w:val="000111E1"/>
    <w:rsid w:val="00036757"/>
    <w:rsid w:val="00036858"/>
    <w:rsid w:val="00065508"/>
    <w:rsid w:val="00075C9A"/>
    <w:rsid w:val="00075F0C"/>
    <w:rsid w:val="0009056F"/>
    <w:rsid w:val="000B0053"/>
    <w:rsid w:val="000D2B36"/>
    <w:rsid w:val="000E6BE4"/>
    <w:rsid w:val="0010246D"/>
    <w:rsid w:val="00103795"/>
    <w:rsid w:val="001069E6"/>
    <w:rsid w:val="00106CEC"/>
    <w:rsid w:val="001113DB"/>
    <w:rsid w:val="00145192"/>
    <w:rsid w:val="0014566F"/>
    <w:rsid w:val="00162C5F"/>
    <w:rsid w:val="001641EC"/>
    <w:rsid w:val="001A6343"/>
    <w:rsid w:val="001A74DA"/>
    <w:rsid w:val="001B7818"/>
    <w:rsid w:val="001C321A"/>
    <w:rsid w:val="001C67F5"/>
    <w:rsid w:val="001D69E9"/>
    <w:rsid w:val="001E7F3F"/>
    <w:rsid w:val="001F0977"/>
    <w:rsid w:val="00200AD9"/>
    <w:rsid w:val="00200D47"/>
    <w:rsid w:val="00222AF7"/>
    <w:rsid w:val="00223797"/>
    <w:rsid w:val="00242798"/>
    <w:rsid w:val="00243426"/>
    <w:rsid w:val="00254BBD"/>
    <w:rsid w:val="00255DCA"/>
    <w:rsid w:val="00267188"/>
    <w:rsid w:val="00296280"/>
    <w:rsid w:val="002A5A72"/>
    <w:rsid w:val="002A726B"/>
    <w:rsid w:val="002B5390"/>
    <w:rsid w:val="002D2A9C"/>
    <w:rsid w:val="002D6D62"/>
    <w:rsid w:val="002E1C05"/>
    <w:rsid w:val="002E4FD2"/>
    <w:rsid w:val="00301AB9"/>
    <w:rsid w:val="0031696D"/>
    <w:rsid w:val="003369A3"/>
    <w:rsid w:val="00376555"/>
    <w:rsid w:val="0037719C"/>
    <w:rsid w:val="00381A97"/>
    <w:rsid w:val="00394728"/>
    <w:rsid w:val="00395360"/>
    <w:rsid w:val="003978EA"/>
    <w:rsid w:val="003A1EE7"/>
    <w:rsid w:val="003A3F9F"/>
    <w:rsid w:val="003B0BF9"/>
    <w:rsid w:val="003D304F"/>
    <w:rsid w:val="003D426E"/>
    <w:rsid w:val="003D567E"/>
    <w:rsid w:val="003E0791"/>
    <w:rsid w:val="003F28AC"/>
    <w:rsid w:val="003F513F"/>
    <w:rsid w:val="00420161"/>
    <w:rsid w:val="00433154"/>
    <w:rsid w:val="00434AD8"/>
    <w:rsid w:val="004415B8"/>
    <w:rsid w:val="004454FE"/>
    <w:rsid w:val="0045262C"/>
    <w:rsid w:val="004545E9"/>
    <w:rsid w:val="004547D4"/>
    <w:rsid w:val="00456E40"/>
    <w:rsid w:val="00457107"/>
    <w:rsid w:val="00471542"/>
    <w:rsid w:val="00471F27"/>
    <w:rsid w:val="0048051C"/>
    <w:rsid w:val="00495309"/>
    <w:rsid w:val="0049626F"/>
    <w:rsid w:val="004A5D38"/>
    <w:rsid w:val="004B4EDA"/>
    <w:rsid w:val="004C0E95"/>
    <w:rsid w:val="004C5A02"/>
    <w:rsid w:val="004D5D23"/>
    <w:rsid w:val="004D6E29"/>
    <w:rsid w:val="004F36D5"/>
    <w:rsid w:val="0050178F"/>
    <w:rsid w:val="00503291"/>
    <w:rsid w:val="005104CC"/>
    <w:rsid w:val="00512AB2"/>
    <w:rsid w:val="00520EBB"/>
    <w:rsid w:val="00550B10"/>
    <w:rsid w:val="00550BE1"/>
    <w:rsid w:val="00552B0D"/>
    <w:rsid w:val="00557199"/>
    <w:rsid w:val="00557CDD"/>
    <w:rsid w:val="00557F3C"/>
    <w:rsid w:val="00561693"/>
    <w:rsid w:val="00564C63"/>
    <w:rsid w:val="005716E8"/>
    <w:rsid w:val="00582381"/>
    <w:rsid w:val="00594FE9"/>
    <w:rsid w:val="005B172E"/>
    <w:rsid w:val="005F11BD"/>
    <w:rsid w:val="005F293E"/>
    <w:rsid w:val="00604BA4"/>
    <w:rsid w:val="00626523"/>
    <w:rsid w:val="0063735F"/>
    <w:rsid w:val="00655F2C"/>
    <w:rsid w:val="00666890"/>
    <w:rsid w:val="006858AA"/>
    <w:rsid w:val="00687446"/>
    <w:rsid w:val="00697F7F"/>
    <w:rsid w:val="006A449A"/>
    <w:rsid w:val="006B21A7"/>
    <w:rsid w:val="006B3E43"/>
    <w:rsid w:val="006C4D62"/>
    <w:rsid w:val="006C5348"/>
    <w:rsid w:val="006C5A46"/>
    <w:rsid w:val="006C7A73"/>
    <w:rsid w:val="006D69A6"/>
    <w:rsid w:val="006E1081"/>
    <w:rsid w:val="006E60DA"/>
    <w:rsid w:val="006F004D"/>
    <w:rsid w:val="006F1557"/>
    <w:rsid w:val="00720585"/>
    <w:rsid w:val="007259D2"/>
    <w:rsid w:val="00740433"/>
    <w:rsid w:val="00753B3B"/>
    <w:rsid w:val="00773AF6"/>
    <w:rsid w:val="007875C7"/>
    <w:rsid w:val="00795F71"/>
    <w:rsid w:val="007C3DCD"/>
    <w:rsid w:val="007E5F7A"/>
    <w:rsid w:val="007E73AB"/>
    <w:rsid w:val="007F07FE"/>
    <w:rsid w:val="00811A39"/>
    <w:rsid w:val="00813FFC"/>
    <w:rsid w:val="00815B50"/>
    <w:rsid w:val="00816C11"/>
    <w:rsid w:val="00822512"/>
    <w:rsid w:val="00830F79"/>
    <w:rsid w:val="00841613"/>
    <w:rsid w:val="00847093"/>
    <w:rsid w:val="00862E81"/>
    <w:rsid w:val="00863073"/>
    <w:rsid w:val="00885CBB"/>
    <w:rsid w:val="00887A17"/>
    <w:rsid w:val="00894C55"/>
    <w:rsid w:val="008A310E"/>
    <w:rsid w:val="008A5197"/>
    <w:rsid w:val="008F4DE2"/>
    <w:rsid w:val="009240F8"/>
    <w:rsid w:val="00941768"/>
    <w:rsid w:val="00944F3D"/>
    <w:rsid w:val="00946AFE"/>
    <w:rsid w:val="00947654"/>
    <w:rsid w:val="0095133D"/>
    <w:rsid w:val="00954011"/>
    <w:rsid w:val="00955BF6"/>
    <w:rsid w:val="00960562"/>
    <w:rsid w:val="0096791A"/>
    <w:rsid w:val="0097131F"/>
    <w:rsid w:val="00977E59"/>
    <w:rsid w:val="009A2654"/>
    <w:rsid w:val="009C203C"/>
    <w:rsid w:val="009E76C3"/>
    <w:rsid w:val="009F43C9"/>
    <w:rsid w:val="009F73BC"/>
    <w:rsid w:val="00A10FC3"/>
    <w:rsid w:val="00A36FD7"/>
    <w:rsid w:val="00A413CD"/>
    <w:rsid w:val="00A5789D"/>
    <w:rsid w:val="00A57ACF"/>
    <w:rsid w:val="00A6073E"/>
    <w:rsid w:val="00A66B7C"/>
    <w:rsid w:val="00A73066"/>
    <w:rsid w:val="00A9018F"/>
    <w:rsid w:val="00AC07A4"/>
    <w:rsid w:val="00AC580E"/>
    <w:rsid w:val="00AE5567"/>
    <w:rsid w:val="00AF1239"/>
    <w:rsid w:val="00AF20DB"/>
    <w:rsid w:val="00AF3A45"/>
    <w:rsid w:val="00B16480"/>
    <w:rsid w:val="00B2165C"/>
    <w:rsid w:val="00B37624"/>
    <w:rsid w:val="00B44667"/>
    <w:rsid w:val="00B5551E"/>
    <w:rsid w:val="00B92D8C"/>
    <w:rsid w:val="00BA20AA"/>
    <w:rsid w:val="00BA6358"/>
    <w:rsid w:val="00BD15A7"/>
    <w:rsid w:val="00BD4425"/>
    <w:rsid w:val="00C10954"/>
    <w:rsid w:val="00C24D51"/>
    <w:rsid w:val="00C257DC"/>
    <w:rsid w:val="00C25B49"/>
    <w:rsid w:val="00C47BC8"/>
    <w:rsid w:val="00C61705"/>
    <w:rsid w:val="00C8069E"/>
    <w:rsid w:val="00C9445C"/>
    <w:rsid w:val="00CA4D6E"/>
    <w:rsid w:val="00CA6965"/>
    <w:rsid w:val="00CC0D2D"/>
    <w:rsid w:val="00CE20E4"/>
    <w:rsid w:val="00CE5657"/>
    <w:rsid w:val="00D133F8"/>
    <w:rsid w:val="00D14A3E"/>
    <w:rsid w:val="00D16D5B"/>
    <w:rsid w:val="00D2088A"/>
    <w:rsid w:val="00D22E3B"/>
    <w:rsid w:val="00D31C10"/>
    <w:rsid w:val="00D34CFC"/>
    <w:rsid w:val="00D4051F"/>
    <w:rsid w:val="00D46F43"/>
    <w:rsid w:val="00D50FBF"/>
    <w:rsid w:val="00D538FE"/>
    <w:rsid w:val="00D57B63"/>
    <w:rsid w:val="00D85CA6"/>
    <w:rsid w:val="00DA0201"/>
    <w:rsid w:val="00DA2B87"/>
    <w:rsid w:val="00DC1FCE"/>
    <w:rsid w:val="00E164E6"/>
    <w:rsid w:val="00E2586A"/>
    <w:rsid w:val="00E36851"/>
    <w:rsid w:val="00E3716B"/>
    <w:rsid w:val="00E42D6B"/>
    <w:rsid w:val="00E4411A"/>
    <w:rsid w:val="00E5085D"/>
    <w:rsid w:val="00E5323B"/>
    <w:rsid w:val="00E760FF"/>
    <w:rsid w:val="00E8749E"/>
    <w:rsid w:val="00E90C01"/>
    <w:rsid w:val="00EA486E"/>
    <w:rsid w:val="00EA6185"/>
    <w:rsid w:val="00EB46DC"/>
    <w:rsid w:val="00F078F3"/>
    <w:rsid w:val="00F20081"/>
    <w:rsid w:val="00F22858"/>
    <w:rsid w:val="00F328EE"/>
    <w:rsid w:val="00F519DB"/>
    <w:rsid w:val="00F53C16"/>
    <w:rsid w:val="00F57128"/>
    <w:rsid w:val="00F57B0C"/>
    <w:rsid w:val="00F606BB"/>
    <w:rsid w:val="00F64FBD"/>
    <w:rsid w:val="00F817D8"/>
    <w:rsid w:val="00F81CFD"/>
    <w:rsid w:val="00F81F92"/>
    <w:rsid w:val="00F90768"/>
    <w:rsid w:val="00F9502A"/>
    <w:rsid w:val="00FB6655"/>
    <w:rsid w:val="00FC13B3"/>
    <w:rsid w:val="00FD4501"/>
    <w:rsid w:val="00FE5746"/>
    <w:rsid w:val="00FF4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428520-8AE3-4619-94A0-C1257B38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customStyle="1" w:styleId="FontStyle60">
    <w:name w:val="Font Style60"/>
    <w:basedOn w:val="DefaultParagraphFont"/>
    <w:uiPriority w:val="99"/>
    <w:rsid w:val="00EB46DC"/>
    <w:rPr>
      <w:rFonts w:ascii="Times New Roman" w:hAnsi="Times New Roman" w:cs="Times New Roman"/>
      <w:sz w:val="22"/>
      <w:szCs w:val="22"/>
    </w:rPr>
  </w:style>
  <w:style w:type="paragraph" w:styleId="FootnoteText">
    <w:name w:val="footnote text"/>
    <w:aliases w:val="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EB46DC"/>
    <w:pPr>
      <w:spacing w:after="0" w:line="240" w:lineRule="auto"/>
      <w:ind w:firstLine="720"/>
      <w:contextualSpacing/>
      <w:jc w:val="both"/>
    </w:pPr>
    <w:rPr>
      <w:rFonts w:ascii="Times New Roman" w:hAnsi="Times New Roman" w:cs="Times New Roman"/>
      <w:sz w:val="20"/>
      <w:szCs w:val="20"/>
      <w:lang w:eastAsia="lv-LV"/>
    </w:rPr>
  </w:style>
  <w:style w:type="character" w:customStyle="1" w:styleId="FootnoteTextChar">
    <w:name w:val="Footnote Text Char"/>
    <w:aliases w:val="Footnote Text Char Char Char,Footnote Text Char1 Char Char Char,Footnote Text Char Char Char Char Char,Footnote Text Char1 Char Char1 Char Char Char,Footnote Text Char Char Char Char Char Char Char,Footnote Char,f Char"/>
    <w:basedOn w:val="DefaultParagraphFont"/>
    <w:link w:val="FootnoteText"/>
    <w:uiPriority w:val="99"/>
    <w:rsid w:val="00EB46DC"/>
    <w:rPr>
      <w:rFonts w:ascii="Times New Roman" w:hAnsi="Times New Roman" w:cs="Times New Roman"/>
      <w:sz w:val="20"/>
      <w:szCs w:val="20"/>
      <w:lang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EB46DC"/>
    <w:rPr>
      <w:vertAlign w:val="superscript"/>
    </w:rPr>
  </w:style>
  <w:style w:type="paragraph" w:styleId="ListParagraph">
    <w:name w:val="List Paragraph"/>
    <w:basedOn w:val="Normal"/>
    <w:uiPriority w:val="34"/>
    <w:qFormat/>
    <w:rsid w:val="00C24D51"/>
    <w:pPr>
      <w:ind w:left="720"/>
      <w:contextualSpacing/>
    </w:pPr>
  </w:style>
  <w:style w:type="paragraph" w:styleId="NormalWeb">
    <w:name w:val="Normal (Web)"/>
    <w:basedOn w:val="Normal"/>
    <w:uiPriority w:val="99"/>
    <w:unhideWhenUsed/>
    <w:rsid w:val="002A5A72"/>
    <w:pPr>
      <w:spacing w:before="100" w:beforeAutospacing="1" w:after="100" w:afterAutospacing="1" w:line="240" w:lineRule="auto"/>
      <w:ind w:firstLine="720"/>
      <w:contextualSpacing/>
      <w:jc w:val="both"/>
    </w:pPr>
    <w:rPr>
      <w:rFonts w:ascii="Times New Roman" w:hAnsi="Times New Roman" w:cs="Times New Roman"/>
      <w:sz w:val="24"/>
      <w:szCs w:val="24"/>
      <w:lang w:eastAsia="lv-LV"/>
    </w:rPr>
  </w:style>
  <w:style w:type="character" w:styleId="Strong">
    <w:name w:val="Strong"/>
    <w:basedOn w:val="DefaultParagraphFont"/>
    <w:uiPriority w:val="22"/>
    <w:qFormat/>
    <w:rsid w:val="002A5A72"/>
    <w:rPr>
      <w:b/>
      <w:bCs/>
    </w:rPr>
  </w:style>
  <w:style w:type="paragraph" w:styleId="NoSpacing">
    <w:name w:val="No Spacing"/>
    <w:uiPriority w:val="1"/>
    <w:qFormat/>
    <w:rsid w:val="00457107"/>
    <w:pPr>
      <w:spacing w:after="0" w:line="240" w:lineRule="auto"/>
      <w:ind w:firstLine="720"/>
      <w:contextualSpacing/>
      <w:jc w:val="both"/>
    </w:pPr>
    <w:rPr>
      <w:rFonts w:ascii="Times New Roman" w:eastAsiaTheme="minorEastAsia" w:hAnsi="Times New Roman"/>
      <w:sz w:val="24"/>
      <w:szCs w:val="21"/>
    </w:rPr>
  </w:style>
  <w:style w:type="character" w:styleId="CommentReference">
    <w:name w:val="annotation reference"/>
    <w:basedOn w:val="DefaultParagraphFont"/>
    <w:uiPriority w:val="99"/>
    <w:semiHidden/>
    <w:unhideWhenUsed/>
    <w:rsid w:val="00376555"/>
    <w:rPr>
      <w:sz w:val="16"/>
      <w:szCs w:val="16"/>
    </w:rPr>
  </w:style>
  <w:style w:type="paragraph" w:styleId="CommentText">
    <w:name w:val="annotation text"/>
    <w:basedOn w:val="Normal"/>
    <w:link w:val="CommentTextChar"/>
    <w:uiPriority w:val="99"/>
    <w:semiHidden/>
    <w:unhideWhenUsed/>
    <w:rsid w:val="00376555"/>
    <w:pPr>
      <w:spacing w:line="240" w:lineRule="auto"/>
    </w:pPr>
    <w:rPr>
      <w:sz w:val="20"/>
      <w:szCs w:val="20"/>
    </w:rPr>
  </w:style>
  <w:style w:type="character" w:customStyle="1" w:styleId="CommentTextChar">
    <w:name w:val="Comment Text Char"/>
    <w:basedOn w:val="DefaultParagraphFont"/>
    <w:link w:val="CommentText"/>
    <w:uiPriority w:val="99"/>
    <w:semiHidden/>
    <w:rsid w:val="00376555"/>
    <w:rPr>
      <w:sz w:val="20"/>
      <w:szCs w:val="20"/>
    </w:rPr>
  </w:style>
  <w:style w:type="paragraph" w:styleId="CommentSubject">
    <w:name w:val="annotation subject"/>
    <w:basedOn w:val="CommentText"/>
    <w:next w:val="CommentText"/>
    <w:link w:val="CommentSubjectChar"/>
    <w:uiPriority w:val="99"/>
    <w:semiHidden/>
    <w:unhideWhenUsed/>
    <w:rsid w:val="00376555"/>
    <w:rPr>
      <w:b/>
      <w:bCs/>
    </w:rPr>
  </w:style>
  <w:style w:type="character" w:customStyle="1" w:styleId="CommentSubjectChar">
    <w:name w:val="Comment Subject Char"/>
    <w:basedOn w:val="CommentTextChar"/>
    <w:link w:val="CommentSubject"/>
    <w:uiPriority w:val="99"/>
    <w:semiHidden/>
    <w:rsid w:val="00376555"/>
    <w:rPr>
      <w:b/>
      <w:bCs/>
      <w:sz w:val="20"/>
      <w:szCs w:val="20"/>
    </w:rPr>
  </w:style>
  <w:style w:type="paragraph" w:customStyle="1" w:styleId="naisc">
    <w:name w:val="naisc"/>
    <w:basedOn w:val="Normal"/>
    <w:rsid w:val="00885CBB"/>
    <w:pPr>
      <w:spacing w:before="75" w:after="75" w:line="240" w:lineRule="auto"/>
      <w:jc w:val="center"/>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link w:val="FootnoteReference"/>
    <w:uiPriority w:val="99"/>
    <w:rsid w:val="00D2088A"/>
    <w:pPr>
      <w:spacing w:line="240" w:lineRule="exact"/>
      <w:ind w:firstLine="720"/>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91756">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409304585">
      <w:bodyDiv w:val="1"/>
      <w:marLeft w:val="0"/>
      <w:marRight w:val="0"/>
      <w:marTop w:val="0"/>
      <w:marBottom w:val="0"/>
      <w:divBdr>
        <w:top w:val="none" w:sz="0" w:space="0" w:color="auto"/>
        <w:left w:val="none" w:sz="0" w:space="0" w:color="auto"/>
        <w:bottom w:val="none" w:sz="0" w:space="0" w:color="auto"/>
        <w:right w:val="none" w:sz="0" w:space="0" w:color="auto"/>
      </w:divBdr>
    </w:div>
    <w:div w:id="492720954">
      <w:bodyDiv w:val="1"/>
      <w:marLeft w:val="0"/>
      <w:marRight w:val="0"/>
      <w:marTop w:val="0"/>
      <w:marBottom w:val="0"/>
      <w:divBdr>
        <w:top w:val="none" w:sz="0" w:space="0" w:color="auto"/>
        <w:left w:val="none" w:sz="0" w:space="0" w:color="auto"/>
        <w:bottom w:val="none" w:sz="0" w:space="0" w:color="auto"/>
        <w:right w:val="none" w:sz="0" w:space="0" w:color="auto"/>
      </w:divBdr>
    </w:div>
    <w:div w:id="748381633">
      <w:bodyDiv w:val="1"/>
      <w:marLeft w:val="0"/>
      <w:marRight w:val="0"/>
      <w:marTop w:val="0"/>
      <w:marBottom w:val="0"/>
      <w:divBdr>
        <w:top w:val="none" w:sz="0" w:space="0" w:color="auto"/>
        <w:left w:val="none" w:sz="0" w:space="0" w:color="auto"/>
        <w:bottom w:val="none" w:sz="0" w:space="0" w:color="auto"/>
        <w:right w:val="none" w:sz="0" w:space="0" w:color="auto"/>
      </w:divBdr>
    </w:div>
    <w:div w:id="761494467">
      <w:bodyDiv w:val="1"/>
      <w:marLeft w:val="0"/>
      <w:marRight w:val="0"/>
      <w:marTop w:val="0"/>
      <w:marBottom w:val="0"/>
      <w:divBdr>
        <w:top w:val="none" w:sz="0" w:space="0" w:color="auto"/>
        <w:left w:val="none" w:sz="0" w:space="0" w:color="auto"/>
        <w:bottom w:val="none" w:sz="0" w:space="0" w:color="auto"/>
        <w:right w:val="none" w:sz="0" w:space="0" w:color="auto"/>
      </w:divBdr>
    </w:div>
    <w:div w:id="773937083">
      <w:bodyDiv w:val="1"/>
      <w:marLeft w:val="0"/>
      <w:marRight w:val="0"/>
      <w:marTop w:val="0"/>
      <w:marBottom w:val="0"/>
      <w:divBdr>
        <w:top w:val="none" w:sz="0" w:space="0" w:color="auto"/>
        <w:left w:val="none" w:sz="0" w:space="0" w:color="auto"/>
        <w:bottom w:val="none" w:sz="0" w:space="0" w:color="auto"/>
        <w:right w:val="none" w:sz="0" w:space="0" w:color="auto"/>
      </w:divBdr>
    </w:div>
    <w:div w:id="819005681">
      <w:bodyDiv w:val="1"/>
      <w:marLeft w:val="0"/>
      <w:marRight w:val="0"/>
      <w:marTop w:val="0"/>
      <w:marBottom w:val="0"/>
      <w:divBdr>
        <w:top w:val="none" w:sz="0" w:space="0" w:color="auto"/>
        <w:left w:val="none" w:sz="0" w:space="0" w:color="auto"/>
        <w:bottom w:val="none" w:sz="0" w:space="0" w:color="auto"/>
        <w:right w:val="none" w:sz="0" w:space="0" w:color="auto"/>
      </w:divBdr>
    </w:div>
    <w:div w:id="993534098">
      <w:bodyDiv w:val="1"/>
      <w:marLeft w:val="0"/>
      <w:marRight w:val="0"/>
      <w:marTop w:val="0"/>
      <w:marBottom w:val="0"/>
      <w:divBdr>
        <w:top w:val="none" w:sz="0" w:space="0" w:color="auto"/>
        <w:left w:val="none" w:sz="0" w:space="0" w:color="auto"/>
        <w:bottom w:val="none" w:sz="0" w:space="0" w:color="auto"/>
        <w:right w:val="none" w:sz="0" w:space="0" w:color="auto"/>
      </w:divBdr>
    </w:div>
    <w:div w:id="1001395889">
      <w:bodyDiv w:val="1"/>
      <w:marLeft w:val="0"/>
      <w:marRight w:val="0"/>
      <w:marTop w:val="0"/>
      <w:marBottom w:val="0"/>
      <w:divBdr>
        <w:top w:val="none" w:sz="0" w:space="0" w:color="auto"/>
        <w:left w:val="none" w:sz="0" w:space="0" w:color="auto"/>
        <w:bottom w:val="none" w:sz="0" w:space="0" w:color="auto"/>
        <w:right w:val="none" w:sz="0" w:space="0" w:color="auto"/>
      </w:divBdr>
    </w:div>
    <w:div w:id="1004672225">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422990137">
      <w:bodyDiv w:val="1"/>
      <w:marLeft w:val="0"/>
      <w:marRight w:val="0"/>
      <w:marTop w:val="0"/>
      <w:marBottom w:val="0"/>
      <w:divBdr>
        <w:top w:val="none" w:sz="0" w:space="0" w:color="auto"/>
        <w:left w:val="none" w:sz="0" w:space="0" w:color="auto"/>
        <w:bottom w:val="none" w:sz="0" w:space="0" w:color="auto"/>
        <w:right w:val="none" w:sz="0" w:space="0" w:color="auto"/>
      </w:divBdr>
    </w:div>
    <w:div w:id="1474636513">
      <w:bodyDiv w:val="1"/>
      <w:marLeft w:val="0"/>
      <w:marRight w:val="0"/>
      <w:marTop w:val="0"/>
      <w:marBottom w:val="0"/>
      <w:divBdr>
        <w:top w:val="none" w:sz="0" w:space="0" w:color="auto"/>
        <w:left w:val="none" w:sz="0" w:space="0" w:color="auto"/>
        <w:bottom w:val="none" w:sz="0" w:space="0" w:color="auto"/>
        <w:right w:val="none" w:sz="0" w:space="0" w:color="auto"/>
      </w:divBdr>
    </w:div>
    <w:div w:id="2058115276">
      <w:bodyDiv w:val="1"/>
      <w:marLeft w:val="0"/>
      <w:marRight w:val="0"/>
      <w:marTop w:val="0"/>
      <w:marBottom w:val="0"/>
      <w:divBdr>
        <w:top w:val="none" w:sz="0" w:space="0" w:color="auto"/>
        <w:left w:val="none" w:sz="0" w:space="0" w:color="auto"/>
        <w:bottom w:val="none" w:sz="0" w:space="0" w:color="auto"/>
        <w:right w:val="none" w:sz="0" w:space="0" w:color="auto"/>
      </w:divBdr>
    </w:div>
    <w:div w:id="207762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ortfelis.mk.gov.lv/eportfelis/DesktopModules/NOpenDocument.aspx?tabindex=2&amp;tabid=18&amp;BriefcaseID=36908&amp;mid=59&amp;ProjectID=27364" TargetMode="External"/><Relationship Id="rId13" Type="http://schemas.openxmlformats.org/officeDocument/2006/relationships/hyperlink" Target="https://www.mk.gov.lv/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varam.gov.l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rnis.sults@vara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k.gov.lv/lv" TargetMode="External"/><Relationship Id="rId5" Type="http://schemas.openxmlformats.org/officeDocument/2006/relationships/webSettings" Target="webSettings.xml"/><Relationship Id="rId15" Type="http://schemas.openxmlformats.org/officeDocument/2006/relationships/hyperlink" Target="http://www.varam.gov.lv/lat/%0badministrativi_teritoriala_reforma/" TargetMode="External"/><Relationship Id="rId10" Type="http://schemas.openxmlformats.org/officeDocument/2006/relationships/hyperlink" Target="http://www.varam.gov.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ikumi.lv/ta/id/245963-administrativo-teritoriju-un-to-teritoriala-iedalijuma-vienibu-robezu-noteiksanas-ka-ari-aprakstu-sagatavosanas-un-aktualizesan..." TargetMode="External"/><Relationship Id="rId14" Type="http://schemas.openxmlformats.org/officeDocument/2006/relationships/hyperlink" Target="mailto:reforma@varam.gov.l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tap.mk.gov.lv/lv/mk/tap/?dateFrom=2018-10-04&amp;dateTo=2019-10-04&amp;text=Re%C4%A3ion%C4%81l%C4%81s+politikas+pamatnost&amp;org=0&amp;area=0&amp;type=0" TargetMode="External"/><Relationship Id="rId3" Type="http://schemas.openxmlformats.org/officeDocument/2006/relationships/hyperlink" Target="https://www.pkc.gov.lv/sites/default/files/inline-files/Latvija_2030_7.pdf" TargetMode="External"/><Relationship Id="rId7" Type="http://schemas.openxmlformats.org/officeDocument/2006/relationships/hyperlink" Target="http://tap.mk.gov.lv/lv/mk/tap/?pid=40477480&amp;mode=mk&amp;date=2019-09-17" TargetMode="External"/><Relationship Id="rId2" Type="http://schemas.openxmlformats.org/officeDocument/2006/relationships/hyperlink" Target="https://datnes.latvijasbanka.lv/diskusijas-materiali/DM_1-20190_lv.pdf" TargetMode="External"/><Relationship Id="rId1" Type="http://schemas.openxmlformats.org/officeDocument/2006/relationships/hyperlink" Target="http://tap.mk.gov.lv/lv/mk/tap/?pid=40477480&amp;mode=mk&amp;date=2019-09-17" TargetMode="External"/><Relationship Id="rId6" Type="http://schemas.openxmlformats.org/officeDocument/2006/relationships/hyperlink" Target="http://tap.mk.gov.lv/lv/mk/tap/?pid=40472896" TargetMode="External"/><Relationship Id="rId5" Type="http://schemas.openxmlformats.org/officeDocument/2006/relationships/hyperlink" Target="http://tap.mk.gov.lv/lv/mk/tap/?pid=40478407" TargetMode="External"/><Relationship Id="rId4" Type="http://schemas.openxmlformats.org/officeDocument/2006/relationships/hyperlink" Target="http://tap.mk.gov.lv/lv/mk/tap/?pid=40473011&amp;mode=mk&amp;date=2019-0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FFCE5-9245-47EE-9BC2-6A1AC37B5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30924</Words>
  <Characters>17628</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Likumprojekta “Administratīvo teritoriju un apdzīvoto vietu likums ” sākotnējās ietekmes novērtējuma ziņojums (anotācija)</vt:lpstr>
    </vt:vector>
  </TitlesOfParts>
  <Company>VARAM</Company>
  <LinksUpToDate>false</LinksUpToDate>
  <CharactersWithSpaces>48456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“Administratīvo teritoriju un apdzīvoto vietu likums ” sākotnējās ietekmes novērtējuma ziņojums (anotācija)</dc:title>
  <dc:subject>Anotācija</dc:subject>
  <dc:creator>Arnis Šults</dc:creator>
  <dc:description>A.Šults, 67026521_x000d_
arnis.sults@varam.gov.lv</dc:description>
  <cp:lastModifiedBy>Ilze Sniega Sniedziņa</cp:lastModifiedBy>
  <cp:revision>4</cp:revision>
  <cp:lastPrinted>2019-10-04T11:20:00Z</cp:lastPrinted>
  <dcterms:created xsi:type="dcterms:W3CDTF">2019-10-14T13:03:00Z</dcterms:created>
  <dcterms:modified xsi:type="dcterms:W3CDTF">2019-10-14T13:21:00Z</dcterms:modified>
</cp:coreProperties>
</file>