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3"/>
      </w:tblGrid>
      <w:tr w:rsidR="002056CD" w:rsidRPr="002056CD" w:rsidTr="002056CD">
        <w:trPr>
          <w:trHeight w:val="271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56CD" w:rsidRPr="002056CD" w:rsidRDefault="002056CD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bookmarkStart w:id="0" w:name="_GoBack"/>
            <w:bookmarkEnd w:id="0"/>
            <w:r w:rsidRPr="002056CD">
              <w:rPr>
                <w:rFonts w:ascii="Tahoma" w:hAnsi="Tahoma" w:cs="Tahoma"/>
              </w:rPr>
              <w:t>Būvniecības LCC kalkulatora pielikums Nr.2</w:t>
            </w:r>
          </w:p>
        </w:tc>
      </w:tr>
    </w:tbl>
    <w:p w:rsidR="00C22E5C" w:rsidRPr="002056CD" w:rsidRDefault="00C22E5C" w:rsidP="00923574">
      <w:pPr>
        <w:rPr>
          <w:rFonts w:ascii="Tahoma" w:hAnsi="Tahoma" w:cs="Tahoma"/>
          <w:color w:val="aut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618"/>
        <w:gridCol w:w="706"/>
        <w:gridCol w:w="1402"/>
        <w:gridCol w:w="3197"/>
        <w:gridCol w:w="1205"/>
      </w:tblGrid>
      <w:tr w:rsidR="00C22E5C" w:rsidRPr="002056CD">
        <w:trPr>
          <w:trHeight w:val="1954"/>
        </w:trPr>
        <w:tc>
          <w:tcPr>
            <w:tcW w:w="43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923574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10"/>
                <w:rFonts w:ascii="Tahoma" w:hAnsi="Tahoma" w:cs="Tahoma"/>
                <w:color w:val="000000"/>
              </w:rPr>
              <w:t>ĒKAS PAGAIDU ENERGOSERTIFIKĀTS</w:t>
            </w:r>
          </w:p>
          <w:p w:rsidR="00C22E5C" w:rsidRPr="002056CD" w:rsidRDefault="00923574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REĢISTRĀCIJAS NUMURS:</w:t>
            </w:r>
          </w:p>
          <w:p w:rsidR="00C22E5C" w:rsidRPr="002056CD" w:rsidRDefault="00923574" w:rsidP="00672112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DERĪGS LĪDZ: </w:t>
            </w: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22E5C" w:rsidP="00923574">
            <w:pPr>
              <w:rPr>
                <w:rFonts w:ascii="Tahoma" w:hAnsi="Tahoma" w:cs="Tahoma"/>
                <w:color w:val="auto"/>
                <w:sz w:val="10"/>
                <w:szCs w:val="10"/>
              </w:rPr>
            </w:pPr>
          </w:p>
        </w:tc>
      </w:tr>
      <w:tr w:rsidR="00C22E5C" w:rsidRPr="002056CD">
        <w:trPr>
          <w:trHeight w:val="1118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923574" w:rsidP="00923574">
            <w:pPr>
              <w:pStyle w:val="BodyText"/>
              <w:numPr>
                <w:ilvl w:val="0"/>
                <w:numId w:val="1"/>
              </w:numPr>
              <w:shd w:val="clear" w:color="auto" w:fill="auto"/>
              <w:tabs>
                <w:tab w:val="left" w:pos="149"/>
              </w:tabs>
              <w:rPr>
                <w:rFonts w:ascii="Tahoma" w:hAnsi="Tahoma" w:cs="Tahoma"/>
              </w:rPr>
            </w:pPr>
            <w:r w:rsidRPr="002056CD">
              <w:rPr>
                <w:rStyle w:val="Bodytext72"/>
                <w:rFonts w:ascii="Tahoma" w:hAnsi="Tahoma" w:cs="Tahoma"/>
                <w:color w:val="000000"/>
              </w:rPr>
              <w:t>ĒKAS TIPS</w:t>
            </w:r>
          </w:p>
          <w:p w:rsidR="00C22E5C" w:rsidRPr="002056CD" w:rsidRDefault="00923574" w:rsidP="00923574">
            <w:pPr>
              <w:pStyle w:val="BodyText"/>
              <w:numPr>
                <w:ilvl w:val="0"/>
                <w:numId w:val="1"/>
              </w:numPr>
              <w:shd w:val="clear" w:color="auto" w:fill="auto"/>
              <w:tabs>
                <w:tab w:val="left" w:pos="154"/>
              </w:tabs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ADRESE</w:t>
            </w:r>
          </w:p>
          <w:p w:rsidR="00C22E5C" w:rsidRPr="002056CD" w:rsidRDefault="00923574" w:rsidP="00923574">
            <w:pPr>
              <w:pStyle w:val="BodyText"/>
              <w:numPr>
                <w:ilvl w:val="0"/>
                <w:numId w:val="1"/>
              </w:numPr>
              <w:shd w:val="clear" w:color="auto" w:fill="auto"/>
              <w:tabs>
                <w:tab w:val="left" w:pos="158"/>
              </w:tabs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ĒKAS DAĻA</w:t>
            </w:r>
          </w:p>
          <w:p w:rsidR="00C22E5C" w:rsidRPr="002056CD" w:rsidRDefault="00923574" w:rsidP="00923574">
            <w:pPr>
              <w:pStyle w:val="BodyText"/>
              <w:numPr>
                <w:ilvl w:val="0"/>
                <w:numId w:val="1"/>
              </w:numPr>
              <w:shd w:val="clear" w:color="auto" w:fill="auto"/>
              <w:tabs>
                <w:tab w:val="left" w:pos="164"/>
              </w:tabs>
              <w:rPr>
                <w:rFonts w:ascii="Tahoma" w:hAnsi="Tahoma" w:cs="Tahoma"/>
              </w:rPr>
            </w:pPr>
            <w:r w:rsidRPr="002056CD">
              <w:rPr>
                <w:rStyle w:val="Bodytext72"/>
                <w:rFonts w:ascii="Tahoma" w:hAnsi="Tahoma" w:cs="Tahoma"/>
                <w:color w:val="000000"/>
              </w:rPr>
              <w:t>ĒKAS VAI TĀS DAĻAS KADASTRA APZĪMĒJUMS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Izglītības iestāžu ēka</w:t>
            </w:r>
          </w:p>
          <w:p w:rsidR="00C22E5C" w:rsidRPr="002056CD" w:rsidRDefault="00C22E5C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</w:p>
        </w:tc>
      </w:tr>
      <w:tr w:rsidR="00C22E5C" w:rsidRPr="002056CD">
        <w:trPr>
          <w:trHeight w:val="341"/>
        </w:trPr>
        <w:tc>
          <w:tcPr>
            <w:tcW w:w="87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2"/>
                <w:rFonts w:ascii="Tahoma" w:hAnsi="Tahoma" w:cs="Tahoma"/>
                <w:color w:val="000000"/>
              </w:rPr>
              <w:t xml:space="preserve">5. </w:t>
            </w:r>
            <w:r w:rsidR="00923574" w:rsidRPr="002056CD">
              <w:rPr>
                <w:rStyle w:val="Bodytext72"/>
                <w:rFonts w:ascii="Tahoma" w:hAnsi="Tahoma" w:cs="Tahoma"/>
                <w:color w:val="000000"/>
              </w:rPr>
              <w:t>ĒKAS</w:t>
            </w:r>
            <w:r w:rsidR="00923574" w:rsidRPr="002056CD">
              <w:rPr>
                <w:rStyle w:val="Bodytext7"/>
                <w:rFonts w:ascii="Tahoma" w:hAnsi="Tahoma" w:cs="Tahoma"/>
                <w:color w:val="000000"/>
              </w:rPr>
              <w:t xml:space="preserve"> ENERGOSERTIFICĒŠANAS NOLŪKS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 [ x ] jaunbūve, [ ] rekonstrukcija, [ ] renovācija</w:t>
            </w:r>
          </w:p>
        </w:tc>
      </w:tr>
      <w:tr w:rsidR="00C22E5C" w:rsidRPr="002056CD">
        <w:trPr>
          <w:trHeight w:val="240"/>
        </w:trPr>
        <w:tc>
          <w:tcPr>
            <w:tcW w:w="87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2"/>
                <w:rFonts w:ascii="Tahoma" w:hAnsi="Tahoma" w:cs="Tahoma"/>
                <w:color w:val="000000"/>
              </w:rPr>
              <w:t>6. ēkas raksturojums</w:t>
            </w:r>
          </w:p>
        </w:tc>
      </w:tr>
      <w:tr w:rsidR="00C22E5C" w:rsidRPr="002056CD">
        <w:trPr>
          <w:trHeight w:val="1090"/>
        </w:trPr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22E5C" w:rsidP="00923574">
            <w:pPr>
              <w:rPr>
                <w:rFonts w:ascii="Tahoma" w:hAnsi="Tahoma" w:cs="Tahoma"/>
                <w:color w:val="auto"/>
                <w:sz w:val="10"/>
                <w:szCs w:val="10"/>
              </w:rPr>
            </w:pPr>
          </w:p>
        </w:tc>
        <w:tc>
          <w:tcPr>
            <w:tcW w:w="81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23574" w:rsidRPr="002056CD" w:rsidRDefault="00C556D0" w:rsidP="00923574">
            <w:pPr>
              <w:pStyle w:val="BodyText"/>
              <w:shd w:val="clear" w:color="auto" w:fill="auto"/>
              <w:rPr>
                <w:rStyle w:val="Bodytext7"/>
                <w:rFonts w:ascii="Tahoma" w:hAnsi="Tahoma" w:cs="Tahoma"/>
                <w:color w:val="000000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Pirmreizējais ekspluatācijā pieņemšanas gads: - </w:t>
            </w:r>
          </w:p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Rekonstrukcijas/renovācijas gads: -</w:t>
            </w:r>
          </w:p>
          <w:p w:rsidR="00923574" w:rsidRPr="002056CD" w:rsidRDefault="00C556D0" w:rsidP="00923574">
            <w:pPr>
              <w:pStyle w:val="BodyText"/>
              <w:shd w:val="clear" w:color="auto" w:fill="auto"/>
              <w:rPr>
                <w:rStyle w:val="Bodytext7"/>
                <w:rFonts w:ascii="Tahoma" w:hAnsi="Tahoma" w:cs="Tahoma"/>
                <w:color w:val="000000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Stāvu skaits: 3 virszemes, 0 pazemes, [ ] mansards, [ ] jumta stāvs </w:t>
            </w:r>
          </w:p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Kopējā platība: 3503 m2 </w:t>
            </w:r>
            <w:r w:rsidR="00923574" w:rsidRPr="002056CD">
              <w:rPr>
                <w:rStyle w:val="Bodytext7"/>
                <w:rFonts w:ascii="Tahoma" w:hAnsi="Tahoma" w:cs="Tahoma"/>
                <w:color w:val="000000"/>
              </w:rPr>
              <w:t xml:space="preserve">        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Aprēķina platība: 3497,2 m2</w:t>
            </w:r>
          </w:p>
        </w:tc>
      </w:tr>
      <w:tr w:rsidR="00C22E5C" w:rsidRPr="002056CD">
        <w:trPr>
          <w:trHeight w:val="326"/>
        </w:trPr>
        <w:tc>
          <w:tcPr>
            <w:tcW w:w="43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  <w:sz w:val="22"/>
              </w:rPr>
            </w:pPr>
            <w:r w:rsidRPr="002056CD">
              <w:rPr>
                <w:rStyle w:val="Bodytext72"/>
                <w:rFonts w:ascii="Tahoma" w:hAnsi="Tahoma" w:cs="Tahoma"/>
                <w:color w:val="000000"/>
                <w:sz w:val="16"/>
              </w:rPr>
              <w:t xml:space="preserve">7. </w:t>
            </w:r>
            <w:r w:rsidR="00923574" w:rsidRPr="002056CD">
              <w:rPr>
                <w:rStyle w:val="Bodytext72"/>
                <w:rFonts w:ascii="Tahoma" w:hAnsi="Tahoma" w:cs="Tahoma"/>
                <w:color w:val="000000"/>
                <w:sz w:val="16"/>
              </w:rPr>
              <w:t>ĒKAS ENERGOEFEKTIVITĀTES</w:t>
            </w:r>
          </w:p>
          <w:p w:rsidR="00C22E5C" w:rsidRPr="002056CD" w:rsidRDefault="00923574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2"/>
                <w:rFonts w:ascii="Tahoma" w:hAnsi="Tahoma" w:cs="Tahoma"/>
                <w:color w:val="000000"/>
                <w:sz w:val="16"/>
              </w:rPr>
              <w:t>NOVĒRTĒJUMS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22E5C" w:rsidRPr="002056CD" w:rsidRDefault="00C22E5C" w:rsidP="00923574">
            <w:pPr>
              <w:rPr>
                <w:rFonts w:ascii="Tahoma" w:hAnsi="Tahoma" w:cs="Tahoma"/>
                <w:color w:val="auto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22E5C" w:rsidP="00923574">
            <w:pPr>
              <w:rPr>
                <w:rFonts w:ascii="Tahoma" w:hAnsi="Tahoma" w:cs="Tahoma"/>
                <w:color w:val="auto"/>
                <w:sz w:val="10"/>
                <w:szCs w:val="10"/>
              </w:rPr>
            </w:pPr>
          </w:p>
        </w:tc>
      </w:tr>
      <w:tr w:rsidR="00C22E5C" w:rsidRPr="002056CD">
        <w:trPr>
          <w:trHeight w:val="2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22E5C" w:rsidP="00923574">
            <w:pPr>
              <w:rPr>
                <w:rFonts w:ascii="Tahoma" w:hAnsi="Tahoma" w:cs="Tahoma"/>
                <w:color w:val="auto"/>
                <w:sz w:val="15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22E5C" w:rsidRPr="002056CD" w:rsidRDefault="00923574" w:rsidP="00923574">
            <w:pPr>
              <w:pStyle w:val="BodyText"/>
              <w:shd w:val="clear" w:color="auto" w:fill="auto"/>
              <w:rPr>
                <w:rFonts w:ascii="Tahoma" w:hAnsi="Tahoma" w:cs="Tahoma"/>
                <w:sz w:val="15"/>
              </w:rPr>
            </w:pPr>
            <w:r w:rsidRPr="002056CD">
              <w:rPr>
                <w:rStyle w:val="Bodytext72"/>
                <w:rFonts w:ascii="Tahoma" w:hAnsi="Tahoma" w:cs="Tahoma"/>
                <w:color w:val="000000"/>
              </w:rPr>
              <w:t>ATSAUCES VĒRTĪBAS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22E5C" w:rsidRPr="002056CD" w:rsidRDefault="00C22E5C" w:rsidP="00923574">
            <w:pPr>
              <w:rPr>
                <w:rFonts w:ascii="Tahoma" w:hAnsi="Tahoma" w:cs="Tahoma"/>
                <w:color w:val="auto"/>
                <w:sz w:val="15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22E5C" w:rsidRPr="002056CD" w:rsidRDefault="00923574" w:rsidP="00923574">
            <w:pPr>
              <w:pStyle w:val="BodyText"/>
              <w:shd w:val="clear" w:color="auto" w:fill="auto"/>
              <w:rPr>
                <w:rFonts w:ascii="Tahoma" w:hAnsi="Tahoma" w:cs="Tahoma"/>
                <w:sz w:val="15"/>
              </w:rPr>
            </w:pPr>
            <w:r w:rsidRPr="002056CD">
              <w:rPr>
                <w:rStyle w:val="Bodytext72"/>
                <w:rFonts w:ascii="Tahoma" w:hAnsi="Tahoma" w:cs="Tahoma"/>
                <w:color w:val="000000"/>
              </w:rPr>
              <w:t>ĒKAS KLASE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923574" w:rsidP="00923574">
            <w:pPr>
              <w:pStyle w:val="BodyText"/>
              <w:shd w:val="clear" w:color="auto" w:fill="auto"/>
              <w:rPr>
                <w:rFonts w:ascii="Tahoma" w:hAnsi="Tahoma" w:cs="Tahoma"/>
                <w:sz w:val="15"/>
              </w:rPr>
            </w:pPr>
            <w:r w:rsidRPr="002056CD">
              <w:rPr>
                <w:rStyle w:val="Bodytext72"/>
                <w:rFonts w:ascii="Tahoma" w:hAnsi="Tahoma" w:cs="Tahoma"/>
                <w:color w:val="000000"/>
              </w:rPr>
              <w:t>ĒKAS ENERGOEFEKTIVITĀTES RĀDĪTĀJI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22E5C" w:rsidP="00923574">
            <w:pPr>
              <w:rPr>
                <w:rFonts w:ascii="Tahoma" w:hAnsi="Tahoma" w:cs="Tahoma"/>
                <w:color w:val="auto"/>
                <w:sz w:val="15"/>
                <w:szCs w:val="10"/>
              </w:rPr>
            </w:pPr>
          </w:p>
        </w:tc>
      </w:tr>
      <w:tr w:rsidR="00923574" w:rsidRPr="002056CD" w:rsidTr="009B6B0A">
        <w:trPr>
          <w:trHeight w:val="4032"/>
        </w:trPr>
        <w:tc>
          <w:tcPr>
            <w:tcW w:w="437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3574" w:rsidRPr="002056CD" w:rsidRDefault="00923574" w:rsidP="00923574">
            <w:pPr>
              <w:pStyle w:val="BodyText"/>
              <w:shd w:val="clear" w:color="auto" w:fill="auto"/>
              <w:jc w:val="center"/>
              <w:rPr>
                <w:rStyle w:val="Bodytext7"/>
                <w:rFonts w:ascii="Tahoma" w:hAnsi="Tahoma" w:cs="Tahoma"/>
                <w:color w:val="000000"/>
              </w:rPr>
            </w:pPr>
            <w:r w:rsidRPr="002056CD">
              <w:rPr>
                <w:rFonts w:ascii="Tahoma" w:hAnsi="Tahoma" w:cs="Tahoma"/>
                <w:noProof/>
                <w:color w:val="000000"/>
                <w:sz w:val="15"/>
                <w:szCs w:val="15"/>
              </w:rPr>
              <w:drawing>
                <wp:inline distT="0" distB="0" distL="0" distR="0">
                  <wp:extent cx="2772410" cy="309435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410" cy="309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3574" w:rsidRPr="002056CD" w:rsidRDefault="00923574" w:rsidP="00923574">
            <w:pPr>
              <w:pStyle w:val="BodyText"/>
              <w:shd w:val="clear" w:color="auto" w:fill="auto"/>
              <w:jc w:val="center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kWh/m2 gadā</w:t>
            </w:r>
          </w:p>
        </w:tc>
        <w:tc>
          <w:tcPr>
            <w:tcW w:w="3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23574" w:rsidRPr="002056CD" w:rsidRDefault="00923574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Enerģijas patēriņa novērtējums:</w:t>
            </w:r>
          </w:p>
          <w:p w:rsidR="00923574" w:rsidRPr="002056CD" w:rsidRDefault="00923574" w:rsidP="00923574">
            <w:pPr>
              <w:pStyle w:val="BodyText"/>
              <w:numPr>
                <w:ilvl w:val="0"/>
                <w:numId w:val="2"/>
              </w:numPr>
              <w:shd w:val="clear" w:color="auto" w:fill="auto"/>
              <w:tabs>
                <w:tab w:val="left" w:pos="86"/>
              </w:tabs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apkurei</w:t>
            </w:r>
          </w:p>
          <w:p w:rsidR="00923574" w:rsidRPr="002056CD" w:rsidRDefault="00923574" w:rsidP="00923574">
            <w:pPr>
              <w:pStyle w:val="BodyText"/>
              <w:numPr>
                <w:ilvl w:val="0"/>
                <w:numId w:val="2"/>
              </w:numPr>
              <w:shd w:val="clear" w:color="auto" w:fill="auto"/>
              <w:tabs>
                <w:tab w:val="left" w:pos="82"/>
              </w:tabs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ventilācijas siltumapgādei</w:t>
            </w:r>
          </w:p>
          <w:p w:rsidR="00923574" w:rsidRPr="002056CD" w:rsidRDefault="00923574" w:rsidP="00923574">
            <w:pPr>
              <w:pStyle w:val="BodyText"/>
              <w:numPr>
                <w:ilvl w:val="0"/>
                <w:numId w:val="2"/>
              </w:numPr>
              <w:shd w:val="clear" w:color="auto" w:fill="auto"/>
              <w:tabs>
                <w:tab w:val="left" w:pos="91"/>
              </w:tabs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karstā ūdens sagatavošanai</w:t>
            </w:r>
          </w:p>
          <w:p w:rsidR="00923574" w:rsidRPr="002056CD" w:rsidRDefault="00923574" w:rsidP="00923574">
            <w:pPr>
              <w:pStyle w:val="BodyText"/>
              <w:numPr>
                <w:ilvl w:val="0"/>
                <w:numId w:val="2"/>
              </w:numPr>
              <w:shd w:val="clear" w:color="auto" w:fill="auto"/>
              <w:tabs>
                <w:tab w:val="left" w:pos="91"/>
              </w:tabs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mehāniskajai ventilācijai</w:t>
            </w:r>
          </w:p>
          <w:p w:rsidR="00923574" w:rsidRPr="002056CD" w:rsidRDefault="00923574" w:rsidP="00923574">
            <w:pPr>
              <w:pStyle w:val="BodyText"/>
              <w:numPr>
                <w:ilvl w:val="0"/>
                <w:numId w:val="2"/>
              </w:numPr>
              <w:shd w:val="clear" w:color="auto" w:fill="auto"/>
              <w:tabs>
                <w:tab w:val="left" w:pos="96"/>
              </w:tabs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apgaismojumam</w:t>
            </w:r>
          </w:p>
          <w:p w:rsidR="00923574" w:rsidRPr="002056CD" w:rsidRDefault="00923574" w:rsidP="00923574">
            <w:pPr>
              <w:pStyle w:val="BodyText"/>
              <w:numPr>
                <w:ilvl w:val="0"/>
                <w:numId w:val="2"/>
              </w:numPr>
              <w:shd w:val="clear" w:color="auto" w:fill="auto"/>
              <w:tabs>
                <w:tab w:val="left" w:pos="116"/>
              </w:tabs>
              <w:rPr>
                <w:rStyle w:val="Bodytext7"/>
                <w:rFonts w:ascii="Tahoma" w:hAnsi="Tahoma" w:cs="Tahoma"/>
                <w:sz w:val="20"/>
                <w:szCs w:val="20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dzesēšanai </w:t>
            </w:r>
          </w:p>
          <w:p w:rsidR="00923574" w:rsidRPr="002056CD" w:rsidRDefault="00923574" w:rsidP="00923574">
            <w:pPr>
              <w:pStyle w:val="BodyText"/>
              <w:shd w:val="clear" w:color="auto" w:fill="auto"/>
              <w:tabs>
                <w:tab w:val="left" w:pos="116"/>
              </w:tabs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Patēriņš kopā:</w:t>
            </w:r>
          </w:p>
          <w:p w:rsidR="00923574" w:rsidRPr="002056CD" w:rsidRDefault="00923574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No atjaunojamiem energoresursiem ēkā saražotā vai iegūtā enerģija</w:t>
            </w:r>
          </w:p>
          <w:p w:rsidR="00923574" w:rsidRPr="002056CD" w:rsidRDefault="00923574" w:rsidP="00923574">
            <w:pPr>
              <w:pStyle w:val="BodyText"/>
              <w:shd w:val="clear" w:color="auto" w:fill="auto"/>
              <w:rPr>
                <w:rStyle w:val="Bodytext7"/>
                <w:rFonts w:ascii="Tahoma" w:hAnsi="Tahoma" w:cs="Tahoma"/>
                <w:color w:val="000000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Koģenerācijā saražotā enerģija </w:t>
            </w:r>
          </w:p>
          <w:p w:rsidR="00923574" w:rsidRPr="002056CD" w:rsidRDefault="00923574" w:rsidP="00923574">
            <w:pPr>
              <w:pStyle w:val="BodyText"/>
              <w:shd w:val="clear" w:color="auto" w:fill="auto"/>
              <w:rPr>
                <w:rStyle w:val="Bodytext7"/>
                <w:rFonts w:ascii="Tahoma" w:hAnsi="Tahoma" w:cs="Tahoma"/>
                <w:color w:val="000000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Primārās enerģijas novērtējums:</w:t>
            </w:r>
          </w:p>
          <w:p w:rsidR="00923574" w:rsidRPr="002056CD" w:rsidRDefault="00923574" w:rsidP="00923574">
            <w:pPr>
              <w:pStyle w:val="BodyText"/>
              <w:shd w:val="clear" w:color="auto" w:fill="auto"/>
              <w:rPr>
                <w:rStyle w:val="Bodytext7"/>
                <w:rFonts w:ascii="Tahoma" w:hAnsi="Tahoma" w:cs="Tahoma"/>
                <w:color w:val="000000"/>
              </w:rPr>
            </w:pPr>
          </w:p>
          <w:p w:rsidR="00923574" w:rsidRPr="002056CD" w:rsidRDefault="00923574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</w:p>
          <w:p w:rsidR="00923574" w:rsidRPr="002056CD" w:rsidRDefault="00923574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Oglekļa dioksīda emisijas novērtējums: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23574" w:rsidRPr="002056CD" w:rsidRDefault="00923574" w:rsidP="00923574">
            <w:pPr>
              <w:pStyle w:val="BodyText"/>
              <w:shd w:val="clear" w:color="auto" w:fill="auto"/>
              <w:rPr>
                <w:rStyle w:val="Bodytext7"/>
                <w:rFonts w:ascii="Tahoma" w:hAnsi="Tahoma" w:cs="Tahoma"/>
                <w:color w:val="000000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kWh/m</w:t>
            </w:r>
            <w:r w:rsidRPr="002056CD">
              <w:rPr>
                <w:rStyle w:val="Bodytext7"/>
                <w:rFonts w:ascii="Tahoma" w:hAnsi="Tahoma" w:cs="Tahoma"/>
                <w:color w:val="000000"/>
                <w:vertAlign w:val="superscript"/>
              </w:rPr>
              <w:t>2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 gadā </w:t>
            </w:r>
          </w:p>
          <w:p w:rsidR="00923574" w:rsidRPr="002056CD" w:rsidRDefault="00923574" w:rsidP="00923574">
            <w:pPr>
              <w:pStyle w:val="BodyText"/>
              <w:shd w:val="clear" w:color="auto" w:fill="auto"/>
              <w:rPr>
                <w:rStyle w:val="Bodytext7"/>
                <w:rFonts w:ascii="Tahoma" w:hAnsi="Tahoma" w:cs="Tahoma"/>
                <w:color w:val="000000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52,64 </w:t>
            </w:r>
          </w:p>
          <w:p w:rsidR="00923574" w:rsidRPr="002056CD" w:rsidRDefault="00923574" w:rsidP="00923574">
            <w:pPr>
              <w:pStyle w:val="BodyText"/>
              <w:shd w:val="clear" w:color="auto" w:fill="auto"/>
              <w:rPr>
                <w:rStyle w:val="Bodytext7"/>
                <w:rFonts w:ascii="Tahoma" w:hAnsi="Tahoma" w:cs="Tahoma"/>
                <w:color w:val="000000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16,58 </w:t>
            </w:r>
          </w:p>
          <w:p w:rsidR="00923574" w:rsidRPr="002056CD" w:rsidRDefault="00923574" w:rsidP="00923574">
            <w:pPr>
              <w:pStyle w:val="BodyText"/>
              <w:shd w:val="clear" w:color="auto" w:fill="auto"/>
              <w:rPr>
                <w:rStyle w:val="Bodytext7"/>
                <w:rFonts w:ascii="Tahoma" w:hAnsi="Tahoma" w:cs="Tahoma"/>
                <w:color w:val="000000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11,00 </w:t>
            </w:r>
          </w:p>
          <w:p w:rsidR="00923574" w:rsidRPr="002056CD" w:rsidRDefault="00923574" w:rsidP="00923574">
            <w:pPr>
              <w:pStyle w:val="BodyText"/>
              <w:shd w:val="clear" w:color="auto" w:fill="auto"/>
              <w:rPr>
                <w:rStyle w:val="Bodytext7"/>
                <w:rFonts w:ascii="Tahoma" w:hAnsi="Tahoma" w:cs="Tahoma"/>
                <w:color w:val="000000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10,42 </w:t>
            </w:r>
          </w:p>
          <w:p w:rsidR="00923574" w:rsidRPr="002056CD" w:rsidRDefault="00923574" w:rsidP="00923574">
            <w:pPr>
              <w:pStyle w:val="BodyText"/>
              <w:shd w:val="clear" w:color="auto" w:fill="auto"/>
              <w:rPr>
                <w:rStyle w:val="Bodytext7"/>
                <w:rFonts w:ascii="Tahoma" w:hAnsi="Tahoma" w:cs="Tahoma"/>
                <w:color w:val="000000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13,26 </w:t>
            </w:r>
          </w:p>
          <w:p w:rsidR="00923574" w:rsidRPr="002056CD" w:rsidRDefault="00923574" w:rsidP="00923574">
            <w:pPr>
              <w:pStyle w:val="BodyText"/>
              <w:shd w:val="clear" w:color="auto" w:fill="auto"/>
              <w:rPr>
                <w:rStyle w:val="Bodytext7"/>
                <w:rFonts w:ascii="Tahoma" w:hAnsi="Tahoma" w:cs="Tahoma"/>
                <w:color w:val="000000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0,00 </w:t>
            </w:r>
          </w:p>
          <w:p w:rsidR="00923574" w:rsidRPr="002056CD" w:rsidRDefault="00923574" w:rsidP="00923574">
            <w:pPr>
              <w:pStyle w:val="BodyText"/>
              <w:shd w:val="clear" w:color="auto" w:fill="auto"/>
              <w:rPr>
                <w:rStyle w:val="Bodytext7"/>
                <w:rFonts w:ascii="Tahoma" w:hAnsi="Tahoma" w:cs="Tahoma"/>
                <w:color w:val="000000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103,90</w:t>
            </w:r>
          </w:p>
          <w:p w:rsidR="00923574" w:rsidRPr="002056CD" w:rsidRDefault="00923574" w:rsidP="00923574">
            <w:pPr>
              <w:pStyle w:val="BodyText"/>
              <w:shd w:val="clear" w:color="auto" w:fill="auto"/>
              <w:rPr>
                <w:rStyle w:val="Bodytext7"/>
                <w:rFonts w:ascii="Tahoma" w:hAnsi="Tahoma" w:cs="Tahoma"/>
                <w:color w:val="000000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-</w:t>
            </w:r>
          </w:p>
          <w:p w:rsidR="00923574" w:rsidRPr="002056CD" w:rsidRDefault="00923574" w:rsidP="00923574">
            <w:pPr>
              <w:pStyle w:val="BodyText"/>
              <w:shd w:val="clear" w:color="auto" w:fill="auto"/>
              <w:rPr>
                <w:rStyle w:val="Bodytext7"/>
                <w:rFonts w:ascii="Tahoma" w:hAnsi="Tahoma" w:cs="Tahoma"/>
                <w:color w:val="000000"/>
              </w:rPr>
            </w:pPr>
          </w:p>
          <w:p w:rsidR="00923574" w:rsidRPr="002056CD" w:rsidRDefault="00923574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-</w:t>
            </w:r>
          </w:p>
          <w:p w:rsidR="00923574" w:rsidRPr="002056CD" w:rsidRDefault="00923574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123.76</w:t>
            </w:r>
          </w:p>
          <w:p w:rsidR="00923574" w:rsidRPr="002056CD" w:rsidRDefault="00923574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kg COo/m</w:t>
            </w:r>
            <w:r w:rsidRPr="002056CD">
              <w:rPr>
                <w:rStyle w:val="Bodytext7"/>
                <w:rFonts w:ascii="Tahoma" w:hAnsi="Tahoma" w:cs="Tahoma"/>
                <w:color w:val="000000"/>
                <w:vertAlign w:val="superscript"/>
              </w:rPr>
              <w:t>2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 gadā</w:t>
            </w:r>
          </w:p>
          <w:p w:rsidR="00923574" w:rsidRPr="002056CD" w:rsidRDefault="00923574" w:rsidP="00923574">
            <w:pPr>
              <w:pStyle w:val="BodyText"/>
              <w:shd w:val="clear" w:color="auto" w:fill="auto"/>
              <w:rPr>
                <w:rStyle w:val="Bodytext7"/>
                <w:rFonts w:ascii="Tahoma" w:hAnsi="Tahoma" w:cs="Tahoma"/>
                <w:color w:val="000000"/>
              </w:rPr>
            </w:pPr>
          </w:p>
          <w:p w:rsidR="00923574" w:rsidRPr="002056CD" w:rsidRDefault="00923574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23.76</w:t>
            </w:r>
          </w:p>
        </w:tc>
      </w:tr>
      <w:tr w:rsidR="00C22E5C" w:rsidRPr="002056CD">
        <w:trPr>
          <w:trHeight w:val="226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ATSAUCES VĒRTĪBAS: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22E5C" w:rsidP="00923574">
            <w:pPr>
              <w:rPr>
                <w:rFonts w:ascii="Tahoma" w:hAnsi="Tahoma" w:cs="Tahoma"/>
                <w:color w:val="auto"/>
                <w:sz w:val="10"/>
                <w:szCs w:val="10"/>
              </w:rPr>
            </w:pPr>
          </w:p>
        </w:tc>
      </w:tr>
      <w:tr w:rsidR="00C22E5C" w:rsidRPr="002056CD">
        <w:trPr>
          <w:trHeight w:val="226"/>
        </w:trPr>
        <w:tc>
          <w:tcPr>
            <w:tcW w:w="29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6pt"/>
                <w:rFonts w:ascii="Tahoma" w:hAnsi="Tahoma" w:cs="Tahoma"/>
                <w:color w:val="000000"/>
              </w:rPr>
              <w:t>A klase - gandr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ī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z nulles ener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ģ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 xml:space="preserve">ijas 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ē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ka;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6pt"/>
                <w:rFonts w:ascii="Tahoma" w:hAnsi="Tahoma" w:cs="Tahoma"/>
                <w:color w:val="000000"/>
              </w:rPr>
              <w:t>D klase - atbilst pras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ī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b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ā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m rekonstru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ē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jam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ā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 xml:space="preserve">m 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ē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k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ā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m;</w:t>
            </w:r>
          </w:p>
        </w:tc>
      </w:tr>
      <w:tr w:rsidR="00C22E5C" w:rsidRPr="002056CD">
        <w:trPr>
          <w:trHeight w:val="202"/>
        </w:trPr>
        <w:tc>
          <w:tcPr>
            <w:tcW w:w="29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6pt"/>
                <w:rFonts w:ascii="Tahoma" w:hAnsi="Tahoma" w:cs="Tahoma"/>
                <w:color w:val="000000"/>
              </w:rPr>
              <w:t>B klase - zema ener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ģ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ijas pat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ē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ri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ņ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 xml:space="preserve">a 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ē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ka;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6pt"/>
                <w:rFonts w:ascii="Tahoma" w:hAnsi="Tahoma" w:cs="Tahoma"/>
                <w:color w:val="000000"/>
              </w:rPr>
              <w:t xml:space="preserve">E klase - atbilst 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ē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kas tipam atbilstošam vid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ē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iam pat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ē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ri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ņ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am;</w:t>
            </w:r>
          </w:p>
        </w:tc>
      </w:tr>
      <w:tr w:rsidR="00C22E5C" w:rsidRPr="002056CD">
        <w:trPr>
          <w:trHeight w:val="226"/>
        </w:trPr>
        <w:tc>
          <w:tcPr>
            <w:tcW w:w="2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6pt"/>
                <w:rFonts w:ascii="Tahoma" w:hAnsi="Tahoma" w:cs="Tahoma"/>
                <w:color w:val="000000"/>
              </w:rPr>
              <w:t>C klase - atbilst pras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ī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b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ā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m iaun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ā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 xml:space="preserve">m 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ē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k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ā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m</w:t>
            </w:r>
          </w:p>
        </w:tc>
        <w:tc>
          <w:tcPr>
            <w:tcW w:w="5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6pt"/>
                <w:rFonts w:ascii="Tahoma" w:hAnsi="Tahoma" w:cs="Tahoma"/>
                <w:color w:val="000000"/>
              </w:rPr>
              <w:t xml:space="preserve">F klase - atbilst 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ē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kas tipam pie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ļ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aujamam ener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ģ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ijas pat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ē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ri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ņ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a l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ī</w:t>
            </w:r>
            <w:r w:rsidRPr="002056CD">
              <w:rPr>
                <w:rStyle w:val="Bodytext6pt"/>
                <w:rFonts w:ascii="Tahoma" w:hAnsi="Tahoma" w:cs="Tahoma"/>
                <w:color w:val="000000"/>
              </w:rPr>
              <w:t>menim.</w:t>
            </w:r>
          </w:p>
        </w:tc>
      </w:tr>
    </w:tbl>
    <w:p w:rsidR="00C22E5C" w:rsidRPr="002056CD" w:rsidRDefault="00C22E5C" w:rsidP="00923574">
      <w:pPr>
        <w:rPr>
          <w:rFonts w:ascii="Tahoma" w:hAnsi="Tahoma" w:cs="Tahoma"/>
          <w:color w:val="aut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5822"/>
      </w:tblGrid>
      <w:tr w:rsidR="00C22E5C" w:rsidRPr="002056CD" w:rsidTr="00672112">
        <w:trPr>
          <w:trHeight w:val="2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2"/>
                <w:rFonts w:ascii="Tahoma" w:hAnsi="Tahoma" w:cs="Tahoma"/>
                <w:color w:val="000000"/>
              </w:rPr>
              <w:t>8. ēkas energosertifikāta izdevējs</w:t>
            </w:r>
          </w:p>
        </w:tc>
        <w:tc>
          <w:tcPr>
            <w:tcW w:w="5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22E5C" w:rsidP="00923574">
            <w:pPr>
              <w:rPr>
                <w:rFonts w:ascii="Tahoma" w:hAnsi="Tahoma" w:cs="Tahoma"/>
                <w:color w:val="auto"/>
                <w:sz w:val="10"/>
                <w:szCs w:val="10"/>
              </w:rPr>
            </w:pPr>
          </w:p>
        </w:tc>
      </w:tr>
      <w:tr w:rsidR="00C22E5C" w:rsidRPr="002056CD" w:rsidTr="00672112">
        <w:trPr>
          <w:trHeight w:val="221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Neatkarīgs eksperts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22E5C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</w:p>
        </w:tc>
      </w:tr>
      <w:tr w:rsidR="00C22E5C" w:rsidRPr="002056CD" w:rsidTr="00672112">
        <w:trPr>
          <w:trHeight w:val="211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Reģistrācijas numurs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22E5C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</w:p>
        </w:tc>
      </w:tr>
      <w:tr w:rsidR="00C22E5C" w:rsidRPr="002056CD" w:rsidTr="00672112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Firma</w:t>
            </w:r>
          </w:p>
        </w:tc>
        <w:tc>
          <w:tcPr>
            <w:tcW w:w="5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22E5C" w:rsidP="00923574">
            <w:pPr>
              <w:rPr>
                <w:rFonts w:ascii="Tahoma" w:hAnsi="Tahoma" w:cs="Tahoma"/>
                <w:color w:val="auto"/>
                <w:sz w:val="10"/>
                <w:szCs w:val="10"/>
              </w:rPr>
            </w:pPr>
          </w:p>
        </w:tc>
      </w:tr>
      <w:tr w:rsidR="00C22E5C" w:rsidRPr="002056CD" w:rsidTr="00672112">
        <w:trPr>
          <w:trHeight w:val="34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22E5C" w:rsidRPr="002056CD" w:rsidRDefault="00C556D0" w:rsidP="00672112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Datums 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Paraksts</w:t>
            </w:r>
          </w:p>
        </w:tc>
      </w:tr>
    </w:tbl>
    <w:p w:rsidR="00C22E5C" w:rsidRPr="002056CD" w:rsidRDefault="00C22E5C" w:rsidP="00923574">
      <w:pPr>
        <w:rPr>
          <w:rFonts w:ascii="Tahoma" w:hAnsi="Tahoma" w:cs="Tahoma"/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2"/>
        <w:gridCol w:w="4104"/>
      </w:tblGrid>
      <w:tr w:rsidR="00C22E5C" w:rsidRPr="002056CD">
        <w:trPr>
          <w:trHeight w:val="398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2E5C" w:rsidRPr="002056CD" w:rsidRDefault="00C22E5C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2E5C" w:rsidRPr="002056CD" w:rsidRDefault="00C22E5C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</w:p>
        </w:tc>
      </w:tr>
    </w:tbl>
    <w:p w:rsidR="00923574" w:rsidRPr="002056CD" w:rsidRDefault="00923574">
      <w:pPr>
        <w:rPr>
          <w:rFonts w:ascii="Tahoma" w:hAnsi="Tahoma" w:cs="Tahoma"/>
        </w:rPr>
      </w:pPr>
      <w:r w:rsidRPr="002056CD">
        <w:rPr>
          <w:rFonts w:ascii="Tahoma" w:hAnsi="Tahoma" w:cs="Tahoma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8"/>
        <w:gridCol w:w="5098"/>
      </w:tblGrid>
      <w:tr w:rsidR="00C22E5C" w:rsidRPr="002056CD">
        <w:trPr>
          <w:trHeight w:val="917"/>
        </w:trP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lastRenderedPageBreak/>
              <w:t>2. lapa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Arial"/>
                <w:rFonts w:ascii="Tahoma" w:hAnsi="Tahoma" w:cs="Tahoma"/>
                <w:color w:val="000000"/>
                <w:lang w:val="lv-LV" w:eastAsia="lv-LV"/>
              </w:rPr>
              <w:t>ĒKAS ENERGOEFEKTIVITĀTES PAGAIDU SERTIFIKĀTS</w:t>
            </w:r>
          </w:p>
        </w:tc>
      </w:tr>
    </w:tbl>
    <w:p w:rsidR="00C22E5C" w:rsidRPr="002056CD" w:rsidRDefault="00C22E5C" w:rsidP="00923574">
      <w:pPr>
        <w:rPr>
          <w:rFonts w:ascii="Tahoma" w:hAnsi="Tahoma" w:cs="Tahoma"/>
          <w:color w:val="aut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2914"/>
        <w:gridCol w:w="835"/>
        <w:gridCol w:w="3806"/>
      </w:tblGrid>
      <w:tr w:rsidR="00C22E5C" w:rsidRPr="002056CD">
        <w:trPr>
          <w:trHeight w:val="605"/>
        </w:trPr>
        <w:tc>
          <w:tcPr>
            <w:tcW w:w="3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9. ZIŅAS PAR ĒKAS PIEŅEMŠANU EKSPLUATĀCIJĀ (aizpilda pēc ēkas nodošanas ekspluatācijā):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22E5C" w:rsidRPr="002056CD" w:rsidRDefault="00C22E5C" w:rsidP="00923574">
            <w:pPr>
              <w:rPr>
                <w:rFonts w:ascii="Tahoma" w:hAnsi="Tahoma" w:cs="Tahoma"/>
                <w:color w:val="auto"/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Datums:</w:t>
            </w:r>
          </w:p>
        </w:tc>
      </w:tr>
      <w:tr w:rsidR="00C22E5C" w:rsidRPr="002056CD">
        <w:trPr>
          <w:trHeight w:val="499"/>
        </w:trPr>
        <w:tc>
          <w:tcPr>
            <w:tcW w:w="45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10. ĒKAS NOROBEŽOJOŠO KONSTRUKCIJU ĪPATNĒJAIS SILTUMA ZUDUMU KOEFICIENTS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23574" w:rsidRPr="002056CD" w:rsidRDefault="00C556D0" w:rsidP="00923574">
            <w:pPr>
              <w:pStyle w:val="BodyText"/>
              <w:shd w:val="clear" w:color="auto" w:fill="auto"/>
              <w:ind w:left="94"/>
              <w:rPr>
                <w:rStyle w:val="Bodytext7"/>
                <w:rFonts w:ascii="Tahoma" w:hAnsi="Tahoma" w:cs="Tahoma"/>
                <w:color w:val="000000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H</w:t>
            </w:r>
            <w:r w:rsidRPr="002056CD">
              <w:rPr>
                <w:rStyle w:val="Bodytext7"/>
                <w:rFonts w:ascii="Tahoma" w:hAnsi="Tahoma" w:cs="Tahoma"/>
                <w:color w:val="000000"/>
                <w:vertAlign w:val="subscript"/>
              </w:rPr>
              <w:t>T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/Ag</w:t>
            </w:r>
            <w:r w:rsidRPr="002056CD">
              <w:rPr>
                <w:rStyle w:val="Bodytext7"/>
                <w:rFonts w:ascii="Tahoma" w:hAnsi="Tahoma" w:cs="Tahoma"/>
                <w:color w:val="000000"/>
                <w:vertAlign w:val="subscript"/>
              </w:rPr>
              <w:t>pr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 0,717 W/m</w:t>
            </w:r>
            <w:r w:rsidRPr="002056CD">
              <w:rPr>
                <w:rStyle w:val="Bodytext7"/>
                <w:rFonts w:ascii="Tahoma" w:hAnsi="Tahoma" w:cs="Tahoma"/>
                <w:color w:val="000000"/>
                <w:vertAlign w:val="superscript"/>
              </w:rPr>
              <w:t>2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K </w:t>
            </w:r>
          </w:p>
          <w:p w:rsidR="00C22E5C" w:rsidRPr="002056CD" w:rsidRDefault="00C556D0" w:rsidP="00923574">
            <w:pPr>
              <w:pStyle w:val="BodyText"/>
              <w:shd w:val="clear" w:color="auto" w:fill="auto"/>
              <w:ind w:left="94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H</w:t>
            </w:r>
            <w:r w:rsidRPr="002056CD">
              <w:rPr>
                <w:rStyle w:val="Bodytext7"/>
                <w:rFonts w:ascii="Tahoma" w:hAnsi="Tahoma" w:cs="Tahoma"/>
                <w:color w:val="000000"/>
                <w:vertAlign w:val="subscript"/>
              </w:rPr>
              <w:t>TA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/Ag</w:t>
            </w:r>
            <w:r w:rsidRPr="002056CD">
              <w:rPr>
                <w:rStyle w:val="Bodytext7"/>
                <w:rFonts w:ascii="Tahoma" w:hAnsi="Tahoma" w:cs="Tahoma"/>
                <w:color w:val="000000"/>
                <w:vertAlign w:val="subscript"/>
              </w:rPr>
              <w:t>pr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 1,037 W/m</w:t>
            </w:r>
            <w:r w:rsidRPr="002056CD">
              <w:rPr>
                <w:rStyle w:val="Bodytext7"/>
                <w:rFonts w:ascii="Tahoma" w:hAnsi="Tahoma" w:cs="Tahoma"/>
                <w:color w:val="000000"/>
                <w:vertAlign w:val="superscript"/>
              </w:rPr>
              <w:t>2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K</w:t>
            </w:r>
          </w:p>
        </w:tc>
      </w:tr>
      <w:tr w:rsidR="00C22E5C" w:rsidRPr="002056CD">
        <w:trPr>
          <w:trHeight w:val="437"/>
        </w:trPr>
        <w:tc>
          <w:tcPr>
            <w:tcW w:w="8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2"/>
                <w:rFonts w:ascii="Tahoma" w:hAnsi="Tahoma" w:cs="Tahoma"/>
                <w:color w:val="000000"/>
              </w:rPr>
              <w:t>H</w:t>
            </w:r>
            <w:r w:rsidRPr="002056CD">
              <w:rPr>
                <w:rStyle w:val="Bodytext72"/>
                <w:rFonts w:ascii="Tahoma" w:hAnsi="Tahoma" w:cs="Tahoma"/>
                <w:color w:val="000000"/>
                <w:vertAlign w:val="subscript"/>
              </w:rPr>
              <w:t>t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 un </w:t>
            </w:r>
            <w:r w:rsidRPr="002056CD">
              <w:rPr>
                <w:rStyle w:val="Bodytext72"/>
                <w:rFonts w:ascii="Tahoma" w:hAnsi="Tahoma" w:cs="Tahoma"/>
                <w:color w:val="000000"/>
              </w:rPr>
              <w:t>H</w:t>
            </w:r>
            <w:r w:rsidRPr="002056CD">
              <w:rPr>
                <w:rStyle w:val="Bodytext72"/>
                <w:rFonts w:ascii="Tahoma" w:hAnsi="Tahoma" w:cs="Tahoma"/>
                <w:color w:val="000000"/>
                <w:vertAlign w:val="subscript"/>
              </w:rPr>
              <w:t>ta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 - faktiskais un normatīvais ēkas norobežojošo konstrukciju siltuma zudumu koeficients, kas aprēķināts saskaņā ar normatīvajiem aktiem būvniecības jomā</w:t>
            </w:r>
          </w:p>
        </w:tc>
      </w:tr>
      <w:tr w:rsidR="00C22E5C" w:rsidRPr="002056CD">
        <w:trPr>
          <w:trHeight w:val="466"/>
        </w:trPr>
        <w:tc>
          <w:tcPr>
            <w:tcW w:w="45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11. ĒKAS VENTILĀCIJAS ĪPATNĒJAIS SILTUMA ZUDUMU KOEFICIENTS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ind w:left="94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H</w:t>
            </w:r>
            <w:r w:rsidRPr="002056CD">
              <w:rPr>
                <w:rStyle w:val="Bodytext7"/>
                <w:rFonts w:ascii="Tahoma" w:hAnsi="Tahoma" w:cs="Tahoma"/>
                <w:color w:val="000000"/>
                <w:vertAlign w:val="subscript"/>
              </w:rPr>
              <w:t>Ve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/A</w:t>
            </w:r>
            <w:r w:rsidRPr="002056CD">
              <w:rPr>
                <w:rStyle w:val="Bodytext7"/>
                <w:rFonts w:ascii="Tahoma" w:hAnsi="Tahoma" w:cs="Tahoma"/>
                <w:color w:val="000000"/>
                <w:vertAlign w:val="subscript"/>
              </w:rPr>
              <w:t>apr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 0,118 W/m</w:t>
            </w:r>
            <w:r w:rsidRPr="002056CD">
              <w:rPr>
                <w:rStyle w:val="Bodytext7"/>
                <w:rFonts w:ascii="Tahoma" w:hAnsi="Tahoma" w:cs="Tahoma"/>
                <w:color w:val="000000"/>
                <w:vertAlign w:val="superscript"/>
              </w:rPr>
              <w:t>2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>K</w:t>
            </w:r>
          </w:p>
        </w:tc>
      </w:tr>
      <w:tr w:rsidR="00C22E5C" w:rsidRPr="002056CD">
        <w:trPr>
          <w:trHeight w:val="355"/>
        </w:trPr>
        <w:tc>
          <w:tcPr>
            <w:tcW w:w="8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H</w:t>
            </w:r>
            <w:r w:rsidRPr="002056CD">
              <w:rPr>
                <w:rStyle w:val="Bodytext7"/>
                <w:rFonts w:ascii="Tahoma" w:hAnsi="Tahoma" w:cs="Tahoma"/>
                <w:color w:val="000000"/>
                <w:vertAlign w:val="subscript"/>
              </w:rPr>
              <w:t>Ve</w:t>
            </w:r>
            <w:r w:rsidRPr="002056CD">
              <w:rPr>
                <w:rStyle w:val="Bodytext7"/>
                <w:rFonts w:ascii="Tahoma" w:hAnsi="Tahoma" w:cs="Tahoma"/>
                <w:color w:val="000000"/>
              </w:rPr>
              <w:t xml:space="preserve"> - faktiskais ēkas ventilācijas siltuma zudumu koeficients, kas aprēķināts saskaņā ar ēkas energoefektivitātes aprēķina metodi</w:t>
            </w:r>
          </w:p>
        </w:tc>
      </w:tr>
      <w:tr w:rsidR="00C22E5C" w:rsidRPr="002056CD">
        <w:trPr>
          <w:trHeight w:val="408"/>
        </w:trPr>
        <w:tc>
          <w:tcPr>
            <w:tcW w:w="83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Pielikumu un pievienoto dokumentu saraksts</w:t>
            </w:r>
          </w:p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1"/>
                <w:rFonts w:ascii="Tahoma" w:hAnsi="Tahoma" w:cs="Tahoma"/>
                <w:color w:val="000000"/>
              </w:rPr>
              <w:t>atbilstoši MK 2013. g. 9. jūlija noteikumiem Nr. 383"Noteikumi par ēku energosertifkāciju" (prot. nr. 39 39.§)</w:t>
            </w:r>
          </w:p>
        </w:tc>
      </w:tr>
      <w:tr w:rsidR="00C22E5C" w:rsidRPr="002056CD">
        <w:trPr>
          <w:trHeight w:val="283"/>
        </w:trPr>
        <w:tc>
          <w:tcPr>
            <w:tcW w:w="3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12. PIELIKUMI UN PIEVIENOTIE DOKUMENTI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22E5C" w:rsidRPr="002056CD" w:rsidRDefault="00C22E5C" w:rsidP="00923574">
            <w:pPr>
              <w:rPr>
                <w:rFonts w:ascii="Tahoma" w:hAnsi="Tahoma" w:cs="Tahoma"/>
                <w:color w:val="auto"/>
                <w:sz w:val="10"/>
                <w:szCs w:val="10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22E5C" w:rsidP="00923574">
            <w:pPr>
              <w:rPr>
                <w:rFonts w:ascii="Tahoma" w:hAnsi="Tahoma" w:cs="Tahoma"/>
                <w:color w:val="auto"/>
                <w:sz w:val="10"/>
                <w:szCs w:val="10"/>
              </w:rPr>
            </w:pPr>
          </w:p>
        </w:tc>
      </w:tr>
      <w:tr w:rsidR="00C22E5C" w:rsidRPr="002056CD">
        <w:trPr>
          <w:trHeight w:val="341"/>
        </w:trPr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Tabula 1</w:t>
            </w:r>
          </w:p>
        </w:tc>
        <w:tc>
          <w:tcPr>
            <w:tcW w:w="75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ĒKAS PAGAIDU ENERGOSERTIFIKĀTS</w:t>
            </w:r>
          </w:p>
        </w:tc>
      </w:tr>
      <w:tr w:rsidR="00C22E5C" w:rsidRPr="002056CD">
        <w:trPr>
          <w:trHeight w:val="298"/>
        </w:trPr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Tabula 2.1</w:t>
            </w:r>
          </w:p>
        </w:tc>
        <w:tc>
          <w:tcPr>
            <w:tcW w:w="75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Norobežojošo konstrukciju laukumi, siltuma caurlaidības un siltuma zuduma koeficienti (MK 383 p.7.3.2)</w:t>
            </w:r>
          </w:p>
        </w:tc>
      </w:tr>
      <w:tr w:rsidR="00C22E5C" w:rsidRPr="002056CD">
        <w:trPr>
          <w:trHeight w:val="211"/>
        </w:trPr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Tabula 2.2</w:t>
            </w:r>
          </w:p>
        </w:tc>
        <w:tc>
          <w:tcPr>
            <w:tcW w:w="75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Siltuma caurlaidības koeficientu aprēķins (MK 383 p.7.3.2)</w:t>
            </w:r>
          </w:p>
        </w:tc>
      </w:tr>
      <w:tr w:rsidR="00C22E5C" w:rsidRPr="002056CD">
        <w:trPr>
          <w:trHeight w:val="226"/>
        </w:trPr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Tabula 3</w:t>
            </w:r>
          </w:p>
        </w:tc>
        <w:tc>
          <w:tcPr>
            <w:tcW w:w="75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Termisko tiltu siltuma zuduma koeficienti (MK 383 p.7.3.3)</w:t>
            </w:r>
          </w:p>
        </w:tc>
      </w:tr>
      <w:tr w:rsidR="00C22E5C" w:rsidRPr="002056CD">
        <w:trPr>
          <w:trHeight w:val="245"/>
        </w:trPr>
        <w:tc>
          <w:tcPr>
            <w:tcW w:w="8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Vērtības, kas pieņemtas, lai ievērotu ēkas energoefektivitātes novērtējumu ietekmējošus faktorus (MK 383 p.7.3.5)</w:t>
            </w:r>
          </w:p>
        </w:tc>
      </w:tr>
      <w:tr w:rsidR="00C22E5C" w:rsidRPr="002056CD">
        <w:trPr>
          <w:trHeight w:val="211"/>
        </w:trPr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Tabula 4.1</w:t>
            </w:r>
          </w:p>
        </w:tc>
        <w:tc>
          <w:tcPr>
            <w:tcW w:w="75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Vērtības, kas pieņemtas, lai novērtētu ventilācijas ietekmi</w:t>
            </w:r>
          </w:p>
        </w:tc>
      </w:tr>
      <w:tr w:rsidR="00C22E5C" w:rsidRPr="002056CD">
        <w:trPr>
          <w:trHeight w:val="451"/>
        </w:trPr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Tabula 4.2</w:t>
            </w:r>
          </w:p>
        </w:tc>
        <w:tc>
          <w:tcPr>
            <w:tcW w:w="75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Siltuma ieguvumi no iekšējiem siltuma resursiem un darba laika režīms</w:t>
            </w:r>
          </w:p>
        </w:tc>
      </w:tr>
      <w:tr w:rsidR="00C22E5C" w:rsidRPr="002056CD">
        <w:trPr>
          <w:trHeight w:val="298"/>
        </w:trPr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Tabula 4.3</w:t>
            </w:r>
          </w:p>
        </w:tc>
        <w:tc>
          <w:tcPr>
            <w:tcW w:w="75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Enerģijas patēriņa un vērtības, kas pieņemtas, lai novērtētu CO2 emisiju</w:t>
            </w:r>
          </w:p>
        </w:tc>
      </w:tr>
      <w:tr w:rsidR="00C22E5C" w:rsidRPr="002056CD">
        <w:trPr>
          <w:trHeight w:val="254"/>
        </w:trPr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Tabula 4.4</w:t>
            </w:r>
          </w:p>
        </w:tc>
        <w:tc>
          <w:tcPr>
            <w:tcW w:w="75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Objekta slodžu un jaudu kopsavilkums</w:t>
            </w:r>
          </w:p>
        </w:tc>
      </w:tr>
      <w:tr w:rsidR="00C22E5C" w:rsidRPr="002056CD">
        <w:trPr>
          <w:trHeight w:val="269"/>
        </w:trPr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Tabula 5</w:t>
            </w:r>
          </w:p>
        </w:tc>
        <w:tc>
          <w:tcPr>
            <w:tcW w:w="75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Tehnisko sistēmu novērtējumā izmantotās vērtības (MK 383 p.7.3.4)</w:t>
            </w:r>
          </w:p>
        </w:tc>
      </w:tr>
      <w:tr w:rsidR="00C22E5C" w:rsidRPr="002056CD">
        <w:trPr>
          <w:trHeight w:val="226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Tabula 6</w:t>
            </w:r>
          </w:p>
        </w:tc>
        <w:tc>
          <w:tcPr>
            <w:tcW w:w="7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7"/>
                <w:rFonts w:ascii="Tahoma" w:hAnsi="Tahoma" w:cs="Tahoma"/>
                <w:color w:val="000000"/>
              </w:rPr>
              <w:t>Datu iegūšanas veids un datu avoti</w:t>
            </w:r>
          </w:p>
        </w:tc>
      </w:tr>
    </w:tbl>
    <w:p w:rsidR="00C22E5C" w:rsidRPr="002056CD" w:rsidRDefault="00C22E5C" w:rsidP="00923574">
      <w:pPr>
        <w:rPr>
          <w:rFonts w:ascii="Tahoma" w:hAnsi="Tahoma" w:cs="Tahoma"/>
          <w:color w:val="aut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9"/>
        <w:gridCol w:w="1838"/>
        <w:gridCol w:w="1925"/>
        <w:gridCol w:w="1838"/>
      </w:tblGrid>
      <w:tr w:rsidR="00C22E5C" w:rsidRPr="002056CD">
        <w:trPr>
          <w:trHeight w:val="216"/>
        </w:trPr>
        <w:tc>
          <w:tcPr>
            <w:tcW w:w="83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Arial1"/>
                <w:rFonts w:ascii="Tahoma" w:hAnsi="Tahoma" w:cs="Tahoma"/>
                <w:color w:val="000000"/>
              </w:rPr>
              <w:t>13. Neatkarīga eksperta apliecinājums</w:t>
            </w:r>
          </w:p>
        </w:tc>
      </w:tr>
      <w:tr w:rsidR="00C22E5C" w:rsidRPr="002056CD">
        <w:trPr>
          <w:trHeight w:val="677"/>
        </w:trPr>
        <w:tc>
          <w:tcPr>
            <w:tcW w:w="83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Arial1"/>
                <w:rFonts w:ascii="Tahoma" w:hAnsi="Tahoma" w:cs="Tahoma"/>
                <w:color w:val="000000"/>
              </w:rPr>
              <w:t>Apliecinu, ka ēkas pagaidu energosertifikāts sastādīts, nepieļaujot rīcību, kas manis paša, pasūtītāja vai citas personas interesēs varētu mazināt iegūto rezultātu pareizību, novērtējuma objektivitāti un ticamību.</w:t>
            </w:r>
          </w:p>
        </w:tc>
      </w:tr>
      <w:tr w:rsidR="00C22E5C" w:rsidRPr="002056CD">
        <w:trPr>
          <w:trHeight w:val="326"/>
        </w:trPr>
        <w:tc>
          <w:tcPr>
            <w:tcW w:w="278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2E5C" w:rsidRPr="002056CD" w:rsidRDefault="00C22E5C" w:rsidP="00923574">
            <w:pPr>
              <w:rPr>
                <w:rFonts w:ascii="Tahoma" w:hAnsi="Tahoma" w:cs="Tahoma"/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2E5C" w:rsidRPr="002056CD" w:rsidRDefault="00C22E5C" w:rsidP="00923574">
            <w:pPr>
              <w:rPr>
                <w:rFonts w:ascii="Tahoma" w:hAnsi="Tahoma" w:cs="Tahoma"/>
                <w:color w:val="auto"/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2E5C" w:rsidRPr="002056CD" w:rsidRDefault="00C22E5C" w:rsidP="00923574">
            <w:pPr>
              <w:rPr>
                <w:rFonts w:ascii="Tahoma" w:hAnsi="Tahoma" w:cs="Tahoma"/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22E5C" w:rsidRPr="002056CD" w:rsidRDefault="00C22E5C" w:rsidP="00923574">
            <w:pPr>
              <w:rPr>
                <w:rFonts w:ascii="Tahoma" w:hAnsi="Tahoma" w:cs="Tahoma"/>
                <w:color w:val="auto"/>
                <w:sz w:val="10"/>
                <w:szCs w:val="10"/>
              </w:rPr>
            </w:pPr>
          </w:p>
        </w:tc>
      </w:tr>
      <w:tr w:rsidR="00C22E5C" w:rsidRPr="002056CD">
        <w:trPr>
          <w:trHeight w:val="226"/>
        </w:trPr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22E5C" w:rsidRPr="002056CD" w:rsidRDefault="00C22E5C" w:rsidP="00923574">
            <w:pPr>
              <w:rPr>
                <w:rFonts w:ascii="Tahoma" w:hAnsi="Tahoma" w:cs="Tahoma"/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Arial1"/>
                <w:rFonts w:ascii="Tahoma" w:hAnsi="Tahoma" w:cs="Tahoma"/>
                <w:color w:val="000000"/>
              </w:rPr>
              <w:t>(vārds, uzvārds)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Arial1"/>
                <w:rFonts w:ascii="Tahoma" w:hAnsi="Tahoma" w:cs="Tahoma"/>
                <w:color w:val="000000"/>
              </w:rPr>
              <w:t>(paraksts**)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2E5C" w:rsidRPr="002056CD" w:rsidRDefault="00C556D0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  <w:r w:rsidRPr="002056CD">
              <w:rPr>
                <w:rStyle w:val="BodytextArial1"/>
                <w:rFonts w:ascii="Tahoma" w:hAnsi="Tahoma" w:cs="Tahoma"/>
                <w:color w:val="000000"/>
              </w:rPr>
              <w:t>(datums**)</w:t>
            </w:r>
          </w:p>
        </w:tc>
      </w:tr>
    </w:tbl>
    <w:p w:rsidR="00C22E5C" w:rsidRPr="002056CD" w:rsidRDefault="00C556D0" w:rsidP="00923574">
      <w:pPr>
        <w:pStyle w:val="Tablecaption0"/>
        <w:shd w:val="clear" w:color="auto" w:fill="auto"/>
        <w:spacing w:line="240" w:lineRule="auto"/>
        <w:rPr>
          <w:rFonts w:ascii="Tahoma" w:hAnsi="Tahoma" w:cs="Tahoma"/>
        </w:rPr>
      </w:pPr>
      <w:r w:rsidRPr="002056CD">
        <w:rPr>
          <w:rStyle w:val="Tablecaption"/>
          <w:rFonts w:ascii="Tahoma" w:hAnsi="Tahoma" w:cs="Tahoma"/>
          <w:i/>
          <w:iCs/>
          <w:color w:val="000000"/>
        </w:rPr>
        <w:t>Piezīme. ** Dokumenta rekvizītus ''paraksts " un "datums " neaizpilda, ja dokuments sagatavots atbilstoši normatīvajiem aktiem par elektronisko dokumentu noformēšanu.</w:t>
      </w:r>
    </w:p>
    <w:p w:rsidR="00C22E5C" w:rsidRPr="002056CD" w:rsidRDefault="00C22E5C" w:rsidP="00923574">
      <w:pPr>
        <w:rPr>
          <w:rFonts w:ascii="Tahoma" w:hAnsi="Tahoma" w:cs="Tahoma"/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6"/>
        <w:gridCol w:w="3139"/>
      </w:tblGrid>
      <w:tr w:rsidR="00C22E5C" w:rsidRPr="002056CD">
        <w:trPr>
          <w:trHeight w:val="470"/>
        </w:trPr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2E5C" w:rsidRPr="002056CD" w:rsidRDefault="00C22E5C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2E5C" w:rsidRPr="002056CD" w:rsidRDefault="00C22E5C" w:rsidP="00923574">
            <w:pPr>
              <w:pStyle w:val="BodyText"/>
              <w:shd w:val="clear" w:color="auto" w:fill="auto"/>
              <w:rPr>
                <w:rFonts w:ascii="Tahoma" w:hAnsi="Tahoma" w:cs="Tahoma"/>
              </w:rPr>
            </w:pPr>
          </w:p>
        </w:tc>
      </w:tr>
    </w:tbl>
    <w:p w:rsidR="00C556D0" w:rsidRPr="002056CD" w:rsidRDefault="00C556D0" w:rsidP="00923574">
      <w:pPr>
        <w:rPr>
          <w:rFonts w:ascii="Tahoma" w:hAnsi="Tahoma" w:cs="Tahoma"/>
          <w:color w:val="auto"/>
          <w:sz w:val="2"/>
          <w:szCs w:val="2"/>
        </w:rPr>
      </w:pPr>
    </w:p>
    <w:sectPr w:rsidR="00C556D0" w:rsidRPr="002056CD">
      <w:type w:val="continuous"/>
      <w:pgSz w:w="11909" w:h="16838"/>
      <w:pgMar w:top="291" w:right="792" w:bottom="291" w:left="79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74"/>
    <w:rsid w:val="002056CD"/>
    <w:rsid w:val="00672112"/>
    <w:rsid w:val="00923574"/>
    <w:rsid w:val="0096522A"/>
    <w:rsid w:val="00AF1554"/>
    <w:rsid w:val="00C22E5C"/>
    <w:rsid w:val="00C5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3A9901E5-3CB1-4BEB-B47D-E13BB93D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cs="Courier New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customStyle="1" w:styleId="BodyTextChar1">
    <w:name w:val="Body Text Char1"/>
    <w:basedOn w:val="DefaultParagraphFont"/>
    <w:link w:val="BodyText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Bodytext7">
    <w:name w:val="Body text + 7"/>
    <w:aliases w:val="5 pt"/>
    <w:basedOn w:val="BodyTextChar1"/>
    <w:uiPriority w:val="99"/>
    <w:rPr>
      <w:rFonts w:ascii="Times New Roman" w:hAnsi="Times New Roman" w:cs="Times New Roman"/>
      <w:sz w:val="15"/>
      <w:szCs w:val="15"/>
      <w:u w:val="none"/>
    </w:rPr>
  </w:style>
  <w:style w:type="character" w:customStyle="1" w:styleId="BodytextArial">
    <w:name w:val="Body text + Arial"/>
    <w:aliases w:val="5,5 pt5"/>
    <w:basedOn w:val="BodyTextChar1"/>
    <w:uiPriority w:val="99"/>
    <w:rPr>
      <w:rFonts w:ascii="Arial" w:hAnsi="Arial" w:cs="Arial"/>
      <w:sz w:val="11"/>
      <w:szCs w:val="11"/>
      <w:u w:val="none"/>
      <w:lang w:val="en-US" w:eastAsia="en-US"/>
    </w:rPr>
  </w:style>
  <w:style w:type="character" w:customStyle="1" w:styleId="Bodytext10">
    <w:name w:val="Body text + 10"/>
    <w:aliases w:val="5 pt4,Bold,Small Caps"/>
    <w:basedOn w:val="BodyTextChar1"/>
    <w:uiPriority w:val="99"/>
    <w:rPr>
      <w:rFonts w:ascii="Times New Roman" w:hAnsi="Times New Roman" w:cs="Times New Roman"/>
      <w:b/>
      <w:bCs/>
      <w:smallCaps/>
      <w:sz w:val="21"/>
      <w:szCs w:val="21"/>
      <w:u w:val="none"/>
    </w:rPr>
  </w:style>
  <w:style w:type="character" w:customStyle="1" w:styleId="Bodytext72">
    <w:name w:val="Body text + 72"/>
    <w:aliases w:val="5 pt3,Small Caps1"/>
    <w:basedOn w:val="BodyTextChar1"/>
    <w:uiPriority w:val="99"/>
    <w:rPr>
      <w:rFonts w:ascii="Times New Roman" w:hAnsi="Times New Roman" w:cs="Times New Roman"/>
      <w:smallCaps/>
      <w:sz w:val="15"/>
      <w:szCs w:val="15"/>
      <w:u w:val="none"/>
    </w:rPr>
  </w:style>
  <w:style w:type="character" w:customStyle="1" w:styleId="BodytextGaramond">
    <w:name w:val="Body text + Garamond"/>
    <w:aliases w:val="5 pt2"/>
    <w:basedOn w:val="BodyTextChar1"/>
    <w:uiPriority w:val="99"/>
    <w:rPr>
      <w:rFonts w:ascii="Garamond" w:hAnsi="Garamond" w:cs="Garamond"/>
      <w:sz w:val="10"/>
      <w:szCs w:val="10"/>
      <w:u w:val="none"/>
    </w:rPr>
  </w:style>
  <w:style w:type="character" w:customStyle="1" w:styleId="BodytextLucidaSansUnicode">
    <w:name w:val="Body text + Lucida Sans Unicode"/>
    <w:aliases w:val="4 pt"/>
    <w:basedOn w:val="BodyTextChar1"/>
    <w:uiPriority w:val="99"/>
    <w:rPr>
      <w:rFonts w:ascii="Lucida Sans Unicode" w:hAnsi="Lucida Sans Unicode" w:cs="Lucida Sans Unicode"/>
      <w:noProof/>
      <w:sz w:val="8"/>
      <w:szCs w:val="8"/>
      <w:u w:val="none"/>
    </w:rPr>
  </w:style>
  <w:style w:type="character" w:customStyle="1" w:styleId="Bodytext6pt">
    <w:name w:val="Body text + 6 pt"/>
    <w:basedOn w:val="BodyTextChar1"/>
    <w:uiPriority w:val="99"/>
    <w:rPr>
      <w:rFonts w:ascii="Times New Roman" w:hAnsi="Times New Roman" w:cs="Times New Roman"/>
      <w:sz w:val="12"/>
      <w:szCs w:val="12"/>
      <w:u w:val="none"/>
    </w:rPr>
  </w:style>
  <w:style w:type="character" w:customStyle="1" w:styleId="Bodytext71">
    <w:name w:val="Body text + 71"/>
    <w:aliases w:val="5 pt1,Italic"/>
    <w:basedOn w:val="BodyTextChar1"/>
    <w:uiPriority w:val="99"/>
    <w:rPr>
      <w:rFonts w:ascii="Times New Roman" w:hAnsi="Times New Roman" w:cs="Times New Roman"/>
      <w:i/>
      <w:iCs/>
      <w:sz w:val="15"/>
      <w:szCs w:val="15"/>
      <w:u w:val="none"/>
    </w:rPr>
  </w:style>
  <w:style w:type="character" w:customStyle="1" w:styleId="Tablecaption">
    <w:name w:val="Table caption_"/>
    <w:basedOn w:val="DefaultParagraphFont"/>
    <w:link w:val="Tablecaption0"/>
    <w:uiPriority w:val="99"/>
    <w:rPr>
      <w:rFonts w:ascii="Times New Roman" w:hAnsi="Times New Roman" w:cs="Times New Roman"/>
      <w:i/>
      <w:iCs/>
      <w:sz w:val="12"/>
      <w:szCs w:val="12"/>
      <w:u w:val="none"/>
    </w:rPr>
  </w:style>
  <w:style w:type="character" w:customStyle="1" w:styleId="BodytextArial1">
    <w:name w:val="Body text + Arial1"/>
    <w:aliases w:val="7 pt,Bold1"/>
    <w:basedOn w:val="BodyTextChar1"/>
    <w:uiPriority w:val="99"/>
    <w:rPr>
      <w:rFonts w:ascii="Arial" w:hAnsi="Arial" w:cs="Arial"/>
      <w:b/>
      <w:bCs/>
      <w:sz w:val="14"/>
      <w:szCs w:val="14"/>
      <w:u w:val="none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Pr>
      <w:rFonts w:cs="Courier New"/>
      <w:color w:val="000000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178" w:lineRule="exact"/>
      <w:jc w:val="both"/>
    </w:pPr>
    <w:rPr>
      <w:rFonts w:ascii="Times New Roman" w:hAnsi="Times New Roman" w:cs="Times New Roman"/>
      <w:i/>
      <w:iCs/>
      <w:color w:val="auto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55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2327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Pagaidu_Sertifikats_2014-10-23_Bernudarzs_Rozu-35</vt:lpstr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Pagaidu_Sertifikats_2014-10-23_Bernudarzs_Rozu-35</dc:title>
  <dc:creator>nikita</dc:creator>
  <cp:lastModifiedBy>Gints Mikelsons</cp:lastModifiedBy>
  <cp:revision>2</cp:revision>
  <dcterms:created xsi:type="dcterms:W3CDTF">2017-12-22T14:53:00Z</dcterms:created>
  <dcterms:modified xsi:type="dcterms:W3CDTF">2017-12-22T14:53:00Z</dcterms:modified>
</cp:coreProperties>
</file>