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3BE43" w14:textId="77777777" w:rsidR="00522EEA" w:rsidRDefault="00522EEA" w:rsidP="004A6355">
      <w:pPr>
        <w:pStyle w:val="Subtitle"/>
        <w:outlineLvl w:val="0"/>
        <w:rPr>
          <w:szCs w:val="48"/>
        </w:rPr>
      </w:pPr>
      <w:r>
        <w:rPr>
          <w:szCs w:val="48"/>
        </w:rPr>
        <w:t xml:space="preserve">VIDES KONSULTATĪVĀ PADOME </w:t>
      </w:r>
    </w:p>
    <w:p w14:paraId="6696B6A0" w14:textId="728E89EC" w:rsidR="00522EEA" w:rsidRPr="00D33CF2" w:rsidRDefault="00E37A12" w:rsidP="004B25FE">
      <w:pPr>
        <w:jc w:val="center"/>
        <w:rPr>
          <w:sz w:val="20"/>
        </w:rPr>
      </w:pPr>
      <w:r>
        <w:rPr>
          <w:sz w:val="20"/>
        </w:rPr>
        <w:t>N</w:t>
      </w:r>
      <w:r w:rsidR="00522EEA" w:rsidRPr="00D33CF2">
        <w:rPr>
          <w:sz w:val="20"/>
        </w:rPr>
        <w:t>odibinājum</w:t>
      </w:r>
      <w:r>
        <w:rPr>
          <w:sz w:val="20"/>
        </w:rPr>
        <w:t>i</w:t>
      </w:r>
      <w:r w:rsidR="004E4719">
        <w:rPr>
          <w:sz w:val="20"/>
        </w:rPr>
        <w:t>:</w:t>
      </w:r>
      <w:r w:rsidR="00522EEA" w:rsidRPr="00D33CF2">
        <w:rPr>
          <w:sz w:val="20"/>
        </w:rPr>
        <w:t xml:space="preserve"> „Latvijas Dabas fonds”</w:t>
      </w:r>
      <w:r>
        <w:rPr>
          <w:sz w:val="20"/>
        </w:rPr>
        <w:t>,</w:t>
      </w:r>
      <w:r w:rsidR="00522EEA" w:rsidRPr="00D33CF2">
        <w:rPr>
          <w:sz w:val="20"/>
        </w:rPr>
        <w:t xml:space="preserve"> „Vides Izglītības fonds”, „Pasaules Dabas fonds”,</w:t>
      </w:r>
      <w:r w:rsidRPr="00D33CF2">
        <w:rPr>
          <w:sz w:val="20"/>
        </w:rPr>
        <w:t xml:space="preserve"> „Ķemeru Nacionālā parka fonds”, </w:t>
      </w:r>
      <w:r>
        <w:rPr>
          <w:sz w:val="20"/>
        </w:rPr>
        <w:t>“Teiču dabas fonds”,</w:t>
      </w:r>
      <w:r w:rsidRPr="00E37A12">
        <w:rPr>
          <w:sz w:val="20"/>
        </w:rPr>
        <w:t xml:space="preserve"> </w:t>
      </w:r>
      <w:r w:rsidR="00522EEA" w:rsidRPr="00D33CF2">
        <w:rPr>
          <w:sz w:val="20"/>
        </w:rPr>
        <w:t>biedrīb</w:t>
      </w:r>
      <w:r>
        <w:rPr>
          <w:sz w:val="20"/>
        </w:rPr>
        <w:t>as</w:t>
      </w:r>
      <w:r w:rsidR="004E4719">
        <w:rPr>
          <w:sz w:val="20"/>
        </w:rPr>
        <w:t>:</w:t>
      </w:r>
      <w:r w:rsidR="00522EEA" w:rsidRPr="00D33CF2">
        <w:rPr>
          <w:sz w:val="20"/>
        </w:rPr>
        <w:t xml:space="preserve"> „Latvijas Ornitoloģijas biedrība”,</w:t>
      </w:r>
      <w:r>
        <w:rPr>
          <w:sz w:val="20"/>
        </w:rPr>
        <w:t xml:space="preserve"> </w:t>
      </w:r>
      <w:r w:rsidR="00522EEA" w:rsidRPr="00D33CF2">
        <w:rPr>
          <w:sz w:val="20"/>
        </w:rPr>
        <w:t>„Vides fakti”, „Vides aizsardzības klubs”,  „Latvijas Makšķernieku asociācija”, „Latvijas ezeri”, „Zaļā brīvība”, „Ekodizaina kompetences centrs”, „Latvijas Botāniķu biedrība, „</w:t>
      </w:r>
      <w:proofErr w:type="spellStart"/>
      <w:r w:rsidR="007B188D">
        <w:rPr>
          <w:sz w:val="20"/>
        </w:rPr>
        <w:t>Cleantech</w:t>
      </w:r>
      <w:proofErr w:type="spellEnd"/>
      <w:r w:rsidR="007B188D">
        <w:rPr>
          <w:sz w:val="20"/>
        </w:rPr>
        <w:t xml:space="preserve"> Latvia</w:t>
      </w:r>
      <w:r w:rsidR="00522EEA" w:rsidRPr="00D33CF2">
        <w:rPr>
          <w:sz w:val="20"/>
        </w:rPr>
        <w:t>”, „Latvijas Atkritumu saimniecības asociācija”, „</w:t>
      </w:r>
      <w:r w:rsidR="00633DDF">
        <w:rPr>
          <w:sz w:val="20"/>
        </w:rPr>
        <w:t>Baltijas krasti”, „Zero Waste Latvija</w:t>
      </w:r>
      <w:r w:rsidR="00522EEA" w:rsidRPr="00D33CF2">
        <w:rPr>
          <w:sz w:val="20"/>
        </w:rPr>
        <w:t>”, „Latvijas</w:t>
      </w:r>
      <w:r w:rsidR="00700040">
        <w:rPr>
          <w:sz w:val="20"/>
        </w:rPr>
        <w:t xml:space="preserve"> Vides pārvaldības asociācija”,</w:t>
      </w:r>
      <w:r>
        <w:rPr>
          <w:sz w:val="20"/>
        </w:rPr>
        <w:t xml:space="preserve"> </w:t>
      </w:r>
      <w:r w:rsidRPr="00D33CF2">
        <w:rPr>
          <w:sz w:val="20"/>
        </w:rPr>
        <w:t>„</w:t>
      </w:r>
      <w:r w:rsidR="004E4719" w:rsidRPr="004E4719">
        <w:rPr>
          <w:sz w:val="20"/>
        </w:rPr>
        <w:t xml:space="preserve"> </w:t>
      </w:r>
      <w:r w:rsidR="004E4719">
        <w:rPr>
          <w:sz w:val="20"/>
        </w:rPr>
        <w:t>Ezeru un p</w:t>
      </w:r>
      <w:r>
        <w:rPr>
          <w:sz w:val="20"/>
        </w:rPr>
        <w:t>urvu izpētes centrs</w:t>
      </w:r>
      <w:r w:rsidRPr="00D33CF2">
        <w:rPr>
          <w:sz w:val="20"/>
        </w:rPr>
        <w:t>”</w:t>
      </w:r>
      <w:r>
        <w:rPr>
          <w:sz w:val="20"/>
        </w:rPr>
        <w:t xml:space="preserve">, </w:t>
      </w:r>
      <w:r w:rsidR="00700040">
        <w:rPr>
          <w:sz w:val="20"/>
        </w:rPr>
        <w:t>”</w:t>
      </w:r>
      <w:r>
        <w:rPr>
          <w:sz w:val="20"/>
        </w:rPr>
        <w:t xml:space="preserve"> </w:t>
      </w:r>
      <w:r w:rsidR="005073E3">
        <w:rPr>
          <w:sz w:val="20"/>
        </w:rPr>
        <w:t xml:space="preserve">Latvijas </w:t>
      </w:r>
      <w:r>
        <w:rPr>
          <w:sz w:val="20"/>
        </w:rPr>
        <w:t>Bišk</w:t>
      </w:r>
      <w:r w:rsidR="004E4719">
        <w:rPr>
          <w:sz w:val="20"/>
        </w:rPr>
        <w:t>o</w:t>
      </w:r>
      <w:r>
        <w:rPr>
          <w:sz w:val="20"/>
        </w:rPr>
        <w:t>pības biedrība”</w:t>
      </w:r>
      <w:r w:rsidR="00426DB7">
        <w:rPr>
          <w:sz w:val="20"/>
        </w:rPr>
        <w:t>,</w:t>
      </w:r>
      <w:r w:rsidRPr="00D33CF2">
        <w:rPr>
          <w:sz w:val="20"/>
        </w:rPr>
        <w:t xml:space="preserve"> </w:t>
      </w:r>
      <w:r w:rsidR="004E4719">
        <w:rPr>
          <w:sz w:val="20"/>
        </w:rPr>
        <w:t xml:space="preserve">un biedrība </w:t>
      </w:r>
      <w:r w:rsidRPr="00D33CF2">
        <w:rPr>
          <w:sz w:val="20"/>
        </w:rPr>
        <w:t>„Baltijas Vides forums”</w:t>
      </w:r>
      <w:r w:rsidR="00426DB7">
        <w:rPr>
          <w:sz w:val="20"/>
        </w:rPr>
        <w:t>.</w:t>
      </w:r>
    </w:p>
    <w:p w14:paraId="0E4BCC38" w14:textId="77777777" w:rsidR="00522EEA" w:rsidRPr="00BE2109" w:rsidRDefault="00522EEA" w:rsidP="004A6355">
      <w:pPr>
        <w:pBdr>
          <w:bottom w:val="single" w:sz="12" w:space="1" w:color="00000A"/>
        </w:pBdr>
        <w:jc w:val="center"/>
        <w:outlineLvl w:val="0"/>
        <w:rPr>
          <w:b/>
          <w:sz w:val="22"/>
          <w:szCs w:val="22"/>
        </w:rPr>
      </w:pPr>
      <w:r w:rsidRPr="00BE2109">
        <w:rPr>
          <w:b/>
          <w:sz w:val="22"/>
          <w:szCs w:val="22"/>
        </w:rPr>
        <w:t>Rīga, Peldu iela 26/28, LV-1494</w:t>
      </w:r>
    </w:p>
    <w:p w14:paraId="3F1ADC32" w14:textId="1CCDE5D5" w:rsidR="00F25D91" w:rsidRPr="004B25FE" w:rsidRDefault="00467120" w:rsidP="004A6355">
      <w:pPr>
        <w:jc w:val="both"/>
        <w:rPr>
          <w:szCs w:val="24"/>
        </w:rPr>
      </w:pPr>
      <w:r w:rsidRPr="004B25FE">
        <w:rPr>
          <w:szCs w:val="24"/>
        </w:rPr>
        <w:t>08</w:t>
      </w:r>
      <w:r w:rsidR="00F25D91" w:rsidRPr="004B25FE">
        <w:rPr>
          <w:szCs w:val="24"/>
        </w:rPr>
        <w:t>.0</w:t>
      </w:r>
      <w:r w:rsidRPr="004B25FE">
        <w:rPr>
          <w:szCs w:val="24"/>
        </w:rPr>
        <w:t>3</w:t>
      </w:r>
      <w:r w:rsidR="00F25D91" w:rsidRPr="004B25FE">
        <w:rPr>
          <w:szCs w:val="24"/>
        </w:rPr>
        <w:t>.2021.</w:t>
      </w:r>
    </w:p>
    <w:p w14:paraId="763F3261" w14:textId="235364E4" w:rsidR="00522EEA" w:rsidRPr="004B25FE" w:rsidRDefault="00522EEA" w:rsidP="004A6355">
      <w:pPr>
        <w:jc w:val="both"/>
        <w:rPr>
          <w:szCs w:val="24"/>
        </w:rPr>
      </w:pPr>
      <w:r w:rsidRPr="004B25FE">
        <w:rPr>
          <w:szCs w:val="24"/>
        </w:rPr>
        <w:t>Nr.</w:t>
      </w:r>
      <w:r w:rsidR="00037695" w:rsidRPr="004B25FE">
        <w:rPr>
          <w:szCs w:val="24"/>
        </w:rPr>
        <w:t>1-</w:t>
      </w:r>
      <w:r w:rsidR="003C3CF5">
        <w:rPr>
          <w:szCs w:val="24"/>
        </w:rPr>
        <w:t>6</w:t>
      </w:r>
    </w:p>
    <w:p w14:paraId="6329C7FB" w14:textId="05FB5EF6" w:rsidR="00A3629E" w:rsidRPr="004B25FE" w:rsidRDefault="00A3629E" w:rsidP="002615EC">
      <w:pPr>
        <w:jc w:val="both"/>
        <w:rPr>
          <w:szCs w:val="24"/>
        </w:rPr>
      </w:pPr>
    </w:p>
    <w:p w14:paraId="367D5BDB" w14:textId="77777777" w:rsidR="00E03BF6" w:rsidRPr="004B25FE" w:rsidRDefault="00E03BF6" w:rsidP="00E03BF6">
      <w:pPr>
        <w:jc w:val="both"/>
        <w:rPr>
          <w:szCs w:val="24"/>
        </w:rPr>
      </w:pPr>
    </w:p>
    <w:p w14:paraId="0239C14C" w14:textId="77777777" w:rsidR="00E03BF6" w:rsidRPr="004B25FE" w:rsidRDefault="00E03BF6" w:rsidP="00A85D35">
      <w:pPr>
        <w:jc w:val="right"/>
        <w:rPr>
          <w:b/>
          <w:bCs/>
          <w:szCs w:val="24"/>
        </w:rPr>
      </w:pPr>
      <w:r w:rsidRPr="004B25FE">
        <w:rPr>
          <w:b/>
          <w:bCs/>
          <w:szCs w:val="24"/>
        </w:rPr>
        <w:t>Latvijas Republikas Saeimas</w:t>
      </w:r>
    </w:p>
    <w:p w14:paraId="4C93BB5A" w14:textId="77777777" w:rsidR="002911DB" w:rsidRDefault="00E03BF6" w:rsidP="00A85D35">
      <w:pPr>
        <w:jc w:val="right"/>
        <w:rPr>
          <w:b/>
          <w:bCs/>
          <w:szCs w:val="24"/>
        </w:rPr>
      </w:pPr>
      <w:r w:rsidRPr="004B25FE">
        <w:rPr>
          <w:b/>
          <w:bCs/>
          <w:szCs w:val="24"/>
        </w:rPr>
        <w:t>Tautsaimniecības, agrārās, vides un reģionālās</w:t>
      </w:r>
    </w:p>
    <w:p w14:paraId="7CB920D3" w14:textId="445A058D" w:rsidR="00E03BF6" w:rsidRPr="004B25FE" w:rsidRDefault="00E03BF6" w:rsidP="00A85D35">
      <w:pPr>
        <w:jc w:val="right"/>
        <w:rPr>
          <w:b/>
          <w:bCs/>
          <w:szCs w:val="24"/>
        </w:rPr>
      </w:pPr>
      <w:r w:rsidRPr="004B25FE">
        <w:rPr>
          <w:b/>
          <w:bCs/>
          <w:szCs w:val="24"/>
        </w:rPr>
        <w:t xml:space="preserve"> politikas komisijas</w:t>
      </w:r>
    </w:p>
    <w:p w14:paraId="652D42E7" w14:textId="77777777" w:rsidR="00E03BF6" w:rsidRPr="004B25FE" w:rsidRDefault="00E03BF6" w:rsidP="00A85D35">
      <w:pPr>
        <w:jc w:val="right"/>
        <w:rPr>
          <w:b/>
          <w:bCs/>
          <w:szCs w:val="24"/>
        </w:rPr>
      </w:pPr>
      <w:r w:rsidRPr="004B25FE">
        <w:rPr>
          <w:b/>
          <w:bCs/>
          <w:szCs w:val="24"/>
        </w:rPr>
        <w:t>Vides un klimata apakškomisijai</w:t>
      </w:r>
    </w:p>
    <w:p w14:paraId="146C7941" w14:textId="57C0E115" w:rsidR="00E03BF6" w:rsidRPr="004B25FE" w:rsidRDefault="007101C0" w:rsidP="00A85D35">
      <w:pPr>
        <w:jc w:val="right"/>
        <w:rPr>
          <w:szCs w:val="24"/>
        </w:rPr>
      </w:pPr>
      <w:hyperlink r:id="rId10" w:history="1">
        <w:r w:rsidR="00E03BF6" w:rsidRPr="004B25FE">
          <w:rPr>
            <w:rStyle w:val="Hyperlink"/>
            <w:szCs w:val="24"/>
          </w:rPr>
          <w:t>tautsaimniecibas.komisija@saeima.lv</w:t>
        </w:r>
      </w:hyperlink>
      <w:r w:rsidR="00E03BF6" w:rsidRPr="004B25FE">
        <w:rPr>
          <w:szCs w:val="24"/>
        </w:rPr>
        <w:t xml:space="preserve">  </w:t>
      </w:r>
    </w:p>
    <w:p w14:paraId="20746438" w14:textId="77777777" w:rsidR="00E03BF6" w:rsidRPr="004B25FE" w:rsidRDefault="00E03BF6" w:rsidP="00A85D35">
      <w:pPr>
        <w:jc w:val="right"/>
        <w:rPr>
          <w:szCs w:val="24"/>
        </w:rPr>
      </w:pPr>
    </w:p>
    <w:p w14:paraId="2C357543" w14:textId="77777777" w:rsidR="00E03BF6" w:rsidRPr="004B25FE" w:rsidRDefault="00E03BF6" w:rsidP="00E03BF6">
      <w:pPr>
        <w:jc w:val="both"/>
        <w:rPr>
          <w:i/>
          <w:iCs/>
          <w:szCs w:val="24"/>
        </w:rPr>
      </w:pPr>
    </w:p>
    <w:p w14:paraId="2B990E4B" w14:textId="3B210087" w:rsidR="00F06261" w:rsidRPr="004B25FE" w:rsidRDefault="00E03BF6" w:rsidP="00272998">
      <w:pPr>
        <w:jc w:val="both"/>
        <w:rPr>
          <w:b/>
          <w:bCs/>
          <w:i/>
          <w:iCs/>
          <w:szCs w:val="24"/>
        </w:rPr>
      </w:pPr>
      <w:r w:rsidRPr="004B25FE">
        <w:rPr>
          <w:b/>
          <w:bCs/>
          <w:i/>
          <w:iCs/>
          <w:szCs w:val="24"/>
        </w:rPr>
        <w:t>Par grozījumiem Aizsargjoslu likumā</w:t>
      </w:r>
    </w:p>
    <w:p w14:paraId="2ED423AC" w14:textId="1B693F33" w:rsidR="00F06261" w:rsidRPr="004B25FE" w:rsidRDefault="00F06261" w:rsidP="00272998">
      <w:pPr>
        <w:jc w:val="both"/>
        <w:rPr>
          <w:szCs w:val="24"/>
        </w:rPr>
      </w:pPr>
    </w:p>
    <w:p w14:paraId="0CA53FA9" w14:textId="77777777" w:rsidR="00A85D35" w:rsidRPr="004B25FE" w:rsidRDefault="00A85D35" w:rsidP="00A85D35">
      <w:pPr>
        <w:spacing w:after="120"/>
        <w:ind w:firstLine="567"/>
        <w:jc w:val="both"/>
        <w:rPr>
          <w:szCs w:val="24"/>
        </w:rPr>
      </w:pPr>
      <w:r w:rsidRPr="004B25FE">
        <w:rPr>
          <w:szCs w:val="24"/>
        </w:rPr>
        <w:t xml:space="preserve">Vides konsultatīvā padome (turpmāk - VKP) atbalsta Aizsargjoslu likuma 6. panta otrās daļas </w:t>
      </w:r>
      <w:r w:rsidRPr="004B25FE">
        <w:rPr>
          <w:b/>
          <w:szCs w:val="24"/>
        </w:rPr>
        <w:t xml:space="preserve">pašlaik </w:t>
      </w:r>
      <w:r w:rsidRPr="004B25FE">
        <w:rPr>
          <w:szCs w:val="24"/>
        </w:rPr>
        <w:t>spēkā esošo redakciju, kas nosaka obligātu prasību krasta kāpu aizsargjoslā pilsētās un ciemos iekļaut īpaši aizsargājamos biotopus.</w:t>
      </w:r>
    </w:p>
    <w:p w14:paraId="3A87DE7B" w14:textId="25AD06FD" w:rsidR="00A85D35" w:rsidRPr="004B25FE" w:rsidRDefault="00A85D35" w:rsidP="00A85D35">
      <w:pPr>
        <w:spacing w:after="120"/>
        <w:ind w:firstLine="567"/>
        <w:jc w:val="both"/>
        <w:rPr>
          <w:szCs w:val="24"/>
        </w:rPr>
      </w:pPr>
      <w:r w:rsidRPr="004B25FE">
        <w:rPr>
          <w:szCs w:val="24"/>
        </w:rPr>
        <w:t xml:space="preserve">Īpaši aizsargājamo biotopu iekļaušana krasta kāpu aizsargjoslā pilnībā atbilst Aizsargjoslu likuma 6. panta pirmajā daļā noteiktajam piekrastes </w:t>
      </w:r>
      <w:proofErr w:type="spellStart"/>
      <w:r w:rsidRPr="004B25FE">
        <w:rPr>
          <w:szCs w:val="24"/>
        </w:rPr>
        <w:t>aizsargoslas</w:t>
      </w:r>
      <w:proofErr w:type="spellEnd"/>
      <w:r w:rsidRPr="004B25FE">
        <w:rPr>
          <w:szCs w:val="24"/>
        </w:rPr>
        <w:t xml:space="preserve"> izveidošanas mērķim, kā arī sekmē šo īpaši aizsargājamo biotopu saglabāšanos, tostarp novēršot biotopu fragmentāciju un nodrošinot sugu dzīvotņu savstarpējo saikni. Vēršam uzmanību, ka saskaņā ar Latvijas ziņojumu Eiropas Komisijai, </w:t>
      </w:r>
      <w:r w:rsidRPr="004B25FE">
        <w:rPr>
          <w:szCs w:val="24"/>
          <w:u w:val="single"/>
        </w:rPr>
        <w:t>visi piekrastes biotopi Latvijā ir nelabvēlīgā aizsardzības stāvoklī</w:t>
      </w:r>
      <w:r w:rsidRPr="004B25FE">
        <w:rPr>
          <w:szCs w:val="24"/>
        </w:rPr>
        <w:t xml:space="preserve"> (</w:t>
      </w:r>
      <w:hyperlink r:id="rId11">
        <w:r w:rsidRPr="004B25FE">
          <w:rPr>
            <w:color w:val="1155CC"/>
            <w:szCs w:val="24"/>
            <w:u w:val="single"/>
          </w:rPr>
          <w:t>https://natureart17.eionet.europa.eu/article17/habitat/report/?period=5&amp;group=Dunes+habitats&amp;country=LV&amp;region=</w:t>
        </w:r>
      </w:hyperlink>
      <w:r w:rsidRPr="004B25FE">
        <w:rPr>
          <w:szCs w:val="24"/>
        </w:rPr>
        <w:t>) un nav pieļaujama to platības samazināšanās vai kvalitātes pasliktināšanās.</w:t>
      </w:r>
    </w:p>
    <w:p w14:paraId="096EF558" w14:textId="6F305679" w:rsidR="00A85D35" w:rsidRPr="004B25FE" w:rsidRDefault="00A85D35" w:rsidP="00A85D35">
      <w:pPr>
        <w:spacing w:after="120"/>
        <w:ind w:firstLine="567"/>
        <w:jc w:val="both"/>
        <w:rPr>
          <w:szCs w:val="24"/>
        </w:rPr>
      </w:pPr>
      <w:r w:rsidRPr="004B25FE">
        <w:rPr>
          <w:szCs w:val="24"/>
        </w:rPr>
        <w:t xml:space="preserve">Ņemot vērā augšminēto, VKP </w:t>
      </w:r>
      <w:r w:rsidRPr="004B25FE">
        <w:rPr>
          <w:b/>
          <w:szCs w:val="24"/>
          <w:u w:val="single"/>
        </w:rPr>
        <w:t>neatbalsta</w:t>
      </w:r>
      <w:r w:rsidRPr="004B25FE">
        <w:rPr>
          <w:b/>
          <w:szCs w:val="24"/>
        </w:rPr>
        <w:t xml:space="preserve"> deputātu </w:t>
      </w:r>
      <w:proofErr w:type="spellStart"/>
      <w:r w:rsidRPr="004B25FE">
        <w:rPr>
          <w:b/>
          <w:szCs w:val="24"/>
        </w:rPr>
        <w:t>I.Indriksones</w:t>
      </w:r>
      <w:proofErr w:type="spellEnd"/>
      <w:r w:rsidRPr="004B25FE">
        <w:rPr>
          <w:b/>
          <w:szCs w:val="24"/>
        </w:rPr>
        <w:t xml:space="preserve"> un </w:t>
      </w:r>
      <w:proofErr w:type="spellStart"/>
      <w:r w:rsidRPr="004B25FE">
        <w:rPr>
          <w:b/>
          <w:szCs w:val="24"/>
        </w:rPr>
        <w:t>U.Budriķa</w:t>
      </w:r>
      <w:proofErr w:type="spellEnd"/>
      <w:r w:rsidRPr="004B25FE">
        <w:rPr>
          <w:b/>
          <w:szCs w:val="24"/>
        </w:rPr>
        <w:t xml:space="preserve"> iesniegtos priekšlikumus grozījumiem Aizsargjoslu likuma 6.pantā</w:t>
      </w:r>
      <w:r w:rsidRPr="004B25FE">
        <w:rPr>
          <w:szCs w:val="24"/>
        </w:rPr>
        <w:t xml:space="preserve"> (</w:t>
      </w:r>
      <w:hyperlink r:id="rId12">
        <w:r w:rsidRPr="004B25FE">
          <w:rPr>
            <w:color w:val="1155CC"/>
            <w:szCs w:val="24"/>
            <w:u w:val="single"/>
          </w:rPr>
          <w:t>likumprojekts Nr.779/Lp13, uz 2. lasījumu</w:t>
        </w:r>
      </w:hyperlink>
      <w:r w:rsidRPr="004B25FE">
        <w:rPr>
          <w:szCs w:val="24"/>
        </w:rPr>
        <w:t>):</w:t>
      </w:r>
    </w:p>
    <w:p w14:paraId="00C6F096" w14:textId="77777777" w:rsidR="00A85D35" w:rsidRPr="004B25FE" w:rsidRDefault="00A85D35" w:rsidP="00A85D35">
      <w:pPr>
        <w:spacing w:after="120"/>
        <w:ind w:firstLine="567"/>
        <w:jc w:val="both"/>
        <w:rPr>
          <w:szCs w:val="24"/>
        </w:rPr>
      </w:pPr>
      <w:r w:rsidRPr="004B25FE">
        <w:rPr>
          <w:szCs w:val="24"/>
        </w:rPr>
        <w:t>1. Saskaņā ar Aizsargjoslu likuma 6. panta pirmajā daļā noteikto “</w:t>
      </w:r>
      <w:r w:rsidRPr="004B25FE">
        <w:rPr>
          <w:i/>
          <w:szCs w:val="24"/>
        </w:rPr>
        <w:t xml:space="preserve">Baltijas jūras un Rīgas jūras līča piekrastes aizsargjosla izveidota, lai samazinātu piesārņojuma ietekmi uz Baltijas jūru, saglabātu meža </w:t>
      </w:r>
      <w:proofErr w:type="spellStart"/>
      <w:r w:rsidRPr="004B25FE">
        <w:rPr>
          <w:i/>
          <w:szCs w:val="24"/>
        </w:rPr>
        <w:t>aizsargfunkcijas</w:t>
      </w:r>
      <w:proofErr w:type="spellEnd"/>
      <w:r w:rsidRPr="004B25FE">
        <w:rPr>
          <w:i/>
          <w:szCs w:val="24"/>
        </w:rPr>
        <w:t>, novērstu erozijas procesu attīstību, aizsargātu piekrastes ainavas, nodrošinātu piekrastes dabas resursu, arī atpūtai un tūrismam nepieciešamo resursu un citu sabiedrībai nozīmīgu teritoriju saglabāšanu un aizsardzību, to līdzsvarotu un ilgstošu izmantošanu.</w:t>
      </w:r>
      <w:r w:rsidRPr="004B25FE">
        <w:rPr>
          <w:szCs w:val="24"/>
        </w:rPr>
        <w:t xml:space="preserve">”. Respektīvi, </w:t>
      </w:r>
      <w:r w:rsidRPr="004B25FE">
        <w:rPr>
          <w:szCs w:val="24"/>
          <w:u w:val="single"/>
        </w:rPr>
        <w:t>aizsargjosla primāri tiek noteikta visā piekrastē</w:t>
      </w:r>
      <w:r w:rsidRPr="004B25FE">
        <w:rPr>
          <w:szCs w:val="24"/>
        </w:rPr>
        <w:t xml:space="preserve"> neatkarīgi no konkrētā posma atrašanās īpaši aizsargājamā dabas teritorijā vai izveidotajiem mikroliegumiem, līdz ar to priekšlikumos krasta kāpu aizsargjoslas noteikšanai nav pamata atsaukties uz “neitrālo zonu” un “izveidotajiem mikroliegumiem”.</w:t>
      </w:r>
    </w:p>
    <w:p w14:paraId="6B086622" w14:textId="77777777" w:rsidR="00A85D35" w:rsidRPr="004B25FE" w:rsidRDefault="00A85D35" w:rsidP="00A85D35">
      <w:pPr>
        <w:spacing w:after="120"/>
        <w:ind w:firstLine="567"/>
        <w:jc w:val="both"/>
        <w:rPr>
          <w:szCs w:val="24"/>
        </w:rPr>
      </w:pPr>
      <w:r w:rsidRPr="004B25FE">
        <w:rPr>
          <w:szCs w:val="24"/>
        </w:rPr>
        <w:t xml:space="preserve">2. Prasība krasta kāpu aizsargjoslā pilsētās un ciemos iekļaut īpaši aizsargājamos biotopus (bioloģiski vērtīgas </w:t>
      </w:r>
      <w:r w:rsidRPr="004B25FE">
        <w:rPr>
          <w:szCs w:val="24"/>
          <w:u w:val="single"/>
        </w:rPr>
        <w:t>neapbūvētas</w:t>
      </w:r>
      <w:r w:rsidRPr="004B25FE">
        <w:rPr>
          <w:szCs w:val="24"/>
        </w:rPr>
        <w:t xml:space="preserve"> teritorijas) tika noteikta Aizsargjoslu likuma grozījumos 2003. gadā, vienlaikus pieļaujot noteikt šaurāku aizsargjoslu nekā sākotnēji (likuma 1997. gada redakcijā) arī ciemos un pilsētās noteiktie 300 m. Respektīvi, neapbūvētās bioloģiski vērtīgās piekrastes teritorijās, ko aizņem īpaši aizsargājamie biotopi, nav nekāda pamata noteikt šaurāku aizsargjoslu nekā 300 m.</w:t>
      </w:r>
    </w:p>
    <w:p w14:paraId="3C4316AC" w14:textId="77777777" w:rsidR="00A85D35" w:rsidRPr="004B25FE" w:rsidRDefault="00A85D35" w:rsidP="00A85D35">
      <w:pPr>
        <w:spacing w:after="120"/>
        <w:ind w:firstLine="567"/>
        <w:jc w:val="both"/>
        <w:rPr>
          <w:szCs w:val="24"/>
        </w:rPr>
      </w:pPr>
      <w:r w:rsidRPr="004B25FE">
        <w:rPr>
          <w:szCs w:val="24"/>
        </w:rPr>
        <w:lastRenderedPageBreak/>
        <w:t xml:space="preserve">3. Piekrastes aizsargjosla un aprobežojumi tajā tiek noteikti sabiedrības interesēs, tostarp arī </w:t>
      </w:r>
      <w:r w:rsidRPr="004B25FE">
        <w:rPr>
          <w:szCs w:val="24"/>
          <w:u w:val="single"/>
        </w:rPr>
        <w:t>aizsargājamu dabas vērtību, vides kvalitātes un atpūtai pieejamo resursu saglabāšana ir sabiedrības kopējās intereses</w:t>
      </w:r>
      <w:r w:rsidRPr="004B25FE">
        <w:rPr>
          <w:szCs w:val="24"/>
        </w:rPr>
        <w:t>. Savukārt priekšlikumi grozījumiem 6. panta otrās daļas b) apakšpunktā, kas pieļautu aizsargājamo biotopu neiekļaušanu krasta kāpu aizsargjoslā un būvniecību tajos, tiek virzīti šādu zemesgabalu īpašnieku interesēs un priekšlikumu pamatojums neatbilst to būtībai.</w:t>
      </w:r>
    </w:p>
    <w:p w14:paraId="74C98E49" w14:textId="77777777" w:rsidR="00A85D35" w:rsidRPr="004B25FE" w:rsidRDefault="00A85D35" w:rsidP="00A85D35">
      <w:pPr>
        <w:spacing w:after="120"/>
        <w:ind w:firstLine="567"/>
        <w:jc w:val="both"/>
        <w:rPr>
          <w:szCs w:val="24"/>
        </w:rPr>
      </w:pPr>
      <w:r w:rsidRPr="004B25FE">
        <w:rPr>
          <w:szCs w:val="24"/>
        </w:rPr>
        <w:t xml:space="preserve">4. Aizsargjoslu likuma </w:t>
      </w:r>
      <w:r w:rsidRPr="004B25FE">
        <w:rPr>
          <w:szCs w:val="24"/>
          <w:u w:val="single"/>
        </w:rPr>
        <w:t xml:space="preserve">spēkā esošā redakcijas </w:t>
      </w:r>
      <w:hyperlink r:id="rId13" w:anchor="p6">
        <w:r w:rsidRPr="004B25FE">
          <w:rPr>
            <w:szCs w:val="24"/>
            <w:u w:val="single"/>
          </w:rPr>
          <w:t>6.panta 2.daļa</w:t>
        </w:r>
      </w:hyperlink>
      <w:r w:rsidRPr="004B25FE">
        <w:rPr>
          <w:szCs w:val="24"/>
          <w:u w:val="single"/>
        </w:rPr>
        <w:t xml:space="preserve">  kopš 2003. gada nosaka prasību krasta kāpu aizsargjoslā ciemu un pilsētu teritorijās iekļaut īpaši aizsargājamos biotopus.</w:t>
      </w:r>
      <w:r w:rsidRPr="004B25FE">
        <w:rPr>
          <w:szCs w:val="24"/>
        </w:rPr>
        <w:t xml:space="preserve"> Nav pieļaujams, ka šīs prasības neievērošana teritorijas plānojuma izstrādes procesā (neapbūvētu zemesgabalu iekļaušana ciemu teritorijās un krasta kāpu aizsargjoslas attēlošana, neņemot vērā konstatētos aizsargājamos biotopus un nepārbaudot to sastopamību potenciāli iespējamās vietās) un nepamatota krasta kāpu aizsargjoslas sašaurināšana tiek legalizēta, atbilstoši teritorijas plānojumam “pielabojot” Aizsargjoslu likumu. Teritorijas plānojuma izstrādātāji un pašvaldība, apstiprinot plānojumu, uzņemas atbildību arī par Aizsargjoslu likuma prasību ievērošanu. Teritorijas plānojuma izstrādes ietvaros ir iespējams iesaistīt ekspertus un pārbaudīt īpaši aizsargājamo biotopu sastopamību piekrastes zonas diskutablajās vietās, pie tam daudzās vietās biotopi jau tika konstatēti projektā „Piekrastes biotopu aizsardzība un apsaimniekošana Latvijā”, un projekta jaunākās  kartes pieejamas no 2007.03.08. (http://piekraste.daba.lv/LV/).</w:t>
      </w:r>
    </w:p>
    <w:p w14:paraId="7364837F" w14:textId="77777777" w:rsidR="00A85D35" w:rsidRPr="004B25FE" w:rsidRDefault="00A85D35" w:rsidP="00A85D35">
      <w:pPr>
        <w:spacing w:after="120"/>
        <w:ind w:firstLine="567"/>
        <w:jc w:val="both"/>
        <w:rPr>
          <w:szCs w:val="24"/>
        </w:rPr>
      </w:pPr>
      <w:r w:rsidRPr="004B25FE">
        <w:rPr>
          <w:szCs w:val="24"/>
        </w:rPr>
        <w:t>5. Ņemot vērā Aizsargjoslu likuma 6. panta pirmajā daļā noteikto Baltijas jūras un Rīgas jūras līča piekrastes aizsargjoslas mērķi, kā arī klimata pārmaiņu un jūras krasta erozijas ilgtermiņa prognozes, nav pieļaujama krasta kāpu aizsargjoslas sašaurināšana un apbūves iespēju palielināšana piekrastē.</w:t>
      </w:r>
    </w:p>
    <w:p w14:paraId="72159E70" w14:textId="77777777" w:rsidR="00A85D35" w:rsidRPr="004B25FE" w:rsidRDefault="00A85D35" w:rsidP="00A85D35">
      <w:pPr>
        <w:jc w:val="both"/>
        <w:rPr>
          <w:szCs w:val="24"/>
        </w:rPr>
      </w:pPr>
    </w:p>
    <w:p w14:paraId="0C095791" w14:textId="1C67B652" w:rsidR="008C28DD" w:rsidRDefault="008C28DD" w:rsidP="00F25D91">
      <w:pPr>
        <w:rPr>
          <w:szCs w:val="24"/>
        </w:rPr>
      </w:pPr>
    </w:p>
    <w:p w14:paraId="51CA2AD9" w14:textId="53DAB679" w:rsidR="006D6FC4" w:rsidRDefault="006D6FC4" w:rsidP="00F25D91">
      <w:pPr>
        <w:rPr>
          <w:szCs w:val="24"/>
        </w:rPr>
      </w:pPr>
    </w:p>
    <w:p w14:paraId="08973287" w14:textId="2B7A0E1B" w:rsidR="006D6FC4" w:rsidRDefault="006D6FC4" w:rsidP="00F25D91">
      <w:pPr>
        <w:rPr>
          <w:szCs w:val="24"/>
        </w:rPr>
      </w:pPr>
    </w:p>
    <w:p w14:paraId="047BE9F8" w14:textId="0C7E93C4" w:rsidR="006D6FC4" w:rsidRPr="002911DB" w:rsidRDefault="006D6FC4" w:rsidP="00F25D91">
      <w:pPr>
        <w:rPr>
          <w:sz w:val="18"/>
          <w:szCs w:val="18"/>
          <w:u w:val="single"/>
        </w:rPr>
      </w:pPr>
      <w:r w:rsidRPr="002911DB">
        <w:rPr>
          <w:sz w:val="18"/>
          <w:szCs w:val="18"/>
          <w:u w:val="single"/>
        </w:rPr>
        <w:t>Sagatavotājs:</w:t>
      </w:r>
    </w:p>
    <w:p w14:paraId="6EF78930" w14:textId="69DFA8C2" w:rsidR="006D6FC4" w:rsidRPr="006D6FC4" w:rsidRDefault="006D6FC4" w:rsidP="00F25D91">
      <w:pPr>
        <w:rPr>
          <w:sz w:val="18"/>
          <w:szCs w:val="18"/>
        </w:rPr>
      </w:pPr>
      <w:r w:rsidRPr="006D6FC4">
        <w:rPr>
          <w:sz w:val="18"/>
          <w:szCs w:val="18"/>
        </w:rPr>
        <w:t>Lelde</w:t>
      </w:r>
      <w:r w:rsidR="002911DB">
        <w:rPr>
          <w:sz w:val="18"/>
          <w:szCs w:val="18"/>
        </w:rPr>
        <w:t xml:space="preserve"> </w:t>
      </w:r>
      <w:r w:rsidRPr="006D6FC4">
        <w:rPr>
          <w:sz w:val="18"/>
          <w:szCs w:val="18"/>
        </w:rPr>
        <w:t>Eņģele</w:t>
      </w:r>
    </w:p>
    <w:p w14:paraId="1CE5315F" w14:textId="77777777" w:rsidR="006D6FC4" w:rsidRDefault="007101C0" w:rsidP="00F25D91">
      <w:pPr>
        <w:rPr>
          <w:sz w:val="18"/>
          <w:szCs w:val="18"/>
        </w:rPr>
      </w:pPr>
      <w:hyperlink r:id="rId14" w:history="1">
        <w:r w:rsidR="006D6FC4" w:rsidRPr="006D6FC4">
          <w:rPr>
            <w:rStyle w:val="Hyperlink"/>
            <w:sz w:val="18"/>
            <w:szCs w:val="18"/>
          </w:rPr>
          <w:t>Lelde.engele@inbox.lv</w:t>
        </w:r>
      </w:hyperlink>
      <w:r w:rsidR="006D6FC4">
        <w:rPr>
          <w:sz w:val="18"/>
          <w:szCs w:val="18"/>
        </w:rPr>
        <w:t>,</w:t>
      </w:r>
    </w:p>
    <w:p w14:paraId="6578D457" w14:textId="7443C9C3" w:rsidR="006D6FC4" w:rsidRPr="006D6FC4" w:rsidRDefault="006D6FC4" w:rsidP="00F25D91">
      <w:pPr>
        <w:rPr>
          <w:sz w:val="18"/>
          <w:szCs w:val="18"/>
        </w:rPr>
      </w:pPr>
      <w:r>
        <w:rPr>
          <w:sz w:val="18"/>
          <w:szCs w:val="18"/>
        </w:rPr>
        <w:t>Tālr.</w:t>
      </w:r>
      <w:r w:rsidR="002911DB">
        <w:rPr>
          <w:sz w:val="18"/>
          <w:szCs w:val="18"/>
        </w:rPr>
        <w:t>26102617</w:t>
      </w:r>
      <w:r w:rsidRPr="006D6FC4">
        <w:rPr>
          <w:sz w:val="18"/>
          <w:szCs w:val="18"/>
        </w:rPr>
        <w:t xml:space="preserve"> </w:t>
      </w:r>
    </w:p>
    <w:p w14:paraId="39E71204" w14:textId="77777777" w:rsidR="006D6FC4" w:rsidRPr="004B25FE" w:rsidRDefault="006D6FC4" w:rsidP="00F25D91">
      <w:pPr>
        <w:rPr>
          <w:szCs w:val="24"/>
        </w:rPr>
      </w:pPr>
    </w:p>
    <w:p w14:paraId="6ED95CB3" w14:textId="77777777" w:rsidR="000B1638" w:rsidRPr="004B25FE" w:rsidRDefault="000B1638" w:rsidP="00F25D91">
      <w:pPr>
        <w:rPr>
          <w:szCs w:val="24"/>
        </w:rPr>
      </w:pPr>
    </w:p>
    <w:p w14:paraId="53DBBA43" w14:textId="77777777" w:rsidR="00192D5E" w:rsidRPr="004B25FE" w:rsidRDefault="00427B30" w:rsidP="00F25D91">
      <w:pPr>
        <w:rPr>
          <w:szCs w:val="24"/>
        </w:rPr>
      </w:pPr>
      <w:r w:rsidRPr="004B25FE">
        <w:rPr>
          <w:szCs w:val="24"/>
        </w:rPr>
        <w:t>Ar cieņu</w:t>
      </w:r>
      <w:r w:rsidR="009149D3" w:rsidRPr="004B25FE">
        <w:rPr>
          <w:szCs w:val="24"/>
        </w:rPr>
        <w:t>,</w:t>
      </w:r>
    </w:p>
    <w:p w14:paraId="2F8BEFC4" w14:textId="795F30B0" w:rsidR="00427B30" w:rsidRPr="004B25FE" w:rsidRDefault="00427B30" w:rsidP="00F25D91">
      <w:pPr>
        <w:rPr>
          <w:szCs w:val="24"/>
        </w:rPr>
      </w:pPr>
      <w:r w:rsidRPr="004B25FE">
        <w:rPr>
          <w:szCs w:val="24"/>
        </w:rPr>
        <w:t>Juris Jātnieks</w:t>
      </w:r>
    </w:p>
    <w:p w14:paraId="6DD54B01" w14:textId="1F1135F7" w:rsidR="00427B30" w:rsidRPr="004B25FE" w:rsidRDefault="00427B30" w:rsidP="00192D5E">
      <w:pPr>
        <w:rPr>
          <w:szCs w:val="24"/>
        </w:rPr>
      </w:pPr>
      <w:r w:rsidRPr="004B25FE">
        <w:rPr>
          <w:szCs w:val="24"/>
        </w:rPr>
        <w:t xml:space="preserve">Vides konsultatīvās padomes </w:t>
      </w:r>
      <w:proofErr w:type="spellStart"/>
      <w:r w:rsidRPr="004B25FE">
        <w:rPr>
          <w:szCs w:val="24"/>
        </w:rPr>
        <w:t>priekšsētājs</w:t>
      </w:r>
      <w:proofErr w:type="spellEnd"/>
      <w:r w:rsidR="007F55B1" w:rsidRPr="004B25FE">
        <w:rPr>
          <w:szCs w:val="24"/>
        </w:rPr>
        <w:t>,</w:t>
      </w:r>
    </w:p>
    <w:p w14:paraId="72500491" w14:textId="7E05F456" w:rsidR="00192D5E" w:rsidRDefault="00192D5E" w:rsidP="00192D5E">
      <w:pPr>
        <w:rPr>
          <w:szCs w:val="24"/>
        </w:rPr>
      </w:pPr>
    </w:p>
    <w:p w14:paraId="457B83D9" w14:textId="2E7DF85F" w:rsidR="006D6FC4" w:rsidRDefault="006D6FC4" w:rsidP="00192D5E">
      <w:pPr>
        <w:rPr>
          <w:szCs w:val="24"/>
        </w:rPr>
      </w:pPr>
    </w:p>
    <w:p w14:paraId="31AE1480" w14:textId="7E5550FB" w:rsidR="006D6FC4" w:rsidRDefault="006D6FC4" w:rsidP="00192D5E">
      <w:pPr>
        <w:rPr>
          <w:szCs w:val="24"/>
        </w:rPr>
      </w:pPr>
    </w:p>
    <w:p w14:paraId="2A10AF43" w14:textId="5D205D67" w:rsidR="006D6FC4" w:rsidRDefault="006D6FC4" w:rsidP="00192D5E">
      <w:pPr>
        <w:rPr>
          <w:szCs w:val="24"/>
        </w:rPr>
      </w:pPr>
    </w:p>
    <w:p w14:paraId="3DAC1DDF" w14:textId="0F02CB9B" w:rsidR="006D6FC4" w:rsidRDefault="006D6FC4" w:rsidP="00192D5E">
      <w:pPr>
        <w:rPr>
          <w:szCs w:val="24"/>
        </w:rPr>
      </w:pPr>
    </w:p>
    <w:p w14:paraId="7949B9BE" w14:textId="77777777" w:rsidR="006D6FC4" w:rsidRDefault="006D6FC4" w:rsidP="00192D5E">
      <w:pPr>
        <w:rPr>
          <w:szCs w:val="24"/>
        </w:rPr>
      </w:pPr>
    </w:p>
    <w:p w14:paraId="6D8C95D1" w14:textId="77777777" w:rsidR="00192D5E" w:rsidRDefault="00192D5E" w:rsidP="00192D5E">
      <w:pPr>
        <w:rPr>
          <w:szCs w:val="24"/>
        </w:rPr>
      </w:pPr>
    </w:p>
    <w:p w14:paraId="4620AEA9" w14:textId="77777777" w:rsidR="000B1638" w:rsidRDefault="000B1638" w:rsidP="000B1638">
      <w:pPr>
        <w:rPr>
          <w:sz w:val="18"/>
          <w:szCs w:val="18"/>
        </w:rPr>
      </w:pPr>
    </w:p>
    <w:p w14:paraId="717CB9F5" w14:textId="6ED96D1F" w:rsidR="00F11EAC" w:rsidRPr="000B1638" w:rsidRDefault="00037695" w:rsidP="000B1638">
      <w:pPr>
        <w:ind w:left="720"/>
        <w:jc w:val="center"/>
        <w:rPr>
          <w:sz w:val="20"/>
        </w:rPr>
      </w:pPr>
      <w:r w:rsidRPr="00842223">
        <w:rPr>
          <w:sz w:val="20"/>
        </w:rPr>
        <w:t>ŠIS DOKUMENTS IR ELEKTRONISKI PARAKSTĪTS AR DROŠU ELEKTRONISKO PARAKSTU UN SATUR LAIKA ZĪMOGU</w:t>
      </w:r>
    </w:p>
    <w:sectPr w:rsidR="00F11EAC" w:rsidRPr="000B1638" w:rsidSect="00AA7F2F">
      <w:footerReference w:type="default" r:id="rId15"/>
      <w:pgSz w:w="11906" w:h="16838"/>
      <w:pgMar w:top="1134" w:right="1274" w:bottom="851" w:left="1418" w:header="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96ECA" w14:textId="77777777" w:rsidR="007101C0" w:rsidRDefault="007101C0">
      <w:r>
        <w:separator/>
      </w:r>
    </w:p>
  </w:endnote>
  <w:endnote w:type="continuationSeparator" w:id="0">
    <w:p w14:paraId="50EE99D4" w14:textId="77777777" w:rsidR="007101C0" w:rsidRDefault="0071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3334894"/>
      <w:docPartObj>
        <w:docPartGallery w:val="Page Numbers (Bottom of Page)"/>
        <w:docPartUnique/>
      </w:docPartObj>
    </w:sdtPr>
    <w:sdtEndPr>
      <w:rPr>
        <w:noProof/>
      </w:rPr>
    </w:sdtEndPr>
    <w:sdtContent>
      <w:p w14:paraId="0DAECE38" w14:textId="6133CBFC" w:rsidR="00F25D91" w:rsidRDefault="00F25D91">
        <w:pPr>
          <w:pStyle w:val="Footer"/>
          <w:jc w:val="right"/>
        </w:pPr>
        <w:r>
          <w:fldChar w:fldCharType="begin"/>
        </w:r>
        <w:r>
          <w:instrText xml:space="preserve"> PAGE   \* MERGEFORMAT </w:instrText>
        </w:r>
        <w:r>
          <w:fldChar w:fldCharType="separate"/>
        </w:r>
        <w:r w:rsidR="00427B30">
          <w:rPr>
            <w:noProof/>
          </w:rPr>
          <w:t>2</w:t>
        </w:r>
        <w:r>
          <w:rPr>
            <w:noProof/>
          </w:rPr>
          <w:fldChar w:fldCharType="end"/>
        </w:r>
      </w:p>
    </w:sdtContent>
  </w:sdt>
  <w:p w14:paraId="4A1B97C0" w14:textId="77777777" w:rsidR="00D07E0D" w:rsidRDefault="007101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9C2C4" w14:textId="77777777" w:rsidR="007101C0" w:rsidRDefault="007101C0">
      <w:r>
        <w:separator/>
      </w:r>
    </w:p>
  </w:footnote>
  <w:footnote w:type="continuationSeparator" w:id="0">
    <w:p w14:paraId="522F9494" w14:textId="77777777" w:rsidR="007101C0" w:rsidRDefault="00710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42A2"/>
    <w:multiLevelType w:val="multilevel"/>
    <w:tmpl w:val="F8A20A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707EB"/>
    <w:multiLevelType w:val="multilevel"/>
    <w:tmpl w:val="E58A66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331F9"/>
    <w:multiLevelType w:val="multilevel"/>
    <w:tmpl w:val="B9D23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21952"/>
    <w:multiLevelType w:val="multilevel"/>
    <w:tmpl w:val="110C37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475CC"/>
    <w:multiLevelType w:val="multilevel"/>
    <w:tmpl w:val="AEFEC0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47331CB"/>
    <w:multiLevelType w:val="hybridMultilevel"/>
    <w:tmpl w:val="09F450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D07537"/>
    <w:multiLevelType w:val="multilevel"/>
    <w:tmpl w:val="2FFA1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E4365"/>
    <w:multiLevelType w:val="multilevel"/>
    <w:tmpl w:val="8DC667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B450AA"/>
    <w:multiLevelType w:val="hybridMultilevel"/>
    <w:tmpl w:val="95CC3092"/>
    <w:lvl w:ilvl="0" w:tplc="04260001">
      <w:start w:val="1"/>
      <w:numFmt w:val="bullet"/>
      <w:lvlText w:val=""/>
      <w:lvlJc w:val="left"/>
      <w:pPr>
        <w:ind w:left="1284" w:hanging="564"/>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1A903DB0"/>
    <w:multiLevelType w:val="multilevel"/>
    <w:tmpl w:val="A7DEA3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7A22D3"/>
    <w:multiLevelType w:val="multilevel"/>
    <w:tmpl w:val="7C9E2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596B9A"/>
    <w:multiLevelType w:val="multilevel"/>
    <w:tmpl w:val="7A4E7A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4B3E45"/>
    <w:multiLevelType w:val="multilevel"/>
    <w:tmpl w:val="2D36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3302F1"/>
    <w:multiLevelType w:val="multilevel"/>
    <w:tmpl w:val="F3BCF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F819DD"/>
    <w:multiLevelType w:val="multilevel"/>
    <w:tmpl w:val="E360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845023"/>
    <w:multiLevelType w:val="multilevel"/>
    <w:tmpl w:val="044631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766885"/>
    <w:multiLevelType w:val="hybridMultilevel"/>
    <w:tmpl w:val="DBB407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F402A37"/>
    <w:multiLevelType w:val="multilevel"/>
    <w:tmpl w:val="8744D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DF5A68"/>
    <w:multiLevelType w:val="hybridMultilevel"/>
    <w:tmpl w:val="A23C4C7A"/>
    <w:lvl w:ilvl="0" w:tplc="FF26FEF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3B1853"/>
    <w:multiLevelType w:val="hybridMultilevel"/>
    <w:tmpl w:val="CDD4F3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9B15C76"/>
    <w:multiLevelType w:val="multilevel"/>
    <w:tmpl w:val="DD742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E04C60"/>
    <w:multiLevelType w:val="multilevel"/>
    <w:tmpl w:val="8230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905F45"/>
    <w:multiLevelType w:val="multilevel"/>
    <w:tmpl w:val="66C63D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217FD3"/>
    <w:multiLevelType w:val="multilevel"/>
    <w:tmpl w:val="192AAF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92731D"/>
    <w:multiLevelType w:val="multilevel"/>
    <w:tmpl w:val="D604E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F1077C"/>
    <w:multiLevelType w:val="multilevel"/>
    <w:tmpl w:val="81ECE1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864614"/>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1" w15:restartNumberingAfterBreak="0">
    <w:nsid w:val="695E7F31"/>
    <w:multiLevelType w:val="hybridMultilevel"/>
    <w:tmpl w:val="74AC669C"/>
    <w:lvl w:ilvl="0" w:tplc="C93A30A4">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6C665D56"/>
    <w:multiLevelType w:val="multilevel"/>
    <w:tmpl w:val="FDD47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91008A"/>
    <w:multiLevelType w:val="multilevel"/>
    <w:tmpl w:val="977AB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CC52D5"/>
    <w:multiLevelType w:val="multilevel"/>
    <w:tmpl w:val="DCD09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287E95"/>
    <w:multiLevelType w:val="hybridMultilevel"/>
    <w:tmpl w:val="4D704F12"/>
    <w:lvl w:ilvl="0" w:tplc="75D29CD0">
      <w:numFmt w:val="bullet"/>
      <w:lvlText w:val="·"/>
      <w:lvlJc w:val="left"/>
      <w:pPr>
        <w:ind w:left="1284" w:hanging="564"/>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711619F6"/>
    <w:multiLevelType w:val="multilevel"/>
    <w:tmpl w:val="384065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C547E7"/>
    <w:multiLevelType w:val="hybridMultilevel"/>
    <w:tmpl w:val="9FA4BF16"/>
    <w:lvl w:ilvl="0" w:tplc="04408270">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4E37044"/>
    <w:multiLevelType w:val="multilevel"/>
    <w:tmpl w:val="60726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AD4AB0"/>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9631B6"/>
    <w:multiLevelType w:val="multilevel"/>
    <w:tmpl w:val="80C6C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5735DA"/>
    <w:multiLevelType w:val="multilevel"/>
    <w:tmpl w:val="4B9282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2"/>
  </w:num>
  <w:num w:numId="3">
    <w:abstractNumId w:val="21"/>
  </w:num>
  <w:num w:numId="4">
    <w:abstractNumId w:val="30"/>
  </w:num>
  <w:num w:numId="5">
    <w:abstractNumId w:val="37"/>
  </w:num>
  <w:num w:numId="6">
    <w:abstractNumId w:val="20"/>
  </w:num>
  <w:num w:numId="7">
    <w:abstractNumId w:val="17"/>
  </w:num>
  <w:num w:numId="8">
    <w:abstractNumId w:val="19"/>
  </w:num>
  <w:num w:numId="9">
    <w:abstractNumId w:val="34"/>
  </w:num>
  <w:num w:numId="10">
    <w:abstractNumId w:val="1"/>
  </w:num>
  <w:num w:numId="11">
    <w:abstractNumId w:val="38"/>
  </w:num>
  <w:num w:numId="12">
    <w:abstractNumId w:val="11"/>
  </w:num>
  <w:num w:numId="13">
    <w:abstractNumId w:val="40"/>
  </w:num>
  <w:num w:numId="14">
    <w:abstractNumId w:val="14"/>
  </w:num>
  <w:num w:numId="15">
    <w:abstractNumId w:val="25"/>
  </w:num>
  <w:num w:numId="16">
    <w:abstractNumId w:val="28"/>
  </w:num>
  <w:num w:numId="17">
    <w:abstractNumId w:val="4"/>
  </w:num>
  <w:num w:numId="18">
    <w:abstractNumId w:val="16"/>
  </w:num>
  <w:num w:numId="19">
    <w:abstractNumId w:val="3"/>
  </w:num>
  <w:num w:numId="20">
    <w:abstractNumId w:val="10"/>
  </w:num>
  <w:num w:numId="21">
    <w:abstractNumId w:val="24"/>
  </w:num>
  <w:num w:numId="22">
    <w:abstractNumId w:val="7"/>
  </w:num>
  <w:num w:numId="23">
    <w:abstractNumId w:val="41"/>
  </w:num>
  <w:num w:numId="24">
    <w:abstractNumId w:val="36"/>
  </w:num>
  <w:num w:numId="25">
    <w:abstractNumId w:val="13"/>
  </w:num>
  <w:num w:numId="26">
    <w:abstractNumId w:val="27"/>
  </w:num>
  <w:num w:numId="27">
    <w:abstractNumId w:val="8"/>
  </w:num>
  <w:num w:numId="28">
    <w:abstractNumId w:val="2"/>
  </w:num>
  <w:num w:numId="29">
    <w:abstractNumId w:val="33"/>
  </w:num>
  <w:num w:numId="30">
    <w:abstractNumId w:val="26"/>
  </w:num>
  <w:num w:numId="31">
    <w:abstractNumId w:val="18"/>
  </w:num>
  <w:num w:numId="32">
    <w:abstractNumId w:val="15"/>
  </w:num>
  <w:num w:numId="33">
    <w:abstractNumId w:val="32"/>
  </w:num>
  <w:num w:numId="34">
    <w:abstractNumId w:val="23"/>
  </w:num>
  <w:num w:numId="35">
    <w:abstractNumId w:val="12"/>
  </w:num>
  <w:num w:numId="36">
    <w:abstractNumId w:val="0"/>
  </w:num>
  <w:num w:numId="37">
    <w:abstractNumId w:val="31"/>
  </w:num>
  <w:num w:numId="38">
    <w:abstractNumId w:val="39"/>
  </w:num>
  <w:num w:numId="39">
    <w:abstractNumId w:val="29"/>
  </w:num>
  <w:num w:numId="40">
    <w:abstractNumId w:val="35"/>
  </w:num>
  <w:num w:numId="41">
    <w:abstractNumId w:val="9"/>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bUwNjC3NLA0MzZT0lEKTi0uzszPAykwqgUAqKQ+JSwAAAA="/>
  </w:docVars>
  <w:rsids>
    <w:rsidRoot w:val="00522EEA"/>
    <w:rsid w:val="00027E22"/>
    <w:rsid w:val="00037695"/>
    <w:rsid w:val="00037EAC"/>
    <w:rsid w:val="000447C9"/>
    <w:rsid w:val="00080BE9"/>
    <w:rsid w:val="000A1081"/>
    <w:rsid w:val="000B100A"/>
    <w:rsid w:val="000B1638"/>
    <w:rsid w:val="000C6238"/>
    <w:rsid w:val="00105FED"/>
    <w:rsid w:val="00106EFC"/>
    <w:rsid w:val="00110D56"/>
    <w:rsid w:val="0011371C"/>
    <w:rsid w:val="001426D7"/>
    <w:rsid w:val="00184387"/>
    <w:rsid w:val="00192D5E"/>
    <w:rsid w:val="001A00C0"/>
    <w:rsid w:val="001C1C42"/>
    <w:rsid w:val="001C4F2A"/>
    <w:rsid w:val="001C6539"/>
    <w:rsid w:val="001E4061"/>
    <w:rsid w:val="00202ED1"/>
    <w:rsid w:val="00240DBD"/>
    <w:rsid w:val="0025223F"/>
    <w:rsid w:val="002609EA"/>
    <w:rsid w:val="002615EC"/>
    <w:rsid w:val="00267F47"/>
    <w:rsid w:val="00272998"/>
    <w:rsid w:val="00282F95"/>
    <w:rsid w:val="002911DB"/>
    <w:rsid w:val="00291231"/>
    <w:rsid w:val="002941DD"/>
    <w:rsid w:val="00295294"/>
    <w:rsid w:val="002B02D0"/>
    <w:rsid w:val="002F77E2"/>
    <w:rsid w:val="002F7B70"/>
    <w:rsid w:val="0030725B"/>
    <w:rsid w:val="00307A21"/>
    <w:rsid w:val="00324401"/>
    <w:rsid w:val="00335FB1"/>
    <w:rsid w:val="00336986"/>
    <w:rsid w:val="00336DC4"/>
    <w:rsid w:val="0036480A"/>
    <w:rsid w:val="00373D82"/>
    <w:rsid w:val="003778D2"/>
    <w:rsid w:val="0039534A"/>
    <w:rsid w:val="003A6695"/>
    <w:rsid w:val="003B4E15"/>
    <w:rsid w:val="003C3CF5"/>
    <w:rsid w:val="003D028D"/>
    <w:rsid w:val="003D441E"/>
    <w:rsid w:val="003F4AB3"/>
    <w:rsid w:val="0040031D"/>
    <w:rsid w:val="004206F7"/>
    <w:rsid w:val="0042261B"/>
    <w:rsid w:val="00426CB5"/>
    <w:rsid w:val="00426DB7"/>
    <w:rsid w:val="00427B30"/>
    <w:rsid w:val="00444EEF"/>
    <w:rsid w:val="00451E20"/>
    <w:rsid w:val="00455B19"/>
    <w:rsid w:val="00460B7C"/>
    <w:rsid w:val="004633D2"/>
    <w:rsid w:val="00466FA7"/>
    <w:rsid w:val="00467120"/>
    <w:rsid w:val="004A6355"/>
    <w:rsid w:val="004B25DF"/>
    <w:rsid w:val="004B25FE"/>
    <w:rsid w:val="004B2969"/>
    <w:rsid w:val="004E4719"/>
    <w:rsid w:val="00505589"/>
    <w:rsid w:val="005073E3"/>
    <w:rsid w:val="00512ABC"/>
    <w:rsid w:val="00514EB8"/>
    <w:rsid w:val="00522EEA"/>
    <w:rsid w:val="00535BEE"/>
    <w:rsid w:val="00536423"/>
    <w:rsid w:val="005368A2"/>
    <w:rsid w:val="0054191F"/>
    <w:rsid w:val="0054458A"/>
    <w:rsid w:val="005457D3"/>
    <w:rsid w:val="005517DA"/>
    <w:rsid w:val="005B27B1"/>
    <w:rsid w:val="005B35F4"/>
    <w:rsid w:val="005C5B1A"/>
    <w:rsid w:val="00610FAD"/>
    <w:rsid w:val="00623B12"/>
    <w:rsid w:val="006334E2"/>
    <w:rsid w:val="00633DDF"/>
    <w:rsid w:val="006376E9"/>
    <w:rsid w:val="00651B25"/>
    <w:rsid w:val="00652433"/>
    <w:rsid w:val="006653D9"/>
    <w:rsid w:val="00670621"/>
    <w:rsid w:val="006707F6"/>
    <w:rsid w:val="00693DD9"/>
    <w:rsid w:val="006D6FC4"/>
    <w:rsid w:val="006E45BB"/>
    <w:rsid w:val="006F0F1A"/>
    <w:rsid w:val="00700040"/>
    <w:rsid w:val="007101C0"/>
    <w:rsid w:val="00754BB6"/>
    <w:rsid w:val="007603AD"/>
    <w:rsid w:val="00785770"/>
    <w:rsid w:val="007A01DE"/>
    <w:rsid w:val="007B188D"/>
    <w:rsid w:val="007B28C7"/>
    <w:rsid w:val="007D2B26"/>
    <w:rsid w:val="007E0994"/>
    <w:rsid w:val="007E66BE"/>
    <w:rsid w:val="007F55B1"/>
    <w:rsid w:val="0080456E"/>
    <w:rsid w:val="0081192A"/>
    <w:rsid w:val="00822E12"/>
    <w:rsid w:val="00842223"/>
    <w:rsid w:val="00843BB2"/>
    <w:rsid w:val="00854097"/>
    <w:rsid w:val="008571A6"/>
    <w:rsid w:val="00857E99"/>
    <w:rsid w:val="00860323"/>
    <w:rsid w:val="00860992"/>
    <w:rsid w:val="00887B0E"/>
    <w:rsid w:val="00890465"/>
    <w:rsid w:val="008907AA"/>
    <w:rsid w:val="00892982"/>
    <w:rsid w:val="0089452E"/>
    <w:rsid w:val="00894DB7"/>
    <w:rsid w:val="008C28DD"/>
    <w:rsid w:val="008E0872"/>
    <w:rsid w:val="008E128A"/>
    <w:rsid w:val="008F0A6E"/>
    <w:rsid w:val="008F31F9"/>
    <w:rsid w:val="009010D8"/>
    <w:rsid w:val="009149D3"/>
    <w:rsid w:val="00927262"/>
    <w:rsid w:val="00934214"/>
    <w:rsid w:val="0094161B"/>
    <w:rsid w:val="009425F0"/>
    <w:rsid w:val="00947F69"/>
    <w:rsid w:val="00960086"/>
    <w:rsid w:val="00982400"/>
    <w:rsid w:val="009918A6"/>
    <w:rsid w:val="00991C16"/>
    <w:rsid w:val="009C0626"/>
    <w:rsid w:val="009D1B50"/>
    <w:rsid w:val="009E7977"/>
    <w:rsid w:val="009F31AA"/>
    <w:rsid w:val="009F3B33"/>
    <w:rsid w:val="00A0379C"/>
    <w:rsid w:val="00A16B4A"/>
    <w:rsid w:val="00A338C0"/>
    <w:rsid w:val="00A33EE3"/>
    <w:rsid w:val="00A3629E"/>
    <w:rsid w:val="00A5033F"/>
    <w:rsid w:val="00A52AB7"/>
    <w:rsid w:val="00A6553A"/>
    <w:rsid w:val="00A70573"/>
    <w:rsid w:val="00A82AC3"/>
    <w:rsid w:val="00A85D35"/>
    <w:rsid w:val="00A85F7A"/>
    <w:rsid w:val="00A9053E"/>
    <w:rsid w:val="00AA7F2F"/>
    <w:rsid w:val="00AE2111"/>
    <w:rsid w:val="00AF14DA"/>
    <w:rsid w:val="00AF2C6F"/>
    <w:rsid w:val="00B203FC"/>
    <w:rsid w:val="00B275E1"/>
    <w:rsid w:val="00B443BC"/>
    <w:rsid w:val="00B54999"/>
    <w:rsid w:val="00B741DD"/>
    <w:rsid w:val="00B74E9B"/>
    <w:rsid w:val="00B76454"/>
    <w:rsid w:val="00BC0240"/>
    <w:rsid w:val="00BF3B72"/>
    <w:rsid w:val="00C35D07"/>
    <w:rsid w:val="00C7445E"/>
    <w:rsid w:val="00C76146"/>
    <w:rsid w:val="00C77970"/>
    <w:rsid w:val="00CA48BB"/>
    <w:rsid w:val="00CA7A0F"/>
    <w:rsid w:val="00CB5FC7"/>
    <w:rsid w:val="00CB72B8"/>
    <w:rsid w:val="00CE421B"/>
    <w:rsid w:val="00D20E4E"/>
    <w:rsid w:val="00D35090"/>
    <w:rsid w:val="00D41FF2"/>
    <w:rsid w:val="00D6494B"/>
    <w:rsid w:val="00D70682"/>
    <w:rsid w:val="00DC0C21"/>
    <w:rsid w:val="00DC376F"/>
    <w:rsid w:val="00DC501D"/>
    <w:rsid w:val="00DE552B"/>
    <w:rsid w:val="00DE60D3"/>
    <w:rsid w:val="00DF4078"/>
    <w:rsid w:val="00DF67A9"/>
    <w:rsid w:val="00E03BF6"/>
    <w:rsid w:val="00E056DB"/>
    <w:rsid w:val="00E1135B"/>
    <w:rsid w:val="00E37A12"/>
    <w:rsid w:val="00E76FF0"/>
    <w:rsid w:val="00EA61AE"/>
    <w:rsid w:val="00EB5381"/>
    <w:rsid w:val="00EF6A8B"/>
    <w:rsid w:val="00F0330B"/>
    <w:rsid w:val="00F06261"/>
    <w:rsid w:val="00F11EAC"/>
    <w:rsid w:val="00F25D91"/>
    <w:rsid w:val="00F374C8"/>
    <w:rsid w:val="00F850F6"/>
    <w:rsid w:val="00FB1CC9"/>
    <w:rsid w:val="00FB382D"/>
    <w:rsid w:val="00FC38CE"/>
    <w:rsid w:val="00FC3F18"/>
    <w:rsid w:val="00FD3D34"/>
    <w:rsid w:val="00FF0B98"/>
    <w:rsid w:val="00FF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CB8E"/>
  <w15:docId w15:val="{6E01AB05-3452-4758-A039-F37B8B5D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customStyle="1" w:styleId="paragraph">
    <w:name w:val="paragraph"/>
    <w:basedOn w:val="Normal"/>
    <w:rsid w:val="00DC501D"/>
    <w:pPr>
      <w:spacing w:before="100" w:beforeAutospacing="1" w:after="100" w:afterAutospacing="1"/>
    </w:pPr>
    <w:rPr>
      <w:szCs w:val="24"/>
    </w:rPr>
  </w:style>
  <w:style w:type="character" w:customStyle="1" w:styleId="normaltextrun">
    <w:name w:val="normaltextrun"/>
    <w:basedOn w:val="DefaultParagraphFont"/>
    <w:rsid w:val="00DC501D"/>
  </w:style>
  <w:style w:type="character" w:customStyle="1" w:styleId="eop">
    <w:name w:val="eop"/>
    <w:basedOn w:val="DefaultParagraphFont"/>
    <w:rsid w:val="00DC501D"/>
  </w:style>
  <w:style w:type="character" w:styleId="UnresolvedMention">
    <w:name w:val="Unresolved Mention"/>
    <w:basedOn w:val="DefaultParagraphFont"/>
    <w:uiPriority w:val="99"/>
    <w:semiHidden/>
    <w:unhideWhenUsed/>
    <w:rsid w:val="00914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90272">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1070425666">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933007870">
      <w:bodyDiv w:val="1"/>
      <w:marLeft w:val="0"/>
      <w:marRight w:val="0"/>
      <w:marTop w:val="0"/>
      <w:marBottom w:val="0"/>
      <w:divBdr>
        <w:top w:val="none" w:sz="0" w:space="0" w:color="auto"/>
        <w:left w:val="none" w:sz="0" w:space="0" w:color="auto"/>
        <w:bottom w:val="none" w:sz="0" w:space="0" w:color="auto"/>
        <w:right w:val="none" w:sz="0" w:space="0" w:color="auto"/>
      </w:divBdr>
      <w:divsChild>
        <w:div w:id="2060742733">
          <w:marLeft w:val="0"/>
          <w:marRight w:val="0"/>
          <w:marTop w:val="0"/>
          <w:marBottom w:val="0"/>
          <w:divBdr>
            <w:top w:val="none" w:sz="0" w:space="0" w:color="auto"/>
            <w:left w:val="none" w:sz="0" w:space="0" w:color="auto"/>
            <w:bottom w:val="none" w:sz="0" w:space="0" w:color="auto"/>
            <w:right w:val="none" w:sz="0" w:space="0" w:color="auto"/>
          </w:divBdr>
        </w:div>
        <w:div w:id="1862888983">
          <w:marLeft w:val="0"/>
          <w:marRight w:val="0"/>
          <w:marTop w:val="0"/>
          <w:marBottom w:val="0"/>
          <w:divBdr>
            <w:top w:val="none" w:sz="0" w:space="0" w:color="auto"/>
            <w:left w:val="none" w:sz="0" w:space="0" w:color="auto"/>
            <w:bottom w:val="none" w:sz="0" w:space="0" w:color="auto"/>
            <w:right w:val="none" w:sz="0" w:space="0" w:color="auto"/>
          </w:divBdr>
        </w:div>
        <w:div w:id="357049626">
          <w:marLeft w:val="0"/>
          <w:marRight w:val="0"/>
          <w:marTop w:val="0"/>
          <w:marBottom w:val="0"/>
          <w:divBdr>
            <w:top w:val="none" w:sz="0" w:space="0" w:color="auto"/>
            <w:left w:val="none" w:sz="0" w:space="0" w:color="auto"/>
            <w:bottom w:val="none" w:sz="0" w:space="0" w:color="auto"/>
            <w:right w:val="none" w:sz="0" w:space="0" w:color="auto"/>
          </w:divBdr>
        </w:div>
        <w:div w:id="1948267719">
          <w:marLeft w:val="0"/>
          <w:marRight w:val="0"/>
          <w:marTop w:val="0"/>
          <w:marBottom w:val="0"/>
          <w:divBdr>
            <w:top w:val="none" w:sz="0" w:space="0" w:color="auto"/>
            <w:left w:val="none" w:sz="0" w:space="0" w:color="auto"/>
            <w:bottom w:val="none" w:sz="0" w:space="0" w:color="auto"/>
            <w:right w:val="none" w:sz="0" w:space="0" w:color="auto"/>
          </w:divBdr>
        </w:div>
        <w:div w:id="1524787888">
          <w:marLeft w:val="0"/>
          <w:marRight w:val="0"/>
          <w:marTop w:val="0"/>
          <w:marBottom w:val="0"/>
          <w:divBdr>
            <w:top w:val="none" w:sz="0" w:space="0" w:color="auto"/>
            <w:left w:val="none" w:sz="0" w:space="0" w:color="auto"/>
            <w:bottom w:val="none" w:sz="0" w:space="0" w:color="auto"/>
            <w:right w:val="none" w:sz="0" w:space="0" w:color="auto"/>
          </w:divBdr>
        </w:div>
        <w:div w:id="350881532">
          <w:marLeft w:val="0"/>
          <w:marRight w:val="0"/>
          <w:marTop w:val="0"/>
          <w:marBottom w:val="0"/>
          <w:divBdr>
            <w:top w:val="none" w:sz="0" w:space="0" w:color="auto"/>
            <w:left w:val="none" w:sz="0" w:space="0" w:color="auto"/>
            <w:bottom w:val="none" w:sz="0" w:space="0" w:color="auto"/>
            <w:right w:val="none" w:sz="0" w:space="0" w:color="auto"/>
          </w:divBdr>
        </w:div>
        <w:div w:id="1947031347">
          <w:marLeft w:val="0"/>
          <w:marRight w:val="0"/>
          <w:marTop w:val="0"/>
          <w:marBottom w:val="0"/>
          <w:divBdr>
            <w:top w:val="none" w:sz="0" w:space="0" w:color="auto"/>
            <w:left w:val="none" w:sz="0" w:space="0" w:color="auto"/>
            <w:bottom w:val="none" w:sz="0" w:space="0" w:color="auto"/>
            <w:right w:val="none" w:sz="0" w:space="0" w:color="auto"/>
          </w:divBdr>
        </w:div>
        <w:div w:id="1734307512">
          <w:marLeft w:val="0"/>
          <w:marRight w:val="0"/>
          <w:marTop w:val="0"/>
          <w:marBottom w:val="0"/>
          <w:divBdr>
            <w:top w:val="none" w:sz="0" w:space="0" w:color="auto"/>
            <w:left w:val="none" w:sz="0" w:space="0" w:color="auto"/>
            <w:bottom w:val="none" w:sz="0" w:space="0" w:color="auto"/>
            <w:right w:val="none" w:sz="0" w:space="0" w:color="auto"/>
          </w:divBdr>
        </w:div>
        <w:div w:id="596789801">
          <w:marLeft w:val="0"/>
          <w:marRight w:val="0"/>
          <w:marTop w:val="0"/>
          <w:marBottom w:val="0"/>
          <w:divBdr>
            <w:top w:val="none" w:sz="0" w:space="0" w:color="auto"/>
            <w:left w:val="none" w:sz="0" w:space="0" w:color="auto"/>
            <w:bottom w:val="none" w:sz="0" w:space="0" w:color="auto"/>
            <w:right w:val="none" w:sz="0" w:space="0" w:color="auto"/>
          </w:divBdr>
        </w:div>
        <w:div w:id="301008482">
          <w:marLeft w:val="0"/>
          <w:marRight w:val="0"/>
          <w:marTop w:val="0"/>
          <w:marBottom w:val="0"/>
          <w:divBdr>
            <w:top w:val="none" w:sz="0" w:space="0" w:color="auto"/>
            <w:left w:val="none" w:sz="0" w:space="0" w:color="auto"/>
            <w:bottom w:val="none" w:sz="0" w:space="0" w:color="auto"/>
            <w:right w:val="none" w:sz="0" w:space="0" w:color="auto"/>
          </w:divBdr>
        </w:div>
        <w:div w:id="1648240783">
          <w:marLeft w:val="0"/>
          <w:marRight w:val="0"/>
          <w:marTop w:val="0"/>
          <w:marBottom w:val="0"/>
          <w:divBdr>
            <w:top w:val="none" w:sz="0" w:space="0" w:color="auto"/>
            <w:left w:val="none" w:sz="0" w:space="0" w:color="auto"/>
            <w:bottom w:val="none" w:sz="0" w:space="0" w:color="auto"/>
            <w:right w:val="none" w:sz="0" w:space="0" w:color="auto"/>
          </w:divBdr>
        </w:div>
        <w:div w:id="2065250143">
          <w:marLeft w:val="0"/>
          <w:marRight w:val="0"/>
          <w:marTop w:val="0"/>
          <w:marBottom w:val="0"/>
          <w:divBdr>
            <w:top w:val="none" w:sz="0" w:space="0" w:color="auto"/>
            <w:left w:val="none" w:sz="0" w:space="0" w:color="auto"/>
            <w:bottom w:val="none" w:sz="0" w:space="0" w:color="auto"/>
            <w:right w:val="none" w:sz="0" w:space="0" w:color="auto"/>
          </w:divBdr>
        </w:div>
        <w:div w:id="1104113048">
          <w:marLeft w:val="0"/>
          <w:marRight w:val="0"/>
          <w:marTop w:val="0"/>
          <w:marBottom w:val="0"/>
          <w:divBdr>
            <w:top w:val="none" w:sz="0" w:space="0" w:color="auto"/>
            <w:left w:val="none" w:sz="0" w:space="0" w:color="auto"/>
            <w:bottom w:val="none" w:sz="0" w:space="0" w:color="auto"/>
            <w:right w:val="none" w:sz="0" w:space="0" w:color="auto"/>
          </w:divBdr>
        </w:div>
        <w:div w:id="69742815">
          <w:marLeft w:val="0"/>
          <w:marRight w:val="0"/>
          <w:marTop w:val="0"/>
          <w:marBottom w:val="0"/>
          <w:divBdr>
            <w:top w:val="none" w:sz="0" w:space="0" w:color="auto"/>
            <w:left w:val="none" w:sz="0" w:space="0" w:color="auto"/>
            <w:bottom w:val="none" w:sz="0" w:space="0" w:color="auto"/>
            <w:right w:val="none" w:sz="0" w:space="0" w:color="auto"/>
          </w:divBdr>
        </w:div>
        <w:div w:id="2068331019">
          <w:marLeft w:val="0"/>
          <w:marRight w:val="0"/>
          <w:marTop w:val="0"/>
          <w:marBottom w:val="0"/>
          <w:divBdr>
            <w:top w:val="none" w:sz="0" w:space="0" w:color="auto"/>
            <w:left w:val="none" w:sz="0" w:space="0" w:color="auto"/>
            <w:bottom w:val="none" w:sz="0" w:space="0" w:color="auto"/>
            <w:right w:val="none" w:sz="0" w:space="0" w:color="auto"/>
          </w:divBdr>
        </w:div>
        <w:div w:id="1300528493">
          <w:marLeft w:val="0"/>
          <w:marRight w:val="0"/>
          <w:marTop w:val="0"/>
          <w:marBottom w:val="0"/>
          <w:divBdr>
            <w:top w:val="none" w:sz="0" w:space="0" w:color="auto"/>
            <w:left w:val="none" w:sz="0" w:space="0" w:color="auto"/>
            <w:bottom w:val="none" w:sz="0" w:space="0" w:color="auto"/>
            <w:right w:val="none" w:sz="0" w:space="0" w:color="auto"/>
          </w:divBdr>
        </w:div>
        <w:div w:id="1902054660">
          <w:marLeft w:val="0"/>
          <w:marRight w:val="0"/>
          <w:marTop w:val="0"/>
          <w:marBottom w:val="0"/>
          <w:divBdr>
            <w:top w:val="none" w:sz="0" w:space="0" w:color="auto"/>
            <w:left w:val="none" w:sz="0" w:space="0" w:color="auto"/>
            <w:bottom w:val="none" w:sz="0" w:space="0" w:color="auto"/>
            <w:right w:val="none" w:sz="0" w:space="0" w:color="auto"/>
          </w:divBdr>
        </w:div>
        <w:div w:id="1884445438">
          <w:marLeft w:val="0"/>
          <w:marRight w:val="0"/>
          <w:marTop w:val="0"/>
          <w:marBottom w:val="0"/>
          <w:divBdr>
            <w:top w:val="none" w:sz="0" w:space="0" w:color="auto"/>
            <w:left w:val="none" w:sz="0" w:space="0" w:color="auto"/>
            <w:bottom w:val="none" w:sz="0" w:space="0" w:color="auto"/>
            <w:right w:val="none" w:sz="0" w:space="0" w:color="auto"/>
          </w:divBdr>
        </w:div>
        <w:div w:id="1735615405">
          <w:marLeft w:val="0"/>
          <w:marRight w:val="0"/>
          <w:marTop w:val="0"/>
          <w:marBottom w:val="0"/>
          <w:divBdr>
            <w:top w:val="none" w:sz="0" w:space="0" w:color="auto"/>
            <w:left w:val="none" w:sz="0" w:space="0" w:color="auto"/>
            <w:bottom w:val="none" w:sz="0" w:space="0" w:color="auto"/>
            <w:right w:val="none" w:sz="0" w:space="0" w:color="auto"/>
          </w:divBdr>
        </w:div>
        <w:div w:id="181095773">
          <w:marLeft w:val="0"/>
          <w:marRight w:val="0"/>
          <w:marTop w:val="0"/>
          <w:marBottom w:val="0"/>
          <w:divBdr>
            <w:top w:val="none" w:sz="0" w:space="0" w:color="auto"/>
            <w:left w:val="none" w:sz="0" w:space="0" w:color="auto"/>
            <w:bottom w:val="none" w:sz="0" w:space="0" w:color="auto"/>
            <w:right w:val="none" w:sz="0" w:space="0" w:color="auto"/>
          </w:divBdr>
        </w:div>
        <w:div w:id="104202457">
          <w:marLeft w:val="0"/>
          <w:marRight w:val="0"/>
          <w:marTop w:val="0"/>
          <w:marBottom w:val="0"/>
          <w:divBdr>
            <w:top w:val="none" w:sz="0" w:space="0" w:color="auto"/>
            <w:left w:val="none" w:sz="0" w:space="0" w:color="auto"/>
            <w:bottom w:val="none" w:sz="0" w:space="0" w:color="auto"/>
            <w:right w:val="none" w:sz="0" w:space="0" w:color="auto"/>
          </w:divBdr>
        </w:div>
        <w:div w:id="58672224">
          <w:marLeft w:val="0"/>
          <w:marRight w:val="0"/>
          <w:marTop w:val="0"/>
          <w:marBottom w:val="0"/>
          <w:divBdr>
            <w:top w:val="none" w:sz="0" w:space="0" w:color="auto"/>
            <w:left w:val="none" w:sz="0" w:space="0" w:color="auto"/>
            <w:bottom w:val="none" w:sz="0" w:space="0" w:color="auto"/>
            <w:right w:val="none" w:sz="0" w:space="0" w:color="auto"/>
          </w:divBdr>
        </w:div>
        <w:div w:id="974332801">
          <w:marLeft w:val="0"/>
          <w:marRight w:val="0"/>
          <w:marTop w:val="0"/>
          <w:marBottom w:val="0"/>
          <w:divBdr>
            <w:top w:val="none" w:sz="0" w:space="0" w:color="auto"/>
            <w:left w:val="none" w:sz="0" w:space="0" w:color="auto"/>
            <w:bottom w:val="none" w:sz="0" w:space="0" w:color="auto"/>
            <w:right w:val="none" w:sz="0" w:space="0" w:color="auto"/>
          </w:divBdr>
        </w:div>
        <w:div w:id="646469607">
          <w:marLeft w:val="0"/>
          <w:marRight w:val="0"/>
          <w:marTop w:val="0"/>
          <w:marBottom w:val="0"/>
          <w:divBdr>
            <w:top w:val="none" w:sz="0" w:space="0" w:color="auto"/>
            <w:left w:val="none" w:sz="0" w:space="0" w:color="auto"/>
            <w:bottom w:val="none" w:sz="0" w:space="0" w:color="auto"/>
            <w:right w:val="none" w:sz="0" w:space="0" w:color="auto"/>
          </w:divBdr>
        </w:div>
        <w:div w:id="1508787320">
          <w:marLeft w:val="0"/>
          <w:marRight w:val="0"/>
          <w:marTop w:val="0"/>
          <w:marBottom w:val="0"/>
          <w:divBdr>
            <w:top w:val="none" w:sz="0" w:space="0" w:color="auto"/>
            <w:left w:val="none" w:sz="0" w:space="0" w:color="auto"/>
            <w:bottom w:val="none" w:sz="0" w:space="0" w:color="auto"/>
            <w:right w:val="none" w:sz="0" w:space="0" w:color="auto"/>
          </w:divBdr>
        </w:div>
        <w:div w:id="998996832">
          <w:marLeft w:val="0"/>
          <w:marRight w:val="0"/>
          <w:marTop w:val="0"/>
          <w:marBottom w:val="0"/>
          <w:divBdr>
            <w:top w:val="none" w:sz="0" w:space="0" w:color="auto"/>
            <w:left w:val="none" w:sz="0" w:space="0" w:color="auto"/>
            <w:bottom w:val="none" w:sz="0" w:space="0" w:color="auto"/>
            <w:right w:val="none" w:sz="0" w:space="0" w:color="auto"/>
          </w:divBdr>
        </w:div>
        <w:div w:id="1084301856">
          <w:marLeft w:val="0"/>
          <w:marRight w:val="0"/>
          <w:marTop w:val="0"/>
          <w:marBottom w:val="0"/>
          <w:divBdr>
            <w:top w:val="none" w:sz="0" w:space="0" w:color="auto"/>
            <w:left w:val="none" w:sz="0" w:space="0" w:color="auto"/>
            <w:bottom w:val="none" w:sz="0" w:space="0" w:color="auto"/>
            <w:right w:val="none" w:sz="0" w:space="0" w:color="auto"/>
          </w:divBdr>
        </w:div>
        <w:div w:id="1218123087">
          <w:marLeft w:val="0"/>
          <w:marRight w:val="0"/>
          <w:marTop w:val="0"/>
          <w:marBottom w:val="0"/>
          <w:divBdr>
            <w:top w:val="none" w:sz="0" w:space="0" w:color="auto"/>
            <w:left w:val="none" w:sz="0" w:space="0" w:color="auto"/>
            <w:bottom w:val="none" w:sz="0" w:space="0" w:color="auto"/>
            <w:right w:val="none" w:sz="0" w:space="0" w:color="auto"/>
          </w:divBdr>
        </w:div>
        <w:div w:id="404572685">
          <w:marLeft w:val="0"/>
          <w:marRight w:val="0"/>
          <w:marTop w:val="0"/>
          <w:marBottom w:val="0"/>
          <w:divBdr>
            <w:top w:val="none" w:sz="0" w:space="0" w:color="auto"/>
            <w:left w:val="none" w:sz="0" w:space="0" w:color="auto"/>
            <w:bottom w:val="none" w:sz="0" w:space="0" w:color="auto"/>
            <w:right w:val="none" w:sz="0" w:space="0" w:color="auto"/>
          </w:divBdr>
        </w:div>
        <w:div w:id="98187050">
          <w:marLeft w:val="0"/>
          <w:marRight w:val="0"/>
          <w:marTop w:val="0"/>
          <w:marBottom w:val="0"/>
          <w:divBdr>
            <w:top w:val="none" w:sz="0" w:space="0" w:color="auto"/>
            <w:left w:val="none" w:sz="0" w:space="0" w:color="auto"/>
            <w:bottom w:val="none" w:sz="0" w:space="0" w:color="auto"/>
            <w:right w:val="none" w:sz="0" w:space="0" w:color="auto"/>
          </w:divBdr>
        </w:div>
        <w:div w:id="1456407487">
          <w:marLeft w:val="0"/>
          <w:marRight w:val="0"/>
          <w:marTop w:val="0"/>
          <w:marBottom w:val="0"/>
          <w:divBdr>
            <w:top w:val="none" w:sz="0" w:space="0" w:color="auto"/>
            <w:left w:val="none" w:sz="0" w:space="0" w:color="auto"/>
            <w:bottom w:val="none" w:sz="0" w:space="0" w:color="auto"/>
            <w:right w:val="none" w:sz="0" w:space="0" w:color="auto"/>
          </w:divBdr>
        </w:div>
        <w:div w:id="1383140660">
          <w:marLeft w:val="0"/>
          <w:marRight w:val="0"/>
          <w:marTop w:val="0"/>
          <w:marBottom w:val="0"/>
          <w:divBdr>
            <w:top w:val="none" w:sz="0" w:space="0" w:color="auto"/>
            <w:left w:val="none" w:sz="0" w:space="0" w:color="auto"/>
            <w:bottom w:val="none" w:sz="0" w:space="0" w:color="auto"/>
            <w:right w:val="none" w:sz="0" w:space="0" w:color="auto"/>
          </w:divBdr>
        </w:div>
        <w:div w:id="414863625">
          <w:marLeft w:val="0"/>
          <w:marRight w:val="0"/>
          <w:marTop w:val="0"/>
          <w:marBottom w:val="0"/>
          <w:divBdr>
            <w:top w:val="none" w:sz="0" w:space="0" w:color="auto"/>
            <w:left w:val="none" w:sz="0" w:space="0" w:color="auto"/>
            <w:bottom w:val="none" w:sz="0" w:space="0" w:color="auto"/>
            <w:right w:val="none" w:sz="0" w:space="0" w:color="auto"/>
          </w:divBdr>
        </w:div>
        <w:div w:id="1908149975">
          <w:marLeft w:val="0"/>
          <w:marRight w:val="0"/>
          <w:marTop w:val="0"/>
          <w:marBottom w:val="0"/>
          <w:divBdr>
            <w:top w:val="none" w:sz="0" w:space="0" w:color="auto"/>
            <w:left w:val="none" w:sz="0" w:space="0" w:color="auto"/>
            <w:bottom w:val="none" w:sz="0" w:space="0" w:color="auto"/>
            <w:right w:val="none" w:sz="0" w:space="0" w:color="auto"/>
          </w:divBdr>
        </w:div>
        <w:div w:id="1264800380">
          <w:marLeft w:val="0"/>
          <w:marRight w:val="0"/>
          <w:marTop w:val="0"/>
          <w:marBottom w:val="0"/>
          <w:divBdr>
            <w:top w:val="none" w:sz="0" w:space="0" w:color="auto"/>
            <w:left w:val="none" w:sz="0" w:space="0" w:color="auto"/>
            <w:bottom w:val="none" w:sz="0" w:space="0" w:color="auto"/>
            <w:right w:val="none" w:sz="0" w:space="0" w:color="auto"/>
          </w:divBdr>
        </w:div>
        <w:div w:id="140586828">
          <w:marLeft w:val="0"/>
          <w:marRight w:val="0"/>
          <w:marTop w:val="0"/>
          <w:marBottom w:val="0"/>
          <w:divBdr>
            <w:top w:val="none" w:sz="0" w:space="0" w:color="auto"/>
            <w:left w:val="none" w:sz="0" w:space="0" w:color="auto"/>
            <w:bottom w:val="none" w:sz="0" w:space="0" w:color="auto"/>
            <w:right w:val="none" w:sz="0" w:space="0" w:color="auto"/>
          </w:divBdr>
        </w:div>
        <w:div w:id="327758198">
          <w:marLeft w:val="0"/>
          <w:marRight w:val="0"/>
          <w:marTop w:val="0"/>
          <w:marBottom w:val="0"/>
          <w:divBdr>
            <w:top w:val="none" w:sz="0" w:space="0" w:color="auto"/>
            <w:left w:val="none" w:sz="0" w:space="0" w:color="auto"/>
            <w:bottom w:val="none" w:sz="0" w:space="0" w:color="auto"/>
            <w:right w:val="none" w:sz="0" w:space="0" w:color="auto"/>
          </w:divBdr>
        </w:div>
        <w:div w:id="610749869">
          <w:marLeft w:val="0"/>
          <w:marRight w:val="0"/>
          <w:marTop w:val="0"/>
          <w:marBottom w:val="0"/>
          <w:divBdr>
            <w:top w:val="none" w:sz="0" w:space="0" w:color="auto"/>
            <w:left w:val="none" w:sz="0" w:space="0" w:color="auto"/>
            <w:bottom w:val="none" w:sz="0" w:space="0" w:color="auto"/>
            <w:right w:val="none" w:sz="0" w:space="0" w:color="auto"/>
          </w:divBdr>
        </w:div>
        <w:div w:id="81487516">
          <w:marLeft w:val="0"/>
          <w:marRight w:val="0"/>
          <w:marTop w:val="0"/>
          <w:marBottom w:val="0"/>
          <w:divBdr>
            <w:top w:val="none" w:sz="0" w:space="0" w:color="auto"/>
            <w:left w:val="none" w:sz="0" w:space="0" w:color="auto"/>
            <w:bottom w:val="none" w:sz="0" w:space="0" w:color="auto"/>
            <w:right w:val="none" w:sz="0" w:space="0" w:color="auto"/>
          </w:divBdr>
        </w:div>
        <w:div w:id="426734843">
          <w:marLeft w:val="0"/>
          <w:marRight w:val="0"/>
          <w:marTop w:val="0"/>
          <w:marBottom w:val="0"/>
          <w:divBdr>
            <w:top w:val="none" w:sz="0" w:space="0" w:color="auto"/>
            <w:left w:val="none" w:sz="0" w:space="0" w:color="auto"/>
            <w:bottom w:val="none" w:sz="0" w:space="0" w:color="auto"/>
            <w:right w:val="none" w:sz="0" w:space="0" w:color="auto"/>
          </w:divBdr>
        </w:div>
        <w:div w:id="1946189462">
          <w:marLeft w:val="0"/>
          <w:marRight w:val="0"/>
          <w:marTop w:val="0"/>
          <w:marBottom w:val="0"/>
          <w:divBdr>
            <w:top w:val="none" w:sz="0" w:space="0" w:color="auto"/>
            <w:left w:val="none" w:sz="0" w:space="0" w:color="auto"/>
            <w:bottom w:val="none" w:sz="0" w:space="0" w:color="auto"/>
            <w:right w:val="none" w:sz="0" w:space="0" w:color="auto"/>
          </w:divBdr>
          <w:divsChild>
            <w:div w:id="1774398015">
              <w:marLeft w:val="0"/>
              <w:marRight w:val="0"/>
              <w:marTop w:val="0"/>
              <w:marBottom w:val="0"/>
              <w:divBdr>
                <w:top w:val="none" w:sz="0" w:space="0" w:color="auto"/>
                <w:left w:val="none" w:sz="0" w:space="0" w:color="auto"/>
                <w:bottom w:val="none" w:sz="0" w:space="0" w:color="auto"/>
                <w:right w:val="none" w:sz="0" w:space="0" w:color="auto"/>
              </w:divBdr>
            </w:div>
            <w:div w:id="1481842138">
              <w:marLeft w:val="0"/>
              <w:marRight w:val="0"/>
              <w:marTop w:val="0"/>
              <w:marBottom w:val="0"/>
              <w:divBdr>
                <w:top w:val="none" w:sz="0" w:space="0" w:color="auto"/>
                <w:left w:val="none" w:sz="0" w:space="0" w:color="auto"/>
                <w:bottom w:val="none" w:sz="0" w:space="0" w:color="auto"/>
                <w:right w:val="none" w:sz="0" w:space="0" w:color="auto"/>
              </w:divBdr>
            </w:div>
            <w:div w:id="1405027518">
              <w:marLeft w:val="0"/>
              <w:marRight w:val="0"/>
              <w:marTop w:val="0"/>
              <w:marBottom w:val="0"/>
              <w:divBdr>
                <w:top w:val="none" w:sz="0" w:space="0" w:color="auto"/>
                <w:left w:val="none" w:sz="0" w:space="0" w:color="auto"/>
                <w:bottom w:val="none" w:sz="0" w:space="0" w:color="auto"/>
                <w:right w:val="none" w:sz="0" w:space="0" w:color="auto"/>
              </w:divBdr>
            </w:div>
            <w:div w:id="1995142902">
              <w:marLeft w:val="0"/>
              <w:marRight w:val="0"/>
              <w:marTop w:val="0"/>
              <w:marBottom w:val="0"/>
              <w:divBdr>
                <w:top w:val="none" w:sz="0" w:space="0" w:color="auto"/>
                <w:left w:val="none" w:sz="0" w:space="0" w:color="auto"/>
                <w:bottom w:val="none" w:sz="0" w:space="0" w:color="auto"/>
                <w:right w:val="none" w:sz="0" w:space="0" w:color="auto"/>
              </w:divBdr>
            </w:div>
            <w:div w:id="1085110180">
              <w:marLeft w:val="0"/>
              <w:marRight w:val="0"/>
              <w:marTop w:val="0"/>
              <w:marBottom w:val="0"/>
              <w:divBdr>
                <w:top w:val="none" w:sz="0" w:space="0" w:color="auto"/>
                <w:left w:val="none" w:sz="0" w:space="0" w:color="auto"/>
                <w:bottom w:val="none" w:sz="0" w:space="0" w:color="auto"/>
                <w:right w:val="none" w:sz="0" w:space="0" w:color="auto"/>
              </w:divBdr>
            </w:div>
          </w:divsChild>
        </w:div>
        <w:div w:id="821385139">
          <w:marLeft w:val="0"/>
          <w:marRight w:val="0"/>
          <w:marTop w:val="0"/>
          <w:marBottom w:val="0"/>
          <w:divBdr>
            <w:top w:val="none" w:sz="0" w:space="0" w:color="auto"/>
            <w:left w:val="none" w:sz="0" w:space="0" w:color="auto"/>
            <w:bottom w:val="none" w:sz="0" w:space="0" w:color="auto"/>
            <w:right w:val="none" w:sz="0" w:space="0" w:color="auto"/>
          </w:divBdr>
          <w:divsChild>
            <w:div w:id="1051612681">
              <w:marLeft w:val="0"/>
              <w:marRight w:val="0"/>
              <w:marTop w:val="0"/>
              <w:marBottom w:val="0"/>
              <w:divBdr>
                <w:top w:val="none" w:sz="0" w:space="0" w:color="auto"/>
                <w:left w:val="none" w:sz="0" w:space="0" w:color="auto"/>
                <w:bottom w:val="none" w:sz="0" w:space="0" w:color="auto"/>
                <w:right w:val="none" w:sz="0" w:space="0" w:color="auto"/>
              </w:divBdr>
            </w:div>
            <w:div w:id="1100250284">
              <w:marLeft w:val="0"/>
              <w:marRight w:val="0"/>
              <w:marTop w:val="0"/>
              <w:marBottom w:val="0"/>
              <w:divBdr>
                <w:top w:val="none" w:sz="0" w:space="0" w:color="auto"/>
                <w:left w:val="none" w:sz="0" w:space="0" w:color="auto"/>
                <w:bottom w:val="none" w:sz="0" w:space="0" w:color="auto"/>
                <w:right w:val="none" w:sz="0" w:space="0" w:color="auto"/>
              </w:divBdr>
            </w:div>
            <w:div w:id="74322207">
              <w:marLeft w:val="0"/>
              <w:marRight w:val="0"/>
              <w:marTop w:val="0"/>
              <w:marBottom w:val="0"/>
              <w:divBdr>
                <w:top w:val="none" w:sz="0" w:space="0" w:color="auto"/>
                <w:left w:val="none" w:sz="0" w:space="0" w:color="auto"/>
                <w:bottom w:val="none" w:sz="0" w:space="0" w:color="auto"/>
                <w:right w:val="none" w:sz="0" w:space="0" w:color="auto"/>
              </w:divBdr>
            </w:div>
            <w:div w:id="1692148201">
              <w:marLeft w:val="0"/>
              <w:marRight w:val="0"/>
              <w:marTop w:val="0"/>
              <w:marBottom w:val="0"/>
              <w:divBdr>
                <w:top w:val="none" w:sz="0" w:space="0" w:color="auto"/>
                <w:left w:val="none" w:sz="0" w:space="0" w:color="auto"/>
                <w:bottom w:val="none" w:sz="0" w:space="0" w:color="auto"/>
                <w:right w:val="none" w:sz="0" w:space="0" w:color="auto"/>
              </w:divBdr>
            </w:div>
            <w:div w:id="1127508120">
              <w:marLeft w:val="0"/>
              <w:marRight w:val="0"/>
              <w:marTop w:val="0"/>
              <w:marBottom w:val="0"/>
              <w:divBdr>
                <w:top w:val="none" w:sz="0" w:space="0" w:color="auto"/>
                <w:left w:val="none" w:sz="0" w:space="0" w:color="auto"/>
                <w:bottom w:val="none" w:sz="0" w:space="0" w:color="auto"/>
                <w:right w:val="none" w:sz="0" w:space="0" w:color="auto"/>
              </w:divBdr>
            </w:div>
          </w:divsChild>
        </w:div>
        <w:div w:id="2089572435">
          <w:marLeft w:val="0"/>
          <w:marRight w:val="0"/>
          <w:marTop w:val="0"/>
          <w:marBottom w:val="0"/>
          <w:divBdr>
            <w:top w:val="none" w:sz="0" w:space="0" w:color="auto"/>
            <w:left w:val="none" w:sz="0" w:space="0" w:color="auto"/>
            <w:bottom w:val="none" w:sz="0" w:space="0" w:color="auto"/>
            <w:right w:val="none" w:sz="0" w:space="0" w:color="auto"/>
          </w:divBdr>
          <w:divsChild>
            <w:div w:id="1598174465">
              <w:marLeft w:val="0"/>
              <w:marRight w:val="0"/>
              <w:marTop w:val="0"/>
              <w:marBottom w:val="0"/>
              <w:divBdr>
                <w:top w:val="none" w:sz="0" w:space="0" w:color="auto"/>
                <w:left w:val="none" w:sz="0" w:space="0" w:color="auto"/>
                <w:bottom w:val="none" w:sz="0" w:space="0" w:color="auto"/>
                <w:right w:val="none" w:sz="0" w:space="0" w:color="auto"/>
              </w:divBdr>
            </w:div>
            <w:div w:id="1724939233">
              <w:marLeft w:val="0"/>
              <w:marRight w:val="0"/>
              <w:marTop w:val="0"/>
              <w:marBottom w:val="0"/>
              <w:divBdr>
                <w:top w:val="none" w:sz="0" w:space="0" w:color="auto"/>
                <w:left w:val="none" w:sz="0" w:space="0" w:color="auto"/>
                <w:bottom w:val="none" w:sz="0" w:space="0" w:color="auto"/>
                <w:right w:val="none" w:sz="0" w:space="0" w:color="auto"/>
              </w:divBdr>
            </w:div>
            <w:div w:id="2068526015">
              <w:marLeft w:val="0"/>
              <w:marRight w:val="0"/>
              <w:marTop w:val="0"/>
              <w:marBottom w:val="0"/>
              <w:divBdr>
                <w:top w:val="none" w:sz="0" w:space="0" w:color="auto"/>
                <w:left w:val="none" w:sz="0" w:space="0" w:color="auto"/>
                <w:bottom w:val="none" w:sz="0" w:space="0" w:color="auto"/>
                <w:right w:val="none" w:sz="0" w:space="0" w:color="auto"/>
              </w:divBdr>
            </w:div>
            <w:div w:id="2088651183">
              <w:marLeft w:val="0"/>
              <w:marRight w:val="0"/>
              <w:marTop w:val="0"/>
              <w:marBottom w:val="0"/>
              <w:divBdr>
                <w:top w:val="none" w:sz="0" w:space="0" w:color="auto"/>
                <w:left w:val="none" w:sz="0" w:space="0" w:color="auto"/>
                <w:bottom w:val="none" w:sz="0" w:space="0" w:color="auto"/>
                <w:right w:val="none" w:sz="0" w:space="0" w:color="auto"/>
              </w:divBdr>
            </w:div>
            <w:div w:id="1346711195">
              <w:marLeft w:val="0"/>
              <w:marRight w:val="0"/>
              <w:marTop w:val="0"/>
              <w:marBottom w:val="0"/>
              <w:divBdr>
                <w:top w:val="none" w:sz="0" w:space="0" w:color="auto"/>
                <w:left w:val="none" w:sz="0" w:space="0" w:color="auto"/>
                <w:bottom w:val="none" w:sz="0" w:space="0" w:color="auto"/>
                <w:right w:val="none" w:sz="0" w:space="0" w:color="auto"/>
              </w:divBdr>
            </w:div>
          </w:divsChild>
        </w:div>
        <w:div w:id="1610430833">
          <w:marLeft w:val="0"/>
          <w:marRight w:val="0"/>
          <w:marTop w:val="0"/>
          <w:marBottom w:val="0"/>
          <w:divBdr>
            <w:top w:val="none" w:sz="0" w:space="0" w:color="auto"/>
            <w:left w:val="none" w:sz="0" w:space="0" w:color="auto"/>
            <w:bottom w:val="none" w:sz="0" w:space="0" w:color="auto"/>
            <w:right w:val="none" w:sz="0" w:space="0" w:color="auto"/>
          </w:divBdr>
          <w:divsChild>
            <w:div w:id="1418405865">
              <w:marLeft w:val="0"/>
              <w:marRight w:val="0"/>
              <w:marTop w:val="0"/>
              <w:marBottom w:val="0"/>
              <w:divBdr>
                <w:top w:val="none" w:sz="0" w:space="0" w:color="auto"/>
                <w:left w:val="none" w:sz="0" w:space="0" w:color="auto"/>
                <w:bottom w:val="none" w:sz="0" w:space="0" w:color="auto"/>
                <w:right w:val="none" w:sz="0" w:space="0" w:color="auto"/>
              </w:divBdr>
            </w:div>
            <w:div w:id="261423401">
              <w:marLeft w:val="0"/>
              <w:marRight w:val="0"/>
              <w:marTop w:val="0"/>
              <w:marBottom w:val="0"/>
              <w:divBdr>
                <w:top w:val="none" w:sz="0" w:space="0" w:color="auto"/>
                <w:left w:val="none" w:sz="0" w:space="0" w:color="auto"/>
                <w:bottom w:val="none" w:sz="0" w:space="0" w:color="auto"/>
                <w:right w:val="none" w:sz="0" w:space="0" w:color="auto"/>
              </w:divBdr>
            </w:div>
            <w:div w:id="1838308236">
              <w:marLeft w:val="0"/>
              <w:marRight w:val="0"/>
              <w:marTop w:val="0"/>
              <w:marBottom w:val="0"/>
              <w:divBdr>
                <w:top w:val="none" w:sz="0" w:space="0" w:color="auto"/>
                <w:left w:val="none" w:sz="0" w:space="0" w:color="auto"/>
                <w:bottom w:val="none" w:sz="0" w:space="0" w:color="auto"/>
                <w:right w:val="none" w:sz="0" w:space="0" w:color="auto"/>
              </w:divBdr>
            </w:div>
            <w:div w:id="503864136">
              <w:marLeft w:val="0"/>
              <w:marRight w:val="0"/>
              <w:marTop w:val="0"/>
              <w:marBottom w:val="0"/>
              <w:divBdr>
                <w:top w:val="none" w:sz="0" w:space="0" w:color="auto"/>
                <w:left w:val="none" w:sz="0" w:space="0" w:color="auto"/>
                <w:bottom w:val="none" w:sz="0" w:space="0" w:color="auto"/>
                <w:right w:val="none" w:sz="0" w:space="0" w:color="auto"/>
              </w:divBdr>
            </w:div>
            <w:div w:id="255750791">
              <w:marLeft w:val="0"/>
              <w:marRight w:val="0"/>
              <w:marTop w:val="0"/>
              <w:marBottom w:val="0"/>
              <w:divBdr>
                <w:top w:val="none" w:sz="0" w:space="0" w:color="auto"/>
                <w:left w:val="none" w:sz="0" w:space="0" w:color="auto"/>
                <w:bottom w:val="none" w:sz="0" w:space="0" w:color="auto"/>
                <w:right w:val="none" w:sz="0" w:space="0" w:color="auto"/>
              </w:divBdr>
            </w:div>
          </w:divsChild>
        </w:div>
        <w:div w:id="367922374">
          <w:marLeft w:val="0"/>
          <w:marRight w:val="0"/>
          <w:marTop w:val="0"/>
          <w:marBottom w:val="0"/>
          <w:divBdr>
            <w:top w:val="none" w:sz="0" w:space="0" w:color="auto"/>
            <w:left w:val="none" w:sz="0" w:space="0" w:color="auto"/>
            <w:bottom w:val="none" w:sz="0" w:space="0" w:color="auto"/>
            <w:right w:val="none" w:sz="0" w:space="0" w:color="auto"/>
          </w:divBdr>
          <w:divsChild>
            <w:div w:id="670452598">
              <w:marLeft w:val="0"/>
              <w:marRight w:val="0"/>
              <w:marTop w:val="0"/>
              <w:marBottom w:val="0"/>
              <w:divBdr>
                <w:top w:val="none" w:sz="0" w:space="0" w:color="auto"/>
                <w:left w:val="none" w:sz="0" w:space="0" w:color="auto"/>
                <w:bottom w:val="none" w:sz="0" w:space="0" w:color="auto"/>
                <w:right w:val="none" w:sz="0" w:space="0" w:color="auto"/>
              </w:divBdr>
            </w:div>
            <w:div w:id="2018539625">
              <w:marLeft w:val="0"/>
              <w:marRight w:val="0"/>
              <w:marTop w:val="0"/>
              <w:marBottom w:val="0"/>
              <w:divBdr>
                <w:top w:val="none" w:sz="0" w:space="0" w:color="auto"/>
                <w:left w:val="none" w:sz="0" w:space="0" w:color="auto"/>
                <w:bottom w:val="none" w:sz="0" w:space="0" w:color="auto"/>
                <w:right w:val="none" w:sz="0" w:space="0" w:color="auto"/>
              </w:divBdr>
            </w:div>
            <w:div w:id="1988240403">
              <w:marLeft w:val="0"/>
              <w:marRight w:val="0"/>
              <w:marTop w:val="0"/>
              <w:marBottom w:val="0"/>
              <w:divBdr>
                <w:top w:val="none" w:sz="0" w:space="0" w:color="auto"/>
                <w:left w:val="none" w:sz="0" w:space="0" w:color="auto"/>
                <w:bottom w:val="none" w:sz="0" w:space="0" w:color="auto"/>
                <w:right w:val="none" w:sz="0" w:space="0" w:color="auto"/>
              </w:divBdr>
            </w:div>
            <w:div w:id="21710108">
              <w:marLeft w:val="0"/>
              <w:marRight w:val="0"/>
              <w:marTop w:val="0"/>
              <w:marBottom w:val="0"/>
              <w:divBdr>
                <w:top w:val="none" w:sz="0" w:space="0" w:color="auto"/>
                <w:left w:val="none" w:sz="0" w:space="0" w:color="auto"/>
                <w:bottom w:val="none" w:sz="0" w:space="0" w:color="auto"/>
                <w:right w:val="none" w:sz="0" w:space="0" w:color="auto"/>
              </w:divBdr>
            </w:div>
            <w:div w:id="1419718613">
              <w:marLeft w:val="0"/>
              <w:marRight w:val="0"/>
              <w:marTop w:val="0"/>
              <w:marBottom w:val="0"/>
              <w:divBdr>
                <w:top w:val="none" w:sz="0" w:space="0" w:color="auto"/>
                <w:left w:val="none" w:sz="0" w:space="0" w:color="auto"/>
                <w:bottom w:val="none" w:sz="0" w:space="0" w:color="auto"/>
                <w:right w:val="none" w:sz="0" w:space="0" w:color="auto"/>
              </w:divBdr>
            </w:div>
          </w:divsChild>
        </w:div>
        <w:div w:id="618995270">
          <w:marLeft w:val="0"/>
          <w:marRight w:val="0"/>
          <w:marTop w:val="0"/>
          <w:marBottom w:val="0"/>
          <w:divBdr>
            <w:top w:val="none" w:sz="0" w:space="0" w:color="auto"/>
            <w:left w:val="none" w:sz="0" w:space="0" w:color="auto"/>
            <w:bottom w:val="none" w:sz="0" w:space="0" w:color="auto"/>
            <w:right w:val="none" w:sz="0" w:space="0" w:color="auto"/>
          </w:divBdr>
          <w:divsChild>
            <w:div w:id="1575704711">
              <w:marLeft w:val="0"/>
              <w:marRight w:val="0"/>
              <w:marTop w:val="0"/>
              <w:marBottom w:val="0"/>
              <w:divBdr>
                <w:top w:val="none" w:sz="0" w:space="0" w:color="auto"/>
                <w:left w:val="none" w:sz="0" w:space="0" w:color="auto"/>
                <w:bottom w:val="none" w:sz="0" w:space="0" w:color="auto"/>
                <w:right w:val="none" w:sz="0" w:space="0" w:color="auto"/>
              </w:divBdr>
            </w:div>
            <w:div w:id="1921670805">
              <w:marLeft w:val="0"/>
              <w:marRight w:val="0"/>
              <w:marTop w:val="0"/>
              <w:marBottom w:val="0"/>
              <w:divBdr>
                <w:top w:val="none" w:sz="0" w:space="0" w:color="auto"/>
                <w:left w:val="none" w:sz="0" w:space="0" w:color="auto"/>
                <w:bottom w:val="none" w:sz="0" w:space="0" w:color="auto"/>
                <w:right w:val="none" w:sz="0" w:space="0" w:color="auto"/>
              </w:divBdr>
            </w:div>
            <w:div w:id="39523216">
              <w:marLeft w:val="0"/>
              <w:marRight w:val="0"/>
              <w:marTop w:val="0"/>
              <w:marBottom w:val="0"/>
              <w:divBdr>
                <w:top w:val="none" w:sz="0" w:space="0" w:color="auto"/>
                <w:left w:val="none" w:sz="0" w:space="0" w:color="auto"/>
                <w:bottom w:val="none" w:sz="0" w:space="0" w:color="auto"/>
                <w:right w:val="none" w:sz="0" w:space="0" w:color="auto"/>
              </w:divBdr>
            </w:div>
            <w:div w:id="313069523">
              <w:marLeft w:val="0"/>
              <w:marRight w:val="0"/>
              <w:marTop w:val="0"/>
              <w:marBottom w:val="0"/>
              <w:divBdr>
                <w:top w:val="none" w:sz="0" w:space="0" w:color="auto"/>
                <w:left w:val="none" w:sz="0" w:space="0" w:color="auto"/>
                <w:bottom w:val="none" w:sz="0" w:space="0" w:color="auto"/>
                <w:right w:val="none" w:sz="0" w:space="0" w:color="auto"/>
              </w:divBdr>
            </w:div>
            <w:div w:id="1217623066">
              <w:marLeft w:val="0"/>
              <w:marRight w:val="0"/>
              <w:marTop w:val="0"/>
              <w:marBottom w:val="0"/>
              <w:divBdr>
                <w:top w:val="none" w:sz="0" w:space="0" w:color="auto"/>
                <w:left w:val="none" w:sz="0" w:space="0" w:color="auto"/>
                <w:bottom w:val="none" w:sz="0" w:space="0" w:color="auto"/>
                <w:right w:val="none" w:sz="0" w:space="0" w:color="auto"/>
              </w:divBdr>
            </w:div>
          </w:divsChild>
        </w:div>
        <w:div w:id="939216083">
          <w:marLeft w:val="0"/>
          <w:marRight w:val="0"/>
          <w:marTop w:val="0"/>
          <w:marBottom w:val="0"/>
          <w:divBdr>
            <w:top w:val="none" w:sz="0" w:space="0" w:color="auto"/>
            <w:left w:val="none" w:sz="0" w:space="0" w:color="auto"/>
            <w:bottom w:val="none" w:sz="0" w:space="0" w:color="auto"/>
            <w:right w:val="none" w:sz="0" w:space="0" w:color="auto"/>
          </w:divBdr>
          <w:divsChild>
            <w:div w:id="1695767063">
              <w:marLeft w:val="0"/>
              <w:marRight w:val="0"/>
              <w:marTop w:val="0"/>
              <w:marBottom w:val="0"/>
              <w:divBdr>
                <w:top w:val="none" w:sz="0" w:space="0" w:color="auto"/>
                <w:left w:val="none" w:sz="0" w:space="0" w:color="auto"/>
                <w:bottom w:val="none" w:sz="0" w:space="0" w:color="auto"/>
                <w:right w:val="none" w:sz="0" w:space="0" w:color="auto"/>
              </w:divBdr>
            </w:div>
            <w:div w:id="1428765455">
              <w:marLeft w:val="0"/>
              <w:marRight w:val="0"/>
              <w:marTop w:val="0"/>
              <w:marBottom w:val="0"/>
              <w:divBdr>
                <w:top w:val="none" w:sz="0" w:space="0" w:color="auto"/>
                <w:left w:val="none" w:sz="0" w:space="0" w:color="auto"/>
                <w:bottom w:val="none" w:sz="0" w:space="0" w:color="auto"/>
                <w:right w:val="none" w:sz="0" w:space="0" w:color="auto"/>
              </w:divBdr>
            </w:div>
            <w:div w:id="850802477">
              <w:marLeft w:val="0"/>
              <w:marRight w:val="0"/>
              <w:marTop w:val="0"/>
              <w:marBottom w:val="0"/>
              <w:divBdr>
                <w:top w:val="none" w:sz="0" w:space="0" w:color="auto"/>
                <w:left w:val="none" w:sz="0" w:space="0" w:color="auto"/>
                <w:bottom w:val="none" w:sz="0" w:space="0" w:color="auto"/>
                <w:right w:val="none" w:sz="0" w:space="0" w:color="auto"/>
              </w:divBdr>
            </w:div>
            <w:div w:id="1224368810">
              <w:marLeft w:val="0"/>
              <w:marRight w:val="0"/>
              <w:marTop w:val="0"/>
              <w:marBottom w:val="0"/>
              <w:divBdr>
                <w:top w:val="none" w:sz="0" w:space="0" w:color="auto"/>
                <w:left w:val="none" w:sz="0" w:space="0" w:color="auto"/>
                <w:bottom w:val="none" w:sz="0" w:space="0" w:color="auto"/>
                <w:right w:val="none" w:sz="0" w:space="0" w:color="auto"/>
              </w:divBdr>
            </w:div>
            <w:div w:id="1359967742">
              <w:marLeft w:val="0"/>
              <w:marRight w:val="0"/>
              <w:marTop w:val="0"/>
              <w:marBottom w:val="0"/>
              <w:divBdr>
                <w:top w:val="none" w:sz="0" w:space="0" w:color="auto"/>
                <w:left w:val="none" w:sz="0" w:space="0" w:color="auto"/>
                <w:bottom w:val="none" w:sz="0" w:space="0" w:color="auto"/>
                <w:right w:val="none" w:sz="0" w:space="0" w:color="auto"/>
              </w:divBdr>
            </w:div>
          </w:divsChild>
        </w:div>
        <w:div w:id="378751698">
          <w:marLeft w:val="0"/>
          <w:marRight w:val="0"/>
          <w:marTop w:val="0"/>
          <w:marBottom w:val="0"/>
          <w:divBdr>
            <w:top w:val="none" w:sz="0" w:space="0" w:color="auto"/>
            <w:left w:val="none" w:sz="0" w:space="0" w:color="auto"/>
            <w:bottom w:val="none" w:sz="0" w:space="0" w:color="auto"/>
            <w:right w:val="none" w:sz="0" w:space="0" w:color="auto"/>
          </w:divBdr>
          <w:divsChild>
            <w:div w:id="1239100841">
              <w:marLeft w:val="0"/>
              <w:marRight w:val="0"/>
              <w:marTop w:val="0"/>
              <w:marBottom w:val="0"/>
              <w:divBdr>
                <w:top w:val="none" w:sz="0" w:space="0" w:color="auto"/>
                <w:left w:val="none" w:sz="0" w:space="0" w:color="auto"/>
                <w:bottom w:val="none" w:sz="0" w:space="0" w:color="auto"/>
                <w:right w:val="none" w:sz="0" w:space="0" w:color="auto"/>
              </w:divBdr>
            </w:div>
            <w:div w:id="169220002">
              <w:marLeft w:val="0"/>
              <w:marRight w:val="0"/>
              <w:marTop w:val="0"/>
              <w:marBottom w:val="0"/>
              <w:divBdr>
                <w:top w:val="none" w:sz="0" w:space="0" w:color="auto"/>
                <w:left w:val="none" w:sz="0" w:space="0" w:color="auto"/>
                <w:bottom w:val="none" w:sz="0" w:space="0" w:color="auto"/>
                <w:right w:val="none" w:sz="0" w:space="0" w:color="auto"/>
              </w:divBdr>
            </w:div>
            <w:div w:id="538780057">
              <w:marLeft w:val="0"/>
              <w:marRight w:val="0"/>
              <w:marTop w:val="0"/>
              <w:marBottom w:val="0"/>
              <w:divBdr>
                <w:top w:val="none" w:sz="0" w:space="0" w:color="auto"/>
                <w:left w:val="none" w:sz="0" w:space="0" w:color="auto"/>
                <w:bottom w:val="none" w:sz="0" w:space="0" w:color="auto"/>
                <w:right w:val="none" w:sz="0" w:space="0" w:color="auto"/>
              </w:divBdr>
            </w:div>
            <w:div w:id="559903575">
              <w:marLeft w:val="0"/>
              <w:marRight w:val="0"/>
              <w:marTop w:val="0"/>
              <w:marBottom w:val="0"/>
              <w:divBdr>
                <w:top w:val="none" w:sz="0" w:space="0" w:color="auto"/>
                <w:left w:val="none" w:sz="0" w:space="0" w:color="auto"/>
                <w:bottom w:val="none" w:sz="0" w:space="0" w:color="auto"/>
                <w:right w:val="none" w:sz="0" w:space="0" w:color="auto"/>
              </w:divBdr>
            </w:div>
            <w:div w:id="18372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4234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titania.saeima.lv/LIVS13/saeimalivs13.nsf/webSasaiste?OpenView&amp;restricttocategory=779/Lp1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ture-art17.eionet.europa.eu/article17/habitat/report/?period=5&amp;group=Dunes+habitats&amp;country=LV&amp;regio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tautsaimniecibas.komisija@saeima.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elde.engele@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0AE40043085146B36B71FC7BC285E2" ma:contentTypeVersion="13" ma:contentTypeDescription="Create a new document." ma:contentTypeScope="" ma:versionID="fda2c1dc42f3d1dad12e826c8ab7753b">
  <xsd:schema xmlns:xsd="http://www.w3.org/2001/XMLSchema" xmlns:xs="http://www.w3.org/2001/XMLSchema" xmlns:p="http://schemas.microsoft.com/office/2006/metadata/properties" xmlns:ns3="de8da47b-88ba-4a21-98cf-5c86ad279ba8" xmlns:ns4="95288269-d551-4670-a29f-3d9527350144" targetNamespace="http://schemas.microsoft.com/office/2006/metadata/properties" ma:root="true" ma:fieldsID="9caa48aed12cbef650803ca9ca1bf0ff" ns3:_="" ns4:_="">
    <xsd:import namespace="de8da47b-88ba-4a21-98cf-5c86ad279ba8"/>
    <xsd:import namespace="95288269-d551-4670-a29f-3d95273501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da47b-88ba-4a21-98cf-5c86ad279b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88269-d551-4670-a29f-3d95273501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E52DD-E314-4CEE-A1D7-74124B605A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41A92C-E37C-4A39-858D-E0755E5F7D6B}">
  <ds:schemaRefs>
    <ds:schemaRef ds:uri="http://schemas.microsoft.com/sharepoint/v3/contenttype/forms"/>
  </ds:schemaRefs>
</ds:datastoreItem>
</file>

<file path=customXml/itemProps3.xml><?xml version="1.0" encoding="utf-8"?>
<ds:datastoreItem xmlns:ds="http://schemas.openxmlformats.org/officeDocument/2006/customXml" ds:itemID="{8671DB94-1FD9-40FD-BCB7-97469770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a47b-88ba-4a21-98cf-5c86ad279ba8"/>
    <ds:schemaRef ds:uri="95288269-d551-4670-a29f-3d9527350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3700</Words>
  <Characters>2109</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Eņģele;Viesturs Kerus</dc:creator>
  <cp:lastModifiedBy>Lita Trakina</cp:lastModifiedBy>
  <cp:revision>2</cp:revision>
  <dcterms:created xsi:type="dcterms:W3CDTF">2021-03-10T14:18:00Z</dcterms:created>
  <dcterms:modified xsi:type="dcterms:W3CDTF">2021-03-10T14:18:00Z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0x010100010AE40043085146B36B71FC7BC285E2</vt:lpwstr>
  </property>
</Properties>
</file>