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59237" w14:textId="77777777" w:rsidR="000F7F98" w:rsidRPr="000F7F98" w:rsidRDefault="000F7F98" w:rsidP="000F7F98">
      <w:pPr>
        <w:spacing w:after="0"/>
        <w:jc w:val="center"/>
        <w:rPr>
          <w:rFonts w:ascii="Times New Roman" w:hAnsi="Times New Roman"/>
          <w:sz w:val="28"/>
        </w:rPr>
      </w:pPr>
    </w:p>
    <w:p w14:paraId="52B72F3B" w14:textId="77777777" w:rsidR="000F7F98" w:rsidRPr="000F7F98" w:rsidRDefault="000F7F98" w:rsidP="000F7F98">
      <w:pPr>
        <w:spacing w:after="0"/>
        <w:jc w:val="center"/>
        <w:rPr>
          <w:rFonts w:ascii="Times New Roman" w:hAnsi="Times New Roman"/>
          <w:sz w:val="28"/>
        </w:rPr>
      </w:pPr>
      <w:proofErr w:type="spellStart"/>
      <w:r w:rsidRPr="000F7F98">
        <w:rPr>
          <w:rFonts w:ascii="Times New Roman" w:hAnsi="Times New Roman"/>
          <w:sz w:val="28"/>
        </w:rPr>
        <w:t>Rīgā</w:t>
      </w:r>
      <w:proofErr w:type="spellEnd"/>
    </w:p>
    <w:p w14:paraId="589BCFCF" w14:textId="77777777" w:rsidR="000F7F98" w:rsidRPr="000F7F98" w:rsidRDefault="000F7F98" w:rsidP="000F7F98">
      <w:pPr>
        <w:spacing w:after="0"/>
        <w:jc w:val="center"/>
        <w:rPr>
          <w:rFonts w:ascii="Times New Roman" w:hAnsi="Times New Roman"/>
          <w:sz w:val="28"/>
        </w:rPr>
      </w:pPr>
    </w:p>
    <w:tbl>
      <w:tblPr>
        <w:tblW w:w="0" w:type="auto"/>
        <w:tblLook w:val="04A0" w:firstRow="1" w:lastRow="0" w:firstColumn="1" w:lastColumn="0" w:noHBand="0" w:noVBand="1"/>
      </w:tblPr>
      <w:tblGrid>
        <w:gridCol w:w="3652"/>
        <w:gridCol w:w="5629"/>
      </w:tblGrid>
      <w:tr w:rsidR="000F7F98" w:rsidRPr="000F7F98" w14:paraId="5BFC248A" w14:textId="77777777" w:rsidTr="0096250D">
        <w:tc>
          <w:tcPr>
            <w:tcW w:w="3652" w:type="dxa"/>
          </w:tcPr>
          <w:p w14:paraId="6C802F2F" w14:textId="77777777" w:rsidR="000F7F98" w:rsidRPr="000F7F98" w:rsidRDefault="000F7F98" w:rsidP="000F7F98">
            <w:pPr>
              <w:pStyle w:val="Header"/>
              <w:tabs>
                <w:tab w:val="left" w:pos="2520"/>
              </w:tabs>
              <w:rPr>
                <w:rFonts w:ascii="Times New Roman" w:hAnsi="Times New Roman"/>
                <w:lang w:val="lv-LV"/>
              </w:rPr>
            </w:pPr>
            <w:r w:rsidRPr="000F7F98">
              <w:rPr>
                <w:rFonts w:ascii="Times New Roman" w:hAnsi="Times New Roman"/>
                <w:lang w:val="lv-LV"/>
              </w:rPr>
              <w:t>Datums skatāms laika zīmogā</w:t>
            </w:r>
          </w:p>
        </w:tc>
        <w:tc>
          <w:tcPr>
            <w:tcW w:w="5629" w:type="dxa"/>
          </w:tcPr>
          <w:p w14:paraId="0C9F0900" w14:textId="2C52B866" w:rsidR="000F7F98" w:rsidRPr="000F7F98" w:rsidRDefault="000F7F98" w:rsidP="000F7F98">
            <w:pPr>
              <w:pStyle w:val="BodyText"/>
              <w:tabs>
                <w:tab w:val="left" w:pos="2520"/>
              </w:tabs>
              <w:jc w:val="left"/>
              <w:rPr>
                <w:b w:val="0"/>
                <w:sz w:val="28"/>
                <w:szCs w:val="24"/>
              </w:rPr>
            </w:pPr>
            <w:r w:rsidRPr="000F7F98">
              <w:rPr>
                <w:b w:val="0"/>
                <w:sz w:val="28"/>
                <w:szCs w:val="24"/>
              </w:rPr>
              <w:t>Nr.</w:t>
            </w:r>
            <w:r w:rsidR="00147230">
              <w:rPr>
                <w:b w:val="0"/>
                <w:sz w:val="28"/>
                <w:szCs w:val="24"/>
              </w:rPr>
              <w:t> </w:t>
            </w:r>
            <w:r w:rsidRPr="000F7F98">
              <w:rPr>
                <w:b w:val="0"/>
                <w:sz w:val="28"/>
                <w:szCs w:val="24"/>
              </w:rPr>
              <w:t>90/TA-</w:t>
            </w:r>
            <w:r w:rsidR="00FE2BB9">
              <w:rPr>
                <w:b w:val="0"/>
                <w:sz w:val="28"/>
                <w:szCs w:val="24"/>
              </w:rPr>
              <w:t>488</w:t>
            </w:r>
            <w:r w:rsidRPr="000F7F98">
              <w:rPr>
                <w:b w:val="0"/>
                <w:sz w:val="28"/>
                <w:szCs w:val="24"/>
              </w:rPr>
              <w:t xml:space="preserve"> (20</w:t>
            </w:r>
            <w:r w:rsidR="00FE2BB9">
              <w:rPr>
                <w:b w:val="0"/>
                <w:sz w:val="28"/>
                <w:szCs w:val="24"/>
              </w:rPr>
              <w:t>21</w:t>
            </w:r>
            <w:r w:rsidRPr="000F7F98">
              <w:rPr>
                <w:b w:val="0"/>
                <w:sz w:val="28"/>
                <w:szCs w:val="24"/>
              </w:rPr>
              <w:t>)</w:t>
            </w:r>
          </w:p>
          <w:p w14:paraId="4C290045" w14:textId="77777777" w:rsidR="000F7F98" w:rsidRPr="000F7F98" w:rsidRDefault="000F7F98" w:rsidP="000F7F98">
            <w:pPr>
              <w:pStyle w:val="Header"/>
              <w:tabs>
                <w:tab w:val="left" w:pos="720"/>
              </w:tabs>
              <w:ind w:left="743"/>
              <w:rPr>
                <w:rFonts w:ascii="Times New Roman" w:hAnsi="Times New Roman"/>
                <w:szCs w:val="28"/>
                <w:lang w:val="lv-LV"/>
              </w:rPr>
            </w:pPr>
          </w:p>
        </w:tc>
      </w:tr>
    </w:tbl>
    <w:p w14:paraId="7312BB4A" w14:textId="77777777" w:rsidR="000F7F98" w:rsidRPr="000F7F98" w:rsidRDefault="000F7F98" w:rsidP="000F7F98">
      <w:pPr>
        <w:spacing w:after="0"/>
        <w:jc w:val="center"/>
        <w:rPr>
          <w:rFonts w:ascii="Times New Roman" w:hAnsi="Times New Roman"/>
          <w:sz w:val="28"/>
        </w:rPr>
      </w:pPr>
    </w:p>
    <w:p w14:paraId="30A7FB12" w14:textId="77777777" w:rsidR="000F7F98" w:rsidRPr="000F7F98" w:rsidRDefault="000F7F98" w:rsidP="000F7F98">
      <w:pPr>
        <w:spacing w:after="0"/>
        <w:jc w:val="right"/>
        <w:rPr>
          <w:rFonts w:ascii="Times New Roman" w:hAnsi="Times New Roman"/>
          <w:sz w:val="28"/>
        </w:rPr>
      </w:pPr>
    </w:p>
    <w:p w14:paraId="3757BEAD" w14:textId="77777777" w:rsidR="000F7F98" w:rsidRPr="000F7F98" w:rsidRDefault="000F7F98" w:rsidP="000F7F98">
      <w:pPr>
        <w:spacing w:after="0"/>
        <w:jc w:val="right"/>
        <w:rPr>
          <w:rFonts w:ascii="Times New Roman" w:hAnsi="Times New Roman"/>
          <w:sz w:val="28"/>
        </w:rPr>
      </w:pPr>
      <w:proofErr w:type="spellStart"/>
      <w:r w:rsidRPr="000F7F98">
        <w:rPr>
          <w:rFonts w:ascii="Times New Roman" w:hAnsi="Times New Roman"/>
          <w:sz w:val="28"/>
        </w:rPr>
        <w:t>Saeimas</w:t>
      </w:r>
      <w:proofErr w:type="spellEnd"/>
      <w:r w:rsidRPr="000F7F98">
        <w:rPr>
          <w:rFonts w:ascii="Times New Roman" w:hAnsi="Times New Roman"/>
          <w:sz w:val="28"/>
        </w:rPr>
        <w:t xml:space="preserve"> </w:t>
      </w:r>
      <w:proofErr w:type="spellStart"/>
      <w:r w:rsidRPr="000F7F98">
        <w:rPr>
          <w:rFonts w:ascii="Times New Roman" w:hAnsi="Times New Roman"/>
          <w:sz w:val="28"/>
        </w:rPr>
        <w:t>Prezidijam</w:t>
      </w:r>
      <w:proofErr w:type="spellEnd"/>
    </w:p>
    <w:p w14:paraId="3C3AC438" w14:textId="77777777" w:rsidR="000F7F98" w:rsidRDefault="000F7F98" w:rsidP="000F7F98">
      <w:pPr>
        <w:spacing w:after="0"/>
        <w:ind w:firstLine="709"/>
        <w:jc w:val="right"/>
        <w:rPr>
          <w:rFonts w:ascii="Times New Roman" w:hAnsi="Times New Roman"/>
          <w:sz w:val="28"/>
        </w:rPr>
      </w:pPr>
    </w:p>
    <w:p w14:paraId="35867C39" w14:textId="77777777" w:rsidR="00147230" w:rsidRPr="006E2FD6" w:rsidRDefault="00147230" w:rsidP="00147230">
      <w:pPr>
        <w:rPr>
          <w:rFonts w:ascii="Times New Roman" w:hAnsi="Times New Roman"/>
          <w:sz w:val="28"/>
        </w:rPr>
      </w:pPr>
      <w:r w:rsidRPr="006E2FD6">
        <w:rPr>
          <w:rFonts w:ascii="Times New Roman" w:hAnsi="Times New Roman"/>
          <w:sz w:val="28"/>
        </w:rPr>
        <w:t xml:space="preserve">Par </w:t>
      </w:r>
      <w:proofErr w:type="spellStart"/>
      <w:r w:rsidRPr="006E2FD6">
        <w:rPr>
          <w:rFonts w:ascii="Times New Roman" w:hAnsi="Times New Roman"/>
          <w:sz w:val="28"/>
        </w:rPr>
        <w:t>likumprojekta</w:t>
      </w:r>
      <w:proofErr w:type="spellEnd"/>
      <w:r w:rsidRPr="006E2FD6">
        <w:rPr>
          <w:rFonts w:ascii="Times New Roman" w:hAnsi="Times New Roman"/>
          <w:sz w:val="28"/>
        </w:rPr>
        <w:t xml:space="preserve"> </w:t>
      </w:r>
      <w:proofErr w:type="spellStart"/>
      <w:r w:rsidRPr="006E2FD6">
        <w:rPr>
          <w:rFonts w:ascii="Times New Roman" w:hAnsi="Times New Roman"/>
          <w:sz w:val="28"/>
        </w:rPr>
        <w:t>nosūtīšanu</w:t>
      </w:r>
      <w:proofErr w:type="spellEnd"/>
    </w:p>
    <w:p w14:paraId="0358756C" w14:textId="77777777" w:rsidR="00147230" w:rsidRPr="000F7F98" w:rsidRDefault="00147230" w:rsidP="000F7F98">
      <w:pPr>
        <w:spacing w:after="0"/>
        <w:ind w:firstLine="709"/>
        <w:jc w:val="right"/>
        <w:rPr>
          <w:rFonts w:ascii="Times New Roman" w:hAnsi="Times New Roman"/>
          <w:sz w:val="28"/>
        </w:rPr>
      </w:pPr>
    </w:p>
    <w:p w14:paraId="739D541F" w14:textId="6E8EEE3D" w:rsidR="000F7F98" w:rsidRPr="000F7F98" w:rsidRDefault="000F7F98" w:rsidP="00FE2BB9">
      <w:pPr>
        <w:spacing w:after="0" w:line="240" w:lineRule="auto"/>
        <w:ind w:firstLine="709"/>
        <w:jc w:val="both"/>
        <w:rPr>
          <w:rFonts w:ascii="Times New Roman" w:hAnsi="Times New Roman"/>
          <w:sz w:val="28"/>
          <w:szCs w:val="28"/>
        </w:rPr>
      </w:pPr>
      <w:proofErr w:type="spellStart"/>
      <w:r w:rsidRPr="000F7F98">
        <w:rPr>
          <w:rFonts w:ascii="Times New Roman" w:hAnsi="Times New Roman"/>
          <w:sz w:val="28"/>
          <w:szCs w:val="28"/>
        </w:rPr>
        <w:t>Nosūtām</w:t>
      </w:r>
      <w:proofErr w:type="spellEnd"/>
      <w:r w:rsidRPr="000F7F98">
        <w:rPr>
          <w:rFonts w:ascii="Times New Roman" w:hAnsi="Times New Roman"/>
          <w:sz w:val="28"/>
          <w:szCs w:val="28"/>
        </w:rPr>
        <w:t xml:space="preserve"> </w:t>
      </w:r>
      <w:proofErr w:type="spellStart"/>
      <w:r w:rsidRPr="000F7F98">
        <w:rPr>
          <w:rFonts w:ascii="Times New Roman" w:hAnsi="Times New Roman"/>
          <w:sz w:val="28"/>
          <w:szCs w:val="28"/>
        </w:rPr>
        <w:t>izskatīšanai</w:t>
      </w:r>
      <w:proofErr w:type="spellEnd"/>
      <w:r w:rsidRPr="000F7F98">
        <w:rPr>
          <w:rFonts w:ascii="Times New Roman" w:hAnsi="Times New Roman"/>
          <w:sz w:val="28"/>
          <w:szCs w:val="28"/>
        </w:rPr>
        <w:t xml:space="preserve"> </w:t>
      </w:r>
      <w:proofErr w:type="spellStart"/>
      <w:r w:rsidRPr="000F7F98">
        <w:rPr>
          <w:rFonts w:ascii="Times New Roman" w:hAnsi="Times New Roman"/>
          <w:sz w:val="28"/>
          <w:szCs w:val="28"/>
        </w:rPr>
        <w:t>Ministru</w:t>
      </w:r>
      <w:proofErr w:type="spellEnd"/>
      <w:r w:rsidRPr="000F7F98">
        <w:rPr>
          <w:rFonts w:ascii="Times New Roman" w:hAnsi="Times New Roman"/>
          <w:sz w:val="28"/>
          <w:szCs w:val="28"/>
        </w:rPr>
        <w:t xml:space="preserve"> </w:t>
      </w:r>
      <w:proofErr w:type="spellStart"/>
      <w:r w:rsidRPr="000F7F98">
        <w:rPr>
          <w:rFonts w:ascii="Times New Roman" w:hAnsi="Times New Roman"/>
          <w:sz w:val="28"/>
          <w:szCs w:val="28"/>
        </w:rPr>
        <w:t>kabineta</w:t>
      </w:r>
      <w:proofErr w:type="spellEnd"/>
      <w:r w:rsidRPr="000F7F98">
        <w:rPr>
          <w:rFonts w:ascii="Times New Roman" w:hAnsi="Times New Roman"/>
          <w:sz w:val="28"/>
          <w:szCs w:val="28"/>
        </w:rPr>
        <w:t xml:space="preserve"> </w:t>
      </w:r>
      <w:proofErr w:type="spellStart"/>
      <w:r w:rsidRPr="000F7F98">
        <w:rPr>
          <w:rFonts w:ascii="Times New Roman" w:hAnsi="Times New Roman"/>
          <w:sz w:val="28"/>
          <w:szCs w:val="28"/>
        </w:rPr>
        <w:t>sēdē</w:t>
      </w:r>
      <w:proofErr w:type="spellEnd"/>
      <w:r w:rsidRPr="000F7F98">
        <w:rPr>
          <w:rFonts w:ascii="Times New Roman" w:hAnsi="Times New Roman"/>
          <w:sz w:val="28"/>
          <w:szCs w:val="28"/>
        </w:rPr>
        <w:t xml:space="preserve"> </w:t>
      </w:r>
      <w:proofErr w:type="spellStart"/>
      <w:r w:rsidRPr="000F7F98">
        <w:rPr>
          <w:rFonts w:ascii="Times New Roman" w:hAnsi="Times New Roman"/>
          <w:sz w:val="28"/>
          <w:szCs w:val="28"/>
        </w:rPr>
        <w:t>atbalstīto</w:t>
      </w:r>
      <w:proofErr w:type="spellEnd"/>
      <w:r w:rsidRPr="000F7F98">
        <w:rPr>
          <w:rFonts w:ascii="Times New Roman" w:hAnsi="Times New Roman"/>
          <w:sz w:val="28"/>
          <w:szCs w:val="28"/>
        </w:rPr>
        <w:t xml:space="preserve"> </w:t>
      </w:r>
      <w:proofErr w:type="spellStart"/>
      <w:r w:rsidRPr="000F7F98">
        <w:rPr>
          <w:rFonts w:ascii="Times New Roman" w:hAnsi="Times New Roman"/>
          <w:sz w:val="28"/>
          <w:szCs w:val="28"/>
        </w:rPr>
        <w:t>likumprojektu</w:t>
      </w:r>
      <w:proofErr w:type="spellEnd"/>
      <w:r w:rsidRPr="000F7F98">
        <w:rPr>
          <w:rFonts w:ascii="Times New Roman" w:hAnsi="Times New Roman"/>
          <w:sz w:val="28"/>
          <w:szCs w:val="28"/>
        </w:rPr>
        <w:t xml:space="preserve"> </w:t>
      </w:r>
      <w:r w:rsidR="00F94636" w:rsidRPr="00F94636">
        <w:rPr>
          <w:rFonts w:ascii="Times New Roman" w:hAnsi="Times New Roman"/>
          <w:sz w:val="28"/>
          <w:szCs w:val="28"/>
        </w:rPr>
        <w:t>"</w:t>
      </w:r>
      <w:proofErr w:type="spellStart"/>
      <w:r w:rsidR="00FE2BB9" w:rsidRPr="00FE2BB9">
        <w:rPr>
          <w:rFonts w:ascii="Times New Roman" w:hAnsi="Times New Roman"/>
          <w:sz w:val="28"/>
          <w:szCs w:val="28"/>
        </w:rPr>
        <w:t>Plastmasu</w:t>
      </w:r>
      <w:proofErr w:type="spellEnd"/>
      <w:r w:rsidR="00FE2BB9" w:rsidRPr="00FE2BB9">
        <w:rPr>
          <w:rFonts w:ascii="Times New Roman" w:hAnsi="Times New Roman"/>
          <w:sz w:val="28"/>
          <w:szCs w:val="28"/>
        </w:rPr>
        <w:t xml:space="preserve"> </w:t>
      </w:r>
      <w:proofErr w:type="spellStart"/>
      <w:r w:rsidR="00FE2BB9" w:rsidRPr="00FE2BB9">
        <w:rPr>
          <w:rFonts w:ascii="Times New Roman" w:hAnsi="Times New Roman"/>
          <w:sz w:val="28"/>
          <w:szCs w:val="28"/>
        </w:rPr>
        <w:t>saturošu</w:t>
      </w:r>
      <w:proofErr w:type="spellEnd"/>
      <w:r w:rsidR="00FE2BB9" w:rsidRPr="00FE2BB9">
        <w:rPr>
          <w:rFonts w:ascii="Times New Roman" w:hAnsi="Times New Roman"/>
          <w:sz w:val="28"/>
          <w:szCs w:val="28"/>
        </w:rPr>
        <w:t xml:space="preserve"> </w:t>
      </w:r>
      <w:proofErr w:type="spellStart"/>
      <w:r w:rsidR="00FE2BB9" w:rsidRPr="00FE2BB9">
        <w:rPr>
          <w:rFonts w:ascii="Times New Roman" w:hAnsi="Times New Roman"/>
          <w:sz w:val="28"/>
          <w:szCs w:val="28"/>
        </w:rPr>
        <w:t>izstrādājumu</w:t>
      </w:r>
      <w:proofErr w:type="spellEnd"/>
      <w:r w:rsidR="00FE2BB9" w:rsidRPr="00FE2BB9">
        <w:rPr>
          <w:rFonts w:ascii="Times New Roman" w:hAnsi="Times New Roman"/>
          <w:sz w:val="28"/>
          <w:szCs w:val="28"/>
        </w:rPr>
        <w:t xml:space="preserve"> </w:t>
      </w:r>
      <w:proofErr w:type="spellStart"/>
      <w:r w:rsidR="00FE2BB9" w:rsidRPr="00FE2BB9">
        <w:rPr>
          <w:rFonts w:ascii="Times New Roman" w:hAnsi="Times New Roman"/>
          <w:sz w:val="28"/>
          <w:szCs w:val="28"/>
        </w:rPr>
        <w:t>likums</w:t>
      </w:r>
      <w:proofErr w:type="spellEnd"/>
      <w:r w:rsidR="00267BD1" w:rsidRPr="00267BD1">
        <w:rPr>
          <w:rFonts w:ascii="Times New Roman" w:hAnsi="Times New Roman"/>
          <w:sz w:val="28"/>
          <w:szCs w:val="28"/>
        </w:rPr>
        <w:t>"</w:t>
      </w:r>
      <w:r w:rsidRPr="000F7F98">
        <w:rPr>
          <w:rFonts w:ascii="Times New Roman" w:hAnsi="Times New Roman"/>
          <w:sz w:val="28"/>
          <w:szCs w:val="28"/>
        </w:rPr>
        <w:t xml:space="preserve">. </w:t>
      </w:r>
      <w:proofErr w:type="spellStart"/>
      <w:r w:rsidRPr="000F7F98">
        <w:rPr>
          <w:rFonts w:ascii="Times New Roman" w:hAnsi="Times New Roman"/>
          <w:sz w:val="28"/>
          <w:szCs w:val="28"/>
        </w:rPr>
        <w:t>Likumprojektu</w:t>
      </w:r>
      <w:proofErr w:type="spellEnd"/>
      <w:r w:rsidRPr="000F7F98">
        <w:rPr>
          <w:rFonts w:ascii="Times New Roman" w:hAnsi="Times New Roman"/>
          <w:sz w:val="28"/>
          <w:szCs w:val="28"/>
        </w:rPr>
        <w:t xml:space="preserve"> </w:t>
      </w:r>
      <w:proofErr w:type="spellStart"/>
      <w:r w:rsidRPr="000F7F98">
        <w:rPr>
          <w:rFonts w:ascii="Times New Roman" w:hAnsi="Times New Roman"/>
          <w:sz w:val="28"/>
          <w:szCs w:val="28"/>
        </w:rPr>
        <w:t>izstrādāja</w:t>
      </w:r>
      <w:proofErr w:type="spellEnd"/>
      <w:r w:rsidRPr="000F7F98">
        <w:rPr>
          <w:rFonts w:ascii="Times New Roman" w:hAnsi="Times New Roman"/>
          <w:sz w:val="28"/>
          <w:szCs w:val="28"/>
        </w:rPr>
        <w:t xml:space="preserve"> </w:t>
      </w:r>
      <w:r w:rsidR="00FE2BB9">
        <w:rPr>
          <w:rFonts w:ascii="Times New Roman" w:hAnsi="Times New Roman"/>
          <w:sz w:val="28"/>
          <w:szCs w:val="28"/>
        </w:rPr>
        <w:t xml:space="preserve">Vides </w:t>
      </w:r>
      <w:proofErr w:type="spellStart"/>
      <w:r w:rsidR="00FE2BB9">
        <w:rPr>
          <w:rFonts w:ascii="Times New Roman" w:hAnsi="Times New Roman"/>
          <w:sz w:val="28"/>
          <w:szCs w:val="28"/>
        </w:rPr>
        <w:t>aizsardzības</w:t>
      </w:r>
      <w:proofErr w:type="spellEnd"/>
      <w:r w:rsidR="00FE2BB9">
        <w:rPr>
          <w:rFonts w:ascii="Times New Roman" w:hAnsi="Times New Roman"/>
          <w:sz w:val="28"/>
          <w:szCs w:val="28"/>
        </w:rPr>
        <w:t xml:space="preserve"> un </w:t>
      </w:r>
      <w:proofErr w:type="spellStart"/>
      <w:r w:rsidR="00FE2BB9">
        <w:rPr>
          <w:rFonts w:ascii="Times New Roman" w:hAnsi="Times New Roman"/>
          <w:sz w:val="28"/>
          <w:szCs w:val="28"/>
        </w:rPr>
        <w:t>reģionālās</w:t>
      </w:r>
      <w:proofErr w:type="spellEnd"/>
      <w:r w:rsidR="00FE2BB9">
        <w:rPr>
          <w:rFonts w:ascii="Times New Roman" w:hAnsi="Times New Roman"/>
          <w:sz w:val="28"/>
          <w:szCs w:val="28"/>
        </w:rPr>
        <w:t xml:space="preserve"> </w:t>
      </w:r>
      <w:proofErr w:type="spellStart"/>
      <w:r w:rsidR="00FE2BB9">
        <w:rPr>
          <w:rFonts w:ascii="Times New Roman" w:hAnsi="Times New Roman"/>
          <w:sz w:val="28"/>
          <w:szCs w:val="28"/>
        </w:rPr>
        <w:t>attīstības</w:t>
      </w:r>
      <w:proofErr w:type="spellEnd"/>
      <w:r w:rsidR="00A42EE7">
        <w:rPr>
          <w:rFonts w:ascii="Times New Roman" w:hAnsi="Times New Roman"/>
          <w:sz w:val="28"/>
          <w:szCs w:val="28"/>
        </w:rPr>
        <w:t xml:space="preserve"> </w:t>
      </w:r>
      <w:proofErr w:type="spellStart"/>
      <w:r w:rsidRPr="000F7F98">
        <w:rPr>
          <w:rFonts w:ascii="Times New Roman" w:hAnsi="Times New Roman"/>
          <w:sz w:val="28"/>
          <w:szCs w:val="28"/>
        </w:rPr>
        <w:t>ministrija</w:t>
      </w:r>
      <w:proofErr w:type="spellEnd"/>
      <w:r w:rsidR="00BF6B34">
        <w:rPr>
          <w:rFonts w:ascii="Times New Roman" w:hAnsi="Times New Roman"/>
          <w:sz w:val="28"/>
          <w:szCs w:val="28"/>
        </w:rPr>
        <w:t xml:space="preserve"> </w:t>
      </w:r>
      <w:r w:rsidRPr="000F7F98">
        <w:rPr>
          <w:rFonts w:ascii="Times New Roman" w:hAnsi="Times New Roman"/>
          <w:sz w:val="28"/>
          <w:szCs w:val="28"/>
        </w:rPr>
        <w:t>(</w:t>
      </w:r>
      <w:proofErr w:type="spellStart"/>
      <w:r w:rsidRPr="000F7F98">
        <w:rPr>
          <w:rFonts w:ascii="Times New Roman" w:hAnsi="Times New Roman"/>
          <w:sz w:val="28"/>
          <w:szCs w:val="28"/>
        </w:rPr>
        <w:t>atbildīgā</w:t>
      </w:r>
      <w:proofErr w:type="spellEnd"/>
      <w:r w:rsidR="00BF6B34">
        <w:rPr>
          <w:rFonts w:ascii="Times New Roman" w:hAnsi="Times New Roman"/>
          <w:sz w:val="28"/>
          <w:szCs w:val="28"/>
        </w:rPr>
        <w:t xml:space="preserve"> </w:t>
      </w:r>
      <w:proofErr w:type="spellStart"/>
      <w:r w:rsidRPr="000F7F98">
        <w:rPr>
          <w:rFonts w:ascii="Times New Roman" w:hAnsi="Times New Roman"/>
          <w:sz w:val="28"/>
          <w:szCs w:val="28"/>
        </w:rPr>
        <w:t>amatpersona</w:t>
      </w:r>
      <w:proofErr w:type="spellEnd"/>
      <w:r w:rsidR="00BF6B34">
        <w:rPr>
          <w:rFonts w:ascii="Times New Roman" w:hAnsi="Times New Roman"/>
          <w:sz w:val="28"/>
          <w:szCs w:val="28"/>
        </w:rPr>
        <w:t xml:space="preserve"> </w:t>
      </w:r>
      <w:r w:rsidRPr="000F7F98">
        <w:rPr>
          <w:rFonts w:ascii="Times New Roman" w:hAnsi="Times New Roman"/>
          <w:sz w:val="28"/>
          <w:szCs w:val="28"/>
        </w:rPr>
        <w:sym w:font="Symbol" w:char="F02D"/>
      </w:r>
      <w:r w:rsidR="00BF6B34">
        <w:rPr>
          <w:rFonts w:ascii="Times New Roman" w:hAnsi="Times New Roman"/>
          <w:sz w:val="28"/>
          <w:szCs w:val="28"/>
        </w:rPr>
        <w:t xml:space="preserve"> </w:t>
      </w:r>
      <w:r w:rsidR="00FE2BB9" w:rsidRPr="00FE2BB9">
        <w:rPr>
          <w:rFonts w:ascii="Times New Roman" w:hAnsi="Times New Roman"/>
          <w:sz w:val="28"/>
          <w:szCs w:val="28"/>
        </w:rPr>
        <w:t>Reinerte 67026490</w:t>
      </w:r>
      <w:r w:rsidR="00FE2BB9">
        <w:rPr>
          <w:rFonts w:ascii="Times New Roman" w:hAnsi="Times New Roman"/>
          <w:sz w:val="28"/>
          <w:szCs w:val="28"/>
        </w:rPr>
        <w:t xml:space="preserve">, </w:t>
      </w:r>
      <w:r w:rsidR="00FE2BB9" w:rsidRPr="00FE2BB9">
        <w:rPr>
          <w:rFonts w:ascii="Times New Roman" w:hAnsi="Times New Roman"/>
          <w:sz w:val="28"/>
          <w:szCs w:val="28"/>
        </w:rPr>
        <w:t>Sanita.Reinerte@varam.gov.lv</w:t>
      </w:r>
      <w:r w:rsidRPr="00FE2BB9">
        <w:rPr>
          <w:rFonts w:ascii="Times New Roman" w:hAnsi="Times New Roman"/>
          <w:sz w:val="28"/>
          <w:szCs w:val="28"/>
        </w:rPr>
        <w:t>)</w:t>
      </w:r>
      <w:r w:rsidRPr="000F7F98">
        <w:rPr>
          <w:rFonts w:ascii="Times New Roman" w:hAnsi="Times New Roman"/>
          <w:sz w:val="28"/>
          <w:szCs w:val="28"/>
        </w:rPr>
        <w:t>.</w:t>
      </w:r>
    </w:p>
    <w:p w14:paraId="75B129B0" w14:textId="77777777" w:rsidR="000F7F98" w:rsidRPr="000F7F98" w:rsidRDefault="000F7F98" w:rsidP="000323B0">
      <w:pPr>
        <w:pStyle w:val="BodyText"/>
        <w:ind w:firstLine="720"/>
        <w:jc w:val="both"/>
        <w:rPr>
          <w:b w:val="0"/>
          <w:bCs/>
          <w:sz w:val="28"/>
          <w:szCs w:val="28"/>
        </w:rPr>
      </w:pPr>
      <w:r w:rsidRPr="000F7F98">
        <w:rPr>
          <w:b w:val="0"/>
          <w:bCs/>
          <w:sz w:val="28"/>
          <w:szCs w:val="28"/>
        </w:rPr>
        <w:t>Minēto likumprojektu lūdzam atzīt par steidzamu.</w:t>
      </w:r>
    </w:p>
    <w:p w14:paraId="28992BAA" w14:textId="77777777" w:rsidR="000F7F98" w:rsidRPr="000F7F98" w:rsidRDefault="000F7F98" w:rsidP="000F7F98">
      <w:pPr>
        <w:pStyle w:val="BodyTextIndent2"/>
        <w:rPr>
          <w:szCs w:val="28"/>
        </w:rPr>
      </w:pPr>
    </w:p>
    <w:p w14:paraId="172CF3CC" w14:textId="473FA446" w:rsidR="000F7F98" w:rsidRPr="000F7F98" w:rsidRDefault="000F7F98" w:rsidP="000F7F98">
      <w:pPr>
        <w:pStyle w:val="BodyTextIndent2"/>
        <w:jc w:val="left"/>
        <w:rPr>
          <w:szCs w:val="24"/>
        </w:rPr>
      </w:pPr>
      <w:r w:rsidRPr="000F7F98">
        <w:rPr>
          <w:szCs w:val="24"/>
        </w:rPr>
        <w:t xml:space="preserve">Pielikumā: 1. </w:t>
      </w:r>
      <w:r w:rsidR="005E1637">
        <w:fldChar w:fldCharType="begin"/>
      </w:r>
      <w:r w:rsidR="005E1637">
        <w:instrText xml:space="preserve"> HYPERLINK \l "A" </w:instrText>
      </w:r>
      <w:r w:rsidR="005E1637">
        <w:fldChar w:fldCharType="separate"/>
      </w:r>
      <w:r w:rsidRPr="001D088C">
        <w:rPr>
          <w:rStyle w:val="Hyperlink"/>
          <w:szCs w:val="24"/>
        </w:rPr>
        <w:t>Likumprojekts</w:t>
      </w:r>
      <w:r w:rsidR="005E1637">
        <w:rPr>
          <w:rStyle w:val="Hyperlink"/>
          <w:szCs w:val="24"/>
        </w:rPr>
        <w:fldChar w:fldCharType="end"/>
      </w:r>
      <w:r w:rsidRPr="000F7F98">
        <w:rPr>
          <w:szCs w:val="24"/>
        </w:rPr>
        <w:t xml:space="preserve"> </w:t>
      </w:r>
    </w:p>
    <w:p w14:paraId="3291A730" w14:textId="5C0CD396" w:rsidR="000F7F98" w:rsidRDefault="000F7F98" w:rsidP="000F7F98">
      <w:pPr>
        <w:spacing w:after="0"/>
        <w:ind w:left="1980"/>
        <w:rPr>
          <w:rFonts w:ascii="Times New Roman" w:hAnsi="Times New Roman"/>
          <w:sz w:val="28"/>
        </w:rPr>
      </w:pPr>
      <w:r w:rsidRPr="000F7F98">
        <w:rPr>
          <w:rFonts w:ascii="Times New Roman" w:hAnsi="Times New Roman"/>
          <w:sz w:val="28"/>
        </w:rPr>
        <w:t xml:space="preserve">2. </w:t>
      </w:r>
      <w:hyperlink w:anchor="B" w:history="1">
        <w:proofErr w:type="spellStart"/>
        <w:r w:rsidRPr="001D088C">
          <w:rPr>
            <w:rStyle w:val="Hyperlink"/>
            <w:rFonts w:ascii="Times New Roman" w:hAnsi="Times New Roman"/>
            <w:sz w:val="28"/>
          </w:rPr>
          <w:t>Likumprojekta</w:t>
        </w:r>
        <w:proofErr w:type="spellEnd"/>
        <w:r w:rsidRPr="001D088C">
          <w:rPr>
            <w:rStyle w:val="Hyperlink"/>
            <w:rFonts w:ascii="Times New Roman" w:hAnsi="Times New Roman"/>
            <w:sz w:val="28"/>
          </w:rPr>
          <w:t xml:space="preserve"> </w:t>
        </w:r>
        <w:proofErr w:type="spellStart"/>
        <w:r w:rsidRPr="001D088C">
          <w:rPr>
            <w:rStyle w:val="Hyperlink"/>
            <w:rFonts w:ascii="Times New Roman" w:hAnsi="Times New Roman"/>
            <w:sz w:val="28"/>
          </w:rPr>
          <w:t>anotācija</w:t>
        </w:r>
        <w:proofErr w:type="spellEnd"/>
      </w:hyperlink>
      <w:r w:rsidRPr="000F7F98">
        <w:rPr>
          <w:rFonts w:ascii="Times New Roman" w:hAnsi="Times New Roman"/>
          <w:sz w:val="28"/>
        </w:rPr>
        <w:t xml:space="preserve"> </w:t>
      </w:r>
    </w:p>
    <w:p w14:paraId="21E56E1A" w14:textId="69047018" w:rsidR="00FE2BB9" w:rsidRPr="000F7F98" w:rsidRDefault="00FE2BB9" w:rsidP="00FE2BB9">
      <w:pPr>
        <w:spacing w:after="0"/>
        <w:ind w:left="1980"/>
        <w:rPr>
          <w:rFonts w:ascii="Times New Roman" w:hAnsi="Times New Roman"/>
          <w:sz w:val="28"/>
        </w:rPr>
      </w:pPr>
      <w:r>
        <w:rPr>
          <w:rFonts w:ascii="Times New Roman" w:hAnsi="Times New Roman"/>
          <w:sz w:val="28"/>
        </w:rPr>
        <w:t xml:space="preserve">3. </w:t>
      </w:r>
      <w:hyperlink w:anchor="C" w:history="1">
        <w:proofErr w:type="spellStart"/>
        <w:r w:rsidRPr="001D088C">
          <w:rPr>
            <w:rStyle w:val="Hyperlink"/>
            <w:rFonts w:ascii="Times New Roman" w:hAnsi="Times New Roman"/>
            <w:sz w:val="28"/>
          </w:rPr>
          <w:t>Likumprojekta</w:t>
        </w:r>
        <w:proofErr w:type="spellEnd"/>
        <w:r w:rsidRPr="001D088C">
          <w:rPr>
            <w:rStyle w:val="Hyperlink"/>
            <w:rFonts w:ascii="Times New Roman" w:hAnsi="Times New Roman"/>
            <w:sz w:val="28"/>
          </w:rPr>
          <w:t xml:space="preserve"> </w:t>
        </w:r>
        <w:proofErr w:type="spellStart"/>
        <w:r w:rsidRPr="001D088C">
          <w:rPr>
            <w:rStyle w:val="Hyperlink"/>
            <w:rFonts w:ascii="Times New Roman" w:hAnsi="Times New Roman"/>
            <w:sz w:val="28"/>
          </w:rPr>
          <w:t>anotācijas</w:t>
        </w:r>
        <w:proofErr w:type="spellEnd"/>
        <w:r w:rsidRPr="001D088C">
          <w:rPr>
            <w:rStyle w:val="Hyperlink"/>
            <w:rFonts w:ascii="Times New Roman" w:hAnsi="Times New Roman"/>
            <w:sz w:val="28"/>
          </w:rPr>
          <w:t xml:space="preserve"> </w:t>
        </w:r>
        <w:proofErr w:type="spellStart"/>
        <w:r w:rsidRPr="001D088C">
          <w:rPr>
            <w:rStyle w:val="Hyperlink"/>
            <w:rFonts w:ascii="Times New Roman" w:hAnsi="Times New Roman"/>
            <w:sz w:val="28"/>
          </w:rPr>
          <w:t>pielikums</w:t>
        </w:r>
        <w:proofErr w:type="spellEnd"/>
      </w:hyperlink>
    </w:p>
    <w:p w14:paraId="3C7583D5" w14:textId="710C0D46" w:rsidR="000F7F98" w:rsidRPr="000F7F98" w:rsidRDefault="00FE2BB9" w:rsidP="001D088C">
      <w:pPr>
        <w:pStyle w:val="naisvisr"/>
        <w:spacing w:before="0" w:beforeAutospacing="0" w:after="0" w:afterAutospacing="0"/>
        <w:ind w:left="1980"/>
        <w:rPr>
          <w:sz w:val="28"/>
        </w:rPr>
      </w:pPr>
      <w:r>
        <w:rPr>
          <w:sz w:val="28"/>
        </w:rPr>
        <w:t>4</w:t>
      </w:r>
      <w:r w:rsidR="000F7F98" w:rsidRPr="000F7F98">
        <w:rPr>
          <w:sz w:val="28"/>
        </w:rPr>
        <w:t xml:space="preserve">. </w:t>
      </w:r>
      <w:r w:rsidR="005E1637">
        <w:fldChar w:fldCharType="begin"/>
      </w:r>
      <w:r w:rsidR="005E1637">
        <w:instrText xml:space="preserve"> HYPERLINK \l "D" </w:instrText>
      </w:r>
      <w:r w:rsidR="005E1637">
        <w:fldChar w:fldCharType="separate"/>
      </w:r>
      <w:r w:rsidR="000F7F98" w:rsidRPr="001D088C">
        <w:rPr>
          <w:rStyle w:val="Hyperlink"/>
          <w:sz w:val="28"/>
        </w:rPr>
        <w:t>Ministru kabineta 20</w:t>
      </w:r>
      <w:r w:rsidRPr="001D088C">
        <w:rPr>
          <w:rStyle w:val="Hyperlink"/>
          <w:sz w:val="28"/>
        </w:rPr>
        <w:t>21</w:t>
      </w:r>
      <w:r w:rsidR="000F7F98" w:rsidRPr="001D088C">
        <w:rPr>
          <w:rStyle w:val="Hyperlink"/>
          <w:sz w:val="28"/>
        </w:rPr>
        <w:t>.</w:t>
      </w:r>
      <w:r w:rsidR="00147230" w:rsidRPr="001D088C">
        <w:rPr>
          <w:rStyle w:val="Hyperlink"/>
          <w:sz w:val="28"/>
        </w:rPr>
        <w:t> </w:t>
      </w:r>
      <w:r w:rsidR="00F94636" w:rsidRPr="001D088C">
        <w:rPr>
          <w:rStyle w:val="Hyperlink"/>
          <w:sz w:val="28"/>
        </w:rPr>
        <w:t xml:space="preserve">gada </w:t>
      </w:r>
      <w:r w:rsidRPr="001D088C">
        <w:rPr>
          <w:rStyle w:val="Hyperlink"/>
          <w:sz w:val="28"/>
        </w:rPr>
        <w:t>24</w:t>
      </w:r>
      <w:r w:rsidR="000F7F98" w:rsidRPr="001D088C">
        <w:rPr>
          <w:rStyle w:val="Hyperlink"/>
          <w:sz w:val="28"/>
        </w:rPr>
        <w:t>.</w:t>
      </w:r>
      <w:r w:rsidR="00147230" w:rsidRPr="001D088C">
        <w:rPr>
          <w:rStyle w:val="Hyperlink"/>
          <w:sz w:val="28"/>
        </w:rPr>
        <w:t> </w:t>
      </w:r>
      <w:r w:rsidRPr="001D088C">
        <w:rPr>
          <w:rStyle w:val="Hyperlink"/>
          <w:sz w:val="28"/>
        </w:rPr>
        <w:t>marta</w:t>
      </w:r>
      <w:r w:rsidR="000F7F98" w:rsidRPr="001D088C">
        <w:rPr>
          <w:rStyle w:val="Hyperlink"/>
          <w:sz w:val="28"/>
        </w:rPr>
        <w:t xml:space="preserve"> sēdes protokola Nr.</w:t>
      </w:r>
      <w:r w:rsidR="00147230" w:rsidRPr="001D088C">
        <w:rPr>
          <w:rStyle w:val="Hyperlink"/>
          <w:sz w:val="28"/>
        </w:rPr>
        <w:t> </w:t>
      </w:r>
      <w:r w:rsidRPr="001D088C">
        <w:rPr>
          <w:rStyle w:val="Hyperlink"/>
          <w:sz w:val="28"/>
        </w:rPr>
        <w:t>29</w:t>
      </w:r>
      <w:r w:rsidR="000F7F98" w:rsidRPr="001D088C">
        <w:rPr>
          <w:rStyle w:val="Hyperlink"/>
          <w:sz w:val="28"/>
        </w:rPr>
        <w:t xml:space="preserve"> </w:t>
      </w:r>
      <w:r w:rsidRPr="001D088C">
        <w:rPr>
          <w:rStyle w:val="Hyperlink"/>
          <w:sz w:val="28"/>
        </w:rPr>
        <w:t>17</w:t>
      </w:r>
      <w:r w:rsidR="000F7F98" w:rsidRPr="001D088C">
        <w:rPr>
          <w:rStyle w:val="Hyperlink"/>
          <w:sz w:val="28"/>
        </w:rPr>
        <w:t>.</w:t>
      </w:r>
      <w:r w:rsidR="00147230" w:rsidRPr="001D088C">
        <w:rPr>
          <w:rStyle w:val="Hyperlink"/>
          <w:sz w:val="28"/>
        </w:rPr>
        <w:t> </w:t>
      </w:r>
      <w:r w:rsidR="000F7F98" w:rsidRPr="001D088C">
        <w:rPr>
          <w:rStyle w:val="Hyperlink"/>
          <w:sz w:val="28"/>
        </w:rPr>
        <w:t>§ izraksts</w:t>
      </w:r>
      <w:r w:rsidR="005E1637">
        <w:rPr>
          <w:rStyle w:val="Hyperlink"/>
          <w:sz w:val="28"/>
        </w:rPr>
        <w:fldChar w:fldCharType="end"/>
      </w:r>
    </w:p>
    <w:p w14:paraId="034F6284" w14:textId="77777777" w:rsidR="000F7F98" w:rsidRPr="000F7F98" w:rsidRDefault="000F7F98" w:rsidP="000F7F98">
      <w:pPr>
        <w:pStyle w:val="naisvisr"/>
        <w:spacing w:before="0" w:beforeAutospacing="0" w:after="0" w:afterAutospacing="0"/>
        <w:ind w:left="1980"/>
      </w:pPr>
    </w:p>
    <w:p w14:paraId="17831728" w14:textId="77777777" w:rsidR="000F7F98" w:rsidRPr="000F7F98" w:rsidRDefault="000F7F98" w:rsidP="000F7F98">
      <w:pPr>
        <w:pStyle w:val="BodyTextIndent2"/>
      </w:pPr>
    </w:p>
    <w:tbl>
      <w:tblPr>
        <w:tblW w:w="9782" w:type="dxa"/>
        <w:tblInd w:w="-34" w:type="dxa"/>
        <w:tblLook w:val="04A0" w:firstRow="1" w:lastRow="0" w:firstColumn="1" w:lastColumn="0" w:noHBand="0" w:noVBand="1"/>
      </w:tblPr>
      <w:tblGrid>
        <w:gridCol w:w="2552"/>
        <w:gridCol w:w="5103"/>
        <w:gridCol w:w="2127"/>
      </w:tblGrid>
      <w:tr w:rsidR="00237375" w14:paraId="2158A6F1" w14:textId="77777777" w:rsidTr="00237375">
        <w:tc>
          <w:tcPr>
            <w:tcW w:w="2552" w:type="dxa"/>
          </w:tcPr>
          <w:p w14:paraId="1B1C0BAA" w14:textId="77777777" w:rsidR="00237375" w:rsidRDefault="00237375">
            <w:pPr>
              <w:pStyle w:val="Header"/>
              <w:tabs>
                <w:tab w:val="left" w:pos="720"/>
              </w:tabs>
              <w:rPr>
                <w:rFonts w:ascii="Times New Roman" w:hAnsi="Times New Roman"/>
                <w:szCs w:val="28"/>
                <w:lang w:val="lv-LV"/>
              </w:rPr>
            </w:pPr>
          </w:p>
          <w:p w14:paraId="1DF830BB" w14:textId="77777777" w:rsidR="00237375" w:rsidRDefault="00237375">
            <w:pPr>
              <w:pStyle w:val="Header"/>
              <w:tabs>
                <w:tab w:val="left" w:pos="720"/>
              </w:tabs>
              <w:rPr>
                <w:rFonts w:ascii="Times New Roman" w:hAnsi="Times New Roman"/>
                <w:sz w:val="28"/>
                <w:szCs w:val="28"/>
                <w:lang w:val="lv-LV"/>
              </w:rPr>
            </w:pPr>
            <w:r>
              <w:rPr>
                <w:rFonts w:ascii="Times New Roman" w:hAnsi="Times New Roman"/>
                <w:sz w:val="28"/>
                <w:szCs w:val="28"/>
                <w:lang w:val="lv-LV"/>
              </w:rPr>
              <w:t>Ministru prezidents</w:t>
            </w:r>
          </w:p>
        </w:tc>
        <w:tc>
          <w:tcPr>
            <w:tcW w:w="5103" w:type="dxa"/>
          </w:tcPr>
          <w:p w14:paraId="557243B5" w14:textId="77777777" w:rsidR="00237375" w:rsidRDefault="00237375">
            <w:pPr>
              <w:pStyle w:val="Header"/>
              <w:tabs>
                <w:tab w:val="left" w:pos="720"/>
              </w:tabs>
              <w:jc w:val="center"/>
              <w:rPr>
                <w:rFonts w:ascii="Times New Roman" w:hAnsi="Times New Roman"/>
              </w:rPr>
            </w:pPr>
          </w:p>
          <w:p w14:paraId="1B9C656D" w14:textId="77777777" w:rsidR="00237375" w:rsidRDefault="00237375">
            <w:pPr>
              <w:pStyle w:val="Header"/>
              <w:tabs>
                <w:tab w:val="left" w:pos="720"/>
              </w:tabs>
              <w:jc w:val="center"/>
              <w:rPr>
                <w:rFonts w:ascii="Times New Roman" w:hAnsi="Times New Roman"/>
                <w:lang w:val="lv-LV"/>
              </w:rPr>
            </w:pPr>
            <w:r>
              <w:rPr>
                <w:rFonts w:ascii="Times New Roman" w:hAnsi="Times New Roman"/>
              </w:rPr>
              <w:t>(</w:t>
            </w:r>
            <w:proofErr w:type="spellStart"/>
            <w:r>
              <w:rPr>
                <w:rFonts w:ascii="Times New Roman" w:hAnsi="Times New Roman"/>
              </w:rPr>
              <w:t>paraksts</w:t>
            </w:r>
            <w:proofErr w:type="spellEnd"/>
            <w:r>
              <w:rPr>
                <w:rFonts w:ascii="Times New Roman" w:hAnsi="Times New Roman"/>
              </w:rPr>
              <w:t>*)</w:t>
            </w:r>
          </w:p>
        </w:tc>
        <w:tc>
          <w:tcPr>
            <w:tcW w:w="2127" w:type="dxa"/>
          </w:tcPr>
          <w:p w14:paraId="59EBC4F0" w14:textId="77777777" w:rsidR="00237375" w:rsidRDefault="00237375">
            <w:pPr>
              <w:pStyle w:val="Header"/>
              <w:tabs>
                <w:tab w:val="left" w:pos="720"/>
              </w:tabs>
              <w:jc w:val="right"/>
              <w:rPr>
                <w:rFonts w:ascii="Times New Roman" w:hAnsi="Times New Roman"/>
                <w:szCs w:val="28"/>
                <w:lang w:val="lv-LV"/>
              </w:rPr>
            </w:pPr>
          </w:p>
          <w:p w14:paraId="44EF09D2" w14:textId="77777777" w:rsidR="00237375" w:rsidRDefault="00237375">
            <w:pPr>
              <w:pStyle w:val="Header"/>
              <w:tabs>
                <w:tab w:val="left" w:pos="1738"/>
              </w:tabs>
              <w:rPr>
                <w:rFonts w:ascii="Times New Roman" w:hAnsi="Times New Roman"/>
                <w:sz w:val="28"/>
                <w:szCs w:val="28"/>
                <w:lang w:val="lv-LV"/>
              </w:rPr>
            </w:pPr>
            <w:proofErr w:type="spellStart"/>
            <w:r>
              <w:rPr>
                <w:rFonts w:ascii="Times New Roman" w:hAnsi="Times New Roman"/>
                <w:sz w:val="28"/>
                <w:szCs w:val="28"/>
                <w:lang w:val="lv-LV"/>
              </w:rPr>
              <w:t>A.K.Kariņš</w:t>
            </w:r>
            <w:proofErr w:type="spellEnd"/>
          </w:p>
        </w:tc>
      </w:tr>
    </w:tbl>
    <w:p w14:paraId="6109235F" w14:textId="77777777" w:rsidR="00237375" w:rsidRDefault="00237375" w:rsidP="00237375">
      <w:pPr>
        <w:spacing w:after="0"/>
        <w:rPr>
          <w:rFonts w:ascii="Times New Roman" w:hAnsi="Times New Roman"/>
          <w:sz w:val="28"/>
        </w:rPr>
      </w:pPr>
    </w:p>
    <w:p w14:paraId="369ED9B7" w14:textId="77777777" w:rsidR="000F7F98" w:rsidRPr="000F7F98" w:rsidRDefault="000F7F98" w:rsidP="000F7F98">
      <w:pPr>
        <w:spacing w:after="0"/>
        <w:ind w:firstLine="709"/>
        <w:jc w:val="both"/>
        <w:rPr>
          <w:rFonts w:ascii="Times New Roman" w:hAnsi="Times New Roman"/>
        </w:rPr>
      </w:pPr>
      <w:r w:rsidRPr="000F7F98">
        <w:rPr>
          <w:rFonts w:ascii="Times New Roman" w:hAnsi="Times New Roman"/>
        </w:rPr>
        <w:t xml:space="preserve">* </w:t>
      </w:r>
      <w:proofErr w:type="spellStart"/>
      <w:r w:rsidRPr="000F7F98">
        <w:rPr>
          <w:rFonts w:ascii="Times New Roman" w:hAnsi="Times New Roman"/>
        </w:rPr>
        <w:t>Dokuments</w:t>
      </w:r>
      <w:proofErr w:type="spellEnd"/>
      <w:r w:rsidRPr="000F7F98">
        <w:rPr>
          <w:rFonts w:ascii="Times New Roman" w:hAnsi="Times New Roman"/>
        </w:rPr>
        <w:t xml:space="preserve"> </w:t>
      </w:r>
      <w:proofErr w:type="spellStart"/>
      <w:r w:rsidRPr="000F7F98">
        <w:rPr>
          <w:rFonts w:ascii="Times New Roman" w:hAnsi="Times New Roman"/>
        </w:rPr>
        <w:t>ir</w:t>
      </w:r>
      <w:proofErr w:type="spellEnd"/>
      <w:r w:rsidRPr="000F7F98">
        <w:rPr>
          <w:rFonts w:ascii="Times New Roman" w:hAnsi="Times New Roman"/>
        </w:rPr>
        <w:t xml:space="preserve"> </w:t>
      </w:r>
      <w:proofErr w:type="spellStart"/>
      <w:r w:rsidRPr="000F7F98">
        <w:rPr>
          <w:rFonts w:ascii="Times New Roman" w:hAnsi="Times New Roman"/>
        </w:rPr>
        <w:t>parakstīts</w:t>
      </w:r>
      <w:proofErr w:type="spellEnd"/>
      <w:r w:rsidRPr="000F7F98">
        <w:rPr>
          <w:rFonts w:ascii="Times New Roman" w:hAnsi="Times New Roman"/>
        </w:rPr>
        <w:t xml:space="preserve"> </w:t>
      </w:r>
      <w:proofErr w:type="spellStart"/>
      <w:r w:rsidRPr="000F7F98">
        <w:rPr>
          <w:rFonts w:ascii="Times New Roman" w:hAnsi="Times New Roman"/>
        </w:rPr>
        <w:t>ar</w:t>
      </w:r>
      <w:proofErr w:type="spellEnd"/>
      <w:r w:rsidRPr="000F7F98">
        <w:rPr>
          <w:rFonts w:ascii="Times New Roman" w:hAnsi="Times New Roman"/>
        </w:rPr>
        <w:t xml:space="preserve"> </w:t>
      </w:r>
      <w:proofErr w:type="spellStart"/>
      <w:r w:rsidRPr="000F7F98">
        <w:rPr>
          <w:rFonts w:ascii="Times New Roman" w:hAnsi="Times New Roman"/>
        </w:rPr>
        <w:t>drošu</w:t>
      </w:r>
      <w:proofErr w:type="spellEnd"/>
      <w:r w:rsidRPr="000F7F98">
        <w:rPr>
          <w:rFonts w:ascii="Times New Roman" w:hAnsi="Times New Roman"/>
        </w:rPr>
        <w:t xml:space="preserve"> </w:t>
      </w:r>
      <w:proofErr w:type="spellStart"/>
      <w:r w:rsidRPr="000F7F98">
        <w:rPr>
          <w:rFonts w:ascii="Times New Roman" w:hAnsi="Times New Roman"/>
        </w:rPr>
        <w:t>elektronisko</w:t>
      </w:r>
      <w:proofErr w:type="spellEnd"/>
      <w:r w:rsidRPr="000F7F98">
        <w:rPr>
          <w:rFonts w:ascii="Times New Roman" w:hAnsi="Times New Roman"/>
        </w:rPr>
        <w:t xml:space="preserve"> </w:t>
      </w:r>
      <w:proofErr w:type="spellStart"/>
      <w:r w:rsidRPr="000F7F98">
        <w:rPr>
          <w:rFonts w:ascii="Times New Roman" w:hAnsi="Times New Roman"/>
        </w:rPr>
        <w:t>parakstu</w:t>
      </w:r>
      <w:proofErr w:type="spellEnd"/>
    </w:p>
    <w:p w14:paraId="07131208" w14:textId="77777777" w:rsidR="000F7F98" w:rsidRPr="000F7F98" w:rsidRDefault="000F7F98" w:rsidP="000F7F98">
      <w:pPr>
        <w:spacing w:after="0"/>
        <w:ind w:firstLine="720"/>
        <w:rPr>
          <w:rFonts w:ascii="Times New Roman" w:hAnsi="Times New Roman"/>
          <w:sz w:val="28"/>
        </w:rPr>
      </w:pPr>
    </w:p>
    <w:p w14:paraId="01A77A80" w14:textId="77777777" w:rsidR="000F7F98" w:rsidRPr="000F7F98" w:rsidRDefault="000F7F98" w:rsidP="000F7F98">
      <w:pPr>
        <w:spacing w:after="0"/>
        <w:ind w:firstLine="720"/>
        <w:rPr>
          <w:rFonts w:ascii="Times New Roman" w:hAnsi="Times New Roman"/>
          <w:sz w:val="28"/>
        </w:rPr>
      </w:pPr>
    </w:p>
    <w:p w14:paraId="11133FD1" w14:textId="77777777" w:rsidR="00107014" w:rsidRDefault="00107014" w:rsidP="00107014">
      <w:pPr>
        <w:spacing w:after="0"/>
        <w:ind w:firstLine="720"/>
        <w:rPr>
          <w:rFonts w:ascii="Times New Roman" w:hAnsi="Times New Roman"/>
          <w:sz w:val="28"/>
        </w:rPr>
      </w:pPr>
      <w:proofErr w:type="spellStart"/>
      <w:r>
        <w:rPr>
          <w:rFonts w:ascii="Times New Roman" w:hAnsi="Times New Roman"/>
        </w:rPr>
        <w:t>Borovika</w:t>
      </w:r>
      <w:proofErr w:type="spellEnd"/>
      <w:r>
        <w:rPr>
          <w:rFonts w:ascii="Times New Roman" w:hAnsi="Times New Roman"/>
        </w:rPr>
        <w:t xml:space="preserve"> 67082896</w:t>
      </w:r>
    </w:p>
    <w:p w14:paraId="2A83FB10" w14:textId="6D89D9A6" w:rsidR="001D088C" w:rsidRDefault="001D088C">
      <w:pPr>
        <w:widowControl/>
        <w:spacing w:after="0" w:line="240" w:lineRule="auto"/>
        <w:rPr>
          <w:rFonts w:ascii="Times New Roman" w:hAnsi="Times New Roman"/>
        </w:rPr>
      </w:pPr>
      <w:r>
        <w:rPr>
          <w:rFonts w:ascii="Times New Roman" w:hAnsi="Times New Roman"/>
        </w:rPr>
        <w:br w:type="page"/>
      </w:r>
    </w:p>
    <w:p w14:paraId="4BB99967" w14:textId="77777777" w:rsidR="001D088C" w:rsidRPr="001D088C" w:rsidRDefault="001D088C" w:rsidP="001D088C">
      <w:pPr>
        <w:keepNext/>
        <w:widowControl/>
        <w:spacing w:after="0" w:line="240" w:lineRule="auto"/>
        <w:jc w:val="right"/>
        <w:outlineLvl w:val="0"/>
        <w:rPr>
          <w:rFonts w:ascii="Times New Roman" w:eastAsia="Times New Roman" w:hAnsi="Times New Roman"/>
          <w:bCs/>
          <w:iCs/>
          <w:kern w:val="32"/>
          <w:sz w:val="28"/>
          <w:szCs w:val="28"/>
          <w:lang w:val="lv-LV" w:eastAsia="x-none"/>
        </w:rPr>
      </w:pPr>
      <w:bookmarkStart w:id="0" w:name="A"/>
      <w:bookmarkEnd w:id="0"/>
      <w:r w:rsidRPr="001D088C">
        <w:rPr>
          <w:rFonts w:ascii="Times New Roman" w:eastAsia="Times New Roman" w:hAnsi="Times New Roman"/>
          <w:bCs/>
          <w:iCs/>
          <w:kern w:val="32"/>
          <w:sz w:val="28"/>
          <w:szCs w:val="28"/>
          <w:lang w:val="lv-LV" w:eastAsia="x-none"/>
        </w:rPr>
        <w:lastRenderedPageBreak/>
        <w:t>Likumprojekts</w:t>
      </w:r>
    </w:p>
    <w:p w14:paraId="2A3EDD5C" w14:textId="77777777" w:rsidR="001D088C" w:rsidRPr="001D088C" w:rsidRDefault="001D088C" w:rsidP="001D088C">
      <w:pPr>
        <w:widowControl/>
        <w:spacing w:after="0" w:line="240" w:lineRule="auto"/>
        <w:jc w:val="center"/>
        <w:rPr>
          <w:rFonts w:ascii="Times New Roman" w:hAnsi="Times New Roman"/>
          <w:b/>
          <w:sz w:val="28"/>
          <w:szCs w:val="28"/>
          <w:lang w:val="lv-LV"/>
        </w:rPr>
      </w:pPr>
    </w:p>
    <w:p w14:paraId="48BEDD33" w14:textId="77777777" w:rsidR="001D088C" w:rsidRPr="001D088C" w:rsidRDefault="001D088C" w:rsidP="001D088C">
      <w:pPr>
        <w:widowControl/>
        <w:spacing w:after="0" w:line="240" w:lineRule="auto"/>
        <w:jc w:val="center"/>
        <w:rPr>
          <w:rFonts w:ascii="Times New Roman" w:hAnsi="Times New Roman"/>
          <w:b/>
          <w:sz w:val="28"/>
          <w:szCs w:val="28"/>
          <w:lang w:val="lv-LV"/>
        </w:rPr>
      </w:pPr>
      <w:r w:rsidRPr="001D088C">
        <w:rPr>
          <w:rFonts w:ascii="Times New Roman" w:hAnsi="Times New Roman"/>
          <w:b/>
          <w:sz w:val="28"/>
          <w:szCs w:val="28"/>
          <w:lang w:val="lv-LV"/>
        </w:rPr>
        <w:t>Plastmasu saturošu izstrādājumu likums</w:t>
      </w:r>
    </w:p>
    <w:p w14:paraId="5D38D201" w14:textId="77777777" w:rsidR="001D088C" w:rsidRPr="001D088C" w:rsidRDefault="001D088C" w:rsidP="001D088C">
      <w:pPr>
        <w:widowControl/>
        <w:spacing w:after="0" w:line="240" w:lineRule="auto"/>
        <w:jc w:val="center"/>
        <w:rPr>
          <w:rFonts w:ascii="Times New Roman" w:hAnsi="Times New Roman"/>
          <w:b/>
          <w:sz w:val="28"/>
          <w:szCs w:val="28"/>
          <w:lang w:val="lv-LV"/>
        </w:rPr>
      </w:pPr>
    </w:p>
    <w:p w14:paraId="67DD6074" w14:textId="77777777" w:rsidR="001D088C" w:rsidRPr="001D088C" w:rsidRDefault="001D088C" w:rsidP="001D088C">
      <w:pPr>
        <w:widowControl/>
        <w:spacing w:after="0" w:line="240" w:lineRule="auto"/>
        <w:jc w:val="center"/>
        <w:rPr>
          <w:rFonts w:ascii="Times New Roman" w:hAnsi="Times New Roman"/>
          <w:b/>
          <w:sz w:val="28"/>
          <w:szCs w:val="28"/>
          <w:lang w:val="lv-LV"/>
        </w:rPr>
      </w:pPr>
      <w:r w:rsidRPr="001D088C">
        <w:rPr>
          <w:rFonts w:ascii="Times New Roman" w:hAnsi="Times New Roman"/>
          <w:b/>
          <w:sz w:val="28"/>
          <w:szCs w:val="28"/>
          <w:lang w:val="lv-LV"/>
        </w:rPr>
        <w:t>I nodaļa</w:t>
      </w:r>
    </w:p>
    <w:p w14:paraId="32CA3827" w14:textId="77777777" w:rsidR="001D088C" w:rsidRPr="001D088C" w:rsidRDefault="001D088C" w:rsidP="001D088C">
      <w:pPr>
        <w:widowControl/>
        <w:spacing w:after="0" w:line="240" w:lineRule="auto"/>
        <w:jc w:val="center"/>
        <w:rPr>
          <w:rFonts w:ascii="Times New Roman" w:hAnsi="Times New Roman"/>
          <w:b/>
          <w:sz w:val="28"/>
          <w:szCs w:val="28"/>
          <w:lang w:val="lv-LV"/>
        </w:rPr>
      </w:pPr>
      <w:r w:rsidRPr="001D088C">
        <w:rPr>
          <w:rFonts w:ascii="Times New Roman" w:hAnsi="Times New Roman"/>
          <w:b/>
          <w:sz w:val="28"/>
          <w:szCs w:val="28"/>
          <w:lang w:val="lv-LV"/>
        </w:rPr>
        <w:t xml:space="preserve">Vispārīgie noteikumi </w:t>
      </w:r>
    </w:p>
    <w:p w14:paraId="12D90D3B" w14:textId="77777777" w:rsidR="001D088C" w:rsidRPr="001D088C" w:rsidRDefault="001D088C" w:rsidP="001D088C">
      <w:pPr>
        <w:widowControl/>
        <w:spacing w:after="0" w:line="240" w:lineRule="auto"/>
        <w:jc w:val="center"/>
        <w:rPr>
          <w:rFonts w:ascii="Times New Roman" w:hAnsi="Times New Roman"/>
          <w:b/>
          <w:sz w:val="28"/>
          <w:szCs w:val="28"/>
          <w:lang w:val="lv-LV"/>
        </w:rPr>
      </w:pPr>
    </w:p>
    <w:p w14:paraId="2BDD5AD7" w14:textId="77777777" w:rsidR="001D088C" w:rsidRPr="001D088C" w:rsidRDefault="001D088C" w:rsidP="001D088C">
      <w:pPr>
        <w:widowControl/>
        <w:spacing w:after="0" w:line="240" w:lineRule="auto"/>
        <w:ind w:firstLine="720"/>
        <w:rPr>
          <w:rFonts w:ascii="Times New Roman" w:hAnsi="Times New Roman"/>
          <w:b/>
          <w:sz w:val="28"/>
          <w:szCs w:val="28"/>
          <w:lang w:val="lv-LV"/>
        </w:rPr>
      </w:pPr>
      <w:r w:rsidRPr="001D088C">
        <w:rPr>
          <w:rFonts w:ascii="Times New Roman" w:hAnsi="Times New Roman"/>
          <w:b/>
          <w:sz w:val="28"/>
          <w:szCs w:val="28"/>
          <w:lang w:val="lv-LV"/>
        </w:rPr>
        <w:t xml:space="preserve">1. pants. </w:t>
      </w:r>
      <w:r w:rsidRPr="001D088C">
        <w:rPr>
          <w:rFonts w:ascii="Times New Roman" w:hAnsi="Times New Roman"/>
          <w:sz w:val="28"/>
          <w:szCs w:val="28"/>
          <w:lang w:val="lv-LV"/>
        </w:rPr>
        <w:t>Likumā ir lietoti šādi termini:</w:t>
      </w:r>
    </w:p>
    <w:p w14:paraId="65F2ABBE"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1) </w:t>
      </w:r>
      <w:r w:rsidRPr="001D088C">
        <w:rPr>
          <w:rFonts w:ascii="Times New Roman" w:hAnsi="Times New Roman"/>
          <w:b/>
          <w:sz w:val="28"/>
          <w:szCs w:val="28"/>
          <w:lang w:val="lv-LV"/>
        </w:rPr>
        <w:t>laist tirgū</w:t>
      </w:r>
      <w:r w:rsidRPr="001D088C">
        <w:rPr>
          <w:rFonts w:ascii="Times New Roman" w:hAnsi="Times New Roman"/>
          <w:sz w:val="28"/>
          <w:szCs w:val="28"/>
          <w:lang w:val="lv-LV"/>
        </w:rPr>
        <w:t xml:space="preserve"> – izstrādājumu pirmo reizi darīt pieejamu jeb komercdarbības gaitā par maksu vai bez maksas piegādāt izplatīšanai, patēriņam vai izmantošanai Latvijas Republikas tirgū;</w:t>
      </w:r>
    </w:p>
    <w:p w14:paraId="29B3765C"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2) </w:t>
      </w:r>
      <w:proofErr w:type="spellStart"/>
      <w:r w:rsidRPr="001D088C">
        <w:rPr>
          <w:rFonts w:ascii="Times New Roman" w:hAnsi="Times New Roman"/>
          <w:b/>
          <w:sz w:val="28"/>
          <w:szCs w:val="28"/>
          <w:lang w:val="lv-LV"/>
        </w:rPr>
        <w:t>oksonoārdāma</w:t>
      </w:r>
      <w:proofErr w:type="spellEnd"/>
      <w:r w:rsidRPr="001D088C">
        <w:rPr>
          <w:rFonts w:ascii="Times New Roman" w:hAnsi="Times New Roman"/>
          <w:b/>
          <w:sz w:val="28"/>
          <w:szCs w:val="28"/>
          <w:lang w:val="lv-LV"/>
        </w:rPr>
        <w:t xml:space="preserve"> plastmasa</w:t>
      </w:r>
      <w:r w:rsidRPr="001D088C">
        <w:rPr>
          <w:rFonts w:ascii="Times New Roman" w:hAnsi="Times New Roman"/>
          <w:sz w:val="28"/>
          <w:szCs w:val="28"/>
          <w:lang w:val="lv-LV"/>
        </w:rPr>
        <w:t xml:space="preserve"> – plastmasas materiāli, kas satur piedevas, kuru oksidācijas rezultātā notiek plastmasas materiāla sadrumstalošanās </w:t>
      </w:r>
      <w:proofErr w:type="spellStart"/>
      <w:r w:rsidRPr="001D088C">
        <w:rPr>
          <w:rFonts w:ascii="Times New Roman" w:hAnsi="Times New Roman"/>
          <w:sz w:val="28"/>
          <w:szCs w:val="28"/>
          <w:lang w:val="lv-LV"/>
        </w:rPr>
        <w:t>mikrofragmentos</w:t>
      </w:r>
      <w:proofErr w:type="spellEnd"/>
      <w:r w:rsidRPr="001D088C">
        <w:rPr>
          <w:rFonts w:ascii="Times New Roman" w:hAnsi="Times New Roman"/>
          <w:sz w:val="28"/>
          <w:szCs w:val="28"/>
          <w:lang w:val="lv-LV"/>
        </w:rPr>
        <w:t xml:space="preserve"> vai ķīmiska sadalīšanās;</w:t>
      </w:r>
    </w:p>
    <w:p w14:paraId="64D07532"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3) </w:t>
      </w:r>
      <w:r w:rsidRPr="001D088C">
        <w:rPr>
          <w:rFonts w:ascii="Times New Roman" w:hAnsi="Times New Roman"/>
          <w:b/>
          <w:sz w:val="28"/>
          <w:szCs w:val="28"/>
          <w:lang w:val="lv-LV"/>
        </w:rPr>
        <w:t>plastmasa</w:t>
      </w:r>
      <w:r w:rsidRPr="001D088C">
        <w:rPr>
          <w:rFonts w:ascii="Times New Roman" w:hAnsi="Times New Roman"/>
          <w:sz w:val="28"/>
          <w:szCs w:val="28"/>
          <w:lang w:val="lv-LV"/>
        </w:rPr>
        <w:t xml:space="preserve"> – materiāls, kas sastāv no polimēra atbilstoši Eiropas Parlamenta un Padomes 2006. gada 18. decembra regulas (EK) Nr. 1907/2006, kas attiecas uz ķimikāliju reģistrēšanu, vērtēšanu, licencēšanu un ierobežošanu (REACH) un ar kuru izveido Eiropas Ķimikāliju aģentūru, groza direktīvu 1999/45/EK un atceļ Padomes regulu (EEK) Nr. 793/93 un Komisijas regulu (EK) Nr. 1488/94, kā arī Padomes direktīvu 76/769/EEK un Komisijas direktīvu 91/155/EEK, direktīvu 93/67/EEK, direktīvu 93/105/EK un direktīvu 2000/21/EK (turpmāk – regula Nr. 1907/2006), 3. panta 5. punktā noteiktajai definīcijai, kuram var būt pievienotas piedevas vai citas vielas un kurš spēj funkcionēt kā gatavo izstrādājumu galvenā strukturālā sastāvdaļa, izņemot ķīmiski nemodificētus dabiskos polimērus;</w:t>
      </w:r>
    </w:p>
    <w:p w14:paraId="2C2CEDD6"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4)</w:t>
      </w:r>
      <w:r w:rsidRPr="001D088C">
        <w:rPr>
          <w:rFonts w:ascii="Times New Roman" w:hAnsi="Times New Roman"/>
          <w:b/>
          <w:sz w:val="28"/>
          <w:szCs w:val="28"/>
          <w:lang w:val="lv-LV"/>
        </w:rPr>
        <w:t> piegružošana</w:t>
      </w:r>
      <w:r w:rsidRPr="001D088C">
        <w:rPr>
          <w:rFonts w:ascii="Times New Roman" w:hAnsi="Times New Roman"/>
          <w:sz w:val="28"/>
          <w:szCs w:val="28"/>
          <w:lang w:val="lv-LV"/>
        </w:rPr>
        <w:t xml:space="preserve"> –</w:t>
      </w:r>
      <w:r w:rsidRPr="001D088C">
        <w:rPr>
          <w:rFonts w:ascii="Times New Roman" w:hAnsi="Times New Roman"/>
          <w:b/>
          <w:sz w:val="28"/>
          <w:szCs w:val="28"/>
          <w:lang w:val="lv-LV"/>
        </w:rPr>
        <w:t xml:space="preserve"> </w:t>
      </w:r>
      <w:r w:rsidRPr="001D088C">
        <w:rPr>
          <w:rFonts w:ascii="Times New Roman" w:hAnsi="Times New Roman"/>
          <w:sz w:val="28"/>
          <w:szCs w:val="28"/>
          <w:lang w:val="lv-LV"/>
        </w:rPr>
        <w:t>vienreizlietojama</w:t>
      </w:r>
      <w:r w:rsidRPr="001D088C">
        <w:rPr>
          <w:rFonts w:ascii="Times New Roman" w:hAnsi="Times New Roman"/>
          <w:b/>
          <w:sz w:val="28"/>
          <w:szCs w:val="28"/>
          <w:lang w:val="lv-LV"/>
        </w:rPr>
        <w:t xml:space="preserve"> </w:t>
      </w:r>
      <w:r w:rsidRPr="001D088C">
        <w:rPr>
          <w:rFonts w:ascii="Times New Roman" w:hAnsi="Times New Roman"/>
          <w:sz w:val="28"/>
          <w:szCs w:val="28"/>
          <w:lang w:val="lv-LV"/>
        </w:rPr>
        <w:t xml:space="preserve">plastmasu saturoša izstrādājuma vai plastmasu saturoša zvejas rīka </w:t>
      </w:r>
      <w:r w:rsidRPr="001D088C">
        <w:rPr>
          <w:rFonts w:ascii="Times New Roman" w:hAnsi="Times New Roman"/>
          <w:bCs/>
          <w:sz w:val="28"/>
          <w:szCs w:val="28"/>
          <w:lang w:val="lv-LV" w:eastAsia="lv-LV"/>
        </w:rPr>
        <w:t>izmešana vai atstāšana tam neparedzētā vietā, kā rezultātā tas nonāk apkārtējā vidē vai kanalizācijas sistēmā;</w:t>
      </w:r>
    </w:p>
    <w:p w14:paraId="52ACE915"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5) </w:t>
      </w:r>
      <w:r w:rsidRPr="001D088C">
        <w:rPr>
          <w:rFonts w:ascii="Times New Roman" w:hAnsi="Times New Roman"/>
          <w:b/>
          <w:sz w:val="28"/>
          <w:szCs w:val="28"/>
          <w:lang w:val="lv-LV"/>
        </w:rPr>
        <w:t>ražotājs</w:t>
      </w:r>
      <w:r w:rsidRPr="001D088C">
        <w:rPr>
          <w:rFonts w:ascii="Times New Roman" w:hAnsi="Times New Roman"/>
          <w:sz w:val="28"/>
          <w:szCs w:val="28"/>
          <w:lang w:val="lv-LV"/>
        </w:rPr>
        <w:t>:</w:t>
      </w:r>
    </w:p>
    <w:p w14:paraId="4E76A943"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 xml:space="preserve">a) jebkura </w:t>
      </w:r>
      <w:r w:rsidRPr="001D088C">
        <w:rPr>
          <w:rFonts w:ascii="Times New Roman" w:hAnsi="Times New Roman"/>
          <w:sz w:val="28"/>
          <w:szCs w:val="28"/>
          <w:shd w:val="clear" w:color="auto" w:fill="FFFFFF"/>
          <w:lang w:val="lv-LV"/>
        </w:rPr>
        <w:t>fiziska vai juridiska persona, kas veic komercdarbību Latvijā un kas profesionāli ražo, piepilda, pārdod, ieved no citas Eiropas Savienības dalībvalsts vai importē no trešās valsts neatkarīgi no izmantotajiem tirdzniecības paņēmieniem, tostarp ar distances līgumu atbilstoši normatīvajiem aktiem par distances līgumu, un Latvijas Republikā laiž tirgū vienreizlietojamus plastmasas izstrādājumus, pildītus vienreizlietojamus plastmasas izstrādājumus vai plastmasu saturošus zvejas rīkus, izņemot personas, kas veic Eiropas Parlamenta un Padomes 2013. gada 11. decembra regulas (ES) Nr. 1380/2013 par kopējo zivsaimniecības politiku un ar ko groza Padomes regulas (EK) Nr. 1954/2003 un (EK) Nr. 1224/2009 un atceļ Padomes regulas (EK) Nr. 2371/2002 un (EK) Nr. 639/2004 un Padomes lēmumu 2004/585/EK (turpmāk – regula Nr. 1380/2013), 4. panta 28. punktā definētās zvejas darbības</w:t>
      </w:r>
      <w:r w:rsidRPr="001D088C">
        <w:rPr>
          <w:rFonts w:ascii="Times New Roman" w:hAnsi="Times New Roman"/>
          <w:sz w:val="28"/>
          <w:szCs w:val="28"/>
          <w:lang w:val="lv-LV"/>
        </w:rPr>
        <w:t>,</w:t>
      </w:r>
    </w:p>
    <w:p w14:paraId="394858FD"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 xml:space="preserve">b) jebkura fiziska vai juridiska persona, kas veic komercdarbību citā Eiropas Savienības dalībvalstī vai trešajā valstī </w:t>
      </w:r>
      <w:r w:rsidRPr="001D088C">
        <w:rPr>
          <w:rFonts w:ascii="Times New Roman" w:hAnsi="Times New Roman"/>
          <w:sz w:val="28"/>
          <w:szCs w:val="28"/>
          <w:shd w:val="clear" w:color="auto" w:fill="FFFFFF"/>
          <w:lang w:val="lv-LV"/>
        </w:rPr>
        <w:t>un kas</w:t>
      </w:r>
      <w:r w:rsidRPr="001D088C">
        <w:rPr>
          <w:rFonts w:ascii="Times New Roman" w:hAnsi="Times New Roman"/>
          <w:b/>
          <w:bCs/>
          <w:sz w:val="28"/>
          <w:szCs w:val="28"/>
          <w:shd w:val="clear" w:color="auto" w:fill="FFFFFF"/>
          <w:lang w:val="lv-LV"/>
        </w:rPr>
        <w:t xml:space="preserve"> </w:t>
      </w:r>
      <w:r w:rsidRPr="001D088C">
        <w:rPr>
          <w:rFonts w:ascii="Times New Roman" w:hAnsi="Times New Roman"/>
          <w:sz w:val="28"/>
          <w:szCs w:val="28"/>
          <w:shd w:val="clear" w:color="auto" w:fill="FFFFFF"/>
          <w:lang w:val="lv-LV"/>
        </w:rPr>
        <w:t xml:space="preserve">ar distances līgumu atbilstoši normatīvajiem aktiem par distances līgumu </w:t>
      </w:r>
      <w:r w:rsidRPr="001D088C">
        <w:rPr>
          <w:rFonts w:ascii="Times New Roman" w:hAnsi="Times New Roman"/>
          <w:sz w:val="28"/>
          <w:szCs w:val="28"/>
          <w:lang w:val="lv-LV"/>
        </w:rPr>
        <w:t xml:space="preserve">profesionāli tieši pārdod citā dalībvalstī privātām mājsaimniecībām vai lietotājiem, kas nav privātās mājsaimniecības, </w:t>
      </w:r>
      <w:r w:rsidRPr="001D088C">
        <w:rPr>
          <w:rFonts w:ascii="Times New Roman" w:hAnsi="Times New Roman"/>
          <w:sz w:val="28"/>
          <w:szCs w:val="28"/>
          <w:lang w:val="lv-LV"/>
        </w:rPr>
        <w:lastRenderedPageBreak/>
        <w:t>vienreizlietojamus plastmasas izstrādājumus, pildītus vienreizlietojamus plastmasas izstrādājumus vai plastmasu saturošus zvejas rīkus, izņemot personas, kuras veic regulas Nr. 1380/2013 4. panta 28. punktā definētās zvejas darbības;</w:t>
      </w:r>
    </w:p>
    <w:p w14:paraId="278AC019"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6) </w:t>
      </w:r>
      <w:r w:rsidRPr="001D088C">
        <w:rPr>
          <w:rFonts w:ascii="Times New Roman" w:hAnsi="Times New Roman"/>
          <w:b/>
          <w:sz w:val="28"/>
          <w:szCs w:val="28"/>
          <w:lang w:val="lv-LV"/>
        </w:rPr>
        <w:t>vienreizlietojams</w:t>
      </w:r>
      <w:r w:rsidRPr="001D088C">
        <w:rPr>
          <w:rFonts w:ascii="Times New Roman" w:hAnsi="Times New Roman"/>
          <w:sz w:val="28"/>
          <w:szCs w:val="28"/>
          <w:lang w:val="lv-LV"/>
        </w:rPr>
        <w:t xml:space="preserve"> </w:t>
      </w:r>
      <w:r w:rsidRPr="001D088C">
        <w:rPr>
          <w:rFonts w:ascii="Times New Roman" w:hAnsi="Times New Roman"/>
          <w:b/>
          <w:sz w:val="28"/>
          <w:szCs w:val="28"/>
          <w:lang w:val="lv-LV"/>
        </w:rPr>
        <w:t>plastmasas izstrādājums</w:t>
      </w:r>
      <w:r w:rsidRPr="001D088C">
        <w:rPr>
          <w:rFonts w:ascii="Times New Roman" w:hAnsi="Times New Roman"/>
          <w:sz w:val="28"/>
          <w:szCs w:val="28"/>
          <w:lang w:val="lv-LV"/>
        </w:rPr>
        <w:t xml:space="preserve"> – izstrādājums, kas pilnībā vai daļēji izgatavots no plastmasas un kas nav projektēts, izstrādāts vai laists tirgū, lai aprites ciklā to pārvietotu vai nodrošinātu tā izmantošanu vairākkārt, to atkārtoti piepildot vai izmantojot tam pašam nolūkam, kādam tas sākotnēji paredzēts;</w:t>
      </w:r>
    </w:p>
    <w:p w14:paraId="10F83EED"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7) </w:t>
      </w:r>
      <w:r w:rsidRPr="001D088C">
        <w:rPr>
          <w:rFonts w:ascii="Times New Roman" w:hAnsi="Times New Roman"/>
          <w:b/>
          <w:sz w:val="28"/>
          <w:szCs w:val="28"/>
          <w:lang w:val="lv-LV"/>
        </w:rPr>
        <w:t>zvejas rīks</w:t>
      </w:r>
      <w:r w:rsidRPr="001D088C">
        <w:rPr>
          <w:rFonts w:ascii="Times New Roman" w:hAnsi="Times New Roman"/>
          <w:sz w:val="28"/>
          <w:szCs w:val="28"/>
          <w:lang w:val="lv-LV"/>
        </w:rPr>
        <w:t xml:space="preserve"> – jebkurš priekšmets vai aprīkojuma daļa, ko zvejā vai akvakultūrā izmanto jūras bioloģisko resursu zvejošanai, ķeršanai vai audzēšanai vai kas peld pa jūras ūdens virsmu un tiek izmantots šādu jūras bioloģisko resursu pievilināšanai un ķeršanai vai audzēšanai;</w:t>
      </w:r>
    </w:p>
    <w:p w14:paraId="1E92B449"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8) </w:t>
      </w:r>
      <w:r w:rsidRPr="001D088C">
        <w:rPr>
          <w:rFonts w:ascii="Times New Roman" w:hAnsi="Times New Roman"/>
          <w:b/>
          <w:sz w:val="28"/>
          <w:szCs w:val="28"/>
          <w:lang w:val="lv-LV"/>
        </w:rPr>
        <w:t xml:space="preserve">zvejas rīku atkritumi </w:t>
      </w:r>
      <w:r w:rsidRPr="001D088C">
        <w:rPr>
          <w:rFonts w:ascii="Times New Roman" w:hAnsi="Times New Roman"/>
          <w:sz w:val="28"/>
          <w:szCs w:val="28"/>
          <w:lang w:val="lv-LV"/>
        </w:rPr>
        <w:t>– jebkurš zvejas rīks, no kura tā valdītājs atbrīvojas, ir nolēmis vai spiests atbrīvoties, tostarp visas atsevišķās sastāvdaļas, vielas vai materiāli, kas zvejas rīka izmešanas, tostarp pamešanas vai pazaudēšanas brīdī, bija tā daļa vai bija tam piestiprināti.</w:t>
      </w:r>
    </w:p>
    <w:p w14:paraId="7D1B121B" w14:textId="77777777" w:rsidR="001D088C" w:rsidRPr="001D088C" w:rsidRDefault="001D088C" w:rsidP="001D088C">
      <w:pPr>
        <w:widowControl/>
        <w:spacing w:after="0" w:line="240" w:lineRule="auto"/>
        <w:ind w:firstLine="720"/>
        <w:jc w:val="both"/>
        <w:rPr>
          <w:rFonts w:ascii="Times New Roman" w:hAnsi="Times New Roman"/>
          <w:b/>
          <w:sz w:val="28"/>
          <w:szCs w:val="28"/>
          <w:lang w:val="lv-LV"/>
        </w:rPr>
      </w:pPr>
    </w:p>
    <w:p w14:paraId="1292A1DA" w14:textId="77777777" w:rsidR="001D088C" w:rsidRPr="001D088C" w:rsidRDefault="001D088C" w:rsidP="001D088C">
      <w:pPr>
        <w:widowControl/>
        <w:spacing w:after="0" w:line="240" w:lineRule="auto"/>
        <w:ind w:firstLine="720"/>
        <w:jc w:val="both"/>
        <w:rPr>
          <w:rFonts w:ascii="Times New Roman" w:hAnsi="Times New Roman"/>
          <w:b/>
          <w:sz w:val="28"/>
          <w:szCs w:val="28"/>
          <w:lang w:val="lv-LV"/>
        </w:rPr>
      </w:pPr>
      <w:r w:rsidRPr="001D088C">
        <w:rPr>
          <w:rFonts w:ascii="Times New Roman" w:hAnsi="Times New Roman"/>
          <w:b/>
          <w:sz w:val="28"/>
          <w:szCs w:val="28"/>
          <w:lang w:val="lv-LV"/>
        </w:rPr>
        <w:t xml:space="preserve">2. pants. </w:t>
      </w:r>
      <w:r w:rsidRPr="001D088C">
        <w:rPr>
          <w:rFonts w:ascii="Times New Roman" w:hAnsi="Times New Roman"/>
          <w:sz w:val="28"/>
          <w:szCs w:val="28"/>
          <w:lang w:val="lv-LV"/>
        </w:rPr>
        <w:t>Likuma mērķis ir novērst un samazināt konkrētu vienreizlietojamu</w:t>
      </w:r>
      <w:r w:rsidRPr="001D088C">
        <w:rPr>
          <w:rFonts w:ascii="Times New Roman" w:hAnsi="Times New Roman"/>
          <w:b/>
          <w:bCs/>
          <w:sz w:val="28"/>
          <w:szCs w:val="28"/>
          <w:lang w:val="lv-LV"/>
        </w:rPr>
        <w:t xml:space="preserve"> </w:t>
      </w:r>
      <w:r w:rsidRPr="001D088C">
        <w:rPr>
          <w:rFonts w:ascii="Times New Roman" w:hAnsi="Times New Roman"/>
          <w:sz w:val="28"/>
          <w:szCs w:val="28"/>
          <w:lang w:val="lv-LV"/>
        </w:rPr>
        <w:t>plastmasu saturošu izstrādājumu un plastmasu saturošu zvejas rīku ietekmi uz vidi, īpaši ūdens vidi, un cilvēku veselību, kā arī veicināt pāreju uz aprites ekonomiku</w:t>
      </w:r>
      <w:r w:rsidRPr="001D088C">
        <w:rPr>
          <w:rFonts w:ascii="Times New Roman" w:hAnsi="Times New Roman"/>
          <w:color w:val="000000"/>
          <w:sz w:val="28"/>
          <w:szCs w:val="28"/>
          <w:shd w:val="clear" w:color="auto" w:fill="FFFFFF"/>
          <w:lang w:val="lv-LV"/>
        </w:rPr>
        <w:t xml:space="preserve"> </w:t>
      </w:r>
      <w:r w:rsidRPr="001D088C">
        <w:rPr>
          <w:rFonts w:ascii="Times New Roman" w:hAnsi="Times New Roman"/>
          <w:sz w:val="28"/>
          <w:szCs w:val="28"/>
          <w:shd w:val="clear" w:color="auto" w:fill="FFFFFF"/>
          <w:lang w:val="lv-LV"/>
        </w:rPr>
        <w:t xml:space="preserve">ar inovatīviem un ilgtspējīgiem </w:t>
      </w:r>
      <w:proofErr w:type="spellStart"/>
      <w:r w:rsidRPr="001D088C">
        <w:rPr>
          <w:rFonts w:ascii="Times New Roman" w:hAnsi="Times New Roman"/>
          <w:sz w:val="28"/>
          <w:szCs w:val="28"/>
          <w:shd w:val="clear" w:color="auto" w:fill="FFFFFF"/>
          <w:lang w:val="lv-LV"/>
        </w:rPr>
        <w:t>darījumdarbības</w:t>
      </w:r>
      <w:proofErr w:type="spellEnd"/>
      <w:r w:rsidRPr="001D088C">
        <w:rPr>
          <w:rFonts w:ascii="Times New Roman" w:hAnsi="Times New Roman"/>
          <w:sz w:val="28"/>
          <w:szCs w:val="28"/>
          <w:shd w:val="clear" w:color="auto" w:fill="FFFFFF"/>
          <w:lang w:val="lv-LV"/>
        </w:rPr>
        <w:t xml:space="preserve"> modeļiem, izstrādājumiem un materiāliem, tādējādi sekmējot arī iekšējā tirgus efektīvu darbību.</w:t>
      </w:r>
    </w:p>
    <w:p w14:paraId="1E57EE68" w14:textId="77777777" w:rsidR="001D088C" w:rsidRPr="001D088C" w:rsidRDefault="001D088C" w:rsidP="001D088C">
      <w:pPr>
        <w:widowControl/>
        <w:spacing w:after="0" w:line="240" w:lineRule="auto"/>
        <w:rPr>
          <w:rFonts w:ascii="Times New Roman" w:hAnsi="Times New Roman"/>
          <w:sz w:val="28"/>
          <w:szCs w:val="28"/>
          <w:lang w:val="lv-LV"/>
        </w:rPr>
      </w:pPr>
    </w:p>
    <w:p w14:paraId="2E61C6D3" w14:textId="77777777" w:rsidR="001D088C" w:rsidRPr="001D088C" w:rsidRDefault="001D088C" w:rsidP="001D088C">
      <w:pPr>
        <w:widowControl/>
        <w:spacing w:after="0" w:line="240" w:lineRule="auto"/>
        <w:ind w:firstLine="720"/>
        <w:jc w:val="both"/>
        <w:rPr>
          <w:rFonts w:ascii="Times New Roman" w:eastAsia="Times New Roman" w:hAnsi="Times New Roman"/>
          <w:sz w:val="28"/>
          <w:szCs w:val="28"/>
          <w:lang w:val="lv-LV" w:eastAsia="lv-LV"/>
        </w:rPr>
      </w:pPr>
      <w:r w:rsidRPr="001D088C">
        <w:rPr>
          <w:rFonts w:ascii="Times New Roman" w:hAnsi="Times New Roman"/>
          <w:b/>
          <w:sz w:val="28"/>
          <w:szCs w:val="28"/>
          <w:lang w:val="lv-LV"/>
        </w:rPr>
        <w:t>3. pants.</w:t>
      </w:r>
      <w:r w:rsidRPr="001D088C">
        <w:rPr>
          <w:rFonts w:ascii="Times New Roman" w:eastAsia="Times New Roman" w:hAnsi="Times New Roman"/>
          <w:sz w:val="28"/>
          <w:szCs w:val="28"/>
          <w:lang w:val="lv-LV" w:eastAsia="lv-LV"/>
        </w:rPr>
        <w:t xml:space="preserve"> Likums neattiecas uz:</w:t>
      </w:r>
    </w:p>
    <w:p w14:paraId="78156B95" w14:textId="77777777" w:rsidR="001D088C" w:rsidRPr="001D088C" w:rsidRDefault="001D088C" w:rsidP="001D088C">
      <w:pPr>
        <w:widowControl/>
        <w:spacing w:after="0" w:line="240" w:lineRule="auto"/>
        <w:ind w:firstLine="720"/>
        <w:jc w:val="both"/>
        <w:rPr>
          <w:rFonts w:ascii="Times New Roman" w:eastAsia="Times New Roman" w:hAnsi="Times New Roman"/>
          <w:sz w:val="28"/>
          <w:szCs w:val="28"/>
          <w:lang w:val="lv-LV" w:eastAsia="lv-LV"/>
        </w:rPr>
      </w:pPr>
      <w:r w:rsidRPr="001D088C">
        <w:rPr>
          <w:rFonts w:ascii="Times New Roman" w:eastAsia="Times New Roman" w:hAnsi="Times New Roman"/>
          <w:sz w:val="28"/>
          <w:szCs w:val="28"/>
          <w:lang w:val="lv-LV" w:eastAsia="lv-LV"/>
        </w:rPr>
        <w:t>1) pārtikas iepakojumu žāvētai pārtikai vai pārtikai, ko pārdod aukstu un kam vajadzīga turpmāka sagatavošana;</w:t>
      </w:r>
    </w:p>
    <w:p w14:paraId="68CD38A6" w14:textId="77777777" w:rsidR="001D088C" w:rsidRPr="001D088C" w:rsidRDefault="001D088C" w:rsidP="001D088C">
      <w:pPr>
        <w:widowControl/>
        <w:spacing w:after="0" w:line="240" w:lineRule="auto"/>
        <w:ind w:firstLine="720"/>
        <w:jc w:val="both"/>
        <w:rPr>
          <w:rFonts w:ascii="Times New Roman" w:eastAsia="Times New Roman" w:hAnsi="Times New Roman"/>
          <w:sz w:val="28"/>
          <w:szCs w:val="28"/>
          <w:lang w:val="lv-LV" w:eastAsia="lv-LV"/>
        </w:rPr>
      </w:pPr>
      <w:r w:rsidRPr="001D088C">
        <w:rPr>
          <w:rFonts w:ascii="Times New Roman" w:eastAsia="Times New Roman" w:hAnsi="Times New Roman"/>
          <w:sz w:val="28"/>
          <w:szCs w:val="28"/>
          <w:lang w:val="lv-LV" w:eastAsia="lv-LV"/>
        </w:rPr>
        <w:t>2) primāro iepakojumu, kurā pārdod pārtiku vairāk nekā vienas porcijas daudzumā;</w:t>
      </w:r>
    </w:p>
    <w:p w14:paraId="24032C85" w14:textId="77777777" w:rsidR="001D088C" w:rsidRPr="001D088C" w:rsidRDefault="001D088C" w:rsidP="001D088C">
      <w:pPr>
        <w:widowControl/>
        <w:spacing w:after="0" w:line="240" w:lineRule="auto"/>
        <w:ind w:firstLine="720"/>
        <w:jc w:val="both"/>
        <w:rPr>
          <w:rFonts w:ascii="Times New Roman" w:eastAsia="Times New Roman" w:hAnsi="Times New Roman"/>
          <w:sz w:val="28"/>
          <w:szCs w:val="28"/>
          <w:lang w:val="lv-LV" w:eastAsia="lv-LV"/>
        </w:rPr>
      </w:pPr>
      <w:r w:rsidRPr="001D088C">
        <w:rPr>
          <w:rFonts w:ascii="Times New Roman" w:eastAsia="Times New Roman" w:hAnsi="Times New Roman"/>
          <w:sz w:val="28"/>
          <w:szCs w:val="28"/>
          <w:lang w:val="lv-LV" w:eastAsia="lv-LV"/>
        </w:rPr>
        <w:t>3) sekundāro (grupas) pārtikas iepakojumu;</w:t>
      </w:r>
    </w:p>
    <w:p w14:paraId="28CFB998" w14:textId="77777777" w:rsidR="001D088C" w:rsidRPr="001D088C" w:rsidRDefault="001D088C" w:rsidP="001D088C">
      <w:pPr>
        <w:widowControl/>
        <w:spacing w:after="0" w:line="240" w:lineRule="auto"/>
        <w:ind w:firstLine="720"/>
        <w:jc w:val="both"/>
        <w:rPr>
          <w:rFonts w:ascii="Times New Roman" w:eastAsia="Times New Roman" w:hAnsi="Times New Roman"/>
          <w:sz w:val="28"/>
          <w:szCs w:val="28"/>
          <w:lang w:val="lv-LV" w:eastAsia="lv-LV"/>
        </w:rPr>
      </w:pPr>
      <w:r w:rsidRPr="001D088C">
        <w:rPr>
          <w:rFonts w:ascii="Times New Roman" w:eastAsia="Times New Roman" w:hAnsi="Times New Roman"/>
          <w:sz w:val="28"/>
          <w:szCs w:val="28"/>
          <w:lang w:val="lv-LV" w:eastAsia="lv-LV"/>
        </w:rPr>
        <w:t>4) ķīmiski nepārveidotām vielām atbilstoši regulas Nr. 1907/2006 3. panta 40. punktā noteiktajai definīcijai;</w:t>
      </w:r>
    </w:p>
    <w:p w14:paraId="440FB670" w14:textId="77777777" w:rsidR="001D088C" w:rsidRPr="001D088C" w:rsidRDefault="001D088C" w:rsidP="001D088C">
      <w:pPr>
        <w:widowControl/>
        <w:spacing w:after="0" w:line="240" w:lineRule="auto"/>
        <w:ind w:firstLine="720"/>
        <w:jc w:val="both"/>
        <w:rPr>
          <w:rFonts w:ascii="Times New Roman" w:eastAsia="Times New Roman" w:hAnsi="Times New Roman"/>
          <w:sz w:val="28"/>
          <w:szCs w:val="28"/>
          <w:lang w:val="lv-LV" w:eastAsia="lv-LV"/>
        </w:rPr>
      </w:pPr>
      <w:r w:rsidRPr="001D088C">
        <w:rPr>
          <w:rFonts w:ascii="Times New Roman" w:eastAsia="Times New Roman" w:hAnsi="Times New Roman"/>
          <w:sz w:val="28"/>
          <w:szCs w:val="28"/>
          <w:lang w:val="lv-LV" w:eastAsia="lv-LV"/>
        </w:rPr>
        <w:t xml:space="preserve">5) maisījumiem – krāsām, tintēm un </w:t>
      </w:r>
      <w:proofErr w:type="spellStart"/>
      <w:r w:rsidRPr="001D088C">
        <w:rPr>
          <w:rFonts w:ascii="Times New Roman" w:eastAsia="Times New Roman" w:hAnsi="Times New Roman"/>
          <w:sz w:val="28"/>
          <w:szCs w:val="28"/>
          <w:lang w:val="lv-LV" w:eastAsia="lv-LV"/>
        </w:rPr>
        <w:t>līmvielām</w:t>
      </w:r>
      <w:proofErr w:type="spellEnd"/>
      <w:r w:rsidRPr="001D088C">
        <w:rPr>
          <w:rFonts w:ascii="Times New Roman" w:eastAsia="Times New Roman" w:hAnsi="Times New Roman"/>
          <w:sz w:val="28"/>
          <w:szCs w:val="28"/>
          <w:lang w:val="lv-LV" w:eastAsia="lv-LV"/>
        </w:rPr>
        <w:t xml:space="preserve"> – atbilstoši regulas Nr. 1907/2006 3. panta 2. punktā noteiktajai definīcijai.</w:t>
      </w:r>
    </w:p>
    <w:p w14:paraId="29D6C5B3" w14:textId="77777777" w:rsidR="001D088C" w:rsidRPr="001D088C" w:rsidRDefault="001D088C" w:rsidP="001D088C">
      <w:pPr>
        <w:widowControl/>
        <w:spacing w:after="0" w:line="240" w:lineRule="auto"/>
        <w:jc w:val="center"/>
        <w:rPr>
          <w:rFonts w:ascii="Times New Roman" w:hAnsi="Times New Roman"/>
          <w:b/>
          <w:sz w:val="28"/>
          <w:szCs w:val="28"/>
          <w:lang w:val="lv-LV"/>
        </w:rPr>
      </w:pPr>
    </w:p>
    <w:p w14:paraId="2F6B23CB" w14:textId="77777777" w:rsidR="001D088C" w:rsidRPr="001D088C" w:rsidRDefault="001D088C" w:rsidP="001D088C">
      <w:pPr>
        <w:widowControl/>
        <w:spacing w:after="0" w:line="240" w:lineRule="auto"/>
        <w:jc w:val="center"/>
        <w:rPr>
          <w:rFonts w:ascii="Times New Roman" w:hAnsi="Times New Roman"/>
          <w:b/>
          <w:sz w:val="28"/>
          <w:szCs w:val="28"/>
          <w:lang w:val="lv-LV"/>
        </w:rPr>
      </w:pPr>
      <w:r w:rsidRPr="001D088C">
        <w:rPr>
          <w:rFonts w:ascii="Times New Roman" w:hAnsi="Times New Roman"/>
          <w:b/>
          <w:sz w:val="28"/>
          <w:szCs w:val="28"/>
          <w:lang w:val="lv-LV"/>
        </w:rPr>
        <w:t>II nodaļa</w:t>
      </w:r>
    </w:p>
    <w:p w14:paraId="3C48EC54" w14:textId="77777777" w:rsidR="001D088C" w:rsidRPr="001D088C" w:rsidRDefault="001D088C" w:rsidP="001D088C">
      <w:pPr>
        <w:widowControl/>
        <w:spacing w:after="0" w:line="240" w:lineRule="auto"/>
        <w:jc w:val="center"/>
        <w:rPr>
          <w:rFonts w:ascii="Times New Roman" w:hAnsi="Times New Roman"/>
          <w:b/>
          <w:sz w:val="28"/>
          <w:szCs w:val="28"/>
          <w:lang w:val="lv-LV"/>
        </w:rPr>
      </w:pPr>
      <w:r w:rsidRPr="001D088C">
        <w:rPr>
          <w:rFonts w:ascii="Times New Roman" w:hAnsi="Times New Roman"/>
          <w:b/>
          <w:sz w:val="28"/>
          <w:szCs w:val="28"/>
          <w:lang w:val="lv-LV"/>
        </w:rPr>
        <w:t>Ierobežojumi un prasības plastmasu saturošām precēm</w:t>
      </w:r>
    </w:p>
    <w:p w14:paraId="549F143A" w14:textId="77777777" w:rsidR="001D088C" w:rsidRPr="001D088C" w:rsidRDefault="001D088C" w:rsidP="001D088C">
      <w:pPr>
        <w:widowControl/>
        <w:spacing w:after="0" w:line="240" w:lineRule="auto"/>
        <w:jc w:val="center"/>
        <w:rPr>
          <w:rFonts w:ascii="Times New Roman" w:hAnsi="Times New Roman"/>
          <w:b/>
          <w:sz w:val="28"/>
          <w:szCs w:val="28"/>
          <w:lang w:val="lv-LV"/>
        </w:rPr>
      </w:pPr>
    </w:p>
    <w:p w14:paraId="75D7DA5F"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b/>
          <w:sz w:val="28"/>
          <w:szCs w:val="28"/>
          <w:lang w:val="lv-LV"/>
        </w:rPr>
        <w:t>4. pants.</w:t>
      </w:r>
      <w:r w:rsidRPr="001D088C">
        <w:rPr>
          <w:rFonts w:ascii="Times New Roman" w:hAnsi="Times New Roman"/>
          <w:sz w:val="28"/>
          <w:szCs w:val="28"/>
          <w:lang w:val="lv-LV"/>
        </w:rPr>
        <w:t xml:space="preserve"> (1) Ražotājs Latvijas Republikas teritorijā nav tiesīgs laist tirgū šādus vienreizlietojamos plastmasu saturošus izstrādājumus:</w:t>
      </w:r>
    </w:p>
    <w:p w14:paraId="74E15E87"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 xml:space="preserve">1) vates kociņus, izņemot gadījumu, ja tie ietilpst </w:t>
      </w:r>
      <w:r w:rsidRPr="001D088C">
        <w:rPr>
          <w:rFonts w:ascii="Times New Roman" w:hAnsi="Times New Roman"/>
          <w:sz w:val="28"/>
          <w:szCs w:val="28"/>
          <w:shd w:val="clear" w:color="auto" w:fill="FFFFFF"/>
          <w:lang w:val="lv-LV"/>
        </w:rPr>
        <w:t xml:space="preserve">Eiropas Parlamenta un Padomes 2017. gada 5. aprīļa regulas (ES) Nr. 2017/745, kas attiecas uz medicīniskām ierīcēm, ar ko groza direktīvu 2001/83/EK, regulu (EK) Nr. 178/2002 un regulu (EK) Nr. 1223/2009 un atceļ Padomes direktīvas 90/385/EK un 93/42/EEK (turpmāk – regula Nr. 2017/745), </w:t>
      </w:r>
      <w:r w:rsidRPr="001D088C">
        <w:rPr>
          <w:rFonts w:ascii="Times New Roman" w:hAnsi="Times New Roman"/>
          <w:sz w:val="28"/>
          <w:szCs w:val="28"/>
          <w:lang w:val="lv-LV"/>
        </w:rPr>
        <w:t>darbības jomā;</w:t>
      </w:r>
    </w:p>
    <w:p w14:paraId="04F4502A"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2) galda piederumus (dakšiņas, naži, karotes, irbulīši);</w:t>
      </w:r>
    </w:p>
    <w:p w14:paraId="2BB41D1F"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3) šķīvjus;</w:t>
      </w:r>
    </w:p>
    <w:p w14:paraId="37CDFB24"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lastRenderedPageBreak/>
        <w:t>4) salmiņus, izņemot gadījumu, ja tie</w:t>
      </w:r>
      <w:r w:rsidRPr="001D088C">
        <w:rPr>
          <w:color w:val="FF0000"/>
          <w:lang w:val="lv-LV"/>
        </w:rPr>
        <w:t xml:space="preserve"> </w:t>
      </w:r>
      <w:r w:rsidRPr="001D088C">
        <w:rPr>
          <w:rFonts w:ascii="Times New Roman" w:hAnsi="Times New Roman"/>
          <w:sz w:val="28"/>
          <w:szCs w:val="28"/>
          <w:lang w:val="lv-LV"/>
        </w:rPr>
        <w:t xml:space="preserve">ietilpst </w:t>
      </w:r>
      <w:r w:rsidRPr="001D088C">
        <w:rPr>
          <w:rFonts w:ascii="Times New Roman" w:hAnsi="Times New Roman"/>
          <w:sz w:val="28"/>
          <w:szCs w:val="28"/>
          <w:shd w:val="clear" w:color="auto" w:fill="FFFFFF"/>
          <w:lang w:val="lv-LV"/>
        </w:rPr>
        <w:t xml:space="preserve">regulas Nr. 2017/745 </w:t>
      </w:r>
      <w:r w:rsidRPr="001D088C">
        <w:rPr>
          <w:rFonts w:ascii="Times New Roman" w:hAnsi="Times New Roman"/>
          <w:sz w:val="28"/>
          <w:szCs w:val="28"/>
          <w:lang w:val="lv-LV"/>
        </w:rPr>
        <w:t>darbības jomā;</w:t>
      </w:r>
    </w:p>
    <w:p w14:paraId="7428557D"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 xml:space="preserve">5) dzērienu </w:t>
      </w:r>
      <w:proofErr w:type="spellStart"/>
      <w:r w:rsidRPr="001D088C">
        <w:rPr>
          <w:rFonts w:ascii="Times New Roman" w:hAnsi="Times New Roman"/>
          <w:sz w:val="28"/>
          <w:szCs w:val="28"/>
          <w:lang w:val="lv-LV"/>
        </w:rPr>
        <w:t>maisāmkociņus</w:t>
      </w:r>
      <w:proofErr w:type="spellEnd"/>
      <w:r w:rsidRPr="001D088C">
        <w:rPr>
          <w:rFonts w:ascii="Times New Roman" w:hAnsi="Times New Roman"/>
          <w:sz w:val="28"/>
          <w:szCs w:val="28"/>
          <w:lang w:val="lv-LV"/>
        </w:rPr>
        <w:t>;</w:t>
      </w:r>
    </w:p>
    <w:p w14:paraId="4A648C34"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6) baloniem piestiprināmus un to turēšanai domātus kociņus un šādu kociņu mehānismus, izņemot rūpnieciskiem vai citiem profesionālas lietošanas mērķiem paredzētus balonus, kas netiek izplatīti patērētājiem;</w:t>
      </w:r>
    </w:p>
    <w:p w14:paraId="0E638108"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7) no putu polistirola izgatavotu pārtikas iepakojumu, tostarp pārtikas iepakojumu, ko izmanto ātrajām uzkodām vai citam ēdienam, kas gatavs tūlītējam patēriņam, piemēram, ēdiena traukus ar vāciņu vai bez tā, kur ievieto ēdienu, ja ēdiens:</w:t>
      </w:r>
    </w:p>
    <w:p w14:paraId="1A59D717"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a) paredzēts tūlītējam patēriņam vai nu uz vietas, vai līdzņemšanai,</w:t>
      </w:r>
    </w:p>
    <w:p w14:paraId="039D5644"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b) parasti tiek patērēts no iepakojuma trauka,</w:t>
      </w:r>
    </w:p>
    <w:p w14:paraId="46031810"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c) gatavs patērēšanai bez tālākas sagatavošanas, piemēram, cepšanas, vārīšanas vai sildīšanas;</w:t>
      </w:r>
    </w:p>
    <w:p w14:paraId="7FBF01D7"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8) no putu polistirola izgatavotu dzērienu iepakojumu un tā korķīšus un vāciņus;</w:t>
      </w:r>
    </w:p>
    <w:p w14:paraId="5DB681C0"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9) no putu polistirola izgatavotas dzērienu glāzes un to vāciņus.</w:t>
      </w:r>
    </w:p>
    <w:p w14:paraId="3D9C8B47"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 xml:space="preserve">(2) Ražotājs Latvijas Republikas teritorijā nav tiesīgs laist tirgū izstrādājumus, kas izgatavoti no </w:t>
      </w:r>
      <w:proofErr w:type="spellStart"/>
      <w:r w:rsidRPr="001D088C">
        <w:rPr>
          <w:rFonts w:ascii="Times New Roman" w:hAnsi="Times New Roman"/>
          <w:sz w:val="28"/>
          <w:szCs w:val="28"/>
          <w:lang w:val="lv-LV"/>
        </w:rPr>
        <w:t>oksonoārdāmas</w:t>
      </w:r>
      <w:proofErr w:type="spellEnd"/>
      <w:r w:rsidRPr="001D088C">
        <w:rPr>
          <w:rFonts w:ascii="Times New Roman" w:hAnsi="Times New Roman"/>
          <w:sz w:val="28"/>
          <w:szCs w:val="28"/>
          <w:lang w:val="lv-LV"/>
        </w:rPr>
        <w:t xml:space="preserve"> plastmasas.</w:t>
      </w:r>
    </w:p>
    <w:p w14:paraId="3997E52E"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 xml:space="preserve">(3) Ražotājs šā panta pirmajā daļā noteiktos vienreizlietojamos plastmasu saturošus izstrādājumus un otrajā daļā noteiktos izstrādājumus, kas izgatavoti no </w:t>
      </w:r>
      <w:proofErr w:type="spellStart"/>
      <w:r w:rsidRPr="001D088C">
        <w:rPr>
          <w:rFonts w:ascii="Times New Roman" w:hAnsi="Times New Roman"/>
          <w:sz w:val="28"/>
          <w:szCs w:val="28"/>
          <w:lang w:val="lv-LV"/>
        </w:rPr>
        <w:t>oksonoārdāmas</w:t>
      </w:r>
      <w:proofErr w:type="spellEnd"/>
      <w:r w:rsidRPr="001D088C">
        <w:rPr>
          <w:rFonts w:ascii="Times New Roman" w:hAnsi="Times New Roman"/>
          <w:sz w:val="28"/>
          <w:szCs w:val="28"/>
          <w:lang w:val="lv-LV"/>
        </w:rPr>
        <w:t xml:space="preserve"> plastmasas, ir tiesīgs darīt pieejamus tirgū, ja:</w:t>
      </w:r>
    </w:p>
    <w:p w14:paraId="133FED01"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1) šie izstrādājumi tirgū laisti līdz 2021. gada 2. jūlijam;</w:t>
      </w:r>
    </w:p>
    <w:p w14:paraId="16740A4B"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2) šo izstrādājumu tirgū laišanas faktu var dokumentāri pamatot ar preču piegādes dokumentiem</w:t>
      </w:r>
      <w:r w:rsidRPr="001D088C">
        <w:rPr>
          <w:rFonts w:ascii="Times New Roman" w:hAnsi="Times New Roman"/>
          <w:color w:val="FF0000"/>
          <w:sz w:val="28"/>
          <w:szCs w:val="28"/>
          <w:lang w:val="lv-LV"/>
        </w:rPr>
        <w:t xml:space="preserve"> </w:t>
      </w:r>
      <w:r w:rsidRPr="001D088C">
        <w:rPr>
          <w:rFonts w:ascii="Times New Roman" w:hAnsi="Times New Roman"/>
          <w:sz w:val="28"/>
          <w:szCs w:val="28"/>
          <w:lang w:val="lv-LV"/>
        </w:rPr>
        <w:t>vai muitas deklarācijām,</w:t>
      </w:r>
      <w:r w:rsidRPr="001D088C">
        <w:rPr>
          <w:lang w:val="lv-LV"/>
        </w:rPr>
        <w:t xml:space="preserve"> </w:t>
      </w:r>
      <w:r w:rsidRPr="001D088C">
        <w:rPr>
          <w:rFonts w:ascii="Times New Roman" w:hAnsi="Times New Roman"/>
          <w:sz w:val="28"/>
          <w:szCs w:val="28"/>
          <w:lang w:val="lv-LV"/>
        </w:rPr>
        <w:t>kas noformētas atbilstoši muitas procedūrai – laišana brīvā apgrozībā, ko glabā 10 gadus un uzrāda kompetentajām iestādēm pēc to pieprasījuma.</w:t>
      </w:r>
    </w:p>
    <w:p w14:paraId="7CBBAB4C"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(4) Uz šā likuma 4. pantā minētajiem izstrādājumiem nav attiecināmas turpmākās likumā paredzētās prasības.</w:t>
      </w:r>
    </w:p>
    <w:p w14:paraId="46A76A76"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(5) Šā panta prasības par aizliegumu laist tirgū no putu polistirola izgatavotu pārtikas iepakojumu neattiecas uz tādu dzērienu iepakojumu, šķīvjiem, paciņām un iesaiņojumu, kurā iepakota pārtika un kurā pārtiku individuālam patēriņam iepako ražošanas līnijā, un ko nogādā uz tirdzniecības vietu, kas atrodas ārpus ražotnes vai ražotāja noliktavas.</w:t>
      </w:r>
    </w:p>
    <w:p w14:paraId="1FAC016B" w14:textId="77777777" w:rsidR="001D088C" w:rsidRPr="001D088C" w:rsidRDefault="001D088C" w:rsidP="001D088C">
      <w:pPr>
        <w:widowControl/>
        <w:spacing w:after="0" w:line="240" w:lineRule="auto"/>
        <w:jc w:val="both"/>
        <w:rPr>
          <w:rFonts w:ascii="Times New Roman" w:hAnsi="Times New Roman"/>
          <w:sz w:val="28"/>
          <w:szCs w:val="28"/>
          <w:lang w:val="lv-LV"/>
        </w:rPr>
      </w:pPr>
    </w:p>
    <w:p w14:paraId="24BF2377"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b/>
          <w:sz w:val="28"/>
          <w:szCs w:val="28"/>
          <w:lang w:val="lv-LV"/>
        </w:rPr>
        <w:t>5. pants</w:t>
      </w:r>
      <w:r w:rsidRPr="001D088C">
        <w:rPr>
          <w:rFonts w:ascii="Times New Roman" w:hAnsi="Times New Roman"/>
          <w:b/>
          <w:bCs/>
          <w:sz w:val="28"/>
          <w:szCs w:val="28"/>
          <w:lang w:val="lv-LV"/>
        </w:rPr>
        <w:t>.</w:t>
      </w:r>
      <w:r w:rsidRPr="001D088C">
        <w:rPr>
          <w:rFonts w:ascii="Times New Roman" w:hAnsi="Times New Roman"/>
          <w:sz w:val="28"/>
          <w:szCs w:val="28"/>
          <w:lang w:val="lv-LV"/>
        </w:rPr>
        <w:t xml:space="preserve"> (1)</w:t>
      </w:r>
      <w:r w:rsidRPr="001D088C">
        <w:rPr>
          <w:color w:val="FF0000"/>
          <w:lang w:val="lv-LV"/>
        </w:rPr>
        <w:t xml:space="preserve"> </w:t>
      </w:r>
      <w:r w:rsidRPr="001D088C">
        <w:rPr>
          <w:rFonts w:ascii="Times New Roman" w:hAnsi="Times New Roman"/>
          <w:sz w:val="28"/>
          <w:szCs w:val="28"/>
          <w:lang w:val="lv-LV"/>
        </w:rPr>
        <w:t>Ražotājam ir pienākums:</w:t>
      </w:r>
    </w:p>
    <w:p w14:paraId="53C04B8B"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1) kā alternatīvu šā panta otrajā daļā noteiktajiem vienreizlietojamiem plastmasu saturošiem izstrādājumiem piedāvāt vai pārdot patērētājam atkārtoti lietojamus plastmasas izstrādājumus vai izstrādājumus, kas nesatur plastmasu;</w:t>
      </w:r>
    </w:p>
    <w:p w14:paraId="131EFFFF"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 xml:space="preserve">2) informēt patērētājus par iespēju izmantot </w:t>
      </w:r>
      <w:proofErr w:type="spellStart"/>
      <w:r w:rsidRPr="001D088C">
        <w:rPr>
          <w:rFonts w:ascii="Times New Roman" w:hAnsi="Times New Roman"/>
          <w:sz w:val="28"/>
          <w:szCs w:val="28"/>
          <w:lang w:val="lv-LV"/>
        </w:rPr>
        <w:t>līdzpaņemtas</w:t>
      </w:r>
      <w:proofErr w:type="spellEnd"/>
      <w:r w:rsidRPr="001D088C">
        <w:rPr>
          <w:rFonts w:ascii="Times New Roman" w:hAnsi="Times New Roman"/>
          <w:sz w:val="28"/>
          <w:szCs w:val="28"/>
          <w:lang w:val="lv-LV"/>
        </w:rPr>
        <w:t xml:space="preserve"> dzērienu glāzes vai pārtikas iepakojumu kā alternatīvu šā panta otrajā daļā noteiktajiem vienreizlietojamiem plastmasu saturošiem izstrādājumiem;</w:t>
      </w:r>
    </w:p>
    <w:p w14:paraId="274F8DB7"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t>3) </w:t>
      </w:r>
      <w:r w:rsidRPr="001D088C">
        <w:rPr>
          <w:rFonts w:ascii="Times New Roman" w:hAnsi="Times New Roman"/>
          <w:sz w:val="28"/>
          <w:szCs w:val="28"/>
          <w:lang w:val="lv-LV"/>
        </w:rPr>
        <w:t xml:space="preserve">neizsniegt </w:t>
      </w:r>
      <w:r w:rsidRPr="001D088C">
        <w:rPr>
          <w:rFonts w:ascii="Times New Roman" w:hAnsi="Times New Roman"/>
          <w:sz w:val="28"/>
          <w:szCs w:val="28"/>
          <w:shd w:val="clear" w:color="auto" w:fill="FFFFFF"/>
          <w:lang w:val="lv-LV"/>
        </w:rPr>
        <w:t>patērētājam bez maksas šā panta otrajā daļā noteiktos vienreizlietojamos plastmasu saturošus izstrādājumus.</w:t>
      </w:r>
    </w:p>
    <w:p w14:paraId="31FC622C"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lastRenderedPageBreak/>
        <w:t>(2) Vienreizlietojami plastmasu saturoši izstrādājumi, uz kuriem attiecas prasības par patēriņa samazināšanu, ir:</w:t>
      </w:r>
    </w:p>
    <w:p w14:paraId="3A4F10C5"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t>1) dzērienu glāzes, to vāki un vāciņi;</w:t>
      </w:r>
    </w:p>
    <w:p w14:paraId="064326CB"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t>2) pārtikas iepakojums, tostarp pārtikas iepakojums, ko izmanto ātrajām uzkodām vai citam ēdienam, kas gatavs tūlītējam patēriņam, piemēram, ēdiena trauki ar vāciņu vai bez tā, ja ēdiens:</w:t>
      </w:r>
    </w:p>
    <w:p w14:paraId="5933E953"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t>a) paredzēts tūlītējam patēriņam uz vietas vai līdzņemšanai,</w:t>
      </w:r>
    </w:p>
    <w:p w14:paraId="378AFC1B"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t xml:space="preserve">b) parasti tiek patērēts no iepakojuma trauka, </w:t>
      </w:r>
    </w:p>
    <w:p w14:paraId="69F66150"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t>c) gatavs patērēšanai bez tālākas sagatavošanas, piemēram, cepšanas, vārīšanas vai sildīšanas.</w:t>
      </w:r>
    </w:p>
    <w:p w14:paraId="2C001B2C"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t>(3) Šā panta prasības par patērētāju informēšanu un patēriņa samazināšanu</w:t>
      </w:r>
      <w:r w:rsidRPr="001D088C">
        <w:rPr>
          <w:rFonts w:ascii="Times New Roman" w:hAnsi="Times New Roman"/>
          <w:b/>
          <w:bCs/>
          <w:sz w:val="28"/>
          <w:szCs w:val="28"/>
          <w:shd w:val="clear" w:color="auto" w:fill="FFFFFF"/>
          <w:lang w:val="lv-LV"/>
        </w:rPr>
        <w:t xml:space="preserve"> </w:t>
      </w:r>
      <w:r w:rsidRPr="001D088C">
        <w:rPr>
          <w:rFonts w:ascii="Times New Roman" w:hAnsi="Times New Roman"/>
          <w:sz w:val="28"/>
          <w:szCs w:val="28"/>
          <w:shd w:val="clear" w:color="auto" w:fill="FFFFFF"/>
          <w:lang w:val="lv-LV"/>
        </w:rPr>
        <w:t>neattiecas uz tādu dzērienu iepakojumu, šķīvjiem, paciņām un iesaiņojumu, kurā iepakota pārtika un kurā pārtiku individuālam patēriņam iepako ražošanas līnijā, un ko nogādā uz tirdzniecības vietu, kas atrodas ārpus ražotnes vai ražotāja noliktavas.</w:t>
      </w:r>
    </w:p>
    <w:p w14:paraId="1B1F2A0C" w14:textId="77777777" w:rsidR="001D088C" w:rsidRPr="001D088C" w:rsidRDefault="001D088C" w:rsidP="001D088C">
      <w:pPr>
        <w:widowControl/>
        <w:spacing w:after="0" w:line="240" w:lineRule="auto"/>
        <w:rPr>
          <w:rFonts w:ascii="Times New Roman" w:hAnsi="Times New Roman"/>
          <w:b/>
          <w:sz w:val="28"/>
          <w:szCs w:val="28"/>
          <w:lang w:val="lv-LV"/>
        </w:rPr>
      </w:pPr>
    </w:p>
    <w:p w14:paraId="159CD7A4"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b/>
          <w:sz w:val="28"/>
          <w:szCs w:val="28"/>
          <w:lang w:val="lv-LV"/>
        </w:rPr>
        <w:t>6. pants.</w:t>
      </w:r>
      <w:r w:rsidRPr="001D088C">
        <w:rPr>
          <w:rFonts w:ascii="Times New Roman" w:hAnsi="Times New Roman"/>
          <w:sz w:val="28"/>
          <w:szCs w:val="28"/>
          <w:lang w:val="lv-LV"/>
        </w:rPr>
        <w:t> (1) Ražotājs, kas Latvijas Republikas teritorijā laiž tirgū dzērienus plastmasu saturošā vai kompozīta iepakojumā ar ietilpību līdz trim litriem, piemēram, dzērienu iepakojums, tā korķīši un vāciņi, ievēro šādas prasības:</w:t>
      </w:r>
    </w:p>
    <w:p w14:paraId="3D097AC8" w14:textId="77777777" w:rsidR="001D088C" w:rsidRPr="001D088C" w:rsidRDefault="001D088C" w:rsidP="001D088C">
      <w:pPr>
        <w:widowControl/>
        <w:spacing w:after="0" w:line="240" w:lineRule="auto"/>
        <w:ind w:firstLine="720"/>
        <w:jc w:val="both"/>
        <w:rPr>
          <w:rFonts w:ascii="Times New Roman" w:hAnsi="Times New Roman"/>
          <w:strike/>
          <w:sz w:val="28"/>
          <w:szCs w:val="28"/>
          <w:lang w:val="lv-LV"/>
        </w:rPr>
      </w:pPr>
      <w:r w:rsidRPr="001D088C">
        <w:rPr>
          <w:rFonts w:ascii="Times New Roman" w:hAnsi="Times New Roman"/>
          <w:sz w:val="28"/>
          <w:szCs w:val="28"/>
          <w:lang w:val="lv-LV"/>
        </w:rPr>
        <w:t xml:space="preserve">1) no 2025. gada 1. janvāra dzērienu iepakojums, kura galvenā sastāvdaļa ir </w:t>
      </w:r>
      <w:proofErr w:type="spellStart"/>
      <w:r w:rsidRPr="001D088C">
        <w:rPr>
          <w:rFonts w:ascii="Times New Roman" w:hAnsi="Times New Roman"/>
          <w:sz w:val="28"/>
          <w:szCs w:val="28"/>
          <w:lang w:val="lv-LV"/>
        </w:rPr>
        <w:t>polietilēntereftalāts</w:t>
      </w:r>
      <w:proofErr w:type="spellEnd"/>
      <w:r w:rsidRPr="001D088C">
        <w:rPr>
          <w:rFonts w:ascii="Times New Roman" w:hAnsi="Times New Roman"/>
          <w:sz w:val="28"/>
          <w:szCs w:val="28"/>
          <w:lang w:val="lv-LV"/>
        </w:rPr>
        <w:t>, satur vismaz 25 % pārstrādātas plastmasas;</w:t>
      </w:r>
    </w:p>
    <w:p w14:paraId="2FB81A15" w14:textId="77777777" w:rsidR="001D088C" w:rsidRPr="001D088C" w:rsidRDefault="001D088C" w:rsidP="001D088C">
      <w:pPr>
        <w:widowControl/>
        <w:spacing w:after="0" w:line="240" w:lineRule="auto"/>
        <w:ind w:firstLine="720"/>
        <w:jc w:val="both"/>
        <w:rPr>
          <w:rFonts w:ascii="Times New Roman" w:hAnsi="Times New Roman"/>
          <w:strike/>
          <w:sz w:val="28"/>
          <w:szCs w:val="28"/>
          <w:lang w:val="lv-LV"/>
        </w:rPr>
      </w:pPr>
      <w:r w:rsidRPr="001D088C">
        <w:rPr>
          <w:rFonts w:ascii="Times New Roman" w:hAnsi="Times New Roman"/>
          <w:sz w:val="28"/>
          <w:szCs w:val="28"/>
          <w:lang w:val="lv-LV"/>
        </w:rPr>
        <w:t>2) no 2030. gada 1. janvāra dzērienu iepakojums satur vismaz 30 % pārstrādātas plastmasas.</w:t>
      </w:r>
    </w:p>
    <w:p w14:paraId="44CD5FC9"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(2) Ražotājs šā panta pirmajā daļā noteikto dzērienu iepakojumu var laist tirgū tikai tad, ja no plastmasas izgatavotie korķīši un vāciņi visā paredzētajā dzērienu iepakojuma lietošanas laikā nav atdalāmi no dzērienu iepakojuma.</w:t>
      </w:r>
    </w:p>
    <w:p w14:paraId="15E078CA"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(3) Šā panta otrās daļas prasības neattiecas uz metāla korķīšiem un vāciņiem ar plastmasas blīvēm.</w:t>
      </w:r>
    </w:p>
    <w:p w14:paraId="5F869DE5"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(4) Šā panta pirmās un otrās daļas prasības neattiecas uz dzērienu iepakojumu no stikla vai metāla, kam ir no plastmasas izgatavoti korķīši un vāciņi, vai dzērienu iepakojumu, kas paredzēts un izmantots īpašiem medicīniskiem nolūkiem paredzētajai pārtikai, kas ir šķidrā veidā, atbilstoši Eiropas Parlamenta un Padomes 2013. gada 12. jūnija regulas (ES) Nr. 609/2013 par zīdaiņiem un maziem bērniem paredzētu pārtiku, īpašiem medicīniskiem nolūkiem paredzētu pārtiku un par pilnīgiem uztura aizstājējiem svara kontrolei un ar ko atceļ Padomes direktīvu 92/52/EEK, Komisijas direktīvas 96/8/EK, 1999/21/EK, 2006/125/EK un 2006/141/EK, Eiropas Parlamenta un Padomes direktīvu 2009/39/EK un Komisijas regulas (EK) Nr. 41/2009 un (EK) Nr. 953/2009, 2. panta 2. punkta "g" apakšpunktam.</w:t>
      </w:r>
    </w:p>
    <w:p w14:paraId="4A644317"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 xml:space="preserve">(5) Šā panta pirmajā daļā noteiktais dzērienu iepakojums, kas atbilst saskaņotajiem standartiem – standartiem, kas noteikti Eiropas Parlamenta un Padomes 2012. gada 25. oktobra regulas (ES) Nr. 1025/2012 par Eiropas standartizāciju, ar ko groza Padomes direktīvas 89/686/EEK un 93/15/EEK un Eiropas Parlamenta un Padomes direktīvas 94/9/EK, 94/25/EK, 95/16/EK, 97/23/EK, 98/34/EK, 2004/22/EK, 2007/23/EK, 2009/23/EK un 2009/105/EK un ar ko atceļ Padomes lēmumu 87/95/EEK un Eiropas Parlamenta un Padomes lēmumu </w:t>
      </w:r>
      <w:r w:rsidRPr="001D088C">
        <w:rPr>
          <w:rFonts w:ascii="Times New Roman" w:hAnsi="Times New Roman"/>
          <w:sz w:val="28"/>
          <w:szCs w:val="28"/>
          <w:lang w:val="lv-LV"/>
        </w:rPr>
        <w:lastRenderedPageBreak/>
        <w:t>Nr. 1673/2006/EK, 2. panta 1. punkta "c" apakšpunktā, – vai to daļām, uz kurām atsauces ir publicētas Eiropas Savienības Oficiālajā Vēstnesī, uzskatāms par atbilstošu šā panta otrajā daļā noteiktajai prasībai.</w:t>
      </w:r>
    </w:p>
    <w:p w14:paraId="036EAE96" w14:textId="77777777" w:rsidR="001D088C" w:rsidRPr="001D088C" w:rsidRDefault="001D088C" w:rsidP="001D088C">
      <w:pPr>
        <w:widowControl/>
        <w:spacing w:after="0" w:line="240" w:lineRule="auto"/>
        <w:ind w:firstLine="720"/>
        <w:jc w:val="both"/>
        <w:rPr>
          <w:rFonts w:ascii="Times New Roman" w:hAnsi="Times New Roman"/>
          <w:b/>
          <w:sz w:val="28"/>
          <w:szCs w:val="28"/>
          <w:lang w:val="lv-LV"/>
        </w:rPr>
      </w:pPr>
      <w:r w:rsidRPr="001D088C">
        <w:rPr>
          <w:rFonts w:ascii="Times New Roman" w:hAnsi="Times New Roman"/>
          <w:sz w:val="28"/>
          <w:szCs w:val="28"/>
          <w:lang w:val="lv-LV"/>
        </w:rPr>
        <w:t xml:space="preserve">(6) Nosacījumus šā panta pirmajā daļā noteikto </w:t>
      </w:r>
      <w:proofErr w:type="spellStart"/>
      <w:r w:rsidRPr="001D088C">
        <w:rPr>
          <w:rFonts w:ascii="Times New Roman" w:hAnsi="Times New Roman"/>
          <w:sz w:val="28"/>
          <w:szCs w:val="28"/>
          <w:lang w:val="lv-LV"/>
        </w:rPr>
        <w:t>mērķrādītāju</w:t>
      </w:r>
      <w:proofErr w:type="spellEnd"/>
      <w:r w:rsidRPr="001D088C">
        <w:rPr>
          <w:rFonts w:ascii="Times New Roman" w:hAnsi="Times New Roman"/>
          <w:sz w:val="28"/>
          <w:szCs w:val="28"/>
          <w:lang w:val="lv-LV"/>
        </w:rPr>
        <w:t xml:space="preserve"> izpildes aprēķinam nosaka Ministru kabinets.</w:t>
      </w:r>
    </w:p>
    <w:p w14:paraId="482C732E" w14:textId="77777777" w:rsidR="001D088C" w:rsidRPr="001D088C" w:rsidRDefault="001D088C" w:rsidP="001D088C">
      <w:pPr>
        <w:widowControl/>
        <w:spacing w:after="0" w:line="240" w:lineRule="auto"/>
        <w:rPr>
          <w:rFonts w:ascii="Times New Roman" w:hAnsi="Times New Roman"/>
          <w:b/>
          <w:sz w:val="28"/>
          <w:szCs w:val="28"/>
          <w:lang w:val="lv-LV"/>
        </w:rPr>
      </w:pPr>
    </w:p>
    <w:p w14:paraId="6C4B7883"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b/>
          <w:sz w:val="28"/>
          <w:szCs w:val="28"/>
          <w:lang w:val="lv-LV"/>
        </w:rPr>
        <w:t>7. pants.</w:t>
      </w:r>
      <w:r w:rsidRPr="001D088C">
        <w:rPr>
          <w:rFonts w:ascii="Times New Roman" w:hAnsi="Times New Roman"/>
          <w:sz w:val="28"/>
          <w:szCs w:val="28"/>
          <w:lang w:val="lv-LV"/>
        </w:rPr>
        <w:t xml:space="preserve"> (1) Ražotājs</w:t>
      </w:r>
      <w:r w:rsidRPr="001D088C">
        <w:rPr>
          <w:lang w:val="lv-LV"/>
        </w:rPr>
        <w:t xml:space="preserve"> </w:t>
      </w:r>
      <w:r w:rsidRPr="001D088C">
        <w:rPr>
          <w:rFonts w:ascii="Times New Roman" w:hAnsi="Times New Roman"/>
          <w:sz w:val="28"/>
          <w:szCs w:val="28"/>
          <w:lang w:val="lv-LV"/>
        </w:rPr>
        <w:t xml:space="preserve">nodrošina, ka noteiktiem Latvijas Republikas teritorijā tirgū laistajiem vienreizlietojamiem plastmasu saturošiem izstrādājumiem – higiēniskajām paketēm, tamponiem un tamponu </w:t>
      </w:r>
      <w:proofErr w:type="spellStart"/>
      <w:r w:rsidRPr="001D088C">
        <w:rPr>
          <w:rFonts w:ascii="Times New Roman" w:hAnsi="Times New Roman"/>
          <w:sz w:val="28"/>
          <w:szCs w:val="28"/>
          <w:lang w:val="lv-LV"/>
        </w:rPr>
        <w:t>aplikatoriem</w:t>
      </w:r>
      <w:proofErr w:type="spellEnd"/>
      <w:r w:rsidRPr="001D088C">
        <w:rPr>
          <w:rFonts w:ascii="Times New Roman" w:hAnsi="Times New Roman"/>
          <w:sz w:val="28"/>
          <w:szCs w:val="28"/>
          <w:lang w:val="lv-LV"/>
        </w:rPr>
        <w:t>, mitrajām salvetēm, proti, iepriekš samitrinātām salvetēm personiskās higiēnas un mājsaimniecības vajadzībām un antibakteriālām mitrajām salvetēm (turpmāk – biocīdi), tabakas izstrādājumiem ar filtriem un filtriem, kas paredzēti lietošanai kopā ar tabakas izstrādājumiem, un dzērienu glāzēm – piemēro prasību uz to iepakojuma vai uz paša izstrādājuma izvietot skaidri saredzamu, salasāmu un neizdzēšamu marķējumu, informējot patērētājus par:</w:t>
      </w:r>
    </w:p>
    <w:p w14:paraId="265B1A66"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1) veidu, kādā apsaimniekojami izstrādājumu atkritumi, ievērojot atkritumu apsaimniekošanas hierarhiju;</w:t>
      </w:r>
    </w:p>
    <w:p w14:paraId="1010889C"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2) plastmasas saturu izstrādājumā;</w:t>
      </w:r>
    </w:p>
    <w:p w14:paraId="65557C12"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3) plastmasas negatīvo ietekmi uz vidi, ja ar to piegružo vidi vai ievieto tam neparedzētos atkritumu konteineros.</w:t>
      </w:r>
    </w:p>
    <w:p w14:paraId="1B85AF9C"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(2) Ražotājs šā panta pirmajā daļā noteiktos vienreizlietojamos plastmasu saturošus izstrādājumus marķē saskaņā ar šādām prasībām:</w:t>
      </w:r>
    </w:p>
    <w:p w14:paraId="72AEAAD1"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1) marķējumu izvieto uz izstrādājuma primārā (tirdzniecības) vai sekundārā iepakojuma. Ja vairākas izstrādājumu vienības tiek grupētas tirdzniecības vietā, uz katras izstrādājuma vienības primārā iepakojuma ir jānorāda marķējums;</w:t>
      </w:r>
    </w:p>
    <w:p w14:paraId="31DC0824"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2) marķējumu var neizvietot uz iepakojuma, ja tā virsmas laukums ir mazāks par 10 cm</w:t>
      </w:r>
      <w:r w:rsidRPr="001D088C">
        <w:rPr>
          <w:rFonts w:ascii="Times New Roman" w:hAnsi="Times New Roman"/>
          <w:sz w:val="28"/>
          <w:szCs w:val="28"/>
          <w:vertAlign w:val="superscript"/>
          <w:lang w:val="lv-LV"/>
        </w:rPr>
        <w:t>2</w:t>
      </w:r>
      <w:r w:rsidRPr="001D088C">
        <w:rPr>
          <w:rFonts w:ascii="Times New Roman" w:hAnsi="Times New Roman"/>
          <w:sz w:val="28"/>
          <w:szCs w:val="28"/>
          <w:lang w:val="lv-LV"/>
        </w:rPr>
        <w:t>;</w:t>
      </w:r>
    </w:p>
    <w:p w14:paraId="61311C6D"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3) plastmasu saturošām dzērienu glāzēm marķējumu izvieto uz pašas glāzes.</w:t>
      </w:r>
    </w:p>
    <w:p w14:paraId="341C6926"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(3) Marķēšanas prasības saskaņā ar šā panta pirmo un otro daļu ir noteiktas Komisijas 2020. gada 17. decembra Īstenošanas regulas (ES) 2020/2151, ar ko paredz noteikumus par saskaņotām marķējuma specifikācijām, kuras attiecas uz vienreizlietojamiem plastmasas izstrādājumiem, kas norādīti Eiropas Parlamenta un Padomes direktīvas (ES) 2019/904 par konkrētu plastmasas izstrādājumu ietekmes uz vidi samazināšanu pielikuma D daļā (turpmāk – regula Nr. 2020/2151), 2. un 3. pantā.</w:t>
      </w:r>
    </w:p>
    <w:p w14:paraId="40FAB1B1"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(4) Ražotājs šā panta pirmajā daļā noteiktos vienreizlietojamos plastmasu saturošus izstrādājumus ir tiesīgs darīt pieejamus tirgū bez regulā Nr. 2020/2151 noteiktā marķējuma, ja:</w:t>
      </w:r>
    </w:p>
    <w:p w14:paraId="6C7FB9CD"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1) šie izstrādājumi tirgū laisti līdz 2021. gada 2. jūlijam;</w:t>
      </w:r>
    </w:p>
    <w:p w14:paraId="7B07D9E4"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2) šo izstrādājumu laišanu tirgū var dokumentāri pamatot ar preču piegādes dokumentiem</w:t>
      </w:r>
      <w:r w:rsidRPr="001D088C">
        <w:rPr>
          <w:rFonts w:ascii="Times New Roman" w:hAnsi="Times New Roman"/>
          <w:color w:val="FF0000"/>
          <w:sz w:val="28"/>
          <w:szCs w:val="28"/>
          <w:lang w:val="lv-LV"/>
        </w:rPr>
        <w:t xml:space="preserve"> </w:t>
      </w:r>
      <w:r w:rsidRPr="001D088C">
        <w:rPr>
          <w:rFonts w:ascii="Times New Roman" w:hAnsi="Times New Roman"/>
          <w:sz w:val="28"/>
          <w:szCs w:val="28"/>
          <w:lang w:val="lv-LV"/>
        </w:rPr>
        <w:t>vai muitas deklarācijām,</w:t>
      </w:r>
      <w:r w:rsidRPr="001D088C">
        <w:rPr>
          <w:lang w:val="lv-LV"/>
        </w:rPr>
        <w:t xml:space="preserve"> </w:t>
      </w:r>
      <w:r w:rsidRPr="001D088C">
        <w:rPr>
          <w:rFonts w:ascii="Times New Roman" w:hAnsi="Times New Roman"/>
          <w:sz w:val="28"/>
          <w:szCs w:val="28"/>
          <w:lang w:val="lv-LV"/>
        </w:rPr>
        <w:t>kas noformētas atbilstoši muitas procedūrai – laišana brīvā apgrozībā, ko glabā 10 gadus un uzrāda kompetentajām iestādēm pēc pieprasījuma.</w:t>
      </w:r>
    </w:p>
    <w:p w14:paraId="773EF9BC"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p>
    <w:p w14:paraId="45FF8F84" w14:textId="77777777" w:rsidR="001D088C" w:rsidRPr="001D088C" w:rsidRDefault="001D088C" w:rsidP="001D088C">
      <w:pPr>
        <w:widowControl/>
        <w:spacing w:after="0" w:line="240" w:lineRule="auto"/>
        <w:jc w:val="center"/>
        <w:rPr>
          <w:rFonts w:ascii="Times New Roman" w:hAnsi="Times New Roman"/>
          <w:b/>
          <w:sz w:val="28"/>
          <w:szCs w:val="28"/>
          <w:lang w:val="lv-LV"/>
        </w:rPr>
      </w:pPr>
      <w:r w:rsidRPr="001D088C">
        <w:rPr>
          <w:rFonts w:ascii="Times New Roman" w:hAnsi="Times New Roman"/>
          <w:b/>
          <w:sz w:val="28"/>
          <w:szCs w:val="28"/>
          <w:lang w:val="lv-LV"/>
        </w:rPr>
        <w:t>III nodaļa</w:t>
      </w:r>
    </w:p>
    <w:p w14:paraId="78319C48" w14:textId="77777777" w:rsidR="001D088C" w:rsidRPr="001D088C" w:rsidRDefault="001D088C" w:rsidP="001D088C">
      <w:pPr>
        <w:widowControl/>
        <w:spacing w:after="0" w:line="240" w:lineRule="auto"/>
        <w:jc w:val="center"/>
        <w:rPr>
          <w:rFonts w:ascii="Times New Roman" w:hAnsi="Times New Roman"/>
          <w:b/>
          <w:sz w:val="28"/>
          <w:szCs w:val="28"/>
          <w:lang w:val="lv-LV"/>
        </w:rPr>
      </w:pPr>
      <w:r w:rsidRPr="001D088C">
        <w:rPr>
          <w:rFonts w:ascii="Times New Roman" w:hAnsi="Times New Roman"/>
          <w:b/>
          <w:sz w:val="28"/>
          <w:szCs w:val="28"/>
          <w:lang w:val="lv-LV"/>
        </w:rPr>
        <w:lastRenderedPageBreak/>
        <w:t>Ražotāja paplašinātās atbildības sistēma</w:t>
      </w:r>
    </w:p>
    <w:p w14:paraId="2245747D" w14:textId="77777777" w:rsidR="001D088C" w:rsidRPr="001D088C" w:rsidRDefault="001D088C" w:rsidP="001D088C">
      <w:pPr>
        <w:widowControl/>
        <w:spacing w:after="0" w:line="240" w:lineRule="auto"/>
        <w:jc w:val="center"/>
        <w:rPr>
          <w:rFonts w:ascii="Times New Roman" w:hAnsi="Times New Roman"/>
          <w:b/>
          <w:sz w:val="28"/>
          <w:szCs w:val="28"/>
          <w:lang w:val="lv-LV"/>
        </w:rPr>
      </w:pPr>
    </w:p>
    <w:p w14:paraId="5D929C7A"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b/>
          <w:sz w:val="28"/>
          <w:szCs w:val="28"/>
          <w:lang w:val="lv-LV"/>
        </w:rPr>
        <w:t>8. pants</w:t>
      </w:r>
      <w:r w:rsidRPr="001D088C">
        <w:rPr>
          <w:rFonts w:ascii="Times New Roman" w:hAnsi="Times New Roman"/>
          <w:bCs/>
          <w:sz w:val="28"/>
          <w:szCs w:val="28"/>
          <w:lang w:val="lv-LV"/>
        </w:rPr>
        <w:t>. (1)</w:t>
      </w:r>
      <w:r w:rsidRPr="001D088C">
        <w:rPr>
          <w:rFonts w:ascii="Times New Roman" w:hAnsi="Times New Roman"/>
          <w:sz w:val="28"/>
          <w:szCs w:val="28"/>
          <w:lang w:val="lv-LV"/>
        </w:rPr>
        <w:t xml:space="preserve"> Ražotājs neatkarīgi no izmantotās tirdzniecības metodes, kā arī neatkarīgi no distances līguma atbilstoši normatīvajiem aktiem par distances līgumu piemēro ražotāja paplašinātās atbildības sistēmu plastmasu saturošiem zvejas rīkiem un šādiem vienreizlietojamiem plastmasu saturošiem izstrādājumiem:</w:t>
      </w:r>
    </w:p>
    <w:p w14:paraId="5C89CF95"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1) </w:t>
      </w:r>
      <w:r w:rsidRPr="001D088C">
        <w:rPr>
          <w:rFonts w:ascii="Times New Roman" w:hAnsi="Times New Roman"/>
          <w:sz w:val="28"/>
          <w:szCs w:val="28"/>
          <w:shd w:val="clear" w:color="auto" w:fill="FFFFFF"/>
          <w:lang w:val="lv-LV"/>
        </w:rPr>
        <w:t>pārtikas iepakojums, tostarp pārtikas iepakojums, ko izmanto ātrajām uzkodām vai citam ēdienam, kas gatavs tūlītējam patēriņam,</w:t>
      </w:r>
      <w:r w:rsidRPr="001D088C">
        <w:rPr>
          <w:rFonts w:ascii="Times New Roman" w:hAnsi="Times New Roman"/>
          <w:b/>
          <w:bCs/>
          <w:sz w:val="28"/>
          <w:szCs w:val="28"/>
          <w:shd w:val="clear" w:color="auto" w:fill="FFFFFF"/>
          <w:lang w:val="lv-LV"/>
        </w:rPr>
        <w:t xml:space="preserve"> </w:t>
      </w:r>
      <w:r w:rsidRPr="001D088C">
        <w:rPr>
          <w:rFonts w:ascii="Times New Roman" w:hAnsi="Times New Roman"/>
          <w:sz w:val="28"/>
          <w:szCs w:val="28"/>
          <w:shd w:val="clear" w:color="auto" w:fill="FFFFFF"/>
          <w:lang w:val="lv-LV"/>
        </w:rPr>
        <w:t>piemēram, ēdiena trauki ar vāciņu vai bez tā, ja ēdiens</w:t>
      </w:r>
      <w:r w:rsidRPr="001D088C">
        <w:rPr>
          <w:rFonts w:ascii="Times New Roman" w:hAnsi="Times New Roman"/>
          <w:sz w:val="28"/>
          <w:szCs w:val="28"/>
          <w:lang w:val="lv-LV"/>
        </w:rPr>
        <w:t>:</w:t>
      </w:r>
    </w:p>
    <w:p w14:paraId="2DED6A1C"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a) paredzēts tūlītējam patēriņam uz vietas vai līdzņemšanai,</w:t>
      </w:r>
    </w:p>
    <w:p w14:paraId="080C8BFE"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b) parasti tiek patērēts no iepakojuma trauka,</w:t>
      </w:r>
    </w:p>
    <w:p w14:paraId="64633E40"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c) gatavs patērēšanai bez tālākas sagatavošanas, piemēram, cepšanas, vārīšanas vai sildīšanas</w:t>
      </w:r>
      <w:r w:rsidRPr="001D088C">
        <w:rPr>
          <w:rFonts w:ascii="Times New Roman" w:hAnsi="Times New Roman"/>
          <w:bCs/>
          <w:sz w:val="28"/>
          <w:szCs w:val="28"/>
          <w:lang w:val="lv-LV"/>
        </w:rPr>
        <w:t>;</w:t>
      </w:r>
    </w:p>
    <w:p w14:paraId="4E58192E"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2) paciņas un iesaiņojums no elastīga materiāla, kas paredzēts pārtikas tūlītējam patēriņam no šāda iesaiņojuma bez tālākas sagatavošanas;</w:t>
      </w:r>
    </w:p>
    <w:p w14:paraId="24CAE430"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3) dzērienu iepakojums ar ietilpību līdz trim litriem, piemēram, plastmasu saturošs vai kompozīta iepakojums, tā korķīši un vāciņi, izņemot dzērienu iepakojumu no stikla vai metāla, kam ir no plastmasas izgatavoti korķīši un vāciņi;</w:t>
      </w:r>
    </w:p>
    <w:p w14:paraId="16A0BD30"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4) dzērienu glāzes un to vāki un vāciņi;</w:t>
      </w:r>
    </w:p>
    <w:p w14:paraId="2F86934F"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5) vieglās plastmasas iepirkumu maisiņi, kas atbilst Iepakojuma likumā noteiktajai definīcijai;</w:t>
      </w:r>
    </w:p>
    <w:p w14:paraId="58CE125E"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6) mitrās salvetes – iepriekš samitrinātas salvetes personiskās higiēnas un mājsaimniecības vajadzībām;</w:t>
      </w:r>
    </w:p>
    <w:p w14:paraId="74A383BA"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7) baloni, izņemot rūpnieciskiem vai citiem profesionālas lietošanas mērķiem paredzētus balonus, kas netiek izplatīti patērētājiem;</w:t>
      </w:r>
    </w:p>
    <w:p w14:paraId="40015FC5"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8) tabakas izstrādājumi ar filtriem;</w:t>
      </w:r>
    </w:p>
    <w:p w14:paraId="0FC3E34F"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9) filtri, kas paredzēti lietošanai kopā ar tabakas izstrādājumiem.</w:t>
      </w:r>
    </w:p>
    <w:p w14:paraId="68F3FFE6"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(2) Šā panta prasības par ražotāja paplašinātās atbildības sistēmas piemērošanu neattiecas uz tādu dzērienu iepakojumu, šķīvjiem, paciņām un iesaiņojumu, kurā iepakota pārtika un kurā pārtiku individuālam patēriņam iepako ražošanas līnijā, un ko nogādā uz tirdzniecības vietu, kas atrodas ārpus ražotnes vai ražotāja noliktavas.</w:t>
      </w:r>
    </w:p>
    <w:p w14:paraId="73AD0F37" w14:textId="77777777" w:rsidR="001D088C" w:rsidRPr="001D088C" w:rsidRDefault="001D088C" w:rsidP="001D088C">
      <w:pPr>
        <w:widowControl/>
        <w:spacing w:after="0" w:line="240" w:lineRule="auto"/>
        <w:jc w:val="both"/>
        <w:rPr>
          <w:rFonts w:ascii="Times New Roman" w:hAnsi="Times New Roman"/>
          <w:sz w:val="28"/>
          <w:szCs w:val="28"/>
          <w:lang w:val="lv-LV"/>
        </w:rPr>
      </w:pPr>
    </w:p>
    <w:p w14:paraId="512DAA10" w14:textId="064DD55A"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b/>
          <w:sz w:val="28"/>
          <w:szCs w:val="28"/>
          <w:lang w:val="lv-LV"/>
        </w:rPr>
        <w:t>9. pants.</w:t>
      </w:r>
      <w:r w:rsidRPr="001D088C">
        <w:rPr>
          <w:rFonts w:ascii="Times New Roman" w:hAnsi="Times New Roman"/>
          <w:sz w:val="28"/>
          <w:szCs w:val="28"/>
          <w:lang w:val="lv-LV"/>
        </w:rPr>
        <w:t> (1) Ražotājs, kas Latvijas Republikas teritorijā laiž tirgū šā likuma 8. panta pirmās daļas 1., 2. un 3. punktā noteikto plastmasu saturošo</w:t>
      </w:r>
      <w:r w:rsidRPr="001D088C">
        <w:rPr>
          <w:rFonts w:ascii="Times New Roman" w:hAnsi="Times New Roman"/>
          <w:b/>
          <w:bCs/>
          <w:sz w:val="28"/>
          <w:szCs w:val="28"/>
          <w:lang w:val="lv-LV"/>
        </w:rPr>
        <w:t xml:space="preserve"> </w:t>
      </w:r>
      <w:r w:rsidRPr="001D088C">
        <w:rPr>
          <w:rFonts w:ascii="Times New Roman" w:hAnsi="Times New Roman"/>
          <w:sz w:val="28"/>
          <w:szCs w:val="28"/>
          <w:lang w:val="lv-LV"/>
        </w:rPr>
        <w:t xml:space="preserve">iepakojumu un šā likuma 8. panta pirmās daļas 4. un 5. punktā noteiktos vienreizlietojamos plastmasu saturošus izstrādājumus, </w:t>
      </w:r>
      <w:r w:rsidRPr="001D088C">
        <w:rPr>
          <w:rFonts w:ascii="Times New Roman" w:hAnsi="Times New Roman"/>
          <w:sz w:val="28"/>
          <w:szCs w:val="28"/>
          <w:shd w:val="clear" w:color="auto" w:fill="FFFFFF"/>
          <w:lang w:val="lv-LV"/>
        </w:rPr>
        <w:t xml:space="preserve">atbilstoši normatīvajos aktos </w:t>
      </w:r>
      <w:r w:rsidRPr="001D088C">
        <w:rPr>
          <w:rFonts w:ascii="Times New Roman" w:hAnsi="Times New Roman"/>
          <w:color w:val="000000" w:themeColor="text1"/>
          <w:sz w:val="28"/>
          <w:szCs w:val="28"/>
          <w:shd w:val="clear" w:color="auto" w:fill="FFFFFF"/>
          <w:lang w:val="lv-LV"/>
        </w:rPr>
        <w:t xml:space="preserve">par dabas resursu nodokli </w:t>
      </w:r>
      <w:r w:rsidRPr="001D088C">
        <w:rPr>
          <w:rFonts w:ascii="Times New Roman" w:hAnsi="Times New Roman"/>
          <w:sz w:val="28"/>
          <w:szCs w:val="28"/>
          <w:shd w:val="clear" w:color="auto" w:fill="FFFFFF"/>
          <w:lang w:val="lv-LV"/>
        </w:rPr>
        <w:t>noteiktajai kārtībai piemēro</w:t>
      </w:r>
      <w:r w:rsidRPr="001D088C">
        <w:rPr>
          <w:rFonts w:ascii="Times New Roman" w:hAnsi="Times New Roman"/>
          <w:sz w:val="28"/>
          <w:szCs w:val="28"/>
          <w:lang w:val="lv-LV"/>
        </w:rPr>
        <w:t xml:space="preserve"> </w:t>
      </w:r>
      <w:r w:rsidRPr="001D088C">
        <w:rPr>
          <w:rFonts w:ascii="Times New Roman" w:hAnsi="Times New Roman"/>
          <w:sz w:val="28"/>
          <w:szCs w:val="28"/>
          <w:shd w:val="clear" w:color="auto" w:fill="FFFFFF"/>
          <w:lang w:val="lv-LV"/>
        </w:rPr>
        <w:t xml:space="preserve">ražotāja paplašinātās atbildības sistēmu un slēdz līgumu ar Valsts vides dienestu par izlietotā iepakojuma vai dzērienu glāžu apsaimniekošanas sistēmas piemērošanu. </w:t>
      </w:r>
    </w:p>
    <w:p w14:paraId="5FE21608"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t xml:space="preserve">(2) Šā panta pirmajā daļā noteiktajam ražotājam, kas pats neveido ražotāja paplašinātās atbildības sistēmu, ir pienākums slēgt līgumu par dalību izlietotā iepakojuma vai dzērienu glāžu apsaimniekošanas sistēmā ar </w:t>
      </w:r>
      <w:proofErr w:type="spellStart"/>
      <w:r w:rsidRPr="001D088C">
        <w:rPr>
          <w:rFonts w:ascii="Times New Roman" w:hAnsi="Times New Roman"/>
          <w:sz w:val="28"/>
          <w:szCs w:val="28"/>
          <w:shd w:val="clear" w:color="auto" w:fill="FFFFFF"/>
          <w:lang w:val="lv-LV"/>
        </w:rPr>
        <w:t>apsaimniekotāju</w:t>
      </w:r>
      <w:proofErr w:type="spellEnd"/>
      <w:r w:rsidRPr="001D088C">
        <w:rPr>
          <w:rFonts w:ascii="Times New Roman" w:hAnsi="Times New Roman"/>
          <w:sz w:val="28"/>
          <w:szCs w:val="28"/>
          <w:shd w:val="clear" w:color="auto" w:fill="FFFFFF"/>
          <w:lang w:val="lv-LV"/>
        </w:rPr>
        <w:t>, kurš ir noslēdzis līgumu ar Valsts vides</w:t>
      </w:r>
      <w:r w:rsidRPr="001D088C">
        <w:rPr>
          <w:rFonts w:ascii="Times New Roman" w:hAnsi="Times New Roman"/>
          <w:b/>
          <w:bCs/>
          <w:sz w:val="28"/>
          <w:szCs w:val="28"/>
          <w:shd w:val="clear" w:color="auto" w:fill="FFFFFF"/>
          <w:lang w:val="lv-LV"/>
        </w:rPr>
        <w:t xml:space="preserve"> </w:t>
      </w:r>
      <w:r w:rsidRPr="001D088C">
        <w:rPr>
          <w:rFonts w:ascii="Times New Roman" w:hAnsi="Times New Roman"/>
          <w:sz w:val="28"/>
          <w:szCs w:val="28"/>
          <w:shd w:val="clear" w:color="auto" w:fill="FFFFFF"/>
          <w:lang w:val="lv-LV"/>
        </w:rPr>
        <w:t xml:space="preserve">dienestu par apsaimniekošanas sistēmas piemērošanu. </w:t>
      </w:r>
    </w:p>
    <w:p w14:paraId="7F741229"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lastRenderedPageBreak/>
        <w:t>(3) Ražotājs, lai nodrošinātu ražotāja paplašinātās atbildības sistēmas darbību attiecībā uz izlietotā iepakojuma vai dzērienu glāžu apsaimniekošanu, papildus normatīvajos aktos par dabas resursu nodokli noteiktajām izmaksām sedz arī izmaksas par šā likuma 8. panta pirmās daļas 1., 2., 3., 4. un 5. punktā</w:t>
      </w:r>
      <w:r w:rsidRPr="001D088C">
        <w:rPr>
          <w:rFonts w:ascii="Times New Roman" w:hAnsi="Times New Roman"/>
          <w:b/>
          <w:bCs/>
          <w:sz w:val="28"/>
          <w:szCs w:val="28"/>
          <w:lang w:val="lv-LV"/>
        </w:rPr>
        <w:t xml:space="preserve"> </w:t>
      </w:r>
      <w:r w:rsidRPr="001D088C">
        <w:rPr>
          <w:rFonts w:ascii="Times New Roman" w:hAnsi="Times New Roman"/>
          <w:sz w:val="28"/>
          <w:szCs w:val="28"/>
          <w:lang w:val="lv-LV"/>
        </w:rPr>
        <w:t>noteikto vienreizlietojamo plastmasu saturošu izstrādājumu radītā vides piegružojuma savākšanu un savākto atkritumu apsaimniekošanu.</w:t>
      </w:r>
    </w:p>
    <w:p w14:paraId="22E9A642" w14:textId="77777777" w:rsidR="001D088C" w:rsidRPr="001D088C" w:rsidRDefault="001D088C" w:rsidP="001D088C">
      <w:pPr>
        <w:widowControl/>
        <w:spacing w:after="0" w:line="240" w:lineRule="auto"/>
        <w:jc w:val="both"/>
        <w:rPr>
          <w:rFonts w:ascii="Times New Roman" w:hAnsi="Times New Roman"/>
          <w:sz w:val="28"/>
          <w:szCs w:val="28"/>
          <w:lang w:val="lv-LV"/>
        </w:rPr>
      </w:pPr>
    </w:p>
    <w:p w14:paraId="789BF316"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b/>
          <w:sz w:val="28"/>
          <w:szCs w:val="28"/>
          <w:lang w:val="lv-LV"/>
        </w:rPr>
        <w:t>10. pants.</w:t>
      </w:r>
      <w:r w:rsidRPr="001D088C">
        <w:rPr>
          <w:rFonts w:ascii="Times New Roman" w:hAnsi="Times New Roman"/>
          <w:sz w:val="28"/>
          <w:szCs w:val="28"/>
          <w:lang w:val="lv-LV"/>
        </w:rPr>
        <w:t xml:space="preserve"> (1) Ražotājs, kas Latvijas Republikas teritorijā laiž tirgū šā likuma 8. panta pirmās daļas 6., 7., 8. un 9. punktā noteiktos vienreizlietojamos plastmasu saturošus izstrādājumus vai plastmasu saturošus zvejas rīkus, </w:t>
      </w:r>
      <w:r w:rsidRPr="001D088C">
        <w:rPr>
          <w:rFonts w:ascii="Times New Roman" w:hAnsi="Times New Roman"/>
          <w:sz w:val="28"/>
          <w:szCs w:val="28"/>
          <w:shd w:val="clear" w:color="auto" w:fill="FFFFFF"/>
          <w:lang w:val="lv-LV"/>
        </w:rPr>
        <w:t>pats izveido un piemēro</w:t>
      </w:r>
      <w:r w:rsidRPr="001D088C">
        <w:rPr>
          <w:rFonts w:ascii="Times New Roman" w:hAnsi="Times New Roman"/>
          <w:sz w:val="28"/>
          <w:szCs w:val="28"/>
          <w:lang w:val="lv-LV"/>
        </w:rPr>
        <w:t xml:space="preserve"> </w:t>
      </w:r>
      <w:r w:rsidRPr="001D088C">
        <w:rPr>
          <w:rFonts w:ascii="Times New Roman" w:hAnsi="Times New Roman"/>
          <w:sz w:val="28"/>
          <w:szCs w:val="28"/>
          <w:shd w:val="clear" w:color="auto" w:fill="FFFFFF"/>
          <w:lang w:val="lv-LV"/>
        </w:rPr>
        <w:t>ražotāja paplašinātās atbildības sistēmu vai slēdz līgumu ar ražotāja paplašinātās atbildības sistēmas komersantu par dalību ražotāja paplašinātās atbildības sistēmā</w:t>
      </w:r>
      <w:r w:rsidRPr="001D088C">
        <w:rPr>
          <w:lang w:val="lv-LV"/>
        </w:rPr>
        <w:t xml:space="preserve"> </w:t>
      </w:r>
      <w:r w:rsidRPr="001D088C">
        <w:rPr>
          <w:rFonts w:ascii="Times New Roman" w:hAnsi="Times New Roman"/>
          <w:sz w:val="28"/>
          <w:szCs w:val="28"/>
          <w:shd w:val="clear" w:color="auto" w:fill="FFFFFF"/>
          <w:lang w:val="lv-LV"/>
        </w:rPr>
        <w:t xml:space="preserve">attiecībā uz šo izstrādājumu </w:t>
      </w:r>
      <w:r w:rsidRPr="001D088C">
        <w:rPr>
          <w:rFonts w:ascii="Times New Roman" w:hAnsi="Times New Roman"/>
          <w:sz w:val="28"/>
          <w:szCs w:val="28"/>
          <w:lang w:val="lv-LV"/>
        </w:rPr>
        <w:t xml:space="preserve">vai </w:t>
      </w:r>
      <w:r w:rsidRPr="001D088C">
        <w:rPr>
          <w:rFonts w:ascii="Times New Roman" w:hAnsi="Times New Roman"/>
          <w:sz w:val="28"/>
          <w:szCs w:val="28"/>
          <w:shd w:val="clear" w:color="auto" w:fill="FFFFFF"/>
          <w:lang w:val="lv-LV"/>
        </w:rPr>
        <w:t>zvejas rīku atkritumu apsaimniekošanu.</w:t>
      </w:r>
    </w:p>
    <w:p w14:paraId="11C98D47" w14:textId="77777777" w:rsidR="001D088C" w:rsidRPr="001D088C" w:rsidRDefault="001D088C" w:rsidP="001D088C">
      <w:pPr>
        <w:widowControl/>
        <w:spacing w:after="0" w:line="240" w:lineRule="auto"/>
        <w:ind w:firstLine="720"/>
        <w:jc w:val="both"/>
        <w:rPr>
          <w:rFonts w:ascii="Times New Roman" w:hAnsi="Times New Roman"/>
          <w:strike/>
          <w:sz w:val="28"/>
          <w:szCs w:val="28"/>
          <w:lang w:val="lv-LV"/>
        </w:rPr>
      </w:pPr>
      <w:r w:rsidRPr="001D088C">
        <w:rPr>
          <w:rFonts w:ascii="Times New Roman" w:hAnsi="Times New Roman"/>
          <w:sz w:val="28"/>
          <w:szCs w:val="28"/>
          <w:lang w:val="lv-LV"/>
        </w:rPr>
        <w:t>(2) Ministru kabinets nosaka:</w:t>
      </w:r>
    </w:p>
    <w:p w14:paraId="7C3DA10D"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1) kārtību, kādā ražotājs, kas pats piemēro ražotāja paplašinātās atbildības sistēmu, vai ražotāja paplašinātās atbildības sistēmas komersants, ar kuru ražotājs ir noslēdzis līgumu (turpmāk – ražotāja paplašinātās atbildības sistēmas komersants), iesniedz Valsts vides dienestā dokumentus, kas apliecina ražotāja paplašinātās atbildības sistēmas piemērošanu attiecībā uz šā panta pirmajā daļā minētajiem vienreizlietojamiem plastmasu saturošiem izstrādājumiem vai plastmasu saturošiem zvejas rīkiem, un iesniedzamo dokumentu saturu;</w:t>
      </w:r>
    </w:p>
    <w:p w14:paraId="63585BC4"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t xml:space="preserve">2) kārtību, kādā Valsts vides dienests izskata dokumentus, kas apliecina ražotāja paplašinātās atbildības sistēmas piemērošanu, un pieņem lēmumu par </w:t>
      </w:r>
      <w:r w:rsidRPr="001D088C">
        <w:rPr>
          <w:rFonts w:ascii="Times New Roman" w:hAnsi="Times New Roman"/>
          <w:sz w:val="28"/>
          <w:szCs w:val="28"/>
          <w:lang w:val="lv-LV"/>
        </w:rPr>
        <w:t>ražotāja paplašinātās atbildības sistēmas komersantu;</w:t>
      </w:r>
    </w:p>
    <w:p w14:paraId="4FC56BB5"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3) prasības ražotāja paplašinātās atbildības sistēmas izveidei un piemērošanai, kā arī ražotāja paplašinātās atbildības sistēmas komersanta pienākumus;</w:t>
      </w:r>
    </w:p>
    <w:p w14:paraId="63C1E21B"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4) par atkritumiem kļuvušu plastmasu saturošu zvejas rīku savākšanas mērķus un termiņus to izpildei;</w:t>
      </w:r>
    </w:p>
    <w:p w14:paraId="200C2078"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5) kārtību, kādā ražotāja paplašinātās atbildības sistēmas komersants iesniedz dienestā pārskatu par ražotāja paplašinātās atbildības sistēmas īstenošanu, pārskata veidlapas paraugu un pārskatā iekļaujamo informāciju;</w:t>
      </w:r>
    </w:p>
    <w:p w14:paraId="0C465C56"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color w:val="000000"/>
          <w:sz w:val="28"/>
          <w:szCs w:val="28"/>
          <w:lang w:val="lv-LV" w:eastAsia="lv-LV"/>
        </w:rPr>
        <w:t>6) kārtību, kādā Valsts vides dienests izskata pārskatu par ražotāja paplašinātās atbildības sistēmas īstenošanu.</w:t>
      </w:r>
    </w:p>
    <w:p w14:paraId="02510053"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(3) Lai nodrošinātu ražotāja paplašinātās atbildības sistēmas darbību, šā likuma 8. panta pirmās daļas 6., 7., 8. un 9. punktā noteikto vienreizlietojamo plastmasu saturošu izstrādājumu ražotājs sedz vismaz šādas izmaksas:</w:t>
      </w:r>
    </w:p>
    <w:p w14:paraId="788622A7"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1) izmaksas, kas saistītas ar šā likuma 13. pantā noteiktajiem informēšanas pasākumiem;</w:t>
      </w:r>
    </w:p>
    <w:p w14:paraId="4CEC4AD8"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2) izmaksas, kas saistītas ar minēto izstrādājumu radītā piegružojuma savākšanu un savākto atkritumu apsaimniekošanu;</w:t>
      </w:r>
    </w:p>
    <w:p w14:paraId="200019B6" w14:textId="77777777" w:rsidR="001D088C" w:rsidRPr="001D088C" w:rsidRDefault="001D088C" w:rsidP="001D088C">
      <w:pPr>
        <w:widowControl/>
        <w:spacing w:after="0" w:line="240" w:lineRule="auto"/>
        <w:ind w:firstLine="720"/>
        <w:contextualSpacing/>
        <w:jc w:val="both"/>
        <w:rPr>
          <w:rFonts w:ascii="Times New Roman" w:hAnsi="Times New Roman"/>
          <w:sz w:val="28"/>
          <w:szCs w:val="28"/>
          <w:lang w:val="lv-LV"/>
        </w:rPr>
      </w:pPr>
      <w:r w:rsidRPr="001D088C">
        <w:rPr>
          <w:rFonts w:ascii="Times New Roman" w:hAnsi="Times New Roman"/>
          <w:sz w:val="28"/>
          <w:szCs w:val="28"/>
          <w:lang w:val="lv-LV"/>
        </w:rPr>
        <w:t>3) izmaksas, kas saistītas ar šā panta otrajā daļā minētā pārskata sagatavošanu par ražotāja paplašinātās atbildības sistēmas īstenošanu.</w:t>
      </w:r>
    </w:p>
    <w:p w14:paraId="3EE71B68"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(4) Ražotāja paplašinātās atbildības sistēmas komersants:</w:t>
      </w:r>
    </w:p>
    <w:p w14:paraId="431338C7"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lastRenderedPageBreak/>
        <w:t>1) nodrošina, ka šā panta trešajā daļā noteiktās izmaksas nepārsniedz izmaksas, kas ir nepieciešamas, lai minētos pakalpojumus sniegtu optimālā līmenī;</w:t>
      </w:r>
    </w:p>
    <w:p w14:paraId="5375F585"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2) </w:t>
      </w:r>
      <w:r w:rsidRPr="001D088C">
        <w:rPr>
          <w:rFonts w:ascii="Times New Roman" w:hAnsi="Times New Roman"/>
          <w:sz w:val="28"/>
          <w:szCs w:val="28"/>
          <w:shd w:val="clear" w:color="auto" w:fill="FFFFFF"/>
          <w:lang w:val="lv-LV"/>
        </w:rPr>
        <w:t>ievēro savā darbībā un lēmumu pieņemšanā caurredzamības principu, tai skaitā pamato ar ražotāja paplašinātās atbildības sistēmas īstenošanu saistītās izmaksas;</w:t>
      </w:r>
    </w:p>
    <w:p w14:paraId="6F58D73D"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3) sedz</w:t>
      </w:r>
      <w:r w:rsidRPr="001D088C" w:rsidDel="00414782">
        <w:rPr>
          <w:rFonts w:ascii="Times New Roman" w:hAnsi="Times New Roman"/>
          <w:sz w:val="28"/>
          <w:szCs w:val="28"/>
          <w:lang w:val="lv-LV"/>
        </w:rPr>
        <w:t xml:space="preserve"> </w:t>
      </w:r>
      <w:r w:rsidRPr="001D088C">
        <w:rPr>
          <w:rFonts w:ascii="Times New Roman" w:hAnsi="Times New Roman"/>
          <w:sz w:val="28"/>
          <w:szCs w:val="28"/>
          <w:lang w:val="lv-LV"/>
        </w:rPr>
        <w:t xml:space="preserve">pašvaldību izmaksas, kas saistītas ar vides piegružojuma savākšanu un attiecināmas tikai uz darbībām, ko publiskās vietās veic pašvaldība, pašvaldības kapitālsabiedrība vai sadzīves atkritumu </w:t>
      </w:r>
      <w:proofErr w:type="spellStart"/>
      <w:r w:rsidRPr="001D088C">
        <w:rPr>
          <w:rFonts w:ascii="Times New Roman" w:hAnsi="Times New Roman"/>
          <w:sz w:val="28"/>
          <w:szCs w:val="28"/>
          <w:lang w:val="lv-LV"/>
        </w:rPr>
        <w:t>apsaimniekotājs</w:t>
      </w:r>
      <w:proofErr w:type="spellEnd"/>
      <w:r w:rsidRPr="001D088C">
        <w:rPr>
          <w:rFonts w:ascii="Times New Roman" w:hAnsi="Times New Roman"/>
          <w:sz w:val="28"/>
          <w:szCs w:val="28"/>
          <w:lang w:val="lv-LV"/>
        </w:rPr>
        <w:t>, ar kuru pašvaldība atbilstoši normatīvajiem aktiem par atkritumu apsaimniekošanu ir noslēgusi atkritumu apsaimniekošanas līgumu</w:t>
      </w:r>
      <w:r w:rsidRPr="001D088C">
        <w:rPr>
          <w:rFonts w:ascii="Times New Roman" w:hAnsi="Times New Roman"/>
          <w:sz w:val="28"/>
          <w:szCs w:val="28"/>
          <w:shd w:val="clear" w:color="auto" w:fill="FFFFFF"/>
          <w:lang w:val="lv-LV"/>
        </w:rPr>
        <w:t>;</w:t>
      </w:r>
    </w:p>
    <w:p w14:paraId="3E463CE4"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4) izstrādā izmaksu aprēķinu. Izmaksu pozīcijas nosaka Ministru kabinets.</w:t>
      </w:r>
    </w:p>
    <w:p w14:paraId="279AC8E0"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(5) Ražotājs, kas laiž tirgū tabakas izstrādājumus ar filtriem vai filtrus, kas paredzēti lietošanai kopā ar tabakas izstrādājumiem, papildus šā panta trešajā daļā noteiktajām izmaksām sedz izmaksas saistībā ar to minēto izstrādājumu atkritumu savākšanu un apsaimniekošanu, kuri izmesti publiskās vietās, ieskaitot infrastruktūras izveidi un uzturēšanu, piemēram, noteikta tipa atkritumu konteineru izvietošanu publiskās vietās.</w:t>
      </w:r>
    </w:p>
    <w:p w14:paraId="78190F3D"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(6) Plastmasu saturošu zvejas rīku ražotāji sedz izmaksas, kas saistītas ar:</w:t>
      </w:r>
    </w:p>
    <w:p w14:paraId="746A9D81"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1) plastmasu saturošu zvejas rīku atkritumu dalītu savākšanu, nodošanu ostas atkritumu pieņemšanas iekārtās un tām līdzvērtīgās savākšanas iekārtās un apsaimniekošanu;</w:t>
      </w:r>
    </w:p>
    <w:p w14:paraId="392951EE"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2) šā likuma 13. pantā noteiktajiem informēšanas pasākumiem.</w:t>
      </w:r>
    </w:p>
    <w:p w14:paraId="0138D8E1"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(7) Lai līdz minimumam samazinātu administratīvās izmaksas, Ministru kabinets nosaka fiksētas iemaksas apmēru un samaksas kārtību par radītā vides piegružojuma savākšanu un savākto atkritumu apsaimniekošanu.</w:t>
      </w:r>
    </w:p>
    <w:p w14:paraId="7CE4D2CD"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p>
    <w:p w14:paraId="717802F9"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b/>
          <w:sz w:val="28"/>
          <w:szCs w:val="28"/>
          <w:lang w:val="lv-LV"/>
        </w:rPr>
        <w:t>11. pants.</w:t>
      </w:r>
      <w:r w:rsidRPr="001D088C">
        <w:rPr>
          <w:rFonts w:ascii="Times New Roman" w:hAnsi="Times New Roman"/>
          <w:sz w:val="28"/>
          <w:szCs w:val="28"/>
          <w:lang w:val="lv-LV"/>
        </w:rPr>
        <w:t> </w:t>
      </w:r>
      <w:r w:rsidRPr="001D088C">
        <w:rPr>
          <w:rFonts w:ascii="Times New Roman" w:hAnsi="Times New Roman"/>
          <w:sz w:val="28"/>
          <w:szCs w:val="28"/>
          <w:shd w:val="clear" w:color="auto" w:fill="FFFFFF"/>
          <w:lang w:val="lv-LV"/>
        </w:rPr>
        <w:t xml:space="preserve">Ja citas Eiropas Savienības dalībvalsts ražotājs Latvijas Republikas teritorijā laiž tirgū </w:t>
      </w:r>
      <w:r w:rsidRPr="001D088C">
        <w:rPr>
          <w:rFonts w:ascii="Times New Roman" w:hAnsi="Times New Roman"/>
          <w:sz w:val="28"/>
          <w:szCs w:val="28"/>
          <w:lang w:val="lv-LV"/>
        </w:rPr>
        <w:t xml:space="preserve">vienreizlietojamos </w:t>
      </w:r>
      <w:r w:rsidRPr="001D088C">
        <w:rPr>
          <w:rFonts w:ascii="Times New Roman" w:hAnsi="Times New Roman"/>
          <w:sz w:val="28"/>
          <w:szCs w:val="28"/>
          <w:shd w:val="clear" w:color="auto" w:fill="FFFFFF"/>
          <w:lang w:val="lv-LV"/>
        </w:rPr>
        <w:t xml:space="preserve">plastmasu saturošus izstrādājumus, tas var piedalīties ražotāja paplašinātās atbildības sistēmā ar nosacījumu, ka ir reģistrēts Valsts ieņēmumu dienestā kā nodokļu maksātājs vai ir </w:t>
      </w:r>
      <w:proofErr w:type="spellStart"/>
      <w:r w:rsidRPr="001D088C">
        <w:rPr>
          <w:rFonts w:ascii="Times New Roman" w:hAnsi="Times New Roman"/>
          <w:sz w:val="28"/>
          <w:szCs w:val="28"/>
          <w:shd w:val="clear" w:color="auto" w:fill="FFFFFF"/>
          <w:lang w:val="lv-LV"/>
        </w:rPr>
        <w:t>rakstveidā</w:t>
      </w:r>
      <w:proofErr w:type="spellEnd"/>
      <w:r w:rsidRPr="001D088C">
        <w:rPr>
          <w:rFonts w:ascii="Times New Roman" w:hAnsi="Times New Roman"/>
          <w:sz w:val="28"/>
          <w:szCs w:val="28"/>
          <w:shd w:val="clear" w:color="auto" w:fill="FFFFFF"/>
          <w:lang w:val="lv-LV"/>
        </w:rPr>
        <w:t xml:space="preserve"> pilnvarojis personu, kas veic komercdarbību Latvijas Republikas teritorijā, pārņemt attiecīgās valsts izstrādājumu ražotāja saistības Latvijas Republikas teritorijā attiecībā uz šajā pantā noteikto ražotāja paplašinātās atbildības sistēmas dalībnieka pienākumu izpildi. Citas valsts ražotājs informē ražotāja paplašinātās atbildības sistēmas komersantu par minēto pilnvaroto personu.</w:t>
      </w:r>
    </w:p>
    <w:p w14:paraId="2417039E" w14:textId="77777777" w:rsidR="001D088C" w:rsidRPr="001D088C" w:rsidRDefault="001D088C" w:rsidP="001D088C">
      <w:pPr>
        <w:widowControl/>
        <w:spacing w:after="0" w:line="240" w:lineRule="auto"/>
        <w:jc w:val="both"/>
        <w:rPr>
          <w:rFonts w:ascii="Times New Roman" w:hAnsi="Times New Roman"/>
          <w:sz w:val="28"/>
          <w:szCs w:val="28"/>
          <w:lang w:val="lv-LV"/>
        </w:rPr>
      </w:pPr>
    </w:p>
    <w:p w14:paraId="21F2934D" w14:textId="77777777" w:rsidR="001D088C" w:rsidRPr="001D088C" w:rsidRDefault="001D088C" w:rsidP="001D088C">
      <w:pPr>
        <w:widowControl/>
        <w:spacing w:after="0" w:line="240" w:lineRule="auto"/>
        <w:jc w:val="center"/>
        <w:rPr>
          <w:rFonts w:ascii="Times New Roman" w:hAnsi="Times New Roman"/>
          <w:b/>
          <w:sz w:val="28"/>
          <w:szCs w:val="28"/>
          <w:lang w:val="lv-LV"/>
        </w:rPr>
      </w:pPr>
      <w:r w:rsidRPr="001D088C">
        <w:rPr>
          <w:rFonts w:ascii="Times New Roman" w:hAnsi="Times New Roman"/>
          <w:b/>
          <w:sz w:val="28"/>
          <w:szCs w:val="28"/>
          <w:lang w:val="lv-LV"/>
        </w:rPr>
        <w:t>IV nodaļa</w:t>
      </w:r>
    </w:p>
    <w:p w14:paraId="7209AEB6" w14:textId="77777777" w:rsidR="001D088C" w:rsidRPr="001D088C" w:rsidRDefault="001D088C" w:rsidP="001D088C">
      <w:pPr>
        <w:widowControl/>
        <w:spacing w:after="0" w:line="240" w:lineRule="auto"/>
        <w:jc w:val="center"/>
        <w:rPr>
          <w:rFonts w:ascii="Times New Roman" w:hAnsi="Times New Roman"/>
          <w:b/>
          <w:sz w:val="28"/>
          <w:szCs w:val="28"/>
          <w:lang w:val="lv-LV"/>
        </w:rPr>
      </w:pPr>
      <w:r w:rsidRPr="001D088C">
        <w:rPr>
          <w:rFonts w:ascii="Times New Roman" w:hAnsi="Times New Roman"/>
          <w:b/>
          <w:sz w:val="28"/>
          <w:szCs w:val="28"/>
          <w:lang w:val="lv-LV"/>
        </w:rPr>
        <w:t xml:space="preserve">Plastmasu saturošu izstrādājumu dalīta vākšana un informēšanas pasākumi </w:t>
      </w:r>
    </w:p>
    <w:p w14:paraId="78806FBA" w14:textId="77777777" w:rsidR="001D088C" w:rsidRPr="001D088C" w:rsidRDefault="001D088C" w:rsidP="001D088C">
      <w:pPr>
        <w:widowControl/>
        <w:spacing w:after="0" w:line="240" w:lineRule="auto"/>
        <w:jc w:val="center"/>
        <w:rPr>
          <w:rFonts w:ascii="Times New Roman" w:hAnsi="Times New Roman"/>
          <w:b/>
          <w:sz w:val="28"/>
          <w:szCs w:val="28"/>
          <w:lang w:val="lv-LV"/>
        </w:rPr>
      </w:pPr>
    </w:p>
    <w:p w14:paraId="724B3D43" w14:textId="77777777" w:rsidR="001D088C" w:rsidRPr="001D088C" w:rsidRDefault="001D088C" w:rsidP="001D088C">
      <w:pPr>
        <w:widowControl/>
        <w:spacing w:after="0" w:line="240" w:lineRule="auto"/>
        <w:ind w:firstLine="720"/>
        <w:jc w:val="both"/>
        <w:rPr>
          <w:rFonts w:ascii="Times New Roman" w:hAnsi="Times New Roman"/>
          <w:b/>
          <w:sz w:val="28"/>
          <w:szCs w:val="28"/>
          <w:lang w:val="lv-LV"/>
        </w:rPr>
      </w:pPr>
      <w:r w:rsidRPr="001D088C">
        <w:rPr>
          <w:rFonts w:ascii="Times New Roman" w:hAnsi="Times New Roman"/>
          <w:b/>
          <w:sz w:val="28"/>
          <w:szCs w:val="28"/>
          <w:lang w:val="lv-LV"/>
        </w:rPr>
        <w:t>12. pants.</w:t>
      </w:r>
      <w:r w:rsidRPr="001D088C">
        <w:rPr>
          <w:rFonts w:ascii="Times New Roman" w:hAnsi="Times New Roman"/>
          <w:sz w:val="28"/>
          <w:szCs w:val="28"/>
          <w:lang w:val="lv-LV"/>
        </w:rPr>
        <w:t xml:space="preserve"> Ražotājs, kas Latvijas Republikas teritorijā laiž tirgū dzērienu šā likuma 6. panta pirmajā daļā noteiktajā dzērienu iepakojumā, nodrošina, ka minētais iepakojums tiek dalīti savākts, ievērojot normatīvo aktu prasības par dabas resursu nodokli un iepakojumu, tai skaitā depozīta iepakojumu</w:t>
      </w:r>
      <w:r w:rsidRPr="001D088C">
        <w:rPr>
          <w:rFonts w:ascii="Times New Roman" w:hAnsi="Times New Roman"/>
          <w:sz w:val="28"/>
          <w:szCs w:val="28"/>
          <w:shd w:val="clear" w:color="auto" w:fill="FFFFFF"/>
          <w:lang w:val="lv-LV"/>
        </w:rPr>
        <w:t>.</w:t>
      </w:r>
    </w:p>
    <w:p w14:paraId="4B7A1592" w14:textId="77777777" w:rsidR="001D088C" w:rsidRPr="001D088C" w:rsidRDefault="001D088C" w:rsidP="001D088C">
      <w:pPr>
        <w:widowControl/>
        <w:spacing w:after="0" w:line="240" w:lineRule="auto"/>
        <w:rPr>
          <w:rFonts w:ascii="Times New Roman" w:hAnsi="Times New Roman"/>
          <w:b/>
          <w:sz w:val="28"/>
          <w:szCs w:val="28"/>
          <w:lang w:val="lv-LV"/>
        </w:rPr>
      </w:pPr>
    </w:p>
    <w:p w14:paraId="259A60FA"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b/>
          <w:sz w:val="28"/>
          <w:szCs w:val="28"/>
          <w:lang w:val="lv-LV"/>
        </w:rPr>
        <w:lastRenderedPageBreak/>
        <w:t>13. pants.</w:t>
      </w:r>
      <w:r w:rsidRPr="001D088C">
        <w:rPr>
          <w:rFonts w:ascii="Times New Roman" w:hAnsi="Times New Roman"/>
          <w:sz w:val="28"/>
          <w:szCs w:val="28"/>
          <w:lang w:val="lv-LV"/>
        </w:rPr>
        <w:t xml:space="preserve"> Ražotājs, kas laiž tirgū šā likuma 8. pantā noteiktos vienreizlietojamos plastmasu saturošus izstrādājumus vai plastmasu saturošus zvejas rīkus, nodrošina, ka patērētājs tiek informēts par:</w:t>
      </w:r>
    </w:p>
    <w:p w14:paraId="2E870F9E"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1) pieejamām vienreizlietojamo plastmasu saturošu izstrādājumu vai plastmasu saturošu zvejas rīku alternatīvām, kas ir atkārtoti izmantojamas, tai skaitā atkārtotas izmantošanas sistēmām, kā arī veidu, kādā ir apsaimniekojami to atkritumi, tai skaitā publicējot informāciju par vienreizlietojamo plastmasu saturošu izstrādājumu vai plastmasu saturošu zvejas rīku atkritumu pieņemšanas vietām vienotās dalītās atkritumu savākšanas informācijas sistēmā "Šķiro viegli", ievietojot saiti uz to savā tīmekļvietnē;</w:t>
      </w:r>
    </w:p>
    <w:p w14:paraId="0E6EEE1A"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2) plastmasas negatīvo ietekmi uz vidi, īpaši jūras vidi, ja ar plastmasas izstrādājumiem vai zvejas rīkiem piegružo vidi vai tos nepareizi apsaimnieko, piemēram, ievietojot izstrādājumus neatbilstošos atkritumu konteineros, kā rezultātā patērētājs ir spiests maksāt augstāku maksu par šādu atkritumu apsaimniekošanu;</w:t>
      </w:r>
    </w:p>
    <w:p w14:paraId="50B11CC8" w14:textId="77777777" w:rsidR="001D088C" w:rsidRPr="001D088C" w:rsidRDefault="001D088C" w:rsidP="001D088C">
      <w:pPr>
        <w:widowControl/>
        <w:spacing w:after="0" w:line="240" w:lineRule="auto"/>
        <w:ind w:firstLine="720"/>
        <w:jc w:val="both"/>
        <w:rPr>
          <w:rFonts w:ascii="Times New Roman" w:hAnsi="Times New Roman"/>
          <w:sz w:val="28"/>
          <w:szCs w:val="28"/>
          <w:lang w:val="lv-LV" w:eastAsia="lv-LV"/>
        </w:rPr>
      </w:pPr>
      <w:r w:rsidRPr="001D088C">
        <w:rPr>
          <w:rFonts w:ascii="Times New Roman" w:hAnsi="Times New Roman"/>
          <w:sz w:val="28"/>
          <w:szCs w:val="28"/>
          <w:lang w:val="lv-LV"/>
        </w:rPr>
        <w:t>3) </w:t>
      </w:r>
      <w:r w:rsidRPr="001D088C">
        <w:rPr>
          <w:rFonts w:ascii="Times New Roman" w:hAnsi="Times New Roman"/>
          <w:sz w:val="28"/>
          <w:szCs w:val="28"/>
          <w:lang w:val="lv-LV" w:eastAsia="lv-LV"/>
        </w:rPr>
        <w:t>risku, ko minētie vienreizlietojamie plastmasu saturoši izstrādājumi rada kanalizācijas sistēmām, ja šie izstrādājumi tiek izmesti tam neparedzētās vietās un nonāk šajās sistēmās, piemēram, ja šie izstrādājumi nosprosto sūkņus un bloķē caurules, tiek nodarīts būtisks ekonomisks kaitējums kanalizācijas tīkliem, kura novēršana ir dārgs un laikietilpīgs pasākums un no kura var izvairīties, ja šos vienreizlietojamos plastmasu saturošus izstrādājumus izmet atbilstoši ražotāja norādēm.</w:t>
      </w:r>
    </w:p>
    <w:p w14:paraId="35AA0D7B"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p>
    <w:p w14:paraId="57D405F1" w14:textId="1725B91D" w:rsidR="001D088C" w:rsidRPr="001D088C" w:rsidRDefault="001D088C" w:rsidP="001D088C">
      <w:pPr>
        <w:widowControl/>
        <w:spacing w:after="0" w:line="240" w:lineRule="auto"/>
        <w:jc w:val="center"/>
        <w:rPr>
          <w:rFonts w:ascii="Times New Roman" w:hAnsi="Times New Roman"/>
          <w:b/>
          <w:bCs/>
          <w:sz w:val="28"/>
          <w:szCs w:val="28"/>
          <w:shd w:val="clear" w:color="auto" w:fill="FFFFFF"/>
          <w:lang w:val="lv-LV"/>
        </w:rPr>
      </w:pPr>
      <w:r w:rsidRPr="001D088C">
        <w:rPr>
          <w:rFonts w:ascii="Times New Roman" w:hAnsi="Times New Roman"/>
          <w:b/>
          <w:bCs/>
          <w:sz w:val="28"/>
          <w:szCs w:val="28"/>
          <w:shd w:val="clear" w:color="auto" w:fill="FFFFFF"/>
          <w:lang w:val="lv-LV"/>
        </w:rPr>
        <w:t>V nodaļa</w:t>
      </w:r>
    </w:p>
    <w:p w14:paraId="7BF4DBB8" w14:textId="77777777" w:rsidR="001D088C" w:rsidRPr="001D088C" w:rsidRDefault="001D088C" w:rsidP="001D088C">
      <w:pPr>
        <w:widowControl/>
        <w:spacing w:after="0" w:line="240" w:lineRule="auto"/>
        <w:jc w:val="center"/>
        <w:rPr>
          <w:rFonts w:ascii="Times New Roman" w:hAnsi="Times New Roman"/>
          <w:b/>
          <w:bCs/>
          <w:sz w:val="28"/>
          <w:szCs w:val="28"/>
          <w:shd w:val="clear" w:color="auto" w:fill="FFFFFF"/>
          <w:lang w:val="lv-LV"/>
        </w:rPr>
      </w:pPr>
      <w:r w:rsidRPr="001D088C">
        <w:rPr>
          <w:rFonts w:ascii="Times New Roman" w:hAnsi="Times New Roman"/>
          <w:b/>
          <w:bCs/>
          <w:sz w:val="28"/>
          <w:szCs w:val="28"/>
          <w:shd w:val="clear" w:color="auto" w:fill="FFFFFF"/>
          <w:lang w:val="lv-LV"/>
        </w:rPr>
        <w:t>Informācijas sistēma un ziņošana</w:t>
      </w:r>
    </w:p>
    <w:p w14:paraId="7B9E14A1" w14:textId="77777777" w:rsidR="001D088C" w:rsidRPr="001D088C" w:rsidRDefault="001D088C" w:rsidP="001D088C">
      <w:pPr>
        <w:widowControl/>
        <w:spacing w:after="0" w:line="240" w:lineRule="auto"/>
        <w:jc w:val="center"/>
        <w:rPr>
          <w:rFonts w:ascii="Times New Roman" w:hAnsi="Times New Roman"/>
          <w:bCs/>
          <w:sz w:val="28"/>
          <w:szCs w:val="28"/>
          <w:shd w:val="clear" w:color="auto" w:fill="FFFFFF"/>
          <w:lang w:val="lv-LV"/>
        </w:rPr>
      </w:pPr>
    </w:p>
    <w:p w14:paraId="7A8A6F2D" w14:textId="77777777" w:rsidR="001D088C" w:rsidRPr="001D088C" w:rsidRDefault="001D088C" w:rsidP="001D088C">
      <w:pPr>
        <w:widowControl/>
        <w:shd w:val="clear" w:color="auto" w:fill="FFFFFF"/>
        <w:spacing w:after="0" w:line="240" w:lineRule="auto"/>
        <w:jc w:val="both"/>
        <w:rPr>
          <w:rFonts w:ascii="Times New Roman" w:hAnsi="Times New Roman"/>
          <w:sz w:val="28"/>
          <w:szCs w:val="28"/>
          <w:lang w:val="lv-LV"/>
        </w:rPr>
      </w:pPr>
      <w:r w:rsidRPr="001D088C">
        <w:rPr>
          <w:rFonts w:ascii="Times New Roman" w:eastAsia="Times New Roman" w:hAnsi="Times New Roman"/>
          <w:bCs/>
          <w:sz w:val="28"/>
          <w:szCs w:val="28"/>
          <w:lang w:val="lv-LV" w:eastAsia="lv-LV"/>
        </w:rPr>
        <w:tab/>
      </w:r>
      <w:r w:rsidRPr="001D088C">
        <w:rPr>
          <w:rFonts w:ascii="Times New Roman" w:hAnsi="Times New Roman"/>
          <w:b/>
          <w:sz w:val="28"/>
          <w:szCs w:val="28"/>
          <w:lang w:val="lv-LV"/>
        </w:rPr>
        <w:t>14. pants.</w:t>
      </w:r>
      <w:r w:rsidRPr="001D088C">
        <w:rPr>
          <w:rFonts w:ascii="Times New Roman" w:hAnsi="Times New Roman"/>
          <w:sz w:val="28"/>
          <w:szCs w:val="28"/>
          <w:lang w:val="lv-LV"/>
        </w:rPr>
        <w:t xml:space="preserve"> (1) Ražotājs apkopo datus par:</w:t>
      </w:r>
    </w:p>
    <w:p w14:paraId="2BD819F2" w14:textId="77777777" w:rsidR="001D088C" w:rsidRPr="001D088C" w:rsidRDefault="001D088C" w:rsidP="001D088C">
      <w:pPr>
        <w:widowControl/>
        <w:shd w:val="clear" w:color="auto" w:fill="FFFFFF"/>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1) tirgū laisto vienreizlietojamo plastmasu saturošu izstrādājumu vai plastmasu saturošu zvejas rīku daudzumu svara vienībā, sākot ar 2022. gadu;</w:t>
      </w:r>
    </w:p>
    <w:p w14:paraId="1C68117D" w14:textId="77777777" w:rsidR="001D088C" w:rsidRPr="001D088C" w:rsidRDefault="001D088C" w:rsidP="001D088C">
      <w:pPr>
        <w:widowControl/>
        <w:shd w:val="clear" w:color="auto" w:fill="FFFFFF"/>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2) pārstrādātas plastmasas saturu dzērienu iepakojumā, sākot ar 2023. gadu;</w:t>
      </w:r>
    </w:p>
    <w:p w14:paraId="5F73A134" w14:textId="77777777" w:rsidR="001D088C" w:rsidRPr="001D088C" w:rsidRDefault="001D088C" w:rsidP="001D088C">
      <w:pPr>
        <w:widowControl/>
        <w:shd w:val="clear" w:color="auto" w:fill="FFFFFF"/>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3) tirgū laisto tabakas izstrādājumu ar filtriem un lietošanai kopā ar tabakas izstrādājumiem paredzētu filtru daudzumu svara vienībā, sākot ar 2023. gadu.</w:t>
      </w:r>
    </w:p>
    <w:p w14:paraId="71FC3BF4" w14:textId="77777777" w:rsidR="001D088C" w:rsidRPr="001D088C" w:rsidRDefault="001D088C" w:rsidP="001D088C">
      <w:pPr>
        <w:widowControl/>
        <w:shd w:val="clear" w:color="auto" w:fill="FFFFFF"/>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 xml:space="preserve">(2) Iepakojuma </w:t>
      </w:r>
      <w:proofErr w:type="spellStart"/>
      <w:r w:rsidRPr="001D088C">
        <w:rPr>
          <w:rFonts w:ascii="Times New Roman" w:hAnsi="Times New Roman"/>
          <w:sz w:val="28"/>
          <w:szCs w:val="28"/>
          <w:lang w:val="lv-LV"/>
        </w:rPr>
        <w:t>apsaimniekotājs</w:t>
      </w:r>
      <w:proofErr w:type="spellEnd"/>
      <w:r w:rsidRPr="001D088C">
        <w:rPr>
          <w:rFonts w:ascii="Times New Roman" w:hAnsi="Times New Roman"/>
          <w:sz w:val="28"/>
          <w:szCs w:val="28"/>
          <w:lang w:val="lv-LV"/>
        </w:rPr>
        <w:t xml:space="preserve"> un atkritumu </w:t>
      </w:r>
      <w:proofErr w:type="spellStart"/>
      <w:r w:rsidRPr="001D088C">
        <w:rPr>
          <w:rFonts w:ascii="Times New Roman" w:hAnsi="Times New Roman"/>
          <w:sz w:val="28"/>
          <w:szCs w:val="28"/>
          <w:lang w:val="lv-LV"/>
        </w:rPr>
        <w:t>apsaimniekotājs</w:t>
      </w:r>
      <w:proofErr w:type="spellEnd"/>
      <w:r w:rsidRPr="001D088C">
        <w:rPr>
          <w:rFonts w:ascii="Times New Roman" w:hAnsi="Times New Roman"/>
          <w:sz w:val="28"/>
          <w:szCs w:val="28"/>
          <w:lang w:val="lv-LV"/>
        </w:rPr>
        <w:t>, sākot ar 2022. gadu, apkopo datus par tirgū laisto vienreizlietojamo plastmasu saturošu izstrādājumu vai plastmasu saturošu zvejas rīku:</w:t>
      </w:r>
    </w:p>
    <w:p w14:paraId="7494E757" w14:textId="77777777" w:rsidR="001D088C" w:rsidRPr="001D088C" w:rsidRDefault="001D088C" w:rsidP="001D088C">
      <w:pPr>
        <w:widowControl/>
        <w:shd w:val="clear" w:color="auto" w:fill="FFFFFF"/>
        <w:spacing w:after="0" w:line="240" w:lineRule="auto"/>
        <w:ind w:firstLine="709"/>
        <w:jc w:val="both"/>
        <w:rPr>
          <w:rFonts w:ascii="Times New Roman" w:hAnsi="Times New Roman"/>
          <w:sz w:val="28"/>
          <w:szCs w:val="28"/>
          <w:lang w:val="lv-LV"/>
        </w:rPr>
      </w:pPr>
      <w:r w:rsidRPr="001D088C">
        <w:rPr>
          <w:rFonts w:ascii="Times New Roman" w:hAnsi="Times New Roman"/>
          <w:sz w:val="28"/>
          <w:szCs w:val="28"/>
          <w:lang w:val="lv-LV"/>
        </w:rPr>
        <w:t>1) daudzumu svara vienībā;</w:t>
      </w:r>
    </w:p>
    <w:p w14:paraId="0F7BDD6F" w14:textId="77777777" w:rsidR="001D088C" w:rsidRPr="001D088C" w:rsidRDefault="001D088C" w:rsidP="001D088C">
      <w:pPr>
        <w:widowControl/>
        <w:shd w:val="clear" w:color="auto" w:fill="FFFFFF"/>
        <w:spacing w:after="0" w:line="240" w:lineRule="auto"/>
        <w:ind w:firstLine="709"/>
        <w:jc w:val="both"/>
        <w:rPr>
          <w:rFonts w:ascii="Times New Roman" w:hAnsi="Times New Roman"/>
          <w:sz w:val="28"/>
          <w:szCs w:val="28"/>
          <w:lang w:val="lv-LV"/>
        </w:rPr>
      </w:pPr>
      <w:r w:rsidRPr="001D088C">
        <w:rPr>
          <w:rFonts w:ascii="Times New Roman" w:hAnsi="Times New Roman"/>
          <w:sz w:val="28"/>
          <w:szCs w:val="28"/>
          <w:lang w:val="lv-LV"/>
        </w:rPr>
        <w:t>2) reģenerēto, pārstrādāto un apglabāto daudzumu Latvijas teritorijā un ārvalstīs.</w:t>
      </w:r>
    </w:p>
    <w:p w14:paraId="1DEAA34C" w14:textId="77777777" w:rsidR="001D088C" w:rsidRPr="001D088C" w:rsidRDefault="001D088C" w:rsidP="001D088C">
      <w:pPr>
        <w:widowControl/>
        <w:shd w:val="clear" w:color="auto" w:fill="FFFFFF"/>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(3) Šā panta pirmās daļas 1. punktā un otrajā daļā noteiktās prasības neattiecas uz tabakas izstrādājumiem ar filtriem un lietošanai kopā ar tabakas izstrādājumiem paredzētajiem filtriem.</w:t>
      </w:r>
    </w:p>
    <w:p w14:paraId="4D876862" w14:textId="77777777" w:rsidR="001D088C" w:rsidRPr="001D088C" w:rsidRDefault="001D088C" w:rsidP="001D088C">
      <w:pPr>
        <w:widowControl/>
        <w:shd w:val="clear" w:color="auto" w:fill="FFFFFF"/>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 xml:space="preserve">(4) Ražotājs vai atkritumu </w:t>
      </w:r>
      <w:proofErr w:type="spellStart"/>
      <w:r w:rsidRPr="001D088C">
        <w:rPr>
          <w:rFonts w:ascii="Times New Roman" w:hAnsi="Times New Roman"/>
          <w:sz w:val="28"/>
          <w:szCs w:val="28"/>
          <w:lang w:val="lv-LV"/>
        </w:rPr>
        <w:t>apsaimniekotājs</w:t>
      </w:r>
      <w:proofErr w:type="spellEnd"/>
      <w:r w:rsidRPr="001D088C">
        <w:rPr>
          <w:rFonts w:ascii="Times New Roman" w:hAnsi="Times New Roman"/>
          <w:sz w:val="28"/>
          <w:szCs w:val="28"/>
          <w:lang w:val="lv-LV"/>
        </w:rPr>
        <w:t xml:space="preserve">, sākot ar 2023. gadu, apkopo datus par savākto tabakas izstrādājumu ar filtriem un lietošanai kopā ar tabakas izstrādājumiem paredzēto filtru atkritumu daudzumu svara vienībā. </w:t>
      </w:r>
    </w:p>
    <w:p w14:paraId="5EBC6645" w14:textId="77777777" w:rsidR="001D088C" w:rsidRPr="001D088C" w:rsidRDefault="001D088C" w:rsidP="001D088C">
      <w:pPr>
        <w:widowControl/>
        <w:shd w:val="clear" w:color="auto" w:fill="FFFFFF"/>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(5) Šā panta pirmajā, otrajā un ceturtajā daļā minētos datus glabā vismaz trīs gadus un sniedz Valsts vides dienestam pēc pieprasījuma.</w:t>
      </w:r>
    </w:p>
    <w:p w14:paraId="7CAC49C4" w14:textId="77777777" w:rsidR="001D088C" w:rsidRPr="001D088C" w:rsidRDefault="001D088C" w:rsidP="001D088C">
      <w:pPr>
        <w:widowControl/>
        <w:shd w:val="clear" w:color="auto" w:fill="FFFFFF"/>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lastRenderedPageBreak/>
        <w:t>(6) Ministru kabinets nosaka:</w:t>
      </w:r>
    </w:p>
    <w:p w14:paraId="7896E933"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1) kārtību, kādā ražotājs iesniedz Valsts vides dienestā ziņojumu par vienreizlietojamo plastmasu saturošu izstrādājumu vai plastmasu saturošu zvejas rīku un to atkritumu apsaimniekošanu, ziņojuma veidlapas paraugu un ziņojumā iekļaujamo informāciju;</w:t>
      </w:r>
    </w:p>
    <w:p w14:paraId="507D3340" w14:textId="77777777" w:rsidR="001D088C" w:rsidRPr="001D088C" w:rsidRDefault="001D088C" w:rsidP="001D088C">
      <w:pPr>
        <w:widowControl/>
        <w:shd w:val="clear" w:color="auto" w:fill="FFFFFF"/>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2) kritērijus plastmasu saturošu izstrādājumu klasifikācijai atbilstoši to vienreizējai un atkārtotai lietojamībai.</w:t>
      </w:r>
    </w:p>
    <w:p w14:paraId="6E24037A" w14:textId="77777777" w:rsidR="001D088C" w:rsidRPr="001D088C" w:rsidRDefault="001D088C" w:rsidP="001D088C">
      <w:pPr>
        <w:widowControl/>
        <w:shd w:val="clear" w:color="auto" w:fill="FFFFFF"/>
        <w:spacing w:after="0" w:line="240" w:lineRule="auto"/>
        <w:ind w:firstLine="720"/>
        <w:jc w:val="both"/>
        <w:rPr>
          <w:rFonts w:ascii="Times New Roman" w:hAnsi="Times New Roman"/>
          <w:sz w:val="28"/>
          <w:szCs w:val="28"/>
          <w:lang w:val="lv-LV"/>
        </w:rPr>
      </w:pPr>
    </w:p>
    <w:p w14:paraId="76A6485E"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b/>
          <w:sz w:val="28"/>
          <w:szCs w:val="28"/>
          <w:lang w:val="lv-LV"/>
        </w:rPr>
        <w:t xml:space="preserve">15. pants. </w:t>
      </w:r>
      <w:r w:rsidRPr="001D088C">
        <w:rPr>
          <w:rFonts w:ascii="Times New Roman" w:hAnsi="Times New Roman"/>
          <w:sz w:val="28"/>
          <w:szCs w:val="28"/>
          <w:lang w:val="lv-LV"/>
        </w:rPr>
        <w:t>(1) Valsts vides dienests, pamatojoties uz ražotāju un ražotāja paplašinātās atbildības sistēmas komersantu iesniegtajiem pārskatiem (šā likuma 10. panta otrā daļa un 14. panta pirmā, otrā un ceturtā daļa), katru gadu sagatavo ziņojumu par vienreizlietojamiem plastmasu saturošiem izstrādājumiem, zvejas rīkiem un to apsaimniekošanu.</w:t>
      </w:r>
    </w:p>
    <w:p w14:paraId="64333176"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(2) Valsts sabiedrība ar ierobežotu atbildību "Latvijas Vides, ģeoloģijas un meteoroloģijas centrs" šā panta pirmajā daļā minēto ziņojumu ievieto Eiropas Komisijas datubāzē 18 mēnešu laikā pēc pārskata gada beigām.</w:t>
      </w:r>
    </w:p>
    <w:p w14:paraId="1AFD6AB0" w14:textId="77777777" w:rsidR="001D088C" w:rsidRPr="001D088C" w:rsidRDefault="001D088C" w:rsidP="001D088C">
      <w:pPr>
        <w:widowControl/>
        <w:spacing w:after="0" w:line="240" w:lineRule="auto"/>
        <w:jc w:val="both"/>
        <w:rPr>
          <w:rFonts w:ascii="Times New Roman" w:hAnsi="Times New Roman"/>
          <w:sz w:val="28"/>
          <w:szCs w:val="28"/>
          <w:lang w:val="lv-LV"/>
        </w:rPr>
      </w:pPr>
    </w:p>
    <w:p w14:paraId="06F2AE38" w14:textId="135379DA" w:rsidR="001D088C" w:rsidRPr="001D088C" w:rsidRDefault="001D088C" w:rsidP="001D088C">
      <w:pPr>
        <w:widowControl/>
        <w:spacing w:after="0" w:line="240" w:lineRule="auto"/>
        <w:jc w:val="center"/>
        <w:rPr>
          <w:rFonts w:ascii="Times New Roman" w:hAnsi="Times New Roman"/>
          <w:b/>
          <w:sz w:val="28"/>
          <w:szCs w:val="28"/>
          <w:lang w:val="lv-LV"/>
        </w:rPr>
      </w:pPr>
      <w:r w:rsidRPr="001D088C">
        <w:rPr>
          <w:rFonts w:ascii="Times New Roman" w:hAnsi="Times New Roman"/>
          <w:b/>
          <w:sz w:val="28"/>
          <w:szCs w:val="28"/>
          <w:lang w:val="lv-LV"/>
        </w:rPr>
        <w:t>VI </w:t>
      </w:r>
      <w:r w:rsidRPr="001D088C">
        <w:rPr>
          <w:rFonts w:ascii="Times New Roman" w:hAnsi="Times New Roman"/>
          <w:b/>
          <w:bCs/>
          <w:sz w:val="28"/>
          <w:szCs w:val="28"/>
          <w:shd w:val="clear" w:color="auto" w:fill="FFFFFF"/>
          <w:lang w:val="lv-LV"/>
        </w:rPr>
        <w:t>nodaļa</w:t>
      </w:r>
    </w:p>
    <w:p w14:paraId="27124A60" w14:textId="77777777" w:rsidR="001D088C" w:rsidRPr="001D088C" w:rsidRDefault="001D088C" w:rsidP="001D088C">
      <w:pPr>
        <w:widowControl/>
        <w:spacing w:after="0" w:line="240" w:lineRule="auto"/>
        <w:jc w:val="center"/>
        <w:rPr>
          <w:rFonts w:ascii="Times New Roman" w:hAnsi="Times New Roman"/>
          <w:b/>
          <w:bCs/>
          <w:sz w:val="28"/>
          <w:szCs w:val="28"/>
          <w:lang w:val="lv-LV"/>
        </w:rPr>
      </w:pPr>
      <w:r w:rsidRPr="001D088C">
        <w:rPr>
          <w:rFonts w:ascii="Times New Roman" w:hAnsi="Times New Roman"/>
          <w:b/>
          <w:bCs/>
          <w:sz w:val="28"/>
          <w:szCs w:val="28"/>
          <w:shd w:val="clear" w:color="auto" w:fill="FFFFFF"/>
          <w:lang w:val="lv-LV"/>
        </w:rPr>
        <w:t>Administratīvie pārkāpumi plastmasu saturošu izstrādājumu ražošanas un izplatīšanas jomā un kompetence administratīvo pārkāpumu procesā</w:t>
      </w:r>
    </w:p>
    <w:p w14:paraId="03BC08EA" w14:textId="77777777" w:rsidR="001D088C" w:rsidRPr="001D088C" w:rsidRDefault="001D088C" w:rsidP="001D088C">
      <w:pPr>
        <w:widowControl/>
        <w:spacing w:after="0" w:line="240" w:lineRule="auto"/>
        <w:jc w:val="both"/>
        <w:rPr>
          <w:rFonts w:ascii="Times New Roman" w:hAnsi="Times New Roman"/>
          <w:b/>
          <w:sz w:val="28"/>
          <w:szCs w:val="28"/>
          <w:shd w:val="clear" w:color="auto" w:fill="FFFFFF"/>
          <w:lang w:val="lv-LV"/>
        </w:rPr>
      </w:pPr>
    </w:p>
    <w:p w14:paraId="5FAEA9C9"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b/>
          <w:sz w:val="28"/>
          <w:szCs w:val="28"/>
          <w:shd w:val="clear" w:color="auto" w:fill="FFFFFF"/>
          <w:lang w:val="lv-LV"/>
        </w:rPr>
        <w:t>16. pants.</w:t>
      </w:r>
      <w:r w:rsidRPr="001D088C">
        <w:rPr>
          <w:rFonts w:ascii="Times New Roman" w:hAnsi="Times New Roman"/>
          <w:sz w:val="28"/>
          <w:szCs w:val="28"/>
          <w:shd w:val="clear" w:color="auto" w:fill="FFFFFF"/>
          <w:lang w:val="lv-LV"/>
        </w:rPr>
        <w:t xml:space="preserve"> (1) Par vienreizlietojamo plastmasu saturošu izstrādājumu alternatīvu nepiedāvāšanu, ja uz minētajiem izstrādājumiem attiecas prasības par vienreizlietojamo plastmasu saturošu izstrādājumu alternatīvu piedāvāšanu, vai atkārtoti lietojamu plastmasas izstrādājumu vai izstrādājumu, kas nesatur plastmasu, nepārdošanu patērētājam, fiziskai personai piemēro brīdinājumu vai naudas sodu līdz trīsdesmit piecām naudas soda vienībām, bet juridiskai personai – brīdinājumu vai naudas sodu no trijām līdz septiņdesmit naudas soda vienībām.</w:t>
      </w:r>
    </w:p>
    <w:p w14:paraId="4AB46760"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t>(2) Par patērētāja neinformēšanu par vienreizlietojamo plastmasu saturošu izstrādājumu alternatīvām, ja uz minētajiem izstrādājumiem attiecas prasības par patērētāja informēšanu par vienreizlietojamo plastmasu saturošu izstrādājumu alternatīvām vai patērētāja informēšanu par</w:t>
      </w:r>
      <w:r w:rsidRPr="001D088C">
        <w:rPr>
          <w:rFonts w:ascii="Times New Roman" w:hAnsi="Times New Roman"/>
          <w:lang w:val="lv-LV"/>
        </w:rPr>
        <w:t xml:space="preserve"> </w:t>
      </w:r>
      <w:r w:rsidRPr="001D088C">
        <w:rPr>
          <w:rFonts w:ascii="Times New Roman" w:hAnsi="Times New Roman"/>
          <w:sz w:val="28"/>
          <w:szCs w:val="28"/>
          <w:shd w:val="clear" w:color="auto" w:fill="FFFFFF"/>
          <w:lang w:val="lv-LV"/>
        </w:rPr>
        <w:t xml:space="preserve">patērētāja iespējām izmantot </w:t>
      </w:r>
      <w:proofErr w:type="spellStart"/>
      <w:r w:rsidRPr="001D088C">
        <w:rPr>
          <w:rFonts w:ascii="Times New Roman" w:hAnsi="Times New Roman"/>
          <w:sz w:val="28"/>
          <w:szCs w:val="28"/>
          <w:shd w:val="clear" w:color="auto" w:fill="FFFFFF"/>
          <w:lang w:val="lv-LV"/>
        </w:rPr>
        <w:t>līdzpaņemtas</w:t>
      </w:r>
      <w:proofErr w:type="spellEnd"/>
      <w:r w:rsidRPr="001D088C">
        <w:rPr>
          <w:rFonts w:ascii="Times New Roman" w:hAnsi="Times New Roman"/>
          <w:sz w:val="28"/>
          <w:szCs w:val="28"/>
          <w:shd w:val="clear" w:color="auto" w:fill="FFFFFF"/>
          <w:lang w:val="lv-LV"/>
        </w:rPr>
        <w:t xml:space="preserve"> dzērienu glāzes vai pārtikas iepakojumu, vai patērētāja neinformēšanu par patērētāja iespējām izmantot </w:t>
      </w:r>
      <w:proofErr w:type="spellStart"/>
      <w:r w:rsidRPr="001D088C">
        <w:rPr>
          <w:rFonts w:ascii="Times New Roman" w:hAnsi="Times New Roman"/>
          <w:sz w:val="28"/>
          <w:szCs w:val="28"/>
          <w:shd w:val="clear" w:color="auto" w:fill="FFFFFF"/>
          <w:lang w:val="lv-LV"/>
        </w:rPr>
        <w:t>līdzpaņemtas</w:t>
      </w:r>
      <w:proofErr w:type="spellEnd"/>
      <w:r w:rsidRPr="001D088C">
        <w:rPr>
          <w:rFonts w:ascii="Times New Roman" w:hAnsi="Times New Roman"/>
          <w:sz w:val="28"/>
          <w:szCs w:val="28"/>
          <w:shd w:val="clear" w:color="auto" w:fill="FFFFFF"/>
          <w:lang w:val="lv-LV"/>
        </w:rPr>
        <w:t xml:space="preserve"> dzērienu glāzes vai pārtikas iepakojumu fiziskai personai piemēro brīdinājumu vai naudas sodu līdz trīsdesmit piecām naudas soda vienībām, bet juridiskai personai – brīdinājumu vai naudas sodu no trijām līdz septiņdesmit naudas soda vienībām.</w:t>
      </w:r>
    </w:p>
    <w:p w14:paraId="05EEA22C"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t>(3) Par vienreizlietojamo plastmasu saturošu izstrādājumu bezmaksas izsniegšanu patērētājam, ja uz minētajiem izstrādājumiem attiecas prasības par vienreizlietojamo plastmasu saturošu izstrādājumu izsniegšanu par maksu, fiziskai personai piemēro brīdinājumu vai naudas sodu līdz trīsdesmit piecām naudas soda vienībām, bet juridiskai personai – brīdinājumu vai naudas sodu no trijām līdz septiņdesmit naudas soda vienībām.</w:t>
      </w:r>
    </w:p>
    <w:p w14:paraId="2ED032B9"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t xml:space="preserve">(4) Par dzērienu iepakojuma, uz ko attiecas prasības par dizainu, prasību par pārstrādātas plastmasas saturu dzērienu iepakojumā neievērošanu fiziskai vai </w:t>
      </w:r>
      <w:r w:rsidRPr="001D088C">
        <w:rPr>
          <w:rFonts w:ascii="Times New Roman" w:hAnsi="Times New Roman"/>
          <w:sz w:val="28"/>
          <w:szCs w:val="28"/>
          <w:shd w:val="clear" w:color="auto" w:fill="FFFFFF"/>
          <w:lang w:val="lv-LV"/>
        </w:rPr>
        <w:lastRenderedPageBreak/>
        <w:t>juridiskai personai</w:t>
      </w:r>
      <w:r w:rsidRPr="001D088C">
        <w:rPr>
          <w:color w:val="FF0000"/>
          <w:lang w:val="lv-LV"/>
        </w:rPr>
        <w:t xml:space="preserve"> </w:t>
      </w:r>
      <w:r w:rsidRPr="001D088C">
        <w:rPr>
          <w:rFonts w:ascii="Times New Roman" w:hAnsi="Times New Roman"/>
          <w:sz w:val="28"/>
          <w:szCs w:val="28"/>
          <w:shd w:val="clear" w:color="auto" w:fill="FFFFFF"/>
          <w:lang w:val="lv-LV"/>
        </w:rPr>
        <w:t>piemēro naudas sodu no divdesmit astoņām līdz tūkstoš četrdesmit naudas soda vienībām.</w:t>
      </w:r>
    </w:p>
    <w:p w14:paraId="0436BAA7"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t xml:space="preserve">(5) Par dzērienu iepakojuma, uz ko attiecas prasības par dizainu, prasību par plastmasas korķīšu vai vāciņu </w:t>
      </w:r>
      <w:proofErr w:type="spellStart"/>
      <w:r w:rsidRPr="001D088C">
        <w:rPr>
          <w:rFonts w:ascii="Times New Roman" w:hAnsi="Times New Roman"/>
          <w:sz w:val="28"/>
          <w:szCs w:val="28"/>
          <w:shd w:val="clear" w:color="auto" w:fill="FFFFFF"/>
          <w:lang w:val="lv-LV"/>
        </w:rPr>
        <w:t>neatdalāmību</w:t>
      </w:r>
      <w:proofErr w:type="spellEnd"/>
      <w:r w:rsidRPr="001D088C">
        <w:rPr>
          <w:rFonts w:ascii="Times New Roman" w:hAnsi="Times New Roman"/>
          <w:sz w:val="28"/>
          <w:szCs w:val="28"/>
          <w:shd w:val="clear" w:color="auto" w:fill="FFFFFF"/>
          <w:lang w:val="lv-LV"/>
        </w:rPr>
        <w:t xml:space="preserve"> no dzērienu iepakojuma visā paredzētajā dzērienu iepakojuma lietošanas laikā</w:t>
      </w:r>
      <w:r w:rsidRPr="001D088C">
        <w:rPr>
          <w:lang w:val="lv-LV"/>
        </w:rPr>
        <w:t xml:space="preserve"> </w:t>
      </w:r>
      <w:r w:rsidRPr="001D088C">
        <w:rPr>
          <w:rFonts w:ascii="Times New Roman" w:hAnsi="Times New Roman"/>
          <w:sz w:val="28"/>
          <w:szCs w:val="28"/>
          <w:shd w:val="clear" w:color="auto" w:fill="FFFFFF"/>
          <w:lang w:val="lv-LV"/>
        </w:rPr>
        <w:t>neievērošanu fiziskai vai juridiskai personai piemēro naudas sodu no septiņdesmit līdz piecsimt astoņdesmit naudas soda vienībām.</w:t>
      </w:r>
    </w:p>
    <w:p w14:paraId="42A34B2B"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t>(6) Par marķējuma neizvietošanu uz vienreizlietojamiem plastmasu saturošiem izstrādājumiem, uz ko attiecas prasības par marķējumu, fiziskai personai piemēro naudas sodu līdz septiņdesmit naudas soda vienībām, bet juridiskai personai – no sešām līdz simt četrdesmit naudas soda vienībām.</w:t>
      </w:r>
    </w:p>
    <w:p w14:paraId="0D879ACC"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t xml:space="preserve">(7) Par vienreizlietojamo plastmasu saturošu izstrādājumu, uz ko attiecas prasības par marķējumu, marķēšanu ar </w:t>
      </w:r>
      <w:r w:rsidRPr="001D088C">
        <w:rPr>
          <w:rFonts w:ascii="Times New Roman" w:hAnsi="Times New Roman"/>
          <w:sz w:val="28"/>
          <w:szCs w:val="28"/>
          <w:lang w:val="lv-LV"/>
        </w:rPr>
        <w:t>Regulā Nr. 2020/2151</w:t>
      </w:r>
      <w:r w:rsidRPr="001D088C">
        <w:rPr>
          <w:rFonts w:ascii="Times New Roman" w:hAnsi="Times New Roman"/>
          <w:sz w:val="28"/>
          <w:szCs w:val="28"/>
          <w:shd w:val="clear" w:color="auto" w:fill="FFFFFF"/>
          <w:lang w:val="lv-LV"/>
        </w:rPr>
        <w:t xml:space="preserve"> noteiktajām prasībām neatbilstošu marķējumu fiziskai personai piemēro naudas sodu līdz septiņdesmit naudas soda vienībām, bet juridiskai personai – no sešām līdz simt četrdesmit naudas soda vienībām.</w:t>
      </w:r>
    </w:p>
    <w:p w14:paraId="264A4659"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t>(8)</w:t>
      </w:r>
      <w:r w:rsidRPr="001D088C">
        <w:rPr>
          <w:rFonts w:ascii="Times New Roman" w:hAnsi="Times New Roman"/>
          <w:sz w:val="28"/>
          <w:szCs w:val="28"/>
          <w:lang w:val="lv-LV"/>
        </w:rPr>
        <w:t> </w:t>
      </w:r>
      <w:r w:rsidRPr="001D088C">
        <w:rPr>
          <w:rFonts w:ascii="Times New Roman" w:hAnsi="Times New Roman"/>
          <w:sz w:val="28"/>
          <w:szCs w:val="28"/>
          <w:shd w:val="clear" w:color="auto" w:fill="FFFFFF"/>
          <w:lang w:val="lv-LV"/>
        </w:rPr>
        <w:t xml:space="preserve">Par vienreizlietojamo plastmasu saturošu izstrādājumu, ko aizliegts laist tirgū, un no </w:t>
      </w:r>
      <w:proofErr w:type="spellStart"/>
      <w:r w:rsidRPr="001D088C">
        <w:rPr>
          <w:rFonts w:ascii="Times New Roman" w:hAnsi="Times New Roman"/>
          <w:sz w:val="28"/>
          <w:szCs w:val="28"/>
          <w:shd w:val="clear" w:color="auto" w:fill="FFFFFF"/>
          <w:lang w:val="lv-LV"/>
        </w:rPr>
        <w:t>oksonoārdāmas</w:t>
      </w:r>
      <w:proofErr w:type="spellEnd"/>
      <w:r w:rsidRPr="001D088C">
        <w:rPr>
          <w:rFonts w:ascii="Times New Roman" w:hAnsi="Times New Roman"/>
          <w:sz w:val="28"/>
          <w:szCs w:val="28"/>
          <w:shd w:val="clear" w:color="auto" w:fill="FFFFFF"/>
          <w:lang w:val="lv-LV"/>
        </w:rPr>
        <w:t xml:space="preserve"> plastmasas izgatavotu izstrādājumu laišanu tirgū fiziskai personai piemēro naudas sodu no septiņām līdz simt četrdesmit naudas soda vienībām, bet juridiskai personai – no piecdesmit sešām līdz tūkstoš četrsimt naudas soda vienībām.</w:t>
      </w:r>
    </w:p>
    <w:p w14:paraId="0A798DB1"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p>
    <w:p w14:paraId="743D6C1B"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b/>
          <w:sz w:val="28"/>
          <w:szCs w:val="28"/>
          <w:shd w:val="clear" w:color="auto" w:fill="FFFFFF"/>
          <w:lang w:val="lv-LV"/>
        </w:rPr>
        <w:t>17. pants.</w:t>
      </w:r>
      <w:r w:rsidRPr="001D088C">
        <w:rPr>
          <w:rFonts w:ascii="Times New Roman" w:hAnsi="Times New Roman"/>
          <w:sz w:val="28"/>
          <w:szCs w:val="28"/>
          <w:shd w:val="clear" w:color="auto" w:fill="FFFFFF"/>
          <w:lang w:val="lv-LV"/>
        </w:rPr>
        <w:t xml:space="preserve"> (1)</w:t>
      </w:r>
      <w:r w:rsidRPr="001D088C">
        <w:rPr>
          <w:rFonts w:ascii="Times New Roman" w:hAnsi="Times New Roman"/>
          <w:sz w:val="28"/>
          <w:szCs w:val="28"/>
          <w:lang w:val="lv-LV"/>
        </w:rPr>
        <w:t xml:space="preserve"> Administratīvā pārkāpuma procesu par šā likuma 16. panta sestajā, septītajā un astotajā daļā minētajiem pārkāpumiem veic Patērētāju tiesību aizsardzības centrs.</w:t>
      </w:r>
    </w:p>
    <w:p w14:paraId="73693979"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(2) Administratīvā pārkāpuma procesu par šā likuma 16. panta pirmajā, otrajā, trešajā, ceturtajā, piektajā, sestajā, septītajā un astotajā daļā minētajiem pārkāpumiem (ja pārkāpums attiecināms uz saskarei ar pārtiku paredzētiem izstrādājumiem) veic Pārtikas un veterinārais dienests.</w:t>
      </w:r>
    </w:p>
    <w:p w14:paraId="26CEC5ED"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lang w:val="lv-LV"/>
        </w:rPr>
        <w:t>(3) Administratīvā pārkāpuma procesu par šā likuma 16. panta sestajā un septītajā daļā minētajiem pārkāpumiem attiecībā uz tabakas izstrādājumiem ar filtriem un filtriem, kas paredzēti lietošanai kopā ar tabakas izstrādājumiem,</w:t>
      </w:r>
      <w:r w:rsidRPr="001D088C">
        <w:rPr>
          <w:lang w:val="lv-LV"/>
        </w:rPr>
        <w:t xml:space="preserve"> </w:t>
      </w:r>
      <w:r w:rsidRPr="001D088C">
        <w:rPr>
          <w:rFonts w:ascii="Times New Roman" w:hAnsi="Times New Roman"/>
          <w:sz w:val="28"/>
          <w:szCs w:val="28"/>
          <w:lang w:val="lv-LV"/>
        </w:rPr>
        <w:t>un biocīdiem veic Veselības inspekcija.</w:t>
      </w:r>
    </w:p>
    <w:p w14:paraId="658BEF62"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p>
    <w:p w14:paraId="446B7E15" w14:textId="77777777" w:rsidR="001D088C" w:rsidRPr="001D088C" w:rsidRDefault="001D088C" w:rsidP="001D088C">
      <w:pPr>
        <w:widowControl/>
        <w:spacing w:after="0" w:line="240" w:lineRule="auto"/>
        <w:jc w:val="center"/>
        <w:rPr>
          <w:rFonts w:ascii="Times New Roman" w:hAnsi="Times New Roman"/>
          <w:b/>
          <w:sz w:val="28"/>
          <w:szCs w:val="28"/>
          <w:lang w:val="lv-LV"/>
        </w:rPr>
      </w:pPr>
      <w:r w:rsidRPr="001D088C">
        <w:rPr>
          <w:rFonts w:ascii="Times New Roman" w:hAnsi="Times New Roman"/>
          <w:b/>
          <w:sz w:val="28"/>
          <w:szCs w:val="28"/>
          <w:lang w:val="lv-LV"/>
        </w:rPr>
        <w:t>VII </w:t>
      </w:r>
      <w:r w:rsidRPr="001D088C">
        <w:rPr>
          <w:rFonts w:ascii="Times New Roman" w:hAnsi="Times New Roman"/>
          <w:b/>
          <w:bCs/>
          <w:sz w:val="28"/>
          <w:szCs w:val="28"/>
          <w:shd w:val="clear" w:color="auto" w:fill="FFFFFF"/>
          <w:lang w:val="lv-LV"/>
        </w:rPr>
        <w:t>nodaļa</w:t>
      </w:r>
    </w:p>
    <w:p w14:paraId="6AD0D2A7" w14:textId="77777777" w:rsidR="001D088C" w:rsidRPr="001D088C" w:rsidRDefault="001D088C" w:rsidP="001D088C">
      <w:pPr>
        <w:widowControl/>
        <w:spacing w:after="0" w:line="240" w:lineRule="auto"/>
        <w:jc w:val="center"/>
        <w:rPr>
          <w:rFonts w:ascii="Times New Roman" w:hAnsi="Times New Roman"/>
          <w:b/>
          <w:bCs/>
          <w:sz w:val="28"/>
          <w:szCs w:val="28"/>
          <w:lang w:val="lv-LV"/>
        </w:rPr>
      </w:pPr>
      <w:r w:rsidRPr="001D088C">
        <w:rPr>
          <w:rFonts w:ascii="Times New Roman" w:hAnsi="Times New Roman"/>
          <w:b/>
          <w:bCs/>
          <w:sz w:val="28"/>
          <w:szCs w:val="28"/>
          <w:shd w:val="clear" w:color="auto" w:fill="FFFFFF"/>
          <w:lang w:val="lv-LV"/>
        </w:rPr>
        <w:t xml:space="preserve">Kontrole un sankcijas plastmasu saturošu izstrādājumu ražošanas un izplatīšanas jomā </w:t>
      </w:r>
    </w:p>
    <w:p w14:paraId="682E4781"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p>
    <w:p w14:paraId="5279FD00"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b/>
          <w:bCs/>
          <w:sz w:val="28"/>
          <w:szCs w:val="28"/>
          <w:lang w:val="lv-LV"/>
        </w:rPr>
        <w:t>18. pants.</w:t>
      </w:r>
      <w:r w:rsidRPr="001D088C">
        <w:rPr>
          <w:rFonts w:ascii="Times New Roman" w:hAnsi="Times New Roman"/>
          <w:sz w:val="28"/>
          <w:szCs w:val="28"/>
          <w:lang w:val="lv-LV"/>
        </w:rPr>
        <w:t xml:space="preserve"> </w:t>
      </w:r>
      <w:r w:rsidRPr="001D088C">
        <w:rPr>
          <w:rFonts w:ascii="Times New Roman" w:hAnsi="Times New Roman"/>
          <w:sz w:val="28"/>
          <w:szCs w:val="28"/>
          <w:shd w:val="clear" w:color="auto" w:fill="FFFFFF"/>
          <w:lang w:val="lv-LV"/>
        </w:rPr>
        <w:t>Šajā likumā noteiktās prasības kontrolē:</w:t>
      </w:r>
    </w:p>
    <w:p w14:paraId="2CEBBA60"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t>1) Valsts vides dienests – ražotāja paplašinātās atbildības sistēmas komersanta darbību;</w:t>
      </w:r>
    </w:p>
    <w:p w14:paraId="6A59B264"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t>2) Patērētāju tiesību aizsardzības centrs – izstrādājumus</w:t>
      </w:r>
      <w:r w:rsidRPr="001D088C">
        <w:rPr>
          <w:lang w:val="lv-LV"/>
        </w:rPr>
        <w:t xml:space="preserve"> </w:t>
      </w:r>
      <w:r w:rsidRPr="001D088C">
        <w:rPr>
          <w:rFonts w:ascii="Times New Roman" w:hAnsi="Times New Roman"/>
          <w:sz w:val="28"/>
          <w:szCs w:val="28"/>
          <w:shd w:val="clear" w:color="auto" w:fill="FFFFFF"/>
          <w:lang w:val="lv-LV"/>
        </w:rPr>
        <w:t>atbilstoši centra kompetencei;</w:t>
      </w:r>
    </w:p>
    <w:p w14:paraId="0E1D850A"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t>3)</w:t>
      </w:r>
      <w:r w:rsidRPr="001D088C">
        <w:rPr>
          <w:rFonts w:ascii="Times New Roman" w:hAnsi="Times New Roman"/>
          <w:sz w:val="28"/>
          <w:szCs w:val="28"/>
          <w:lang w:val="lv-LV"/>
        </w:rPr>
        <w:t> </w:t>
      </w:r>
      <w:r w:rsidRPr="001D088C">
        <w:rPr>
          <w:rFonts w:ascii="Times New Roman" w:hAnsi="Times New Roman"/>
          <w:sz w:val="28"/>
          <w:szCs w:val="28"/>
          <w:shd w:val="clear" w:color="auto" w:fill="FFFFFF"/>
          <w:lang w:val="lv-LV"/>
        </w:rPr>
        <w:t>Pārtikas un veterinārais dienests – ražotāja darbību, kas laiž tirgū un dara pieejamus tirgū saskarei ar pārtiku paredzētus izstrādājumus un iepakotu pārtiku;</w:t>
      </w:r>
    </w:p>
    <w:p w14:paraId="1D859AE4" w14:textId="77777777" w:rsidR="001D088C" w:rsidRPr="001D088C" w:rsidRDefault="001D088C" w:rsidP="001D088C">
      <w:pPr>
        <w:widowControl/>
        <w:spacing w:after="0" w:line="240" w:lineRule="auto"/>
        <w:ind w:firstLine="720"/>
        <w:jc w:val="both"/>
        <w:rPr>
          <w:rFonts w:ascii="Times New Roman" w:hAnsi="Times New Roman"/>
          <w:sz w:val="28"/>
          <w:szCs w:val="28"/>
          <w:shd w:val="clear" w:color="auto" w:fill="FFFFFF"/>
          <w:lang w:val="lv-LV"/>
        </w:rPr>
      </w:pPr>
      <w:r w:rsidRPr="001D088C">
        <w:rPr>
          <w:rFonts w:ascii="Times New Roman" w:hAnsi="Times New Roman"/>
          <w:sz w:val="28"/>
          <w:szCs w:val="28"/>
          <w:shd w:val="clear" w:color="auto" w:fill="FFFFFF"/>
          <w:lang w:val="lv-LV"/>
        </w:rPr>
        <w:lastRenderedPageBreak/>
        <w:t>4)</w:t>
      </w:r>
      <w:r w:rsidRPr="001D088C">
        <w:rPr>
          <w:rFonts w:ascii="Times New Roman" w:hAnsi="Times New Roman"/>
          <w:sz w:val="28"/>
          <w:szCs w:val="28"/>
          <w:lang w:val="lv-LV"/>
        </w:rPr>
        <w:t> </w:t>
      </w:r>
      <w:r w:rsidRPr="001D088C">
        <w:rPr>
          <w:rFonts w:ascii="Times New Roman" w:hAnsi="Times New Roman"/>
          <w:sz w:val="28"/>
          <w:szCs w:val="28"/>
          <w:shd w:val="clear" w:color="auto" w:fill="FFFFFF"/>
          <w:lang w:val="lv-LV"/>
        </w:rPr>
        <w:t>Veselības inspekcija – šā likuma 7. pantā noteikto prasību ievērošanu atbilstoši inspekcijas kompetencei.</w:t>
      </w:r>
    </w:p>
    <w:p w14:paraId="2993D088"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p>
    <w:p w14:paraId="26B3B19F"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b/>
          <w:bCs/>
          <w:sz w:val="28"/>
          <w:szCs w:val="28"/>
          <w:lang w:val="lv-LV"/>
        </w:rPr>
        <w:t>19. pants.</w:t>
      </w:r>
      <w:r w:rsidRPr="001D088C">
        <w:rPr>
          <w:rFonts w:ascii="Times New Roman" w:hAnsi="Times New Roman"/>
          <w:sz w:val="28"/>
          <w:szCs w:val="28"/>
          <w:lang w:val="lv-LV"/>
        </w:rPr>
        <w:t xml:space="preserve"> (1) Ražotājs, kas laiž tirgū šā likuma 8. panta pirmās daļas 6., 7., 8. un 9. punktā noteiktos vienreizlietojamos plastmasu saturošus izstrādājumus vai plastmasu saturošus zvejas rīkus un kas nepilda šā likuma 10. pantā noteiktās prasības attiecībā uz ražotāja paplašinātās atbildības sistēmu, maksā 12,20 </w:t>
      </w:r>
      <w:proofErr w:type="spellStart"/>
      <w:r w:rsidRPr="001D088C">
        <w:rPr>
          <w:rFonts w:ascii="Times New Roman" w:hAnsi="Times New Roman"/>
          <w:i/>
          <w:iCs/>
          <w:sz w:val="28"/>
          <w:szCs w:val="28"/>
          <w:lang w:val="lv-LV"/>
        </w:rPr>
        <w:t>euro</w:t>
      </w:r>
      <w:proofErr w:type="spellEnd"/>
      <w:r w:rsidRPr="001D088C">
        <w:rPr>
          <w:rFonts w:ascii="Times New Roman" w:hAnsi="Times New Roman"/>
          <w:sz w:val="28"/>
          <w:szCs w:val="28"/>
          <w:lang w:val="lv-LV"/>
        </w:rPr>
        <w:t xml:space="preserve"> par katru šo izstrādājumu vai plastmasu saturošu zvejas rīku kilogramu.</w:t>
      </w:r>
    </w:p>
    <w:p w14:paraId="56B1EDC9"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 xml:space="preserve">(2) Šā panta pirmajā daļā noteiktās maksas </w:t>
      </w:r>
      <w:r w:rsidRPr="001D088C">
        <w:rPr>
          <w:rFonts w:ascii="Times New Roman" w:hAnsi="Times New Roman"/>
          <w:sz w:val="28"/>
          <w:szCs w:val="28"/>
          <w:shd w:val="clear" w:color="auto" w:fill="FFFFFF"/>
          <w:lang w:val="lv-LV"/>
        </w:rPr>
        <w:t>aprēķināšanas un samaksas</w:t>
      </w:r>
      <w:r w:rsidRPr="001D088C">
        <w:rPr>
          <w:rFonts w:ascii="Arial" w:hAnsi="Arial" w:cs="Arial"/>
          <w:sz w:val="20"/>
          <w:szCs w:val="20"/>
          <w:shd w:val="clear" w:color="auto" w:fill="FFFFFF"/>
          <w:lang w:val="lv-LV"/>
        </w:rPr>
        <w:t xml:space="preserve"> </w:t>
      </w:r>
      <w:r w:rsidRPr="001D088C">
        <w:rPr>
          <w:rFonts w:ascii="Times New Roman" w:hAnsi="Times New Roman"/>
          <w:sz w:val="28"/>
          <w:szCs w:val="28"/>
          <w:lang w:val="lv-LV"/>
        </w:rPr>
        <w:t>kārtību</w:t>
      </w:r>
      <w:r w:rsidRPr="001D088C">
        <w:rPr>
          <w:rFonts w:ascii="Arial" w:hAnsi="Arial" w:cs="Arial"/>
          <w:sz w:val="20"/>
          <w:szCs w:val="20"/>
          <w:shd w:val="clear" w:color="auto" w:fill="FFFFFF"/>
          <w:lang w:val="lv-LV"/>
        </w:rPr>
        <w:t xml:space="preserve"> </w:t>
      </w:r>
      <w:r w:rsidRPr="001D088C">
        <w:rPr>
          <w:rFonts w:ascii="Times New Roman" w:hAnsi="Times New Roman"/>
          <w:sz w:val="28"/>
          <w:szCs w:val="28"/>
          <w:lang w:val="lv-LV"/>
        </w:rPr>
        <w:t>nosaka Ministru kabinets.</w:t>
      </w:r>
    </w:p>
    <w:p w14:paraId="02FC2DBC" w14:textId="77777777" w:rsidR="001D088C" w:rsidRPr="001D088C" w:rsidRDefault="001D088C" w:rsidP="001D088C">
      <w:pPr>
        <w:widowControl/>
        <w:spacing w:after="0" w:line="240" w:lineRule="auto"/>
        <w:jc w:val="both"/>
        <w:rPr>
          <w:rFonts w:ascii="Times New Roman" w:hAnsi="Times New Roman"/>
          <w:sz w:val="28"/>
          <w:szCs w:val="28"/>
          <w:lang w:val="lv-LV"/>
        </w:rPr>
      </w:pPr>
    </w:p>
    <w:p w14:paraId="1F73467D" w14:textId="7FC72D67" w:rsidR="001D088C" w:rsidRPr="001D088C" w:rsidRDefault="001D088C" w:rsidP="001D088C">
      <w:pPr>
        <w:widowControl/>
        <w:spacing w:after="0" w:line="240" w:lineRule="auto"/>
        <w:jc w:val="center"/>
        <w:rPr>
          <w:rFonts w:ascii="Times New Roman" w:hAnsi="Times New Roman"/>
          <w:b/>
          <w:sz w:val="28"/>
          <w:szCs w:val="28"/>
          <w:lang w:val="lv-LV"/>
        </w:rPr>
      </w:pPr>
      <w:r w:rsidRPr="001D088C">
        <w:rPr>
          <w:rFonts w:ascii="Times New Roman" w:hAnsi="Times New Roman"/>
          <w:b/>
          <w:bCs/>
          <w:sz w:val="28"/>
          <w:szCs w:val="28"/>
          <w:shd w:val="clear" w:color="auto" w:fill="FFFFFF"/>
          <w:lang w:val="lv-LV"/>
        </w:rPr>
        <w:t>Pārejas noteikumi</w:t>
      </w:r>
    </w:p>
    <w:p w14:paraId="2463DDF0" w14:textId="77777777" w:rsidR="001D088C" w:rsidRPr="001D088C" w:rsidRDefault="001D088C" w:rsidP="001D088C">
      <w:pPr>
        <w:widowControl/>
        <w:spacing w:after="0" w:line="240" w:lineRule="auto"/>
        <w:jc w:val="both"/>
        <w:rPr>
          <w:rFonts w:ascii="Times New Roman" w:eastAsia="Times New Roman" w:hAnsi="Times New Roman"/>
          <w:sz w:val="28"/>
          <w:szCs w:val="28"/>
          <w:lang w:val="lv-LV" w:eastAsia="lv-LV"/>
        </w:rPr>
      </w:pPr>
    </w:p>
    <w:p w14:paraId="26461755" w14:textId="77777777" w:rsidR="001D088C" w:rsidRPr="001D088C" w:rsidRDefault="001D088C" w:rsidP="001D088C">
      <w:pPr>
        <w:widowControl/>
        <w:spacing w:after="0" w:line="240" w:lineRule="auto"/>
        <w:ind w:firstLine="720"/>
        <w:jc w:val="both"/>
        <w:rPr>
          <w:rFonts w:ascii="Times New Roman" w:eastAsia="Times New Roman" w:hAnsi="Times New Roman"/>
          <w:sz w:val="28"/>
          <w:szCs w:val="28"/>
          <w:lang w:val="lv-LV" w:eastAsia="lv-LV"/>
        </w:rPr>
      </w:pPr>
      <w:r w:rsidRPr="001D088C">
        <w:rPr>
          <w:rFonts w:ascii="Times New Roman" w:eastAsia="Times New Roman" w:hAnsi="Times New Roman"/>
          <w:sz w:val="28"/>
          <w:szCs w:val="28"/>
          <w:lang w:val="lv-LV" w:eastAsia="lv-LV"/>
        </w:rPr>
        <w:t>1. Šā likuma 6. panta otrā daļa stājas spēkā 2024. gada 3. jūlijā.</w:t>
      </w:r>
    </w:p>
    <w:p w14:paraId="69F9D4DE" w14:textId="77777777" w:rsidR="001D088C" w:rsidRPr="001D088C" w:rsidRDefault="001D088C" w:rsidP="001D088C">
      <w:pPr>
        <w:widowControl/>
        <w:spacing w:after="0" w:line="240" w:lineRule="auto"/>
        <w:ind w:firstLine="720"/>
        <w:jc w:val="both"/>
        <w:rPr>
          <w:rFonts w:ascii="Times New Roman" w:eastAsia="Times New Roman" w:hAnsi="Times New Roman"/>
          <w:sz w:val="28"/>
          <w:szCs w:val="28"/>
          <w:lang w:val="lv-LV" w:eastAsia="lv-LV"/>
        </w:rPr>
      </w:pPr>
      <w:r w:rsidRPr="001D088C">
        <w:rPr>
          <w:rFonts w:ascii="Times New Roman" w:eastAsia="Times New Roman" w:hAnsi="Times New Roman"/>
          <w:sz w:val="28"/>
          <w:szCs w:val="28"/>
          <w:lang w:val="lv-LV" w:eastAsia="lv-LV"/>
        </w:rPr>
        <w:t>2. Šā likuma 10. pantā noteiktās prasības</w:t>
      </w:r>
      <w:r w:rsidRPr="001D088C">
        <w:rPr>
          <w:lang w:val="lv-LV"/>
        </w:rPr>
        <w:t xml:space="preserve"> </w:t>
      </w:r>
      <w:r w:rsidRPr="001D088C">
        <w:rPr>
          <w:rFonts w:ascii="Times New Roman" w:eastAsia="Times New Roman" w:hAnsi="Times New Roman"/>
          <w:sz w:val="28"/>
          <w:szCs w:val="28"/>
          <w:lang w:val="lv-LV" w:eastAsia="lv-LV"/>
        </w:rPr>
        <w:t>stājas spēkā:</w:t>
      </w:r>
    </w:p>
    <w:p w14:paraId="3068434F" w14:textId="77777777" w:rsidR="001D088C" w:rsidRPr="001D088C" w:rsidRDefault="001D088C" w:rsidP="001D088C">
      <w:pPr>
        <w:widowControl/>
        <w:spacing w:after="0" w:line="240" w:lineRule="auto"/>
        <w:ind w:firstLine="720"/>
        <w:jc w:val="both"/>
        <w:rPr>
          <w:rFonts w:ascii="Times New Roman" w:eastAsia="Times New Roman" w:hAnsi="Times New Roman"/>
          <w:sz w:val="28"/>
          <w:szCs w:val="28"/>
          <w:lang w:val="lv-LV" w:eastAsia="lv-LV"/>
        </w:rPr>
      </w:pPr>
      <w:r w:rsidRPr="001D088C">
        <w:rPr>
          <w:rFonts w:ascii="Times New Roman" w:eastAsia="Times New Roman" w:hAnsi="Times New Roman"/>
          <w:sz w:val="28"/>
          <w:szCs w:val="28"/>
          <w:lang w:val="lv-LV" w:eastAsia="lv-LV"/>
        </w:rPr>
        <w:t xml:space="preserve">1) 2023. gada 5. janvārī – attiecībā uz </w:t>
      </w:r>
      <w:r w:rsidRPr="001D088C">
        <w:rPr>
          <w:rFonts w:ascii="Times New Roman" w:hAnsi="Times New Roman"/>
          <w:sz w:val="28"/>
          <w:szCs w:val="28"/>
          <w:lang w:val="lv-LV"/>
        </w:rPr>
        <w:t>tabakas izstrādājumiem ar filtriem un filtriem, kas paredzēti lietošanai kopā ar tabakas izstrādājumiem un no akcīzes preču noliktavas tiek nodoti patēriņam;</w:t>
      </w:r>
      <w:r w:rsidRPr="001D088C">
        <w:rPr>
          <w:rFonts w:ascii="Times New Roman" w:eastAsia="Times New Roman" w:hAnsi="Times New Roman"/>
          <w:sz w:val="28"/>
          <w:szCs w:val="28"/>
          <w:lang w:val="lv-LV" w:eastAsia="lv-LV"/>
        </w:rPr>
        <w:t xml:space="preserve"> </w:t>
      </w:r>
    </w:p>
    <w:p w14:paraId="2AEAEE70"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eastAsia="Times New Roman" w:hAnsi="Times New Roman"/>
          <w:sz w:val="28"/>
          <w:szCs w:val="28"/>
          <w:lang w:val="lv-LV" w:eastAsia="lv-LV"/>
        </w:rPr>
        <w:t>2) 2024. gada 31. decembrī, izņemot prasības attiecībā uz tabakas izstrādājumiem ar filtriem un filtriem, kas paredzēti lietošanai kopā ar tabakas izstrādājumiem un no akcīzes preču noliktavas tiek nodoti patēriņam.</w:t>
      </w:r>
    </w:p>
    <w:p w14:paraId="11CA1622"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3. Ministru kabinets:</w:t>
      </w:r>
    </w:p>
    <w:p w14:paraId="10BFC8DB"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 xml:space="preserve">1) līdz </w:t>
      </w:r>
      <w:r w:rsidRPr="001D088C">
        <w:rPr>
          <w:rFonts w:ascii="Times New Roman" w:eastAsia="Times New Roman" w:hAnsi="Times New Roman"/>
          <w:sz w:val="28"/>
          <w:szCs w:val="28"/>
          <w:lang w:val="lv-LV" w:eastAsia="lv-LV"/>
        </w:rPr>
        <w:t xml:space="preserve">2022. gada 1. janvārim izdod šā likuma 14. panta sestās daļas 1. un 2. punktā minētos noteikumus; </w:t>
      </w:r>
    </w:p>
    <w:p w14:paraId="28893D5F"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r w:rsidRPr="001D088C">
        <w:rPr>
          <w:rFonts w:ascii="Times New Roman" w:hAnsi="Times New Roman"/>
          <w:sz w:val="28"/>
          <w:szCs w:val="28"/>
          <w:lang w:val="lv-LV"/>
        </w:rPr>
        <w:t xml:space="preserve">2) līdz 2023. gada 1. janvārim izdod šā likuma </w:t>
      </w:r>
      <w:r w:rsidRPr="001D088C">
        <w:rPr>
          <w:rFonts w:ascii="Times New Roman" w:eastAsia="Times New Roman" w:hAnsi="Times New Roman"/>
          <w:sz w:val="28"/>
          <w:szCs w:val="28"/>
          <w:lang w:val="lv-LV" w:eastAsia="lv-LV"/>
        </w:rPr>
        <w:t xml:space="preserve">6. panta sestajā daļā, </w:t>
      </w:r>
      <w:hyperlink r:id="rId7" w:anchor="p6" w:history="1">
        <w:r w:rsidRPr="001D088C">
          <w:rPr>
            <w:rFonts w:ascii="Times New Roman" w:hAnsi="Times New Roman"/>
            <w:sz w:val="28"/>
            <w:szCs w:val="28"/>
            <w:lang w:val="lv-LV"/>
          </w:rPr>
          <w:t>10. panta</w:t>
        </w:r>
      </w:hyperlink>
      <w:r w:rsidRPr="001D088C">
        <w:rPr>
          <w:rFonts w:ascii="Times New Roman" w:hAnsi="Times New Roman"/>
          <w:sz w:val="28"/>
          <w:szCs w:val="28"/>
          <w:lang w:val="lv-LV"/>
        </w:rPr>
        <w:t xml:space="preserve"> otrajā daļā, ceturtās daļas 4. punktā un septītajā daļā un 19. panta otrajā daļā minētos noteikumus.</w:t>
      </w:r>
    </w:p>
    <w:p w14:paraId="340427C0" w14:textId="77777777" w:rsidR="001D088C" w:rsidRPr="001D088C" w:rsidRDefault="001D088C" w:rsidP="001D088C">
      <w:pPr>
        <w:widowControl/>
        <w:spacing w:after="0" w:line="240" w:lineRule="auto"/>
        <w:ind w:firstLine="720"/>
        <w:jc w:val="both"/>
        <w:rPr>
          <w:rFonts w:ascii="Times New Roman" w:hAnsi="Times New Roman"/>
          <w:sz w:val="28"/>
          <w:szCs w:val="28"/>
          <w:lang w:val="lv-LV"/>
        </w:rPr>
      </w:pPr>
    </w:p>
    <w:p w14:paraId="1E75BA1B" w14:textId="77777777" w:rsidR="001D088C" w:rsidRPr="001D088C" w:rsidRDefault="001D088C" w:rsidP="001D088C">
      <w:pPr>
        <w:widowControl/>
        <w:spacing w:after="0" w:line="240" w:lineRule="auto"/>
        <w:jc w:val="center"/>
        <w:rPr>
          <w:rFonts w:ascii="Times New Roman" w:hAnsi="Times New Roman"/>
          <w:b/>
          <w:sz w:val="28"/>
          <w:szCs w:val="28"/>
          <w:lang w:val="lv-LV"/>
        </w:rPr>
      </w:pPr>
      <w:r w:rsidRPr="001D088C">
        <w:rPr>
          <w:rFonts w:ascii="Times New Roman" w:hAnsi="Times New Roman"/>
          <w:b/>
          <w:bCs/>
          <w:sz w:val="28"/>
          <w:szCs w:val="28"/>
          <w:shd w:val="clear" w:color="auto" w:fill="FFFFFF"/>
          <w:lang w:val="lv-LV"/>
        </w:rPr>
        <w:t>Informatīva atsauce uz Eiropas Savienības direktīvām</w:t>
      </w:r>
    </w:p>
    <w:p w14:paraId="257170FB" w14:textId="77777777" w:rsidR="001D088C" w:rsidRPr="001D088C" w:rsidRDefault="001D088C" w:rsidP="001D088C">
      <w:pPr>
        <w:widowControl/>
        <w:spacing w:after="0" w:line="240" w:lineRule="auto"/>
        <w:rPr>
          <w:rFonts w:ascii="Times New Roman" w:hAnsi="Times New Roman"/>
          <w:b/>
          <w:sz w:val="28"/>
          <w:szCs w:val="28"/>
          <w:lang w:val="lv-LV"/>
        </w:rPr>
      </w:pPr>
    </w:p>
    <w:p w14:paraId="0C08187D" w14:textId="77777777" w:rsidR="001D088C" w:rsidRPr="001D088C" w:rsidRDefault="001D088C" w:rsidP="001D088C">
      <w:pPr>
        <w:widowControl/>
        <w:spacing w:after="0" w:line="240" w:lineRule="auto"/>
        <w:ind w:firstLine="709"/>
        <w:jc w:val="both"/>
        <w:rPr>
          <w:rFonts w:ascii="Times New Roman" w:eastAsia="Times New Roman" w:hAnsi="Times New Roman"/>
          <w:b/>
          <w:bCs/>
          <w:sz w:val="28"/>
          <w:szCs w:val="28"/>
          <w:lang w:val="lv-LV" w:eastAsia="lv-LV"/>
        </w:rPr>
      </w:pPr>
      <w:r w:rsidRPr="001D088C">
        <w:rPr>
          <w:rFonts w:ascii="Times New Roman" w:eastAsia="Times New Roman" w:hAnsi="Times New Roman"/>
          <w:sz w:val="28"/>
          <w:szCs w:val="28"/>
          <w:lang w:val="lv-LV" w:eastAsia="lv-LV"/>
        </w:rPr>
        <w:t>Likumā iekļautas tiesību normas, kas izriet no Eiropas Parlamenta un Padomes 2019. gada 5. jūnija direktīvas (ES) 2019/904 par konkrētu plastmasas izstrādājumu ietekmes uz vidi samazināšanu.</w:t>
      </w:r>
    </w:p>
    <w:p w14:paraId="2DA03BF1" w14:textId="77777777" w:rsidR="001D088C" w:rsidRPr="001D088C" w:rsidRDefault="001D088C" w:rsidP="001D088C">
      <w:pPr>
        <w:widowControl/>
        <w:spacing w:after="0" w:line="240" w:lineRule="auto"/>
        <w:ind w:firstLine="709"/>
        <w:jc w:val="both"/>
        <w:rPr>
          <w:rFonts w:ascii="Times New Roman" w:eastAsia="Times New Roman" w:hAnsi="Times New Roman"/>
          <w:sz w:val="28"/>
          <w:szCs w:val="28"/>
          <w:lang w:val="lv-LV" w:eastAsia="lv-LV"/>
        </w:rPr>
      </w:pPr>
    </w:p>
    <w:p w14:paraId="77285FCB" w14:textId="77777777" w:rsidR="001D088C" w:rsidRPr="001D088C" w:rsidRDefault="001D088C" w:rsidP="001D088C">
      <w:pPr>
        <w:widowControl/>
        <w:spacing w:after="0" w:line="240" w:lineRule="auto"/>
        <w:ind w:firstLine="709"/>
        <w:jc w:val="both"/>
        <w:rPr>
          <w:rFonts w:ascii="Times New Roman" w:eastAsia="Times New Roman" w:hAnsi="Times New Roman"/>
          <w:sz w:val="28"/>
          <w:szCs w:val="28"/>
          <w:lang w:val="lv-LV" w:eastAsia="lv-LV"/>
        </w:rPr>
      </w:pPr>
      <w:r w:rsidRPr="001D088C">
        <w:rPr>
          <w:rFonts w:ascii="Times New Roman" w:eastAsia="Times New Roman" w:hAnsi="Times New Roman"/>
          <w:sz w:val="28"/>
          <w:szCs w:val="28"/>
          <w:lang w:val="lv-LV" w:eastAsia="lv-LV"/>
        </w:rPr>
        <w:t>Likums stājas spēkā 2021. gada 3. jūlijā.</w:t>
      </w:r>
    </w:p>
    <w:p w14:paraId="62EFE761" w14:textId="77777777" w:rsidR="001D088C" w:rsidRPr="001D088C" w:rsidRDefault="001D088C" w:rsidP="001D088C">
      <w:pPr>
        <w:widowControl/>
        <w:spacing w:after="0" w:line="240" w:lineRule="auto"/>
        <w:ind w:firstLine="709"/>
        <w:jc w:val="both"/>
        <w:rPr>
          <w:rFonts w:ascii="Times New Roman" w:eastAsia="Times New Roman" w:hAnsi="Times New Roman"/>
          <w:sz w:val="28"/>
          <w:szCs w:val="28"/>
          <w:lang w:val="lv-LV" w:eastAsia="lv-LV"/>
        </w:rPr>
      </w:pPr>
    </w:p>
    <w:p w14:paraId="288C5F2A" w14:textId="77777777" w:rsidR="001D088C" w:rsidRPr="001D088C" w:rsidRDefault="001D088C" w:rsidP="001D088C">
      <w:pPr>
        <w:widowControl/>
        <w:spacing w:after="0" w:line="240" w:lineRule="auto"/>
        <w:ind w:firstLine="709"/>
        <w:jc w:val="both"/>
        <w:rPr>
          <w:rFonts w:ascii="Times New Roman" w:eastAsia="Times New Roman" w:hAnsi="Times New Roman"/>
          <w:sz w:val="28"/>
          <w:szCs w:val="28"/>
          <w:lang w:val="lv-LV" w:eastAsia="lv-LV"/>
        </w:rPr>
      </w:pPr>
    </w:p>
    <w:p w14:paraId="2C2B8974" w14:textId="77777777" w:rsidR="001D088C" w:rsidRPr="001D088C" w:rsidRDefault="001D088C" w:rsidP="001D088C">
      <w:pPr>
        <w:widowControl/>
        <w:spacing w:after="0" w:line="240" w:lineRule="auto"/>
        <w:ind w:firstLine="709"/>
        <w:jc w:val="both"/>
        <w:rPr>
          <w:rFonts w:ascii="Times New Roman" w:eastAsia="Times New Roman" w:hAnsi="Times New Roman"/>
          <w:sz w:val="28"/>
          <w:szCs w:val="28"/>
          <w:lang w:val="lv-LV" w:eastAsia="lv-LV"/>
        </w:rPr>
      </w:pPr>
    </w:p>
    <w:p w14:paraId="1D44EDA7" w14:textId="77777777" w:rsidR="001D088C" w:rsidRPr="001D088C" w:rsidRDefault="001D088C" w:rsidP="001D088C">
      <w:pPr>
        <w:widowControl/>
        <w:tabs>
          <w:tab w:val="left" w:pos="6521"/>
          <w:tab w:val="right" w:pos="8820"/>
        </w:tabs>
        <w:spacing w:after="0" w:line="240" w:lineRule="auto"/>
        <w:ind w:firstLine="709"/>
        <w:rPr>
          <w:rFonts w:ascii="Times New Roman" w:eastAsia="Times New Roman" w:hAnsi="Times New Roman"/>
          <w:sz w:val="28"/>
          <w:szCs w:val="28"/>
          <w:lang w:val="lv-LV" w:eastAsia="zh-TW"/>
        </w:rPr>
      </w:pPr>
      <w:r w:rsidRPr="001D088C">
        <w:rPr>
          <w:rFonts w:ascii="Times New Roman" w:eastAsia="Times New Roman" w:hAnsi="Times New Roman"/>
          <w:sz w:val="28"/>
          <w:szCs w:val="28"/>
          <w:lang w:val="lv-LV" w:eastAsia="zh-TW"/>
        </w:rPr>
        <w:t xml:space="preserve">Vides aizsardzības un </w:t>
      </w:r>
    </w:p>
    <w:p w14:paraId="785DD038" w14:textId="77777777" w:rsidR="001D088C" w:rsidRPr="001D088C" w:rsidRDefault="001D088C" w:rsidP="001D088C">
      <w:pPr>
        <w:widowControl/>
        <w:tabs>
          <w:tab w:val="left" w:pos="6521"/>
        </w:tabs>
        <w:spacing w:after="0" w:line="240" w:lineRule="auto"/>
        <w:ind w:firstLine="709"/>
        <w:jc w:val="both"/>
        <w:rPr>
          <w:rFonts w:ascii="Times New Roman" w:eastAsia="Times New Roman" w:hAnsi="Times New Roman"/>
          <w:sz w:val="28"/>
          <w:szCs w:val="28"/>
          <w:lang w:val="lv-LV" w:eastAsia="zh-TW"/>
        </w:rPr>
      </w:pPr>
      <w:r w:rsidRPr="001D088C">
        <w:rPr>
          <w:rFonts w:ascii="Times New Roman" w:eastAsia="Times New Roman" w:hAnsi="Times New Roman"/>
          <w:sz w:val="28"/>
          <w:szCs w:val="28"/>
          <w:lang w:val="lv-LV" w:eastAsia="zh-TW"/>
        </w:rPr>
        <w:t>reģionālās attīstības ministrs</w:t>
      </w:r>
    </w:p>
    <w:p w14:paraId="4209E928" w14:textId="77777777" w:rsidR="001D088C" w:rsidRPr="001D088C" w:rsidRDefault="001D088C" w:rsidP="001D088C">
      <w:pPr>
        <w:widowControl/>
        <w:tabs>
          <w:tab w:val="left" w:pos="6521"/>
        </w:tabs>
        <w:spacing w:after="0" w:line="240" w:lineRule="auto"/>
        <w:ind w:firstLine="709"/>
        <w:jc w:val="both"/>
        <w:rPr>
          <w:rFonts w:ascii="Times New Roman" w:eastAsia="Times New Roman" w:hAnsi="Times New Roman"/>
          <w:sz w:val="28"/>
          <w:szCs w:val="28"/>
          <w:lang w:val="lv-LV" w:eastAsia="zh-TW"/>
        </w:rPr>
      </w:pPr>
      <w:r w:rsidRPr="001D088C">
        <w:rPr>
          <w:rFonts w:ascii="Times New Roman" w:eastAsia="Times New Roman" w:hAnsi="Times New Roman"/>
          <w:sz w:val="28"/>
          <w:szCs w:val="28"/>
          <w:lang w:val="lv-LV" w:eastAsia="zh-TW"/>
        </w:rPr>
        <w:t>A. T. </w:t>
      </w:r>
      <w:proofErr w:type="spellStart"/>
      <w:r w:rsidRPr="001D088C">
        <w:rPr>
          <w:rFonts w:ascii="Times New Roman" w:eastAsia="Times New Roman" w:hAnsi="Times New Roman"/>
          <w:sz w:val="28"/>
          <w:szCs w:val="28"/>
          <w:lang w:val="lv-LV" w:eastAsia="zh-TW"/>
        </w:rPr>
        <w:t>Plešs</w:t>
      </w:r>
      <w:proofErr w:type="spellEnd"/>
    </w:p>
    <w:p w14:paraId="11428444" w14:textId="77777777" w:rsidR="001D088C" w:rsidRPr="001D088C" w:rsidRDefault="001D088C" w:rsidP="001D088C">
      <w:pPr>
        <w:widowControl/>
        <w:spacing w:after="0" w:line="240" w:lineRule="auto"/>
        <w:jc w:val="both"/>
        <w:rPr>
          <w:rFonts w:ascii="Times New Roman" w:eastAsia="Times New Roman" w:hAnsi="Times New Roman"/>
          <w:sz w:val="28"/>
          <w:szCs w:val="28"/>
          <w:lang w:val="lv-LV" w:eastAsia="zh-TW"/>
        </w:rPr>
      </w:pPr>
    </w:p>
    <w:p w14:paraId="3FD8EB49" w14:textId="77777777" w:rsidR="001D088C" w:rsidRPr="001D088C" w:rsidRDefault="001D088C" w:rsidP="001D088C">
      <w:pPr>
        <w:widowControl/>
        <w:spacing w:after="0" w:line="240" w:lineRule="auto"/>
        <w:jc w:val="both"/>
        <w:rPr>
          <w:rFonts w:ascii="Times New Roman" w:eastAsia="Times New Roman" w:hAnsi="Times New Roman"/>
          <w:sz w:val="28"/>
          <w:szCs w:val="28"/>
          <w:lang w:val="lv-LV" w:eastAsia="zh-TW"/>
        </w:rPr>
      </w:pPr>
      <w:bookmarkStart w:id="1" w:name="p6"/>
      <w:bookmarkStart w:id="2" w:name="p-521650"/>
      <w:bookmarkStart w:id="3" w:name="p21"/>
      <w:bookmarkStart w:id="4" w:name="p-707620"/>
      <w:bookmarkEnd w:id="1"/>
      <w:bookmarkEnd w:id="2"/>
      <w:bookmarkEnd w:id="3"/>
      <w:bookmarkEnd w:id="4"/>
    </w:p>
    <w:p w14:paraId="5C6FB79B" w14:textId="7DC5E05D" w:rsidR="001D088C" w:rsidRDefault="001D088C">
      <w:pPr>
        <w:widowControl/>
        <w:spacing w:after="0" w:line="240" w:lineRule="auto"/>
        <w:rPr>
          <w:rFonts w:ascii="Times New Roman" w:hAnsi="Times New Roman"/>
        </w:rPr>
      </w:pPr>
      <w:r>
        <w:rPr>
          <w:rFonts w:ascii="Times New Roman" w:hAnsi="Times New Roman"/>
        </w:rPr>
        <w:br w:type="page"/>
      </w:r>
      <w:bookmarkStart w:id="5" w:name="B"/>
      <w:bookmarkEnd w:id="5"/>
    </w:p>
    <w:p w14:paraId="24EA9C47" w14:textId="77777777" w:rsidR="001D088C" w:rsidRPr="001D088C" w:rsidRDefault="001D088C" w:rsidP="001D088C">
      <w:pPr>
        <w:widowControl/>
        <w:shd w:val="clear" w:color="auto" w:fill="FFFFFF"/>
        <w:spacing w:after="0" w:line="240" w:lineRule="auto"/>
        <w:jc w:val="center"/>
        <w:rPr>
          <w:rFonts w:ascii="Times New Roman" w:eastAsia="Times New Roman" w:hAnsi="Times New Roman"/>
          <w:b/>
          <w:bCs/>
          <w:sz w:val="28"/>
          <w:szCs w:val="24"/>
          <w:lang w:val="lv-LV" w:eastAsia="lv-LV"/>
        </w:rPr>
      </w:pPr>
      <w:r w:rsidRPr="001D088C">
        <w:rPr>
          <w:rFonts w:ascii="Times New Roman" w:eastAsia="Times New Roman" w:hAnsi="Times New Roman"/>
          <w:b/>
          <w:bCs/>
          <w:sz w:val="28"/>
          <w:szCs w:val="24"/>
          <w:lang w:val="lv-LV" w:eastAsia="lv-LV"/>
        </w:rPr>
        <w:lastRenderedPageBreak/>
        <w:t>Plastmasu saturošu izstrādājumu likumprojekta</w:t>
      </w:r>
      <w:r w:rsidRPr="001D088C">
        <w:rPr>
          <w:rFonts w:ascii="Times New Roman" w:eastAsia="Times New Roman" w:hAnsi="Times New Roman"/>
          <w:b/>
          <w:bCs/>
          <w:sz w:val="28"/>
          <w:szCs w:val="24"/>
          <w:lang w:val="lv-LV" w:eastAsia="lv-LV"/>
        </w:rPr>
        <w:br/>
        <w:t>sākotnējās ietekmes novērtējuma ziņojums (anotācija)</w:t>
      </w:r>
    </w:p>
    <w:p w14:paraId="577A085D" w14:textId="77777777" w:rsidR="001D088C" w:rsidRPr="001D088C" w:rsidRDefault="001D088C" w:rsidP="001D088C">
      <w:pPr>
        <w:widowControl/>
        <w:shd w:val="clear" w:color="auto" w:fill="FFFFFF"/>
        <w:spacing w:after="0" w:line="240" w:lineRule="auto"/>
        <w:jc w:val="center"/>
        <w:rPr>
          <w:rFonts w:ascii="Times New Roman" w:eastAsia="Times New Roman" w:hAnsi="Times New Roman"/>
          <w:b/>
          <w:bCs/>
          <w:sz w:val="28"/>
          <w:szCs w:val="24"/>
          <w:lang w:val="lv-LV" w:eastAsia="lv-LV"/>
        </w:rPr>
      </w:pPr>
    </w:p>
    <w:tbl>
      <w:tblPr>
        <w:tblW w:w="9072"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67"/>
        <w:gridCol w:w="6905"/>
      </w:tblGrid>
      <w:tr w:rsidR="001D088C" w:rsidRPr="001D088C" w14:paraId="2D3A2F9E" w14:textId="77777777" w:rsidTr="001D088C">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F9FB6F1" w14:textId="77777777" w:rsidR="001D088C" w:rsidRPr="001D088C" w:rsidRDefault="001D088C" w:rsidP="001D088C">
            <w:pPr>
              <w:widowControl/>
              <w:spacing w:after="0" w:line="240" w:lineRule="auto"/>
              <w:rPr>
                <w:rFonts w:ascii="Times New Roman" w:eastAsia="Times New Roman" w:hAnsi="Times New Roman"/>
                <w:b/>
                <w:bCs/>
                <w:iCs/>
                <w:sz w:val="24"/>
                <w:szCs w:val="24"/>
                <w:lang w:val="lv-LV" w:eastAsia="lv-LV"/>
              </w:rPr>
            </w:pPr>
            <w:r w:rsidRPr="001D088C">
              <w:rPr>
                <w:rFonts w:ascii="Times New Roman" w:eastAsia="Times New Roman" w:hAnsi="Times New Roman"/>
                <w:b/>
                <w:bCs/>
                <w:iCs/>
                <w:sz w:val="24"/>
                <w:szCs w:val="24"/>
                <w:lang w:val="lv-LV" w:eastAsia="lv-LV"/>
              </w:rPr>
              <w:t>Tiesību akta projekta anotācijas kopsavilkums</w:t>
            </w:r>
          </w:p>
        </w:tc>
      </w:tr>
      <w:tr w:rsidR="001D088C" w:rsidRPr="001D088C" w14:paraId="4CD0F5D9" w14:textId="77777777" w:rsidTr="001D088C">
        <w:trPr>
          <w:tblCellSpacing w:w="15" w:type="dxa"/>
        </w:trPr>
        <w:tc>
          <w:tcPr>
            <w:tcW w:w="1170" w:type="pct"/>
            <w:tcBorders>
              <w:top w:val="outset" w:sz="6" w:space="0" w:color="auto"/>
              <w:left w:val="outset" w:sz="6" w:space="0" w:color="auto"/>
              <w:bottom w:val="outset" w:sz="6" w:space="0" w:color="auto"/>
              <w:right w:val="outset" w:sz="6" w:space="0" w:color="auto"/>
            </w:tcBorders>
            <w:hideMark/>
          </w:tcPr>
          <w:p w14:paraId="2C4181D0"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 xml:space="preserve">Mērķis, risinājums un projekta spēkā stāšanās laiks </w:t>
            </w:r>
          </w:p>
        </w:tc>
        <w:tc>
          <w:tcPr>
            <w:tcW w:w="3782" w:type="pct"/>
            <w:tcBorders>
              <w:top w:val="outset" w:sz="6" w:space="0" w:color="auto"/>
              <w:left w:val="outset" w:sz="6" w:space="0" w:color="auto"/>
              <w:bottom w:val="outset" w:sz="6" w:space="0" w:color="auto"/>
              <w:right w:val="outset" w:sz="6" w:space="0" w:color="auto"/>
            </w:tcBorders>
            <w:hideMark/>
          </w:tcPr>
          <w:p w14:paraId="681DD1FD" w14:textId="77777777" w:rsidR="001D088C" w:rsidRPr="001D088C" w:rsidRDefault="001D088C" w:rsidP="001D088C">
            <w:pPr>
              <w:widowControl/>
              <w:spacing w:after="0" w:line="240" w:lineRule="auto"/>
              <w:contextualSpacing/>
              <w:jc w:val="both"/>
              <w:rPr>
                <w:rFonts w:ascii="Times New Roman" w:hAnsi="Times New Roman"/>
                <w:color w:val="000000"/>
                <w:sz w:val="24"/>
                <w:szCs w:val="24"/>
                <w:lang w:val="lv-LV"/>
              </w:rPr>
            </w:pPr>
            <w:r w:rsidRPr="001D088C">
              <w:rPr>
                <w:rFonts w:ascii="Times New Roman" w:hAnsi="Times New Roman"/>
                <w:sz w:val="24"/>
                <w:szCs w:val="24"/>
                <w:lang w:val="lv-LV"/>
              </w:rPr>
              <w:t>Plastmasu saturošu izstrādājumu likumprojekta</w:t>
            </w:r>
            <w:r w:rsidRPr="001D088C">
              <w:rPr>
                <w:rFonts w:ascii="Times New Roman" w:hAnsi="Times New Roman"/>
                <w:color w:val="000000"/>
                <w:sz w:val="24"/>
                <w:szCs w:val="24"/>
                <w:lang w:val="lv-LV"/>
              </w:rPr>
              <w:t xml:space="preserve"> (turpmāk – likumprojekts) mērķis ir novērst un samazināt konkrētu plastmasu saturošu izstrādājumu un plastmasu saturošu zvejas rīku ietekmi uz vidi, īpaši ūdens vidi, cilvēka veselību, kā arī veicināt pāreju uz aprites ekonomiku ar inovatīviem un ilgtspējīgiem </w:t>
            </w:r>
            <w:proofErr w:type="spellStart"/>
            <w:r w:rsidRPr="001D088C">
              <w:rPr>
                <w:rFonts w:ascii="Times New Roman" w:hAnsi="Times New Roman"/>
                <w:color w:val="000000"/>
                <w:sz w:val="24"/>
                <w:szCs w:val="24"/>
                <w:lang w:val="lv-LV"/>
              </w:rPr>
              <w:t>darījumdarbības</w:t>
            </w:r>
            <w:proofErr w:type="spellEnd"/>
            <w:r w:rsidRPr="001D088C">
              <w:rPr>
                <w:rFonts w:ascii="Times New Roman" w:hAnsi="Times New Roman"/>
                <w:color w:val="000000"/>
                <w:sz w:val="24"/>
                <w:szCs w:val="24"/>
                <w:lang w:val="lv-LV"/>
              </w:rPr>
              <w:t xml:space="preserve"> modeļiem, izstrādājumiem un materiāliem, tādējādi sekmējot arī iekšējā tirgus efektīvu darbību.</w:t>
            </w:r>
          </w:p>
          <w:p w14:paraId="5B0DD769" w14:textId="77777777" w:rsidR="001D088C" w:rsidRPr="001D088C" w:rsidRDefault="001D088C" w:rsidP="001D088C">
            <w:pPr>
              <w:widowControl/>
              <w:spacing w:after="0" w:line="240" w:lineRule="auto"/>
              <w:contextualSpacing/>
              <w:jc w:val="both"/>
              <w:rPr>
                <w:rFonts w:ascii="Times New Roman" w:hAnsi="Times New Roman"/>
                <w:color w:val="000000"/>
                <w:sz w:val="24"/>
                <w:szCs w:val="24"/>
                <w:lang w:val="lv-LV"/>
              </w:rPr>
            </w:pPr>
          </w:p>
          <w:p w14:paraId="3D0DC4B1" w14:textId="77777777" w:rsidR="001D088C" w:rsidRPr="001D088C" w:rsidRDefault="001D088C" w:rsidP="001D088C">
            <w:pPr>
              <w:widowControl/>
              <w:spacing w:after="0" w:line="240" w:lineRule="auto"/>
              <w:contextualSpacing/>
              <w:jc w:val="both"/>
              <w:rPr>
                <w:rFonts w:ascii="Times New Roman" w:hAnsi="Times New Roman"/>
                <w:sz w:val="24"/>
                <w:szCs w:val="24"/>
                <w:lang w:val="lv-LV"/>
              </w:rPr>
            </w:pPr>
            <w:r w:rsidRPr="001D088C">
              <w:rPr>
                <w:rFonts w:ascii="Times New Roman" w:hAnsi="Times New Roman"/>
                <w:sz w:val="24"/>
                <w:szCs w:val="24"/>
                <w:lang w:val="lv-LV"/>
              </w:rPr>
              <w:t>Likumprojekts paredz konkrētiem plastmasas saturošiem izstrādājumiem noteikt aizliegumu laišanai tirgū, pasākumus to patēriņa samazināšanai vai prasības attiecībā uz izstrādājumu dizainu un pārstrādātas plastmasas saturu tajos.</w:t>
            </w:r>
          </w:p>
          <w:p w14:paraId="543F8335" w14:textId="77777777" w:rsidR="001D088C" w:rsidRPr="001D088C" w:rsidRDefault="001D088C" w:rsidP="001D088C">
            <w:pPr>
              <w:widowControl/>
              <w:spacing w:after="0" w:line="240" w:lineRule="auto"/>
              <w:contextualSpacing/>
              <w:jc w:val="both"/>
              <w:rPr>
                <w:rFonts w:ascii="Times New Roman" w:hAnsi="Times New Roman"/>
                <w:sz w:val="24"/>
                <w:szCs w:val="24"/>
                <w:lang w:val="lv-LV"/>
              </w:rPr>
            </w:pPr>
          </w:p>
          <w:p w14:paraId="239957FB" w14:textId="77777777" w:rsidR="001D088C" w:rsidRPr="001D088C" w:rsidRDefault="001D088C" w:rsidP="001D088C">
            <w:pPr>
              <w:widowControl/>
              <w:spacing w:after="0" w:line="240" w:lineRule="auto"/>
              <w:jc w:val="both"/>
              <w:rPr>
                <w:rFonts w:ascii="Times New Roman" w:eastAsia="Times New Roman" w:hAnsi="Times New Roman"/>
                <w:sz w:val="24"/>
                <w:szCs w:val="24"/>
                <w:lang w:val="lv-LV" w:eastAsia="lv-LV"/>
              </w:rPr>
            </w:pPr>
            <w:r w:rsidRPr="001D088C">
              <w:rPr>
                <w:rFonts w:ascii="Times New Roman" w:eastAsia="Times New Roman" w:hAnsi="Times New Roman"/>
                <w:iCs/>
                <w:sz w:val="24"/>
                <w:szCs w:val="24"/>
                <w:lang w:val="lv-LV" w:eastAsia="lv-LV"/>
              </w:rPr>
              <w:t>Paredzēts, ka likumprojektā ietvertais normatīvais regulējums stāsies spēkā  2021. gada 3. jūlijā.</w:t>
            </w:r>
          </w:p>
        </w:tc>
      </w:tr>
    </w:tbl>
    <w:p w14:paraId="0774727B"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 xml:space="preserve">  </w:t>
      </w:r>
    </w:p>
    <w:tbl>
      <w:tblPr>
        <w:tblW w:w="9072"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1853"/>
        <w:gridCol w:w="6904"/>
      </w:tblGrid>
      <w:tr w:rsidR="001D088C" w:rsidRPr="001D088C" w14:paraId="77337979" w14:textId="77777777" w:rsidTr="001D088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9589AB3" w14:textId="77777777" w:rsidR="001D088C" w:rsidRPr="001D088C" w:rsidRDefault="001D088C" w:rsidP="001D088C">
            <w:pPr>
              <w:widowControl/>
              <w:spacing w:after="0" w:line="240" w:lineRule="auto"/>
              <w:rPr>
                <w:rFonts w:ascii="Times New Roman" w:eastAsia="Times New Roman" w:hAnsi="Times New Roman"/>
                <w:b/>
                <w:bCs/>
                <w:iCs/>
                <w:sz w:val="24"/>
                <w:szCs w:val="24"/>
                <w:lang w:val="lv-LV" w:eastAsia="lv-LV"/>
              </w:rPr>
            </w:pPr>
            <w:r w:rsidRPr="001D088C">
              <w:rPr>
                <w:rFonts w:ascii="Times New Roman" w:eastAsia="Times New Roman" w:hAnsi="Times New Roman"/>
                <w:b/>
                <w:bCs/>
                <w:iCs/>
                <w:sz w:val="24"/>
                <w:szCs w:val="24"/>
                <w:lang w:val="lv-LV" w:eastAsia="lv-LV"/>
              </w:rPr>
              <w:t>I. Tiesību akta projekta izstrādes nepieciešamība</w:t>
            </w:r>
          </w:p>
        </w:tc>
      </w:tr>
      <w:tr w:rsidR="001D088C" w:rsidRPr="001D088C" w14:paraId="53E6F0DA" w14:textId="77777777" w:rsidTr="001D088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CC81CDB"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1.</w:t>
            </w:r>
          </w:p>
        </w:tc>
        <w:tc>
          <w:tcPr>
            <w:tcW w:w="626" w:type="pct"/>
            <w:tcBorders>
              <w:top w:val="outset" w:sz="6" w:space="0" w:color="auto"/>
              <w:left w:val="outset" w:sz="6" w:space="0" w:color="auto"/>
              <w:bottom w:val="outset" w:sz="6" w:space="0" w:color="auto"/>
              <w:right w:val="outset" w:sz="6" w:space="0" w:color="auto"/>
            </w:tcBorders>
            <w:hideMark/>
          </w:tcPr>
          <w:p w14:paraId="7407C7CF"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Pamatojums</w:t>
            </w:r>
          </w:p>
        </w:tc>
        <w:tc>
          <w:tcPr>
            <w:tcW w:w="4013" w:type="pct"/>
            <w:tcBorders>
              <w:top w:val="outset" w:sz="6" w:space="0" w:color="auto"/>
              <w:left w:val="outset" w:sz="6" w:space="0" w:color="auto"/>
              <w:bottom w:val="outset" w:sz="6" w:space="0" w:color="auto"/>
              <w:right w:val="outset" w:sz="6" w:space="0" w:color="auto"/>
            </w:tcBorders>
            <w:hideMark/>
          </w:tcPr>
          <w:p w14:paraId="698950A0"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Likumprojekts izstrādāts, lai nodrošinātu Eiropas Parlamenta un Padomes 2019. gada 5. jūnija direktīvas (ES) 2019/904 par konkrētu plastmasas izstrādājumu ietekmes uz vidi samazināšanu (turpmāk – Direktīva 2019/904) prasību pārņemšanu Latvijas Republikas normatīvajos aktos.</w:t>
            </w:r>
          </w:p>
        </w:tc>
      </w:tr>
      <w:tr w:rsidR="001D088C" w:rsidRPr="001D088C" w14:paraId="48A498E2" w14:textId="77777777" w:rsidTr="001D088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DB2B628"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2.</w:t>
            </w:r>
          </w:p>
        </w:tc>
        <w:tc>
          <w:tcPr>
            <w:tcW w:w="626" w:type="pct"/>
            <w:tcBorders>
              <w:top w:val="outset" w:sz="6" w:space="0" w:color="auto"/>
              <w:left w:val="outset" w:sz="6" w:space="0" w:color="auto"/>
              <w:bottom w:val="outset" w:sz="6" w:space="0" w:color="auto"/>
              <w:right w:val="outset" w:sz="6" w:space="0" w:color="auto"/>
            </w:tcBorders>
            <w:hideMark/>
          </w:tcPr>
          <w:p w14:paraId="2C030A01"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Pašreizējā situācija un problēmas, kuru risināšanai tiesību akta projekts izstrādāts, tiesiskā regulējuma mērķis un būtība</w:t>
            </w:r>
          </w:p>
          <w:p w14:paraId="0BA38A4E" w14:textId="77777777" w:rsidR="001D088C" w:rsidRPr="001D088C" w:rsidRDefault="001D088C" w:rsidP="001D088C">
            <w:pPr>
              <w:widowControl/>
              <w:spacing w:after="160" w:line="259" w:lineRule="auto"/>
              <w:rPr>
                <w:rFonts w:ascii="Times New Roman" w:eastAsia="Times New Roman" w:hAnsi="Times New Roman"/>
                <w:sz w:val="24"/>
                <w:szCs w:val="24"/>
                <w:lang w:val="lv-LV" w:eastAsia="lv-LV"/>
              </w:rPr>
            </w:pPr>
          </w:p>
          <w:p w14:paraId="1BFD7FD2" w14:textId="77777777" w:rsidR="001D088C" w:rsidRPr="001D088C" w:rsidRDefault="001D088C" w:rsidP="001D088C">
            <w:pPr>
              <w:widowControl/>
              <w:spacing w:after="160" w:line="259" w:lineRule="auto"/>
              <w:rPr>
                <w:rFonts w:ascii="Times New Roman" w:eastAsia="Times New Roman" w:hAnsi="Times New Roman"/>
                <w:sz w:val="24"/>
                <w:szCs w:val="24"/>
                <w:lang w:val="lv-LV" w:eastAsia="lv-LV"/>
              </w:rPr>
            </w:pPr>
          </w:p>
          <w:p w14:paraId="671D5894" w14:textId="77777777" w:rsidR="001D088C" w:rsidRPr="001D088C" w:rsidRDefault="001D088C" w:rsidP="001D088C">
            <w:pPr>
              <w:widowControl/>
              <w:spacing w:after="160" w:line="259" w:lineRule="auto"/>
              <w:rPr>
                <w:rFonts w:ascii="Times New Roman" w:eastAsia="Times New Roman" w:hAnsi="Times New Roman"/>
                <w:sz w:val="24"/>
                <w:szCs w:val="24"/>
                <w:lang w:val="lv-LV" w:eastAsia="lv-LV"/>
              </w:rPr>
            </w:pPr>
          </w:p>
          <w:p w14:paraId="6BDC15EE" w14:textId="77777777" w:rsidR="001D088C" w:rsidRPr="001D088C" w:rsidRDefault="001D088C" w:rsidP="001D088C">
            <w:pPr>
              <w:widowControl/>
              <w:spacing w:after="160" w:line="259" w:lineRule="auto"/>
              <w:rPr>
                <w:rFonts w:ascii="Times New Roman" w:eastAsia="Times New Roman" w:hAnsi="Times New Roman"/>
                <w:sz w:val="24"/>
                <w:szCs w:val="24"/>
                <w:lang w:val="lv-LV" w:eastAsia="lv-LV"/>
              </w:rPr>
            </w:pPr>
          </w:p>
          <w:p w14:paraId="75424870" w14:textId="77777777" w:rsidR="001D088C" w:rsidRPr="001D088C" w:rsidRDefault="001D088C" w:rsidP="001D088C">
            <w:pPr>
              <w:widowControl/>
              <w:spacing w:after="160" w:line="259" w:lineRule="auto"/>
              <w:rPr>
                <w:rFonts w:ascii="Times New Roman" w:eastAsia="Times New Roman" w:hAnsi="Times New Roman"/>
                <w:sz w:val="24"/>
                <w:szCs w:val="24"/>
                <w:lang w:val="lv-LV" w:eastAsia="lv-LV"/>
              </w:rPr>
            </w:pPr>
          </w:p>
          <w:p w14:paraId="0AE1EFFF" w14:textId="77777777" w:rsidR="001D088C" w:rsidRPr="001D088C" w:rsidRDefault="001D088C" w:rsidP="001D088C">
            <w:pPr>
              <w:widowControl/>
              <w:spacing w:after="160" w:line="259" w:lineRule="auto"/>
              <w:rPr>
                <w:rFonts w:ascii="Times New Roman" w:eastAsia="Times New Roman" w:hAnsi="Times New Roman"/>
                <w:sz w:val="24"/>
                <w:szCs w:val="24"/>
                <w:lang w:val="lv-LV" w:eastAsia="lv-LV"/>
              </w:rPr>
            </w:pPr>
          </w:p>
          <w:p w14:paraId="18C0AE21" w14:textId="77777777" w:rsidR="001D088C" w:rsidRPr="001D088C" w:rsidRDefault="001D088C" w:rsidP="001D088C">
            <w:pPr>
              <w:widowControl/>
              <w:spacing w:after="160" w:line="259" w:lineRule="auto"/>
              <w:rPr>
                <w:rFonts w:ascii="Times New Roman" w:eastAsia="Times New Roman" w:hAnsi="Times New Roman"/>
                <w:sz w:val="24"/>
                <w:szCs w:val="24"/>
                <w:lang w:val="lv-LV" w:eastAsia="lv-LV"/>
              </w:rPr>
            </w:pPr>
          </w:p>
          <w:p w14:paraId="32E4ED13" w14:textId="77777777" w:rsidR="001D088C" w:rsidRPr="001D088C" w:rsidRDefault="001D088C" w:rsidP="001D088C">
            <w:pPr>
              <w:widowControl/>
              <w:spacing w:after="160" w:line="259" w:lineRule="auto"/>
              <w:rPr>
                <w:rFonts w:ascii="Times New Roman" w:eastAsia="Times New Roman" w:hAnsi="Times New Roman"/>
                <w:sz w:val="24"/>
                <w:szCs w:val="24"/>
                <w:lang w:val="lv-LV" w:eastAsia="lv-LV"/>
              </w:rPr>
            </w:pPr>
          </w:p>
          <w:p w14:paraId="1367B784" w14:textId="77777777" w:rsidR="001D088C" w:rsidRPr="001D088C" w:rsidRDefault="001D088C" w:rsidP="001D088C">
            <w:pPr>
              <w:widowControl/>
              <w:spacing w:after="160" w:line="259" w:lineRule="auto"/>
              <w:jc w:val="right"/>
              <w:rPr>
                <w:rFonts w:ascii="Times New Roman" w:eastAsia="Times New Roman" w:hAnsi="Times New Roman"/>
                <w:sz w:val="24"/>
                <w:szCs w:val="24"/>
                <w:lang w:val="lv-LV" w:eastAsia="lv-LV"/>
              </w:rPr>
            </w:pPr>
          </w:p>
        </w:tc>
        <w:tc>
          <w:tcPr>
            <w:tcW w:w="4013" w:type="pct"/>
            <w:tcBorders>
              <w:top w:val="outset" w:sz="6" w:space="0" w:color="auto"/>
              <w:left w:val="outset" w:sz="6" w:space="0" w:color="auto"/>
              <w:bottom w:val="outset" w:sz="6" w:space="0" w:color="auto"/>
              <w:right w:val="outset" w:sz="6" w:space="0" w:color="auto"/>
            </w:tcBorders>
            <w:hideMark/>
          </w:tcPr>
          <w:p w14:paraId="0CF7EC9E" w14:textId="77777777" w:rsidR="001D088C" w:rsidRPr="001D088C" w:rsidRDefault="001D088C" w:rsidP="001D088C">
            <w:pPr>
              <w:widowControl/>
              <w:spacing w:after="12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1. Direktīvas 2019/904 prasību pārņemšana veicinās vienreizlietojamo plastmasu saturošu izstrādājumu patēriņa daudzuma samazināšanu, plastmasas saturošo atkritumu apsaimniekošanas sistēmas pilnveidošanu,</w:t>
            </w:r>
            <w:r w:rsidRPr="001D088C">
              <w:rPr>
                <w:lang w:val="lv-LV"/>
              </w:rPr>
              <w:t xml:space="preserve"> </w:t>
            </w:r>
            <w:r w:rsidRPr="001D088C">
              <w:rPr>
                <w:rFonts w:ascii="Times New Roman" w:eastAsia="Times New Roman" w:hAnsi="Times New Roman"/>
                <w:iCs/>
                <w:sz w:val="24"/>
                <w:szCs w:val="24"/>
                <w:lang w:val="lv-LV" w:eastAsia="lv-LV"/>
              </w:rPr>
              <w:t>ievērojot atkritumu apsaimniekošanas hierarhiju, un vides piegružošanas mazināšu ar plastmasas atkritumiem.</w:t>
            </w:r>
          </w:p>
          <w:p w14:paraId="1E3D1C94" w14:textId="77777777" w:rsidR="001D088C" w:rsidRPr="001D088C" w:rsidRDefault="001D088C" w:rsidP="001D088C">
            <w:pPr>
              <w:widowControl/>
              <w:spacing w:after="12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 xml:space="preserve">Jāatzīmē, ka uz iepakojumu no plastmasas (polimēru) izejmateriāliem un izlietoto plastmasas iepakojumu attiecas arī pasākumi un atkritumu apsaimniekošanas </w:t>
            </w:r>
            <w:proofErr w:type="spellStart"/>
            <w:r w:rsidRPr="001D088C">
              <w:rPr>
                <w:rFonts w:ascii="Times New Roman" w:eastAsia="Times New Roman" w:hAnsi="Times New Roman"/>
                <w:iCs/>
                <w:sz w:val="24"/>
                <w:szCs w:val="24"/>
                <w:lang w:val="lv-LV" w:eastAsia="lv-LV"/>
              </w:rPr>
              <w:t>mērķrādītāji</w:t>
            </w:r>
            <w:proofErr w:type="spellEnd"/>
            <w:r w:rsidRPr="001D088C">
              <w:rPr>
                <w:rFonts w:ascii="Times New Roman" w:eastAsia="Times New Roman" w:hAnsi="Times New Roman"/>
                <w:iCs/>
                <w:sz w:val="24"/>
                <w:szCs w:val="24"/>
                <w:lang w:val="lv-LV" w:eastAsia="lv-LV"/>
              </w:rPr>
              <w:t>, kas izriet no Eiropas Parlamenta un Padomes 1994. gada 20. decembra direktīvas 94/62/EK par iepakojumu un izlietoto iepakojumu Eiropas Parlamenta un Padomes 2008. gada 19. novembra direktīvas 2008/98/EK par atkritumiem un par dažu direktīvu atcelšanu.</w:t>
            </w:r>
          </w:p>
          <w:p w14:paraId="297E0F91" w14:textId="77777777" w:rsidR="001D088C" w:rsidRPr="001D088C" w:rsidRDefault="001D088C" w:rsidP="001D088C">
            <w:pPr>
              <w:widowControl/>
              <w:spacing w:after="12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 xml:space="preserve">Spēkā esošajos normatīvajos aktos jau ir daļēji iekļauti atsevišķi Direktīvā 2019/904 noteiktie plastmasu saturoši izstrādājumi. Iepakojuma likumā ietvertais regulējums attiecībā uz iepakojumu no plastmasas  izejmateriāliem nosaka iepakojuma materiāla kvalitātes kritērijus un prasības izlietotā iepakojuma apsaimniekošanai, kā arī ietver regulējumu dzērienu iepakojuma depozīta sistēmas darbībai kā ražotāju paplašinātās atbildības sistēmai. Dabas resursu nodokļa likumā ietvertais regulējums nosaka ražotāja paplašinātās atbildības sistēmas darbības pamatprincipus un prasības ražotāja paplašinātās atbildības sistēmas komersantiem. Tabakas izstrādājumiem </w:t>
            </w:r>
            <w:r w:rsidRPr="001D088C">
              <w:rPr>
                <w:rFonts w:ascii="Times New Roman" w:eastAsia="Times New Roman" w:hAnsi="Times New Roman"/>
                <w:iCs/>
                <w:sz w:val="24"/>
                <w:szCs w:val="24"/>
                <w:lang w:val="lv-LV" w:eastAsia="lv-LV"/>
              </w:rPr>
              <w:lastRenderedPageBreak/>
              <w:t>piemērojamās prasības noteiktas Tabakas izstrādājumu, augu smēķēšanas produktu, elektronisko smēķēšanas ierīču un to šķidrumu aprites likumā.</w:t>
            </w:r>
          </w:p>
          <w:p w14:paraId="6427F12F" w14:textId="77777777" w:rsidR="001D088C" w:rsidRPr="001D088C" w:rsidRDefault="001D088C" w:rsidP="001D088C">
            <w:pPr>
              <w:widowControl/>
              <w:spacing w:after="12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 xml:space="preserve">Direktīva 2019/904 paredz tādus ierobežojumus un aizliegumu attiecībā uz plastmasu saturošiem izstrādājumiem, izstrādājumiem, kas izgatavoti no </w:t>
            </w:r>
            <w:proofErr w:type="spellStart"/>
            <w:r w:rsidRPr="001D088C">
              <w:rPr>
                <w:rFonts w:ascii="Times New Roman" w:eastAsia="Times New Roman" w:hAnsi="Times New Roman"/>
                <w:iCs/>
                <w:sz w:val="24"/>
                <w:szCs w:val="24"/>
                <w:lang w:val="lv-LV" w:eastAsia="lv-LV"/>
              </w:rPr>
              <w:t>oksonoārdāmas</w:t>
            </w:r>
            <w:proofErr w:type="spellEnd"/>
            <w:r w:rsidRPr="001D088C">
              <w:rPr>
                <w:rFonts w:ascii="Times New Roman" w:eastAsia="Times New Roman" w:hAnsi="Times New Roman"/>
                <w:iCs/>
                <w:sz w:val="24"/>
                <w:szCs w:val="24"/>
                <w:lang w:val="lv-LV" w:eastAsia="lv-LV"/>
              </w:rPr>
              <w:t xml:space="preserve"> plastmasas, un plastmasu saturošiem zvejas rīkiem, kuras nav noteiktas Latvijas Republikas normatīvajos aktos.</w:t>
            </w:r>
          </w:p>
          <w:p w14:paraId="6B5C8B29" w14:textId="77777777" w:rsidR="001D088C" w:rsidRPr="001D088C" w:rsidRDefault="001D088C" w:rsidP="001D088C">
            <w:pPr>
              <w:widowControl/>
              <w:spacing w:after="12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Lai pilnībā pārņemtu Direktīvas 2019/904 prasības, nepieciešams izstrādāt likumu par plastmasu saturošiem izstrādājumiem.</w:t>
            </w:r>
          </w:p>
          <w:p w14:paraId="5853A418" w14:textId="77777777" w:rsidR="001D088C" w:rsidRPr="001D088C" w:rsidRDefault="001D088C" w:rsidP="001D088C">
            <w:pPr>
              <w:widowControl/>
              <w:spacing w:after="120" w:line="240" w:lineRule="auto"/>
              <w:jc w:val="both"/>
              <w:rPr>
                <w:rFonts w:ascii="Times New Roman" w:hAnsi="Times New Roman"/>
                <w:sz w:val="24"/>
                <w:szCs w:val="24"/>
                <w:lang w:val="lv-LV"/>
              </w:rPr>
            </w:pPr>
            <w:r w:rsidRPr="001D088C">
              <w:rPr>
                <w:rFonts w:ascii="Times New Roman" w:eastAsia="Times New Roman" w:hAnsi="Times New Roman"/>
                <w:iCs/>
                <w:sz w:val="24"/>
                <w:szCs w:val="24"/>
                <w:lang w:val="lv-LV" w:eastAsia="lv-LV"/>
              </w:rPr>
              <w:t>2. </w:t>
            </w:r>
            <w:r w:rsidRPr="001D088C">
              <w:rPr>
                <w:rFonts w:ascii="Times New Roman" w:hAnsi="Times New Roman"/>
                <w:sz w:val="24"/>
                <w:szCs w:val="24"/>
                <w:u w:val="single"/>
                <w:lang w:val="lv-LV"/>
              </w:rPr>
              <w:t>Likumprojekta mērķis</w:t>
            </w:r>
            <w:r w:rsidRPr="001D088C">
              <w:rPr>
                <w:rFonts w:ascii="Times New Roman" w:hAnsi="Times New Roman"/>
                <w:sz w:val="24"/>
                <w:szCs w:val="24"/>
                <w:lang w:val="lv-LV"/>
              </w:rPr>
              <w:t xml:space="preserve"> ir novērst un samazināt konkrētu plastmasu saturošu izstrādājumu un plastmasu saturošu zvejas rīku ietekmi uz vidi, īpaši ūdens vidi, un cilvēka veselību, kā arī veicināt pāreju uz aprites ekonomiku ar inovatīviem un ilgtspējīgiem darbības modeļiem, izstrādājumiem un materiāliem, tādējādi sekmējot arī iekšējā tirgus efektīvu darbību.</w:t>
            </w:r>
          </w:p>
          <w:p w14:paraId="1BCB24D5" w14:textId="77777777" w:rsidR="001D088C" w:rsidRPr="001D088C" w:rsidRDefault="001D088C" w:rsidP="001D088C">
            <w:pPr>
              <w:widowControl/>
              <w:spacing w:after="120" w:line="240" w:lineRule="auto"/>
              <w:jc w:val="both"/>
              <w:rPr>
                <w:rFonts w:ascii="Times New Roman" w:hAnsi="Times New Roman"/>
                <w:sz w:val="24"/>
                <w:szCs w:val="24"/>
                <w:lang w:val="lv-LV"/>
              </w:rPr>
            </w:pPr>
            <w:r w:rsidRPr="001D088C">
              <w:rPr>
                <w:rFonts w:ascii="Times New Roman" w:hAnsi="Times New Roman"/>
                <w:sz w:val="24"/>
                <w:szCs w:val="24"/>
                <w:lang w:val="lv-LV"/>
              </w:rPr>
              <w:t>Direktīvas 2019/904 objekts “vienreizlietojami plastmasas izstrādājumi” likumprojektā ir definēti kā “vienreizlietojamie plastmasu saturoši izstrādājumi”.</w:t>
            </w:r>
          </w:p>
          <w:p w14:paraId="5B50B95F"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u w:val="single"/>
                <w:lang w:val="lv-LV"/>
              </w:rPr>
              <w:t>2.1. Likumprojekts attiecībā uz konkrētiem plastmasu saturošiem izstrādājumiem un plastmasu saturošiem zvejas rīkiem nosaka</w:t>
            </w:r>
            <w:r w:rsidRPr="001D088C">
              <w:rPr>
                <w:rFonts w:ascii="Times New Roman" w:hAnsi="Times New Roman"/>
                <w:sz w:val="24"/>
                <w:szCs w:val="24"/>
                <w:lang w:val="lv-LV"/>
              </w:rPr>
              <w:t>:</w:t>
            </w:r>
          </w:p>
          <w:p w14:paraId="42E461FB" w14:textId="77777777" w:rsidR="001D088C" w:rsidRPr="001D088C" w:rsidRDefault="001D088C" w:rsidP="001D088C">
            <w:pPr>
              <w:widowControl/>
              <w:spacing w:after="0" w:line="240" w:lineRule="auto"/>
              <w:jc w:val="both"/>
              <w:rPr>
                <w:rFonts w:ascii="Times New Roman" w:eastAsia="Times New Roman" w:hAnsi="Times New Roman"/>
                <w:sz w:val="24"/>
                <w:szCs w:val="24"/>
                <w:lang w:val="lv-LV"/>
              </w:rPr>
            </w:pPr>
            <w:r w:rsidRPr="001D088C">
              <w:rPr>
                <w:rFonts w:ascii="Times New Roman" w:hAnsi="Times New Roman"/>
                <w:sz w:val="24"/>
                <w:szCs w:val="24"/>
                <w:lang w:val="lv-LV"/>
              </w:rPr>
              <w:t>1)</w:t>
            </w:r>
            <w:r w:rsidRPr="001D088C">
              <w:rPr>
                <w:rFonts w:ascii="Times New Roman" w:eastAsia="Times New Roman" w:hAnsi="Times New Roman"/>
                <w:sz w:val="24"/>
                <w:szCs w:val="24"/>
                <w:lang w:val="lv-LV"/>
              </w:rPr>
              <w:t> aizliegumu laišanai tirgū;</w:t>
            </w:r>
          </w:p>
          <w:p w14:paraId="4E8FA64F" w14:textId="77777777" w:rsidR="001D088C" w:rsidRPr="001D088C" w:rsidRDefault="001D088C" w:rsidP="001D088C">
            <w:pPr>
              <w:widowControl/>
              <w:spacing w:after="0" w:line="240" w:lineRule="auto"/>
              <w:jc w:val="both"/>
              <w:rPr>
                <w:rFonts w:ascii="Times New Roman" w:eastAsia="Times New Roman" w:hAnsi="Times New Roman"/>
                <w:sz w:val="24"/>
                <w:szCs w:val="24"/>
                <w:lang w:val="lv-LV"/>
              </w:rPr>
            </w:pPr>
            <w:r w:rsidRPr="001D088C">
              <w:rPr>
                <w:rFonts w:ascii="Times New Roman" w:eastAsia="Times New Roman" w:hAnsi="Times New Roman"/>
                <w:sz w:val="24"/>
                <w:szCs w:val="24"/>
                <w:lang w:val="lv-LV"/>
              </w:rPr>
              <w:t>2) prasības veikt patēriņa samazināšanas pasākumus (piemēram, piedāvāt un informēt patērētājus par alternatīvām, neizsniegt patērētajam bez maksas vienreizlietojamos plastmasas iepakojumus u.c.);</w:t>
            </w:r>
          </w:p>
          <w:p w14:paraId="77EC1384" w14:textId="77777777" w:rsidR="001D088C" w:rsidRPr="001D088C" w:rsidRDefault="001D088C" w:rsidP="001D088C">
            <w:pPr>
              <w:widowControl/>
              <w:spacing w:after="0" w:line="240" w:lineRule="auto"/>
              <w:jc w:val="both"/>
              <w:rPr>
                <w:rFonts w:ascii="Times New Roman" w:eastAsia="Times New Roman" w:hAnsi="Times New Roman"/>
                <w:sz w:val="24"/>
                <w:szCs w:val="24"/>
                <w:lang w:val="lv-LV"/>
              </w:rPr>
            </w:pPr>
            <w:r w:rsidRPr="001D088C">
              <w:rPr>
                <w:rFonts w:ascii="Times New Roman" w:eastAsia="Times New Roman" w:hAnsi="Times New Roman"/>
                <w:sz w:val="24"/>
                <w:szCs w:val="24"/>
                <w:lang w:val="lv-LV"/>
              </w:rPr>
              <w:t xml:space="preserve">3) pārstrādātā materiāla obligāto minimālo īpatsvaru dzērienu </w:t>
            </w:r>
            <w:proofErr w:type="spellStart"/>
            <w:r w:rsidRPr="001D088C">
              <w:rPr>
                <w:rFonts w:ascii="Times New Roman" w:eastAsia="Times New Roman" w:hAnsi="Times New Roman"/>
                <w:sz w:val="24"/>
                <w:szCs w:val="24"/>
                <w:lang w:val="lv-LV"/>
              </w:rPr>
              <w:t>polietilēntereftalāta</w:t>
            </w:r>
            <w:proofErr w:type="spellEnd"/>
            <w:r w:rsidRPr="001D088C">
              <w:rPr>
                <w:rFonts w:ascii="Times New Roman" w:eastAsia="Times New Roman" w:hAnsi="Times New Roman"/>
                <w:sz w:val="24"/>
                <w:szCs w:val="24"/>
                <w:lang w:val="lv-LV"/>
              </w:rPr>
              <w:t xml:space="preserve"> iepakojumā un citos plastmasas dzērienu iepakojumos;</w:t>
            </w:r>
          </w:p>
          <w:p w14:paraId="36B5A198" w14:textId="77777777" w:rsidR="001D088C" w:rsidRPr="001D088C" w:rsidRDefault="001D088C" w:rsidP="001D088C">
            <w:pPr>
              <w:widowControl/>
              <w:spacing w:after="0" w:line="240" w:lineRule="auto"/>
              <w:jc w:val="both"/>
              <w:rPr>
                <w:rFonts w:ascii="Times New Roman" w:eastAsia="Times New Roman" w:hAnsi="Times New Roman"/>
                <w:sz w:val="24"/>
                <w:szCs w:val="24"/>
                <w:lang w:val="lv-LV"/>
              </w:rPr>
            </w:pPr>
            <w:r w:rsidRPr="001D088C">
              <w:rPr>
                <w:rFonts w:ascii="Times New Roman" w:eastAsia="Times New Roman" w:hAnsi="Times New Roman"/>
                <w:sz w:val="24"/>
                <w:szCs w:val="24"/>
                <w:lang w:val="lv-LV"/>
              </w:rPr>
              <w:t>4) prasības dzērienu iepakojuma ar vāciņiem un korķīšiem dizainam;</w:t>
            </w:r>
          </w:p>
          <w:p w14:paraId="71051AC2" w14:textId="77777777" w:rsidR="001D088C" w:rsidRPr="001D088C" w:rsidRDefault="001D088C" w:rsidP="001D088C">
            <w:pPr>
              <w:widowControl/>
              <w:spacing w:after="0" w:line="240" w:lineRule="auto"/>
              <w:jc w:val="both"/>
              <w:rPr>
                <w:rFonts w:ascii="Times New Roman" w:eastAsia="Times New Roman" w:hAnsi="Times New Roman"/>
                <w:sz w:val="24"/>
                <w:szCs w:val="24"/>
                <w:lang w:val="lv-LV"/>
              </w:rPr>
            </w:pPr>
            <w:r w:rsidRPr="001D088C">
              <w:rPr>
                <w:rFonts w:ascii="Times New Roman" w:eastAsia="Times New Roman" w:hAnsi="Times New Roman"/>
                <w:sz w:val="24"/>
                <w:szCs w:val="24"/>
                <w:lang w:val="lv-LV"/>
              </w:rPr>
              <w:t>5) prasības vairāku vienreizlietojamo plastmasas izstrādājumu marķēšanai;</w:t>
            </w:r>
          </w:p>
          <w:p w14:paraId="6BE07CCF" w14:textId="77777777" w:rsidR="001D088C" w:rsidRPr="001D088C" w:rsidRDefault="001D088C" w:rsidP="001D088C">
            <w:pPr>
              <w:widowControl/>
              <w:spacing w:after="0" w:line="240" w:lineRule="auto"/>
              <w:jc w:val="both"/>
              <w:rPr>
                <w:rFonts w:ascii="Times New Roman" w:eastAsia="Times New Roman" w:hAnsi="Times New Roman"/>
                <w:sz w:val="24"/>
                <w:szCs w:val="24"/>
                <w:lang w:val="lv-LV"/>
              </w:rPr>
            </w:pPr>
            <w:r w:rsidRPr="001D088C">
              <w:rPr>
                <w:rFonts w:ascii="Times New Roman" w:eastAsia="Times New Roman" w:hAnsi="Times New Roman"/>
                <w:sz w:val="24"/>
                <w:szCs w:val="24"/>
                <w:lang w:val="lv-LV"/>
              </w:rPr>
              <w:t>6) pienākumu veidot ražotāja paplašinātās atbildības sistēmas jauniem objektiem – mitrajām salvetēm, baloniem, tabakas izstrādājumiem ar filtriem un tabakas filtriem,</w:t>
            </w:r>
            <w:r w:rsidRPr="001D088C">
              <w:rPr>
                <w:sz w:val="24"/>
                <w:szCs w:val="24"/>
                <w:lang w:val="lv-LV"/>
              </w:rPr>
              <w:t xml:space="preserve"> </w:t>
            </w:r>
            <w:r w:rsidRPr="001D088C">
              <w:rPr>
                <w:rFonts w:ascii="Times New Roman" w:hAnsi="Times New Roman"/>
                <w:sz w:val="24"/>
                <w:szCs w:val="24"/>
                <w:lang w:val="lv-LV"/>
              </w:rPr>
              <w:t>kas no akcīzes preču noliktavas tiek nodoti patēriņam</w:t>
            </w:r>
            <w:r w:rsidRPr="001D088C">
              <w:rPr>
                <w:rFonts w:ascii="Times New Roman" w:eastAsia="Times New Roman" w:hAnsi="Times New Roman"/>
                <w:sz w:val="24"/>
                <w:szCs w:val="24"/>
                <w:lang w:val="lv-LV"/>
              </w:rPr>
              <w:t xml:space="preserve"> – un plastmasu saturošiem zvejas rīkiem;</w:t>
            </w:r>
          </w:p>
          <w:p w14:paraId="1E21069D" w14:textId="77777777" w:rsidR="001D088C" w:rsidRPr="001D088C" w:rsidRDefault="001D088C" w:rsidP="001D088C">
            <w:pPr>
              <w:widowControl/>
              <w:spacing w:after="0" w:line="240" w:lineRule="auto"/>
              <w:jc w:val="both"/>
              <w:rPr>
                <w:rFonts w:ascii="Times New Roman" w:eastAsia="Times New Roman" w:hAnsi="Times New Roman"/>
                <w:sz w:val="24"/>
                <w:szCs w:val="24"/>
                <w:lang w:val="lv-LV"/>
              </w:rPr>
            </w:pPr>
            <w:r w:rsidRPr="001D088C">
              <w:rPr>
                <w:rFonts w:ascii="Times New Roman" w:eastAsia="Times New Roman" w:hAnsi="Times New Roman"/>
                <w:sz w:val="24"/>
                <w:szCs w:val="24"/>
                <w:lang w:val="lv-LV"/>
              </w:rPr>
              <w:t>7) prasību nodrošināt dzērienu iepakojuma dalītu vākšanu;</w:t>
            </w:r>
          </w:p>
          <w:p w14:paraId="740780C9" w14:textId="77777777" w:rsidR="001D088C" w:rsidRPr="001D088C" w:rsidRDefault="001D088C" w:rsidP="001D088C">
            <w:pPr>
              <w:widowControl/>
              <w:spacing w:after="0" w:line="240" w:lineRule="auto"/>
              <w:jc w:val="both"/>
              <w:rPr>
                <w:rFonts w:ascii="Times New Roman" w:eastAsia="Times New Roman" w:hAnsi="Times New Roman"/>
                <w:sz w:val="24"/>
                <w:szCs w:val="24"/>
                <w:lang w:val="lv-LV"/>
              </w:rPr>
            </w:pPr>
            <w:r w:rsidRPr="001D088C">
              <w:rPr>
                <w:rFonts w:ascii="Times New Roman" w:eastAsia="Times New Roman" w:hAnsi="Times New Roman"/>
                <w:sz w:val="24"/>
                <w:szCs w:val="24"/>
                <w:lang w:val="lv-LV"/>
              </w:rPr>
              <w:t>8) informēšanas pasākumu nepieciešamību un pienākumu.</w:t>
            </w:r>
          </w:p>
          <w:p w14:paraId="5EE4915C" w14:textId="77777777" w:rsidR="001D088C" w:rsidRPr="001D088C" w:rsidRDefault="001D088C" w:rsidP="001D088C">
            <w:pPr>
              <w:widowControl/>
              <w:spacing w:after="0" w:line="240" w:lineRule="auto"/>
              <w:jc w:val="both"/>
              <w:rPr>
                <w:rFonts w:ascii="Times New Roman" w:eastAsia="Times New Roman" w:hAnsi="Times New Roman"/>
                <w:sz w:val="24"/>
                <w:szCs w:val="24"/>
                <w:lang w:val="lv-LV"/>
              </w:rPr>
            </w:pPr>
          </w:p>
          <w:p w14:paraId="01A95775" w14:textId="77777777" w:rsidR="001D088C" w:rsidRPr="001D088C" w:rsidRDefault="001D088C" w:rsidP="001D088C">
            <w:pPr>
              <w:widowControl/>
              <w:spacing w:after="120" w:line="240" w:lineRule="auto"/>
              <w:jc w:val="both"/>
              <w:rPr>
                <w:rFonts w:ascii="Times New Roman" w:hAnsi="Times New Roman"/>
                <w:sz w:val="24"/>
                <w:szCs w:val="24"/>
                <w:lang w:val="lv-LV"/>
              </w:rPr>
            </w:pPr>
            <w:r w:rsidRPr="001D088C">
              <w:rPr>
                <w:rFonts w:ascii="Times New Roman" w:hAnsi="Times New Roman"/>
                <w:sz w:val="24"/>
                <w:szCs w:val="24"/>
                <w:lang w:val="lv-LV"/>
              </w:rPr>
              <w:t xml:space="preserve">Likumprojekta 1. panta 5. punktā dota likumprojektā lietotā ražotāja definīcija. Definīcija ietver arī skaidrojumu attiecībā uz tādiem ražotājiem, kuru profesionālā darbība neietilpst likumprojekta darbības jomā, nosakot izņēmumus attiecībā uz ražotāju, kas laiž tirgū ķīmiski nepārveidotas vielas (vielas, kuru ķīmiskā struktūra nav mainīta arī gadījumos, ja ar to ir veikts ķīmisks process vai apstrāde, vai tā ir fiziski, mineraloģiski pārveidota (mineralizēta), piemēram, lai atdalītu piemaisījumus) un noteiktus ķīmiskos maisījumus (krāsas, tintes un </w:t>
            </w:r>
            <w:proofErr w:type="spellStart"/>
            <w:r w:rsidRPr="001D088C">
              <w:rPr>
                <w:rFonts w:ascii="Times New Roman" w:hAnsi="Times New Roman"/>
                <w:sz w:val="24"/>
                <w:szCs w:val="24"/>
                <w:lang w:val="lv-LV"/>
              </w:rPr>
              <w:t>līmvielas</w:t>
            </w:r>
            <w:proofErr w:type="spellEnd"/>
            <w:r w:rsidRPr="001D088C">
              <w:rPr>
                <w:rFonts w:ascii="Times New Roman" w:hAnsi="Times New Roman"/>
                <w:sz w:val="24"/>
                <w:szCs w:val="24"/>
                <w:lang w:val="lv-LV"/>
              </w:rPr>
              <w:t>).</w:t>
            </w:r>
          </w:p>
          <w:p w14:paraId="588CDF98" w14:textId="77777777" w:rsidR="001D088C" w:rsidRPr="001D088C" w:rsidRDefault="001D088C" w:rsidP="001D088C">
            <w:pPr>
              <w:widowControl/>
              <w:spacing w:after="120" w:line="240" w:lineRule="auto"/>
              <w:jc w:val="both"/>
              <w:rPr>
                <w:rFonts w:ascii="Times New Roman" w:hAnsi="Times New Roman"/>
                <w:sz w:val="24"/>
                <w:szCs w:val="24"/>
                <w:lang w:val="lv-LV"/>
              </w:rPr>
            </w:pPr>
            <w:r w:rsidRPr="001D088C">
              <w:rPr>
                <w:rFonts w:ascii="Times New Roman" w:hAnsi="Times New Roman"/>
                <w:sz w:val="24"/>
                <w:szCs w:val="24"/>
                <w:lang w:val="lv-LV"/>
              </w:rPr>
              <w:lastRenderedPageBreak/>
              <w:t>“Laist tirgū” nozīmē izstrādājumu, kas ir saražots un uzglabāts ražotāja noliktavā līdz tās pirmreizējai iegādei no ražotāja, ieviests no citas Eiropas Savienības dalībvalsts vai importēts no trešās valsts, pirmo reizi darīt pieejamu Latvijas Republikas tirgū.</w:t>
            </w:r>
            <w:r w:rsidRPr="001D088C">
              <w:rPr>
                <w:lang w:val="lv-LV"/>
              </w:rPr>
              <w:t xml:space="preserve"> </w:t>
            </w:r>
            <w:r w:rsidRPr="001D088C">
              <w:rPr>
                <w:rFonts w:ascii="Times New Roman" w:hAnsi="Times New Roman"/>
                <w:sz w:val="24"/>
                <w:szCs w:val="24"/>
                <w:lang w:val="lv-LV"/>
              </w:rPr>
              <w:t xml:space="preserve">Ievērojot, ka Direktīva 2019/904 neparedz aizliegumu darīt pieejamus tirgū Direktīvas 2019/904 pielikuma B daļā uzskaitītos vienreizlietojamos plastmasas izstrādājumus un no </w:t>
            </w:r>
            <w:proofErr w:type="spellStart"/>
            <w:r w:rsidRPr="001D088C">
              <w:rPr>
                <w:rFonts w:ascii="Times New Roman" w:hAnsi="Times New Roman"/>
                <w:sz w:val="24"/>
                <w:szCs w:val="24"/>
                <w:lang w:val="lv-LV"/>
              </w:rPr>
              <w:t>oksonoārdāmas</w:t>
            </w:r>
            <w:proofErr w:type="spellEnd"/>
            <w:r w:rsidRPr="001D088C">
              <w:rPr>
                <w:rFonts w:ascii="Times New Roman" w:hAnsi="Times New Roman"/>
                <w:sz w:val="24"/>
                <w:szCs w:val="24"/>
                <w:lang w:val="lv-LV"/>
              </w:rPr>
              <w:t xml:space="preserve"> plastmasas izgatavotus izstrādājumus, likumprojekts paredz atļaut darīt pieejamus tirgū 4. pantā noteiktos vienreizlietojamos plastmasu saturošos izstrādājumus un izstrādājumus, kas izgatavoti no </w:t>
            </w:r>
            <w:proofErr w:type="spellStart"/>
            <w:r w:rsidRPr="001D088C">
              <w:rPr>
                <w:rFonts w:ascii="Times New Roman" w:hAnsi="Times New Roman"/>
                <w:sz w:val="24"/>
                <w:szCs w:val="24"/>
                <w:lang w:val="lv-LV"/>
              </w:rPr>
              <w:t>oksonoārdāmas</w:t>
            </w:r>
            <w:proofErr w:type="spellEnd"/>
            <w:r w:rsidRPr="001D088C">
              <w:rPr>
                <w:rFonts w:ascii="Times New Roman" w:hAnsi="Times New Roman"/>
                <w:sz w:val="24"/>
                <w:szCs w:val="24"/>
                <w:lang w:val="lv-LV"/>
              </w:rPr>
              <w:t xml:space="preserve"> plastmasas, ja ražotājs izpilda šādus nosacījumus:</w:t>
            </w:r>
          </w:p>
          <w:p w14:paraId="2F6ABDFC" w14:textId="77777777" w:rsidR="001D088C" w:rsidRPr="001D088C" w:rsidRDefault="001D088C" w:rsidP="001D088C">
            <w:pPr>
              <w:widowControl/>
              <w:spacing w:after="120" w:line="240" w:lineRule="auto"/>
              <w:jc w:val="both"/>
              <w:rPr>
                <w:rFonts w:ascii="Times New Roman" w:hAnsi="Times New Roman"/>
                <w:sz w:val="24"/>
                <w:szCs w:val="24"/>
                <w:lang w:val="lv-LV"/>
              </w:rPr>
            </w:pPr>
            <w:r w:rsidRPr="001D088C">
              <w:rPr>
                <w:rFonts w:ascii="Times New Roman" w:hAnsi="Times New Roman"/>
                <w:sz w:val="24"/>
                <w:szCs w:val="24"/>
                <w:lang w:val="lv-LV"/>
              </w:rPr>
              <w:t>1) šie izstrādājumi līdz 2021. gada 2. jūlijam laisti tirgū;</w:t>
            </w:r>
          </w:p>
          <w:p w14:paraId="2D0743D7" w14:textId="77777777" w:rsidR="001D088C" w:rsidRPr="001D088C" w:rsidRDefault="001D088C" w:rsidP="001D088C">
            <w:pPr>
              <w:widowControl/>
              <w:spacing w:after="120" w:line="240" w:lineRule="auto"/>
              <w:jc w:val="both"/>
              <w:rPr>
                <w:rFonts w:ascii="Times New Roman" w:hAnsi="Times New Roman"/>
                <w:sz w:val="24"/>
                <w:szCs w:val="24"/>
                <w:lang w:val="lv-LV"/>
              </w:rPr>
            </w:pPr>
            <w:r w:rsidRPr="001D088C">
              <w:rPr>
                <w:rFonts w:ascii="Times New Roman" w:hAnsi="Times New Roman"/>
                <w:sz w:val="24"/>
                <w:szCs w:val="24"/>
                <w:lang w:val="lv-LV"/>
              </w:rPr>
              <w:t>2) šo izstrādājumu laišanas tirgū faktu var dokumentāri pamatot ar preču piegādes dokumentiem vai muitas deklarācijām, kas noformētas atbilstoši muitas procedūrai – laišana brīvā apgrozībā, ko glabā desmit gadus un uzrāda kompetentajām iestādēm pēc pieprasījuma. Dokumentāram pamatojumam ir derīga arī klienta parakstīta pavadzīme par preču pasūtījumu, ja pavadzīme parakstīta līdz 2021. gada 2. jūlijam (ieskaitot).</w:t>
            </w:r>
          </w:p>
          <w:p w14:paraId="0AC25A0A" w14:textId="77777777" w:rsidR="001D088C" w:rsidRPr="001D088C" w:rsidRDefault="001D088C" w:rsidP="001D088C">
            <w:pPr>
              <w:widowControl/>
              <w:spacing w:after="120" w:line="240" w:lineRule="auto"/>
              <w:jc w:val="both"/>
              <w:rPr>
                <w:rFonts w:ascii="Times New Roman" w:hAnsi="Times New Roman"/>
                <w:sz w:val="24"/>
                <w:szCs w:val="24"/>
                <w:lang w:val="lv-LV"/>
              </w:rPr>
            </w:pPr>
            <w:r w:rsidRPr="001D088C">
              <w:rPr>
                <w:rFonts w:ascii="Times New Roman" w:hAnsi="Times New Roman"/>
                <w:sz w:val="24"/>
                <w:szCs w:val="24"/>
                <w:lang w:val="lv-LV"/>
              </w:rPr>
              <w:t>Dokumentu glabāšanai noteiktais termiņš – 10 gadi – izriet no likumā „Par grāmatvedību” noteiktajiem termiņiem preču piegādes dokumentu glabāšanai.</w:t>
            </w:r>
          </w:p>
          <w:p w14:paraId="5D04D752" w14:textId="77777777" w:rsidR="001D088C" w:rsidRPr="001D088C" w:rsidRDefault="001D088C" w:rsidP="001D088C">
            <w:pPr>
              <w:widowControl/>
              <w:spacing w:after="120" w:line="240" w:lineRule="auto"/>
              <w:jc w:val="both"/>
              <w:rPr>
                <w:rFonts w:ascii="Times New Roman" w:hAnsi="Times New Roman"/>
                <w:bCs/>
                <w:sz w:val="24"/>
                <w:szCs w:val="24"/>
                <w:lang w:val="lv-LV"/>
              </w:rPr>
            </w:pPr>
            <w:r w:rsidRPr="001D088C">
              <w:rPr>
                <w:rFonts w:ascii="Times New Roman" w:hAnsi="Times New Roman"/>
                <w:bCs/>
                <w:sz w:val="24"/>
                <w:szCs w:val="24"/>
                <w:lang w:val="lv-LV"/>
              </w:rPr>
              <w:t>Šīs prasības par produktu darīšanu pieejamiem tirgū ir attiecināmas ne tikai uz likumprojektā aizliegtajiem izstrādājumiem, bet arī uz produktiem, kas sākot ar 2021. gada 3. jūliju ir jāmarķē ar Komisijas Īstenošanas Regulas (ES) Nr. 2020/2151 (2020. gada 17. decembris), ar ko paredz noteikumus par saskaņotām marķējuma specifikācijām, kuras attiecas uz vienreizlietojamiem plastmasas izstrādājumiem, kas norādīti Eiropas Parlamenta un Padomes Direktīvas (ES) 2019/904 par konkrētu plastmasas izstrādājumu ietekmes uz vidi samazināšanu pielikuma D daļā noteikto marķējumu.</w:t>
            </w:r>
          </w:p>
          <w:p w14:paraId="1DC54CA4" w14:textId="77777777" w:rsidR="001D088C" w:rsidRPr="001D088C" w:rsidRDefault="001D088C" w:rsidP="001D088C">
            <w:pPr>
              <w:widowControl/>
              <w:spacing w:after="120" w:line="240" w:lineRule="auto"/>
              <w:jc w:val="both"/>
              <w:rPr>
                <w:rFonts w:ascii="Times New Roman" w:hAnsi="Times New Roman"/>
                <w:bCs/>
                <w:sz w:val="24"/>
                <w:szCs w:val="24"/>
                <w:lang w:val="lv-LV"/>
              </w:rPr>
            </w:pPr>
            <w:r w:rsidRPr="001D088C">
              <w:rPr>
                <w:rFonts w:ascii="Times New Roman" w:hAnsi="Times New Roman"/>
                <w:bCs/>
                <w:sz w:val="24"/>
                <w:szCs w:val="24"/>
                <w:lang w:val="lv-LV"/>
              </w:rPr>
              <w:t>Likumprojekta 4. panta pirmajā daļā ir noteikti visi izstrādājumi, uz ko attiecas prasības par tirgū laišanas aizliegumu.</w:t>
            </w:r>
          </w:p>
          <w:p w14:paraId="3519FFFA" w14:textId="77777777" w:rsidR="001D088C" w:rsidRPr="001D088C" w:rsidRDefault="001D088C" w:rsidP="001D088C">
            <w:pPr>
              <w:widowControl/>
              <w:spacing w:after="120" w:line="240" w:lineRule="auto"/>
              <w:jc w:val="both"/>
              <w:rPr>
                <w:rFonts w:ascii="Times New Roman" w:hAnsi="Times New Roman"/>
                <w:bCs/>
                <w:sz w:val="24"/>
                <w:szCs w:val="24"/>
                <w:highlight w:val="cyan"/>
                <w:lang w:val="lv-LV"/>
              </w:rPr>
            </w:pPr>
            <w:r w:rsidRPr="001D088C">
              <w:rPr>
                <w:rFonts w:ascii="Times New Roman" w:hAnsi="Times New Roman"/>
                <w:bCs/>
                <w:sz w:val="24"/>
                <w:szCs w:val="24"/>
                <w:lang w:val="lv-LV"/>
              </w:rPr>
              <w:t xml:space="preserve">Likumprojektā noteiktās prasības par aizliegumu laist tirgū no putu polistirola izgatavotos izstrādājumus – dzērienu glāzes, šķīvjus, </w:t>
            </w:r>
            <w:proofErr w:type="spellStart"/>
            <w:r w:rsidRPr="001D088C">
              <w:rPr>
                <w:rFonts w:ascii="Times New Roman" w:hAnsi="Times New Roman"/>
                <w:bCs/>
                <w:sz w:val="24"/>
                <w:szCs w:val="24"/>
                <w:lang w:val="lv-LV"/>
              </w:rPr>
              <w:t>termotraukus</w:t>
            </w:r>
            <w:proofErr w:type="spellEnd"/>
            <w:r w:rsidRPr="001D088C">
              <w:rPr>
                <w:rFonts w:ascii="Times New Roman" w:hAnsi="Times New Roman"/>
                <w:bCs/>
                <w:sz w:val="24"/>
                <w:szCs w:val="24"/>
                <w:lang w:val="lv-LV"/>
              </w:rPr>
              <w:t xml:space="preserve">, u.c. – attiecas tikai uz tādu putu polistirola materiālu, kas ražots atbilstoši polistirola uzpūšanas tehnoloģijai (materiāla nosaukums angļu valodā: </w:t>
            </w:r>
            <w:proofErr w:type="spellStart"/>
            <w:r w:rsidRPr="001D088C">
              <w:rPr>
                <w:rFonts w:ascii="Times New Roman" w:hAnsi="Times New Roman"/>
                <w:bCs/>
                <w:i/>
                <w:iCs/>
                <w:sz w:val="24"/>
                <w:szCs w:val="24"/>
                <w:lang w:val="lv-LV"/>
              </w:rPr>
              <w:t>Expanded</w:t>
            </w:r>
            <w:proofErr w:type="spellEnd"/>
            <w:r w:rsidRPr="001D088C">
              <w:rPr>
                <w:rFonts w:ascii="Times New Roman" w:hAnsi="Times New Roman"/>
                <w:bCs/>
                <w:i/>
                <w:iCs/>
                <w:sz w:val="24"/>
                <w:szCs w:val="24"/>
                <w:lang w:val="lv-LV"/>
              </w:rPr>
              <w:t xml:space="preserve"> </w:t>
            </w:r>
            <w:proofErr w:type="spellStart"/>
            <w:r w:rsidRPr="001D088C">
              <w:rPr>
                <w:rFonts w:ascii="Times New Roman" w:hAnsi="Times New Roman"/>
                <w:bCs/>
                <w:i/>
                <w:iCs/>
                <w:sz w:val="24"/>
                <w:szCs w:val="24"/>
                <w:lang w:val="lv-LV"/>
              </w:rPr>
              <w:t>Polystyrene</w:t>
            </w:r>
            <w:proofErr w:type="spellEnd"/>
            <w:r w:rsidRPr="001D088C">
              <w:rPr>
                <w:rFonts w:ascii="Times New Roman" w:hAnsi="Times New Roman"/>
                <w:bCs/>
                <w:sz w:val="24"/>
                <w:szCs w:val="24"/>
                <w:lang w:val="lv-LV"/>
              </w:rPr>
              <w:t xml:space="preserve"> (EPS)), bet neattiecas uz putu polistirola materiālu, kas ražots atbilstoši polistirola presēšanas tehnoloģijai (materiāla nosaukums angļu valodā: </w:t>
            </w:r>
            <w:proofErr w:type="spellStart"/>
            <w:r w:rsidRPr="001D088C">
              <w:rPr>
                <w:rFonts w:ascii="Times New Roman" w:hAnsi="Times New Roman"/>
                <w:bCs/>
                <w:i/>
                <w:iCs/>
                <w:sz w:val="24"/>
                <w:szCs w:val="24"/>
                <w:lang w:val="lv-LV"/>
              </w:rPr>
              <w:t>Extruded</w:t>
            </w:r>
            <w:proofErr w:type="spellEnd"/>
            <w:r w:rsidRPr="001D088C">
              <w:rPr>
                <w:rFonts w:ascii="Times New Roman" w:hAnsi="Times New Roman"/>
                <w:bCs/>
                <w:i/>
                <w:iCs/>
                <w:sz w:val="24"/>
                <w:szCs w:val="24"/>
                <w:lang w:val="lv-LV"/>
              </w:rPr>
              <w:t xml:space="preserve"> </w:t>
            </w:r>
            <w:proofErr w:type="spellStart"/>
            <w:r w:rsidRPr="001D088C">
              <w:rPr>
                <w:rFonts w:ascii="Times New Roman" w:hAnsi="Times New Roman"/>
                <w:bCs/>
                <w:i/>
                <w:iCs/>
                <w:sz w:val="24"/>
                <w:szCs w:val="24"/>
                <w:lang w:val="lv-LV"/>
              </w:rPr>
              <w:t>Polystyrene</w:t>
            </w:r>
            <w:proofErr w:type="spellEnd"/>
            <w:r w:rsidRPr="001D088C">
              <w:rPr>
                <w:rFonts w:ascii="Times New Roman" w:hAnsi="Times New Roman"/>
                <w:bCs/>
                <w:sz w:val="24"/>
                <w:szCs w:val="24"/>
                <w:lang w:val="lv-LV"/>
              </w:rPr>
              <w:t xml:space="preserve"> (XPS)). Informācija par iepakojuma materiālu ir norādīta  preču iegādes līgumos, pavaddokumentos vai uz iepakojuma.</w:t>
            </w:r>
          </w:p>
          <w:p w14:paraId="417DEFD7" w14:textId="77777777" w:rsidR="001D088C" w:rsidRPr="001D088C" w:rsidRDefault="001D088C" w:rsidP="001D088C">
            <w:pPr>
              <w:widowControl/>
              <w:spacing w:after="120" w:line="240" w:lineRule="auto"/>
              <w:jc w:val="both"/>
              <w:rPr>
                <w:rFonts w:ascii="Times New Roman" w:hAnsi="Times New Roman"/>
                <w:bCs/>
                <w:sz w:val="24"/>
                <w:szCs w:val="24"/>
                <w:lang w:val="lv-LV"/>
              </w:rPr>
            </w:pPr>
            <w:r w:rsidRPr="001D088C">
              <w:rPr>
                <w:rFonts w:ascii="Times New Roman" w:hAnsi="Times New Roman"/>
                <w:bCs/>
                <w:sz w:val="24"/>
                <w:szCs w:val="24"/>
                <w:lang w:val="lv-LV"/>
              </w:rPr>
              <w:t>Citi likumprojektā noteiktie izstrādājumu izņēmumi ir:</w:t>
            </w:r>
          </w:p>
          <w:p w14:paraId="1766D2AA" w14:textId="77777777" w:rsidR="001D088C" w:rsidRPr="001D088C" w:rsidRDefault="001D088C" w:rsidP="001D088C">
            <w:pPr>
              <w:widowControl/>
              <w:spacing w:after="120" w:line="240" w:lineRule="auto"/>
              <w:ind w:firstLine="363"/>
              <w:jc w:val="both"/>
              <w:rPr>
                <w:rFonts w:ascii="Times New Roman" w:hAnsi="Times New Roman"/>
                <w:bCs/>
                <w:sz w:val="24"/>
                <w:szCs w:val="24"/>
                <w:lang w:val="lv-LV"/>
              </w:rPr>
            </w:pPr>
            <w:r w:rsidRPr="001D088C">
              <w:rPr>
                <w:rFonts w:ascii="Times New Roman" w:hAnsi="Times New Roman"/>
                <w:bCs/>
                <w:sz w:val="24"/>
                <w:szCs w:val="24"/>
                <w:lang w:val="lv-LV"/>
              </w:rPr>
              <w:t>1) pārtikas iepakojums žāvētai pārtikai (</w:t>
            </w:r>
            <w:proofErr w:type="spellStart"/>
            <w:r w:rsidRPr="001D088C">
              <w:rPr>
                <w:rFonts w:ascii="Times New Roman" w:hAnsi="Times New Roman"/>
                <w:bCs/>
                <w:sz w:val="24"/>
                <w:szCs w:val="24"/>
                <w:lang w:val="lv-LV"/>
              </w:rPr>
              <w:t>vakuumiepakojums</w:t>
            </w:r>
            <w:proofErr w:type="spellEnd"/>
            <w:r w:rsidRPr="001D088C">
              <w:rPr>
                <w:rFonts w:ascii="Times New Roman" w:hAnsi="Times New Roman"/>
                <w:bCs/>
                <w:sz w:val="24"/>
                <w:szCs w:val="24"/>
                <w:lang w:val="lv-LV"/>
              </w:rPr>
              <w:t>, iepakojums sausajām zupām u.c.) vai pārtikai, ko pārdod aukstu un kam vajadzīga turpmāka sagatavošana (iepakojums jēlai gaļai u.c.);</w:t>
            </w:r>
          </w:p>
          <w:p w14:paraId="5EAC8924" w14:textId="77777777" w:rsidR="001D088C" w:rsidRPr="001D088C" w:rsidRDefault="001D088C" w:rsidP="001D088C">
            <w:pPr>
              <w:widowControl/>
              <w:spacing w:after="120" w:line="240" w:lineRule="auto"/>
              <w:ind w:firstLine="363"/>
              <w:jc w:val="both"/>
              <w:rPr>
                <w:rFonts w:ascii="Times New Roman" w:hAnsi="Times New Roman"/>
                <w:bCs/>
                <w:sz w:val="24"/>
                <w:szCs w:val="24"/>
                <w:lang w:val="lv-LV"/>
              </w:rPr>
            </w:pPr>
            <w:r w:rsidRPr="001D088C">
              <w:rPr>
                <w:rFonts w:ascii="Times New Roman" w:hAnsi="Times New Roman"/>
                <w:bCs/>
                <w:sz w:val="24"/>
                <w:szCs w:val="24"/>
                <w:lang w:val="lv-LV"/>
              </w:rPr>
              <w:lastRenderedPageBreak/>
              <w:t>2) primārais iepakojums, kurā pārdod pārtiku vairāk nekā vienas porcijas daudzumā (porciju skaitam jābūt norādītam uz iepakojuma vai pavaddokumentos);</w:t>
            </w:r>
          </w:p>
          <w:p w14:paraId="1C160B90" w14:textId="77777777" w:rsidR="001D088C" w:rsidRPr="001D088C" w:rsidRDefault="001D088C" w:rsidP="001D088C">
            <w:pPr>
              <w:widowControl/>
              <w:spacing w:after="120" w:line="240" w:lineRule="auto"/>
              <w:ind w:firstLine="363"/>
              <w:jc w:val="both"/>
              <w:rPr>
                <w:rFonts w:ascii="Times New Roman" w:hAnsi="Times New Roman"/>
                <w:bCs/>
                <w:sz w:val="24"/>
                <w:szCs w:val="24"/>
                <w:lang w:val="lv-LV"/>
              </w:rPr>
            </w:pPr>
            <w:r w:rsidRPr="001D088C">
              <w:rPr>
                <w:rFonts w:ascii="Times New Roman" w:hAnsi="Times New Roman"/>
                <w:bCs/>
                <w:sz w:val="24"/>
                <w:szCs w:val="24"/>
                <w:lang w:val="lv-LV"/>
              </w:rPr>
              <w:t>3) sekundārais (grupas) pārtikas iepakojums (saldumu un cepumu paciņas – izņēmums attiecas arī uz paciņā iepakoto saldumu un cepumu ietinamo materiālu  – olu kastītēm u.c.).</w:t>
            </w:r>
          </w:p>
          <w:p w14:paraId="14C652DB" w14:textId="77777777" w:rsidR="001D088C" w:rsidRPr="001D088C" w:rsidRDefault="001D088C" w:rsidP="001D088C">
            <w:pPr>
              <w:widowControl/>
              <w:spacing w:after="120" w:line="240" w:lineRule="auto"/>
              <w:jc w:val="both"/>
              <w:rPr>
                <w:rFonts w:ascii="Times New Roman" w:hAnsi="Times New Roman"/>
                <w:bCs/>
                <w:sz w:val="24"/>
                <w:szCs w:val="24"/>
                <w:lang w:val="lv-LV"/>
              </w:rPr>
            </w:pPr>
            <w:r w:rsidRPr="001D088C">
              <w:rPr>
                <w:rFonts w:ascii="Times New Roman" w:hAnsi="Times New Roman"/>
                <w:bCs/>
                <w:sz w:val="24"/>
                <w:szCs w:val="24"/>
                <w:lang w:val="lv-LV"/>
              </w:rPr>
              <w:t>Likumprojekta prasības neattiecas uz eksportam ārpus ES kopējā tirgus – eksportam uz trešajām valstīm – paredzētiem izstrādājumiem un produktu daļām, kas nepieciešamas eksportam paredzētu izstrādājumu ražošanai.</w:t>
            </w:r>
          </w:p>
          <w:p w14:paraId="1765503C" w14:textId="77777777" w:rsidR="001D088C" w:rsidRPr="001D088C" w:rsidRDefault="001D088C" w:rsidP="001D088C">
            <w:pPr>
              <w:widowControl/>
              <w:spacing w:after="0" w:line="240" w:lineRule="auto"/>
              <w:jc w:val="both"/>
              <w:rPr>
                <w:rFonts w:ascii="Times New Roman" w:eastAsia="Times New Roman" w:hAnsi="Times New Roman"/>
                <w:bCs/>
                <w:iCs/>
                <w:sz w:val="24"/>
                <w:szCs w:val="24"/>
                <w:lang w:val="lv-LV" w:eastAsia="lv-LV"/>
              </w:rPr>
            </w:pPr>
            <w:r w:rsidRPr="001D088C">
              <w:rPr>
                <w:rFonts w:ascii="Times New Roman" w:eastAsia="Times New Roman" w:hAnsi="Times New Roman"/>
                <w:bCs/>
                <w:iCs/>
                <w:sz w:val="24"/>
                <w:szCs w:val="24"/>
                <w:lang w:val="lv-LV" w:eastAsia="lv-LV"/>
              </w:rPr>
              <w:t>Marķēšanas kārtību un marķējumu noteiks Komisijas Īstenošanas Regula (ES) Nr. 2020/2151 (2020. gada 17. decembris), ar ko paredz noteikumus par saskaņotām marķējuma specifikācijām, kuras attiecas uz vienreizlietojamiem plastmasas izstrādājumiem, kas norādīti Eiropas Parlamenta un Padomes Direktīvas (ES) 2019/904 par konkrētu plastmasas izstrādājumu ietekmes uz vidi samazināšanu pielikuma D daļā.</w:t>
            </w:r>
          </w:p>
          <w:p w14:paraId="24C3DBE0"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p>
          <w:p w14:paraId="08D6DE32"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 xml:space="preserve">Saskaņotie standarti, ko varēs izmantot, lai panāktu dzērienu iepakojuma ar vāciņiem un korķīšiem atbilstību 6.panta otrajā daļā noteiktajai prasībai, pagaidām nav publicēti, un pēc </w:t>
            </w:r>
            <w:proofErr w:type="spellStart"/>
            <w:r w:rsidRPr="001D088C">
              <w:rPr>
                <w:rFonts w:ascii="Times New Roman" w:eastAsia="Times New Roman" w:hAnsi="Times New Roman"/>
                <w:i/>
                <w:sz w:val="24"/>
                <w:szCs w:val="24"/>
                <w:lang w:val="lv-LV" w:eastAsia="lv-LV"/>
              </w:rPr>
              <w:t>Cetie</w:t>
            </w:r>
            <w:proofErr w:type="spellEnd"/>
            <w:r w:rsidRPr="001D088C">
              <w:rPr>
                <w:rFonts w:ascii="Times New Roman" w:eastAsia="Times New Roman" w:hAnsi="Times New Roman"/>
                <w:iCs/>
                <w:sz w:val="24"/>
                <w:szCs w:val="24"/>
                <w:lang w:val="lv-LV" w:eastAsia="lv-LV"/>
              </w:rPr>
              <w:t xml:space="preserve"> prognozēm būs pieejami ne ātrāk, kā 2022. gada beigās.</w:t>
            </w:r>
          </w:p>
          <w:p w14:paraId="3616D205"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p>
          <w:p w14:paraId="2483E9F4" w14:textId="77777777" w:rsidR="001D088C" w:rsidRPr="001D088C" w:rsidRDefault="001D088C" w:rsidP="001D088C">
            <w:pPr>
              <w:widowControl/>
              <w:spacing w:after="120" w:line="240" w:lineRule="auto"/>
              <w:jc w:val="both"/>
              <w:rPr>
                <w:rFonts w:ascii="Times New Roman" w:hAnsi="Times New Roman"/>
                <w:sz w:val="24"/>
                <w:szCs w:val="24"/>
                <w:lang w:val="lv-LV"/>
              </w:rPr>
            </w:pPr>
            <w:r w:rsidRPr="001D088C">
              <w:rPr>
                <w:rFonts w:ascii="Times New Roman" w:hAnsi="Times New Roman"/>
                <w:sz w:val="24"/>
                <w:szCs w:val="24"/>
                <w:lang w:val="lv-LV"/>
              </w:rPr>
              <w:t>Likumprojektā noteiktos informēšanas pasākumus un prasības ražotāji var īstenot gan patstāvīgi ar ražotāja paplašinātās atbildības sistēmu palīdzību, gan vienošanās ceļā šos pienākumus nodrošināt ar valsts institūciju uzturētu informācijas sistēmu palīdzību, tai skaitā, vienotās dalītās atkritumu savākšanas informācijas sistēmā "Šķiro viegli".</w:t>
            </w:r>
          </w:p>
          <w:p w14:paraId="73B2EAD6" w14:textId="77777777" w:rsidR="001D088C" w:rsidRPr="001D088C" w:rsidRDefault="001D088C" w:rsidP="001D088C">
            <w:pPr>
              <w:widowControl/>
              <w:spacing w:after="0" w:line="240" w:lineRule="auto"/>
              <w:jc w:val="both"/>
              <w:rPr>
                <w:rFonts w:ascii="Times New Roman" w:eastAsia="Times New Roman" w:hAnsi="Times New Roman"/>
                <w:sz w:val="24"/>
                <w:szCs w:val="24"/>
                <w:lang w:val="lv-LV"/>
              </w:rPr>
            </w:pPr>
            <w:r w:rsidRPr="001D088C">
              <w:rPr>
                <w:rFonts w:ascii="Times New Roman" w:eastAsia="Times New Roman" w:hAnsi="Times New Roman"/>
                <w:sz w:val="24"/>
                <w:szCs w:val="24"/>
                <w:u w:val="single"/>
                <w:lang w:val="lv-LV"/>
              </w:rPr>
              <w:t>2.2. Likumprojekts nosaka</w:t>
            </w:r>
            <w:r w:rsidRPr="001D088C">
              <w:rPr>
                <w:rFonts w:ascii="Times New Roman" w:eastAsia="Times New Roman" w:hAnsi="Times New Roman"/>
                <w:sz w:val="24"/>
                <w:szCs w:val="24"/>
                <w:lang w:val="lv-LV"/>
              </w:rPr>
              <w:t>:</w:t>
            </w:r>
          </w:p>
          <w:p w14:paraId="31E81299" w14:textId="77777777" w:rsidR="001D088C" w:rsidRPr="001D088C" w:rsidRDefault="001D088C" w:rsidP="001D088C">
            <w:pPr>
              <w:widowControl/>
              <w:spacing w:after="0" w:line="240" w:lineRule="auto"/>
              <w:jc w:val="both"/>
              <w:rPr>
                <w:rFonts w:ascii="Times New Roman" w:eastAsia="Times New Roman" w:hAnsi="Times New Roman"/>
                <w:sz w:val="24"/>
                <w:szCs w:val="24"/>
                <w:lang w:val="lv-LV"/>
              </w:rPr>
            </w:pPr>
            <w:r w:rsidRPr="001D088C">
              <w:rPr>
                <w:rFonts w:ascii="Times New Roman" w:eastAsia="Times New Roman" w:hAnsi="Times New Roman"/>
                <w:sz w:val="24"/>
                <w:szCs w:val="24"/>
                <w:lang w:val="lv-LV"/>
              </w:rPr>
              <w:t>1) prasības ražotājam attiecībā uz informācijas par</w:t>
            </w:r>
            <w:r w:rsidRPr="001D088C">
              <w:rPr>
                <w:lang w:val="lv-LV"/>
              </w:rPr>
              <w:t xml:space="preserve"> </w:t>
            </w:r>
            <w:r w:rsidRPr="001D088C">
              <w:rPr>
                <w:rFonts w:ascii="Times New Roman" w:eastAsia="Times New Roman" w:hAnsi="Times New Roman"/>
                <w:sz w:val="24"/>
                <w:szCs w:val="24"/>
                <w:lang w:val="lv-LV"/>
              </w:rPr>
              <w:t>tirgū laisto plastmasu saturošu izstrādājumu un zvejas rīku apjomu un materiālu veidiem, tai skaitā par pārstrādātas plastmasas saturu dzērienu iepakojumā, glabāšanu, apkopošanu un ziņošanu;</w:t>
            </w:r>
          </w:p>
          <w:p w14:paraId="2F1E3EFD"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2) valsts iestāžu kompetenci attiecībā uz informācijas apkopošanu,  ziņošanu un kontroli.</w:t>
            </w:r>
          </w:p>
          <w:p w14:paraId="36634DB9" w14:textId="77777777" w:rsidR="001D088C" w:rsidRPr="001D088C" w:rsidRDefault="001D088C" w:rsidP="001D088C">
            <w:pPr>
              <w:widowControl/>
              <w:spacing w:after="0" w:line="240" w:lineRule="auto"/>
              <w:jc w:val="both"/>
              <w:rPr>
                <w:rFonts w:ascii="Times New Roman" w:hAnsi="Times New Roman"/>
                <w:sz w:val="24"/>
                <w:szCs w:val="24"/>
                <w:lang w:val="lv-LV"/>
              </w:rPr>
            </w:pPr>
          </w:p>
          <w:p w14:paraId="1AA97592"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Direktīvas 2019/904 4. panta 1. punkta trešajā daļā un 17. panta 3. punktā dalībvalstīm ir pieļaujama rīcības brīvība, piemēram, lietot nolīguma līgumus. Likumprojektā nolīgumu lietošana nav paredzēta, bet praksē līdzīgos gadījumos starp valsts pārvaldes institūcijām un attiecīgajām ekonomikas nozarēm ir noslēgtas vienošanām, piemēram,  sadarbības memorandi. Nolīgumu lietošana šajā gadījumā ir pieļaujama tikai gadījumos, kas aprakstīti likumprojekta 5. panta otrajā daļā noteiktajiem plastmasu saturošiem izstrādājumiem un 8. pantā noteiktajiem plastmasu saturošiem izstrādājumiem un visiem plastmasu saturošiem zvejas rīkiem.</w:t>
            </w:r>
          </w:p>
          <w:p w14:paraId="721020D4" w14:textId="77777777" w:rsidR="001D088C" w:rsidRPr="001D088C" w:rsidRDefault="001D088C" w:rsidP="001D088C">
            <w:pPr>
              <w:widowControl/>
              <w:spacing w:after="0" w:line="240" w:lineRule="auto"/>
              <w:jc w:val="both"/>
              <w:rPr>
                <w:rFonts w:ascii="Times New Roman" w:hAnsi="Times New Roman"/>
                <w:sz w:val="24"/>
                <w:szCs w:val="24"/>
                <w:lang w:val="lv-LV"/>
              </w:rPr>
            </w:pPr>
          </w:p>
          <w:p w14:paraId="6FC84718"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2.3. </w:t>
            </w:r>
            <w:r w:rsidRPr="001D088C">
              <w:rPr>
                <w:rFonts w:ascii="Times New Roman" w:hAnsi="Times New Roman"/>
                <w:sz w:val="24"/>
                <w:szCs w:val="24"/>
                <w:u w:val="single"/>
                <w:lang w:val="lv-LV"/>
              </w:rPr>
              <w:t>Likumprojekts paredz noteikt administratīvo atbildību par šādiem pārkāpumiem</w:t>
            </w:r>
            <w:r w:rsidRPr="001D088C">
              <w:rPr>
                <w:rFonts w:ascii="Times New Roman" w:hAnsi="Times New Roman"/>
                <w:sz w:val="24"/>
                <w:szCs w:val="24"/>
                <w:lang w:val="lv-LV"/>
              </w:rPr>
              <w:t>:</w:t>
            </w:r>
          </w:p>
          <w:p w14:paraId="715C5B14"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lastRenderedPageBreak/>
              <w:t>1)  aizliegtā plastmasu saturoša izstrādājuma laišanu tirgū, nosakot ražotājam, kas ir fiziska persona, naudas sodu no septiņām līdz simt četrdesmit naudas soda vienībām, bet ražotājam, kas ir juridiska persona – no piecdesmit sešām līdz tūkstoš četrsimt naudas soda vienībām.</w:t>
            </w:r>
            <w:r w:rsidRPr="001D088C">
              <w:rPr>
                <w:lang w:val="lv-LV"/>
              </w:rPr>
              <w:t xml:space="preserve"> </w:t>
            </w:r>
            <w:r w:rsidRPr="001D088C">
              <w:rPr>
                <w:rFonts w:ascii="Times New Roman" w:hAnsi="Times New Roman"/>
                <w:sz w:val="24"/>
                <w:szCs w:val="24"/>
                <w:lang w:val="lv-LV"/>
              </w:rPr>
              <w:t>Paredzētais  soda naudas apmērs ir analogs ar likuma „Par atbilstības novērtēšanu” 19.panta otrajā daļā noteikto maksimālo naudas soda apmēru fiziskām un juridiskām personām par tādu preču laišanu tirgū, piedāvāšanu vai pārdošanu, kuras neatbilst normatīvajos aktos noteiktajām būtiskajām prasībām vai tehniskajiem parametriem.</w:t>
            </w:r>
          </w:p>
          <w:p w14:paraId="7F1EF5BD"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2) noteikto plastmasu saturošu izstrādājumu alternatīvu nepiedāvāšanu vai atkārtoti lietojamu plastmasas izstrādājumu vai izstrādājumu, kas nesatur plastmasu, nepārdošanu patērētājam, piemērojot ražotājam, kas ir fiziska persona, brīdinājumu vai naudas sodu līdz trīsdesmit piecām naudas soda vienībām, bet ražotājam, kas ir juridiska persona —brīdinājumu vai naudas sodu no</w:t>
            </w:r>
            <w:r w:rsidRPr="001D088C">
              <w:rPr>
                <w:lang w:val="lv-LV"/>
              </w:rPr>
              <w:t xml:space="preserve"> </w:t>
            </w:r>
            <w:r w:rsidRPr="001D088C">
              <w:rPr>
                <w:rFonts w:ascii="Times New Roman" w:hAnsi="Times New Roman"/>
                <w:sz w:val="24"/>
                <w:szCs w:val="24"/>
                <w:lang w:val="lv-LV"/>
              </w:rPr>
              <w:t>trijām līdz septiņdesmit naudas soda vienībām. Paredzētais soda naudas apmērs ir analogs ar pusi no Patērētāju tiesību aizsardzības likuma 37. panta 5. daļā noteikto soda apmēru fiziskām un juridiskām personām.</w:t>
            </w:r>
          </w:p>
          <w:p w14:paraId="61C64E04"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 xml:space="preserve">3) par patērētāja neinformēšanu par likumprojekta  5. panta otrajā daļā noteikto plastmasu saturošu izstrādājumu alternatīvām vai patērētāja neinformēšanu par patērētāja iespējām izmantot </w:t>
            </w:r>
            <w:proofErr w:type="spellStart"/>
            <w:r w:rsidRPr="001D088C">
              <w:rPr>
                <w:rFonts w:ascii="Times New Roman" w:hAnsi="Times New Roman"/>
                <w:sz w:val="24"/>
                <w:szCs w:val="24"/>
                <w:lang w:val="lv-LV"/>
              </w:rPr>
              <w:t>līdzpaņemtas</w:t>
            </w:r>
            <w:proofErr w:type="spellEnd"/>
            <w:r w:rsidRPr="001D088C">
              <w:rPr>
                <w:rFonts w:ascii="Times New Roman" w:hAnsi="Times New Roman"/>
                <w:sz w:val="24"/>
                <w:szCs w:val="24"/>
                <w:lang w:val="lv-LV"/>
              </w:rPr>
              <w:t xml:space="preserve"> dzērienu glāzes vai pārtikas iepakojumu, piemērojot ražotājam, kas ir fiziska persona, brīdinājumu vai naudas sodu līdz trīsdesmit piecām naudas soda vienībām, bet ražotājam, kas ir juridiska persona — brīdinājumu vai naudas sodu</w:t>
            </w:r>
            <w:r w:rsidRPr="001D088C">
              <w:rPr>
                <w:rFonts w:ascii="Times New Roman" w:hAnsi="Times New Roman"/>
                <w:b/>
                <w:bCs/>
                <w:sz w:val="24"/>
                <w:szCs w:val="24"/>
                <w:lang w:val="lv-LV"/>
              </w:rPr>
              <w:t xml:space="preserve"> </w:t>
            </w:r>
            <w:r w:rsidRPr="001D088C">
              <w:rPr>
                <w:rFonts w:ascii="Times New Roman" w:hAnsi="Times New Roman"/>
                <w:sz w:val="24"/>
                <w:szCs w:val="24"/>
                <w:lang w:val="lv-LV"/>
              </w:rPr>
              <w:t>no trijām līdz septiņdesmit naudas soda vienībām. Paredzētais soda naudas apmērs ir analogs ar pusi no Patērētāju tiesību aizsardzības likuma 37. panta 5. daļā noteikto soda apmēru fiziskām un juridiskām personām.</w:t>
            </w:r>
          </w:p>
          <w:p w14:paraId="0FABE11F"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4)</w:t>
            </w:r>
            <w:r w:rsidRPr="001D088C">
              <w:rPr>
                <w:lang w:val="lv-LV"/>
              </w:rPr>
              <w:t xml:space="preserve"> </w:t>
            </w:r>
            <w:r w:rsidRPr="001D088C">
              <w:rPr>
                <w:rFonts w:ascii="Times New Roman" w:hAnsi="Times New Roman"/>
                <w:sz w:val="24"/>
                <w:szCs w:val="24"/>
                <w:lang w:val="lv-LV"/>
              </w:rPr>
              <w:t>noteikto plastmasu saturošo izstrādājumu bezmaksas izsniegšanu patērētajam, piemērojot ražotājam, kas ir fiziska persona, brīdinājumu vai naudas sodu līdz trīsdesmit piecām naudas soda vienībām, bet ražotājam, kas ir juridiska persona — brīdinājumu vai naudas sodu no trijām līdz septiņdesmit naudas soda vienībām. Paredzētais soda naudas apmērs ir analogs ar pusi no Patērētāju tiesību aizsardzības likuma 37. panta 5. daļā noteikto soda apmēru fiziskām un juridiskām personām.</w:t>
            </w:r>
          </w:p>
          <w:p w14:paraId="4FE82ACB"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5)</w:t>
            </w:r>
            <w:r w:rsidRPr="001D088C">
              <w:rPr>
                <w:color w:val="FF0000"/>
                <w:lang w:val="lv-LV"/>
              </w:rPr>
              <w:t xml:space="preserve"> </w:t>
            </w:r>
            <w:r w:rsidRPr="001D088C">
              <w:rPr>
                <w:rFonts w:ascii="Times New Roman" w:hAnsi="Times New Roman"/>
                <w:sz w:val="24"/>
                <w:szCs w:val="24"/>
                <w:lang w:val="lv-LV"/>
              </w:rPr>
              <w:t>noteikto plastmasu saturošo dzērienu iepakojuma prasību par pārstrādātas plastmasas saturu dzērienu iepakojumā neievērošanu, nosakot ražotājam naudas sodu no divdesmit astoņām līdz tūkstoš četrdesmit naudas soda vienībām.</w:t>
            </w:r>
            <w:r w:rsidRPr="001D088C">
              <w:rPr>
                <w:color w:val="FF0000"/>
                <w:lang w:val="lv-LV"/>
              </w:rPr>
              <w:t xml:space="preserve"> </w:t>
            </w:r>
            <w:r w:rsidRPr="001D088C">
              <w:rPr>
                <w:rFonts w:ascii="Times New Roman" w:hAnsi="Times New Roman"/>
                <w:sz w:val="24"/>
                <w:szCs w:val="24"/>
                <w:lang w:val="lv-LV"/>
              </w:rPr>
              <w:t xml:space="preserve"> Paredzētais soda naudas apmērs ir analogs ar pusi no Ķīmisko vielu likuma 19. panta 6. daļā noteiktā soda apmēru juridiskām personām, ja ražotājs nav ievērojis Ķīmisko vielu likumā noteiktās prasības par izstrādājumu laišanu tirgū, piedāvāšanu vai pārdošanu. </w:t>
            </w:r>
          </w:p>
          <w:p w14:paraId="18BE80FF"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 xml:space="preserve">6) plastmasu saturošo dzērienu iepakojuma dizaina prasību par no plastmasas izgatavoto korķīšu vai vāciņu </w:t>
            </w:r>
            <w:proofErr w:type="spellStart"/>
            <w:r w:rsidRPr="001D088C">
              <w:rPr>
                <w:rFonts w:ascii="Times New Roman" w:hAnsi="Times New Roman"/>
                <w:sz w:val="24"/>
                <w:szCs w:val="24"/>
                <w:lang w:val="lv-LV"/>
              </w:rPr>
              <w:t>neatdalāmību</w:t>
            </w:r>
            <w:proofErr w:type="spellEnd"/>
            <w:r w:rsidRPr="001D088C">
              <w:rPr>
                <w:rFonts w:ascii="Times New Roman" w:hAnsi="Times New Roman"/>
                <w:sz w:val="24"/>
                <w:szCs w:val="24"/>
                <w:lang w:val="lv-LV"/>
              </w:rPr>
              <w:t xml:space="preserve"> no dzērienu iepakojuma visā paredzētajā dzērienu iepakojuma lietošanas laikā, nosakot ražotājam naudas sodu no septiņdesmit līdz piecsimt astoņdesmit naudas soda vienībām.  Paredzētais soda naudas apmērs ir analogs ar Piesārņojuma likuma 61. pantā noteiktā soda apmēru juridiskām personām, ja ražotāja darbību dēļ vidē nonāk piesārņojums.</w:t>
            </w:r>
          </w:p>
          <w:p w14:paraId="5F67628B"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 xml:space="preserve">7)  noteikto plastmasu saturošo izstrādājumu nemarķēšanu atbilstoši likumprojektā noteiktajām prasībām, nosakot ražotājam, kas ir fiziska </w:t>
            </w:r>
            <w:r w:rsidRPr="001D088C">
              <w:rPr>
                <w:rFonts w:ascii="Times New Roman" w:hAnsi="Times New Roman"/>
                <w:sz w:val="24"/>
                <w:szCs w:val="24"/>
                <w:lang w:val="lv-LV"/>
              </w:rPr>
              <w:lastRenderedPageBreak/>
              <w:t>persona, naudas sodu līdz septiņdesmit naudas soda vienībām, bet ražotājam, kas ir juridiska persona – no sešām līdz simt četrdesmit naudas soda vienībām. Paredzētais soda naudas apmērs ir analogs ar Patērētāju tiesību aizsardzības likuma 37. panta 5. daļā noteikto soda apmēru fiziskām un juridiskām personām, ja ražotājs nav ievērojis normatīvajos aktos noteiktās marķēšanas prasības.</w:t>
            </w:r>
          </w:p>
          <w:p w14:paraId="1C3C5945"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8)  noteikto plastmasu saturošo izstrādājumu marķējuma neatbilstību likumprojektam, nosakot ražotājam, kas ir fiziska persona, naudas sodu līdz septiņdesmit naudas soda vienībām, bet ražotājam, kas ir juridiska persona – no sešām līdz simt četrdesmit naudas soda vienībām. Paredzētais soda naudas apmērs ir analogs ar Patērētāju tiesību aizsardzības likuma 37. panta 5. daļā noteikto soda apmēru fiziskām un juridiskām personām, ja ražotājs nav ievērojis normatīvajos aktos noteiktās marķēšanas prasības.</w:t>
            </w:r>
          </w:p>
          <w:p w14:paraId="52397FB0" w14:textId="77777777" w:rsidR="001D088C" w:rsidRPr="001D088C" w:rsidRDefault="001D088C" w:rsidP="001D088C">
            <w:pPr>
              <w:widowControl/>
              <w:spacing w:after="0" w:line="240" w:lineRule="auto"/>
              <w:jc w:val="both"/>
              <w:rPr>
                <w:rFonts w:ascii="Times New Roman" w:hAnsi="Times New Roman"/>
                <w:sz w:val="24"/>
                <w:szCs w:val="24"/>
                <w:shd w:val="clear" w:color="auto" w:fill="FFFFFF"/>
                <w:lang w:val="lv-LV"/>
              </w:rPr>
            </w:pPr>
          </w:p>
          <w:p w14:paraId="02E451B1" w14:textId="77777777" w:rsidR="001D088C" w:rsidRPr="001D088C" w:rsidRDefault="001D088C" w:rsidP="001D088C">
            <w:pPr>
              <w:widowControl/>
              <w:spacing w:after="0" w:line="240" w:lineRule="auto"/>
              <w:jc w:val="both"/>
              <w:rPr>
                <w:rFonts w:ascii="Times New Roman" w:hAnsi="Times New Roman"/>
                <w:sz w:val="24"/>
                <w:szCs w:val="24"/>
                <w:shd w:val="clear" w:color="auto" w:fill="FFFFFF"/>
                <w:lang w:val="lv-LV"/>
              </w:rPr>
            </w:pPr>
            <w:r w:rsidRPr="001D088C">
              <w:rPr>
                <w:rFonts w:ascii="Times New Roman" w:hAnsi="Times New Roman"/>
                <w:sz w:val="24"/>
                <w:szCs w:val="24"/>
                <w:shd w:val="clear" w:color="auto" w:fill="FFFFFF"/>
                <w:lang w:val="lv-LV"/>
              </w:rPr>
              <w:t xml:space="preserve">Likumprojekta 16. panta ceturtajā un piektajā daļā fiziskām personām un juridiskām personām dotais sods neparedz atšķirīgus soda apmērus, jo minēto darbību – pārstrādātas plastmasas saturs iepakojumā un dzērienu iepakojuma dizains – īstenošana ir iespējama tikai iepakojuma ražošanas procesā, ko praktiski īstenot spēj vienīgi juridiska persona (uzņēmums). Soda apmērs abām darbībām ir noteikts diapazona formā, un praksē ražotājam, kas teorētiski var būt viens cilvēks (fiziska persona), soda apmērs pārkāpuma gadījumā jebkurā gadījumā būs zemāks kā ražotājam ar </w:t>
            </w:r>
            <w:r w:rsidRPr="001D088C">
              <w:rPr>
                <w:rFonts w:ascii="Times New Roman" w:hAnsi="Times New Roman"/>
                <w:i/>
                <w:iCs/>
                <w:sz w:val="24"/>
                <w:szCs w:val="24"/>
                <w:shd w:val="clear" w:color="auto" w:fill="FFFFFF"/>
                <w:lang w:val="lv-LV"/>
              </w:rPr>
              <w:t>n</w:t>
            </w:r>
            <w:r w:rsidRPr="001D088C">
              <w:rPr>
                <w:rFonts w:ascii="Times New Roman" w:hAnsi="Times New Roman"/>
                <w:sz w:val="24"/>
                <w:szCs w:val="24"/>
                <w:shd w:val="clear" w:color="auto" w:fill="FFFFFF"/>
                <w:lang w:val="lv-LV"/>
              </w:rPr>
              <w:t xml:space="preserve"> skaitu cilvēku.</w:t>
            </w:r>
          </w:p>
          <w:p w14:paraId="0C1EA31C" w14:textId="77777777" w:rsidR="001D088C" w:rsidRPr="001D088C" w:rsidRDefault="001D088C" w:rsidP="001D088C">
            <w:pPr>
              <w:widowControl/>
              <w:spacing w:after="0" w:line="240" w:lineRule="auto"/>
              <w:jc w:val="both"/>
              <w:rPr>
                <w:rFonts w:ascii="Times New Roman" w:hAnsi="Times New Roman"/>
                <w:sz w:val="24"/>
                <w:szCs w:val="24"/>
                <w:shd w:val="clear" w:color="auto" w:fill="FFFFFF"/>
                <w:lang w:val="lv-LV"/>
              </w:rPr>
            </w:pPr>
          </w:p>
          <w:p w14:paraId="0E64184F" w14:textId="77777777" w:rsidR="001D088C" w:rsidRPr="001D088C" w:rsidRDefault="001D088C" w:rsidP="001D088C">
            <w:pPr>
              <w:widowControl/>
              <w:spacing w:after="0" w:line="240" w:lineRule="auto"/>
              <w:jc w:val="both"/>
              <w:rPr>
                <w:rFonts w:ascii="Times New Roman" w:hAnsi="Times New Roman"/>
                <w:sz w:val="24"/>
                <w:szCs w:val="24"/>
                <w:shd w:val="clear" w:color="auto" w:fill="FFFFFF"/>
                <w:lang w:val="lv-LV"/>
              </w:rPr>
            </w:pPr>
            <w:r w:rsidRPr="001D088C">
              <w:rPr>
                <w:rFonts w:ascii="Times New Roman" w:hAnsi="Times New Roman"/>
                <w:sz w:val="24"/>
                <w:szCs w:val="24"/>
                <w:shd w:val="clear" w:color="auto" w:fill="FFFFFF"/>
                <w:lang w:val="lv-LV"/>
              </w:rPr>
              <w:t xml:space="preserve">Par Likumprojekta III nodaļā noteikto prasību nepildīšanu, t.i., ražotāja paplašinātās atbildības sistēmu neveidošanu vai līguma neslēgšanu ar ražotāja paplašinātās atbildības sistēmas komersantu par dalību ražotāja paplašinātās atbildības sistēmā attiecībā uz šo izstrādājumu un zvejas rīku atkritumu apsaimniekošanu, ir noteikta prasība no ražotāja  piedzīt soda naudu 12,20 </w:t>
            </w:r>
            <w:proofErr w:type="spellStart"/>
            <w:r w:rsidRPr="001D088C">
              <w:rPr>
                <w:rFonts w:ascii="Times New Roman" w:hAnsi="Times New Roman"/>
                <w:i/>
                <w:iCs/>
                <w:sz w:val="24"/>
                <w:szCs w:val="24"/>
                <w:shd w:val="clear" w:color="auto" w:fill="FFFFFF"/>
                <w:lang w:val="lv-LV"/>
              </w:rPr>
              <w:t>euro</w:t>
            </w:r>
            <w:proofErr w:type="spellEnd"/>
            <w:r w:rsidRPr="001D088C">
              <w:rPr>
                <w:rFonts w:ascii="Times New Roman" w:hAnsi="Times New Roman"/>
                <w:sz w:val="24"/>
                <w:szCs w:val="24"/>
                <w:shd w:val="clear" w:color="auto" w:fill="FFFFFF"/>
                <w:lang w:val="lv-LV"/>
              </w:rPr>
              <w:t xml:space="preserve">  apmērā par katru šā likuma 8. pantā noteikto plastmasu saturošu izstrādājumu un plastmasu saturošu zvejas rīku kilogramu atbilstoši desmitkārtīgai dabas resursu nodokļa likmei par no plastmasas izejmateriāliem ražotu preču un izstrādājumu iepakojumam un vienreiz lietojamiem galda traukiem un piederumiem, ko ražotājs iemaksā valsts pamatbudžetā. Dotās sankcijas ir atjaunojošās (kompensējošās) administratīvās sankcijas, jo to mērķis ir kompensēt līdzekļus, kas nepieciešami  ražotāja paplašinātās atbildības sistēmā iekļauto vienreizlietojamo plastmasu saturošu izstrādājumu vai plastmasu saturošus zvejas rīku atkritumu piegružojuma satīrīšanai un savākšanai, ja ražotājs, kas laiž tirgū minētos vienreizlietojamos plastmasu saturošus izstrādājumus vai plastmasu saturošus zvejas rīkus, neveido vai neslēdz līgumu ar ražotāja paplašinātās atbildības sistēmas komersantu par dalību ražotāja paplašinātās atbildības sistēmā.</w:t>
            </w:r>
          </w:p>
          <w:p w14:paraId="31053C79" w14:textId="77777777" w:rsidR="001D088C" w:rsidRPr="001D088C" w:rsidRDefault="001D088C" w:rsidP="001D088C">
            <w:pPr>
              <w:widowControl/>
              <w:spacing w:after="0" w:line="240" w:lineRule="auto"/>
              <w:jc w:val="both"/>
              <w:rPr>
                <w:rFonts w:ascii="Times New Roman" w:hAnsi="Times New Roman"/>
                <w:sz w:val="24"/>
                <w:szCs w:val="24"/>
                <w:shd w:val="clear" w:color="auto" w:fill="FFFFFF"/>
                <w:lang w:val="lv-LV"/>
              </w:rPr>
            </w:pPr>
          </w:p>
          <w:p w14:paraId="30EDB7E0" w14:textId="77777777" w:rsidR="001D088C" w:rsidRPr="001D088C" w:rsidRDefault="001D088C" w:rsidP="001D088C">
            <w:pPr>
              <w:widowControl/>
              <w:spacing w:after="0" w:line="240" w:lineRule="auto"/>
              <w:jc w:val="both"/>
              <w:rPr>
                <w:rFonts w:ascii="Times New Roman" w:hAnsi="Times New Roman"/>
                <w:sz w:val="24"/>
                <w:szCs w:val="24"/>
                <w:shd w:val="clear" w:color="auto" w:fill="FFFFFF"/>
                <w:lang w:val="lv-LV"/>
              </w:rPr>
            </w:pPr>
            <w:r w:rsidRPr="001D088C">
              <w:rPr>
                <w:rFonts w:ascii="Times New Roman" w:hAnsi="Times New Roman"/>
                <w:sz w:val="24"/>
                <w:szCs w:val="24"/>
                <w:shd w:val="clear" w:color="auto" w:fill="FFFFFF"/>
                <w:lang w:val="lv-LV"/>
              </w:rPr>
              <w:t>Likumprojekts noteic ražotājam, kurš nepilda saistošās prasības attiecībā uz  ražotāja paplašinātās atbildības sistēmu, maksāt noteiktu naudas summu par prasību nepildīšanu.</w:t>
            </w:r>
          </w:p>
          <w:p w14:paraId="2AB3DA44" w14:textId="77777777" w:rsidR="001D088C" w:rsidRPr="001D088C" w:rsidRDefault="001D088C" w:rsidP="001D088C">
            <w:pPr>
              <w:widowControl/>
              <w:spacing w:after="0" w:line="240" w:lineRule="auto"/>
              <w:jc w:val="both"/>
              <w:rPr>
                <w:rFonts w:ascii="Times New Roman" w:hAnsi="Times New Roman"/>
                <w:sz w:val="24"/>
                <w:szCs w:val="24"/>
                <w:shd w:val="clear" w:color="auto" w:fill="FFFFFF"/>
                <w:lang w:val="lv-LV"/>
              </w:rPr>
            </w:pPr>
          </w:p>
          <w:p w14:paraId="50C92247" w14:textId="77777777" w:rsidR="001D088C" w:rsidRPr="001D088C" w:rsidRDefault="001D088C" w:rsidP="001D088C">
            <w:pPr>
              <w:widowControl/>
              <w:spacing w:after="0" w:line="240" w:lineRule="auto"/>
              <w:jc w:val="both"/>
              <w:rPr>
                <w:rFonts w:ascii="Times New Roman" w:hAnsi="Times New Roman"/>
                <w:sz w:val="24"/>
                <w:szCs w:val="24"/>
                <w:shd w:val="clear" w:color="auto" w:fill="FFFFFF"/>
                <w:lang w:val="lv-LV"/>
              </w:rPr>
            </w:pPr>
            <w:r w:rsidRPr="001D088C">
              <w:rPr>
                <w:rFonts w:ascii="Times New Roman" w:hAnsi="Times New Roman"/>
                <w:color w:val="000000"/>
                <w:sz w:val="24"/>
                <w:szCs w:val="24"/>
                <w:lang w:val="lv-LV"/>
              </w:rPr>
              <w:t xml:space="preserve">Valsts vides dienests var piemērot administratīvo sodu ražotājam par pārskatu par ražotāja paplašinātās atbildības sistēmas īstenošanu </w:t>
            </w:r>
            <w:r w:rsidRPr="001D088C">
              <w:rPr>
                <w:rFonts w:ascii="Times New Roman" w:hAnsi="Times New Roman"/>
                <w:color w:val="000000"/>
                <w:sz w:val="24"/>
                <w:szCs w:val="24"/>
                <w:lang w:val="lv-LV"/>
              </w:rPr>
              <w:lastRenderedPageBreak/>
              <w:t xml:space="preserve">nesniegšanu vai nesavlaicīgu iesniegšanu saskaņā ar </w:t>
            </w:r>
            <w:r w:rsidRPr="001D088C">
              <w:rPr>
                <w:rFonts w:ascii="Times New Roman" w:hAnsi="Times New Roman"/>
                <w:color w:val="000000"/>
                <w:sz w:val="24"/>
                <w:szCs w:val="24"/>
                <w:shd w:val="clear" w:color="auto" w:fill="FFFFFF"/>
                <w:lang w:val="lv-LV"/>
              </w:rPr>
              <w:t>Administratīvo sodu likuma par pārkāpumiem pārvaldes, sabiedriskās kārtības un valsts valodas lietošanas jomā</w:t>
            </w:r>
            <w:r w:rsidRPr="001D088C">
              <w:rPr>
                <w:rFonts w:ascii="Times New Roman" w:hAnsi="Times New Roman"/>
                <w:color w:val="000000"/>
                <w:sz w:val="24"/>
                <w:szCs w:val="24"/>
                <w:lang w:val="lv-LV"/>
              </w:rPr>
              <w:t xml:space="preserve"> 3.panta pirmo daļu</w:t>
            </w:r>
            <w:r w:rsidRPr="001D088C">
              <w:rPr>
                <w:rFonts w:ascii="Times New Roman" w:hAnsi="Times New Roman"/>
                <w:color w:val="000000"/>
                <w:sz w:val="24"/>
                <w:szCs w:val="24"/>
                <w:vertAlign w:val="superscript"/>
              </w:rPr>
              <w:footnoteReference w:id="1"/>
            </w:r>
            <w:r w:rsidRPr="001D088C">
              <w:rPr>
                <w:rFonts w:ascii="Times New Roman" w:hAnsi="Times New Roman"/>
                <w:color w:val="000000"/>
                <w:sz w:val="24"/>
                <w:szCs w:val="24"/>
                <w:lang w:val="lv-LV"/>
              </w:rPr>
              <w:t>.</w:t>
            </w:r>
          </w:p>
          <w:p w14:paraId="4F34EF7F" w14:textId="77777777" w:rsidR="001D088C" w:rsidRPr="001D088C" w:rsidRDefault="001D088C" w:rsidP="001D088C">
            <w:pPr>
              <w:widowControl/>
              <w:spacing w:after="0" w:line="240" w:lineRule="auto"/>
              <w:jc w:val="both"/>
              <w:rPr>
                <w:rFonts w:ascii="Times New Roman" w:hAnsi="Times New Roman"/>
                <w:sz w:val="24"/>
                <w:szCs w:val="24"/>
                <w:shd w:val="clear" w:color="auto" w:fill="FFFFFF"/>
                <w:lang w:val="lv-LV"/>
              </w:rPr>
            </w:pPr>
          </w:p>
          <w:p w14:paraId="3CD4BA4C" w14:textId="77777777" w:rsidR="001D088C" w:rsidRPr="001D088C" w:rsidRDefault="001D088C" w:rsidP="001D088C">
            <w:pPr>
              <w:widowControl/>
              <w:spacing w:after="0" w:line="240" w:lineRule="auto"/>
              <w:jc w:val="both"/>
              <w:rPr>
                <w:rFonts w:ascii="Times New Roman" w:hAnsi="Times New Roman"/>
                <w:color w:val="000000"/>
                <w:sz w:val="24"/>
                <w:szCs w:val="24"/>
                <w:lang w:val="lv-LV"/>
              </w:rPr>
            </w:pPr>
            <w:r w:rsidRPr="001D088C">
              <w:rPr>
                <w:rFonts w:ascii="Times New Roman" w:hAnsi="Times New Roman"/>
                <w:color w:val="000000"/>
                <w:sz w:val="24"/>
                <w:szCs w:val="24"/>
                <w:lang w:val="lv-LV"/>
              </w:rPr>
              <w:t xml:space="preserve">Saskaņā ar Ministru kabineta 2013. gada 4. februāra rīkojuma Nr. 38 “Par Administratīvo sodu sistēmas attīstības koncepciju” 3. punktā noteiktajiem kritērijiem – nodarījuma bīstamība, sabiedriskais kaitīgums, nodarījuma sekas, nodarījuma aktualitāte, nodarījuma </w:t>
            </w:r>
            <w:proofErr w:type="spellStart"/>
            <w:r w:rsidRPr="001D088C">
              <w:rPr>
                <w:rFonts w:ascii="Times New Roman" w:hAnsi="Times New Roman"/>
                <w:color w:val="000000"/>
                <w:sz w:val="24"/>
                <w:szCs w:val="24"/>
                <w:lang w:val="lv-LV"/>
              </w:rPr>
              <w:t>attiecināmība</w:t>
            </w:r>
            <w:proofErr w:type="spellEnd"/>
            <w:r w:rsidRPr="001D088C">
              <w:rPr>
                <w:rFonts w:ascii="Times New Roman" w:hAnsi="Times New Roman"/>
                <w:color w:val="000000"/>
                <w:sz w:val="24"/>
                <w:szCs w:val="24"/>
                <w:lang w:val="lv-LV"/>
              </w:rPr>
              <w:t xml:space="preserve"> uz publiski tiesiskajām attiecībām – l</w:t>
            </w:r>
            <w:r w:rsidRPr="001D088C">
              <w:rPr>
                <w:rFonts w:ascii="Times New Roman" w:hAnsi="Times New Roman"/>
                <w:sz w:val="24"/>
                <w:szCs w:val="24"/>
                <w:lang w:val="lv-LV"/>
              </w:rPr>
              <w:t>ikumprojektā ietverto administratīvo pārkāpumu sastāvu noteikšana ir izvērtēta, ņemot vērā katra pārkāpuma smagumu un ietekmi uz vidi (sk. Anotācijas II sadaļas 2. punktu). Noteiktie administratīvie sodi un sankcijas, ievērojot Direktīvas 2019/904 14. panta prasības,  ir samērīgi un atturoši, bet vienlaikus efektīvi attiecībā pret nodarīto pārkāpumu kaitīgumu pret sabiedrību un vidi. Šo sodu un sankciju noteikšanas nepieciešamība izriet arī no Direktīvas 2019/904 preambulas 31. apsvēruma “(31) Dalībvalstīm būtu jāpieņem noteikumi par sankcijām, kas ir piemērojamas par valsts noteikumu, kas pieņemti, pamatojoties uz šo direktīvu, pārkāpumiem, un būtu jāveic visi pasākumi, kas vajadzīgi, lai nodrošinātu to īstenošana. Paredzētajām sankcijām vajadzētu būt iedarbīgām, samērīgām un atturošām”.</w:t>
            </w:r>
          </w:p>
          <w:p w14:paraId="47FBC34F"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Administratīvo sodu salīdzinoši lielais smagums noteikts pamatojoties gan uz Ekonomiskās sadarbības un attīstības organizācijas (turpmāk – ESAO) 2019. gada Vides raksturlielumu pārskatā minētajām rekomendācijām, ka Latvijai ir jānosaka administratīvie naudas sodi, pamatojoties uz pārkāpuma smagumu un saimniecisko labumu, kas tiek gūts no prasību neievērošanas, gan sodiem, kas noteikti nozarei līdzīgos normatīvajos aktos. ESAO pārskatā ir norādīts, ka Latvijā naudas sodi pašlaik nav noteikti, pamatojoties uz saimniecisko labumu, ko likumpārkāpējs iegūst no neatbilstošās rīcības, un kopumā naudas sodi ir mazi</w:t>
            </w:r>
            <w:r w:rsidRPr="001D088C">
              <w:rPr>
                <w:rFonts w:ascii="Times New Roman" w:eastAsia="Times New Roman" w:hAnsi="Times New Roman"/>
                <w:sz w:val="24"/>
                <w:szCs w:val="24"/>
                <w:vertAlign w:val="superscript"/>
                <w:lang w:val="lv-LV" w:eastAsia="lv-LV"/>
              </w:rPr>
              <w:footnoteReference w:id="2"/>
            </w:r>
            <w:r w:rsidRPr="001D088C">
              <w:rPr>
                <w:rFonts w:ascii="Times New Roman" w:hAnsi="Times New Roman"/>
                <w:sz w:val="24"/>
                <w:szCs w:val="24"/>
                <w:lang w:val="lv-LV"/>
              </w:rPr>
              <w:t>.</w:t>
            </w:r>
          </w:p>
          <w:p w14:paraId="20809567"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 xml:space="preserve">Tādējādi noteiktais sodu apmērs palīdzētu mazināt varbūtību, ka ražotājs ekonomiski izdevīgāku apstākļu dēļ izvēlētos neiesaistīties ražotāju paplašinātās atbildības sistēmu darbībā un nenodrošinātu patērētāju ar nepieciešamo informāciju par plastmasu saturošu produktu kaitīgumu, pārdotu produkciju neatbilstoša dizaina iepakojumā vai ar neesošu vai neatbilstošu marķējumu atbilstoši likumprojektā noteiktajām prasībām. </w:t>
            </w:r>
          </w:p>
          <w:p w14:paraId="7FF052E0" w14:textId="77777777" w:rsidR="001D088C" w:rsidRPr="001D088C" w:rsidRDefault="001D088C" w:rsidP="001D088C">
            <w:pPr>
              <w:widowControl/>
              <w:spacing w:after="0" w:line="240" w:lineRule="auto"/>
              <w:jc w:val="both"/>
              <w:rPr>
                <w:rFonts w:ascii="Times New Roman" w:hAnsi="Times New Roman"/>
                <w:sz w:val="24"/>
                <w:szCs w:val="24"/>
                <w:lang w:val="lv-LV"/>
              </w:rPr>
            </w:pPr>
          </w:p>
          <w:p w14:paraId="41A86000"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 xml:space="preserve">Naudas sods ir noteikta naudas summa, ko administratīvi sodītajai personai jāmaksā par izdarītu administratīvo pārkāpumu, un vienas naudas soda vienības vērtība ir pieci </w:t>
            </w:r>
            <w:proofErr w:type="spellStart"/>
            <w:r w:rsidRPr="001D088C">
              <w:rPr>
                <w:rFonts w:ascii="Times New Roman" w:hAnsi="Times New Roman"/>
                <w:i/>
                <w:iCs/>
                <w:sz w:val="24"/>
                <w:szCs w:val="24"/>
                <w:lang w:val="lv-LV"/>
              </w:rPr>
              <w:t>euro</w:t>
            </w:r>
            <w:proofErr w:type="spellEnd"/>
            <w:r w:rsidRPr="001D088C">
              <w:rPr>
                <w:rFonts w:ascii="Times New Roman" w:hAnsi="Times New Roman"/>
                <w:sz w:val="24"/>
                <w:szCs w:val="24"/>
                <w:lang w:val="lv-LV"/>
              </w:rPr>
              <w:t xml:space="preserve"> atbilstoši Administratīvās atbildības likuma 16. panta pirmajai un otrajai daļai.</w:t>
            </w:r>
          </w:p>
          <w:p w14:paraId="7377A6F4" w14:textId="77777777" w:rsidR="001D088C" w:rsidRPr="001D088C" w:rsidRDefault="001D088C" w:rsidP="001D088C">
            <w:pPr>
              <w:widowControl/>
              <w:spacing w:after="0" w:line="240" w:lineRule="auto"/>
              <w:jc w:val="both"/>
              <w:rPr>
                <w:rFonts w:ascii="Times New Roman" w:hAnsi="Times New Roman"/>
                <w:sz w:val="24"/>
                <w:szCs w:val="24"/>
                <w:lang w:val="lv-LV"/>
              </w:rPr>
            </w:pPr>
          </w:p>
          <w:p w14:paraId="504CDF5E"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 xml:space="preserve">Likumprojekts paredz, ka administratīvā pārkāpumu procesu par 17. pantā noteiktajiem pārkāpumiem veic Patērētāju tiesību aizsardzības centrs, Pārtikas un veterinārais dienests un Veselības inspekcija. </w:t>
            </w:r>
          </w:p>
          <w:p w14:paraId="3021F563" w14:textId="77777777" w:rsidR="001D088C" w:rsidRPr="001D088C" w:rsidRDefault="001D088C" w:rsidP="001D088C">
            <w:pPr>
              <w:widowControl/>
              <w:spacing w:after="0" w:line="240" w:lineRule="auto"/>
              <w:jc w:val="both"/>
              <w:rPr>
                <w:rFonts w:ascii="Times New Roman" w:hAnsi="Times New Roman"/>
                <w:sz w:val="24"/>
                <w:szCs w:val="24"/>
                <w:lang w:val="lv-LV"/>
              </w:rPr>
            </w:pPr>
          </w:p>
          <w:p w14:paraId="21CFA172" w14:textId="77777777" w:rsidR="001D088C" w:rsidRPr="001D088C" w:rsidRDefault="001D088C" w:rsidP="001D088C">
            <w:pPr>
              <w:widowControl/>
              <w:spacing w:after="0" w:line="240" w:lineRule="auto"/>
              <w:jc w:val="both"/>
              <w:rPr>
                <w:rFonts w:ascii="Times New Roman" w:hAnsi="Times New Roman"/>
                <w:bCs/>
                <w:sz w:val="24"/>
                <w:szCs w:val="24"/>
                <w:lang w:val="lv-LV"/>
              </w:rPr>
            </w:pPr>
            <w:r w:rsidRPr="001D088C">
              <w:rPr>
                <w:rFonts w:ascii="Times New Roman" w:hAnsi="Times New Roman"/>
                <w:bCs/>
                <w:sz w:val="24"/>
                <w:szCs w:val="24"/>
                <w:lang w:val="lv-LV"/>
              </w:rPr>
              <w:t>2.4. </w:t>
            </w:r>
            <w:r w:rsidRPr="001D088C">
              <w:rPr>
                <w:rFonts w:ascii="Times New Roman" w:hAnsi="Times New Roman"/>
                <w:bCs/>
                <w:sz w:val="24"/>
                <w:szCs w:val="24"/>
                <w:u w:val="single"/>
                <w:lang w:val="lv-LV"/>
              </w:rPr>
              <w:t>Likumprojekts (6. panta sestajā daļā, 10. panta otrajā daļā, ceturtās daļas 4. punktā un septītajā daļā, 14. panta sestajā daļā un  19. panta otrajā daļā) paredz deleģējumu Ministru kabinetam pieņemt noteikumus. Informācija par deleģējuma saturu ietverta šīs anotācijas IV sadaļā.</w:t>
            </w:r>
            <w:r w:rsidRPr="001D088C">
              <w:rPr>
                <w:rFonts w:ascii="Times New Roman" w:hAnsi="Times New Roman"/>
                <w:bCs/>
                <w:sz w:val="24"/>
                <w:szCs w:val="24"/>
                <w:lang w:val="lv-LV"/>
              </w:rPr>
              <w:t xml:space="preserve"> </w:t>
            </w:r>
          </w:p>
          <w:p w14:paraId="35715B05" w14:textId="77777777" w:rsidR="001D088C" w:rsidRPr="001D088C" w:rsidRDefault="001D088C" w:rsidP="001D088C">
            <w:pPr>
              <w:widowControl/>
              <w:spacing w:after="0" w:line="240" w:lineRule="auto"/>
              <w:jc w:val="both"/>
              <w:rPr>
                <w:rFonts w:ascii="Times New Roman" w:hAnsi="Times New Roman"/>
                <w:b/>
                <w:sz w:val="24"/>
                <w:szCs w:val="24"/>
                <w:highlight w:val="cyan"/>
                <w:lang w:val="lv-LV"/>
              </w:rPr>
            </w:pPr>
          </w:p>
          <w:p w14:paraId="58BDA907"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VARAM pasūtītā pētījuma ziņojumā “</w:t>
            </w:r>
            <w:proofErr w:type="spellStart"/>
            <w:r w:rsidRPr="001D088C">
              <w:rPr>
                <w:rFonts w:ascii="Times New Roman" w:eastAsia="Times New Roman" w:hAnsi="Times New Roman"/>
                <w:iCs/>
                <w:sz w:val="24"/>
                <w:szCs w:val="24"/>
                <w:lang w:val="lv-LV" w:eastAsia="lv-LV"/>
              </w:rPr>
              <w:t>Izvērtējums</w:t>
            </w:r>
            <w:proofErr w:type="spellEnd"/>
            <w:r w:rsidRPr="001D088C">
              <w:rPr>
                <w:rFonts w:ascii="Times New Roman" w:eastAsia="Times New Roman" w:hAnsi="Times New Roman"/>
                <w:iCs/>
                <w:sz w:val="24"/>
                <w:szCs w:val="24"/>
                <w:lang w:val="lv-LV" w:eastAsia="lv-LV"/>
              </w:rPr>
              <w:t xml:space="preserve"> par konkrētu plastmasas izstrādājumu ierobežojumu un aizliegumu”, ko veica</w:t>
            </w:r>
            <w:r w:rsidRPr="001D088C">
              <w:rPr>
                <w:lang w:val="lv-LV"/>
              </w:rPr>
              <w:t xml:space="preserve"> </w:t>
            </w:r>
            <w:r w:rsidRPr="001D088C">
              <w:rPr>
                <w:rFonts w:ascii="Times New Roman" w:eastAsia="Times New Roman" w:hAnsi="Times New Roman"/>
                <w:iCs/>
                <w:sz w:val="24"/>
                <w:szCs w:val="24"/>
                <w:lang w:val="lv-LV" w:eastAsia="lv-LV"/>
              </w:rPr>
              <w:t>SIA “</w:t>
            </w:r>
            <w:proofErr w:type="spellStart"/>
            <w:r w:rsidRPr="001D088C">
              <w:rPr>
                <w:rFonts w:ascii="Times New Roman" w:eastAsia="Times New Roman" w:hAnsi="Times New Roman"/>
                <w:iCs/>
                <w:sz w:val="24"/>
                <w:szCs w:val="24"/>
                <w:lang w:val="lv-LV" w:eastAsia="lv-LV"/>
              </w:rPr>
              <w:t>Gateway&amp;Partners</w:t>
            </w:r>
            <w:proofErr w:type="spellEnd"/>
            <w:r w:rsidRPr="001D088C">
              <w:rPr>
                <w:rFonts w:ascii="Times New Roman" w:eastAsia="Times New Roman" w:hAnsi="Times New Roman"/>
                <w:iCs/>
                <w:sz w:val="24"/>
                <w:szCs w:val="24"/>
                <w:lang w:val="lv-LV" w:eastAsia="lv-LV"/>
              </w:rPr>
              <w:t xml:space="preserve">” (turpmāk – </w:t>
            </w:r>
            <w:proofErr w:type="spellStart"/>
            <w:r w:rsidRPr="001D088C">
              <w:rPr>
                <w:rFonts w:ascii="Times New Roman" w:eastAsia="Times New Roman" w:hAnsi="Times New Roman"/>
                <w:iCs/>
                <w:sz w:val="24"/>
                <w:szCs w:val="24"/>
                <w:lang w:val="lv-LV" w:eastAsia="lv-LV"/>
              </w:rPr>
              <w:t>Izvērtējums</w:t>
            </w:r>
            <w:proofErr w:type="spellEnd"/>
            <w:r w:rsidRPr="001D088C">
              <w:rPr>
                <w:rFonts w:ascii="Times New Roman" w:eastAsia="Times New Roman" w:hAnsi="Times New Roman"/>
                <w:iCs/>
                <w:sz w:val="24"/>
                <w:szCs w:val="24"/>
                <w:lang w:val="lv-LV" w:eastAsia="lv-LV"/>
              </w:rPr>
              <w:t xml:space="preserve">) (publicēts VARAM tīmekļvietnē: </w:t>
            </w:r>
            <w:hyperlink r:id="rId8" w:history="1">
              <w:r w:rsidRPr="001D088C">
                <w:rPr>
                  <w:rFonts w:ascii="Times New Roman" w:eastAsia="Times New Roman" w:hAnsi="Times New Roman"/>
                  <w:iCs/>
                  <w:color w:val="0000FF"/>
                  <w:sz w:val="24"/>
                  <w:szCs w:val="24"/>
                  <w:u w:val="single"/>
                  <w:lang w:val="lv-LV" w:eastAsia="lv-LV"/>
                </w:rPr>
                <w:t>https://www.varam.gov.lv/lv/petijumi-vides-un-dabas-joma</w:t>
              </w:r>
            </w:hyperlink>
            <w:r w:rsidRPr="001D088C">
              <w:rPr>
                <w:rFonts w:ascii="Times New Roman" w:eastAsia="Times New Roman" w:hAnsi="Times New Roman"/>
                <w:iCs/>
                <w:sz w:val="24"/>
                <w:szCs w:val="24"/>
                <w:lang w:val="lv-LV" w:eastAsia="lv-LV"/>
              </w:rPr>
              <w:t>) ir ietverta šāda informācija:</w:t>
            </w:r>
          </w:p>
          <w:p w14:paraId="7F0A660E" w14:textId="77777777" w:rsidR="001D088C" w:rsidRPr="001D088C" w:rsidRDefault="001D088C" w:rsidP="001D088C">
            <w:pPr>
              <w:widowControl/>
              <w:spacing w:after="0" w:line="240" w:lineRule="auto"/>
              <w:ind w:left="284"/>
              <w:jc w:val="both"/>
              <w:rPr>
                <w:rFonts w:ascii="Times New Roman" w:hAnsi="Times New Roman"/>
                <w:sz w:val="24"/>
                <w:szCs w:val="24"/>
                <w:lang w:val="lv-LV"/>
              </w:rPr>
            </w:pPr>
            <w:r w:rsidRPr="001D088C">
              <w:rPr>
                <w:rFonts w:ascii="Times New Roman" w:hAnsi="Times New Roman"/>
                <w:sz w:val="24"/>
                <w:szCs w:val="24"/>
                <w:lang w:val="lv-LV"/>
              </w:rPr>
              <w:t>1)</w:t>
            </w:r>
            <w:r w:rsidRPr="001D088C">
              <w:rPr>
                <w:rFonts w:ascii="Times New Roman" w:hAnsi="Times New Roman"/>
                <w:sz w:val="24"/>
                <w:szCs w:val="24"/>
                <w:lang w:val="lv-LV"/>
              </w:rPr>
              <w:tab/>
              <w:t xml:space="preserve">Direktīvā 2019/904 (pamattekstā un pielikumos) noteikto plastmasas izstrādājumu plūsmas Latvijā (veids, daudzums, avots); </w:t>
            </w:r>
          </w:p>
          <w:p w14:paraId="4CFA123C" w14:textId="77777777" w:rsidR="001D088C" w:rsidRPr="001D088C" w:rsidRDefault="001D088C" w:rsidP="001D088C">
            <w:pPr>
              <w:widowControl/>
              <w:spacing w:after="0" w:line="240" w:lineRule="auto"/>
              <w:ind w:left="284"/>
              <w:jc w:val="both"/>
              <w:rPr>
                <w:rFonts w:ascii="Times New Roman" w:hAnsi="Times New Roman"/>
                <w:sz w:val="24"/>
                <w:szCs w:val="24"/>
                <w:lang w:val="lv-LV"/>
              </w:rPr>
            </w:pPr>
            <w:r w:rsidRPr="001D088C">
              <w:rPr>
                <w:rFonts w:ascii="Times New Roman" w:hAnsi="Times New Roman"/>
                <w:sz w:val="24"/>
                <w:szCs w:val="24"/>
                <w:lang w:val="lv-LV"/>
              </w:rPr>
              <w:t>2)</w:t>
            </w:r>
            <w:r w:rsidRPr="001D088C">
              <w:rPr>
                <w:rFonts w:ascii="Times New Roman" w:hAnsi="Times New Roman"/>
                <w:sz w:val="24"/>
                <w:szCs w:val="24"/>
                <w:lang w:val="lv-LV"/>
              </w:rPr>
              <w:tab/>
              <w:t>par komersantiem, uz kuriem attieksies Direktīvā 2019/904 noteiktās prasības;</w:t>
            </w:r>
          </w:p>
          <w:p w14:paraId="309A580C" w14:textId="77777777" w:rsidR="001D088C" w:rsidRPr="001D088C" w:rsidRDefault="001D088C" w:rsidP="001D088C">
            <w:pPr>
              <w:widowControl/>
              <w:spacing w:after="0" w:line="240" w:lineRule="auto"/>
              <w:ind w:left="284"/>
              <w:jc w:val="both"/>
              <w:rPr>
                <w:rFonts w:ascii="Times New Roman" w:hAnsi="Times New Roman"/>
                <w:sz w:val="24"/>
                <w:szCs w:val="24"/>
                <w:lang w:val="lv-LV"/>
              </w:rPr>
            </w:pPr>
            <w:r w:rsidRPr="001D088C">
              <w:rPr>
                <w:rFonts w:ascii="Times New Roman" w:hAnsi="Times New Roman"/>
                <w:sz w:val="24"/>
                <w:szCs w:val="24"/>
                <w:lang w:val="lv-LV"/>
              </w:rPr>
              <w:t>3)</w:t>
            </w:r>
            <w:r w:rsidRPr="001D088C">
              <w:rPr>
                <w:rFonts w:ascii="Times New Roman" w:hAnsi="Times New Roman"/>
                <w:sz w:val="24"/>
                <w:szCs w:val="24"/>
                <w:lang w:val="lv-LV"/>
              </w:rPr>
              <w:tab/>
              <w:t>Direktīvā 2019/904 noteikto plastmasas izstrādājumu radīto atkritumu apsaimniekošana, tai skaitā savākšana un pārstrādes iespējas Latvijā un pārstrādes iespējas ārpus Latvijas teritorijas;</w:t>
            </w:r>
          </w:p>
          <w:p w14:paraId="2C308C71" w14:textId="77777777" w:rsidR="001D088C" w:rsidRPr="001D088C" w:rsidRDefault="001D088C" w:rsidP="001D088C">
            <w:pPr>
              <w:widowControl/>
              <w:spacing w:after="120" w:line="240" w:lineRule="auto"/>
              <w:ind w:left="284"/>
              <w:jc w:val="both"/>
              <w:rPr>
                <w:rFonts w:ascii="Times New Roman" w:eastAsia="Times New Roman" w:hAnsi="Times New Roman"/>
                <w:iCs/>
                <w:sz w:val="24"/>
                <w:szCs w:val="24"/>
                <w:lang w:val="lv-LV" w:eastAsia="lv-LV"/>
              </w:rPr>
            </w:pPr>
            <w:r w:rsidRPr="001D088C">
              <w:rPr>
                <w:rFonts w:ascii="Times New Roman" w:hAnsi="Times New Roman"/>
                <w:sz w:val="24"/>
                <w:szCs w:val="24"/>
                <w:lang w:val="lv-LV"/>
              </w:rPr>
              <w:t>4)</w:t>
            </w:r>
            <w:r w:rsidRPr="001D088C">
              <w:rPr>
                <w:rFonts w:ascii="Times New Roman" w:hAnsi="Times New Roman"/>
                <w:sz w:val="24"/>
                <w:szCs w:val="24"/>
                <w:lang w:val="lv-LV"/>
              </w:rPr>
              <w:tab/>
              <w:t>pasākumi un priekšlikumi plastmasas izstrādājumu patēriņa samazināšanai un izstrādājumu radīto atkritumu apsaimniekošanai.</w:t>
            </w:r>
          </w:p>
          <w:p w14:paraId="5D889AD9" w14:textId="77777777" w:rsidR="001D088C" w:rsidRPr="001D088C" w:rsidRDefault="001D088C" w:rsidP="001D088C">
            <w:pPr>
              <w:widowControl/>
              <w:spacing w:after="0" w:line="240" w:lineRule="auto"/>
              <w:jc w:val="both"/>
              <w:rPr>
                <w:rFonts w:ascii="Times New Roman" w:hAnsi="Times New Roman"/>
                <w:bCs/>
                <w:sz w:val="24"/>
                <w:szCs w:val="24"/>
                <w:lang w:val="lv-LV"/>
              </w:rPr>
            </w:pPr>
            <w:r w:rsidRPr="001D088C">
              <w:rPr>
                <w:rFonts w:ascii="Times New Roman" w:hAnsi="Times New Roman"/>
                <w:sz w:val="24"/>
                <w:szCs w:val="24"/>
                <w:lang w:val="lv-LV"/>
              </w:rPr>
              <w:t xml:space="preserve">Informācija no </w:t>
            </w:r>
            <w:proofErr w:type="spellStart"/>
            <w:r w:rsidRPr="001D088C">
              <w:rPr>
                <w:rFonts w:ascii="Times New Roman" w:hAnsi="Times New Roman"/>
                <w:sz w:val="24"/>
                <w:szCs w:val="24"/>
                <w:lang w:val="lv-LV"/>
              </w:rPr>
              <w:t>Izvērtējuma</w:t>
            </w:r>
            <w:proofErr w:type="spellEnd"/>
            <w:r w:rsidRPr="001D088C">
              <w:rPr>
                <w:rFonts w:ascii="Times New Roman" w:hAnsi="Times New Roman"/>
                <w:sz w:val="24"/>
                <w:szCs w:val="24"/>
                <w:lang w:val="lv-LV"/>
              </w:rPr>
              <w:t xml:space="preserve"> attiecībā uz plastmasu saturošajiem izstrādājumiem, tiem noteiktajiem pasākumiem un p</w:t>
            </w:r>
            <w:r w:rsidRPr="001D088C">
              <w:rPr>
                <w:rFonts w:ascii="Times New Roman" w:hAnsi="Times New Roman"/>
                <w:bCs/>
                <w:sz w:val="24"/>
                <w:szCs w:val="24"/>
                <w:lang w:val="lv-LV"/>
              </w:rPr>
              <w:t>asākumu īstenošanas termiņiem ir apkopoti šīs anotācijas pielikumā.</w:t>
            </w:r>
          </w:p>
          <w:p w14:paraId="5CA961D4" w14:textId="77777777" w:rsidR="001D088C" w:rsidRPr="001D088C" w:rsidRDefault="001D088C" w:rsidP="001D088C">
            <w:pPr>
              <w:widowControl/>
              <w:spacing w:after="0" w:line="240" w:lineRule="auto"/>
              <w:jc w:val="both"/>
              <w:rPr>
                <w:rFonts w:ascii="Times New Roman" w:hAnsi="Times New Roman"/>
                <w:bCs/>
                <w:sz w:val="24"/>
                <w:szCs w:val="24"/>
                <w:lang w:val="lv-LV"/>
              </w:rPr>
            </w:pPr>
          </w:p>
          <w:p w14:paraId="691AEA8A" w14:textId="77777777" w:rsidR="001D088C" w:rsidRPr="001D088C" w:rsidRDefault="001D088C" w:rsidP="001D088C">
            <w:pPr>
              <w:widowControl/>
              <w:spacing w:after="120" w:line="240" w:lineRule="auto"/>
              <w:jc w:val="both"/>
              <w:rPr>
                <w:rFonts w:ascii="Times New Roman" w:hAnsi="Times New Roman"/>
                <w:bCs/>
                <w:sz w:val="24"/>
                <w:szCs w:val="24"/>
                <w:lang w:val="lv-LV"/>
              </w:rPr>
            </w:pPr>
            <w:r w:rsidRPr="001D088C">
              <w:rPr>
                <w:rFonts w:ascii="Times New Roman" w:hAnsi="Times New Roman"/>
                <w:bCs/>
                <w:sz w:val="24"/>
                <w:szCs w:val="24"/>
                <w:lang w:val="lv-LV"/>
              </w:rPr>
              <w:t>3. Likumprojekts neparedz ieviest jaunus pakalpojumus vai jaunas informācijas un komunikācijas tehnoloģiju sistēmas vai pilnveidot esošās.</w:t>
            </w:r>
          </w:p>
        </w:tc>
      </w:tr>
      <w:tr w:rsidR="001D088C" w:rsidRPr="001D088C" w14:paraId="5CD38C69" w14:textId="77777777" w:rsidTr="001D088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89ED64"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lastRenderedPageBreak/>
              <w:t>3.</w:t>
            </w:r>
          </w:p>
        </w:tc>
        <w:tc>
          <w:tcPr>
            <w:tcW w:w="626" w:type="pct"/>
            <w:tcBorders>
              <w:top w:val="outset" w:sz="6" w:space="0" w:color="auto"/>
              <w:left w:val="outset" w:sz="6" w:space="0" w:color="auto"/>
              <w:bottom w:val="outset" w:sz="6" w:space="0" w:color="auto"/>
              <w:right w:val="outset" w:sz="6" w:space="0" w:color="auto"/>
            </w:tcBorders>
            <w:hideMark/>
          </w:tcPr>
          <w:p w14:paraId="5F65069E"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Projekta izstrādē iesaistītās institūcijas un publiskas personas kapitālsabiedrības</w:t>
            </w:r>
          </w:p>
        </w:tc>
        <w:tc>
          <w:tcPr>
            <w:tcW w:w="4013" w:type="pct"/>
            <w:tcBorders>
              <w:top w:val="outset" w:sz="6" w:space="0" w:color="auto"/>
              <w:left w:val="outset" w:sz="6" w:space="0" w:color="auto"/>
              <w:bottom w:val="outset" w:sz="6" w:space="0" w:color="auto"/>
              <w:right w:val="outset" w:sz="6" w:space="0" w:color="auto"/>
            </w:tcBorders>
            <w:hideMark/>
          </w:tcPr>
          <w:p w14:paraId="41BBCDD0"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Vides aizsardzības un reģionālās attīstības ministrija (turpmāk - VARAM).</w:t>
            </w:r>
          </w:p>
        </w:tc>
      </w:tr>
      <w:tr w:rsidR="001D088C" w:rsidRPr="001D088C" w14:paraId="3AD96D30" w14:textId="77777777" w:rsidTr="001D088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ABE8EE8"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4.</w:t>
            </w:r>
          </w:p>
        </w:tc>
        <w:tc>
          <w:tcPr>
            <w:tcW w:w="626" w:type="pct"/>
            <w:tcBorders>
              <w:top w:val="outset" w:sz="6" w:space="0" w:color="auto"/>
              <w:left w:val="outset" w:sz="6" w:space="0" w:color="auto"/>
              <w:bottom w:val="outset" w:sz="6" w:space="0" w:color="auto"/>
              <w:right w:val="outset" w:sz="6" w:space="0" w:color="auto"/>
            </w:tcBorders>
            <w:hideMark/>
          </w:tcPr>
          <w:p w14:paraId="3B7D304D"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Cita informācija</w:t>
            </w:r>
          </w:p>
        </w:tc>
        <w:tc>
          <w:tcPr>
            <w:tcW w:w="4013" w:type="pct"/>
            <w:tcBorders>
              <w:top w:val="outset" w:sz="6" w:space="0" w:color="auto"/>
              <w:left w:val="outset" w:sz="6" w:space="0" w:color="auto"/>
              <w:bottom w:val="outset" w:sz="6" w:space="0" w:color="auto"/>
              <w:right w:val="outset" w:sz="6" w:space="0" w:color="auto"/>
            </w:tcBorders>
            <w:hideMark/>
          </w:tcPr>
          <w:p w14:paraId="4CB2C187" w14:textId="77777777" w:rsidR="001D088C" w:rsidRPr="001D088C" w:rsidRDefault="001D088C" w:rsidP="001D088C">
            <w:pPr>
              <w:widowControl/>
              <w:spacing w:after="120" w:line="240" w:lineRule="auto"/>
              <w:jc w:val="both"/>
              <w:rPr>
                <w:rFonts w:ascii="Times New Roman" w:hAnsi="Times New Roman"/>
                <w:bCs/>
                <w:sz w:val="24"/>
                <w:szCs w:val="24"/>
                <w:lang w:val="lv-LV"/>
              </w:rPr>
            </w:pPr>
            <w:r w:rsidRPr="001D088C">
              <w:rPr>
                <w:rFonts w:ascii="Times New Roman" w:hAnsi="Times New Roman"/>
                <w:bCs/>
                <w:sz w:val="24"/>
                <w:szCs w:val="24"/>
                <w:lang w:val="lv-LV"/>
              </w:rPr>
              <w:t>Direktīvā 2019/904 noteiktās, bet likumprojektā neiekļautās definīcijas (“atkritumi”, “savākšana”, “dalīta savākšana”, “apstrāde”) ir noteiktas Atkritumu apsaimniekošanas likumā</w:t>
            </w:r>
            <w:r w:rsidRPr="001D088C">
              <w:rPr>
                <w:rFonts w:ascii="Times New Roman" w:hAnsi="Times New Roman"/>
                <w:bCs/>
                <w:color w:val="7030A0"/>
                <w:sz w:val="24"/>
                <w:szCs w:val="24"/>
                <w:lang w:val="lv-LV"/>
              </w:rPr>
              <w:t xml:space="preserve">. </w:t>
            </w:r>
            <w:r w:rsidRPr="001D088C">
              <w:rPr>
                <w:rFonts w:ascii="Times New Roman" w:hAnsi="Times New Roman"/>
                <w:bCs/>
                <w:sz w:val="24"/>
                <w:szCs w:val="24"/>
                <w:lang w:val="lv-LV"/>
              </w:rPr>
              <w:t>Definīcija “ražotāja paplašinātās atbildības sistēma” ir noteikta Dabas resursu nodokļa likumā. Direktīvā 2019/904 lietotā definīcija “ražotāja paplašinātās atbildības shēma” Latvijas Republikas normatīvajos aktos lieto kā “ražotāja paplašinātās atbildības sistēma”. Definīcija “iepakojums” ir noteikta Iepakojuma likumā. Definīcija “ostas atkritumu pieņemšanas iekārtas” ir noteikta Ministru kabineta noteikumos Nr. 455 “Kuģu radīto atkritumu un piesārņoto ūdeņu pieņemšanas kārtība un kuģu radīto atkritumu apsaimniekošanas plānu izstrādes kārtība”.</w:t>
            </w:r>
            <w:r w:rsidRPr="001D088C">
              <w:rPr>
                <w:lang w:val="lv-LV"/>
              </w:rPr>
              <w:t xml:space="preserve"> </w:t>
            </w:r>
            <w:r w:rsidRPr="001D088C">
              <w:rPr>
                <w:rFonts w:ascii="Times New Roman" w:hAnsi="Times New Roman"/>
                <w:bCs/>
                <w:sz w:val="24"/>
                <w:szCs w:val="24"/>
                <w:lang w:val="lv-LV"/>
              </w:rPr>
              <w:t>Definīcija “tabakas izstrādājumi” ir noteikta Tabakas izstrādājumu, augu smēķēšanas produktu, elektronisko smēķēšanas ierīču un to šķidrumu aprites likumā.</w:t>
            </w:r>
          </w:p>
          <w:p w14:paraId="00B743CB" w14:textId="77777777" w:rsidR="001D088C" w:rsidRPr="001D088C" w:rsidRDefault="001D088C" w:rsidP="001D088C">
            <w:pPr>
              <w:widowControl/>
              <w:spacing w:after="120" w:line="240" w:lineRule="auto"/>
              <w:jc w:val="both"/>
              <w:rPr>
                <w:rFonts w:ascii="Times New Roman" w:hAnsi="Times New Roman"/>
                <w:bCs/>
                <w:sz w:val="24"/>
                <w:szCs w:val="24"/>
                <w:lang w:val="lv-LV"/>
              </w:rPr>
            </w:pPr>
            <w:r w:rsidRPr="001D088C">
              <w:rPr>
                <w:rFonts w:ascii="Times New Roman" w:hAnsi="Times New Roman"/>
                <w:bCs/>
                <w:sz w:val="24"/>
                <w:szCs w:val="24"/>
                <w:lang w:val="lv-LV"/>
              </w:rPr>
              <w:t>Likumprojektā nav iekļauts Direktīvas 2019/904 3.panta 16. punktā noteiktais termins “</w:t>
            </w:r>
            <w:proofErr w:type="spellStart"/>
            <w:r w:rsidRPr="001D088C">
              <w:rPr>
                <w:rFonts w:ascii="Times New Roman" w:hAnsi="Times New Roman"/>
                <w:bCs/>
                <w:sz w:val="24"/>
                <w:szCs w:val="24"/>
                <w:lang w:val="lv-LV"/>
              </w:rPr>
              <w:t>bionoārdāma</w:t>
            </w:r>
            <w:proofErr w:type="spellEnd"/>
            <w:r w:rsidRPr="001D088C">
              <w:rPr>
                <w:rFonts w:ascii="Times New Roman" w:hAnsi="Times New Roman"/>
                <w:bCs/>
                <w:sz w:val="24"/>
                <w:szCs w:val="24"/>
                <w:lang w:val="lv-LV"/>
              </w:rPr>
              <w:t xml:space="preserve"> plastmasa”, jo likumprojektā lietotais </w:t>
            </w:r>
            <w:r w:rsidRPr="001D088C">
              <w:rPr>
                <w:rFonts w:ascii="Times New Roman" w:hAnsi="Times New Roman"/>
                <w:bCs/>
                <w:sz w:val="24"/>
                <w:szCs w:val="24"/>
                <w:lang w:val="lv-LV"/>
              </w:rPr>
              <w:lastRenderedPageBreak/>
              <w:t xml:space="preserve">termins “plastmasa” attiecas arī uz tādu preci vai iepakojumu, kas ražots no </w:t>
            </w:r>
            <w:proofErr w:type="spellStart"/>
            <w:r w:rsidRPr="001D088C">
              <w:rPr>
                <w:rFonts w:ascii="Times New Roman" w:hAnsi="Times New Roman"/>
                <w:bCs/>
                <w:sz w:val="24"/>
                <w:szCs w:val="24"/>
                <w:lang w:val="lv-LV"/>
              </w:rPr>
              <w:t>bionoārdāmas</w:t>
            </w:r>
            <w:proofErr w:type="spellEnd"/>
            <w:r w:rsidRPr="001D088C">
              <w:rPr>
                <w:rFonts w:ascii="Times New Roman" w:hAnsi="Times New Roman"/>
                <w:bCs/>
                <w:sz w:val="24"/>
                <w:szCs w:val="24"/>
                <w:lang w:val="lv-LV"/>
              </w:rPr>
              <w:t xml:space="preserve"> vai kompostējamas plastmasas, kas fizikāli-ķīmisko īpašību nodrošināšanai satur sintētiskos polimērus vai modificētus dabiskus polimērus. Likumprojekts neparedz noteiktu minimālo plastmasas satura daudzumu plastmasu saturošo izstrādājumu masā, kuru nepārsniedzot ražotājam būtu piemērojamas atkāpes vai atviegloti nosacījumi attiecībā uz noteiktajām prasībām.</w:t>
            </w:r>
          </w:p>
          <w:p w14:paraId="11B07DDE" w14:textId="77777777" w:rsidR="001D088C" w:rsidRPr="001D088C" w:rsidRDefault="001D088C" w:rsidP="001D088C">
            <w:pPr>
              <w:widowControl/>
              <w:spacing w:after="120" w:line="240" w:lineRule="auto"/>
              <w:jc w:val="both"/>
              <w:rPr>
                <w:rFonts w:ascii="Times New Roman" w:hAnsi="Times New Roman"/>
                <w:bCs/>
                <w:sz w:val="24"/>
                <w:szCs w:val="24"/>
                <w:lang w:val="lv-LV"/>
              </w:rPr>
            </w:pPr>
          </w:p>
        </w:tc>
      </w:tr>
    </w:tbl>
    <w:p w14:paraId="423EB0FA"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lastRenderedPageBreak/>
        <w:t xml:space="preserve">  </w:t>
      </w:r>
    </w:p>
    <w:tbl>
      <w:tblPr>
        <w:tblW w:w="9072"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4"/>
        <w:gridCol w:w="1640"/>
        <w:gridCol w:w="6878"/>
      </w:tblGrid>
      <w:tr w:rsidR="001D088C" w:rsidRPr="001D088C" w14:paraId="0FE58007" w14:textId="77777777" w:rsidTr="001D088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184394" w14:textId="77777777" w:rsidR="001D088C" w:rsidRPr="001D088C" w:rsidRDefault="001D088C" w:rsidP="001D088C">
            <w:pPr>
              <w:widowControl/>
              <w:spacing w:after="0" w:line="240" w:lineRule="auto"/>
              <w:rPr>
                <w:rFonts w:ascii="Times New Roman" w:eastAsia="Times New Roman" w:hAnsi="Times New Roman"/>
                <w:b/>
                <w:bCs/>
                <w:iCs/>
                <w:sz w:val="24"/>
                <w:szCs w:val="24"/>
                <w:lang w:val="lv-LV" w:eastAsia="lv-LV"/>
              </w:rPr>
            </w:pPr>
            <w:r w:rsidRPr="001D088C">
              <w:rPr>
                <w:rFonts w:ascii="Times New Roman" w:eastAsia="Times New Roman" w:hAnsi="Times New Roman"/>
                <w:b/>
                <w:bCs/>
                <w:iCs/>
                <w:sz w:val="24"/>
                <w:szCs w:val="24"/>
                <w:lang w:val="lv-LV" w:eastAsia="lv-LV"/>
              </w:rPr>
              <w:t>II. Tiesību akta projekta ietekme uz sabiedrību, tautsaimniecības attīstību un administratīvo slogu</w:t>
            </w:r>
          </w:p>
        </w:tc>
      </w:tr>
      <w:tr w:rsidR="001D088C" w:rsidRPr="001D088C" w14:paraId="1C0A6F05" w14:textId="77777777" w:rsidTr="001D088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26D3860"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1.</w:t>
            </w:r>
          </w:p>
        </w:tc>
        <w:tc>
          <w:tcPr>
            <w:tcW w:w="857" w:type="pct"/>
            <w:tcBorders>
              <w:top w:val="outset" w:sz="6" w:space="0" w:color="auto"/>
              <w:left w:val="outset" w:sz="6" w:space="0" w:color="auto"/>
              <w:bottom w:val="outset" w:sz="6" w:space="0" w:color="auto"/>
              <w:right w:val="outset" w:sz="6" w:space="0" w:color="auto"/>
            </w:tcBorders>
            <w:hideMark/>
          </w:tcPr>
          <w:p w14:paraId="63189EAD"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 xml:space="preserve">Sabiedrības </w:t>
            </w:r>
            <w:proofErr w:type="spellStart"/>
            <w:r w:rsidRPr="001D088C">
              <w:rPr>
                <w:rFonts w:ascii="Times New Roman" w:eastAsia="Times New Roman" w:hAnsi="Times New Roman"/>
                <w:iCs/>
                <w:sz w:val="24"/>
                <w:szCs w:val="24"/>
                <w:lang w:val="lv-LV" w:eastAsia="lv-LV"/>
              </w:rPr>
              <w:t>mērķgrupas</w:t>
            </w:r>
            <w:proofErr w:type="spellEnd"/>
            <w:r w:rsidRPr="001D088C">
              <w:rPr>
                <w:rFonts w:ascii="Times New Roman" w:eastAsia="Times New Roman" w:hAnsi="Times New Roman"/>
                <w:iCs/>
                <w:sz w:val="24"/>
                <w:szCs w:val="24"/>
                <w:lang w:val="lv-LV" w:eastAsia="lv-LV"/>
              </w:rPr>
              <w:t>, kuras tiesiskais regulējums ietekmē vai varētu ietekmēt</w:t>
            </w:r>
          </w:p>
        </w:tc>
        <w:tc>
          <w:tcPr>
            <w:tcW w:w="3782" w:type="pct"/>
            <w:tcBorders>
              <w:top w:val="outset" w:sz="6" w:space="0" w:color="auto"/>
              <w:left w:val="outset" w:sz="6" w:space="0" w:color="auto"/>
              <w:bottom w:val="outset" w:sz="6" w:space="0" w:color="auto"/>
              <w:right w:val="outset" w:sz="6" w:space="0" w:color="auto"/>
            </w:tcBorders>
            <w:hideMark/>
          </w:tcPr>
          <w:p w14:paraId="428C50F4"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Plastmasu saturošu izstrādājumu ražotāji un tirgotāji, ražotāja paplašinātās atbildības sistēmas, sabiedriskās ēdināšanas uzņēmumi, sabiedrisko pasākumu organizētāji, sabiedrība kopumā.</w:t>
            </w:r>
          </w:p>
        </w:tc>
      </w:tr>
      <w:tr w:rsidR="001D088C" w:rsidRPr="001D088C" w14:paraId="37B9304D" w14:textId="77777777" w:rsidTr="001D088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751C624"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2.</w:t>
            </w:r>
          </w:p>
        </w:tc>
        <w:tc>
          <w:tcPr>
            <w:tcW w:w="857" w:type="pct"/>
            <w:tcBorders>
              <w:top w:val="outset" w:sz="6" w:space="0" w:color="auto"/>
              <w:left w:val="outset" w:sz="6" w:space="0" w:color="auto"/>
              <w:bottom w:val="outset" w:sz="6" w:space="0" w:color="auto"/>
              <w:right w:val="outset" w:sz="6" w:space="0" w:color="auto"/>
            </w:tcBorders>
            <w:hideMark/>
          </w:tcPr>
          <w:p w14:paraId="772B3D2C"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Tiesiskā regulējuma ietekme uz tautsaimniecību un administratīvo slogu</w:t>
            </w:r>
          </w:p>
        </w:tc>
        <w:tc>
          <w:tcPr>
            <w:tcW w:w="3782" w:type="pct"/>
            <w:tcBorders>
              <w:top w:val="outset" w:sz="6" w:space="0" w:color="auto"/>
              <w:left w:val="outset" w:sz="6" w:space="0" w:color="auto"/>
              <w:bottom w:val="outset" w:sz="6" w:space="0" w:color="auto"/>
              <w:right w:val="outset" w:sz="6" w:space="0" w:color="auto"/>
            </w:tcBorders>
            <w:hideMark/>
          </w:tcPr>
          <w:p w14:paraId="50D6C8FB" w14:textId="77777777" w:rsidR="001D088C" w:rsidRPr="001D088C" w:rsidRDefault="001D088C" w:rsidP="001D088C">
            <w:pPr>
              <w:widowControl/>
              <w:spacing w:after="12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 xml:space="preserve">Likumprojektam ir pozitīva ietekme uz Nacionālā attīstības plāna 2021- 2027 rādītājiem gan </w:t>
            </w:r>
            <w:proofErr w:type="spellStart"/>
            <w:r w:rsidRPr="001D088C">
              <w:rPr>
                <w:rFonts w:ascii="Times New Roman" w:eastAsia="Times New Roman" w:hAnsi="Times New Roman"/>
                <w:iCs/>
                <w:sz w:val="24"/>
                <w:szCs w:val="24"/>
                <w:lang w:val="lv-LV" w:eastAsia="lv-LV"/>
              </w:rPr>
              <w:t>mikrolīmenī</w:t>
            </w:r>
            <w:proofErr w:type="spellEnd"/>
            <w:r w:rsidRPr="001D088C">
              <w:rPr>
                <w:rFonts w:ascii="Times New Roman" w:eastAsia="Times New Roman" w:hAnsi="Times New Roman"/>
                <w:iCs/>
                <w:sz w:val="24"/>
                <w:szCs w:val="24"/>
                <w:lang w:val="lv-LV" w:eastAsia="lv-LV"/>
              </w:rPr>
              <w:t xml:space="preserve">, gan </w:t>
            </w:r>
            <w:proofErr w:type="spellStart"/>
            <w:r w:rsidRPr="001D088C">
              <w:rPr>
                <w:rFonts w:ascii="Times New Roman" w:eastAsia="Times New Roman" w:hAnsi="Times New Roman"/>
                <w:iCs/>
                <w:sz w:val="24"/>
                <w:szCs w:val="24"/>
                <w:lang w:val="lv-LV" w:eastAsia="lv-LV"/>
              </w:rPr>
              <w:t>makrolīmenī</w:t>
            </w:r>
            <w:proofErr w:type="spellEnd"/>
            <w:r w:rsidRPr="001D088C">
              <w:rPr>
                <w:rFonts w:ascii="Times New Roman" w:eastAsia="Times New Roman" w:hAnsi="Times New Roman"/>
                <w:iCs/>
                <w:sz w:val="24"/>
                <w:szCs w:val="24"/>
                <w:lang w:val="lv-LV" w:eastAsia="lv-LV"/>
              </w:rPr>
              <w:t xml:space="preserve"> (radītais sadzīves atkritumu daudzums uz iedzīvotāju samazināsies no 470 kg (2018) līdz 450 kg (2027)).</w:t>
            </w:r>
          </w:p>
          <w:p w14:paraId="5AE912BC" w14:textId="77777777" w:rsidR="001D088C" w:rsidRPr="001D088C" w:rsidRDefault="001D088C" w:rsidP="001D088C">
            <w:pPr>
              <w:widowControl/>
              <w:spacing w:after="12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 xml:space="preserve">Izstrādājot likumprojektu, tika izvērtēta ietekme uz uzņēmējdarbības vidi, maziem, vidējiem uzņēmumiem, </w:t>
            </w:r>
            <w:proofErr w:type="spellStart"/>
            <w:r w:rsidRPr="001D088C">
              <w:rPr>
                <w:rFonts w:ascii="Times New Roman" w:eastAsia="Times New Roman" w:hAnsi="Times New Roman"/>
                <w:iCs/>
                <w:sz w:val="24"/>
                <w:szCs w:val="24"/>
                <w:lang w:val="lv-LV" w:eastAsia="lv-LV"/>
              </w:rPr>
              <w:t>mikrouzņēmumiem</w:t>
            </w:r>
            <w:proofErr w:type="spellEnd"/>
            <w:r w:rsidRPr="001D088C">
              <w:rPr>
                <w:rFonts w:ascii="Times New Roman" w:eastAsia="Times New Roman" w:hAnsi="Times New Roman"/>
                <w:iCs/>
                <w:sz w:val="24"/>
                <w:szCs w:val="24"/>
                <w:lang w:val="lv-LV" w:eastAsia="lv-LV"/>
              </w:rPr>
              <w:t xml:space="preserve"> un </w:t>
            </w:r>
            <w:proofErr w:type="spellStart"/>
            <w:r w:rsidRPr="001D088C">
              <w:rPr>
                <w:rFonts w:ascii="Times New Roman" w:eastAsia="Times New Roman" w:hAnsi="Times New Roman"/>
                <w:iCs/>
                <w:sz w:val="24"/>
                <w:szCs w:val="24"/>
                <w:lang w:val="lv-LV" w:eastAsia="lv-LV"/>
              </w:rPr>
              <w:t>jaunuzņēmumiem</w:t>
            </w:r>
            <w:proofErr w:type="spellEnd"/>
            <w:r w:rsidRPr="001D088C">
              <w:rPr>
                <w:rFonts w:ascii="Times New Roman" w:eastAsia="Times New Roman" w:hAnsi="Times New Roman"/>
                <w:iCs/>
                <w:sz w:val="24"/>
                <w:szCs w:val="24"/>
                <w:lang w:val="lv-LV" w:eastAsia="lv-LV"/>
              </w:rPr>
              <w:t xml:space="preserve"> (MVU tests). Likumprojektā ietvertais tiesiskais regulējums minēto uzņēmumu darbību ietekmēs pozitīvi, jo uzņēmēji, izveidojot jaunu vai pievienojoties jau esošai ražotāju paplašinātās atbildības sistēmai ar mērķi nodrošināt tirgū laistās produkcijas atkritumu apsaimniekošanu, saņem atbrīvojumu no Dabas resursu nodokļa. Likumprojektam nav ietekmes uz konkurenci, tā kā likumprojekta prasības attieksies uz visiem ražotājiem un atkritumu apsaimniekošanas komersantiem. </w:t>
            </w:r>
            <w:r w:rsidRPr="001D088C">
              <w:rPr>
                <w:rFonts w:ascii="Times New Roman" w:hAnsi="Times New Roman"/>
                <w:sz w:val="24"/>
                <w:szCs w:val="24"/>
                <w:lang w:val="lv-LV"/>
              </w:rPr>
              <w:t>Likumprojekta prasību ieviešana neietekmēs tirgus dalībnieku iespējas veikt ekonomisko darbību brīvas un godīgas konkurences apstākļos.</w:t>
            </w:r>
          </w:p>
          <w:p w14:paraId="3A809010" w14:textId="77777777" w:rsidR="001D088C" w:rsidRPr="001D088C" w:rsidRDefault="001D088C" w:rsidP="001D088C">
            <w:pPr>
              <w:widowControl/>
              <w:spacing w:after="12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Likumprojektā ietvertajam tiesiskajam regulējumam ir pozitīva ietekme uz likumprojektā noteikto plastmasu saturošu izstrādājumu ražošanu un apsaimniekošanu, iespējami ilgāk saglabājot izstrādājumu un materiālu vērtību un radot mazāk atkritumu, līdz ar to ilgtermiņā ekonomika var kļūt konkurētspējīgāka un noturīgāka, vienlaikus mazinot spiedienu uz vērtīgiem resursiem un vidi.</w:t>
            </w:r>
          </w:p>
          <w:p w14:paraId="71238083" w14:textId="77777777" w:rsidR="001D088C" w:rsidRPr="001D088C" w:rsidRDefault="001D088C" w:rsidP="001D088C">
            <w:pPr>
              <w:widowControl/>
              <w:spacing w:after="120" w:line="240" w:lineRule="auto"/>
              <w:jc w:val="both"/>
              <w:rPr>
                <w:rFonts w:ascii="Times New Roman" w:eastAsia="Times New Roman" w:hAnsi="Times New Roman"/>
                <w:iCs/>
                <w:sz w:val="24"/>
                <w:szCs w:val="24"/>
                <w:lang w:val="lv-LV" w:eastAsia="lv-LV"/>
              </w:rPr>
            </w:pPr>
            <w:proofErr w:type="spellStart"/>
            <w:r w:rsidRPr="001D088C">
              <w:rPr>
                <w:rFonts w:ascii="Times New Roman" w:eastAsia="Times New Roman" w:hAnsi="Times New Roman"/>
                <w:iCs/>
                <w:sz w:val="24"/>
                <w:szCs w:val="24"/>
                <w:lang w:val="lv-LV" w:eastAsia="lv-LV"/>
              </w:rPr>
              <w:t>Izvērtējumā</w:t>
            </w:r>
            <w:proofErr w:type="spellEnd"/>
            <w:r w:rsidRPr="001D088C">
              <w:rPr>
                <w:rFonts w:ascii="Times New Roman" w:eastAsia="Times New Roman" w:hAnsi="Times New Roman"/>
                <w:iCs/>
                <w:sz w:val="24"/>
                <w:szCs w:val="24"/>
                <w:lang w:val="lv-LV" w:eastAsia="lv-LV"/>
              </w:rPr>
              <w:t xml:space="preserve"> secināts, ka, pārņemot Direktīvā 2019/904 noteiktās prasības, ražotājiem un tirgotājiem būs dota iespēja optimizēt savu piedāvāto preču un pakalpojumu sortimentu, kļūstot konkurētspējīgākiem ES iekšējā tirgū. Stājoties spēkā Direktīvas 2019/904 prasībām, komersantiem mazināsies konkurence ar komersantiem, kuru produkcija līdz šim dominēja tirgū pateicoties tieši naftas izcelsmes iepakojumam un bija ar zemākām ražošanas izmaksām. </w:t>
            </w:r>
          </w:p>
          <w:p w14:paraId="7A062576" w14:textId="77777777" w:rsidR="001D088C" w:rsidRPr="001D088C" w:rsidRDefault="001D088C" w:rsidP="001D088C">
            <w:pPr>
              <w:widowControl/>
              <w:spacing w:after="12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 xml:space="preserve">Likumprojekts nodrošina arī samērīgas prasības visiem ražotājiem un tirgotājiem, proti, jebkuru fizisku vai juridisku personu piegādes ķēdē, </w:t>
            </w:r>
            <w:r w:rsidRPr="001D088C">
              <w:rPr>
                <w:rFonts w:ascii="Times New Roman" w:eastAsia="Times New Roman" w:hAnsi="Times New Roman"/>
                <w:iCs/>
                <w:sz w:val="24"/>
                <w:szCs w:val="24"/>
                <w:lang w:val="lv-LV" w:eastAsia="lv-LV"/>
              </w:rPr>
              <w:lastRenderedPageBreak/>
              <w:t>kas realizēs savas preces un pakalpojumus Latvijas Republikas tirgū, un nerada ietekmi uz konkurenci, jo likumprojekta prasības attieksies uz visiem komersantiem, kas ražo vai tirgo likumprojektā noteiktos izstrādājumus.</w:t>
            </w:r>
          </w:p>
          <w:p w14:paraId="58D81414" w14:textId="77777777" w:rsidR="001D088C" w:rsidRPr="001D088C" w:rsidRDefault="001D088C" w:rsidP="001D088C">
            <w:pPr>
              <w:widowControl/>
              <w:spacing w:after="120" w:line="240" w:lineRule="auto"/>
              <w:jc w:val="both"/>
              <w:rPr>
                <w:rFonts w:ascii="Times New Roman" w:hAnsi="Times New Roman"/>
                <w:sz w:val="24"/>
                <w:szCs w:val="24"/>
                <w:lang w:val="lv-LV"/>
              </w:rPr>
            </w:pPr>
            <w:proofErr w:type="spellStart"/>
            <w:r w:rsidRPr="001D088C">
              <w:rPr>
                <w:rFonts w:ascii="Times New Roman" w:eastAsia="Times New Roman" w:hAnsi="Times New Roman"/>
                <w:iCs/>
                <w:sz w:val="24"/>
                <w:szCs w:val="24"/>
                <w:lang w:val="lv-LV" w:eastAsia="lv-LV"/>
              </w:rPr>
              <w:t>Izvērtējumā</w:t>
            </w:r>
            <w:proofErr w:type="spellEnd"/>
            <w:r w:rsidRPr="001D088C">
              <w:rPr>
                <w:rFonts w:ascii="Times New Roman" w:eastAsia="Times New Roman" w:hAnsi="Times New Roman"/>
                <w:iCs/>
                <w:sz w:val="24"/>
                <w:szCs w:val="24"/>
                <w:lang w:val="lv-LV" w:eastAsia="lv-LV"/>
              </w:rPr>
              <w:t xml:space="preserve"> secināts, ka prasība par aizliegumu laist tirgū Latvijas Republikas teritorijā noteiktos plastmasu saturošus izstrādājumus neietekmēs Latvijas ražotājus. </w:t>
            </w:r>
            <w:r w:rsidRPr="001D088C">
              <w:rPr>
                <w:rFonts w:ascii="Times New Roman" w:hAnsi="Times New Roman"/>
                <w:sz w:val="24"/>
                <w:szCs w:val="24"/>
                <w:lang w:val="lv-LV"/>
              </w:rPr>
              <w:t>Pēc NACE kodiem Latvijā ir 34 plastmasas iepakojuma ražotāji un 9 uzņēmumi, kas ražo sadzīves, higiēniskos priekšmetus un tualetes piederumus. No visa likumprojekta ietvertā izstrādājumu klāsta Latvijā tika ražoti tikai vates kociņi ar plastmasas pamatni, tomēr kā norādīja ražošanas uzņēmuma pārstāvji, jau no 2020. gada sākuma ražošana ir pārcelta uz meitas uzņēmumu Polijā.</w:t>
            </w:r>
          </w:p>
          <w:p w14:paraId="748738FA" w14:textId="77777777" w:rsidR="001D088C" w:rsidRPr="001D088C" w:rsidRDefault="001D088C" w:rsidP="001D088C">
            <w:pPr>
              <w:widowControl/>
              <w:spacing w:after="12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 xml:space="preserve">Likumprojektam ir pozitīva ietekme uz vidi, īpaši jūras vidi, pateicoties piegružošanas samazinājumam gan piekrastes zonā, gan ūdenī. ES dalībvalstu jūras un okeāna piekrastes attīrīšanas pasākumos ir aplēsts, ka no visiem savāktajiem atkritumiem aptuveni 86 % veido tieši vienreizlietojamie plastmasas izstrādājumi. Šo izstrādājumu atkritumi un no tiem radušās daļiņas vai </w:t>
            </w:r>
            <w:proofErr w:type="spellStart"/>
            <w:r w:rsidRPr="001D088C">
              <w:rPr>
                <w:rFonts w:ascii="Times New Roman" w:eastAsia="Times New Roman" w:hAnsi="Times New Roman"/>
                <w:iCs/>
                <w:sz w:val="24"/>
                <w:szCs w:val="24"/>
                <w:lang w:val="lv-LV" w:eastAsia="lv-LV"/>
              </w:rPr>
              <w:t>mikroplastmasa</w:t>
            </w:r>
            <w:proofErr w:type="spellEnd"/>
            <w:r w:rsidRPr="001D088C">
              <w:rPr>
                <w:rFonts w:ascii="Times New Roman" w:eastAsia="Times New Roman" w:hAnsi="Times New Roman"/>
                <w:iCs/>
                <w:sz w:val="24"/>
                <w:szCs w:val="24"/>
                <w:lang w:val="lv-LV" w:eastAsia="lv-LV"/>
              </w:rPr>
              <w:t xml:space="preserve"> ūdens aprites ciklā rezultātā veido arī ievērojamu zemes un augsnes piesārņojumu. Tādējādi likumprojektam ir pozitīva ietekme uz tautsaimniecību, it īpaši tādām nozarēm kā tūrisms, zivsaimniecība un kuģniecība.</w:t>
            </w:r>
          </w:p>
          <w:p w14:paraId="02A1B660" w14:textId="77777777" w:rsidR="001D088C" w:rsidRPr="001D088C" w:rsidRDefault="001D088C" w:rsidP="001D088C">
            <w:pPr>
              <w:widowControl/>
              <w:spacing w:after="120" w:line="240" w:lineRule="auto"/>
              <w:jc w:val="both"/>
              <w:rPr>
                <w:rFonts w:ascii="Times New Roman" w:hAnsi="Times New Roman"/>
                <w:sz w:val="24"/>
                <w:szCs w:val="24"/>
                <w:lang w:val="lv-LV"/>
              </w:rPr>
            </w:pPr>
            <w:r w:rsidRPr="001D088C">
              <w:rPr>
                <w:rFonts w:ascii="Times New Roman" w:eastAsia="Times New Roman" w:hAnsi="Times New Roman"/>
                <w:iCs/>
                <w:sz w:val="24"/>
                <w:szCs w:val="24"/>
                <w:lang w:val="lv-LV" w:eastAsia="lv-LV"/>
              </w:rPr>
              <w:t xml:space="preserve">Saskaņā ar </w:t>
            </w:r>
            <w:proofErr w:type="spellStart"/>
            <w:r w:rsidRPr="001D088C">
              <w:rPr>
                <w:rFonts w:ascii="Times New Roman" w:eastAsia="Times New Roman" w:hAnsi="Times New Roman"/>
                <w:iCs/>
                <w:sz w:val="24"/>
                <w:szCs w:val="24"/>
                <w:lang w:val="lv-LV" w:eastAsia="lv-LV"/>
              </w:rPr>
              <w:t>Izvērtējumu</w:t>
            </w:r>
            <w:proofErr w:type="spellEnd"/>
            <w:r w:rsidRPr="001D088C">
              <w:rPr>
                <w:rFonts w:ascii="Times New Roman" w:eastAsia="Times New Roman" w:hAnsi="Times New Roman"/>
                <w:iCs/>
                <w:sz w:val="24"/>
                <w:szCs w:val="24"/>
                <w:lang w:val="lv-LV" w:eastAsia="lv-LV"/>
              </w:rPr>
              <w:t xml:space="preserve"> k</w:t>
            </w:r>
            <w:r w:rsidRPr="001D088C">
              <w:rPr>
                <w:rFonts w:ascii="Times New Roman" w:hAnsi="Times New Roman"/>
                <w:sz w:val="24"/>
                <w:szCs w:val="24"/>
                <w:lang w:val="lv-LV"/>
              </w:rPr>
              <w:t>opumā Direktīvā 2019/904 izdalītās plastmasas izstrādājumu kategorijas ik gadu Latvijā veido gandrīz 31 tūkstoti tonnas atkritumu. Iepakojums kopumā rada 74 %</w:t>
            </w:r>
            <w:r w:rsidRPr="001D088C">
              <w:rPr>
                <w:lang w:val="lv-LV"/>
              </w:rPr>
              <w:t xml:space="preserve"> </w:t>
            </w:r>
            <w:r w:rsidRPr="001D088C">
              <w:rPr>
                <w:rFonts w:ascii="Times New Roman" w:hAnsi="Times New Roman"/>
                <w:sz w:val="24"/>
                <w:szCs w:val="24"/>
                <w:lang w:val="lv-LV"/>
              </w:rPr>
              <w:t>no kopējā apskatītā atkritumu apjoma, dzērienu iepakojums – 38 %, kam seko  higiēnas preces (10 %), vienreiz lietojamie plastmasas galda trauki un piederumi veido vien 3 % no atkritumu apjoma. Direktīvā 2019/904 noteiktie plastmasas izstrādājumi tika vērtēti nevis no masas perspektīvas, bet no vienību skatījuma, un tā kā plastmasas izstrādājumi ir salīdzinoši viegli, tad to skaits ir ievērojami liels.</w:t>
            </w:r>
          </w:p>
          <w:p w14:paraId="10DE358E" w14:textId="77777777" w:rsidR="001D088C" w:rsidRPr="001D088C" w:rsidRDefault="001D088C" w:rsidP="001D088C">
            <w:pPr>
              <w:widowControl/>
              <w:spacing w:after="12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Likumprojekts tiešā veidā rada ietekmi uz cilvēku veselību, jo no vienreizlietojamiem plastmasas izstrādājumiem radušās daļiņas (</w:t>
            </w:r>
            <w:proofErr w:type="spellStart"/>
            <w:r w:rsidRPr="001D088C">
              <w:rPr>
                <w:rFonts w:ascii="Times New Roman" w:eastAsia="Times New Roman" w:hAnsi="Times New Roman"/>
                <w:iCs/>
                <w:sz w:val="24"/>
                <w:szCs w:val="24"/>
                <w:lang w:val="lv-LV" w:eastAsia="lv-LV"/>
              </w:rPr>
              <w:t>mikroplastmasa</w:t>
            </w:r>
            <w:proofErr w:type="spellEnd"/>
            <w:r w:rsidRPr="001D088C">
              <w:rPr>
                <w:rFonts w:ascii="Times New Roman" w:eastAsia="Times New Roman" w:hAnsi="Times New Roman"/>
                <w:iCs/>
                <w:sz w:val="24"/>
                <w:szCs w:val="24"/>
                <w:lang w:val="lv-LV" w:eastAsia="lv-LV"/>
              </w:rPr>
              <w:t xml:space="preserve"> un </w:t>
            </w:r>
            <w:proofErr w:type="spellStart"/>
            <w:r w:rsidRPr="001D088C">
              <w:rPr>
                <w:rFonts w:ascii="Times New Roman" w:eastAsia="Times New Roman" w:hAnsi="Times New Roman"/>
                <w:iCs/>
                <w:sz w:val="24"/>
                <w:szCs w:val="24"/>
                <w:lang w:val="lv-LV" w:eastAsia="lv-LV"/>
              </w:rPr>
              <w:t>nanoplastmasa</w:t>
            </w:r>
            <w:proofErr w:type="spellEnd"/>
            <w:r w:rsidRPr="001D088C">
              <w:rPr>
                <w:rFonts w:ascii="Times New Roman" w:eastAsia="Times New Roman" w:hAnsi="Times New Roman"/>
                <w:iCs/>
                <w:sz w:val="24"/>
                <w:szCs w:val="24"/>
                <w:lang w:val="lv-LV" w:eastAsia="lv-LV"/>
              </w:rPr>
              <w:t>) ir konstatētas gan cilvēka asinīs, gan citos dzīvās dabas organismos. Stājoties spēkā noteiktu plastmasu saturošu izstrādājumu aizliegumam, būs panākts pozitīvs ilgtermiņa efekts attiecībā uz cilvēka un citu dzīvās dabas organismu veselību.</w:t>
            </w:r>
          </w:p>
        </w:tc>
      </w:tr>
      <w:tr w:rsidR="001D088C" w:rsidRPr="001D088C" w14:paraId="3EF06D49" w14:textId="77777777" w:rsidTr="001D088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67ECECA"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lastRenderedPageBreak/>
              <w:t>3.</w:t>
            </w:r>
          </w:p>
        </w:tc>
        <w:tc>
          <w:tcPr>
            <w:tcW w:w="857" w:type="pct"/>
            <w:tcBorders>
              <w:top w:val="outset" w:sz="6" w:space="0" w:color="auto"/>
              <w:left w:val="outset" w:sz="6" w:space="0" w:color="auto"/>
              <w:bottom w:val="outset" w:sz="6" w:space="0" w:color="auto"/>
              <w:right w:val="outset" w:sz="6" w:space="0" w:color="auto"/>
            </w:tcBorders>
            <w:hideMark/>
          </w:tcPr>
          <w:p w14:paraId="59D00CE6"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Administratīvo izmaksu monetārs novērtējums</w:t>
            </w:r>
          </w:p>
        </w:tc>
        <w:tc>
          <w:tcPr>
            <w:tcW w:w="3782" w:type="pct"/>
            <w:tcBorders>
              <w:top w:val="outset" w:sz="6" w:space="0" w:color="auto"/>
              <w:left w:val="outset" w:sz="6" w:space="0" w:color="auto"/>
              <w:bottom w:val="outset" w:sz="6" w:space="0" w:color="auto"/>
              <w:right w:val="outset" w:sz="6" w:space="0" w:color="auto"/>
            </w:tcBorders>
            <w:hideMark/>
          </w:tcPr>
          <w:p w14:paraId="1D8BB484" w14:textId="77777777" w:rsidR="001D088C" w:rsidRPr="001D088C" w:rsidRDefault="001D088C" w:rsidP="001D088C">
            <w:pPr>
              <w:widowControl/>
              <w:shd w:val="clear" w:color="auto" w:fill="FFFFFF"/>
              <w:spacing w:after="120" w:line="240" w:lineRule="auto"/>
              <w:jc w:val="both"/>
              <w:rPr>
                <w:rFonts w:ascii="Times New Roman" w:hAnsi="Times New Roman"/>
                <w:sz w:val="24"/>
                <w:szCs w:val="24"/>
                <w:lang w:val="lv-LV"/>
              </w:rPr>
            </w:pPr>
            <w:r w:rsidRPr="001D088C">
              <w:rPr>
                <w:rFonts w:ascii="Times New Roman" w:hAnsi="Times New Roman"/>
                <w:sz w:val="24"/>
                <w:szCs w:val="24"/>
                <w:lang w:val="lv-LV"/>
              </w:rPr>
              <w:t xml:space="preserve">1. </w:t>
            </w:r>
            <w:proofErr w:type="spellStart"/>
            <w:r w:rsidRPr="001D088C">
              <w:rPr>
                <w:rFonts w:ascii="Times New Roman" w:hAnsi="Times New Roman"/>
                <w:sz w:val="24"/>
                <w:szCs w:val="24"/>
                <w:lang w:val="lv-LV"/>
              </w:rPr>
              <w:t>Izvērtējumā</w:t>
            </w:r>
            <w:proofErr w:type="spellEnd"/>
            <w:r w:rsidRPr="001D088C">
              <w:rPr>
                <w:rFonts w:ascii="Times New Roman" w:hAnsi="Times New Roman"/>
                <w:sz w:val="24"/>
                <w:szCs w:val="24"/>
                <w:lang w:val="lv-LV"/>
              </w:rPr>
              <w:t xml:space="preserve"> secināts, ka lielākās izmaksas Direktīvas 2019/904 ieviešanā lielākoties ir administratīvas, veicot izmaiņas attiecīgajos regulējumos un likumos. Aptverts, ka ražotāja paplašinātās atbildības sistēmās liela daļa no likumprojektā aptvertajiem izstrādājumiem jau ir ietverti, tādējādi nepieciešams veikt tikai attiecīgos precizējumus, piemēram,  veidojot sadalījumu starp pārstrādājamiem un nepārstrādājamiem materiāliem, un nodalot kompozītmateriālus, t.sk., kompozīta iepakojumu, jaunā dalītas vākšanas kategorijā.</w:t>
            </w:r>
          </w:p>
          <w:p w14:paraId="1398E115" w14:textId="77777777" w:rsidR="001D088C" w:rsidRPr="001D088C" w:rsidRDefault="001D088C" w:rsidP="001D088C">
            <w:pPr>
              <w:widowControl/>
              <w:shd w:val="clear" w:color="auto" w:fill="FFFFFF"/>
              <w:spacing w:after="120" w:line="240" w:lineRule="auto"/>
              <w:jc w:val="both"/>
              <w:rPr>
                <w:rFonts w:ascii="Times New Roman" w:hAnsi="Times New Roman"/>
                <w:sz w:val="24"/>
                <w:szCs w:val="24"/>
                <w:lang w:val="lv-LV"/>
              </w:rPr>
            </w:pPr>
            <w:r w:rsidRPr="001D088C">
              <w:rPr>
                <w:rFonts w:ascii="Times New Roman" w:hAnsi="Times New Roman"/>
                <w:sz w:val="24"/>
                <w:szCs w:val="24"/>
                <w:lang w:val="lv-LV"/>
              </w:rPr>
              <w:t xml:space="preserve">2. Likumprojektā ietvertais normatīvais regulējums ietekmēs Valsts vides dienesta (turpmāk – VVD), Patērētāju tiesību aizsardzības centra (turpmāk – PTAC), Pārtikas un veterinārā dienesta (turpmāk – PVD) un Veselības inspekcijas administratīvo slogu. PTAC atbilstoši </w:t>
            </w:r>
            <w:r w:rsidRPr="001D088C">
              <w:rPr>
                <w:rFonts w:ascii="Times New Roman" w:hAnsi="Times New Roman"/>
                <w:sz w:val="24"/>
                <w:szCs w:val="24"/>
                <w:lang w:val="lv-LV"/>
              </w:rPr>
              <w:lastRenderedPageBreak/>
              <w:t xml:space="preserve">kompetencei veiks uzraudzību pār likumprojektā noteiktajiem tirgū piedāvātajiem plastmasu saturošajiem izstrādājumiem, PVD pār likumprojektā noteikto </w:t>
            </w:r>
            <w:r w:rsidRPr="001D088C">
              <w:rPr>
                <w:rFonts w:ascii="Times New Roman" w:hAnsi="Times New Roman"/>
                <w:sz w:val="24"/>
                <w:szCs w:val="24"/>
                <w:shd w:val="clear" w:color="auto" w:fill="FFFFFF"/>
                <w:lang w:val="lv-LV"/>
              </w:rPr>
              <w:t>tirgū laisto un darīto pieejamo saskarei ar pārtiku paredzētus izstrādājumu un iepakotās pārtikas ražotāju darbību</w:t>
            </w:r>
            <w:r w:rsidRPr="001D088C">
              <w:rPr>
                <w:rFonts w:ascii="Times New Roman" w:hAnsi="Times New Roman"/>
                <w:sz w:val="24"/>
                <w:szCs w:val="24"/>
                <w:lang w:val="lv-LV"/>
              </w:rPr>
              <w:t>, bet Veselības inspekcija – tabakas izstrādājumu vai tā iepakojuma, biocīdu (antibakteriālo mitro salvešu) un vienreizlietojamo plastmasu saturošo izstrādājumu, uz ko attiecas prasības par izstrādājumu marķēšanu, ražotāju kontroli. VVD kontrolēs ražotāju un ražotāja paplašinātās atbildības sistēmas komersantu darbību, kā arī,  pamatojoties uz ražotāju iesniegtajiem ziņojumiem, sadarbībā ar Latvijas Vides, ģeoloģijas un meteoroloģijas centru (turpmāk – LVĢMC), katru kalendāro gadu gatavos ziņojumu par plastmasu saturošiem izstrādājumiem, plastmasu saturošiem zvejas rīkiem un to apsaimniekošanu iesniegšanai Eiropas Komisijai.</w:t>
            </w:r>
            <w:r w:rsidRPr="001D088C">
              <w:rPr>
                <w:lang w:val="lv-LV"/>
              </w:rPr>
              <w:t xml:space="preserve"> </w:t>
            </w:r>
            <w:r w:rsidRPr="001D088C">
              <w:rPr>
                <w:rFonts w:ascii="Times New Roman" w:hAnsi="Times New Roman"/>
                <w:sz w:val="24"/>
                <w:szCs w:val="24"/>
                <w:lang w:val="lv-LV"/>
              </w:rPr>
              <w:t>LVĢMC veic visu ar atkritumiem saistītu ziņojumu ievietošanu Eiropas Komisijas datu bāzē.</w:t>
            </w:r>
            <w:r w:rsidRPr="001D088C">
              <w:rPr>
                <w:rFonts w:ascii="Times New Roman" w:hAnsi="Times New Roman"/>
                <w:b/>
                <w:bCs/>
                <w:sz w:val="24"/>
                <w:szCs w:val="24"/>
                <w:lang w:val="lv-LV"/>
              </w:rPr>
              <w:t xml:space="preserve"> </w:t>
            </w:r>
            <w:r w:rsidRPr="001D088C">
              <w:rPr>
                <w:rFonts w:ascii="Times New Roman" w:hAnsi="Times New Roman"/>
                <w:sz w:val="24"/>
                <w:szCs w:val="24"/>
                <w:lang w:val="lv-LV"/>
              </w:rPr>
              <w:t>Administratīvo slogu minētajām institūcijām būtiski samazinās paplašināto un jauni veidoto ražotāja paplašinātās atbildības sistēmu datu ziņošanas infrastruktūras, jo datu ieguve noritēs centralizēti.</w:t>
            </w:r>
          </w:p>
          <w:p w14:paraId="6AFF8DC9" w14:textId="77777777" w:rsidR="001D088C" w:rsidRPr="001D088C" w:rsidRDefault="001D088C" w:rsidP="001D088C">
            <w:pPr>
              <w:widowControl/>
              <w:spacing w:after="120" w:line="240" w:lineRule="auto"/>
              <w:jc w:val="both"/>
              <w:rPr>
                <w:rFonts w:ascii="Times New Roman" w:eastAsia="Times New Roman" w:hAnsi="Times New Roman"/>
                <w:sz w:val="24"/>
                <w:szCs w:val="24"/>
                <w:lang w:val="lv-LV" w:eastAsia="lv-LV"/>
              </w:rPr>
            </w:pPr>
            <w:r w:rsidRPr="001D088C">
              <w:rPr>
                <w:rFonts w:ascii="Times New Roman" w:eastAsia="Times New Roman" w:hAnsi="Times New Roman"/>
                <w:sz w:val="24"/>
                <w:szCs w:val="24"/>
                <w:lang w:val="lv-LV" w:eastAsia="lv-LV"/>
              </w:rPr>
              <w:t>3. Ražotājiem būs nepieciešami ieguldījumi, lai nodrošinātu likumprojektā ietverto atbilstības prasību izpildi.</w:t>
            </w:r>
          </w:p>
          <w:p w14:paraId="68EF49D5"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p>
        </w:tc>
      </w:tr>
      <w:tr w:rsidR="001D088C" w:rsidRPr="001D088C" w14:paraId="1D541B11" w14:textId="77777777" w:rsidTr="001D088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89D5B7E"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lastRenderedPageBreak/>
              <w:t>4.</w:t>
            </w:r>
          </w:p>
        </w:tc>
        <w:tc>
          <w:tcPr>
            <w:tcW w:w="857" w:type="pct"/>
            <w:tcBorders>
              <w:top w:val="outset" w:sz="6" w:space="0" w:color="auto"/>
              <w:left w:val="outset" w:sz="6" w:space="0" w:color="auto"/>
              <w:bottom w:val="outset" w:sz="6" w:space="0" w:color="auto"/>
              <w:right w:val="outset" w:sz="6" w:space="0" w:color="auto"/>
            </w:tcBorders>
            <w:hideMark/>
          </w:tcPr>
          <w:p w14:paraId="37CBBFAC"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Atbilstības izmaksu monetārs novērtējums</w:t>
            </w:r>
          </w:p>
        </w:tc>
        <w:tc>
          <w:tcPr>
            <w:tcW w:w="3782" w:type="pct"/>
            <w:tcBorders>
              <w:top w:val="outset" w:sz="6" w:space="0" w:color="auto"/>
              <w:left w:val="outset" w:sz="6" w:space="0" w:color="auto"/>
              <w:bottom w:val="outset" w:sz="6" w:space="0" w:color="auto"/>
              <w:right w:val="outset" w:sz="6" w:space="0" w:color="auto"/>
            </w:tcBorders>
          </w:tcPr>
          <w:p w14:paraId="1E850D97" w14:textId="77777777" w:rsidR="001D088C" w:rsidRPr="001D088C" w:rsidRDefault="001D088C" w:rsidP="001D088C">
            <w:pPr>
              <w:widowControl/>
              <w:spacing w:after="120" w:line="240" w:lineRule="auto"/>
              <w:jc w:val="both"/>
              <w:rPr>
                <w:rFonts w:ascii="Times New Roman" w:hAnsi="Times New Roman"/>
                <w:sz w:val="24"/>
                <w:szCs w:val="24"/>
                <w:lang w:val="lv-LV"/>
              </w:rPr>
            </w:pPr>
            <w:r w:rsidRPr="001D088C">
              <w:rPr>
                <w:rFonts w:ascii="Times New Roman" w:hAnsi="Times New Roman"/>
                <w:sz w:val="24"/>
                <w:szCs w:val="24"/>
                <w:lang w:val="lv-LV"/>
              </w:rPr>
              <w:t xml:space="preserve">Attiecībā uz ražotājiem </w:t>
            </w:r>
            <w:proofErr w:type="spellStart"/>
            <w:r w:rsidRPr="001D088C">
              <w:rPr>
                <w:rFonts w:ascii="Times New Roman" w:hAnsi="Times New Roman"/>
                <w:sz w:val="24"/>
                <w:szCs w:val="24"/>
                <w:lang w:val="lv-LV"/>
              </w:rPr>
              <w:t>Izvērtējumā</w:t>
            </w:r>
            <w:proofErr w:type="spellEnd"/>
            <w:r w:rsidRPr="001D088C">
              <w:rPr>
                <w:rFonts w:ascii="Times New Roman" w:hAnsi="Times New Roman"/>
                <w:sz w:val="24"/>
                <w:szCs w:val="24"/>
                <w:lang w:val="lv-LV"/>
              </w:rPr>
              <w:t xml:space="preserve"> secināts, ka viena no vislielākajām investīciju izmaksām ir saistībā ar noteikto dzērienu iepakojuma augsto mērķi dalītai vākšanai, kas jāsasniedz līdz 2025. un 2029. gadam. Daļēji šo mērķi paredzēts sasniegt, ieviešot no  2022. gada depozīta sistēmu dzērienu iepakojumam. Informācija par atbilstības izmaksu monetāru novērtējumu depozīta sistēmas ieviešanai un darbībai ietverta Ministru kabineta 2020. gada 11. augusta noteikumu Nr. 519 “Depozīta sistēmas darbības noteikumi” anotācijas II sadaļas 4. punktā.</w:t>
            </w:r>
          </w:p>
          <w:p w14:paraId="7167271B" w14:textId="77777777" w:rsidR="001D088C" w:rsidRPr="001D088C" w:rsidRDefault="001D088C" w:rsidP="001D088C">
            <w:pPr>
              <w:widowControl/>
              <w:suppressAutoHyphens/>
              <w:spacing w:after="120" w:line="240" w:lineRule="auto"/>
              <w:jc w:val="both"/>
              <w:rPr>
                <w:rFonts w:ascii="Times New Roman" w:eastAsia="Times New Roman" w:hAnsi="Times New Roman"/>
                <w:iCs/>
                <w:sz w:val="24"/>
                <w:szCs w:val="24"/>
                <w:lang w:val="lv-LV" w:eastAsia="lv-LV"/>
              </w:rPr>
            </w:pPr>
            <w:r w:rsidRPr="001D088C">
              <w:rPr>
                <w:rFonts w:ascii="Times New Roman" w:hAnsi="Times New Roman"/>
                <w:sz w:val="24"/>
                <w:szCs w:val="24"/>
                <w:lang w:val="lv-LV"/>
              </w:rPr>
              <w:t xml:space="preserve">Lai izpildītu dzērienu iepakojuma dalītas vākšanas mērķus, vēl papildus ir nepieciešams nodrošināt piena un piena produktu  iepakojuma, arī iepakojuma no kompozītmateriāliem (kompozīta iepakojuma), dalītu vākšanu. Saskaņā ar </w:t>
            </w:r>
            <w:proofErr w:type="spellStart"/>
            <w:r w:rsidRPr="001D088C">
              <w:rPr>
                <w:rFonts w:ascii="Times New Roman" w:hAnsi="Times New Roman"/>
                <w:sz w:val="24"/>
                <w:szCs w:val="24"/>
                <w:lang w:val="lv-LV"/>
              </w:rPr>
              <w:t>Izvērtējumu</w:t>
            </w:r>
            <w:proofErr w:type="spellEnd"/>
            <w:r w:rsidRPr="001D088C">
              <w:rPr>
                <w:rFonts w:ascii="Times New Roman" w:hAnsi="Times New Roman"/>
                <w:sz w:val="24"/>
                <w:szCs w:val="24"/>
                <w:lang w:val="lv-LV"/>
              </w:rPr>
              <w:t>, lai m</w:t>
            </w:r>
            <w:r w:rsidRPr="001D088C">
              <w:rPr>
                <w:rFonts w:ascii="Times New Roman" w:hAnsi="Times New Roman"/>
                <w:sz w:val="24"/>
                <w:szCs w:val="24"/>
                <w:shd w:val="clear" w:color="auto" w:fill="FFFFFF"/>
                <w:lang w:val="lv-LV" w:eastAsia="zh-CN"/>
              </w:rPr>
              <w:t xml:space="preserve">aksimāli atkārtoti izmantotu piena produktu iepakojumu, ieteiktas investīcijas karstās strūklas pārstrādes/šķirošanas metodei, kas ir aplēstas ap 5 miljoni </w:t>
            </w:r>
            <w:proofErr w:type="spellStart"/>
            <w:r w:rsidRPr="001D088C">
              <w:rPr>
                <w:rFonts w:ascii="Times New Roman" w:hAnsi="Times New Roman"/>
                <w:i/>
                <w:sz w:val="24"/>
                <w:szCs w:val="24"/>
                <w:shd w:val="clear" w:color="auto" w:fill="FFFFFF"/>
                <w:lang w:val="lv-LV" w:eastAsia="zh-CN"/>
              </w:rPr>
              <w:t>euro</w:t>
            </w:r>
            <w:proofErr w:type="spellEnd"/>
            <w:r w:rsidRPr="001D088C">
              <w:rPr>
                <w:rFonts w:ascii="Times New Roman" w:hAnsi="Times New Roman"/>
                <w:i/>
                <w:sz w:val="24"/>
                <w:szCs w:val="24"/>
                <w:shd w:val="clear" w:color="auto" w:fill="FFFFFF"/>
                <w:lang w:val="lv-LV" w:eastAsia="zh-CN"/>
              </w:rPr>
              <w:t xml:space="preserve"> </w:t>
            </w:r>
            <w:r w:rsidRPr="001D088C">
              <w:rPr>
                <w:rFonts w:ascii="Times New Roman" w:hAnsi="Times New Roman"/>
                <w:sz w:val="24"/>
                <w:szCs w:val="24"/>
                <w:shd w:val="clear" w:color="auto" w:fill="FFFFFF"/>
                <w:vertAlign w:val="superscript"/>
                <w:lang w:val="lv-LV" w:eastAsia="zh-CN"/>
              </w:rPr>
              <w:footnoteReference w:id="3"/>
            </w:r>
            <w:r w:rsidRPr="001D088C">
              <w:rPr>
                <w:rFonts w:ascii="Times New Roman" w:hAnsi="Times New Roman"/>
                <w:sz w:val="24"/>
                <w:szCs w:val="24"/>
                <w:shd w:val="clear" w:color="auto" w:fill="FFFFFF"/>
                <w:lang w:val="lv-LV" w:eastAsia="zh-CN"/>
              </w:rPr>
              <w:t xml:space="preserve">. </w:t>
            </w:r>
          </w:p>
        </w:tc>
      </w:tr>
      <w:tr w:rsidR="001D088C" w:rsidRPr="001D088C" w14:paraId="7C5640FD" w14:textId="77777777" w:rsidTr="001D088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E9F1027"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5.</w:t>
            </w:r>
          </w:p>
        </w:tc>
        <w:tc>
          <w:tcPr>
            <w:tcW w:w="857" w:type="pct"/>
            <w:tcBorders>
              <w:top w:val="outset" w:sz="6" w:space="0" w:color="auto"/>
              <w:left w:val="outset" w:sz="6" w:space="0" w:color="auto"/>
              <w:bottom w:val="outset" w:sz="6" w:space="0" w:color="auto"/>
              <w:right w:val="outset" w:sz="6" w:space="0" w:color="auto"/>
            </w:tcBorders>
            <w:hideMark/>
          </w:tcPr>
          <w:p w14:paraId="773B6BC0"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Cita informācija</w:t>
            </w:r>
          </w:p>
        </w:tc>
        <w:tc>
          <w:tcPr>
            <w:tcW w:w="3782" w:type="pct"/>
            <w:tcBorders>
              <w:top w:val="outset" w:sz="6" w:space="0" w:color="auto"/>
              <w:left w:val="outset" w:sz="6" w:space="0" w:color="auto"/>
              <w:bottom w:val="outset" w:sz="6" w:space="0" w:color="auto"/>
              <w:right w:val="outset" w:sz="6" w:space="0" w:color="auto"/>
            </w:tcBorders>
            <w:hideMark/>
          </w:tcPr>
          <w:p w14:paraId="3DA19ECF"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Nav</w:t>
            </w:r>
          </w:p>
        </w:tc>
      </w:tr>
    </w:tbl>
    <w:p w14:paraId="1408294B"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 xml:space="preserve">  </w:t>
      </w:r>
    </w:p>
    <w:tbl>
      <w:tblPr>
        <w:tblW w:w="9072"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72"/>
      </w:tblGrid>
      <w:tr w:rsidR="001D088C" w:rsidRPr="001D088C" w14:paraId="56F179D8" w14:textId="77777777" w:rsidTr="001D088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24CDA2" w14:textId="77777777" w:rsidR="001D088C" w:rsidRPr="001D088C" w:rsidRDefault="001D088C" w:rsidP="001D088C">
            <w:pPr>
              <w:widowControl/>
              <w:spacing w:before="100" w:beforeAutospacing="1" w:after="100" w:afterAutospacing="1" w:line="293" w:lineRule="atLeast"/>
              <w:jc w:val="center"/>
              <w:rPr>
                <w:rFonts w:ascii="Times New Roman" w:eastAsia="Times New Roman" w:hAnsi="Times New Roman"/>
                <w:b/>
                <w:bCs/>
                <w:sz w:val="24"/>
                <w:szCs w:val="24"/>
                <w:lang w:val="lv-LV" w:eastAsia="lv-LV"/>
              </w:rPr>
            </w:pPr>
            <w:r w:rsidRPr="001D088C">
              <w:rPr>
                <w:rFonts w:ascii="Times New Roman" w:eastAsia="Times New Roman" w:hAnsi="Times New Roman"/>
                <w:b/>
                <w:bCs/>
                <w:sz w:val="24"/>
                <w:szCs w:val="24"/>
                <w:lang w:val="lv-LV" w:eastAsia="lv-LV"/>
              </w:rPr>
              <w:t>III. Tiesību akta projekta ietekme uz valsts budžetu un pašvaldību budžetiem</w:t>
            </w:r>
          </w:p>
        </w:tc>
      </w:tr>
      <w:tr w:rsidR="001D088C" w:rsidRPr="001D088C" w14:paraId="05271A52" w14:textId="77777777" w:rsidTr="001D088C">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08DC43F1" w14:textId="77777777" w:rsidR="001D088C" w:rsidRPr="001D088C" w:rsidRDefault="001D088C" w:rsidP="001D088C">
            <w:pPr>
              <w:widowControl/>
              <w:suppressAutoHyphens/>
              <w:autoSpaceDN w:val="0"/>
              <w:spacing w:after="0" w:line="240" w:lineRule="auto"/>
              <w:jc w:val="center"/>
              <w:textAlignment w:val="baseline"/>
              <w:rPr>
                <w:rFonts w:ascii="Times New Roman" w:eastAsia="Times New Roman" w:hAnsi="Times New Roman"/>
                <w:sz w:val="24"/>
                <w:szCs w:val="24"/>
                <w:lang w:val="lv-LV" w:eastAsia="lv-LV"/>
              </w:rPr>
            </w:pPr>
            <w:r w:rsidRPr="001D088C">
              <w:rPr>
                <w:rFonts w:ascii="Times New Roman" w:eastAsia="Times New Roman" w:hAnsi="Times New Roman"/>
                <w:sz w:val="24"/>
                <w:szCs w:val="24"/>
                <w:lang w:val="lv-LV" w:eastAsia="lv-LV"/>
              </w:rPr>
              <w:t>Projekts šo jomu neskar.</w:t>
            </w:r>
          </w:p>
        </w:tc>
      </w:tr>
    </w:tbl>
    <w:p w14:paraId="48295DE2"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p>
    <w:tbl>
      <w:tblPr>
        <w:tblW w:w="9072"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2"/>
        <w:gridCol w:w="3074"/>
        <w:gridCol w:w="5416"/>
      </w:tblGrid>
      <w:tr w:rsidR="001D088C" w:rsidRPr="001D088C" w14:paraId="7D6E26A1" w14:textId="77777777" w:rsidTr="001D088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6037360" w14:textId="77777777" w:rsidR="001D088C" w:rsidRPr="001D088C" w:rsidRDefault="001D088C" w:rsidP="001D088C">
            <w:pPr>
              <w:widowControl/>
              <w:spacing w:after="0" w:line="240" w:lineRule="auto"/>
              <w:rPr>
                <w:rFonts w:ascii="Times New Roman" w:eastAsia="Times New Roman" w:hAnsi="Times New Roman"/>
                <w:b/>
                <w:bCs/>
                <w:iCs/>
                <w:sz w:val="24"/>
                <w:szCs w:val="24"/>
                <w:lang w:val="lv-LV" w:eastAsia="lv-LV"/>
              </w:rPr>
            </w:pPr>
            <w:r w:rsidRPr="001D088C">
              <w:rPr>
                <w:rFonts w:ascii="Times New Roman" w:eastAsia="Times New Roman" w:hAnsi="Times New Roman"/>
                <w:b/>
                <w:bCs/>
                <w:iCs/>
                <w:sz w:val="24"/>
                <w:szCs w:val="24"/>
                <w:lang w:val="lv-LV" w:eastAsia="lv-LV"/>
              </w:rPr>
              <w:t>IV. Tiesību akta projekta ietekme uz spēkā esošo tiesību normu sistēmu</w:t>
            </w:r>
          </w:p>
        </w:tc>
      </w:tr>
      <w:tr w:rsidR="001D088C" w:rsidRPr="001D088C" w14:paraId="061C632D" w14:textId="77777777" w:rsidTr="001D088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5CCD8F7"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EAC338E"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4F428E6D"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bookmarkStart w:id="6" w:name="_Hlk63945785"/>
            <w:bookmarkStart w:id="7" w:name="_Hlk62820444"/>
            <w:r w:rsidRPr="001D088C">
              <w:rPr>
                <w:rFonts w:ascii="Times New Roman" w:eastAsia="Times New Roman" w:hAnsi="Times New Roman"/>
                <w:iCs/>
                <w:sz w:val="24"/>
                <w:szCs w:val="24"/>
                <w:lang w:val="lv-LV" w:eastAsia="lv-LV"/>
              </w:rPr>
              <w:t>Izstrādāt un līdz 2022. gada 1. janvārim pieņemt Ministru kabineta noteikumus (likumprojekta 14. panta sestā daļa) par:</w:t>
            </w:r>
          </w:p>
          <w:p w14:paraId="475EBC25"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lastRenderedPageBreak/>
              <w:t>1) kārtību, kādā ražotājs iesniedz Valsts vides dienestam ziņojumu par vienreizlietojamo plastmasu saturošu izstrādājumu vai plastmasu saturošu zvejas rīku un to atkritumu apsaimniekošanu (t.i. termiņus un ziņojuma iesniegšanas procedūru), ziņojuma formu un tajā iekļaujamo informāciju;</w:t>
            </w:r>
          </w:p>
          <w:p w14:paraId="1864BB66"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2) kritērijiem plastmasu saturošu izstrādājumu klasifikācijai atbilstoši to vienreizējai un atkārtotai lietojamībai (tai skaitā dokumentiem, kas apliecina, ka</w:t>
            </w:r>
            <w:r w:rsidRPr="001D088C">
              <w:rPr>
                <w:lang w:val="lv-LV"/>
              </w:rPr>
              <w:t xml:space="preserve"> </w:t>
            </w:r>
            <w:r w:rsidRPr="001D088C">
              <w:rPr>
                <w:rFonts w:ascii="Times New Roman" w:eastAsia="Times New Roman" w:hAnsi="Times New Roman"/>
                <w:iCs/>
                <w:sz w:val="24"/>
                <w:szCs w:val="24"/>
                <w:lang w:val="lv-LV" w:eastAsia="lv-LV"/>
              </w:rPr>
              <w:t>izstrādājums ir vienreiz vai atkārti lietojams).</w:t>
            </w:r>
          </w:p>
          <w:bookmarkEnd w:id="6"/>
          <w:p w14:paraId="6B75F75E"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p>
          <w:p w14:paraId="279FBDA5"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bookmarkStart w:id="8" w:name="_Hlk63945830"/>
            <w:bookmarkEnd w:id="7"/>
            <w:r w:rsidRPr="001D088C">
              <w:rPr>
                <w:rFonts w:ascii="Times New Roman" w:eastAsia="Times New Roman" w:hAnsi="Times New Roman"/>
                <w:iCs/>
                <w:sz w:val="24"/>
                <w:szCs w:val="24"/>
                <w:lang w:val="lv-LV" w:eastAsia="lv-LV"/>
              </w:rPr>
              <w:t xml:space="preserve">Izstrādāt un līdz 2023. gada 1. janvārim pieņemt Ministru kabineta noteikumus (likumprojekta 6. panta sestā daļa, 10. panta otrā daļa, ceturtās daļas 4. punkts un septītā daļa, un 19. panta otrā daļa): </w:t>
            </w:r>
          </w:p>
          <w:p w14:paraId="363B3D61" w14:textId="77777777" w:rsidR="001D088C" w:rsidRPr="001D088C" w:rsidRDefault="001D088C" w:rsidP="001D088C">
            <w:pPr>
              <w:widowControl/>
              <w:numPr>
                <w:ilvl w:val="0"/>
                <w:numId w:val="30"/>
              </w:numPr>
              <w:spacing w:after="0" w:line="240" w:lineRule="auto"/>
              <w:ind w:left="357" w:hanging="357"/>
              <w:jc w:val="both"/>
              <w:rPr>
                <w:rFonts w:ascii="Times New Roman" w:hAnsi="Times New Roman"/>
                <w:sz w:val="24"/>
                <w:szCs w:val="24"/>
                <w:lang w:val="lv-LV"/>
              </w:rPr>
            </w:pPr>
            <w:r w:rsidRPr="001D088C">
              <w:rPr>
                <w:rFonts w:ascii="Times New Roman" w:hAnsi="Times New Roman"/>
                <w:sz w:val="24"/>
                <w:szCs w:val="24"/>
                <w:lang w:val="lv-LV"/>
              </w:rPr>
              <w:t xml:space="preserve">Par nosacījumiem pārstrādātas plastmasas satura </w:t>
            </w:r>
            <w:proofErr w:type="spellStart"/>
            <w:r w:rsidRPr="001D088C">
              <w:rPr>
                <w:rFonts w:ascii="Times New Roman" w:hAnsi="Times New Roman"/>
                <w:sz w:val="24"/>
                <w:szCs w:val="24"/>
                <w:lang w:val="lv-LV"/>
              </w:rPr>
              <w:t>mērķrādītāju</w:t>
            </w:r>
            <w:proofErr w:type="spellEnd"/>
            <w:r w:rsidRPr="001D088C">
              <w:rPr>
                <w:rFonts w:ascii="Times New Roman" w:hAnsi="Times New Roman"/>
                <w:sz w:val="24"/>
                <w:szCs w:val="24"/>
                <w:lang w:val="lv-LV"/>
              </w:rPr>
              <w:t xml:space="preserve"> izpildes aprēķinam (tai skaitā dokumentiem, kas apliecina šo saturu);</w:t>
            </w:r>
          </w:p>
          <w:bookmarkEnd w:id="8"/>
          <w:p w14:paraId="19AE954C" w14:textId="77777777" w:rsidR="001D088C" w:rsidRPr="001D088C" w:rsidRDefault="001D088C" w:rsidP="001D088C">
            <w:pPr>
              <w:widowControl/>
              <w:spacing w:after="0" w:line="240" w:lineRule="auto"/>
              <w:ind w:left="357"/>
              <w:jc w:val="both"/>
              <w:rPr>
                <w:rFonts w:ascii="Times New Roman" w:hAnsi="Times New Roman"/>
                <w:sz w:val="24"/>
                <w:szCs w:val="24"/>
                <w:lang w:val="lv-LV"/>
              </w:rPr>
            </w:pPr>
          </w:p>
          <w:p w14:paraId="59A23D07" w14:textId="77777777" w:rsidR="001D088C" w:rsidRPr="001D088C" w:rsidRDefault="001D088C" w:rsidP="001D088C">
            <w:pPr>
              <w:widowControl/>
              <w:numPr>
                <w:ilvl w:val="0"/>
                <w:numId w:val="30"/>
              </w:numPr>
              <w:spacing w:after="0" w:line="240" w:lineRule="auto"/>
              <w:ind w:left="357" w:hanging="357"/>
              <w:jc w:val="both"/>
              <w:rPr>
                <w:rFonts w:ascii="Times New Roman" w:hAnsi="Times New Roman"/>
                <w:sz w:val="24"/>
                <w:szCs w:val="24"/>
                <w:lang w:val="lv-LV"/>
              </w:rPr>
            </w:pPr>
            <w:r w:rsidRPr="001D088C">
              <w:rPr>
                <w:rFonts w:ascii="Times New Roman" w:hAnsi="Times New Roman"/>
                <w:sz w:val="24"/>
                <w:szCs w:val="24"/>
                <w:lang w:val="lv-LV"/>
              </w:rPr>
              <w:t>Attiecībā uz ražotāja paplašinātās atbildības sistēmu par:</w:t>
            </w:r>
          </w:p>
          <w:p w14:paraId="400C2D21"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1) kārtību, kādā ražotāja paplašinātās atbildības sistēmas komersants iesniedz VVD dokumentus, kas apliecina ražotāja paplašinātās atbildības sistēmas piemērošanu noteiktajiem vienreizlietojamiem plastmasu saturošiem izstrādājumiem vai plastmasu saturošiem zvejas rīkiem, un iesniedzamo dokumentu saturu;</w:t>
            </w:r>
          </w:p>
          <w:p w14:paraId="2E2C20EF" w14:textId="77777777" w:rsidR="001D088C" w:rsidRPr="001D088C" w:rsidRDefault="001D088C" w:rsidP="001D088C">
            <w:pPr>
              <w:widowControl/>
              <w:spacing w:after="0" w:line="240" w:lineRule="auto"/>
              <w:jc w:val="both"/>
              <w:rPr>
                <w:rFonts w:ascii="Times New Roman" w:hAnsi="Times New Roman"/>
                <w:sz w:val="24"/>
                <w:szCs w:val="24"/>
                <w:shd w:val="clear" w:color="auto" w:fill="FFFFFF"/>
                <w:lang w:val="lv-LV"/>
              </w:rPr>
            </w:pPr>
            <w:r w:rsidRPr="001D088C">
              <w:rPr>
                <w:rFonts w:ascii="Times New Roman" w:hAnsi="Times New Roman"/>
                <w:sz w:val="24"/>
                <w:szCs w:val="24"/>
                <w:shd w:val="clear" w:color="auto" w:fill="FFFFFF"/>
                <w:lang w:val="lv-LV"/>
              </w:rPr>
              <w:t xml:space="preserve">2) kārtību, kādā VVD izskata dokumentus, kas apliecina ražotāja paplašinātās atbildības sistēmas piemērošanu, un pieņem lēmumu par </w:t>
            </w:r>
            <w:r w:rsidRPr="001D088C">
              <w:rPr>
                <w:rFonts w:ascii="Times New Roman" w:hAnsi="Times New Roman"/>
                <w:sz w:val="24"/>
                <w:szCs w:val="24"/>
                <w:lang w:val="lv-LV"/>
              </w:rPr>
              <w:t>ražotāja paplašinātās atbildības sistēmas komersantu;</w:t>
            </w:r>
          </w:p>
          <w:p w14:paraId="6DF83169"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3) prasības ražotāja paplašinātās atbildības sistēmas izveidei un piemērošanai, kā arī ražotāja paplašinātās atbildības sistēmas komersanta pienākumus;</w:t>
            </w:r>
          </w:p>
          <w:p w14:paraId="658C7903"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4) par atkritumiem kļuvušu plastmasu saturošu zvejas rīku savākšanas mērķus un termiņus to izpildei;</w:t>
            </w:r>
          </w:p>
          <w:p w14:paraId="590B4945" w14:textId="77777777" w:rsidR="001D088C" w:rsidRPr="001D088C" w:rsidRDefault="001D088C" w:rsidP="001D088C">
            <w:pPr>
              <w:widowControl/>
              <w:spacing w:after="0" w:line="240" w:lineRule="auto"/>
              <w:jc w:val="both"/>
              <w:rPr>
                <w:rFonts w:ascii="Times New Roman" w:hAnsi="Times New Roman"/>
                <w:sz w:val="24"/>
                <w:szCs w:val="24"/>
                <w:lang w:val="lv-LV"/>
              </w:rPr>
            </w:pPr>
            <w:bookmarkStart w:id="9" w:name="_Hlk63334906"/>
            <w:r w:rsidRPr="001D088C">
              <w:rPr>
                <w:rFonts w:ascii="Times New Roman" w:hAnsi="Times New Roman"/>
                <w:sz w:val="24"/>
                <w:szCs w:val="24"/>
                <w:lang w:val="lv-LV"/>
              </w:rPr>
              <w:t>5) kārtību, kādā ražotāja paplašinātās atbildības sistēmas komersants iesniedz dienestam pārskatu par ražotāja paplašinātās atbildības sistēmas īstenošanu, pārskata formu un tajā iekļaujamo informāciju;</w:t>
            </w:r>
          </w:p>
          <w:bookmarkEnd w:id="9"/>
          <w:p w14:paraId="2106CC76"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color w:val="000000"/>
                <w:sz w:val="24"/>
                <w:szCs w:val="24"/>
                <w:lang w:val="lv-LV" w:eastAsia="lv-LV"/>
              </w:rPr>
              <w:t>6) kārtību, kādā VVD izskata pārskatu par ražotāja paplašinātās atbildības sistēmas īstenošanu;</w:t>
            </w:r>
          </w:p>
          <w:p w14:paraId="1CDE9007" w14:textId="77777777" w:rsidR="001D088C" w:rsidRPr="001D088C" w:rsidRDefault="001D088C" w:rsidP="001D088C">
            <w:pPr>
              <w:widowControl/>
              <w:spacing w:after="0" w:line="240" w:lineRule="auto"/>
              <w:jc w:val="both"/>
              <w:rPr>
                <w:rFonts w:ascii="Times New Roman" w:hAnsi="Times New Roman"/>
                <w:color w:val="000000"/>
                <w:sz w:val="24"/>
                <w:szCs w:val="24"/>
                <w:lang w:val="lv-LV" w:eastAsia="lv-LV"/>
              </w:rPr>
            </w:pPr>
            <w:r w:rsidRPr="001D088C">
              <w:rPr>
                <w:rFonts w:ascii="Times New Roman" w:hAnsi="Times New Roman"/>
                <w:color w:val="000000"/>
                <w:sz w:val="24"/>
                <w:szCs w:val="24"/>
                <w:lang w:val="lv-LV" w:eastAsia="lv-LV"/>
              </w:rPr>
              <w:t>7) izmaksu segšanas pozīcijām, kas saistītas ar vides piegružojuma savākšanu;</w:t>
            </w:r>
          </w:p>
          <w:p w14:paraId="2148291F" w14:textId="77777777" w:rsidR="001D088C" w:rsidRPr="001D088C" w:rsidRDefault="001D088C" w:rsidP="001D088C">
            <w:pPr>
              <w:widowControl/>
              <w:spacing w:after="0" w:line="240" w:lineRule="auto"/>
              <w:jc w:val="both"/>
              <w:rPr>
                <w:rFonts w:ascii="Times New Roman" w:hAnsi="Times New Roman"/>
                <w:sz w:val="28"/>
                <w:szCs w:val="28"/>
                <w:lang w:val="lv-LV"/>
              </w:rPr>
            </w:pPr>
            <w:r w:rsidRPr="001D088C">
              <w:rPr>
                <w:rFonts w:ascii="Times New Roman" w:eastAsia="Times New Roman" w:hAnsi="Times New Roman"/>
                <w:iCs/>
                <w:sz w:val="24"/>
                <w:szCs w:val="24"/>
                <w:lang w:val="lv-LV" w:eastAsia="lv-LV"/>
              </w:rPr>
              <w:t>8</w:t>
            </w:r>
            <w:r w:rsidRPr="001D088C">
              <w:rPr>
                <w:rFonts w:ascii="Times New Roman" w:hAnsi="Times New Roman"/>
                <w:color w:val="000000"/>
                <w:sz w:val="24"/>
                <w:szCs w:val="24"/>
                <w:lang w:val="lv-LV" w:eastAsia="lv-LV"/>
              </w:rPr>
              <w:t>) fiksētas finanšu iemaksas apmēru un samaksas kārtību par radītā vides piegružojuma savākšanu un savākto atkritumu apsaimniekošanu</w:t>
            </w:r>
            <w:r w:rsidRPr="001D088C">
              <w:rPr>
                <w:rFonts w:ascii="Times New Roman" w:hAnsi="Times New Roman"/>
                <w:color w:val="000000"/>
                <w:sz w:val="24"/>
                <w:szCs w:val="24"/>
                <w:lang w:val="lv-LV"/>
              </w:rPr>
              <w:t>;</w:t>
            </w:r>
          </w:p>
          <w:p w14:paraId="685E5629"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r w:rsidRPr="001D088C">
              <w:rPr>
                <w:rFonts w:ascii="Times New Roman" w:hAnsi="Times New Roman"/>
                <w:color w:val="000000"/>
                <w:sz w:val="24"/>
                <w:szCs w:val="24"/>
                <w:lang w:val="lv-LV" w:eastAsia="lv-LV"/>
              </w:rPr>
              <w:t>9) maksas par prasību nepildīšanu aprēķināšanas un samaksas kārtību.</w:t>
            </w:r>
          </w:p>
        </w:tc>
      </w:tr>
      <w:tr w:rsidR="001D088C" w:rsidRPr="001D088C" w14:paraId="57A11C8D" w14:textId="77777777" w:rsidTr="001D088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A1567A1"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72353A64"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7F0E034A"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VARAM.</w:t>
            </w:r>
          </w:p>
        </w:tc>
      </w:tr>
      <w:tr w:rsidR="001D088C" w:rsidRPr="001D088C" w14:paraId="567D3C84" w14:textId="77777777" w:rsidTr="001D088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AD13200"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26780F9B"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6FB6C79"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Nav</w:t>
            </w:r>
          </w:p>
        </w:tc>
      </w:tr>
    </w:tbl>
    <w:p w14:paraId="1D8776A3"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 xml:space="preserve">  </w:t>
      </w:r>
    </w:p>
    <w:tbl>
      <w:tblPr>
        <w:tblW w:w="9072"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2"/>
        <w:gridCol w:w="3074"/>
        <w:gridCol w:w="5416"/>
      </w:tblGrid>
      <w:tr w:rsidR="001D088C" w:rsidRPr="001D088C" w14:paraId="37226F5C" w14:textId="77777777" w:rsidTr="001D088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0DF0728" w14:textId="77777777" w:rsidR="001D088C" w:rsidRPr="001D088C" w:rsidRDefault="001D088C" w:rsidP="001D088C">
            <w:pPr>
              <w:widowControl/>
              <w:spacing w:after="0" w:line="240" w:lineRule="auto"/>
              <w:rPr>
                <w:rFonts w:ascii="Times New Roman" w:eastAsia="Times New Roman" w:hAnsi="Times New Roman"/>
                <w:b/>
                <w:bCs/>
                <w:iCs/>
                <w:sz w:val="24"/>
                <w:szCs w:val="24"/>
                <w:lang w:val="lv-LV" w:eastAsia="lv-LV"/>
              </w:rPr>
            </w:pPr>
            <w:r w:rsidRPr="001D088C">
              <w:rPr>
                <w:rFonts w:ascii="Times New Roman" w:eastAsia="Times New Roman" w:hAnsi="Times New Roman"/>
                <w:b/>
                <w:bCs/>
                <w:iCs/>
                <w:sz w:val="24"/>
                <w:szCs w:val="24"/>
                <w:lang w:val="lv-LV" w:eastAsia="lv-LV"/>
              </w:rPr>
              <w:t>V. Tiesību akta projekta atbilstība Latvijas Republikas starptautiskajām saistībām</w:t>
            </w:r>
          </w:p>
        </w:tc>
      </w:tr>
      <w:tr w:rsidR="001D088C" w:rsidRPr="001D088C" w14:paraId="194B403A" w14:textId="77777777" w:rsidTr="001D088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F16F091"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E17C3D7"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Saistības pret Eiropas Savienību</w:t>
            </w:r>
          </w:p>
        </w:tc>
        <w:tc>
          <w:tcPr>
            <w:tcW w:w="2961" w:type="pct"/>
            <w:tcBorders>
              <w:top w:val="outset" w:sz="6" w:space="0" w:color="auto"/>
              <w:left w:val="outset" w:sz="6" w:space="0" w:color="auto"/>
              <w:bottom w:val="outset" w:sz="6" w:space="0" w:color="auto"/>
              <w:right w:val="outset" w:sz="6" w:space="0" w:color="auto"/>
            </w:tcBorders>
            <w:hideMark/>
          </w:tcPr>
          <w:p w14:paraId="20C0EECB"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Direktīva 2019/904 (OJ L 155, 12.6.2019, 1–19. lpp.).</w:t>
            </w:r>
          </w:p>
          <w:p w14:paraId="24959393" w14:textId="77777777" w:rsidR="001D088C" w:rsidRPr="001D088C" w:rsidRDefault="001D088C" w:rsidP="001D088C">
            <w:pPr>
              <w:widowControl/>
              <w:spacing w:after="0" w:line="240" w:lineRule="auto"/>
              <w:jc w:val="both"/>
              <w:rPr>
                <w:rFonts w:ascii="Times New Roman" w:eastAsia="Times New Roman" w:hAnsi="Times New Roman"/>
                <w:b/>
                <w:bCs/>
                <w:iCs/>
                <w:sz w:val="24"/>
                <w:szCs w:val="24"/>
                <w:lang w:val="lv-LV" w:eastAsia="lv-LV"/>
              </w:rPr>
            </w:pPr>
            <w:r w:rsidRPr="001D088C">
              <w:rPr>
                <w:rFonts w:ascii="Times New Roman" w:eastAsia="Times New Roman" w:hAnsi="Times New Roman"/>
                <w:iCs/>
                <w:sz w:val="24"/>
                <w:szCs w:val="24"/>
                <w:lang w:val="lv-LV" w:eastAsia="lv-LV"/>
              </w:rPr>
              <w:t>Komisijas Īstenošanas Regula (ES) 2020/2151 (2020. gada 17. decembris), ar ko paredz noteikumus par saskaņotām marķējuma specifikācijām, kuras attiecas uz vienreizlietojamiem plastmasas izstrādājumiem, kas norādīti Eiropas Parlamenta un Padomes Direktīvas (ES) 2019/904 par konkrētu plastmasas izstrādājumu ietekmes uz vidi samazināšanu pielikuma D daļā (turpmāk – Regula Nr. 2020/2151).</w:t>
            </w:r>
          </w:p>
        </w:tc>
      </w:tr>
      <w:tr w:rsidR="001D088C" w:rsidRPr="001D088C" w14:paraId="030E3B33" w14:textId="77777777" w:rsidTr="001D088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6EBB208"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4B19C941"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Citas starptautiskās saistības</w:t>
            </w:r>
          </w:p>
        </w:tc>
        <w:tc>
          <w:tcPr>
            <w:tcW w:w="2961" w:type="pct"/>
            <w:tcBorders>
              <w:top w:val="outset" w:sz="6" w:space="0" w:color="auto"/>
              <w:left w:val="outset" w:sz="6" w:space="0" w:color="auto"/>
              <w:bottom w:val="outset" w:sz="6" w:space="0" w:color="auto"/>
              <w:right w:val="outset" w:sz="6" w:space="0" w:color="auto"/>
            </w:tcBorders>
            <w:hideMark/>
          </w:tcPr>
          <w:p w14:paraId="374A8F44"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sz w:val="24"/>
                <w:szCs w:val="24"/>
                <w:lang w:val="lv-LV" w:eastAsia="lv-LV"/>
              </w:rPr>
              <w:t>Projekts šo jomu neskar.</w:t>
            </w:r>
          </w:p>
          <w:p w14:paraId="4266F693"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p>
        </w:tc>
      </w:tr>
      <w:tr w:rsidR="001D088C" w:rsidRPr="001D088C" w14:paraId="4EACECB0" w14:textId="77777777" w:rsidTr="001D088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401C62E"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631CA475"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5CDE13DD"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Nav</w:t>
            </w:r>
          </w:p>
        </w:tc>
      </w:tr>
    </w:tbl>
    <w:p w14:paraId="5B00E8E3"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 xml:space="preserve">  </w:t>
      </w:r>
    </w:p>
    <w:tbl>
      <w:tblPr>
        <w:tblW w:w="9072"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35"/>
        <w:gridCol w:w="1853"/>
        <w:gridCol w:w="1800"/>
        <w:gridCol w:w="3884"/>
      </w:tblGrid>
      <w:tr w:rsidR="001D088C" w:rsidRPr="001D088C" w14:paraId="2A334BED" w14:textId="77777777" w:rsidTr="001D088C">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CF33B35" w14:textId="77777777" w:rsidR="001D088C" w:rsidRPr="001D088C" w:rsidRDefault="001D088C" w:rsidP="001D088C">
            <w:pPr>
              <w:widowControl/>
              <w:spacing w:after="0" w:line="240" w:lineRule="auto"/>
              <w:rPr>
                <w:rFonts w:ascii="Times New Roman" w:eastAsia="Times New Roman" w:hAnsi="Times New Roman"/>
                <w:b/>
                <w:bCs/>
                <w:iCs/>
                <w:sz w:val="24"/>
                <w:szCs w:val="24"/>
                <w:lang w:val="lv-LV" w:eastAsia="lv-LV"/>
              </w:rPr>
            </w:pPr>
            <w:r w:rsidRPr="001D088C">
              <w:rPr>
                <w:rFonts w:ascii="Times New Roman" w:eastAsia="Times New Roman" w:hAnsi="Times New Roman"/>
                <w:b/>
                <w:bCs/>
                <w:iCs/>
                <w:sz w:val="24"/>
                <w:szCs w:val="24"/>
                <w:lang w:val="lv-LV" w:eastAsia="lv-LV"/>
              </w:rPr>
              <w:t>1. tabula</w:t>
            </w:r>
            <w:r w:rsidRPr="001D088C">
              <w:rPr>
                <w:rFonts w:ascii="Times New Roman" w:eastAsia="Times New Roman" w:hAnsi="Times New Roman"/>
                <w:b/>
                <w:bCs/>
                <w:iCs/>
                <w:sz w:val="24"/>
                <w:szCs w:val="24"/>
                <w:lang w:val="lv-LV" w:eastAsia="lv-LV"/>
              </w:rPr>
              <w:br/>
              <w:t>Tiesību akta projekta atbilstība ES tiesību aktiem</w:t>
            </w:r>
          </w:p>
        </w:tc>
      </w:tr>
      <w:tr w:rsidR="001D088C" w:rsidRPr="001D088C" w14:paraId="414AAE54"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0CF49D9D"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Attiecīgā ES tiesību akta datums, numurs un nosaukums</w:t>
            </w:r>
          </w:p>
        </w:tc>
        <w:tc>
          <w:tcPr>
            <w:tcW w:w="4143" w:type="pct"/>
            <w:gridSpan w:val="3"/>
            <w:tcBorders>
              <w:top w:val="outset" w:sz="6" w:space="0" w:color="auto"/>
              <w:left w:val="outset" w:sz="6" w:space="0" w:color="auto"/>
              <w:bottom w:val="outset" w:sz="6" w:space="0" w:color="auto"/>
              <w:right w:val="outset" w:sz="6" w:space="0" w:color="auto"/>
            </w:tcBorders>
            <w:hideMark/>
          </w:tcPr>
          <w:p w14:paraId="1F4F53B3"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Eiropas Parlamenta un Padomes 2019. gada 5. jūnija direktīva (ES) 2019/904 par konkrētu plastmasas izstrādājumu ietekmes uz vidi samazināšanu.</w:t>
            </w:r>
          </w:p>
        </w:tc>
      </w:tr>
      <w:tr w:rsidR="001D088C" w:rsidRPr="001D088C" w14:paraId="71FF1145"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vAlign w:val="center"/>
            <w:hideMark/>
          </w:tcPr>
          <w:p w14:paraId="690E9E1C"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A</w:t>
            </w:r>
          </w:p>
        </w:tc>
        <w:tc>
          <w:tcPr>
            <w:tcW w:w="989" w:type="pct"/>
            <w:tcBorders>
              <w:top w:val="outset" w:sz="6" w:space="0" w:color="auto"/>
              <w:left w:val="outset" w:sz="6" w:space="0" w:color="auto"/>
              <w:bottom w:val="outset" w:sz="6" w:space="0" w:color="auto"/>
              <w:right w:val="outset" w:sz="6" w:space="0" w:color="auto"/>
            </w:tcBorders>
            <w:vAlign w:val="center"/>
            <w:hideMark/>
          </w:tcPr>
          <w:p w14:paraId="70D490F4"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B</w:t>
            </w:r>
          </w:p>
        </w:tc>
        <w:tc>
          <w:tcPr>
            <w:tcW w:w="960" w:type="pct"/>
            <w:tcBorders>
              <w:top w:val="outset" w:sz="6" w:space="0" w:color="auto"/>
              <w:left w:val="outset" w:sz="6" w:space="0" w:color="auto"/>
              <w:bottom w:val="outset" w:sz="6" w:space="0" w:color="auto"/>
              <w:right w:val="outset" w:sz="6" w:space="0" w:color="auto"/>
            </w:tcBorders>
            <w:vAlign w:val="center"/>
            <w:hideMark/>
          </w:tcPr>
          <w:p w14:paraId="25C9D95A"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C</w:t>
            </w:r>
          </w:p>
        </w:tc>
        <w:tc>
          <w:tcPr>
            <w:tcW w:w="2162" w:type="pct"/>
            <w:tcBorders>
              <w:top w:val="outset" w:sz="6" w:space="0" w:color="auto"/>
              <w:left w:val="outset" w:sz="6" w:space="0" w:color="auto"/>
              <w:bottom w:val="outset" w:sz="6" w:space="0" w:color="auto"/>
              <w:right w:val="outset" w:sz="6" w:space="0" w:color="auto"/>
            </w:tcBorders>
            <w:vAlign w:val="center"/>
            <w:hideMark/>
          </w:tcPr>
          <w:p w14:paraId="4BA41D26"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D</w:t>
            </w:r>
          </w:p>
        </w:tc>
      </w:tr>
      <w:tr w:rsidR="001D088C" w:rsidRPr="001D088C" w14:paraId="7023CB2B"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6146756E"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Attiecīgā ES tiesību akta panta numurs (uzskaitot katru tiesību akta vienību – pantu, daļu, punktu, apakšpunktu)</w:t>
            </w:r>
          </w:p>
        </w:tc>
        <w:tc>
          <w:tcPr>
            <w:tcW w:w="989" w:type="pct"/>
            <w:tcBorders>
              <w:top w:val="outset" w:sz="6" w:space="0" w:color="auto"/>
              <w:left w:val="outset" w:sz="6" w:space="0" w:color="auto"/>
              <w:bottom w:val="outset" w:sz="6" w:space="0" w:color="auto"/>
              <w:right w:val="outset" w:sz="6" w:space="0" w:color="auto"/>
            </w:tcBorders>
            <w:hideMark/>
          </w:tcPr>
          <w:p w14:paraId="6713F66B"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Projekta vienība, kas pārņem vai ievieš katru šīs tabulas A ailē minēto ES tiesību akta vienību, vai tiesību akts, kur attiecīgā ES tiesību akta vienība pārņemta vai ieviesta</w:t>
            </w:r>
          </w:p>
        </w:tc>
        <w:tc>
          <w:tcPr>
            <w:tcW w:w="960" w:type="pct"/>
            <w:tcBorders>
              <w:top w:val="outset" w:sz="6" w:space="0" w:color="auto"/>
              <w:left w:val="outset" w:sz="6" w:space="0" w:color="auto"/>
              <w:bottom w:val="outset" w:sz="6" w:space="0" w:color="auto"/>
              <w:right w:val="outset" w:sz="6" w:space="0" w:color="auto"/>
            </w:tcBorders>
            <w:hideMark/>
          </w:tcPr>
          <w:p w14:paraId="03E15193"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Informācija par to, vai šīs tabulas A ailē minētās ES tiesību akta vienības tiek pārņemtas vai ieviestas pilnībā vai daļēji.</w:t>
            </w:r>
            <w:r w:rsidRPr="001D088C">
              <w:rPr>
                <w:rFonts w:ascii="Times New Roman" w:eastAsia="Times New Roman" w:hAnsi="Times New Roman"/>
                <w:iCs/>
                <w:sz w:val="24"/>
                <w:szCs w:val="24"/>
                <w:lang w:val="lv-LV" w:eastAsia="lv-LV"/>
              </w:rPr>
              <w:br/>
              <w:t>Ja attiecīgā ES tiesību akta vienība tiek pārņemta vai ieviesta daļēji, sniedz attiecīgu skaidrojumu, kā arī precīzi norāda, kad un kādā veidā ES tiesību akta vienība tiks pārņemta vai ieviesta pilnībā.</w:t>
            </w:r>
            <w:r w:rsidRPr="001D088C">
              <w:rPr>
                <w:rFonts w:ascii="Times New Roman" w:eastAsia="Times New Roman" w:hAnsi="Times New Roman"/>
                <w:iCs/>
                <w:sz w:val="24"/>
                <w:szCs w:val="24"/>
                <w:lang w:val="lv-LV" w:eastAsia="lv-LV"/>
              </w:rPr>
              <w:br/>
              <w:t xml:space="preserve">Norāda institūciju, kas ir atbildīga par šo </w:t>
            </w:r>
            <w:r w:rsidRPr="001D088C">
              <w:rPr>
                <w:rFonts w:ascii="Times New Roman" w:eastAsia="Times New Roman" w:hAnsi="Times New Roman"/>
                <w:iCs/>
                <w:sz w:val="24"/>
                <w:szCs w:val="24"/>
                <w:lang w:val="lv-LV" w:eastAsia="lv-LV"/>
              </w:rPr>
              <w:lastRenderedPageBreak/>
              <w:t>saistību izpildi pilnībā</w:t>
            </w:r>
          </w:p>
        </w:tc>
        <w:tc>
          <w:tcPr>
            <w:tcW w:w="2162" w:type="pct"/>
            <w:tcBorders>
              <w:top w:val="outset" w:sz="6" w:space="0" w:color="auto"/>
              <w:left w:val="outset" w:sz="6" w:space="0" w:color="auto"/>
              <w:bottom w:val="outset" w:sz="6" w:space="0" w:color="auto"/>
              <w:right w:val="outset" w:sz="6" w:space="0" w:color="auto"/>
            </w:tcBorders>
            <w:hideMark/>
          </w:tcPr>
          <w:p w14:paraId="76031AB0"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lastRenderedPageBreak/>
              <w:t>Informācija par to, vai šīs tabulas B ailē minētās projekta vienības paredz stingrākas prasības nekā šīs tabulas A ailē minētās ES tiesību akta vienības.</w:t>
            </w:r>
            <w:r w:rsidRPr="001D088C">
              <w:rPr>
                <w:rFonts w:ascii="Times New Roman" w:eastAsia="Times New Roman" w:hAnsi="Times New Roman"/>
                <w:iCs/>
                <w:sz w:val="24"/>
                <w:szCs w:val="24"/>
                <w:lang w:val="lv-LV" w:eastAsia="lv-LV"/>
              </w:rPr>
              <w:br/>
              <w:t>Ja projekts satur stingrākas prasības nekā attiecīgais ES tiesību akts, norāda pamatojumu un samērīgumu.</w:t>
            </w:r>
            <w:r w:rsidRPr="001D088C">
              <w:rPr>
                <w:rFonts w:ascii="Times New Roman" w:eastAsia="Times New Roman" w:hAnsi="Times New Roman"/>
                <w:iCs/>
                <w:sz w:val="24"/>
                <w:szCs w:val="24"/>
                <w:lang w:val="lv-LV"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1D088C" w:rsidRPr="001D088C" w14:paraId="38B7A0FA"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28362CEE"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 pants</w:t>
            </w:r>
          </w:p>
        </w:tc>
        <w:tc>
          <w:tcPr>
            <w:tcW w:w="989" w:type="pct"/>
            <w:tcBorders>
              <w:top w:val="outset" w:sz="6" w:space="0" w:color="auto"/>
              <w:left w:val="outset" w:sz="6" w:space="0" w:color="auto"/>
              <w:bottom w:val="outset" w:sz="6" w:space="0" w:color="auto"/>
              <w:right w:val="outset" w:sz="6" w:space="0" w:color="auto"/>
            </w:tcBorders>
          </w:tcPr>
          <w:p w14:paraId="4166672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2. pants</w:t>
            </w:r>
          </w:p>
        </w:tc>
        <w:tc>
          <w:tcPr>
            <w:tcW w:w="960" w:type="pct"/>
            <w:tcBorders>
              <w:top w:val="outset" w:sz="6" w:space="0" w:color="auto"/>
              <w:left w:val="outset" w:sz="6" w:space="0" w:color="auto"/>
              <w:bottom w:val="outset" w:sz="6" w:space="0" w:color="auto"/>
              <w:right w:val="outset" w:sz="6" w:space="0" w:color="auto"/>
            </w:tcBorders>
          </w:tcPr>
          <w:p w14:paraId="108F071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5A10271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5C26A48F"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77A75C9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2. panta 1. punkts</w:t>
            </w:r>
          </w:p>
        </w:tc>
        <w:tc>
          <w:tcPr>
            <w:tcW w:w="989" w:type="pct"/>
            <w:tcBorders>
              <w:top w:val="outset" w:sz="6" w:space="0" w:color="auto"/>
              <w:left w:val="outset" w:sz="6" w:space="0" w:color="auto"/>
              <w:bottom w:val="outset" w:sz="6" w:space="0" w:color="auto"/>
              <w:right w:val="outset" w:sz="6" w:space="0" w:color="auto"/>
            </w:tcBorders>
          </w:tcPr>
          <w:p w14:paraId="6A9777B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4FD8EC0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w:t>
            </w:r>
          </w:p>
        </w:tc>
        <w:tc>
          <w:tcPr>
            <w:tcW w:w="2162" w:type="pct"/>
            <w:tcBorders>
              <w:top w:val="outset" w:sz="6" w:space="0" w:color="auto"/>
              <w:left w:val="outset" w:sz="6" w:space="0" w:color="auto"/>
              <w:bottom w:val="outset" w:sz="6" w:space="0" w:color="auto"/>
              <w:right w:val="outset" w:sz="6" w:space="0" w:color="auto"/>
            </w:tcBorders>
          </w:tcPr>
          <w:p w14:paraId="4FE3404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Direktīvas 2019/904 darbības jomā iekļautie objekti uzskaitīti Anotācijas I sadaļas 2. punkta 1. apakšpunkta 4. rindkopā.</w:t>
            </w:r>
          </w:p>
        </w:tc>
      </w:tr>
      <w:tr w:rsidR="001D088C" w:rsidRPr="001D088C" w14:paraId="08CCF9A3"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5183F2F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2. panta 2. punkts</w:t>
            </w:r>
          </w:p>
        </w:tc>
        <w:tc>
          <w:tcPr>
            <w:tcW w:w="989" w:type="pct"/>
            <w:tcBorders>
              <w:top w:val="outset" w:sz="6" w:space="0" w:color="auto"/>
              <w:left w:val="outset" w:sz="6" w:space="0" w:color="auto"/>
              <w:bottom w:val="outset" w:sz="6" w:space="0" w:color="auto"/>
              <w:right w:val="outset" w:sz="6" w:space="0" w:color="auto"/>
            </w:tcBorders>
          </w:tcPr>
          <w:p w14:paraId="4E0BDE1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385410B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Netiks pārņemts. </w:t>
            </w:r>
          </w:p>
        </w:tc>
        <w:tc>
          <w:tcPr>
            <w:tcW w:w="2162" w:type="pct"/>
            <w:tcBorders>
              <w:top w:val="outset" w:sz="6" w:space="0" w:color="auto"/>
              <w:left w:val="outset" w:sz="6" w:space="0" w:color="auto"/>
              <w:bottom w:val="outset" w:sz="6" w:space="0" w:color="auto"/>
              <w:right w:val="outset" w:sz="6" w:space="0" w:color="auto"/>
            </w:tcBorders>
          </w:tcPr>
          <w:p w14:paraId="0C11253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Likumdošanas prasības par likumu un noteikumu iekšēju saskaņošanu.</w:t>
            </w:r>
          </w:p>
        </w:tc>
      </w:tr>
      <w:tr w:rsidR="001D088C" w:rsidRPr="001D088C" w14:paraId="517F4515"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3A91891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3. panta 1. punkts</w:t>
            </w:r>
          </w:p>
        </w:tc>
        <w:tc>
          <w:tcPr>
            <w:tcW w:w="989" w:type="pct"/>
            <w:tcBorders>
              <w:top w:val="outset" w:sz="6" w:space="0" w:color="auto"/>
              <w:left w:val="outset" w:sz="6" w:space="0" w:color="auto"/>
              <w:bottom w:val="outset" w:sz="6" w:space="0" w:color="auto"/>
              <w:right w:val="outset" w:sz="6" w:space="0" w:color="auto"/>
            </w:tcBorders>
          </w:tcPr>
          <w:p w14:paraId="7C458EB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 panta 3. punkts</w:t>
            </w:r>
          </w:p>
        </w:tc>
        <w:tc>
          <w:tcPr>
            <w:tcW w:w="960" w:type="pct"/>
            <w:tcBorders>
              <w:top w:val="outset" w:sz="6" w:space="0" w:color="auto"/>
              <w:left w:val="outset" w:sz="6" w:space="0" w:color="auto"/>
              <w:bottom w:val="outset" w:sz="6" w:space="0" w:color="auto"/>
              <w:right w:val="outset" w:sz="6" w:space="0" w:color="auto"/>
            </w:tcBorders>
          </w:tcPr>
          <w:p w14:paraId="1380443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3AC5CE1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47471463"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1A8A077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3. panta 2. punkts</w:t>
            </w:r>
          </w:p>
        </w:tc>
        <w:tc>
          <w:tcPr>
            <w:tcW w:w="989" w:type="pct"/>
            <w:tcBorders>
              <w:top w:val="outset" w:sz="6" w:space="0" w:color="auto"/>
              <w:left w:val="outset" w:sz="6" w:space="0" w:color="auto"/>
              <w:bottom w:val="outset" w:sz="6" w:space="0" w:color="auto"/>
              <w:right w:val="outset" w:sz="6" w:space="0" w:color="auto"/>
            </w:tcBorders>
          </w:tcPr>
          <w:p w14:paraId="3C4DACC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 panta 6. punkts</w:t>
            </w:r>
          </w:p>
        </w:tc>
        <w:tc>
          <w:tcPr>
            <w:tcW w:w="960" w:type="pct"/>
            <w:tcBorders>
              <w:top w:val="outset" w:sz="6" w:space="0" w:color="auto"/>
              <w:left w:val="outset" w:sz="6" w:space="0" w:color="auto"/>
              <w:bottom w:val="outset" w:sz="6" w:space="0" w:color="auto"/>
              <w:right w:val="outset" w:sz="6" w:space="0" w:color="auto"/>
            </w:tcBorders>
          </w:tcPr>
          <w:p w14:paraId="0AEA7037"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5EDFB59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156FC639"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0CE5F75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3. panta 3. punkts</w:t>
            </w:r>
          </w:p>
        </w:tc>
        <w:tc>
          <w:tcPr>
            <w:tcW w:w="989" w:type="pct"/>
            <w:tcBorders>
              <w:top w:val="outset" w:sz="6" w:space="0" w:color="auto"/>
              <w:left w:val="outset" w:sz="6" w:space="0" w:color="auto"/>
              <w:bottom w:val="outset" w:sz="6" w:space="0" w:color="auto"/>
              <w:right w:val="outset" w:sz="6" w:space="0" w:color="auto"/>
            </w:tcBorders>
          </w:tcPr>
          <w:p w14:paraId="6D4E116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 panta 2. punkts</w:t>
            </w:r>
          </w:p>
        </w:tc>
        <w:tc>
          <w:tcPr>
            <w:tcW w:w="960" w:type="pct"/>
            <w:tcBorders>
              <w:top w:val="outset" w:sz="6" w:space="0" w:color="auto"/>
              <w:left w:val="outset" w:sz="6" w:space="0" w:color="auto"/>
              <w:bottom w:val="outset" w:sz="6" w:space="0" w:color="auto"/>
              <w:right w:val="outset" w:sz="6" w:space="0" w:color="auto"/>
            </w:tcBorders>
          </w:tcPr>
          <w:p w14:paraId="66FF807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72F0A827"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34ABBD20"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7C143B77"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3. panta 4. punkts</w:t>
            </w:r>
          </w:p>
        </w:tc>
        <w:tc>
          <w:tcPr>
            <w:tcW w:w="989" w:type="pct"/>
            <w:tcBorders>
              <w:top w:val="outset" w:sz="6" w:space="0" w:color="auto"/>
              <w:left w:val="outset" w:sz="6" w:space="0" w:color="auto"/>
              <w:bottom w:val="outset" w:sz="6" w:space="0" w:color="auto"/>
              <w:right w:val="outset" w:sz="6" w:space="0" w:color="auto"/>
            </w:tcBorders>
          </w:tcPr>
          <w:p w14:paraId="2F3A3E5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1. panta </w:t>
            </w:r>
            <w:r w:rsidRPr="001D088C">
              <w:rPr>
                <w:rFonts w:ascii="Times New Roman" w:hAnsi="Times New Roman"/>
                <w:b/>
                <w:bCs/>
                <w:sz w:val="24"/>
                <w:szCs w:val="24"/>
                <w:lang w:val="lv-LV"/>
              </w:rPr>
              <w:t>7</w:t>
            </w:r>
            <w:r w:rsidRPr="001D088C">
              <w:rPr>
                <w:rFonts w:ascii="Times New Roman" w:hAnsi="Times New Roman"/>
                <w:sz w:val="24"/>
                <w:szCs w:val="24"/>
                <w:lang w:val="lv-LV"/>
              </w:rPr>
              <w:t>. punkts</w:t>
            </w:r>
          </w:p>
        </w:tc>
        <w:tc>
          <w:tcPr>
            <w:tcW w:w="960" w:type="pct"/>
            <w:tcBorders>
              <w:top w:val="outset" w:sz="6" w:space="0" w:color="auto"/>
              <w:left w:val="outset" w:sz="6" w:space="0" w:color="auto"/>
              <w:bottom w:val="outset" w:sz="6" w:space="0" w:color="auto"/>
              <w:right w:val="outset" w:sz="6" w:space="0" w:color="auto"/>
            </w:tcBorders>
          </w:tcPr>
          <w:p w14:paraId="6877529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44A979A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67BF1A74"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3B8351D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3. panta 5. punkts</w:t>
            </w:r>
          </w:p>
        </w:tc>
        <w:tc>
          <w:tcPr>
            <w:tcW w:w="989" w:type="pct"/>
            <w:tcBorders>
              <w:top w:val="outset" w:sz="6" w:space="0" w:color="auto"/>
              <w:left w:val="outset" w:sz="6" w:space="0" w:color="auto"/>
              <w:bottom w:val="outset" w:sz="6" w:space="0" w:color="auto"/>
              <w:right w:val="outset" w:sz="6" w:space="0" w:color="auto"/>
            </w:tcBorders>
          </w:tcPr>
          <w:p w14:paraId="37E7571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 panta 8. punkts</w:t>
            </w:r>
          </w:p>
        </w:tc>
        <w:tc>
          <w:tcPr>
            <w:tcW w:w="960" w:type="pct"/>
            <w:tcBorders>
              <w:top w:val="outset" w:sz="6" w:space="0" w:color="auto"/>
              <w:left w:val="outset" w:sz="6" w:space="0" w:color="auto"/>
              <w:bottom w:val="outset" w:sz="6" w:space="0" w:color="auto"/>
              <w:right w:val="outset" w:sz="6" w:space="0" w:color="auto"/>
            </w:tcBorders>
          </w:tcPr>
          <w:p w14:paraId="4104A06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6989D50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38D23E2D"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2966BFF7"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3. panta 6. punkts</w:t>
            </w:r>
          </w:p>
        </w:tc>
        <w:tc>
          <w:tcPr>
            <w:tcW w:w="989" w:type="pct"/>
            <w:tcBorders>
              <w:top w:val="outset" w:sz="6" w:space="0" w:color="auto"/>
              <w:left w:val="outset" w:sz="6" w:space="0" w:color="auto"/>
              <w:bottom w:val="outset" w:sz="6" w:space="0" w:color="auto"/>
              <w:right w:val="outset" w:sz="6" w:space="0" w:color="auto"/>
            </w:tcBorders>
          </w:tcPr>
          <w:p w14:paraId="65DF28D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 panta 1. punkts</w:t>
            </w:r>
          </w:p>
        </w:tc>
        <w:tc>
          <w:tcPr>
            <w:tcW w:w="960" w:type="pct"/>
            <w:tcBorders>
              <w:top w:val="outset" w:sz="6" w:space="0" w:color="auto"/>
              <w:left w:val="outset" w:sz="6" w:space="0" w:color="auto"/>
              <w:bottom w:val="outset" w:sz="6" w:space="0" w:color="auto"/>
              <w:right w:val="outset" w:sz="6" w:space="0" w:color="auto"/>
            </w:tcBorders>
          </w:tcPr>
          <w:p w14:paraId="3D2DBBB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1E86EA2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41F04C2B"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74A813E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3. panta 7. punkts</w:t>
            </w:r>
          </w:p>
        </w:tc>
        <w:tc>
          <w:tcPr>
            <w:tcW w:w="989" w:type="pct"/>
            <w:tcBorders>
              <w:top w:val="outset" w:sz="6" w:space="0" w:color="auto"/>
              <w:left w:val="outset" w:sz="6" w:space="0" w:color="auto"/>
              <w:bottom w:val="outset" w:sz="6" w:space="0" w:color="auto"/>
              <w:right w:val="outset" w:sz="6" w:space="0" w:color="auto"/>
            </w:tcBorders>
          </w:tcPr>
          <w:p w14:paraId="6F111AD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 panta 1. punkts</w:t>
            </w:r>
          </w:p>
        </w:tc>
        <w:tc>
          <w:tcPr>
            <w:tcW w:w="960" w:type="pct"/>
            <w:tcBorders>
              <w:top w:val="outset" w:sz="6" w:space="0" w:color="auto"/>
              <w:left w:val="outset" w:sz="6" w:space="0" w:color="auto"/>
              <w:bottom w:val="outset" w:sz="6" w:space="0" w:color="auto"/>
              <w:right w:val="outset" w:sz="6" w:space="0" w:color="auto"/>
            </w:tcBorders>
          </w:tcPr>
          <w:p w14:paraId="7E3F059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52C746B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741BD4F7"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3AA6F33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3. panta 8. punkts</w:t>
            </w:r>
          </w:p>
        </w:tc>
        <w:tc>
          <w:tcPr>
            <w:tcW w:w="989" w:type="pct"/>
            <w:tcBorders>
              <w:top w:val="outset" w:sz="6" w:space="0" w:color="auto"/>
              <w:left w:val="outset" w:sz="6" w:space="0" w:color="auto"/>
              <w:bottom w:val="outset" w:sz="6" w:space="0" w:color="auto"/>
              <w:right w:val="outset" w:sz="6" w:space="0" w:color="auto"/>
            </w:tcBorders>
          </w:tcPr>
          <w:p w14:paraId="31CDB73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6. panta piektā daļa</w:t>
            </w:r>
          </w:p>
        </w:tc>
        <w:tc>
          <w:tcPr>
            <w:tcW w:w="960" w:type="pct"/>
            <w:tcBorders>
              <w:top w:val="outset" w:sz="6" w:space="0" w:color="auto"/>
              <w:left w:val="outset" w:sz="6" w:space="0" w:color="auto"/>
              <w:bottom w:val="outset" w:sz="6" w:space="0" w:color="auto"/>
              <w:right w:val="outset" w:sz="6" w:space="0" w:color="auto"/>
            </w:tcBorders>
          </w:tcPr>
          <w:p w14:paraId="3BFB575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345320B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2AFC8A07"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6AC5ED8E"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3. panta 9. punkts</w:t>
            </w:r>
          </w:p>
        </w:tc>
        <w:tc>
          <w:tcPr>
            <w:tcW w:w="989" w:type="pct"/>
            <w:tcBorders>
              <w:top w:val="outset" w:sz="6" w:space="0" w:color="auto"/>
              <w:left w:val="outset" w:sz="6" w:space="0" w:color="auto"/>
              <w:bottom w:val="outset" w:sz="6" w:space="0" w:color="auto"/>
              <w:right w:val="outset" w:sz="6" w:space="0" w:color="auto"/>
            </w:tcBorders>
          </w:tcPr>
          <w:p w14:paraId="46375B1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Atkritumu apsaimniekošanas likuma 1. panta 1. punkts</w:t>
            </w:r>
          </w:p>
        </w:tc>
        <w:tc>
          <w:tcPr>
            <w:tcW w:w="960" w:type="pct"/>
            <w:tcBorders>
              <w:top w:val="outset" w:sz="6" w:space="0" w:color="auto"/>
              <w:left w:val="outset" w:sz="6" w:space="0" w:color="auto"/>
              <w:bottom w:val="outset" w:sz="6" w:space="0" w:color="auto"/>
              <w:right w:val="outset" w:sz="6" w:space="0" w:color="auto"/>
            </w:tcBorders>
          </w:tcPr>
          <w:p w14:paraId="54AE80F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45961DA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7C3E87C0"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3547F9C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3. panta 10. punkts</w:t>
            </w:r>
          </w:p>
        </w:tc>
        <w:tc>
          <w:tcPr>
            <w:tcW w:w="989" w:type="pct"/>
            <w:tcBorders>
              <w:top w:val="outset" w:sz="6" w:space="0" w:color="auto"/>
              <w:left w:val="outset" w:sz="6" w:space="0" w:color="auto"/>
              <w:bottom w:val="outset" w:sz="6" w:space="0" w:color="auto"/>
              <w:right w:val="outset" w:sz="6" w:space="0" w:color="auto"/>
            </w:tcBorders>
          </w:tcPr>
          <w:p w14:paraId="2545E27E"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Dabas resursu nodokļa likuma 1. panta 15. punkts</w:t>
            </w:r>
          </w:p>
        </w:tc>
        <w:tc>
          <w:tcPr>
            <w:tcW w:w="960" w:type="pct"/>
            <w:tcBorders>
              <w:top w:val="outset" w:sz="6" w:space="0" w:color="auto"/>
              <w:left w:val="outset" w:sz="6" w:space="0" w:color="auto"/>
              <w:bottom w:val="outset" w:sz="6" w:space="0" w:color="auto"/>
              <w:right w:val="outset" w:sz="6" w:space="0" w:color="auto"/>
            </w:tcBorders>
          </w:tcPr>
          <w:p w14:paraId="050ED32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24C6DDF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21DA2C07"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05EAB8F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3. panta 11. punkta “a” apakšpunkts</w:t>
            </w:r>
          </w:p>
        </w:tc>
        <w:tc>
          <w:tcPr>
            <w:tcW w:w="989" w:type="pct"/>
            <w:tcBorders>
              <w:top w:val="outset" w:sz="6" w:space="0" w:color="auto"/>
              <w:left w:val="outset" w:sz="6" w:space="0" w:color="auto"/>
              <w:bottom w:val="outset" w:sz="6" w:space="0" w:color="auto"/>
              <w:right w:val="outset" w:sz="6" w:space="0" w:color="auto"/>
            </w:tcBorders>
          </w:tcPr>
          <w:p w14:paraId="18C71BC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 panta 5. punkta “a” apakšpunkts</w:t>
            </w:r>
          </w:p>
        </w:tc>
        <w:tc>
          <w:tcPr>
            <w:tcW w:w="960" w:type="pct"/>
            <w:tcBorders>
              <w:top w:val="outset" w:sz="6" w:space="0" w:color="auto"/>
              <w:left w:val="outset" w:sz="6" w:space="0" w:color="auto"/>
              <w:bottom w:val="outset" w:sz="6" w:space="0" w:color="auto"/>
              <w:right w:val="outset" w:sz="6" w:space="0" w:color="auto"/>
            </w:tcBorders>
          </w:tcPr>
          <w:p w14:paraId="2981435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5F00195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48F3695B"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49D7CC3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3. panta 11. punkta “b” apakšpunkts</w:t>
            </w:r>
          </w:p>
        </w:tc>
        <w:tc>
          <w:tcPr>
            <w:tcW w:w="989" w:type="pct"/>
            <w:tcBorders>
              <w:top w:val="outset" w:sz="6" w:space="0" w:color="auto"/>
              <w:left w:val="outset" w:sz="6" w:space="0" w:color="auto"/>
              <w:bottom w:val="outset" w:sz="6" w:space="0" w:color="auto"/>
              <w:right w:val="outset" w:sz="6" w:space="0" w:color="auto"/>
            </w:tcBorders>
          </w:tcPr>
          <w:p w14:paraId="76C1C18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 panta 5. punkta “b” apakšpunkts</w:t>
            </w:r>
          </w:p>
        </w:tc>
        <w:tc>
          <w:tcPr>
            <w:tcW w:w="960" w:type="pct"/>
            <w:tcBorders>
              <w:top w:val="outset" w:sz="6" w:space="0" w:color="auto"/>
              <w:left w:val="outset" w:sz="6" w:space="0" w:color="auto"/>
              <w:bottom w:val="outset" w:sz="6" w:space="0" w:color="auto"/>
              <w:right w:val="outset" w:sz="6" w:space="0" w:color="auto"/>
            </w:tcBorders>
          </w:tcPr>
          <w:p w14:paraId="022B363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4ECA7B9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387AA83E"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3D1DA65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3. panta 12. punkts</w:t>
            </w:r>
          </w:p>
        </w:tc>
        <w:tc>
          <w:tcPr>
            <w:tcW w:w="989" w:type="pct"/>
            <w:tcBorders>
              <w:top w:val="outset" w:sz="6" w:space="0" w:color="auto"/>
              <w:left w:val="outset" w:sz="6" w:space="0" w:color="auto"/>
              <w:bottom w:val="outset" w:sz="6" w:space="0" w:color="auto"/>
              <w:right w:val="outset" w:sz="6" w:space="0" w:color="auto"/>
            </w:tcBorders>
          </w:tcPr>
          <w:p w14:paraId="35825E9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Atkritumu apsaimniekošanas likuma 1. panta 8. punkts</w:t>
            </w:r>
          </w:p>
        </w:tc>
        <w:tc>
          <w:tcPr>
            <w:tcW w:w="960" w:type="pct"/>
            <w:tcBorders>
              <w:top w:val="outset" w:sz="6" w:space="0" w:color="auto"/>
              <w:left w:val="outset" w:sz="6" w:space="0" w:color="auto"/>
              <w:bottom w:val="outset" w:sz="6" w:space="0" w:color="auto"/>
              <w:right w:val="outset" w:sz="6" w:space="0" w:color="auto"/>
            </w:tcBorders>
          </w:tcPr>
          <w:p w14:paraId="6573E00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2965910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78C3F1E6"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54952A6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lastRenderedPageBreak/>
              <w:t>3. panta 13. punkts</w:t>
            </w:r>
          </w:p>
        </w:tc>
        <w:tc>
          <w:tcPr>
            <w:tcW w:w="989" w:type="pct"/>
            <w:tcBorders>
              <w:top w:val="outset" w:sz="6" w:space="0" w:color="auto"/>
              <w:left w:val="outset" w:sz="6" w:space="0" w:color="auto"/>
              <w:bottom w:val="outset" w:sz="6" w:space="0" w:color="auto"/>
              <w:right w:val="outset" w:sz="6" w:space="0" w:color="auto"/>
            </w:tcBorders>
          </w:tcPr>
          <w:p w14:paraId="798900D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Atkritumu apsaimniekošanas likuma 1. panta 9. punkts</w:t>
            </w:r>
          </w:p>
        </w:tc>
        <w:tc>
          <w:tcPr>
            <w:tcW w:w="960" w:type="pct"/>
            <w:tcBorders>
              <w:top w:val="outset" w:sz="6" w:space="0" w:color="auto"/>
              <w:left w:val="outset" w:sz="6" w:space="0" w:color="auto"/>
              <w:bottom w:val="outset" w:sz="6" w:space="0" w:color="auto"/>
              <w:right w:val="outset" w:sz="6" w:space="0" w:color="auto"/>
            </w:tcBorders>
          </w:tcPr>
          <w:p w14:paraId="17F149B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1EA69C3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4A198215"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1023F16E"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3. panta 14. punkts</w:t>
            </w:r>
          </w:p>
        </w:tc>
        <w:tc>
          <w:tcPr>
            <w:tcW w:w="989" w:type="pct"/>
            <w:tcBorders>
              <w:top w:val="outset" w:sz="6" w:space="0" w:color="auto"/>
              <w:left w:val="outset" w:sz="6" w:space="0" w:color="auto"/>
              <w:bottom w:val="outset" w:sz="6" w:space="0" w:color="auto"/>
              <w:right w:val="outset" w:sz="6" w:space="0" w:color="auto"/>
            </w:tcBorders>
          </w:tcPr>
          <w:p w14:paraId="4DF1B997"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Atkritumu apsaimniekošanas likuma 1. panta 13. punkts</w:t>
            </w:r>
          </w:p>
        </w:tc>
        <w:tc>
          <w:tcPr>
            <w:tcW w:w="960" w:type="pct"/>
            <w:tcBorders>
              <w:top w:val="outset" w:sz="6" w:space="0" w:color="auto"/>
              <w:left w:val="outset" w:sz="6" w:space="0" w:color="auto"/>
              <w:bottom w:val="outset" w:sz="6" w:space="0" w:color="auto"/>
              <w:right w:val="outset" w:sz="6" w:space="0" w:color="auto"/>
            </w:tcBorders>
          </w:tcPr>
          <w:p w14:paraId="4D69AB4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69DC78F7"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5F36AA8B"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4FA03E1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3. panta 15. punkts</w:t>
            </w:r>
          </w:p>
        </w:tc>
        <w:tc>
          <w:tcPr>
            <w:tcW w:w="989" w:type="pct"/>
            <w:tcBorders>
              <w:top w:val="outset" w:sz="6" w:space="0" w:color="auto"/>
              <w:left w:val="outset" w:sz="6" w:space="0" w:color="auto"/>
              <w:bottom w:val="outset" w:sz="6" w:space="0" w:color="auto"/>
              <w:right w:val="outset" w:sz="6" w:space="0" w:color="auto"/>
            </w:tcBorders>
          </w:tcPr>
          <w:p w14:paraId="517BBA3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Iepakojuma likuma 1. panta 1. punkts</w:t>
            </w:r>
          </w:p>
        </w:tc>
        <w:tc>
          <w:tcPr>
            <w:tcW w:w="960" w:type="pct"/>
            <w:tcBorders>
              <w:top w:val="outset" w:sz="6" w:space="0" w:color="auto"/>
              <w:left w:val="outset" w:sz="6" w:space="0" w:color="auto"/>
              <w:bottom w:val="outset" w:sz="6" w:space="0" w:color="auto"/>
              <w:right w:val="outset" w:sz="6" w:space="0" w:color="auto"/>
            </w:tcBorders>
          </w:tcPr>
          <w:p w14:paraId="12A4E95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5B97878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2AE2E990"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4F397D4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3. panta 16. punkts</w:t>
            </w:r>
          </w:p>
        </w:tc>
        <w:tc>
          <w:tcPr>
            <w:tcW w:w="989" w:type="pct"/>
            <w:tcBorders>
              <w:top w:val="outset" w:sz="6" w:space="0" w:color="auto"/>
              <w:left w:val="outset" w:sz="6" w:space="0" w:color="auto"/>
              <w:bottom w:val="outset" w:sz="6" w:space="0" w:color="auto"/>
              <w:right w:val="outset" w:sz="6" w:space="0" w:color="auto"/>
            </w:tcBorders>
          </w:tcPr>
          <w:p w14:paraId="6B88AE8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759CCD7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w:t>
            </w:r>
          </w:p>
        </w:tc>
        <w:tc>
          <w:tcPr>
            <w:tcW w:w="2162" w:type="pct"/>
            <w:tcBorders>
              <w:top w:val="outset" w:sz="6" w:space="0" w:color="auto"/>
              <w:left w:val="outset" w:sz="6" w:space="0" w:color="auto"/>
              <w:bottom w:val="outset" w:sz="6" w:space="0" w:color="auto"/>
              <w:right w:val="outset" w:sz="6" w:space="0" w:color="auto"/>
            </w:tcBorders>
          </w:tcPr>
          <w:p w14:paraId="1B83D08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Skaidrojums anotācijas I daļas 4. sadaļā.</w:t>
            </w:r>
          </w:p>
        </w:tc>
      </w:tr>
      <w:tr w:rsidR="001D088C" w:rsidRPr="001D088C" w14:paraId="2C283022"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5E27071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3. panta 17. punkts</w:t>
            </w:r>
          </w:p>
        </w:tc>
        <w:tc>
          <w:tcPr>
            <w:tcW w:w="989" w:type="pct"/>
            <w:tcBorders>
              <w:top w:val="outset" w:sz="6" w:space="0" w:color="auto"/>
              <w:left w:val="outset" w:sz="6" w:space="0" w:color="auto"/>
              <w:bottom w:val="outset" w:sz="6" w:space="0" w:color="auto"/>
              <w:right w:val="outset" w:sz="6" w:space="0" w:color="auto"/>
            </w:tcBorders>
          </w:tcPr>
          <w:p w14:paraId="1A47C5A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MKN Nr. 455 2. punkta. 2.7. apakšpunkts</w:t>
            </w:r>
          </w:p>
        </w:tc>
        <w:tc>
          <w:tcPr>
            <w:tcW w:w="960" w:type="pct"/>
            <w:tcBorders>
              <w:top w:val="outset" w:sz="6" w:space="0" w:color="auto"/>
              <w:left w:val="outset" w:sz="6" w:space="0" w:color="auto"/>
              <w:bottom w:val="outset" w:sz="6" w:space="0" w:color="auto"/>
              <w:right w:val="outset" w:sz="6" w:space="0" w:color="auto"/>
            </w:tcBorders>
          </w:tcPr>
          <w:p w14:paraId="4E76C91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3E0DA2B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2C433E2E"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1CCB402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3. panta 18. punkts</w:t>
            </w:r>
          </w:p>
        </w:tc>
        <w:tc>
          <w:tcPr>
            <w:tcW w:w="989" w:type="pct"/>
            <w:tcBorders>
              <w:top w:val="outset" w:sz="6" w:space="0" w:color="auto"/>
              <w:left w:val="outset" w:sz="6" w:space="0" w:color="auto"/>
              <w:bottom w:val="outset" w:sz="6" w:space="0" w:color="auto"/>
              <w:right w:val="outset" w:sz="6" w:space="0" w:color="auto"/>
            </w:tcBorders>
          </w:tcPr>
          <w:p w14:paraId="3C69BE3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Tabakas izstrādājumu, augu smēķēšanas produktu, elektronisko smēķēšanas ierīču un to šķidrumu aprites likuma 1. panta 31. punkts</w:t>
            </w:r>
          </w:p>
        </w:tc>
        <w:tc>
          <w:tcPr>
            <w:tcW w:w="960" w:type="pct"/>
            <w:tcBorders>
              <w:top w:val="outset" w:sz="6" w:space="0" w:color="auto"/>
              <w:left w:val="outset" w:sz="6" w:space="0" w:color="auto"/>
              <w:bottom w:val="outset" w:sz="6" w:space="0" w:color="auto"/>
              <w:right w:val="outset" w:sz="6" w:space="0" w:color="auto"/>
            </w:tcBorders>
          </w:tcPr>
          <w:p w14:paraId="3FB207F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2BE9328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094B3B27"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2AB530D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4. panta 1. punkts.</w:t>
            </w:r>
          </w:p>
        </w:tc>
        <w:tc>
          <w:tcPr>
            <w:tcW w:w="989" w:type="pct"/>
            <w:tcBorders>
              <w:top w:val="outset" w:sz="6" w:space="0" w:color="auto"/>
              <w:left w:val="outset" w:sz="6" w:space="0" w:color="auto"/>
              <w:bottom w:val="outset" w:sz="6" w:space="0" w:color="auto"/>
              <w:right w:val="outset" w:sz="6" w:space="0" w:color="auto"/>
            </w:tcBorders>
          </w:tcPr>
          <w:p w14:paraId="041FA8E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5. panta pirmā, otrā daļa</w:t>
            </w:r>
          </w:p>
        </w:tc>
        <w:tc>
          <w:tcPr>
            <w:tcW w:w="960" w:type="pct"/>
            <w:tcBorders>
              <w:top w:val="outset" w:sz="6" w:space="0" w:color="auto"/>
              <w:left w:val="outset" w:sz="6" w:space="0" w:color="auto"/>
              <w:bottom w:val="outset" w:sz="6" w:space="0" w:color="auto"/>
              <w:right w:val="outset" w:sz="6" w:space="0" w:color="auto"/>
            </w:tcBorders>
          </w:tcPr>
          <w:p w14:paraId="4D9FAF5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0216550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p w14:paraId="2DC8BEC4"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Dalībvalstīm šajā punktā ir noteikta rīcības brīvība, bet Nolīgumu lietošanā likumā nav paredzēta. Praksē līdzīgos gadījumos starp valsts pārvaldes institūcijām un attiecīgajām ekonomikas nozarēm var būt noslēgtas vienošanām, piemēram,  sadarbības memorandi.</w:t>
            </w:r>
          </w:p>
        </w:tc>
      </w:tr>
      <w:tr w:rsidR="001D088C" w:rsidRPr="001D088C" w14:paraId="1CE81556"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2628F86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4. panta 2. punkts.</w:t>
            </w:r>
          </w:p>
        </w:tc>
        <w:tc>
          <w:tcPr>
            <w:tcW w:w="989" w:type="pct"/>
            <w:tcBorders>
              <w:top w:val="outset" w:sz="6" w:space="0" w:color="auto"/>
              <w:left w:val="outset" w:sz="6" w:space="0" w:color="auto"/>
              <w:bottom w:val="outset" w:sz="6" w:space="0" w:color="auto"/>
              <w:right w:val="outset" w:sz="6" w:space="0" w:color="auto"/>
            </w:tcBorders>
          </w:tcPr>
          <w:p w14:paraId="0CCE217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5AE7C0B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w:t>
            </w:r>
          </w:p>
        </w:tc>
        <w:tc>
          <w:tcPr>
            <w:tcW w:w="2162" w:type="pct"/>
            <w:tcBorders>
              <w:top w:val="outset" w:sz="6" w:space="0" w:color="auto"/>
              <w:left w:val="outset" w:sz="6" w:space="0" w:color="auto"/>
              <w:bottom w:val="outset" w:sz="6" w:space="0" w:color="auto"/>
              <w:right w:val="outset" w:sz="6" w:space="0" w:color="auto"/>
            </w:tcBorders>
          </w:tcPr>
          <w:p w14:paraId="07D8A2BE"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Attiecas uz Eiropas Komisijas kompetenci.</w:t>
            </w:r>
          </w:p>
        </w:tc>
      </w:tr>
      <w:tr w:rsidR="001D088C" w:rsidRPr="001D088C" w14:paraId="6F0D78B8"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0E87549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5. pants.</w:t>
            </w:r>
          </w:p>
        </w:tc>
        <w:tc>
          <w:tcPr>
            <w:tcW w:w="989" w:type="pct"/>
            <w:tcBorders>
              <w:top w:val="outset" w:sz="6" w:space="0" w:color="auto"/>
              <w:left w:val="outset" w:sz="6" w:space="0" w:color="auto"/>
              <w:bottom w:val="outset" w:sz="6" w:space="0" w:color="auto"/>
              <w:right w:val="outset" w:sz="6" w:space="0" w:color="auto"/>
            </w:tcBorders>
          </w:tcPr>
          <w:p w14:paraId="78C40DB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4. pants</w:t>
            </w:r>
          </w:p>
        </w:tc>
        <w:tc>
          <w:tcPr>
            <w:tcW w:w="960" w:type="pct"/>
            <w:tcBorders>
              <w:top w:val="outset" w:sz="6" w:space="0" w:color="auto"/>
              <w:left w:val="outset" w:sz="6" w:space="0" w:color="auto"/>
              <w:bottom w:val="outset" w:sz="6" w:space="0" w:color="auto"/>
              <w:right w:val="outset" w:sz="6" w:space="0" w:color="auto"/>
            </w:tcBorders>
          </w:tcPr>
          <w:p w14:paraId="144F644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44C5B06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0B6C86F5"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72DD1D1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6. panta 1. punkts.</w:t>
            </w:r>
          </w:p>
        </w:tc>
        <w:tc>
          <w:tcPr>
            <w:tcW w:w="989" w:type="pct"/>
            <w:tcBorders>
              <w:top w:val="outset" w:sz="6" w:space="0" w:color="auto"/>
              <w:left w:val="outset" w:sz="6" w:space="0" w:color="auto"/>
              <w:bottom w:val="outset" w:sz="6" w:space="0" w:color="auto"/>
              <w:right w:val="outset" w:sz="6" w:space="0" w:color="auto"/>
            </w:tcBorders>
          </w:tcPr>
          <w:p w14:paraId="27B2952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6. panta otrā daļa</w:t>
            </w:r>
          </w:p>
        </w:tc>
        <w:tc>
          <w:tcPr>
            <w:tcW w:w="960" w:type="pct"/>
            <w:tcBorders>
              <w:top w:val="outset" w:sz="6" w:space="0" w:color="auto"/>
              <w:left w:val="outset" w:sz="6" w:space="0" w:color="auto"/>
              <w:bottom w:val="outset" w:sz="6" w:space="0" w:color="auto"/>
              <w:right w:val="outset" w:sz="6" w:space="0" w:color="auto"/>
            </w:tcBorders>
          </w:tcPr>
          <w:p w14:paraId="0911259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71DB76E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408A5333"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5D822A2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6. panta 2. punkts</w:t>
            </w:r>
          </w:p>
        </w:tc>
        <w:tc>
          <w:tcPr>
            <w:tcW w:w="989" w:type="pct"/>
            <w:tcBorders>
              <w:top w:val="outset" w:sz="6" w:space="0" w:color="auto"/>
              <w:left w:val="outset" w:sz="6" w:space="0" w:color="auto"/>
              <w:bottom w:val="outset" w:sz="6" w:space="0" w:color="auto"/>
              <w:right w:val="outset" w:sz="6" w:space="0" w:color="auto"/>
            </w:tcBorders>
          </w:tcPr>
          <w:p w14:paraId="659859D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6. panta trešā daļa</w:t>
            </w:r>
          </w:p>
        </w:tc>
        <w:tc>
          <w:tcPr>
            <w:tcW w:w="960" w:type="pct"/>
            <w:tcBorders>
              <w:top w:val="outset" w:sz="6" w:space="0" w:color="auto"/>
              <w:left w:val="outset" w:sz="6" w:space="0" w:color="auto"/>
              <w:bottom w:val="outset" w:sz="6" w:space="0" w:color="auto"/>
              <w:right w:val="outset" w:sz="6" w:space="0" w:color="auto"/>
            </w:tcBorders>
          </w:tcPr>
          <w:p w14:paraId="20BB32A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4892BDD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7056D0EE"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15A6A0C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6. panta 3. punkts</w:t>
            </w:r>
          </w:p>
        </w:tc>
        <w:tc>
          <w:tcPr>
            <w:tcW w:w="989" w:type="pct"/>
            <w:tcBorders>
              <w:top w:val="outset" w:sz="6" w:space="0" w:color="auto"/>
              <w:left w:val="outset" w:sz="6" w:space="0" w:color="auto"/>
              <w:bottom w:val="outset" w:sz="6" w:space="0" w:color="auto"/>
              <w:right w:val="outset" w:sz="6" w:space="0" w:color="auto"/>
            </w:tcBorders>
          </w:tcPr>
          <w:p w14:paraId="347380B6" w14:textId="77777777" w:rsidR="001D088C" w:rsidRPr="001D088C" w:rsidRDefault="001D088C" w:rsidP="001D088C">
            <w:pPr>
              <w:widowControl/>
              <w:spacing w:after="0" w:line="240" w:lineRule="auto"/>
              <w:rPr>
                <w:rFonts w:ascii="Times New Roman" w:hAnsi="Times New Roman"/>
                <w:color w:val="FF0000"/>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4E1D8E59" w14:textId="77777777" w:rsidR="001D088C" w:rsidRPr="001D088C" w:rsidRDefault="001D088C" w:rsidP="001D088C">
            <w:pPr>
              <w:widowControl/>
              <w:spacing w:after="0" w:line="240" w:lineRule="auto"/>
              <w:rPr>
                <w:rFonts w:ascii="Times New Roman" w:hAnsi="Times New Roman"/>
                <w:color w:val="FF0000"/>
                <w:sz w:val="24"/>
                <w:szCs w:val="24"/>
                <w:lang w:val="lv-LV"/>
              </w:rPr>
            </w:pPr>
            <w:r w:rsidRPr="001D088C">
              <w:rPr>
                <w:rFonts w:ascii="Times New Roman" w:hAnsi="Times New Roman"/>
                <w:sz w:val="24"/>
                <w:szCs w:val="24"/>
                <w:lang w:val="lv-LV"/>
              </w:rPr>
              <w:t>Netiks pārņemts.</w:t>
            </w:r>
          </w:p>
        </w:tc>
        <w:tc>
          <w:tcPr>
            <w:tcW w:w="2162" w:type="pct"/>
            <w:tcBorders>
              <w:top w:val="outset" w:sz="6" w:space="0" w:color="auto"/>
              <w:left w:val="outset" w:sz="6" w:space="0" w:color="auto"/>
              <w:bottom w:val="outset" w:sz="6" w:space="0" w:color="auto"/>
              <w:right w:val="outset" w:sz="6" w:space="0" w:color="auto"/>
            </w:tcBorders>
          </w:tcPr>
          <w:p w14:paraId="5EEACA11" w14:textId="77777777" w:rsidR="001D088C" w:rsidRPr="001D088C" w:rsidRDefault="001D088C" w:rsidP="001D088C">
            <w:pPr>
              <w:widowControl/>
              <w:spacing w:after="0" w:line="240" w:lineRule="auto"/>
              <w:rPr>
                <w:rFonts w:ascii="Times New Roman" w:hAnsi="Times New Roman"/>
                <w:color w:val="FF0000"/>
                <w:sz w:val="24"/>
                <w:szCs w:val="24"/>
                <w:lang w:val="lv-LV"/>
              </w:rPr>
            </w:pPr>
            <w:r w:rsidRPr="001D088C">
              <w:rPr>
                <w:rFonts w:ascii="Times New Roman" w:hAnsi="Times New Roman"/>
                <w:sz w:val="24"/>
                <w:szCs w:val="24"/>
                <w:lang w:val="lv-LV"/>
              </w:rPr>
              <w:t>Attiecas uz Eiropas Komisijas kompetenci.</w:t>
            </w:r>
          </w:p>
        </w:tc>
      </w:tr>
      <w:tr w:rsidR="001D088C" w:rsidRPr="001D088C" w14:paraId="3A237AC7"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4D9A23B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6. panta 4. punkts</w:t>
            </w:r>
          </w:p>
        </w:tc>
        <w:tc>
          <w:tcPr>
            <w:tcW w:w="989" w:type="pct"/>
            <w:tcBorders>
              <w:top w:val="outset" w:sz="6" w:space="0" w:color="auto"/>
              <w:left w:val="outset" w:sz="6" w:space="0" w:color="auto"/>
              <w:bottom w:val="outset" w:sz="6" w:space="0" w:color="auto"/>
              <w:right w:val="outset" w:sz="6" w:space="0" w:color="auto"/>
            </w:tcBorders>
          </w:tcPr>
          <w:p w14:paraId="2D59C51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6. panta piektā daļa</w:t>
            </w:r>
          </w:p>
        </w:tc>
        <w:tc>
          <w:tcPr>
            <w:tcW w:w="960" w:type="pct"/>
            <w:tcBorders>
              <w:top w:val="outset" w:sz="6" w:space="0" w:color="auto"/>
              <w:left w:val="outset" w:sz="6" w:space="0" w:color="auto"/>
              <w:bottom w:val="outset" w:sz="6" w:space="0" w:color="auto"/>
              <w:right w:val="outset" w:sz="6" w:space="0" w:color="auto"/>
            </w:tcBorders>
          </w:tcPr>
          <w:p w14:paraId="67EA6BA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2731BCC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3204F1D8"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7E29FA6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lastRenderedPageBreak/>
              <w:t>6. panta 5. punkta “a” apakšpunkts</w:t>
            </w:r>
          </w:p>
        </w:tc>
        <w:tc>
          <w:tcPr>
            <w:tcW w:w="989" w:type="pct"/>
            <w:tcBorders>
              <w:top w:val="outset" w:sz="6" w:space="0" w:color="auto"/>
              <w:left w:val="outset" w:sz="6" w:space="0" w:color="auto"/>
              <w:bottom w:val="outset" w:sz="6" w:space="0" w:color="auto"/>
              <w:right w:val="outset" w:sz="6" w:space="0" w:color="auto"/>
            </w:tcBorders>
          </w:tcPr>
          <w:p w14:paraId="2B77767E"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6. panta pirmās daļas 1. punkts</w:t>
            </w:r>
          </w:p>
        </w:tc>
        <w:tc>
          <w:tcPr>
            <w:tcW w:w="960" w:type="pct"/>
            <w:tcBorders>
              <w:top w:val="outset" w:sz="6" w:space="0" w:color="auto"/>
              <w:left w:val="outset" w:sz="6" w:space="0" w:color="auto"/>
              <w:bottom w:val="outset" w:sz="6" w:space="0" w:color="auto"/>
              <w:right w:val="outset" w:sz="6" w:space="0" w:color="auto"/>
            </w:tcBorders>
          </w:tcPr>
          <w:p w14:paraId="2109810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daļēji.</w:t>
            </w:r>
          </w:p>
          <w:p w14:paraId="04A8182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Līdz 2023. gada 1. janvārim nepieciešams izstrādāt un pieņemt MK noteikumus par nosacījumiem pārstrādātas plastmasas satura </w:t>
            </w:r>
            <w:proofErr w:type="spellStart"/>
            <w:r w:rsidRPr="001D088C">
              <w:rPr>
                <w:rFonts w:ascii="Times New Roman" w:hAnsi="Times New Roman"/>
                <w:sz w:val="24"/>
                <w:szCs w:val="24"/>
                <w:lang w:val="lv-LV"/>
              </w:rPr>
              <w:t>mērķrādītāju</w:t>
            </w:r>
            <w:proofErr w:type="spellEnd"/>
            <w:r w:rsidRPr="001D088C">
              <w:rPr>
                <w:rFonts w:ascii="Times New Roman" w:hAnsi="Times New Roman"/>
                <w:sz w:val="24"/>
                <w:szCs w:val="24"/>
                <w:lang w:val="lv-LV"/>
              </w:rPr>
              <w:t xml:space="preserve"> izpildes aprēķinam </w:t>
            </w:r>
          </w:p>
          <w:p w14:paraId="3FB2660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(atbildīgā institūcija – VARAM).</w:t>
            </w:r>
          </w:p>
        </w:tc>
        <w:tc>
          <w:tcPr>
            <w:tcW w:w="2162" w:type="pct"/>
            <w:tcBorders>
              <w:top w:val="outset" w:sz="6" w:space="0" w:color="auto"/>
              <w:left w:val="outset" w:sz="6" w:space="0" w:color="auto"/>
              <w:bottom w:val="outset" w:sz="6" w:space="0" w:color="auto"/>
              <w:right w:val="outset" w:sz="6" w:space="0" w:color="auto"/>
            </w:tcBorders>
          </w:tcPr>
          <w:p w14:paraId="3A00212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3876F33B"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02BEBE0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6. panta 5. punkta “b” apakšpunkts</w:t>
            </w:r>
          </w:p>
        </w:tc>
        <w:tc>
          <w:tcPr>
            <w:tcW w:w="989" w:type="pct"/>
            <w:tcBorders>
              <w:top w:val="outset" w:sz="6" w:space="0" w:color="auto"/>
              <w:left w:val="outset" w:sz="6" w:space="0" w:color="auto"/>
              <w:bottom w:val="outset" w:sz="6" w:space="0" w:color="auto"/>
              <w:right w:val="outset" w:sz="6" w:space="0" w:color="auto"/>
            </w:tcBorders>
          </w:tcPr>
          <w:p w14:paraId="6A8D65E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6. panta pirmās daļas 2. punkts</w:t>
            </w:r>
          </w:p>
        </w:tc>
        <w:tc>
          <w:tcPr>
            <w:tcW w:w="960" w:type="pct"/>
            <w:tcBorders>
              <w:top w:val="outset" w:sz="6" w:space="0" w:color="auto"/>
              <w:left w:val="outset" w:sz="6" w:space="0" w:color="auto"/>
              <w:bottom w:val="outset" w:sz="6" w:space="0" w:color="auto"/>
              <w:right w:val="outset" w:sz="6" w:space="0" w:color="auto"/>
            </w:tcBorders>
          </w:tcPr>
          <w:p w14:paraId="4D8BAB8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daļēji.</w:t>
            </w:r>
          </w:p>
          <w:p w14:paraId="023F817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Līdz 2023. gada 1. janvārim nepieciešams izstrādāt un pieņemt MK noteikumus par nosacījumiem pārstrādātas plastmasas satura </w:t>
            </w:r>
            <w:proofErr w:type="spellStart"/>
            <w:r w:rsidRPr="001D088C">
              <w:rPr>
                <w:rFonts w:ascii="Times New Roman" w:hAnsi="Times New Roman"/>
                <w:sz w:val="24"/>
                <w:szCs w:val="24"/>
                <w:lang w:val="lv-LV"/>
              </w:rPr>
              <w:t>mērķrādītāju</w:t>
            </w:r>
            <w:proofErr w:type="spellEnd"/>
            <w:r w:rsidRPr="001D088C">
              <w:rPr>
                <w:rFonts w:ascii="Times New Roman" w:hAnsi="Times New Roman"/>
                <w:sz w:val="24"/>
                <w:szCs w:val="24"/>
                <w:lang w:val="lv-LV"/>
              </w:rPr>
              <w:t xml:space="preserve"> izpildes aprēķinam </w:t>
            </w:r>
          </w:p>
          <w:p w14:paraId="59570AB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(atbildīgā institūcija – VARAM).</w:t>
            </w:r>
          </w:p>
        </w:tc>
        <w:tc>
          <w:tcPr>
            <w:tcW w:w="2162" w:type="pct"/>
            <w:tcBorders>
              <w:top w:val="outset" w:sz="6" w:space="0" w:color="auto"/>
              <w:left w:val="outset" w:sz="6" w:space="0" w:color="auto"/>
              <w:bottom w:val="outset" w:sz="6" w:space="0" w:color="auto"/>
              <w:right w:val="outset" w:sz="6" w:space="0" w:color="auto"/>
            </w:tcBorders>
          </w:tcPr>
          <w:p w14:paraId="7B4245A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77CB249B"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465DF71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7. panta 1. punkta “a” apakšpunkts</w:t>
            </w:r>
          </w:p>
          <w:p w14:paraId="1DDC692C" w14:textId="77777777" w:rsidR="001D088C" w:rsidRPr="001D088C" w:rsidRDefault="001D088C" w:rsidP="001D088C">
            <w:pPr>
              <w:widowControl/>
              <w:spacing w:after="0" w:line="240" w:lineRule="auto"/>
              <w:rPr>
                <w:rFonts w:ascii="Times New Roman" w:hAnsi="Times New Roman"/>
                <w:sz w:val="24"/>
                <w:szCs w:val="24"/>
                <w:lang w:val="lv-LV"/>
              </w:rPr>
            </w:pPr>
          </w:p>
        </w:tc>
        <w:tc>
          <w:tcPr>
            <w:tcW w:w="989" w:type="pct"/>
            <w:tcBorders>
              <w:top w:val="outset" w:sz="6" w:space="0" w:color="auto"/>
              <w:left w:val="outset" w:sz="6" w:space="0" w:color="auto"/>
              <w:bottom w:val="outset" w:sz="6" w:space="0" w:color="auto"/>
              <w:right w:val="outset" w:sz="6" w:space="0" w:color="auto"/>
            </w:tcBorders>
          </w:tcPr>
          <w:p w14:paraId="2BBB8B9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7. panta pirmās daļas 1. punkts</w:t>
            </w:r>
          </w:p>
        </w:tc>
        <w:tc>
          <w:tcPr>
            <w:tcW w:w="960" w:type="pct"/>
            <w:tcBorders>
              <w:top w:val="outset" w:sz="6" w:space="0" w:color="auto"/>
              <w:left w:val="outset" w:sz="6" w:space="0" w:color="auto"/>
              <w:bottom w:val="outset" w:sz="6" w:space="0" w:color="auto"/>
              <w:right w:val="outset" w:sz="6" w:space="0" w:color="auto"/>
            </w:tcBorders>
          </w:tcPr>
          <w:p w14:paraId="54E6C1B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w:t>
            </w:r>
            <w:r w:rsidRPr="001D088C">
              <w:rPr>
                <w:rFonts w:ascii="Times New Roman" w:hAnsi="Times New Roman"/>
                <w:b/>
                <w:bCs/>
                <w:sz w:val="24"/>
                <w:szCs w:val="24"/>
                <w:lang w:val="lv-LV"/>
              </w:rPr>
              <w:t xml:space="preserve"> </w:t>
            </w:r>
            <w:r w:rsidRPr="001D088C">
              <w:rPr>
                <w:rFonts w:ascii="Times New Roman" w:hAnsi="Times New Roman"/>
                <w:sz w:val="24"/>
                <w:szCs w:val="24"/>
                <w:lang w:val="lv-LV"/>
              </w:rPr>
              <w:t>pilnībā.</w:t>
            </w:r>
          </w:p>
        </w:tc>
        <w:tc>
          <w:tcPr>
            <w:tcW w:w="2162" w:type="pct"/>
            <w:tcBorders>
              <w:top w:val="outset" w:sz="6" w:space="0" w:color="auto"/>
              <w:left w:val="outset" w:sz="6" w:space="0" w:color="auto"/>
              <w:bottom w:val="outset" w:sz="6" w:space="0" w:color="auto"/>
              <w:right w:val="outset" w:sz="6" w:space="0" w:color="auto"/>
            </w:tcBorders>
          </w:tcPr>
          <w:p w14:paraId="33A2B3F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p w14:paraId="03DE074F" w14:textId="77777777" w:rsidR="001D088C" w:rsidRPr="001D088C" w:rsidRDefault="001D088C" w:rsidP="001D088C">
            <w:pPr>
              <w:widowControl/>
              <w:spacing w:after="0" w:line="240" w:lineRule="auto"/>
              <w:rPr>
                <w:rFonts w:ascii="Times New Roman" w:hAnsi="Times New Roman"/>
                <w:b/>
                <w:bCs/>
                <w:sz w:val="24"/>
                <w:szCs w:val="24"/>
                <w:lang w:val="lv-LV"/>
              </w:rPr>
            </w:pPr>
          </w:p>
        </w:tc>
      </w:tr>
      <w:tr w:rsidR="001D088C" w:rsidRPr="001D088C" w14:paraId="46F04975"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4748566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7. panta 1. punkta “b” apakšpunkts</w:t>
            </w:r>
          </w:p>
        </w:tc>
        <w:tc>
          <w:tcPr>
            <w:tcW w:w="989" w:type="pct"/>
            <w:tcBorders>
              <w:top w:val="outset" w:sz="6" w:space="0" w:color="auto"/>
              <w:left w:val="outset" w:sz="6" w:space="0" w:color="auto"/>
              <w:bottom w:val="outset" w:sz="6" w:space="0" w:color="auto"/>
              <w:right w:val="outset" w:sz="6" w:space="0" w:color="auto"/>
            </w:tcBorders>
          </w:tcPr>
          <w:p w14:paraId="3D269BA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7. panta pirmās daļas 2.  un 3. punkts</w:t>
            </w:r>
          </w:p>
        </w:tc>
        <w:tc>
          <w:tcPr>
            <w:tcW w:w="960" w:type="pct"/>
            <w:tcBorders>
              <w:top w:val="outset" w:sz="6" w:space="0" w:color="auto"/>
              <w:left w:val="outset" w:sz="6" w:space="0" w:color="auto"/>
              <w:bottom w:val="outset" w:sz="6" w:space="0" w:color="auto"/>
              <w:right w:val="outset" w:sz="6" w:space="0" w:color="auto"/>
            </w:tcBorders>
          </w:tcPr>
          <w:p w14:paraId="0D2F574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6C33017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p w14:paraId="7BCB7263" w14:textId="77777777" w:rsidR="001D088C" w:rsidRPr="001D088C" w:rsidRDefault="001D088C" w:rsidP="001D088C">
            <w:pPr>
              <w:widowControl/>
              <w:spacing w:after="0" w:line="240" w:lineRule="auto"/>
              <w:rPr>
                <w:rFonts w:ascii="Times New Roman" w:hAnsi="Times New Roman"/>
                <w:sz w:val="24"/>
                <w:szCs w:val="24"/>
                <w:lang w:val="lv-LV"/>
              </w:rPr>
            </w:pPr>
          </w:p>
        </w:tc>
      </w:tr>
      <w:tr w:rsidR="001D088C" w:rsidRPr="001D088C" w14:paraId="4E369281"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0B3EF35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7. panta 2. punkta “a” apakšpunkts</w:t>
            </w:r>
          </w:p>
        </w:tc>
        <w:tc>
          <w:tcPr>
            <w:tcW w:w="989" w:type="pct"/>
            <w:tcBorders>
              <w:top w:val="outset" w:sz="6" w:space="0" w:color="auto"/>
              <w:left w:val="outset" w:sz="6" w:space="0" w:color="auto"/>
              <w:bottom w:val="outset" w:sz="6" w:space="0" w:color="auto"/>
              <w:right w:val="outset" w:sz="6" w:space="0" w:color="auto"/>
            </w:tcBorders>
          </w:tcPr>
          <w:p w14:paraId="0909D7F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7. panta otrās daļas 1. un 2. punkts</w:t>
            </w:r>
          </w:p>
        </w:tc>
        <w:tc>
          <w:tcPr>
            <w:tcW w:w="960" w:type="pct"/>
            <w:tcBorders>
              <w:top w:val="outset" w:sz="6" w:space="0" w:color="auto"/>
              <w:left w:val="outset" w:sz="6" w:space="0" w:color="auto"/>
              <w:bottom w:val="outset" w:sz="6" w:space="0" w:color="auto"/>
              <w:right w:val="outset" w:sz="6" w:space="0" w:color="auto"/>
            </w:tcBorders>
          </w:tcPr>
          <w:p w14:paraId="59AE577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105EA0C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p w14:paraId="194A3095" w14:textId="77777777" w:rsidR="001D088C" w:rsidRPr="001D088C" w:rsidRDefault="001D088C" w:rsidP="001D088C">
            <w:pPr>
              <w:widowControl/>
              <w:spacing w:after="0" w:line="240" w:lineRule="auto"/>
              <w:rPr>
                <w:rFonts w:ascii="Times New Roman" w:hAnsi="Times New Roman"/>
                <w:sz w:val="24"/>
                <w:szCs w:val="24"/>
                <w:highlight w:val="cyan"/>
                <w:lang w:val="lv-LV"/>
              </w:rPr>
            </w:pPr>
          </w:p>
        </w:tc>
      </w:tr>
      <w:tr w:rsidR="001D088C" w:rsidRPr="001D088C" w14:paraId="51F31DE8"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1E9F388E"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7. panta 2. punkta “b” apakšpunkts</w:t>
            </w:r>
          </w:p>
        </w:tc>
        <w:tc>
          <w:tcPr>
            <w:tcW w:w="989" w:type="pct"/>
            <w:tcBorders>
              <w:top w:val="outset" w:sz="6" w:space="0" w:color="auto"/>
              <w:left w:val="outset" w:sz="6" w:space="0" w:color="auto"/>
              <w:bottom w:val="outset" w:sz="6" w:space="0" w:color="auto"/>
              <w:right w:val="outset" w:sz="6" w:space="0" w:color="auto"/>
            </w:tcBorders>
          </w:tcPr>
          <w:p w14:paraId="5D49635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7. panta otrās daļas 3. punkts</w:t>
            </w:r>
          </w:p>
        </w:tc>
        <w:tc>
          <w:tcPr>
            <w:tcW w:w="960" w:type="pct"/>
            <w:tcBorders>
              <w:top w:val="outset" w:sz="6" w:space="0" w:color="auto"/>
              <w:left w:val="outset" w:sz="6" w:space="0" w:color="auto"/>
              <w:bottom w:val="outset" w:sz="6" w:space="0" w:color="auto"/>
              <w:right w:val="outset" w:sz="6" w:space="0" w:color="auto"/>
            </w:tcBorders>
          </w:tcPr>
          <w:p w14:paraId="6374226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795956B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p w14:paraId="736056E9" w14:textId="77777777" w:rsidR="001D088C" w:rsidRPr="001D088C" w:rsidRDefault="001D088C" w:rsidP="001D088C">
            <w:pPr>
              <w:widowControl/>
              <w:spacing w:after="0" w:line="240" w:lineRule="auto"/>
              <w:rPr>
                <w:rFonts w:ascii="Times New Roman" w:hAnsi="Times New Roman"/>
                <w:sz w:val="24"/>
                <w:szCs w:val="24"/>
                <w:lang w:val="lv-LV"/>
              </w:rPr>
            </w:pPr>
          </w:p>
        </w:tc>
      </w:tr>
      <w:tr w:rsidR="001D088C" w:rsidRPr="001D088C" w14:paraId="6644D0ED"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76CF317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7. panta 2. punkta “c” apakšpunkts</w:t>
            </w:r>
          </w:p>
        </w:tc>
        <w:tc>
          <w:tcPr>
            <w:tcW w:w="989" w:type="pct"/>
            <w:tcBorders>
              <w:top w:val="outset" w:sz="6" w:space="0" w:color="auto"/>
              <w:left w:val="outset" w:sz="6" w:space="0" w:color="auto"/>
              <w:bottom w:val="outset" w:sz="6" w:space="0" w:color="auto"/>
              <w:right w:val="outset" w:sz="6" w:space="0" w:color="auto"/>
            </w:tcBorders>
          </w:tcPr>
          <w:p w14:paraId="05A95017"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4B723C2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w:t>
            </w:r>
          </w:p>
        </w:tc>
        <w:tc>
          <w:tcPr>
            <w:tcW w:w="2162" w:type="pct"/>
            <w:tcBorders>
              <w:top w:val="outset" w:sz="6" w:space="0" w:color="auto"/>
              <w:left w:val="outset" w:sz="6" w:space="0" w:color="auto"/>
              <w:bottom w:val="outset" w:sz="6" w:space="0" w:color="auto"/>
              <w:right w:val="outset" w:sz="6" w:space="0" w:color="auto"/>
            </w:tcBorders>
          </w:tcPr>
          <w:p w14:paraId="7879732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Attiecas uz Eiropas Komisijas kompetenci.</w:t>
            </w:r>
          </w:p>
        </w:tc>
      </w:tr>
      <w:tr w:rsidR="001D088C" w:rsidRPr="001D088C" w14:paraId="7833C7BB"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791001D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lastRenderedPageBreak/>
              <w:t>7. panta 3. punkts</w:t>
            </w:r>
          </w:p>
        </w:tc>
        <w:tc>
          <w:tcPr>
            <w:tcW w:w="989" w:type="pct"/>
            <w:tcBorders>
              <w:top w:val="outset" w:sz="6" w:space="0" w:color="auto"/>
              <w:left w:val="outset" w:sz="6" w:space="0" w:color="auto"/>
              <w:bottom w:val="outset" w:sz="6" w:space="0" w:color="auto"/>
              <w:right w:val="outset" w:sz="6" w:space="0" w:color="auto"/>
            </w:tcBorders>
          </w:tcPr>
          <w:p w14:paraId="76247F7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713A953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Netiks pārņemts. </w:t>
            </w:r>
          </w:p>
        </w:tc>
        <w:tc>
          <w:tcPr>
            <w:tcW w:w="2162" w:type="pct"/>
            <w:tcBorders>
              <w:top w:val="outset" w:sz="6" w:space="0" w:color="auto"/>
              <w:left w:val="outset" w:sz="6" w:space="0" w:color="auto"/>
              <w:bottom w:val="outset" w:sz="6" w:space="0" w:color="auto"/>
              <w:right w:val="outset" w:sz="6" w:space="0" w:color="auto"/>
            </w:tcBorders>
          </w:tcPr>
          <w:p w14:paraId="6F7BB74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Likumdošanas prasības par likumu un noteikumu iekšēju saskaņošanu.</w:t>
            </w:r>
          </w:p>
        </w:tc>
      </w:tr>
      <w:tr w:rsidR="001D088C" w:rsidRPr="001D088C" w14:paraId="4D590577"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75824B2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8. panta 1. punkts</w:t>
            </w:r>
          </w:p>
        </w:tc>
        <w:tc>
          <w:tcPr>
            <w:tcW w:w="989" w:type="pct"/>
            <w:tcBorders>
              <w:top w:val="outset" w:sz="6" w:space="0" w:color="auto"/>
              <w:left w:val="outset" w:sz="6" w:space="0" w:color="auto"/>
              <w:bottom w:val="outset" w:sz="6" w:space="0" w:color="auto"/>
              <w:right w:val="outset" w:sz="6" w:space="0" w:color="auto"/>
            </w:tcBorders>
          </w:tcPr>
          <w:p w14:paraId="228987C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8. pants</w:t>
            </w:r>
          </w:p>
        </w:tc>
        <w:tc>
          <w:tcPr>
            <w:tcW w:w="960" w:type="pct"/>
            <w:tcBorders>
              <w:top w:val="outset" w:sz="6" w:space="0" w:color="auto"/>
              <w:left w:val="outset" w:sz="6" w:space="0" w:color="auto"/>
              <w:bottom w:val="outset" w:sz="6" w:space="0" w:color="auto"/>
              <w:right w:val="outset" w:sz="6" w:space="0" w:color="auto"/>
            </w:tcBorders>
          </w:tcPr>
          <w:p w14:paraId="112BE10D" w14:textId="77777777" w:rsidR="001D088C" w:rsidRPr="001D088C" w:rsidRDefault="001D088C" w:rsidP="001D088C">
            <w:pPr>
              <w:widowControl/>
              <w:spacing w:after="0" w:line="240" w:lineRule="auto"/>
              <w:rPr>
                <w:rFonts w:ascii="Times New Roman" w:hAnsi="Times New Roman"/>
                <w:sz w:val="24"/>
                <w:szCs w:val="24"/>
                <w:lang w:val="lv-LV"/>
              </w:rPr>
            </w:pPr>
            <w:bookmarkStart w:id="10" w:name="_Hlk63945935"/>
            <w:r w:rsidRPr="001D088C">
              <w:rPr>
                <w:rFonts w:ascii="Times New Roman" w:hAnsi="Times New Roman"/>
                <w:sz w:val="24"/>
                <w:szCs w:val="24"/>
                <w:lang w:val="lv-LV"/>
              </w:rPr>
              <w:t>Pārņemts daļēji.</w:t>
            </w:r>
          </w:p>
          <w:p w14:paraId="5B6562D3" w14:textId="77777777" w:rsidR="001D088C" w:rsidRPr="001D088C" w:rsidRDefault="001D088C" w:rsidP="001D088C">
            <w:pPr>
              <w:widowControl/>
              <w:spacing w:after="0" w:line="240" w:lineRule="auto"/>
              <w:rPr>
                <w:rFonts w:ascii="Times New Roman" w:hAnsi="Times New Roman"/>
                <w:sz w:val="24"/>
                <w:szCs w:val="24"/>
                <w:lang w:val="lv-LV"/>
              </w:rPr>
            </w:pPr>
            <w:bookmarkStart w:id="11" w:name="_Hlk63945906"/>
            <w:bookmarkEnd w:id="10"/>
            <w:r w:rsidRPr="001D088C">
              <w:rPr>
                <w:rFonts w:ascii="Times New Roman" w:hAnsi="Times New Roman"/>
                <w:sz w:val="24"/>
                <w:szCs w:val="24"/>
                <w:lang w:val="lv-LV"/>
              </w:rPr>
              <w:t xml:space="preserve">Līdz 2023. gada 1. janvārim nepieciešams izstrādāt un pieņemt MK noteikumus par kārtību un </w:t>
            </w:r>
            <w:bookmarkEnd w:id="11"/>
            <w:r w:rsidRPr="001D088C">
              <w:rPr>
                <w:rFonts w:ascii="Times New Roman" w:hAnsi="Times New Roman"/>
                <w:sz w:val="24"/>
                <w:szCs w:val="24"/>
                <w:lang w:val="lv-LV"/>
              </w:rPr>
              <w:t>kritērijiem ražotāja paplašinātās atbildības sistēmas izveidei un piemērošanai, kā arī ražotāja paplašinātās atbildības sistēmas komersanta pienākumiem (atbildīgā institūcija – VARAM).</w:t>
            </w:r>
          </w:p>
        </w:tc>
        <w:tc>
          <w:tcPr>
            <w:tcW w:w="2162" w:type="pct"/>
            <w:tcBorders>
              <w:top w:val="outset" w:sz="6" w:space="0" w:color="auto"/>
              <w:left w:val="outset" w:sz="6" w:space="0" w:color="auto"/>
              <w:bottom w:val="outset" w:sz="6" w:space="0" w:color="auto"/>
              <w:right w:val="outset" w:sz="6" w:space="0" w:color="auto"/>
            </w:tcBorders>
          </w:tcPr>
          <w:p w14:paraId="5B8D0DD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Netiek noteiktas stingrākas prasības.</w:t>
            </w:r>
          </w:p>
        </w:tc>
      </w:tr>
      <w:tr w:rsidR="001D088C" w:rsidRPr="001D088C" w14:paraId="4C9C80C1"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6B33729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8. panta 2. punkta “a” apakšpunkts</w:t>
            </w:r>
          </w:p>
        </w:tc>
        <w:tc>
          <w:tcPr>
            <w:tcW w:w="989" w:type="pct"/>
            <w:tcBorders>
              <w:top w:val="outset" w:sz="6" w:space="0" w:color="auto"/>
              <w:left w:val="outset" w:sz="6" w:space="0" w:color="auto"/>
              <w:bottom w:val="outset" w:sz="6" w:space="0" w:color="auto"/>
              <w:right w:val="outset" w:sz="6" w:space="0" w:color="auto"/>
            </w:tcBorders>
          </w:tcPr>
          <w:p w14:paraId="2FBF9B7E"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Dabas resursu nodokļa likuma 6</w:t>
            </w:r>
            <w:r w:rsidRPr="001D088C">
              <w:rPr>
                <w:rFonts w:ascii="Times New Roman" w:hAnsi="Times New Roman"/>
                <w:sz w:val="24"/>
                <w:szCs w:val="24"/>
                <w:vertAlign w:val="superscript"/>
                <w:lang w:val="lv-LV"/>
              </w:rPr>
              <w:t>1</w:t>
            </w:r>
            <w:r w:rsidRPr="001D088C">
              <w:rPr>
                <w:rFonts w:ascii="Times New Roman" w:hAnsi="Times New Roman"/>
                <w:sz w:val="24"/>
                <w:szCs w:val="24"/>
                <w:lang w:val="lv-LV"/>
              </w:rPr>
              <w:t>. panta sestās daļas 2. punkts</w:t>
            </w:r>
          </w:p>
        </w:tc>
        <w:tc>
          <w:tcPr>
            <w:tcW w:w="960" w:type="pct"/>
            <w:tcBorders>
              <w:top w:val="outset" w:sz="6" w:space="0" w:color="auto"/>
              <w:left w:val="outset" w:sz="6" w:space="0" w:color="auto"/>
              <w:bottom w:val="outset" w:sz="6" w:space="0" w:color="auto"/>
              <w:right w:val="outset" w:sz="6" w:space="0" w:color="auto"/>
            </w:tcBorders>
          </w:tcPr>
          <w:p w14:paraId="64BCF0D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Atbilst pilnībā.</w:t>
            </w:r>
          </w:p>
        </w:tc>
        <w:tc>
          <w:tcPr>
            <w:tcW w:w="2162" w:type="pct"/>
            <w:tcBorders>
              <w:top w:val="outset" w:sz="6" w:space="0" w:color="auto"/>
              <w:left w:val="outset" w:sz="6" w:space="0" w:color="auto"/>
              <w:bottom w:val="outset" w:sz="6" w:space="0" w:color="auto"/>
              <w:right w:val="outset" w:sz="6" w:space="0" w:color="auto"/>
            </w:tcBorders>
          </w:tcPr>
          <w:p w14:paraId="3F70273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40A31EB6"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2B0452E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8. panta 2. punkta “b” apakšpunkts</w:t>
            </w:r>
          </w:p>
        </w:tc>
        <w:tc>
          <w:tcPr>
            <w:tcW w:w="989" w:type="pct"/>
            <w:tcBorders>
              <w:top w:val="outset" w:sz="6" w:space="0" w:color="auto"/>
              <w:left w:val="outset" w:sz="6" w:space="0" w:color="auto"/>
              <w:bottom w:val="outset" w:sz="6" w:space="0" w:color="auto"/>
              <w:right w:val="outset" w:sz="6" w:space="0" w:color="auto"/>
            </w:tcBorders>
          </w:tcPr>
          <w:p w14:paraId="5FEDBCF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Dabas resursu nodokļa likuma 6</w:t>
            </w:r>
            <w:r w:rsidRPr="001D088C">
              <w:rPr>
                <w:rFonts w:ascii="Times New Roman" w:hAnsi="Times New Roman"/>
                <w:sz w:val="24"/>
                <w:szCs w:val="24"/>
                <w:vertAlign w:val="superscript"/>
                <w:lang w:val="lv-LV"/>
              </w:rPr>
              <w:t>1</w:t>
            </w:r>
            <w:r w:rsidRPr="001D088C">
              <w:rPr>
                <w:rFonts w:ascii="Times New Roman" w:hAnsi="Times New Roman"/>
                <w:sz w:val="24"/>
                <w:szCs w:val="24"/>
                <w:lang w:val="lv-LV"/>
              </w:rPr>
              <w:t>. panta sestās daļas 1. punkts</w:t>
            </w:r>
          </w:p>
        </w:tc>
        <w:tc>
          <w:tcPr>
            <w:tcW w:w="960" w:type="pct"/>
            <w:tcBorders>
              <w:top w:val="outset" w:sz="6" w:space="0" w:color="auto"/>
              <w:left w:val="outset" w:sz="6" w:space="0" w:color="auto"/>
              <w:bottom w:val="outset" w:sz="6" w:space="0" w:color="auto"/>
              <w:right w:val="outset" w:sz="6" w:space="0" w:color="auto"/>
            </w:tcBorders>
          </w:tcPr>
          <w:p w14:paraId="3E762C8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Atbilst pilnībā.</w:t>
            </w:r>
          </w:p>
          <w:p w14:paraId="56976C71" w14:textId="77777777" w:rsidR="001D088C" w:rsidRPr="001D088C" w:rsidRDefault="001D088C" w:rsidP="001D088C">
            <w:pPr>
              <w:widowControl/>
              <w:spacing w:after="0" w:line="240" w:lineRule="auto"/>
              <w:rPr>
                <w:rFonts w:ascii="Times New Roman" w:hAnsi="Times New Roman"/>
                <w:sz w:val="24"/>
                <w:szCs w:val="24"/>
                <w:lang w:val="lv-LV"/>
              </w:rPr>
            </w:pPr>
          </w:p>
        </w:tc>
        <w:tc>
          <w:tcPr>
            <w:tcW w:w="2162" w:type="pct"/>
            <w:tcBorders>
              <w:top w:val="outset" w:sz="6" w:space="0" w:color="auto"/>
              <w:left w:val="outset" w:sz="6" w:space="0" w:color="auto"/>
              <w:bottom w:val="outset" w:sz="6" w:space="0" w:color="auto"/>
              <w:right w:val="outset" w:sz="6" w:space="0" w:color="auto"/>
            </w:tcBorders>
          </w:tcPr>
          <w:p w14:paraId="0A2821BE"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025DBE0E"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4CDDF7C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8. panta 2. punkta “c” apakšpunkts</w:t>
            </w:r>
          </w:p>
        </w:tc>
        <w:tc>
          <w:tcPr>
            <w:tcW w:w="989" w:type="pct"/>
            <w:tcBorders>
              <w:top w:val="outset" w:sz="6" w:space="0" w:color="auto"/>
              <w:left w:val="outset" w:sz="6" w:space="0" w:color="auto"/>
              <w:bottom w:val="outset" w:sz="6" w:space="0" w:color="auto"/>
              <w:right w:val="outset" w:sz="6" w:space="0" w:color="auto"/>
            </w:tcBorders>
          </w:tcPr>
          <w:p w14:paraId="7A78121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9. panta otrā daļa</w:t>
            </w:r>
          </w:p>
        </w:tc>
        <w:tc>
          <w:tcPr>
            <w:tcW w:w="960" w:type="pct"/>
            <w:tcBorders>
              <w:top w:val="outset" w:sz="6" w:space="0" w:color="auto"/>
              <w:left w:val="outset" w:sz="6" w:space="0" w:color="auto"/>
              <w:bottom w:val="outset" w:sz="6" w:space="0" w:color="auto"/>
              <w:right w:val="outset" w:sz="6" w:space="0" w:color="auto"/>
            </w:tcBorders>
          </w:tcPr>
          <w:p w14:paraId="6B5BEDE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40C28B1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5DEBDEBC"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6150DF5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8. panta 3. punkta “a” apakšpunkts</w:t>
            </w:r>
          </w:p>
        </w:tc>
        <w:tc>
          <w:tcPr>
            <w:tcW w:w="989" w:type="pct"/>
            <w:tcBorders>
              <w:top w:val="outset" w:sz="6" w:space="0" w:color="auto"/>
              <w:left w:val="outset" w:sz="6" w:space="0" w:color="auto"/>
              <w:bottom w:val="outset" w:sz="6" w:space="0" w:color="auto"/>
              <w:right w:val="outset" w:sz="6" w:space="0" w:color="auto"/>
            </w:tcBorders>
          </w:tcPr>
          <w:p w14:paraId="769639DE"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10. panta trešās daļas 1. punkts</w:t>
            </w:r>
          </w:p>
        </w:tc>
        <w:tc>
          <w:tcPr>
            <w:tcW w:w="960" w:type="pct"/>
            <w:tcBorders>
              <w:top w:val="outset" w:sz="6" w:space="0" w:color="auto"/>
              <w:left w:val="outset" w:sz="6" w:space="0" w:color="auto"/>
              <w:bottom w:val="outset" w:sz="6" w:space="0" w:color="auto"/>
              <w:right w:val="outset" w:sz="6" w:space="0" w:color="auto"/>
            </w:tcBorders>
          </w:tcPr>
          <w:p w14:paraId="7C37023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655DE37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72E39CBC"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3CCCCD5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8. panta 3. punkta “b” apakšpunkts</w:t>
            </w:r>
          </w:p>
        </w:tc>
        <w:tc>
          <w:tcPr>
            <w:tcW w:w="989" w:type="pct"/>
            <w:tcBorders>
              <w:top w:val="outset" w:sz="6" w:space="0" w:color="auto"/>
              <w:left w:val="outset" w:sz="6" w:space="0" w:color="auto"/>
              <w:bottom w:val="outset" w:sz="6" w:space="0" w:color="auto"/>
              <w:right w:val="outset" w:sz="6" w:space="0" w:color="auto"/>
            </w:tcBorders>
          </w:tcPr>
          <w:p w14:paraId="17EDF31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10. panta trešās daļas 2. punkts</w:t>
            </w:r>
          </w:p>
        </w:tc>
        <w:tc>
          <w:tcPr>
            <w:tcW w:w="960" w:type="pct"/>
            <w:tcBorders>
              <w:top w:val="outset" w:sz="6" w:space="0" w:color="auto"/>
              <w:left w:val="outset" w:sz="6" w:space="0" w:color="auto"/>
              <w:bottom w:val="outset" w:sz="6" w:space="0" w:color="auto"/>
              <w:right w:val="outset" w:sz="6" w:space="0" w:color="auto"/>
            </w:tcBorders>
          </w:tcPr>
          <w:p w14:paraId="1E93C8E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268FBA1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3FAB5093"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2100CCF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8. panta 3. punkta “c” apakšpunkts</w:t>
            </w:r>
          </w:p>
        </w:tc>
        <w:tc>
          <w:tcPr>
            <w:tcW w:w="989" w:type="pct"/>
            <w:tcBorders>
              <w:top w:val="outset" w:sz="6" w:space="0" w:color="auto"/>
              <w:left w:val="outset" w:sz="6" w:space="0" w:color="auto"/>
              <w:bottom w:val="outset" w:sz="6" w:space="0" w:color="auto"/>
              <w:right w:val="outset" w:sz="6" w:space="0" w:color="auto"/>
            </w:tcBorders>
          </w:tcPr>
          <w:p w14:paraId="36C3CC2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10. panta trešās daļas 3. punkts</w:t>
            </w:r>
          </w:p>
        </w:tc>
        <w:tc>
          <w:tcPr>
            <w:tcW w:w="960" w:type="pct"/>
            <w:tcBorders>
              <w:top w:val="outset" w:sz="6" w:space="0" w:color="auto"/>
              <w:left w:val="outset" w:sz="6" w:space="0" w:color="auto"/>
              <w:bottom w:val="outset" w:sz="6" w:space="0" w:color="auto"/>
              <w:right w:val="outset" w:sz="6" w:space="0" w:color="auto"/>
            </w:tcBorders>
          </w:tcPr>
          <w:p w14:paraId="107C361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0833A0C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7FB7EFC2"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2A3EFB4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8. panta 4. punkts</w:t>
            </w:r>
          </w:p>
        </w:tc>
        <w:tc>
          <w:tcPr>
            <w:tcW w:w="989" w:type="pct"/>
            <w:tcBorders>
              <w:top w:val="outset" w:sz="6" w:space="0" w:color="auto"/>
              <w:left w:val="outset" w:sz="6" w:space="0" w:color="auto"/>
              <w:bottom w:val="outset" w:sz="6" w:space="0" w:color="auto"/>
              <w:right w:val="outset" w:sz="6" w:space="0" w:color="auto"/>
            </w:tcBorders>
          </w:tcPr>
          <w:p w14:paraId="4D3AD7D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10. panta ceturtās daļas 1. punkts</w:t>
            </w:r>
          </w:p>
        </w:tc>
        <w:tc>
          <w:tcPr>
            <w:tcW w:w="960" w:type="pct"/>
            <w:tcBorders>
              <w:top w:val="outset" w:sz="6" w:space="0" w:color="auto"/>
              <w:left w:val="outset" w:sz="6" w:space="0" w:color="auto"/>
              <w:bottom w:val="outset" w:sz="6" w:space="0" w:color="auto"/>
              <w:right w:val="outset" w:sz="6" w:space="0" w:color="auto"/>
            </w:tcBorders>
          </w:tcPr>
          <w:p w14:paraId="657829E7"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4DEC5CF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0D4DF7A8"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4E75D8DE"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lastRenderedPageBreak/>
              <w:t>8. panta 5. punkts</w:t>
            </w:r>
          </w:p>
        </w:tc>
        <w:tc>
          <w:tcPr>
            <w:tcW w:w="989" w:type="pct"/>
            <w:tcBorders>
              <w:top w:val="outset" w:sz="6" w:space="0" w:color="auto"/>
              <w:left w:val="outset" w:sz="6" w:space="0" w:color="auto"/>
              <w:bottom w:val="outset" w:sz="6" w:space="0" w:color="auto"/>
              <w:right w:val="outset" w:sz="6" w:space="0" w:color="auto"/>
            </w:tcBorders>
          </w:tcPr>
          <w:p w14:paraId="1A0D8C0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10. pants</w:t>
            </w:r>
          </w:p>
        </w:tc>
        <w:tc>
          <w:tcPr>
            <w:tcW w:w="960" w:type="pct"/>
            <w:tcBorders>
              <w:top w:val="outset" w:sz="6" w:space="0" w:color="auto"/>
              <w:left w:val="outset" w:sz="6" w:space="0" w:color="auto"/>
              <w:bottom w:val="outset" w:sz="6" w:space="0" w:color="auto"/>
              <w:right w:val="outset" w:sz="6" w:space="0" w:color="auto"/>
            </w:tcBorders>
          </w:tcPr>
          <w:p w14:paraId="14C09D3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3C5B155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6CA9ADA3"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0322AE1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8. panta 6. punkts</w:t>
            </w:r>
          </w:p>
        </w:tc>
        <w:tc>
          <w:tcPr>
            <w:tcW w:w="989" w:type="pct"/>
            <w:tcBorders>
              <w:top w:val="outset" w:sz="6" w:space="0" w:color="auto"/>
              <w:left w:val="outset" w:sz="6" w:space="0" w:color="auto"/>
              <w:bottom w:val="outset" w:sz="6" w:space="0" w:color="auto"/>
              <w:right w:val="outset" w:sz="6" w:space="0" w:color="auto"/>
            </w:tcBorders>
          </w:tcPr>
          <w:p w14:paraId="647D7BD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11. pants</w:t>
            </w:r>
          </w:p>
        </w:tc>
        <w:tc>
          <w:tcPr>
            <w:tcW w:w="960" w:type="pct"/>
            <w:tcBorders>
              <w:top w:val="outset" w:sz="6" w:space="0" w:color="auto"/>
              <w:left w:val="outset" w:sz="6" w:space="0" w:color="auto"/>
              <w:bottom w:val="outset" w:sz="6" w:space="0" w:color="auto"/>
              <w:right w:val="outset" w:sz="6" w:space="0" w:color="auto"/>
            </w:tcBorders>
          </w:tcPr>
          <w:p w14:paraId="3D0434D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656B9E6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5E8C48AC"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4477319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8. panta 7. punkts</w:t>
            </w:r>
          </w:p>
        </w:tc>
        <w:tc>
          <w:tcPr>
            <w:tcW w:w="989" w:type="pct"/>
            <w:tcBorders>
              <w:top w:val="outset" w:sz="6" w:space="0" w:color="auto"/>
              <w:left w:val="outset" w:sz="6" w:space="0" w:color="auto"/>
              <w:bottom w:val="outset" w:sz="6" w:space="0" w:color="auto"/>
              <w:right w:val="outset" w:sz="6" w:space="0" w:color="auto"/>
            </w:tcBorders>
          </w:tcPr>
          <w:p w14:paraId="2BB62C9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11. pants</w:t>
            </w:r>
          </w:p>
        </w:tc>
        <w:tc>
          <w:tcPr>
            <w:tcW w:w="960" w:type="pct"/>
            <w:tcBorders>
              <w:top w:val="outset" w:sz="6" w:space="0" w:color="auto"/>
              <w:left w:val="outset" w:sz="6" w:space="0" w:color="auto"/>
              <w:bottom w:val="outset" w:sz="6" w:space="0" w:color="auto"/>
              <w:right w:val="outset" w:sz="6" w:space="0" w:color="auto"/>
            </w:tcBorders>
          </w:tcPr>
          <w:p w14:paraId="06D8B82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431D853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3FB1188E"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46CCE97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8. panta 8. punkts</w:t>
            </w:r>
          </w:p>
        </w:tc>
        <w:tc>
          <w:tcPr>
            <w:tcW w:w="989" w:type="pct"/>
            <w:tcBorders>
              <w:top w:val="outset" w:sz="6" w:space="0" w:color="auto"/>
              <w:left w:val="outset" w:sz="6" w:space="0" w:color="auto"/>
              <w:bottom w:val="outset" w:sz="6" w:space="0" w:color="auto"/>
              <w:right w:val="outset" w:sz="6" w:space="0" w:color="auto"/>
            </w:tcBorders>
          </w:tcPr>
          <w:p w14:paraId="3E2470A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10. panta pirmā daļa un otrā daļa</w:t>
            </w:r>
          </w:p>
        </w:tc>
        <w:tc>
          <w:tcPr>
            <w:tcW w:w="960" w:type="pct"/>
            <w:tcBorders>
              <w:top w:val="outset" w:sz="6" w:space="0" w:color="auto"/>
              <w:left w:val="outset" w:sz="6" w:space="0" w:color="auto"/>
              <w:bottom w:val="outset" w:sz="6" w:space="0" w:color="auto"/>
              <w:right w:val="outset" w:sz="6" w:space="0" w:color="auto"/>
            </w:tcBorders>
          </w:tcPr>
          <w:p w14:paraId="1702F0B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daļēji. Līdz 2023. gada 1. janvārim nepieciešams izstrādāt un pieņemt MK noteikumus par kārtību un kritērijiem ražotāja paplašinātās atbildības sistēmas izveidei un piemērošanai, kā arī ražotāja paplašinātās atbildības sistēmas komersanta pienākumiem (atbildīgā institūcija – VARAM).</w:t>
            </w:r>
          </w:p>
        </w:tc>
        <w:tc>
          <w:tcPr>
            <w:tcW w:w="2162" w:type="pct"/>
            <w:tcBorders>
              <w:top w:val="outset" w:sz="6" w:space="0" w:color="auto"/>
              <w:left w:val="outset" w:sz="6" w:space="0" w:color="auto"/>
              <w:bottom w:val="outset" w:sz="6" w:space="0" w:color="auto"/>
              <w:right w:val="outset" w:sz="6" w:space="0" w:color="auto"/>
            </w:tcBorders>
          </w:tcPr>
          <w:p w14:paraId="66D976D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155D7756"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0807E27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8. panta 9. punkts</w:t>
            </w:r>
          </w:p>
        </w:tc>
        <w:tc>
          <w:tcPr>
            <w:tcW w:w="989" w:type="pct"/>
            <w:tcBorders>
              <w:top w:val="outset" w:sz="6" w:space="0" w:color="auto"/>
              <w:left w:val="outset" w:sz="6" w:space="0" w:color="auto"/>
              <w:bottom w:val="outset" w:sz="6" w:space="0" w:color="auto"/>
              <w:right w:val="outset" w:sz="6" w:space="0" w:color="auto"/>
            </w:tcBorders>
          </w:tcPr>
          <w:p w14:paraId="3188CC9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10. panta sestā daļa</w:t>
            </w:r>
          </w:p>
        </w:tc>
        <w:tc>
          <w:tcPr>
            <w:tcW w:w="960" w:type="pct"/>
            <w:tcBorders>
              <w:top w:val="outset" w:sz="6" w:space="0" w:color="auto"/>
              <w:left w:val="outset" w:sz="6" w:space="0" w:color="auto"/>
              <w:bottom w:val="outset" w:sz="6" w:space="0" w:color="auto"/>
              <w:right w:val="outset" w:sz="6" w:space="0" w:color="auto"/>
            </w:tcBorders>
          </w:tcPr>
          <w:p w14:paraId="681EC93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Pārņemts daļēji. Līdz 2023. gada 1. janvārim nepieciešams izstrādāt un pieņemt MK noteikumus par kārtību un kritērijiem ražotāja paplašinātās atbildības sistēmas izveidei un piemērošanai, kā arī ražotāja paplašinātās atbildības sistēmas komersanta pienākumiem (atbildīgā </w:t>
            </w:r>
            <w:r w:rsidRPr="001D088C">
              <w:rPr>
                <w:rFonts w:ascii="Times New Roman" w:hAnsi="Times New Roman"/>
                <w:sz w:val="24"/>
                <w:szCs w:val="24"/>
                <w:lang w:val="lv-LV"/>
              </w:rPr>
              <w:lastRenderedPageBreak/>
              <w:t>institūcija – VARAM).</w:t>
            </w:r>
          </w:p>
        </w:tc>
        <w:tc>
          <w:tcPr>
            <w:tcW w:w="2162" w:type="pct"/>
            <w:tcBorders>
              <w:top w:val="outset" w:sz="6" w:space="0" w:color="auto"/>
              <w:left w:val="outset" w:sz="6" w:space="0" w:color="auto"/>
              <w:bottom w:val="outset" w:sz="6" w:space="0" w:color="auto"/>
              <w:right w:val="outset" w:sz="6" w:space="0" w:color="auto"/>
            </w:tcBorders>
          </w:tcPr>
          <w:p w14:paraId="001A8B4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lastRenderedPageBreak/>
              <w:t>Nav noteiktas stingrākas prasības.</w:t>
            </w:r>
          </w:p>
        </w:tc>
      </w:tr>
      <w:tr w:rsidR="001D088C" w:rsidRPr="001D088C" w14:paraId="54ACB69A"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3DB7EA9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9. panta 1. punkta “a” apakšpunkts</w:t>
            </w:r>
          </w:p>
        </w:tc>
        <w:tc>
          <w:tcPr>
            <w:tcW w:w="989" w:type="pct"/>
            <w:tcBorders>
              <w:top w:val="outset" w:sz="6" w:space="0" w:color="auto"/>
              <w:left w:val="outset" w:sz="6" w:space="0" w:color="auto"/>
              <w:bottom w:val="outset" w:sz="6" w:space="0" w:color="auto"/>
              <w:right w:val="outset" w:sz="6" w:space="0" w:color="auto"/>
            </w:tcBorders>
          </w:tcPr>
          <w:p w14:paraId="53AFB4F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12. pants</w:t>
            </w:r>
          </w:p>
        </w:tc>
        <w:tc>
          <w:tcPr>
            <w:tcW w:w="960" w:type="pct"/>
            <w:tcBorders>
              <w:top w:val="outset" w:sz="6" w:space="0" w:color="auto"/>
              <w:left w:val="outset" w:sz="6" w:space="0" w:color="auto"/>
              <w:bottom w:val="outset" w:sz="6" w:space="0" w:color="auto"/>
              <w:right w:val="outset" w:sz="6" w:space="0" w:color="auto"/>
            </w:tcBorders>
          </w:tcPr>
          <w:p w14:paraId="16BD914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daļēji.</w:t>
            </w:r>
          </w:p>
          <w:p w14:paraId="017AA00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Līdz 2022. gada 1. janvārim nepieciešams grozīt:</w:t>
            </w:r>
          </w:p>
          <w:p w14:paraId="585989C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 Ministru kabineta 2017. gada 16. augusta noteikumus Nr. 480 “Noteikumi par atbrīvojuma piemērošanu no dabas resursu nodokļa samaksas par iepakojumu un vienreiz lietojamiem galda traukiem un piederumiem” (atbildīgā institūcija – VARAM);</w:t>
            </w:r>
          </w:p>
          <w:p w14:paraId="7E076657" w14:textId="77777777" w:rsidR="001D088C" w:rsidRPr="001D088C" w:rsidRDefault="001D088C" w:rsidP="001D088C">
            <w:pPr>
              <w:widowControl/>
              <w:spacing w:after="160" w:line="259" w:lineRule="auto"/>
              <w:rPr>
                <w:rFonts w:ascii="Times New Roman" w:hAnsi="Times New Roman"/>
                <w:sz w:val="24"/>
                <w:szCs w:val="24"/>
                <w:lang w:val="lv-LV"/>
              </w:rPr>
            </w:pPr>
            <w:r w:rsidRPr="001D088C">
              <w:rPr>
                <w:rFonts w:ascii="Times New Roman" w:hAnsi="Times New Roman"/>
                <w:sz w:val="24"/>
                <w:szCs w:val="24"/>
                <w:lang w:val="lv-LV"/>
              </w:rPr>
              <w:t>2) Ministru kabineta 2010.gada 19.oktobra noteikumus Nr.983 “Noteikumi par izlietotā iepakojuma reģenerācijas procentuālo apjomu, reģistrēšanas un ziņojumu sniegšanas kārtību un iepakojuma definīcijas kritēriju piemērošanas piemēriem” (atbildīgā institūcija – VARAM).</w:t>
            </w:r>
          </w:p>
        </w:tc>
        <w:tc>
          <w:tcPr>
            <w:tcW w:w="2162" w:type="pct"/>
            <w:tcBorders>
              <w:top w:val="outset" w:sz="6" w:space="0" w:color="auto"/>
              <w:left w:val="outset" w:sz="6" w:space="0" w:color="auto"/>
              <w:bottom w:val="outset" w:sz="6" w:space="0" w:color="auto"/>
              <w:right w:val="outset" w:sz="6" w:space="0" w:color="auto"/>
            </w:tcBorders>
          </w:tcPr>
          <w:p w14:paraId="7CEE151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71837D53"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00E60D4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lastRenderedPageBreak/>
              <w:t>9. panta 1. punkta “b” apakšpunkts</w:t>
            </w:r>
          </w:p>
        </w:tc>
        <w:tc>
          <w:tcPr>
            <w:tcW w:w="989" w:type="pct"/>
            <w:tcBorders>
              <w:top w:val="outset" w:sz="6" w:space="0" w:color="auto"/>
              <w:left w:val="outset" w:sz="6" w:space="0" w:color="auto"/>
              <w:bottom w:val="outset" w:sz="6" w:space="0" w:color="auto"/>
              <w:right w:val="outset" w:sz="6" w:space="0" w:color="auto"/>
            </w:tcBorders>
          </w:tcPr>
          <w:p w14:paraId="14986D1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12. pants</w:t>
            </w:r>
          </w:p>
        </w:tc>
        <w:tc>
          <w:tcPr>
            <w:tcW w:w="960" w:type="pct"/>
            <w:tcBorders>
              <w:top w:val="outset" w:sz="6" w:space="0" w:color="auto"/>
              <w:left w:val="outset" w:sz="6" w:space="0" w:color="auto"/>
              <w:bottom w:val="outset" w:sz="6" w:space="0" w:color="auto"/>
              <w:right w:val="outset" w:sz="6" w:space="0" w:color="auto"/>
            </w:tcBorders>
          </w:tcPr>
          <w:p w14:paraId="369E788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daļēji.</w:t>
            </w:r>
          </w:p>
          <w:p w14:paraId="7881CE1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Līdz 2022. gada 1. janvārim nepieciešams grozīt:</w:t>
            </w:r>
          </w:p>
          <w:p w14:paraId="26CBDC4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 Ministru kabineta 2017. gada 16. augusta noteikumus Nr. 480 “Noteikumi par atbrīvojuma piemērošanu no dabas resursu nodokļa samaksas par iepakojumu un vienreiz lietojamiem galda traukiem un piederumiem” (atbildīgā institūcija – VARAM);</w:t>
            </w:r>
          </w:p>
          <w:p w14:paraId="75CEC2A5" w14:textId="77777777" w:rsidR="001D088C" w:rsidRPr="001D088C" w:rsidRDefault="001D088C" w:rsidP="001D088C">
            <w:pPr>
              <w:widowControl/>
              <w:spacing w:after="160" w:line="259" w:lineRule="auto"/>
              <w:rPr>
                <w:rFonts w:ascii="Times New Roman" w:hAnsi="Times New Roman"/>
                <w:sz w:val="24"/>
                <w:szCs w:val="24"/>
                <w:lang w:val="lv-LV"/>
              </w:rPr>
            </w:pPr>
            <w:r w:rsidRPr="001D088C">
              <w:rPr>
                <w:rFonts w:ascii="Times New Roman" w:hAnsi="Times New Roman"/>
                <w:sz w:val="24"/>
                <w:szCs w:val="24"/>
                <w:lang w:val="lv-LV"/>
              </w:rPr>
              <w:t>2) Ministru kabineta 2010.gada 19.oktobra noteikumus Nr.983 “Noteikumi par izlietotā iepakojuma reģenerācijas procentuālo apjomu, reģistrēšanas un ziņojumu sniegšanas kārtību un iepakojuma definīcijas kritēriju piemērošanas piemēriem” (atbildīgā institūcija – VARAM).</w:t>
            </w:r>
          </w:p>
        </w:tc>
        <w:tc>
          <w:tcPr>
            <w:tcW w:w="2162" w:type="pct"/>
            <w:tcBorders>
              <w:top w:val="outset" w:sz="6" w:space="0" w:color="auto"/>
              <w:left w:val="outset" w:sz="6" w:space="0" w:color="auto"/>
              <w:bottom w:val="outset" w:sz="6" w:space="0" w:color="auto"/>
              <w:right w:val="outset" w:sz="6" w:space="0" w:color="auto"/>
            </w:tcBorders>
          </w:tcPr>
          <w:p w14:paraId="180E23E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659B74A2"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5C6BCC6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9. panta 2. punkts</w:t>
            </w:r>
          </w:p>
        </w:tc>
        <w:tc>
          <w:tcPr>
            <w:tcW w:w="989" w:type="pct"/>
            <w:tcBorders>
              <w:top w:val="outset" w:sz="6" w:space="0" w:color="auto"/>
              <w:left w:val="outset" w:sz="6" w:space="0" w:color="auto"/>
              <w:bottom w:val="outset" w:sz="6" w:space="0" w:color="auto"/>
              <w:right w:val="outset" w:sz="6" w:space="0" w:color="auto"/>
            </w:tcBorders>
          </w:tcPr>
          <w:p w14:paraId="2E8D004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724F94F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w:t>
            </w:r>
          </w:p>
        </w:tc>
        <w:tc>
          <w:tcPr>
            <w:tcW w:w="2162" w:type="pct"/>
            <w:tcBorders>
              <w:top w:val="outset" w:sz="6" w:space="0" w:color="auto"/>
              <w:left w:val="outset" w:sz="6" w:space="0" w:color="auto"/>
              <w:bottom w:val="outset" w:sz="6" w:space="0" w:color="auto"/>
              <w:right w:val="outset" w:sz="6" w:space="0" w:color="auto"/>
            </w:tcBorders>
          </w:tcPr>
          <w:p w14:paraId="7213331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Attiecas uz Eiropas Komisijas kompetenci.</w:t>
            </w:r>
          </w:p>
        </w:tc>
      </w:tr>
      <w:tr w:rsidR="001D088C" w:rsidRPr="001D088C" w14:paraId="3A3635BC"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17D65A1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lastRenderedPageBreak/>
              <w:t>9. panta 3. punkts</w:t>
            </w:r>
          </w:p>
        </w:tc>
        <w:tc>
          <w:tcPr>
            <w:tcW w:w="989" w:type="pct"/>
            <w:tcBorders>
              <w:top w:val="outset" w:sz="6" w:space="0" w:color="auto"/>
              <w:left w:val="outset" w:sz="6" w:space="0" w:color="auto"/>
              <w:bottom w:val="outset" w:sz="6" w:space="0" w:color="auto"/>
              <w:right w:val="outset" w:sz="6" w:space="0" w:color="auto"/>
            </w:tcBorders>
          </w:tcPr>
          <w:p w14:paraId="154C26F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2580759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w:t>
            </w:r>
          </w:p>
        </w:tc>
        <w:tc>
          <w:tcPr>
            <w:tcW w:w="2162" w:type="pct"/>
            <w:tcBorders>
              <w:top w:val="outset" w:sz="6" w:space="0" w:color="auto"/>
              <w:left w:val="outset" w:sz="6" w:space="0" w:color="auto"/>
              <w:bottom w:val="outset" w:sz="6" w:space="0" w:color="auto"/>
              <w:right w:val="outset" w:sz="6" w:space="0" w:color="auto"/>
            </w:tcBorders>
          </w:tcPr>
          <w:p w14:paraId="4C2B750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Attiecas uz Eiropas Komisijas kompetenci.</w:t>
            </w:r>
          </w:p>
        </w:tc>
      </w:tr>
      <w:tr w:rsidR="001D088C" w:rsidRPr="001D088C" w14:paraId="7B706724"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4CB8481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10. panta “a” apakšpunkts</w:t>
            </w:r>
          </w:p>
        </w:tc>
        <w:tc>
          <w:tcPr>
            <w:tcW w:w="989" w:type="pct"/>
            <w:tcBorders>
              <w:top w:val="outset" w:sz="6" w:space="0" w:color="auto"/>
              <w:left w:val="outset" w:sz="6" w:space="0" w:color="auto"/>
              <w:bottom w:val="outset" w:sz="6" w:space="0" w:color="auto"/>
              <w:right w:val="outset" w:sz="6" w:space="0" w:color="auto"/>
            </w:tcBorders>
          </w:tcPr>
          <w:p w14:paraId="54B339B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13. panta 1. punkts</w:t>
            </w:r>
          </w:p>
        </w:tc>
        <w:tc>
          <w:tcPr>
            <w:tcW w:w="960" w:type="pct"/>
            <w:tcBorders>
              <w:top w:val="outset" w:sz="6" w:space="0" w:color="auto"/>
              <w:left w:val="outset" w:sz="6" w:space="0" w:color="auto"/>
              <w:bottom w:val="outset" w:sz="6" w:space="0" w:color="auto"/>
              <w:right w:val="outset" w:sz="6" w:space="0" w:color="auto"/>
            </w:tcBorders>
          </w:tcPr>
          <w:p w14:paraId="7AB99EEE"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3E1309E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5CAC3D98"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2231CA1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10. panta “b” apakšpunkts</w:t>
            </w:r>
          </w:p>
        </w:tc>
        <w:tc>
          <w:tcPr>
            <w:tcW w:w="989" w:type="pct"/>
            <w:tcBorders>
              <w:top w:val="outset" w:sz="6" w:space="0" w:color="auto"/>
              <w:left w:val="outset" w:sz="6" w:space="0" w:color="auto"/>
              <w:bottom w:val="outset" w:sz="6" w:space="0" w:color="auto"/>
              <w:right w:val="outset" w:sz="6" w:space="0" w:color="auto"/>
            </w:tcBorders>
          </w:tcPr>
          <w:p w14:paraId="6B21968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13. panta 2. punkts</w:t>
            </w:r>
          </w:p>
        </w:tc>
        <w:tc>
          <w:tcPr>
            <w:tcW w:w="960" w:type="pct"/>
            <w:tcBorders>
              <w:top w:val="outset" w:sz="6" w:space="0" w:color="auto"/>
              <w:left w:val="outset" w:sz="6" w:space="0" w:color="auto"/>
              <w:bottom w:val="outset" w:sz="6" w:space="0" w:color="auto"/>
              <w:right w:val="outset" w:sz="6" w:space="0" w:color="auto"/>
            </w:tcBorders>
          </w:tcPr>
          <w:p w14:paraId="0299E87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65788C5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6DFC42F6"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56C3E13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10. panta “c” apakšpunkts</w:t>
            </w:r>
          </w:p>
        </w:tc>
        <w:tc>
          <w:tcPr>
            <w:tcW w:w="989" w:type="pct"/>
            <w:tcBorders>
              <w:top w:val="outset" w:sz="6" w:space="0" w:color="auto"/>
              <w:left w:val="outset" w:sz="6" w:space="0" w:color="auto"/>
              <w:bottom w:val="outset" w:sz="6" w:space="0" w:color="auto"/>
              <w:right w:val="outset" w:sz="6" w:space="0" w:color="auto"/>
            </w:tcBorders>
          </w:tcPr>
          <w:p w14:paraId="33A3AB2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13. panta 3. punkts</w:t>
            </w:r>
          </w:p>
        </w:tc>
        <w:tc>
          <w:tcPr>
            <w:tcW w:w="960" w:type="pct"/>
            <w:tcBorders>
              <w:top w:val="outset" w:sz="6" w:space="0" w:color="auto"/>
              <w:left w:val="outset" w:sz="6" w:space="0" w:color="auto"/>
              <w:bottom w:val="outset" w:sz="6" w:space="0" w:color="auto"/>
              <w:right w:val="outset" w:sz="6" w:space="0" w:color="auto"/>
            </w:tcBorders>
          </w:tcPr>
          <w:p w14:paraId="28EA15DE"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3755B48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29E7D178"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01A1CAF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11. pants</w:t>
            </w:r>
          </w:p>
        </w:tc>
        <w:tc>
          <w:tcPr>
            <w:tcW w:w="989" w:type="pct"/>
            <w:tcBorders>
              <w:top w:val="outset" w:sz="6" w:space="0" w:color="auto"/>
              <w:left w:val="outset" w:sz="6" w:space="0" w:color="auto"/>
              <w:bottom w:val="outset" w:sz="6" w:space="0" w:color="auto"/>
              <w:right w:val="outset" w:sz="6" w:space="0" w:color="auto"/>
            </w:tcBorders>
          </w:tcPr>
          <w:p w14:paraId="36F4E38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5. panta pirmā un otrā daļa</w:t>
            </w:r>
          </w:p>
        </w:tc>
        <w:tc>
          <w:tcPr>
            <w:tcW w:w="960" w:type="pct"/>
            <w:tcBorders>
              <w:top w:val="outset" w:sz="6" w:space="0" w:color="auto"/>
              <w:left w:val="outset" w:sz="6" w:space="0" w:color="auto"/>
              <w:bottom w:val="outset" w:sz="6" w:space="0" w:color="auto"/>
              <w:right w:val="outset" w:sz="6" w:space="0" w:color="auto"/>
            </w:tcBorders>
          </w:tcPr>
          <w:p w14:paraId="6BC8FAB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Atbilst pilnībā.</w:t>
            </w:r>
          </w:p>
        </w:tc>
        <w:tc>
          <w:tcPr>
            <w:tcW w:w="2162" w:type="pct"/>
            <w:tcBorders>
              <w:top w:val="outset" w:sz="6" w:space="0" w:color="auto"/>
              <w:left w:val="outset" w:sz="6" w:space="0" w:color="auto"/>
              <w:bottom w:val="outset" w:sz="6" w:space="0" w:color="auto"/>
              <w:right w:val="outset" w:sz="6" w:space="0" w:color="auto"/>
            </w:tcBorders>
          </w:tcPr>
          <w:p w14:paraId="184854B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Netiek noteiktas stingrākas prasības.</w:t>
            </w:r>
          </w:p>
        </w:tc>
      </w:tr>
      <w:tr w:rsidR="001D088C" w:rsidRPr="001D088C" w14:paraId="353B7158"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3D5BB74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12. pants</w:t>
            </w:r>
          </w:p>
        </w:tc>
        <w:tc>
          <w:tcPr>
            <w:tcW w:w="989" w:type="pct"/>
            <w:tcBorders>
              <w:top w:val="outset" w:sz="6" w:space="0" w:color="auto"/>
              <w:left w:val="outset" w:sz="6" w:space="0" w:color="auto"/>
              <w:bottom w:val="outset" w:sz="6" w:space="0" w:color="auto"/>
              <w:right w:val="outset" w:sz="6" w:space="0" w:color="auto"/>
            </w:tcBorders>
          </w:tcPr>
          <w:p w14:paraId="0292A14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4E41875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w:t>
            </w:r>
          </w:p>
        </w:tc>
        <w:tc>
          <w:tcPr>
            <w:tcW w:w="2162" w:type="pct"/>
            <w:tcBorders>
              <w:top w:val="outset" w:sz="6" w:space="0" w:color="auto"/>
              <w:left w:val="outset" w:sz="6" w:space="0" w:color="auto"/>
              <w:bottom w:val="outset" w:sz="6" w:space="0" w:color="auto"/>
              <w:right w:val="outset" w:sz="6" w:space="0" w:color="auto"/>
            </w:tcBorders>
          </w:tcPr>
          <w:p w14:paraId="42F1118F"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Attiecas uz Eiropas Komisijas kompetenci. VARAM pārstāvji piedalās pamatnostādņu projekta izstrādē.</w:t>
            </w:r>
          </w:p>
        </w:tc>
      </w:tr>
      <w:tr w:rsidR="001D088C" w:rsidRPr="001D088C" w14:paraId="41506F68"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4478010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13. panta 1. punkta “a” apakšpunkts</w:t>
            </w:r>
          </w:p>
        </w:tc>
        <w:tc>
          <w:tcPr>
            <w:tcW w:w="989" w:type="pct"/>
            <w:tcBorders>
              <w:top w:val="outset" w:sz="6" w:space="0" w:color="auto"/>
              <w:left w:val="outset" w:sz="6" w:space="0" w:color="auto"/>
              <w:bottom w:val="outset" w:sz="6" w:space="0" w:color="auto"/>
              <w:right w:val="outset" w:sz="6" w:space="0" w:color="auto"/>
            </w:tcBorders>
          </w:tcPr>
          <w:p w14:paraId="4ACB5A8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14. panta pirmā, otrā, ceturtā un sestā daļa</w:t>
            </w:r>
          </w:p>
        </w:tc>
        <w:tc>
          <w:tcPr>
            <w:tcW w:w="960" w:type="pct"/>
            <w:tcBorders>
              <w:top w:val="outset" w:sz="6" w:space="0" w:color="auto"/>
              <w:left w:val="outset" w:sz="6" w:space="0" w:color="auto"/>
              <w:bottom w:val="outset" w:sz="6" w:space="0" w:color="auto"/>
              <w:right w:val="outset" w:sz="6" w:space="0" w:color="auto"/>
            </w:tcBorders>
          </w:tcPr>
          <w:p w14:paraId="765BEA37"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Pārņemts daļēji. </w:t>
            </w:r>
          </w:p>
          <w:p w14:paraId="3F353AA3" w14:textId="77777777" w:rsidR="001D088C" w:rsidRPr="001D088C" w:rsidRDefault="001D088C" w:rsidP="001D088C">
            <w:pPr>
              <w:widowControl/>
              <w:spacing w:after="0" w:line="240" w:lineRule="auto"/>
              <w:rPr>
                <w:rFonts w:ascii="Times New Roman" w:hAnsi="Times New Roman"/>
                <w:iCs/>
                <w:sz w:val="24"/>
                <w:szCs w:val="24"/>
                <w:lang w:val="lv-LV"/>
              </w:rPr>
            </w:pPr>
            <w:r w:rsidRPr="001D088C">
              <w:rPr>
                <w:rFonts w:ascii="Times New Roman" w:hAnsi="Times New Roman"/>
                <w:iCs/>
                <w:sz w:val="24"/>
                <w:szCs w:val="24"/>
                <w:lang w:val="lv-LV"/>
              </w:rPr>
              <w:t xml:space="preserve">Līdz 2022. gada 1. janvārim nepieciešams izstrādāt un pieņemt MK noteikumus par kārtību, kādā ražotājs iesniedz VVD ziņojumu par vienreizlietojamo plastmasu saturošu izstrādājumu vai plastmasu saturošu zvejas rīku un to atkritumu apsaimniekošanu </w:t>
            </w:r>
          </w:p>
          <w:p w14:paraId="7817666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(atbildīgā institūcija – VARAM).</w:t>
            </w:r>
          </w:p>
        </w:tc>
        <w:tc>
          <w:tcPr>
            <w:tcW w:w="2162" w:type="pct"/>
            <w:tcBorders>
              <w:top w:val="outset" w:sz="6" w:space="0" w:color="auto"/>
              <w:left w:val="outset" w:sz="6" w:space="0" w:color="auto"/>
              <w:bottom w:val="outset" w:sz="6" w:space="0" w:color="auto"/>
              <w:right w:val="outset" w:sz="6" w:space="0" w:color="auto"/>
            </w:tcBorders>
          </w:tcPr>
          <w:p w14:paraId="34BFE8B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5E3C09DD"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45CEACF7"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13. panta 1. punkta “b” apakšpunkts</w:t>
            </w:r>
          </w:p>
        </w:tc>
        <w:tc>
          <w:tcPr>
            <w:tcW w:w="989" w:type="pct"/>
            <w:tcBorders>
              <w:top w:val="outset" w:sz="6" w:space="0" w:color="auto"/>
              <w:left w:val="outset" w:sz="6" w:space="0" w:color="auto"/>
              <w:bottom w:val="outset" w:sz="6" w:space="0" w:color="auto"/>
              <w:right w:val="outset" w:sz="6" w:space="0" w:color="auto"/>
            </w:tcBorders>
          </w:tcPr>
          <w:p w14:paraId="24CE64D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14. panta pirmā daļa</w:t>
            </w:r>
          </w:p>
        </w:tc>
        <w:tc>
          <w:tcPr>
            <w:tcW w:w="960" w:type="pct"/>
            <w:tcBorders>
              <w:top w:val="outset" w:sz="6" w:space="0" w:color="auto"/>
              <w:left w:val="outset" w:sz="6" w:space="0" w:color="auto"/>
              <w:bottom w:val="outset" w:sz="6" w:space="0" w:color="auto"/>
              <w:right w:val="outset" w:sz="6" w:space="0" w:color="auto"/>
            </w:tcBorders>
          </w:tcPr>
          <w:p w14:paraId="1CFE345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5F29B61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 Tiks iesniegts Komisijai kā informatīvais ziņojums.</w:t>
            </w:r>
          </w:p>
        </w:tc>
      </w:tr>
      <w:tr w:rsidR="001D088C" w:rsidRPr="001D088C" w14:paraId="359E986C"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40535E3E"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13. panta 1. punkta “c” apakšpunkts</w:t>
            </w:r>
          </w:p>
        </w:tc>
        <w:tc>
          <w:tcPr>
            <w:tcW w:w="989" w:type="pct"/>
            <w:tcBorders>
              <w:top w:val="outset" w:sz="6" w:space="0" w:color="auto"/>
              <w:left w:val="outset" w:sz="6" w:space="0" w:color="auto"/>
              <w:bottom w:val="outset" w:sz="6" w:space="0" w:color="auto"/>
              <w:right w:val="outset" w:sz="6" w:space="0" w:color="auto"/>
            </w:tcBorders>
          </w:tcPr>
          <w:p w14:paraId="59534D2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14. panta pirmā, otrā, ceturtā un sestā daļa</w:t>
            </w:r>
          </w:p>
        </w:tc>
        <w:tc>
          <w:tcPr>
            <w:tcW w:w="960" w:type="pct"/>
            <w:tcBorders>
              <w:top w:val="outset" w:sz="6" w:space="0" w:color="auto"/>
              <w:left w:val="outset" w:sz="6" w:space="0" w:color="auto"/>
              <w:bottom w:val="outset" w:sz="6" w:space="0" w:color="auto"/>
              <w:right w:val="outset" w:sz="6" w:space="0" w:color="auto"/>
            </w:tcBorders>
          </w:tcPr>
          <w:p w14:paraId="6BC2FEA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Pārņemts daļēji. </w:t>
            </w:r>
          </w:p>
          <w:p w14:paraId="32B0E6D9" w14:textId="77777777" w:rsidR="001D088C" w:rsidRPr="001D088C" w:rsidRDefault="001D088C" w:rsidP="001D088C">
            <w:pPr>
              <w:widowControl/>
              <w:spacing w:after="0" w:line="240" w:lineRule="auto"/>
              <w:rPr>
                <w:rFonts w:ascii="Times New Roman" w:hAnsi="Times New Roman"/>
                <w:iCs/>
                <w:sz w:val="24"/>
                <w:szCs w:val="24"/>
                <w:lang w:val="lv-LV"/>
              </w:rPr>
            </w:pPr>
            <w:r w:rsidRPr="001D088C">
              <w:rPr>
                <w:rFonts w:ascii="Times New Roman" w:hAnsi="Times New Roman"/>
                <w:iCs/>
                <w:sz w:val="24"/>
                <w:szCs w:val="24"/>
                <w:lang w:val="lv-LV"/>
              </w:rPr>
              <w:t xml:space="preserve">Līdz 2022. gada 1. janvārim nepieciešams izstrādāt un pieņemt MK noteikumus par kārtību, kādā </w:t>
            </w:r>
            <w:r w:rsidRPr="001D088C">
              <w:rPr>
                <w:rFonts w:ascii="Times New Roman" w:hAnsi="Times New Roman"/>
                <w:iCs/>
                <w:sz w:val="24"/>
                <w:szCs w:val="24"/>
                <w:lang w:val="lv-LV"/>
              </w:rPr>
              <w:lastRenderedPageBreak/>
              <w:t xml:space="preserve">ražotājs iesniedz VVD ziņojumu par vienreizlietojamo plastmasu saturošu izstrādājumu vai plastmasu saturošu zvejas rīku un to atkritumu apsaimniekošanu </w:t>
            </w:r>
          </w:p>
          <w:p w14:paraId="4794EF1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(atbildīgā institūcija – VARAM).</w:t>
            </w:r>
          </w:p>
        </w:tc>
        <w:tc>
          <w:tcPr>
            <w:tcW w:w="2162" w:type="pct"/>
            <w:tcBorders>
              <w:top w:val="outset" w:sz="6" w:space="0" w:color="auto"/>
              <w:left w:val="outset" w:sz="6" w:space="0" w:color="auto"/>
              <w:bottom w:val="outset" w:sz="6" w:space="0" w:color="auto"/>
              <w:right w:val="outset" w:sz="6" w:space="0" w:color="auto"/>
            </w:tcBorders>
          </w:tcPr>
          <w:p w14:paraId="37A4500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lastRenderedPageBreak/>
              <w:t>Nav noteiktas stingrākas prasības.</w:t>
            </w:r>
          </w:p>
        </w:tc>
      </w:tr>
      <w:tr w:rsidR="001D088C" w:rsidRPr="001D088C" w14:paraId="023993F4"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204A417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13. panta 1. punkta “d” apakšpunkts</w:t>
            </w:r>
          </w:p>
        </w:tc>
        <w:tc>
          <w:tcPr>
            <w:tcW w:w="989" w:type="pct"/>
            <w:tcBorders>
              <w:top w:val="outset" w:sz="6" w:space="0" w:color="auto"/>
              <w:left w:val="outset" w:sz="6" w:space="0" w:color="auto"/>
              <w:bottom w:val="outset" w:sz="6" w:space="0" w:color="auto"/>
              <w:right w:val="outset" w:sz="6" w:space="0" w:color="auto"/>
            </w:tcBorders>
          </w:tcPr>
          <w:p w14:paraId="5BBDA6E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14. panta pirmā, otrā, ceturtā un sestā daļa</w:t>
            </w:r>
          </w:p>
        </w:tc>
        <w:tc>
          <w:tcPr>
            <w:tcW w:w="960" w:type="pct"/>
            <w:tcBorders>
              <w:top w:val="outset" w:sz="6" w:space="0" w:color="auto"/>
              <w:left w:val="outset" w:sz="6" w:space="0" w:color="auto"/>
              <w:bottom w:val="outset" w:sz="6" w:space="0" w:color="auto"/>
              <w:right w:val="outset" w:sz="6" w:space="0" w:color="auto"/>
            </w:tcBorders>
          </w:tcPr>
          <w:p w14:paraId="15B9BD3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Pārņemts daļēji. </w:t>
            </w:r>
          </w:p>
          <w:p w14:paraId="119DE9FD" w14:textId="77777777" w:rsidR="001D088C" w:rsidRPr="001D088C" w:rsidRDefault="001D088C" w:rsidP="001D088C">
            <w:pPr>
              <w:widowControl/>
              <w:spacing w:after="0" w:line="240" w:lineRule="auto"/>
              <w:rPr>
                <w:rFonts w:ascii="Times New Roman" w:hAnsi="Times New Roman"/>
                <w:iCs/>
                <w:sz w:val="24"/>
                <w:szCs w:val="24"/>
                <w:lang w:val="lv-LV"/>
              </w:rPr>
            </w:pPr>
            <w:r w:rsidRPr="001D088C">
              <w:rPr>
                <w:rFonts w:ascii="Times New Roman" w:hAnsi="Times New Roman"/>
                <w:iCs/>
                <w:sz w:val="24"/>
                <w:szCs w:val="24"/>
                <w:lang w:val="lv-LV"/>
              </w:rPr>
              <w:t xml:space="preserve">Līdz 2022. gada 1. janvārim nepieciešams izstrādāt un pieņemt MK noteikumus par kārtību, kādā ražotājs iesniedz VVD ziņojumu par vienreizlietojamo plastmasu saturošu izstrādājumu vai plastmasu saturošu zvejas rīku un to atkritumu apsaimniekošanu </w:t>
            </w:r>
          </w:p>
          <w:p w14:paraId="7226490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(atbildīgā institūcija – VARAM).</w:t>
            </w:r>
          </w:p>
        </w:tc>
        <w:tc>
          <w:tcPr>
            <w:tcW w:w="2162" w:type="pct"/>
            <w:tcBorders>
              <w:top w:val="outset" w:sz="6" w:space="0" w:color="auto"/>
              <w:left w:val="outset" w:sz="6" w:space="0" w:color="auto"/>
              <w:bottom w:val="outset" w:sz="6" w:space="0" w:color="auto"/>
              <w:right w:val="outset" w:sz="6" w:space="0" w:color="auto"/>
            </w:tcBorders>
          </w:tcPr>
          <w:p w14:paraId="41CD762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07149089"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75EDA17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13. panta 1. punkta “e” apakšpunkts</w:t>
            </w:r>
          </w:p>
        </w:tc>
        <w:tc>
          <w:tcPr>
            <w:tcW w:w="989" w:type="pct"/>
            <w:tcBorders>
              <w:top w:val="outset" w:sz="6" w:space="0" w:color="auto"/>
              <w:left w:val="outset" w:sz="6" w:space="0" w:color="auto"/>
              <w:bottom w:val="outset" w:sz="6" w:space="0" w:color="auto"/>
              <w:right w:val="outset" w:sz="6" w:space="0" w:color="auto"/>
            </w:tcBorders>
          </w:tcPr>
          <w:p w14:paraId="3857A04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14. panta pirmā, otrā, ceturtā un sestā daļa</w:t>
            </w:r>
          </w:p>
        </w:tc>
        <w:tc>
          <w:tcPr>
            <w:tcW w:w="960" w:type="pct"/>
            <w:tcBorders>
              <w:top w:val="outset" w:sz="6" w:space="0" w:color="auto"/>
              <w:left w:val="outset" w:sz="6" w:space="0" w:color="auto"/>
              <w:bottom w:val="outset" w:sz="6" w:space="0" w:color="auto"/>
              <w:right w:val="outset" w:sz="6" w:space="0" w:color="auto"/>
            </w:tcBorders>
          </w:tcPr>
          <w:p w14:paraId="14ABC88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Pārņemts daļēji. </w:t>
            </w:r>
          </w:p>
          <w:p w14:paraId="1D391154" w14:textId="77777777" w:rsidR="001D088C" w:rsidRPr="001D088C" w:rsidRDefault="001D088C" w:rsidP="001D088C">
            <w:pPr>
              <w:widowControl/>
              <w:spacing w:after="0" w:line="240" w:lineRule="auto"/>
              <w:rPr>
                <w:rFonts w:ascii="Times New Roman" w:hAnsi="Times New Roman"/>
                <w:iCs/>
                <w:sz w:val="24"/>
                <w:szCs w:val="24"/>
                <w:lang w:val="lv-LV"/>
              </w:rPr>
            </w:pPr>
            <w:r w:rsidRPr="001D088C">
              <w:rPr>
                <w:rFonts w:ascii="Times New Roman" w:hAnsi="Times New Roman"/>
                <w:iCs/>
                <w:sz w:val="24"/>
                <w:szCs w:val="24"/>
                <w:lang w:val="lv-LV"/>
              </w:rPr>
              <w:t xml:space="preserve">Līdz 2022. gada 1. janvārim nepieciešams izstrādāt un pieņemt MK noteikumus par kārtību, kādā ražotājs iesniedz VVD ziņojumu par vienreizlietojamo plastmasu </w:t>
            </w:r>
            <w:r w:rsidRPr="001D088C">
              <w:rPr>
                <w:rFonts w:ascii="Times New Roman" w:hAnsi="Times New Roman"/>
                <w:iCs/>
                <w:sz w:val="24"/>
                <w:szCs w:val="24"/>
                <w:lang w:val="lv-LV"/>
              </w:rPr>
              <w:lastRenderedPageBreak/>
              <w:t xml:space="preserve">saturošu izstrādājumu vai plastmasu saturošu zvejas rīku un to atkritumu apsaimniekošanu </w:t>
            </w:r>
          </w:p>
          <w:p w14:paraId="315A8A0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(atbildīgā institūcija – VARAM).</w:t>
            </w:r>
          </w:p>
        </w:tc>
        <w:tc>
          <w:tcPr>
            <w:tcW w:w="2162" w:type="pct"/>
            <w:tcBorders>
              <w:top w:val="outset" w:sz="6" w:space="0" w:color="auto"/>
              <w:left w:val="outset" w:sz="6" w:space="0" w:color="auto"/>
              <w:bottom w:val="outset" w:sz="6" w:space="0" w:color="auto"/>
              <w:right w:val="outset" w:sz="6" w:space="0" w:color="auto"/>
            </w:tcBorders>
          </w:tcPr>
          <w:p w14:paraId="796DDF1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lastRenderedPageBreak/>
              <w:t>Nav noteiktas stingrākas prasības.</w:t>
            </w:r>
          </w:p>
        </w:tc>
      </w:tr>
      <w:tr w:rsidR="001D088C" w:rsidRPr="001D088C" w14:paraId="7684DFC1"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3AF9922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13. panta 1. punkta “f” apakšpunkts</w:t>
            </w:r>
          </w:p>
        </w:tc>
        <w:tc>
          <w:tcPr>
            <w:tcW w:w="989" w:type="pct"/>
            <w:tcBorders>
              <w:top w:val="outset" w:sz="6" w:space="0" w:color="auto"/>
              <w:left w:val="outset" w:sz="6" w:space="0" w:color="auto"/>
              <w:bottom w:val="outset" w:sz="6" w:space="0" w:color="auto"/>
              <w:right w:val="outset" w:sz="6" w:space="0" w:color="auto"/>
            </w:tcBorders>
          </w:tcPr>
          <w:p w14:paraId="136835A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14. panta pirmā, otrā, ceturtā un sestā daļa</w:t>
            </w:r>
          </w:p>
        </w:tc>
        <w:tc>
          <w:tcPr>
            <w:tcW w:w="960" w:type="pct"/>
            <w:tcBorders>
              <w:top w:val="outset" w:sz="6" w:space="0" w:color="auto"/>
              <w:left w:val="outset" w:sz="6" w:space="0" w:color="auto"/>
              <w:bottom w:val="outset" w:sz="6" w:space="0" w:color="auto"/>
              <w:right w:val="outset" w:sz="6" w:space="0" w:color="auto"/>
            </w:tcBorders>
          </w:tcPr>
          <w:p w14:paraId="1FDF724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Pārņemts daļēji. </w:t>
            </w:r>
          </w:p>
          <w:p w14:paraId="5A2FFE7C" w14:textId="77777777" w:rsidR="001D088C" w:rsidRPr="001D088C" w:rsidRDefault="001D088C" w:rsidP="001D088C">
            <w:pPr>
              <w:widowControl/>
              <w:spacing w:after="0" w:line="240" w:lineRule="auto"/>
              <w:rPr>
                <w:rFonts w:ascii="Times New Roman" w:hAnsi="Times New Roman"/>
                <w:iCs/>
                <w:sz w:val="24"/>
                <w:szCs w:val="24"/>
                <w:lang w:val="lv-LV"/>
              </w:rPr>
            </w:pPr>
            <w:r w:rsidRPr="001D088C">
              <w:rPr>
                <w:rFonts w:ascii="Times New Roman" w:hAnsi="Times New Roman"/>
                <w:iCs/>
                <w:sz w:val="24"/>
                <w:szCs w:val="24"/>
                <w:lang w:val="lv-LV"/>
              </w:rPr>
              <w:t xml:space="preserve">Līdz 2022. gada 1. janvārim nepieciešams izstrādāt un pieņemt MK noteikumus par kārtību, kādā ražotājs iesniedz VVD ziņojumu par vienreizlietojamo plastmasu saturošu izstrādājumu vai plastmasu saturošu zvejas rīku un to atkritumu apsaimniekošanu </w:t>
            </w:r>
          </w:p>
          <w:p w14:paraId="7E42BC1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(atbildīgā institūcija – VARAM).</w:t>
            </w:r>
          </w:p>
        </w:tc>
        <w:tc>
          <w:tcPr>
            <w:tcW w:w="2162" w:type="pct"/>
            <w:tcBorders>
              <w:top w:val="outset" w:sz="6" w:space="0" w:color="auto"/>
              <w:left w:val="outset" w:sz="6" w:space="0" w:color="auto"/>
              <w:bottom w:val="outset" w:sz="6" w:space="0" w:color="auto"/>
              <w:right w:val="outset" w:sz="6" w:space="0" w:color="auto"/>
            </w:tcBorders>
          </w:tcPr>
          <w:p w14:paraId="61362DB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55010FDD"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6288EF3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13. panta 1. punkta noslēguma ievilkumi</w:t>
            </w:r>
          </w:p>
        </w:tc>
        <w:tc>
          <w:tcPr>
            <w:tcW w:w="989" w:type="pct"/>
            <w:tcBorders>
              <w:top w:val="outset" w:sz="6" w:space="0" w:color="auto"/>
              <w:left w:val="outset" w:sz="6" w:space="0" w:color="auto"/>
              <w:bottom w:val="outset" w:sz="6" w:space="0" w:color="auto"/>
              <w:right w:val="outset" w:sz="6" w:space="0" w:color="auto"/>
            </w:tcBorders>
          </w:tcPr>
          <w:p w14:paraId="3A4EE86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15. pants </w:t>
            </w:r>
          </w:p>
        </w:tc>
        <w:tc>
          <w:tcPr>
            <w:tcW w:w="960" w:type="pct"/>
            <w:tcBorders>
              <w:top w:val="outset" w:sz="6" w:space="0" w:color="auto"/>
              <w:left w:val="outset" w:sz="6" w:space="0" w:color="auto"/>
              <w:bottom w:val="outset" w:sz="6" w:space="0" w:color="auto"/>
              <w:right w:val="outset" w:sz="6" w:space="0" w:color="auto"/>
            </w:tcBorders>
          </w:tcPr>
          <w:p w14:paraId="00359654" w14:textId="77777777" w:rsidR="001D088C" w:rsidRPr="001D088C" w:rsidRDefault="001D088C" w:rsidP="001D088C">
            <w:pPr>
              <w:widowControl/>
              <w:spacing w:after="0" w:line="240" w:lineRule="auto"/>
              <w:rPr>
                <w:rFonts w:ascii="Times New Roman" w:hAnsi="Times New Roman"/>
                <w:sz w:val="24"/>
                <w:szCs w:val="24"/>
                <w:highlight w:val="cyan"/>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22D4B3C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Nav noteiktas stingrākas prasības. </w:t>
            </w:r>
          </w:p>
        </w:tc>
      </w:tr>
      <w:tr w:rsidR="001D088C" w:rsidRPr="001D088C" w14:paraId="6CCDCD31"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24CA793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13. panta 2. punkts</w:t>
            </w:r>
          </w:p>
        </w:tc>
        <w:tc>
          <w:tcPr>
            <w:tcW w:w="989" w:type="pct"/>
            <w:tcBorders>
              <w:top w:val="outset" w:sz="6" w:space="0" w:color="auto"/>
              <w:left w:val="outset" w:sz="6" w:space="0" w:color="auto"/>
              <w:bottom w:val="outset" w:sz="6" w:space="0" w:color="auto"/>
              <w:right w:val="outset" w:sz="6" w:space="0" w:color="auto"/>
            </w:tcBorders>
          </w:tcPr>
          <w:p w14:paraId="0698E3F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15. pants </w:t>
            </w:r>
          </w:p>
        </w:tc>
        <w:tc>
          <w:tcPr>
            <w:tcW w:w="960" w:type="pct"/>
            <w:tcBorders>
              <w:top w:val="outset" w:sz="6" w:space="0" w:color="auto"/>
              <w:left w:val="outset" w:sz="6" w:space="0" w:color="auto"/>
              <w:bottom w:val="outset" w:sz="6" w:space="0" w:color="auto"/>
              <w:right w:val="outset" w:sz="6" w:space="0" w:color="auto"/>
            </w:tcBorders>
          </w:tcPr>
          <w:p w14:paraId="326F0C72" w14:textId="77777777" w:rsidR="001D088C" w:rsidRPr="001D088C" w:rsidRDefault="001D088C" w:rsidP="001D088C">
            <w:pPr>
              <w:widowControl/>
              <w:spacing w:after="0" w:line="240" w:lineRule="auto"/>
              <w:rPr>
                <w:rFonts w:ascii="Times New Roman" w:hAnsi="Times New Roman"/>
                <w:sz w:val="24"/>
                <w:szCs w:val="24"/>
                <w:highlight w:val="cyan"/>
                <w:lang w:val="lv-LV"/>
              </w:rPr>
            </w:pPr>
            <w:r w:rsidRPr="001D088C">
              <w:rPr>
                <w:rFonts w:ascii="Times New Roman" w:hAnsi="Times New Roman"/>
                <w:sz w:val="24"/>
                <w:szCs w:val="24"/>
                <w:lang w:val="lv-LV"/>
              </w:rPr>
              <w:t>Pārņemts pilnībā.</w:t>
            </w:r>
          </w:p>
        </w:tc>
        <w:tc>
          <w:tcPr>
            <w:tcW w:w="2162" w:type="pct"/>
            <w:tcBorders>
              <w:top w:val="outset" w:sz="6" w:space="0" w:color="auto"/>
              <w:left w:val="outset" w:sz="6" w:space="0" w:color="auto"/>
              <w:bottom w:val="outset" w:sz="6" w:space="0" w:color="auto"/>
              <w:right w:val="outset" w:sz="6" w:space="0" w:color="auto"/>
            </w:tcBorders>
          </w:tcPr>
          <w:p w14:paraId="693D395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tc>
      </w:tr>
      <w:tr w:rsidR="001D088C" w:rsidRPr="001D088C" w14:paraId="42F26D15"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2E45C40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13. panta 3. punkts</w:t>
            </w:r>
          </w:p>
        </w:tc>
        <w:tc>
          <w:tcPr>
            <w:tcW w:w="989" w:type="pct"/>
            <w:tcBorders>
              <w:top w:val="outset" w:sz="6" w:space="0" w:color="auto"/>
              <w:left w:val="outset" w:sz="6" w:space="0" w:color="auto"/>
              <w:bottom w:val="outset" w:sz="6" w:space="0" w:color="auto"/>
              <w:right w:val="outset" w:sz="6" w:space="0" w:color="auto"/>
            </w:tcBorders>
          </w:tcPr>
          <w:p w14:paraId="457E9B8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2522945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w:t>
            </w:r>
          </w:p>
        </w:tc>
        <w:tc>
          <w:tcPr>
            <w:tcW w:w="2162" w:type="pct"/>
            <w:tcBorders>
              <w:top w:val="outset" w:sz="6" w:space="0" w:color="auto"/>
              <w:left w:val="outset" w:sz="6" w:space="0" w:color="auto"/>
              <w:bottom w:val="outset" w:sz="6" w:space="0" w:color="auto"/>
              <w:right w:val="outset" w:sz="6" w:space="0" w:color="auto"/>
            </w:tcBorders>
          </w:tcPr>
          <w:p w14:paraId="3AA0B95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Attiecas uz Eiropas Komisijas kompetenci.</w:t>
            </w:r>
          </w:p>
        </w:tc>
      </w:tr>
      <w:tr w:rsidR="001D088C" w:rsidRPr="001D088C" w14:paraId="24499784"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694FA6D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13. panta 4. punkts</w:t>
            </w:r>
          </w:p>
        </w:tc>
        <w:tc>
          <w:tcPr>
            <w:tcW w:w="989" w:type="pct"/>
            <w:tcBorders>
              <w:top w:val="outset" w:sz="6" w:space="0" w:color="auto"/>
              <w:left w:val="outset" w:sz="6" w:space="0" w:color="auto"/>
              <w:bottom w:val="outset" w:sz="6" w:space="0" w:color="auto"/>
              <w:right w:val="outset" w:sz="6" w:space="0" w:color="auto"/>
            </w:tcBorders>
          </w:tcPr>
          <w:p w14:paraId="2FC0EC7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173B461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w:t>
            </w:r>
          </w:p>
        </w:tc>
        <w:tc>
          <w:tcPr>
            <w:tcW w:w="2162" w:type="pct"/>
            <w:tcBorders>
              <w:top w:val="outset" w:sz="6" w:space="0" w:color="auto"/>
              <w:left w:val="outset" w:sz="6" w:space="0" w:color="auto"/>
              <w:bottom w:val="outset" w:sz="6" w:space="0" w:color="auto"/>
              <w:right w:val="outset" w:sz="6" w:space="0" w:color="auto"/>
            </w:tcBorders>
          </w:tcPr>
          <w:p w14:paraId="57FD1CE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Attiecas uz Eiropas Komisijas kompetenci.</w:t>
            </w:r>
          </w:p>
        </w:tc>
      </w:tr>
      <w:tr w:rsidR="001D088C" w:rsidRPr="001D088C" w14:paraId="6084628C"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36466A2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14. pants</w:t>
            </w:r>
          </w:p>
        </w:tc>
        <w:tc>
          <w:tcPr>
            <w:tcW w:w="989" w:type="pct"/>
            <w:tcBorders>
              <w:top w:val="outset" w:sz="6" w:space="0" w:color="auto"/>
              <w:left w:val="outset" w:sz="6" w:space="0" w:color="auto"/>
              <w:bottom w:val="outset" w:sz="6" w:space="0" w:color="auto"/>
              <w:right w:val="outset" w:sz="6" w:space="0" w:color="auto"/>
            </w:tcBorders>
          </w:tcPr>
          <w:p w14:paraId="4662899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19. panta pirmā daļa</w:t>
            </w:r>
          </w:p>
        </w:tc>
        <w:tc>
          <w:tcPr>
            <w:tcW w:w="960" w:type="pct"/>
            <w:tcBorders>
              <w:top w:val="outset" w:sz="6" w:space="0" w:color="auto"/>
              <w:left w:val="outset" w:sz="6" w:space="0" w:color="auto"/>
              <w:bottom w:val="outset" w:sz="6" w:space="0" w:color="auto"/>
              <w:right w:val="outset" w:sz="6" w:space="0" w:color="auto"/>
            </w:tcBorders>
          </w:tcPr>
          <w:p w14:paraId="4D46687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Atbilst pilnībā.</w:t>
            </w:r>
          </w:p>
        </w:tc>
        <w:tc>
          <w:tcPr>
            <w:tcW w:w="2162" w:type="pct"/>
            <w:tcBorders>
              <w:top w:val="outset" w:sz="6" w:space="0" w:color="auto"/>
              <w:left w:val="outset" w:sz="6" w:space="0" w:color="auto"/>
              <w:bottom w:val="outset" w:sz="6" w:space="0" w:color="auto"/>
              <w:right w:val="outset" w:sz="6" w:space="0" w:color="auto"/>
            </w:tcBorders>
          </w:tcPr>
          <w:p w14:paraId="2123411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Netiek noteiktas stingrākas prasības.</w:t>
            </w:r>
          </w:p>
        </w:tc>
      </w:tr>
      <w:tr w:rsidR="001D088C" w:rsidRPr="001D088C" w14:paraId="4FD0E992"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51C57D3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15. panta 1. punkts</w:t>
            </w:r>
          </w:p>
        </w:tc>
        <w:tc>
          <w:tcPr>
            <w:tcW w:w="989" w:type="pct"/>
            <w:tcBorders>
              <w:top w:val="outset" w:sz="6" w:space="0" w:color="auto"/>
              <w:left w:val="outset" w:sz="6" w:space="0" w:color="auto"/>
              <w:bottom w:val="outset" w:sz="6" w:space="0" w:color="auto"/>
              <w:right w:val="outset" w:sz="6" w:space="0" w:color="auto"/>
            </w:tcBorders>
          </w:tcPr>
          <w:p w14:paraId="2062419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747BDD3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w:t>
            </w:r>
          </w:p>
        </w:tc>
        <w:tc>
          <w:tcPr>
            <w:tcW w:w="2162" w:type="pct"/>
            <w:tcBorders>
              <w:top w:val="outset" w:sz="6" w:space="0" w:color="auto"/>
              <w:left w:val="outset" w:sz="6" w:space="0" w:color="auto"/>
              <w:bottom w:val="outset" w:sz="6" w:space="0" w:color="auto"/>
              <w:right w:val="outset" w:sz="6" w:space="0" w:color="auto"/>
            </w:tcBorders>
          </w:tcPr>
          <w:p w14:paraId="4EE2046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Attiecas uz Eiropas Komisijas kompetenci.</w:t>
            </w:r>
          </w:p>
        </w:tc>
      </w:tr>
      <w:tr w:rsidR="001D088C" w:rsidRPr="001D088C" w14:paraId="358E241F"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1C9D585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lastRenderedPageBreak/>
              <w:t>15. panta 2. punkts</w:t>
            </w:r>
          </w:p>
        </w:tc>
        <w:tc>
          <w:tcPr>
            <w:tcW w:w="989" w:type="pct"/>
            <w:tcBorders>
              <w:top w:val="outset" w:sz="6" w:space="0" w:color="auto"/>
              <w:left w:val="outset" w:sz="6" w:space="0" w:color="auto"/>
              <w:bottom w:val="outset" w:sz="6" w:space="0" w:color="auto"/>
              <w:right w:val="outset" w:sz="6" w:space="0" w:color="auto"/>
            </w:tcBorders>
          </w:tcPr>
          <w:p w14:paraId="5B51B97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69452A9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w:t>
            </w:r>
          </w:p>
        </w:tc>
        <w:tc>
          <w:tcPr>
            <w:tcW w:w="2162" w:type="pct"/>
            <w:tcBorders>
              <w:top w:val="outset" w:sz="6" w:space="0" w:color="auto"/>
              <w:left w:val="outset" w:sz="6" w:space="0" w:color="auto"/>
              <w:bottom w:val="outset" w:sz="6" w:space="0" w:color="auto"/>
              <w:right w:val="outset" w:sz="6" w:space="0" w:color="auto"/>
            </w:tcBorders>
          </w:tcPr>
          <w:p w14:paraId="1D7F3E8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Attiecas uz Eiropas Komisijas kompetenci.</w:t>
            </w:r>
          </w:p>
        </w:tc>
      </w:tr>
      <w:tr w:rsidR="001D088C" w:rsidRPr="001D088C" w14:paraId="12971187"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290C8EC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15. panta 3. punkta “a” apakšpunkts</w:t>
            </w:r>
          </w:p>
        </w:tc>
        <w:tc>
          <w:tcPr>
            <w:tcW w:w="989" w:type="pct"/>
            <w:tcBorders>
              <w:top w:val="outset" w:sz="6" w:space="0" w:color="auto"/>
              <w:left w:val="outset" w:sz="6" w:space="0" w:color="auto"/>
              <w:bottom w:val="outset" w:sz="6" w:space="0" w:color="auto"/>
              <w:right w:val="outset" w:sz="6" w:space="0" w:color="auto"/>
            </w:tcBorders>
          </w:tcPr>
          <w:p w14:paraId="61CD659E"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1FC040A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w:t>
            </w:r>
          </w:p>
        </w:tc>
        <w:tc>
          <w:tcPr>
            <w:tcW w:w="2162" w:type="pct"/>
            <w:tcBorders>
              <w:top w:val="outset" w:sz="6" w:space="0" w:color="auto"/>
              <w:left w:val="outset" w:sz="6" w:space="0" w:color="auto"/>
              <w:bottom w:val="outset" w:sz="6" w:space="0" w:color="auto"/>
              <w:right w:val="outset" w:sz="6" w:space="0" w:color="auto"/>
            </w:tcBorders>
          </w:tcPr>
          <w:p w14:paraId="2D7C3F5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Attiecas uz Eiropas Komisijas kompetenci.</w:t>
            </w:r>
          </w:p>
        </w:tc>
      </w:tr>
      <w:tr w:rsidR="001D088C" w:rsidRPr="001D088C" w14:paraId="006B44CD"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4888138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15. panta 3. punkta “b” apakšpunkts</w:t>
            </w:r>
          </w:p>
        </w:tc>
        <w:tc>
          <w:tcPr>
            <w:tcW w:w="989" w:type="pct"/>
            <w:tcBorders>
              <w:top w:val="outset" w:sz="6" w:space="0" w:color="auto"/>
              <w:left w:val="outset" w:sz="6" w:space="0" w:color="auto"/>
              <w:bottom w:val="outset" w:sz="6" w:space="0" w:color="auto"/>
              <w:right w:val="outset" w:sz="6" w:space="0" w:color="auto"/>
            </w:tcBorders>
          </w:tcPr>
          <w:p w14:paraId="2760FCD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4ED0170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w:t>
            </w:r>
          </w:p>
        </w:tc>
        <w:tc>
          <w:tcPr>
            <w:tcW w:w="2162" w:type="pct"/>
            <w:tcBorders>
              <w:top w:val="outset" w:sz="6" w:space="0" w:color="auto"/>
              <w:left w:val="outset" w:sz="6" w:space="0" w:color="auto"/>
              <w:bottom w:val="outset" w:sz="6" w:space="0" w:color="auto"/>
              <w:right w:val="outset" w:sz="6" w:space="0" w:color="auto"/>
            </w:tcBorders>
          </w:tcPr>
          <w:p w14:paraId="200F278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Attiecas uz Eiropas Komisijas kompetenci.</w:t>
            </w:r>
          </w:p>
        </w:tc>
      </w:tr>
      <w:tr w:rsidR="001D088C" w:rsidRPr="001D088C" w14:paraId="7ABBC400"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2E3B242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15. panta 3. punkta “c” apakšpunkts</w:t>
            </w:r>
          </w:p>
        </w:tc>
        <w:tc>
          <w:tcPr>
            <w:tcW w:w="989" w:type="pct"/>
            <w:tcBorders>
              <w:top w:val="outset" w:sz="6" w:space="0" w:color="auto"/>
              <w:left w:val="outset" w:sz="6" w:space="0" w:color="auto"/>
              <w:bottom w:val="outset" w:sz="6" w:space="0" w:color="auto"/>
              <w:right w:val="outset" w:sz="6" w:space="0" w:color="auto"/>
            </w:tcBorders>
          </w:tcPr>
          <w:p w14:paraId="2DE677B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7D8B3F0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w:t>
            </w:r>
          </w:p>
        </w:tc>
        <w:tc>
          <w:tcPr>
            <w:tcW w:w="2162" w:type="pct"/>
            <w:tcBorders>
              <w:top w:val="outset" w:sz="6" w:space="0" w:color="auto"/>
              <w:left w:val="outset" w:sz="6" w:space="0" w:color="auto"/>
              <w:bottom w:val="outset" w:sz="6" w:space="0" w:color="auto"/>
              <w:right w:val="outset" w:sz="6" w:space="0" w:color="auto"/>
            </w:tcBorders>
          </w:tcPr>
          <w:p w14:paraId="61FE7AD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Attiecas uz Eiropas Komisijas kompetenci.</w:t>
            </w:r>
          </w:p>
        </w:tc>
      </w:tr>
      <w:tr w:rsidR="001D088C" w:rsidRPr="001D088C" w14:paraId="0AD4421B"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105B26C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15. panta 3. punkta “d” apakšpunkts</w:t>
            </w:r>
          </w:p>
        </w:tc>
        <w:tc>
          <w:tcPr>
            <w:tcW w:w="989" w:type="pct"/>
            <w:tcBorders>
              <w:top w:val="outset" w:sz="6" w:space="0" w:color="auto"/>
              <w:left w:val="outset" w:sz="6" w:space="0" w:color="auto"/>
              <w:bottom w:val="outset" w:sz="6" w:space="0" w:color="auto"/>
              <w:right w:val="outset" w:sz="6" w:space="0" w:color="auto"/>
            </w:tcBorders>
          </w:tcPr>
          <w:p w14:paraId="13EBF7B7"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5E8AE34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w:t>
            </w:r>
          </w:p>
        </w:tc>
        <w:tc>
          <w:tcPr>
            <w:tcW w:w="2162" w:type="pct"/>
            <w:tcBorders>
              <w:top w:val="outset" w:sz="6" w:space="0" w:color="auto"/>
              <w:left w:val="outset" w:sz="6" w:space="0" w:color="auto"/>
              <w:bottom w:val="outset" w:sz="6" w:space="0" w:color="auto"/>
              <w:right w:val="outset" w:sz="6" w:space="0" w:color="auto"/>
            </w:tcBorders>
          </w:tcPr>
          <w:p w14:paraId="113DCC5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Attiecas uz Eiropas Komisijas kompetenci.</w:t>
            </w:r>
          </w:p>
        </w:tc>
      </w:tr>
      <w:tr w:rsidR="001D088C" w:rsidRPr="001D088C" w14:paraId="3831B8F8"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0BF8B0E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15. panta 4. punkts</w:t>
            </w:r>
          </w:p>
        </w:tc>
        <w:tc>
          <w:tcPr>
            <w:tcW w:w="989" w:type="pct"/>
            <w:tcBorders>
              <w:top w:val="outset" w:sz="6" w:space="0" w:color="auto"/>
              <w:left w:val="outset" w:sz="6" w:space="0" w:color="auto"/>
              <w:bottom w:val="outset" w:sz="6" w:space="0" w:color="auto"/>
              <w:right w:val="outset" w:sz="6" w:space="0" w:color="auto"/>
            </w:tcBorders>
          </w:tcPr>
          <w:p w14:paraId="5EA705A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4891987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w:t>
            </w:r>
          </w:p>
        </w:tc>
        <w:tc>
          <w:tcPr>
            <w:tcW w:w="2162" w:type="pct"/>
            <w:tcBorders>
              <w:top w:val="outset" w:sz="6" w:space="0" w:color="auto"/>
              <w:left w:val="outset" w:sz="6" w:space="0" w:color="auto"/>
              <w:bottom w:val="outset" w:sz="6" w:space="0" w:color="auto"/>
              <w:right w:val="outset" w:sz="6" w:space="0" w:color="auto"/>
            </w:tcBorders>
          </w:tcPr>
          <w:p w14:paraId="1491CB5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Attiecas uz Eiropas Komisijas kompetenci.</w:t>
            </w:r>
          </w:p>
        </w:tc>
      </w:tr>
      <w:tr w:rsidR="001D088C" w:rsidRPr="001D088C" w14:paraId="324DB013"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6691D410"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16. panta 1. punkts</w:t>
            </w:r>
          </w:p>
        </w:tc>
        <w:tc>
          <w:tcPr>
            <w:tcW w:w="989" w:type="pct"/>
            <w:tcBorders>
              <w:top w:val="outset" w:sz="6" w:space="0" w:color="auto"/>
              <w:left w:val="outset" w:sz="6" w:space="0" w:color="auto"/>
              <w:bottom w:val="outset" w:sz="6" w:space="0" w:color="auto"/>
              <w:right w:val="outset" w:sz="6" w:space="0" w:color="auto"/>
            </w:tcBorders>
          </w:tcPr>
          <w:p w14:paraId="03815F1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1529400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w:t>
            </w:r>
          </w:p>
        </w:tc>
        <w:tc>
          <w:tcPr>
            <w:tcW w:w="2162" w:type="pct"/>
            <w:tcBorders>
              <w:top w:val="outset" w:sz="6" w:space="0" w:color="auto"/>
              <w:left w:val="outset" w:sz="6" w:space="0" w:color="auto"/>
              <w:bottom w:val="outset" w:sz="6" w:space="0" w:color="auto"/>
              <w:right w:val="outset" w:sz="6" w:space="0" w:color="auto"/>
            </w:tcBorders>
          </w:tcPr>
          <w:p w14:paraId="6A8959F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Attiecas uz Eiropas Komisijas kompetenci.</w:t>
            </w:r>
          </w:p>
        </w:tc>
      </w:tr>
      <w:tr w:rsidR="001D088C" w:rsidRPr="001D088C" w14:paraId="464DA254"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6968A41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16. panta 2. punkts</w:t>
            </w:r>
          </w:p>
        </w:tc>
        <w:tc>
          <w:tcPr>
            <w:tcW w:w="989" w:type="pct"/>
            <w:tcBorders>
              <w:top w:val="outset" w:sz="6" w:space="0" w:color="auto"/>
              <w:left w:val="outset" w:sz="6" w:space="0" w:color="auto"/>
              <w:bottom w:val="outset" w:sz="6" w:space="0" w:color="auto"/>
              <w:right w:val="outset" w:sz="6" w:space="0" w:color="auto"/>
            </w:tcBorders>
          </w:tcPr>
          <w:p w14:paraId="6E6BE25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3BD80C1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w:t>
            </w:r>
          </w:p>
        </w:tc>
        <w:tc>
          <w:tcPr>
            <w:tcW w:w="2162" w:type="pct"/>
            <w:tcBorders>
              <w:top w:val="outset" w:sz="6" w:space="0" w:color="auto"/>
              <w:left w:val="outset" w:sz="6" w:space="0" w:color="auto"/>
              <w:bottom w:val="outset" w:sz="6" w:space="0" w:color="auto"/>
              <w:right w:val="outset" w:sz="6" w:space="0" w:color="auto"/>
            </w:tcBorders>
          </w:tcPr>
          <w:p w14:paraId="6A547D0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Attiecas uz Eiropas Komisijas kompetenci.</w:t>
            </w:r>
          </w:p>
        </w:tc>
      </w:tr>
      <w:tr w:rsidR="001D088C" w:rsidRPr="001D088C" w14:paraId="3D2B79F5"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2B59451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17. panta 1. punkts</w:t>
            </w:r>
          </w:p>
        </w:tc>
        <w:tc>
          <w:tcPr>
            <w:tcW w:w="989" w:type="pct"/>
            <w:tcBorders>
              <w:top w:val="outset" w:sz="6" w:space="0" w:color="auto"/>
              <w:left w:val="outset" w:sz="6" w:space="0" w:color="auto"/>
              <w:bottom w:val="outset" w:sz="6" w:space="0" w:color="auto"/>
              <w:right w:val="outset" w:sz="6" w:space="0" w:color="auto"/>
            </w:tcBorders>
          </w:tcPr>
          <w:p w14:paraId="1ABD1FC9"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Pārejas noteikumi</w:t>
            </w:r>
          </w:p>
        </w:tc>
        <w:tc>
          <w:tcPr>
            <w:tcW w:w="960" w:type="pct"/>
            <w:tcBorders>
              <w:top w:val="outset" w:sz="6" w:space="0" w:color="auto"/>
              <w:left w:val="outset" w:sz="6" w:space="0" w:color="auto"/>
              <w:bottom w:val="outset" w:sz="6" w:space="0" w:color="auto"/>
              <w:right w:val="outset" w:sz="6" w:space="0" w:color="auto"/>
            </w:tcBorders>
          </w:tcPr>
          <w:p w14:paraId="647928F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Atbilst pilnībā.</w:t>
            </w:r>
          </w:p>
        </w:tc>
        <w:tc>
          <w:tcPr>
            <w:tcW w:w="2162" w:type="pct"/>
            <w:tcBorders>
              <w:top w:val="outset" w:sz="6" w:space="0" w:color="auto"/>
              <w:left w:val="outset" w:sz="6" w:space="0" w:color="auto"/>
              <w:bottom w:val="outset" w:sz="6" w:space="0" w:color="auto"/>
              <w:right w:val="outset" w:sz="6" w:space="0" w:color="auto"/>
            </w:tcBorders>
          </w:tcPr>
          <w:p w14:paraId="1725D930"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Netiek noteiktas stingrākas prasības. Direktīvas 2019/904 17. panta 1. punkta prasības pārņemtas sekojošos pantos un Pārejas noteikumu punktos:</w:t>
            </w:r>
          </w:p>
          <w:p w14:paraId="2209BC2A"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1) 4. panta pirmajā daļā – “5. pantu no 2021. gada 3. jūlija”;</w:t>
            </w:r>
          </w:p>
          <w:p w14:paraId="6A8453CC"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2) Pārejas noteikumu 1. punktā – “6. panta 1. punktu no 2024. gada 3. jūlija”;</w:t>
            </w:r>
          </w:p>
          <w:p w14:paraId="718FB051"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3) 7. panta pirmajā, otrajā un trešajā daļā – “7. panta 1. punktu no 2021. gada 3. jūlija”;</w:t>
            </w:r>
          </w:p>
          <w:p w14:paraId="306C1341"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4) Pārejas noteikumu 2. punktā – “8. pantu līdz 2024. gada 31. decembrim, bet attiecībā uz ražotāja paplašinātas atbildības shēmām, kas izveidotas pirms 2018. gada 4. jūlija un attiecībā uz pielikuma E daļas III sadaļā uzskaitītajiem vienreizlietojamiem plastmasas izstrādājumiem – līdz 2023. gada 5. janvārim”.</w:t>
            </w:r>
          </w:p>
        </w:tc>
      </w:tr>
      <w:tr w:rsidR="001D088C" w:rsidRPr="001D088C" w14:paraId="5E5D8802"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47F2819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17. panta 2. punkts</w:t>
            </w:r>
          </w:p>
        </w:tc>
        <w:tc>
          <w:tcPr>
            <w:tcW w:w="989" w:type="pct"/>
            <w:tcBorders>
              <w:top w:val="outset" w:sz="6" w:space="0" w:color="auto"/>
              <w:left w:val="outset" w:sz="6" w:space="0" w:color="auto"/>
              <w:bottom w:val="outset" w:sz="6" w:space="0" w:color="auto"/>
              <w:right w:val="outset" w:sz="6" w:space="0" w:color="auto"/>
            </w:tcBorders>
          </w:tcPr>
          <w:p w14:paraId="3D61A88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668A87B3"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 Paziņošanas pienākums.</w:t>
            </w:r>
          </w:p>
        </w:tc>
        <w:tc>
          <w:tcPr>
            <w:tcW w:w="2162" w:type="pct"/>
            <w:tcBorders>
              <w:top w:val="outset" w:sz="6" w:space="0" w:color="auto"/>
              <w:left w:val="outset" w:sz="6" w:space="0" w:color="auto"/>
              <w:bottom w:val="outset" w:sz="6" w:space="0" w:color="auto"/>
              <w:right w:val="outset" w:sz="6" w:space="0" w:color="auto"/>
            </w:tcBorders>
          </w:tcPr>
          <w:p w14:paraId="6B84BD42" w14:textId="77777777" w:rsidR="001D088C" w:rsidRPr="001D088C" w:rsidRDefault="001D088C" w:rsidP="001D088C">
            <w:pPr>
              <w:widowControl/>
              <w:spacing w:after="0" w:line="240" w:lineRule="auto"/>
              <w:rPr>
                <w:rFonts w:ascii="Times New Roman" w:hAnsi="Times New Roman"/>
                <w:sz w:val="24"/>
                <w:szCs w:val="24"/>
                <w:lang w:val="lv-LV"/>
              </w:rPr>
            </w:pPr>
          </w:p>
        </w:tc>
      </w:tr>
      <w:tr w:rsidR="001D088C" w:rsidRPr="001D088C" w14:paraId="1A9B2240"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4537987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17. panta 3. punkta “a” apakšpunkts</w:t>
            </w:r>
          </w:p>
        </w:tc>
        <w:tc>
          <w:tcPr>
            <w:tcW w:w="989" w:type="pct"/>
            <w:tcBorders>
              <w:top w:val="outset" w:sz="6" w:space="0" w:color="auto"/>
              <w:left w:val="outset" w:sz="6" w:space="0" w:color="auto"/>
              <w:bottom w:val="outset" w:sz="6" w:space="0" w:color="auto"/>
              <w:right w:val="outset" w:sz="6" w:space="0" w:color="auto"/>
            </w:tcBorders>
          </w:tcPr>
          <w:p w14:paraId="00E0914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4232234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Netiks pārņemts. </w:t>
            </w:r>
          </w:p>
        </w:tc>
        <w:tc>
          <w:tcPr>
            <w:tcW w:w="2162" w:type="pct"/>
            <w:tcBorders>
              <w:top w:val="outset" w:sz="6" w:space="0" w:color="auto"/>
              <w:left w:val="outset" w:sz="6" w:space="0" w:color="auto"/>
              <w:bottom w:val="outset" w:sz="6" w:space="0" w:color="auto"/>
              <w:right w:val="outset" w:sz="6" w:space="0" w:color="auto"/>
            </w:tcBorders>
          </w:tcPr>
          <w:p w14:paraId="1880A734"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 xml:space="preserve">Nolīgumu lietošanā likumā nav paredzēta, bet praksē līdzīgos gadījumos starp valsts pārvaldes </w:t>
            </w:r>
            <w:r w:rsidRPr="001D088C">
              <w:rPr>
                <w:rFonts w:ascii="Times New Roman" w:hAnsi="Times New Roman"/>
                <w:sz w:val="24"/>
                <w:szCs w:val="24"/>
                <w:lang w:val="lv-LV"/>
              </w:rPr>
              <w:lastRenderedPageBreak/>
              <w:t>institūcijām un attiecīgajām ekonomikas nozarēm un ir noslēgtas vienošanām, piemēram,  sadarbības memorandi.</w:t>
            </w:r>
          </w:p>
        </w:tc>
      </w:tr>
      <w:tr w:rsidR="001D088C" w:rsidRPr="001D088C" w14:paraId="0F5374EB"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4C7DB91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lastRenderedPageBreak/>
              <w:t>17. panta 3. punkta “b” apakšpunkts</w:t>
            </w:r>
          </w:p>
        </w:tc>
        <w:tc>
          <w:tcPr>
            <w:tcW w:w="989" w:type="pct"/>
            <w:tcBorders>
              <w:top w:val="outset" w:sz="6" w:space="0" w:color="auto"/>
              <w:left w:val="outset" w:sz="6" w:space="0" w:color="auto"/>
              <w:bottom w:val="outset" w:sz="6" w:space="0" w:color="auto"/>
              <w:right w:val="outset" w:sz="6" w:space="0" w:color="auto"/>
            </w:tcBorders>
          </w:tcPr>
          <w:p w14:paraId="0E332212"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5AAEB72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Netiks pārņemts. </w:t>
            </w:r>
          </w:p>
        </w:tc>
        <w:tc>
          <w:tcPr>
            <w:tcW w:w="2162" w:type="pct"/>
            <w:tcBorders>
              <w:top w:val="outset" w:sz="6" w:space="0" w:color="auto"/>
              <w:left w:val="outset" w:sz="6" w:space="0" w:color="auto"/>
              <w:bottom w:val="outset" w:sz="6" w:space="0" w:color="auto"/>
              <w:right w:val="outset" w:sz="6" w:space="0" w:color="auto"/>
            </w:tcBorders>
          </w:tcPr>
          <w:p w14:paraId="7BB5FA62"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Nolīgumu lietošanā likumā nav paredzēta, bet praksē līdzīgos gadījumos starp valsts pārvaldes institūcijām un attiecīgajām ekonomikas nozarēm un ir noslēgtas vienošanām, piemēram,  sadarbības memorandi.</w:t>
            </w:r>
          </w:p>
        </w:tc>
      </w:tr>
      <w:tr w:rsidR="001D088C" w:rsidRPr="001D088C" w14:paraId="4AEE4C2D"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0FB923D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17. panta 3. punkta “c” apakšpunkts</w:t>
            </w:r>
          </w:p>
        </w:tc>
        <w:tc>
          <w:tcPr>
            <w:tcW w:w="989" w:type="pct"/>
            <w:tcBorders>
              <w:top w:val="outset" w:sz="6" w:space="0" w:color="auto"/>
              <w:left w:val="outset" w:sz="6" w:space="0" w:color="auto"/>
              <w:bottom w:val="outset" w:sz="6" w:space="0" w:color="auto"/>
              <w:right w:val="outset" w:sz="6" w:space="0" w:color="auto"/>
            </w:tcBorders>
          </w:tcPr>
          <w:p w14:paraId="4CA0484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3C023BA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Netiks pārņemts. </w:t>
            </w:r>
          </w:p>
        </w:tc>
        <w:tc>
          <w:tcPr>
            <w:tcW w:w="2162" w:type="pct"/>
            <w:tcBorders>
              <w:top w:val="outset" w:sz="6" w:space="0" w:color="auto"/>
              <w:left w:val="outset" w:sz="6" w:space="0" w:color="auto"/>
              <w:bottom w:val="outset" w:sz="6" w:space="0" w:color="auto"/>
              <w:right w:val="outset" w:sz="6" w:space="0" w:color="auto"/>
            </w:tcBorders>
          </w:tcPr>
          <w:p w14:paraId="3CB6C69D"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Nolīgumu lietošanā likumā nav paredzēta, bet praksē līdzīgos gadījumos starp valsts pārvaldes institūcijām un attiecīgajām ekonomikas nozarēm un ir noslēgtas vienošanām, piemēram,  sadarbības memorandi.</w:t>
            </w:r>
          </w:p>
        </w:tc>
      </w:tr>
      <w:tr w:rsidR="001D088C" w:rsidRPr="001D088C" w14:paraId="0BC611C0"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32ED3DB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17. panta 3. punkta “d” apakšpunkts</w:t>
            </w:r>
          </w:p>
        </w:tc>
        <w:tc>
          <w:tcPr>
            <w:tcW w:w="989" w:type="pct"/>
            <w:tcBorders>
              <w:top w:val="outset" w:sz="6" w:space="0" w:color="auto"/>
              <w:left w:val="outset" w:sz="6" w:space="0" w:color="auto"/>
              <w:bottom w:val="outset" w:sz="6" w:space="0" w:color="auto"/>
              <w:right w:val="outset" w:sz="6" w:space="0" w:color="auto"/>
            </w:tcBorders>
          </w:tcPr>
          <w:p w14:paraId="5264F6A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06587EAE"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Netiks pārņemts. </w:t>
            </w:r>
          </w:p>
        </w:tc>
        <w:tc>
          <w:tcPr>
            <w:tcW w:w="2162" w:type="pct"/>
            <w:tcBorders>
              <w:top w:val="outset" w:sz="6" w:space="0" w:color="auto"/>
              <w:left w:val="outset" w:sz="6" w:space="0" w:color="auto"/>
              <w:bottom w:val="outset" w:sz="6" w:space="0" w:color="auto"/>
              <w:right w:val="outset" w:sz="6" w:space="0" w:color="auto"/>
            </w:tcBorders>
          </w:tcPr>
          <w:p w14:paraId="0C008A4B"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Nolīgumu lietošanā likumā nav paredzēta, bet praksē līdzīgos gadījumos starp valsts pārvaldes institūcijām un attiecīgajām ekonomikas nozarēm un ir noslēgtas vienošanām, piemēram,  sadarbības memorandi.</w:t>
            </w:r>
          </w:p>
        </w:tc>
      </w:tr>
      <w:tr w:rsidR="001D088C" w:rsidRPr="001D088C" w14:paraId="3F07C07E"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48A3B68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17. panta 3. punkta “e” apakšpunkts</w:t>
            </w:r>
          </w:p>
        </w:tc>
        <w:tc>
          <w:tcPr>
            <w:tcW w:w="989" w:type="pct"/>
            <w:tcBorders>
              <w:top w:val="outset" w:sz="6" w:space="0" w:color="auto"/>
              <w:left w:val="outset" w:sz="6" w:space="0" w:color="auto"/>
              <w:bottom w:val="outset" w:sz="6" w:space="0" w:color="auto"/>
              <w:right w:val="outset" w:sz="6" w:space="0" w:color="auto"/>
            </w:tcBorders>
          </w:tcPr>
          <w:p w14:paraId="4B9F748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3F470E9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Netiks pārņemts. </w:t>
            </w:r>
          </w:p>
        </w:tc>
        <w:tc>
          <w:tcPr>
            <w:tcW w:w="2162" w:type="pct"/>
            <w:tcBorders>
              <w:top w:val="outset" w:sz="6" w:space="0" w:color="auto"/>
              <w:left w:val="outset" w:sz="6" w:space="0" w:color="auto"/>
              <w:bottom w:val="outset" w:sz="6" w:space="0" w:color="auto"/>
              <w:right w:val="outset" w:sz="6" w:space="0" w:color="auto"/>
            </w:tcBorders>
          </w:tcPr>
          <w:p w14:paraId="240716F0"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Nolīgumu lietošanā likumā nav paredzēta, bet praksē līdzīgos gadījumos starp valsts pārvaldes institūcijām un attiecīgajām ekonomikas nozarēm un ir noslēgtas vienošanām, piemēram,  sadarbības memorandi.</w:t>
            </w:r>
          </w:p>
        </w:tc>
      </w:tr>
      <w:tr w:rsidR="001D088C" w:rsidRPr="001D088C" w14:paraId="13E30EA3"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27706A4E"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17. panta 3. punkta “f” apakšpunkts</w:t>
            </w:r>
          </w:p>
        </w:tc>
        <w:tc>
          <w:tcPr>
            <w:tcW w:w="989" w:type="pct"/>
            <w:tcBorders>
              <w:top w:val="outset" w:sz="6" w:space="0" w:color="auto"/>
              <w:left w:val="outset" w:sz="6" w:space="0" w:color="auto"/>
              <w:bottom w:val="outset" w:sz="6" w:space="0" w:color="auto"/>
              <w:right w:val="outset" w:sz="6" w:space="0" w:color="auto"/>
            </w:tcBorders>
          </w:tcPr>
          <w:p w14:paraId="1EAB0595"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2201F767"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Netiks pārņemts. </w:t>
            </w:r>
          </w:p>
        </w:tc>
        <w:tc>
          <w:tcPr>
            <w:tcW w:w="2162" w:type="pct"/>
            <w:tcBorders>
              <w:top w:val="outset" w:sz="6" w:space="0" w:color="auto"/>
              <w:left w:val="outset" w:sz="6" w:space="0" w:color="auto"/>
              <w:bottom w:val="outset" w:sz="6" w:space="0" w:color="auto"/>
              <w:right w:val="outset" w:sz="6" w:space="0" w:color="auto"/>
            </w:tcBorders>
          </w:tcPr>
          <w:p w14:paraId="407CEED4"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Nolīgumu lietošanā likumā nav paredzēta, bet praksē līdzīgos gadījumos starp valsts pārvaldes institūcijām un attiecīgajām ekonomikas nozarēm un ir noslēgtas vienošanām, piemēram,  sadarbības memorandi.</w:t>
            </w:r>
          </w:p>
        </w:tc>
      </w:tr>
      <w:tr w:rsidR="001D088C" w:rsidRPr="001D088C" w14:paraId="58996684"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08B551F8" w14:textId="77777777" w:rsidR="001D088C" w:rsidRPr="001D088C" w:rsidRDefault="001D088C" w:rsidP="001D088C">
            <w:pPr>
              <w:widowControl/>
              <w:spacing w:after="0" w:line="240" w:lineRule="auto"/>
              <w:rPr>
                <w:rFonts w:ascii="Times New Roman" w:hAnsi="Times New Roman"/>
                <w:sz w:val="24"/>
                <w:szCs w:val="24"/>
                <w:lang w:val="lv-LV"/>
              </w:rPr>
            </w:pPr>
            <w:bookmarkStart w:id="12" w:name="_Hlk64463083"/>
            <w:r w:rsidRPr="001D088C">
              <w:rPr>
                <w:rFonts w:ascii="Times New Roman" w:hAnsi="Times New Roman"/>
                <w:sz w:val="24"/>
                <w:szCs w:val="24"/>
                <w:lang w:val="lv-LV"/>
              </w:rPr>
              <w:t>18. pants</w:t>
            </w:r>
          </w:p>
        </w:tc>
        <w:tc>
          <w:tcPr>
            <w:tcW w:w="989" w:type="pct"/>
            <w:tcBorders>
              <w:top w:val="outset" w:sz="6" w:space="0" w:color="auto"/>
              <w:left w:val="outset" w:sz="6" w:space="0" w:color="auto"/>
              <w:bottom w:val="outset" w:sz="6" w:space="0" w:color="auto"/>
              <w:right w:val="outset" w:sz="6" w:space="0" w:color="auto"/>
            </w:tcBorders>
          </w:tcPr>
          <w:p w14:paraId="2F1646E6"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04AABB0D"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 Spēkā stāšanās.</w:t>
            </w:r>
          </w:p>
        </w:tc>
        <w:tc>
          <w:tcPr>
            <w:tcW w:w="2162" w:type="pct"/>
            <w:tcBorders>
              <w:top w:val="outset" w:sz="6" w:space="0" w:color="auto"/>
              <w:left w:val="outset" w:sz="6" w:space="0" w:color="auto"/>
              <w:bottom w:val="outset" w:sz="6" w:space="0" w:color="auto"/>
              <w:right w:val="outset" w:sz="6" w:space="0" w:color="auto"/>
            </w:tcBorders>
          </w:tcPr>
          <w:p w14:paraId="24D69EDE" w14:textId="77777777" w:rsidR="001D088C" w:rsidRPr="001D088C" w:rsidRDefault="001D088C" w:rsidP="001D088C">
            <w:pPr>
              <w:widowControl/>
              <w:spacing w:after="0" w:line="240" w:lineRule="auto"/>
              <w:rPr>
                <w:rFonts w:ascii="Times New Roman" w:hAnsi="Times New Roman"/>
                <w:sz w:val="24"/>
                <w:szCs w:val="24"/>
                <w:lang w:val="lv-LV"/>
              </w:rPr>
            </w:pPr>
          </w:p>
        </w:tc>
      </w:tr>
      <w:tr w:rsidR="001D088C" w:rsidRPr="001D088C" w14:paraId="4AF4DE27"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0FFEB4D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19. pants</w:t>
            </w:r>
          </w:p>
        </w:tc>
        <w:tc>
          <w:tcPr>
            <w:tcW w:w="989" w:type="pct"/>
            <w:tcBorders>
              <w:top w:val="outset" w:sz="6" w:space="0" w:color="auto"/>
              <w:left w:val="outset" w:sz="6" w:space="0" w:color="auto"/>
              <w:bottom w:val="outset" w:sz="6" w:space="0" w:color="auto"/>
              <w:right w:val="outset" w:sz="6" w:space="0" w:color="auto"/>
            </w:tcBorders>
          </w:tcPr>
          <w:p w14:paraId="396B67C1"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w:t>
            </w:r>
          </w:p>
        </w:tc>
        <w:tc>
          <w:tcPr>
            <w:tcW w:w="960" w:type="pct"/>
            <w:tcBorders>
              <w:top w:val="outset" w:sz="6" w:space="0" w:color="auto"/>
              <w:left w:val="outset" w:sz="6" w:space="0" w:color="auto"/>
              <w:bottom w:val="outset" w:sz="6" w:space="0" w:color="auto"/>
              <w:right w:val="outset" w:sz="6" w:space="0" w:color="auto"/>
            </w:tcBorders>
          </w:tcPr>
          <w:p w14:paraId="687828EF"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Netiks pārņemts. Adresāti.</w:t>
            </w:r>
          </w:p>
        </w:tc>
        <w:tc>
          <w:tcPr>
            <w:tcW w:w="2162" w:type="pct"/>
            <w:tcBorders>
              <w:top w:val="outset" w:sz="6" w:space="0" w:color="auto"/>
              <w:left w:val="outset" w:sz="6" w:space="0" w:color="auto"/>
              <w:bottom w:val="outset" w:sz="6" w:space="0" w:color="auto"/>
              <w:right w:val="outset" w:sz="6" w:space="0" w:color="auto"/>
            </w:tcBorders>
          </w:tcPr>
          <w:p w14:paraId="64C74026" w14:textId="77777777" w:rsidR="001D088C" w:rsidRPr="001D088C" w:rsidRDefault="001D088C" w:rsidP="001D088C">
            <w:pPr>
              <w:widowControl/>
              <w:spacing w:after="0" w:line="240" w:lineRule="auto"/>
              <w:rPr>
                <w:rFonts w:ascii="Times New Roman" w:hAnsi="Times New Roman"/>
                <w:sz w:val="24"/>
                <w:szCs w:val="24"/>
                <w:lang w:val="lv-LV"/>
              </w:rPr>
            </w:pPr>
          </w:p>
        </w:tc>
      </w:tr>
      <w:tr w:rsidR="001D088C" w:rsidRPr="001D088C" w14:paraId="5B35CB8D"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2EFB4AA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Regulas Nr. 2020/2151 2. pants  </w:t>
            </w:r>
          </w:p>
        </w:tc>
        <w:tc>
          <w:tcPr>
            <w:tcW w:w="989" w:type="pct"/>
            <w:tcBorders>
              <w:top w:val="outset" w:sz="6" w:space="0" w:color="auto"/>
              <w:left w:val="outset" w:sz="6" w:space="0" w:color="auto"/>
              <w:bottom w:val="outset" w:sz="6" w:space="0" w:color="auto"/>
              <w:right w:val="outset" w:sz="6" w:space="0" w:color="auto"/>
            </w:tcBorders>
          </w:tcPr>
          <w:p w14:paraId="796C6D6A"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 xml:space="preserve">7. panta trešā daļa </w:t>
            </w:r>
          </w:p>
        </w:tc>
        <w:tc>
          <w:tcPr>
            <w:tcW w:w="960" w:type="pct"/>
            <w:tcBorders>
              <w:top w:val="outset" w:sz="6" w:space="0" w:color="auto"/>
              <w:left w:val="outset" w:sz="6" w:space="0" w:color="auto"/>
              <w:bottom w:val="outset" w:sz="6" w:space="0" w:color="auto"/>
              <w:right w:val="outset" w:sz="6" w:space="0" w:color="auto"/>
            </w:tcBorders>
          </w:tcPr>
          <w:p w14:paraId="4FAE7FE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Ieviests pilnībā.</w:t>
            </w:r>
          </w:p>
        </w:tc>
        <w:tc>
          <w:tcPr>
            <w:tcW w:w="2162" w:type="pct"/>
            <w:tcBorders>
              <w:top w:val="outset" w:sz="6" w:space="0" w:color="auto"/>
              <w:left w:val="outset" w:sz="6" w:space="0" w:color="auto"/>
              <w:bottom w:val="outset" w:sz="6" w:space="0" w:color="auto"/>
              <w:right w:val="outset" w:sz="6" w:space="0" w:color="auto"/>
            </w:tcBorders>
          </w:tcPr>
          <w:p w14:paraId="746DBF9E"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p w14:paraId="315D1685" w14:textId="77777777" w:rsidR="001D088C" w:rsidRPr="001D088C" w:rsidRDefault="001D088C" w:rsidP="001D088C">
            <w:pPr>
              <w:widowControl/>
              <w:spacing w:after="0" w:line="240" w:lineRule="auto"/>
              <w:rPr>
                <w:rFonts w:ascii="Times New Roman" w:hAnsi="Times New Roman"/>
                <w:sz w:val="24"/>
                <w:szCs w:val="24"/>
                <w:lang w:val="lv-LV"/>
              </w:rPr>
            </w:pPr>
          </w:p>
        </w:tc>
      </w:tr>
      <w:tr w:rsidR="001D088C" w:rsidRPr="001D088C" w14:paraId="35B1ED46"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tcPr>
          <w:p w14:paraId="39CEB4E4"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lastRenderedPageBreak/>
              <w:t xml:space="preserve">Regulas Nr. 2020/2151 3. pants  </w:t>
            </w:r>
          </w:p>
        </w:tc>
        <w:tc>
          <w:tcPr>
            <w:tcW w:w="989" w:type="pct"/>
            <w:tcBorders>
              <w:top w:val="outset" w:sz="6" w:space="0" w:color="auto"/>
              <w:left w:val="outset" w:sz="6" w:space="0" w:color="auto"/>
              <w:bottom w:val="outset" w:sz="6" w:space="0" w:color="auto"/>
              <w:right w:val="outset" w:sz="6" w:space="0" w:color="auto"/>
            </w:tcBorders>
          </w:tcPr>
          <w:p w14:paraId="49FE7268"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7. panta trešā daļa</w:t>
            </w:r>
          </w:p>
        </w:tc>
        <w:tc>
          <w:tcPr>
            <w:tcW w:w="960" w:type="pct"/>
            <w:tcBorders>
              <w:top w:val="outset" w:sz="6" w:space="0" w:color="auto"/>
              <w:left w:val="outset" w:sz="6" w:space="0" w:color="auto"/>
              <w:bottom w:val="outset" w:sz="6" w:space="0" w:color="auto"/>
              <w:right w:val="outset" w:sz="6" w:space="0" w:color="auto"/>
            </w:tcBorders>
          </w:tcPr>
          <w:p w14:paraId="4177E8FB"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Ieviests pilnībā.</w:t>
            </w:r>
          </w:p>
        </w:tc>
        <w:tc>
          <w:tcPr>
            <w:tcW w:w="2162" w:type="pct"/>
            <w:tcBorders>
              <w:top w:val="outset" w:sz="6" w:space="0" w:color="auto"/>
              <w:left w:val="outset" w:sz="6" w:space="0" w:color="auto"/>
              <w:bottom w:val="outset" w:sz="6" w:space="0" w:color="auto"/>
              <w:right w:val="outset" w:sz="6" w:space="0" w:color="auto"/>
            </w:tcBorders>
          </w:tcPr>
          <w:p w14:paraId="3031BFEC" w14:textId="77777777" w:rsidR="001D088C" w:rsidRPr="001D088C" w:rsidRDefault="001D088C" w:rsidP="001D088C">
            <w:pPr>
              <w:widowControl/>
              <w:spacing w:after="0" w:line="240" w:lineRule="auto"/>
              <w:rPr>
                <w:rFonts w:ascii="Times New Roman" w:hAnsi="Times New Roman"/>
                <w:sz w:val="24"/>
                <w:szCs w:val="24"/>
                <w:lang w:val="lv-LV"/>
              </w:rPr>
            </w:pPr>
            <w:r w:rsidRPr="001D088C">
              <w:rPr>
                <w:rFonts w:ascii="Times New Roman" w:hAnsi="Times New Roman"/>
                <w:sz w:val="24"/>
                <w:szCs w:val="24"/>
                <w:lang w:val="lv-LV"/>
              </w:rPr>
              <w:t>Nav noteiktas stingrākas prasības.</w:t>
            </w:r>
          </w:p>
          <w:p w14:paraId="7F9C994C" w14:textId="77777777" w:rsidR="001D088C" w:rsidRPr="001D088C" w:rsidRDefault="001D088C" w:rsidP="001D088C">
            <w:pPr>
              <w:widowControl/>
              <w:spacing w:after="0" w:line="240" w:lineRule="auto"/>
              <w:rPr>
                <w:rFonts w:ascii="Times New Roman" w:hAnsi="Times New Roman"/>
                <w:sz w:val="24"/>
                <w:szCs w:val="24"/>
                <w:lang w:val="lv-LV"/>
              </w:rPr>
            </w:pPr>
          </w:p>
        </w:tc>
      </w:tr>
      <w:bookmarkEnd w:id="12"/>
      <w:tr w:rsidR="001D088C" w:rsidRPr="001D088C" w14:paraId="32D7C254"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05E8693B"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Kā ir izmantota ES tiesību aktā paredzētā rīcības brīvība dalībvalstij pārņemt vai ieviest noteiktas ES tiesību akta normas? Kādēļ?</w:t>
            </w:r>
          </w:p>
        </w:tc>
        <w:tc>
          <w:tcPr>
            <w:tcW w:w="4143" w:type="pct"/>
            <w:gridSpan w:val="3"/>
            <w:tcBorders>
              <w:top w:val="outset" w:sz="6" w:space="0" w:color="auto"/>
              <w:left w:val="outset" w:sz="6" w:space="0" w:color="auto"/>
              <w:bottom w:val="outset" w:sz="6" w:space="0" w:color="auto"/>
              <w:right w:val="outset" w:sz="6" w:space="0" w:color="auto"/>
            </w:tcBorders>
            <w:hideMark/>
          </w:tcPr>
          <w:p w14:paraId="4019A4E5"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Likumprojekts šo jomu neskar.</w:t>
            </w:r>
          </w:p>
        </w:tc>
      </w:tr>
      <w:tr w:rsidR="001D088C" w:rsidRPr="001D088C" w14:paraId="4657FFAE"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1A46E1E4"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4143" w:type="pct"/>
            <w:gridSpan w:val="3"/>
            <w:tcBorders>
              <w:top w:val="outset" w:sz="6" w:space="0" w:color="auto"/>
              <w:left w:val="outset" w:sz="6" w:space="0" w:color="auto"/>
              <w:bottom w:val="outset" w:sz="6" w:space="0" w:color="auto"/>
              <w:right w:val="outset" w:sz="6" w:space="0" w:color="auto"/>
            </w:tcBorders>
            <w:hideMark/>
          </w:tcPr>
          <w:p w14:paraId="2C54A559"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Likumprojekts šo jomu neskar.</w:t>
            </w:r>
          </w:p>
        </w:tc>
      </w:tr>
      <w:tr w:rsidR="001D088C" w:rsidRPr="001D088C" w14:paraId="34D436D3" w14:textId="77777777" w:rsidTr="001D088C">
        <w:trPr>
          <w:tblCellSpacing w:w="15" w:type="dxa"/>
        </w:trPr>
        <w:tc>
          <w:tcPr>
            <w:tcW w:w="808" w:type="pct"/>
            <w:tcBorders>
              <w:top w:val="outset" w:sz="6" w:space="0" w:color="auto"/>
              <w:left w:val="outset" w:sz="6" w:space="0" w:color="auto"/>
              <w:bottom w:val="outset" w:sz="6" w:space="0" w:color="auto"/>
              <w:right w:val="outset" w:sz="6" w:space="0" w:color="auto"/>
            </w:tcBorders>
            <w:hideMark/>
          </w:tcPr>
          <w:p w14:paraId="38F88077"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Cita informācija</w:t>
            </w:r>
          </w:p>
        </w:tc>
        <w:tc>
          <w:tcPr>
            <w:tcW w:w="4143" w:type="pct"/>
            <w:gridSpan w:val="3"/>
            <w:tcBorders>
              <w:top w:val="outset" w:sz="6" w:space="0" w:color="auto"/>
              <w:left w:val="outset" w:sz="6" w:space="0" w:color="auto"/>
              <w:bottom w:val="outset" w:sz="6" w:space="0" w:color="auto"/>
              <w:right w:val="outset" w:sz="6" w:space="0" w:color="auto"/>
            </w:tcBorders>
            <w:hideMark/>
          </w:tcPr>
          <w:p w14:paraId="30652F4C"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Nav</w:t>
            </w:r>
          </w:p>
        </w:tc>
      </w:tr>
    </w:tbl>
    <w:p w14:paraId="4C4809AE"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 xml:space="preserve">  </w:t>
      </w:r>
    </w:p>
    <w:tbl>
      <w:tblPr>
        <w:tblW w:w="9072"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2"/>
        <w:gridCol w:w="3074"/>
        <w:gridCol w:w="5416"/>
      </w:tblGrid>
      <w:tr w:rsidR="001D088C" w:rsidRPr="001D088C" w14:paraId="08028081" w14:textId="77777777" w:rsidTr="001D088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A82790" w14:textId="77777777" w:rsidR="001D088C" w:rsidRPr="001D088C" w:rsidRDefault="001D088C" w:rsidP="001D088C">
            <w:pPr>
              <w:widowControl/>
              <w:spacing w:after="0" w:line="240" w:lineRule="auto"/>
              <w:rPr>
                <w:rFonts w:ascii="Times New Roman" w:eastAsia="Times New Roman" w:hAnsi="Times New Roman"/>
                <w:b/>
                <w:bCs/>
                <w:iCs/>
                <w:sz w:val="24"/>
                <w:szCs w:val="24"/>
                <w:lang w:val="lv-LV" w:eastAsia="lv-LV"/>
              </w:rPr>
            </w:pPr>
            <w:r w:rsidRPr="001D088C">
              <w:rPr>
                <w:rFonts w:ascii="Times New Roman" w:eastAsia="Times New Roman" w:hAnsi="Times New Roman"/>
                <w:b/>
                <w:bCs/>
                <w:iCs/>
                <w:sz w:val="24"/>
                <w:szCs w:val="24"/>
                <w:lang w:val="lv-LV" w:eastAsia="lv-LV"/>
              </w:rPr>
              <w:t>VI. Sabiedrības līdzdalība un komunikācijas aktivitātes</w:t>
            </w:r>
          </w:p>
        </w:tc>
      </w:tr>
      <w:tr w:rsidR="001D088C" w:rsidRPr="001D088C" w14:paraId="28ED4786" w14:textId="77777777" w:rsidTr="001D088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3088963"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98B9876"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5B64BAEF" w14:textId="77777777" w:rsidR="001D088C" w:rsidRPr="001D088C" w:rsidRDefault="001D088C" w:rsidP="001D088C">
            <w:pPr>
              <w:widowControl/>
              <w:spacing w:after="12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 xml:space="preserve">Saskaņā ar Ministru kabineta 2009. gada 25. augusta noteikumu Nr. 970 “Sabiedrības līdzdalības kārtība attīstības plānošanas procesā” 7.4.1. apakšpunktu sabiedrības pārstāvji ir aicināti līdzdarboties, rakstiski sniedzot viedokli par Likumprojektu tā izstrādes stadijā. Sabiedrības pārstāvji ir informēti par iespēju </w:t>
            </w:r>
            <w:r w:rsidRPr="001D088C">
              <w:rPr>
                <w:rFonts w:ascii="Times New Roman" w:eastAsia="Times New Roman" w:hAnsi="Times New Roman"/>
                <w:iCs/>
                <w:sz w:val="24"/>
                <w:szCs w:val="24"/>
                <w:lang w:val="lv-LV" w:eastAsia="lv-LV"/>
              </w:rPr>
              <w:lastRenderedPageBreak/>
              <w:t>līdzdarboties, publicējot paziņojumu par līdzdalības procesu VARAM tīmekļvietnē.</w:t>
            </w:r>
          </w:p>
          <w:p w14:paraId="42645B62"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2018. gada 26. jūnijā VARAM notika pirmā sanāksme par Eiropas Parlamenta un Padomes direktīvas projektu par vienreizlietojamo plastmasu saturošiem izstrādājumiem. Sanāksmē piedalījās pārstāvji gan no valsts institūcijām, gan uzņēmumu asociācijām un sabiedrības.</w:t>
            </w:r>
          </w:p>
          <w:p w14:paraId="1F12A269"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2020. gada 6. novembrī notika pasākums par SIA “</w:t>
            </w:r>
            <w:proofErr w:type="spellStart"/>
            <w:r w:rsidRPr="001D088C">
              <w:rPr>
                <w:rFonts w:ascii="Times New Roman" w:eastAsia="Times New Roman" w:hAnsi="Times New Roman"/>
                <w:iCs/>
                <w:sz w:val="24"/>
                <w:szCs w:val="24"/>
                <w:lang w:val="lv-LV" w:eastAsia="lv-LV"/>
              </w:rPr>
              <w:t>Gateway&amp;Partners</w:t>
            </w:r>
            <w:proofErr w:type="spellEnd"/>
            <w:r w:rsidRPr="001D088C">
              <w:rPr>
                <w:rFonts w:ascii="Times New Roman" w:eastAsia="Times New Roman" w:hAnsi="Times New Roman"/>
                <w:iCs/>
                <w:sz w:val="24"/>
                <w:szCs w:val="24"/>
                <w:lang w:val="lv-LV" w:eastAsia="lv-LV"/>
              </w:rPr>
              <w:t>” izstrādāto pētījumu “</w:t>
            </w:r>
            <w:proofErr w:type="spellStart"/>
            <w:r w:rsidRPr="001D088C">
              <w:rPr>
                <w:rFonts w:ascii="Times New Roman" w:eastAsia="Times New Roman" w:hAnsi="Times New Roman"/>
                <w:iCs/>
                <w:sz w:val="24"/>
                <w:szCs w:val="24"/>
                <w:lang w:val="lv-LV" w:eastAsia="lv-LV"/>
              </w:rPr>
              <w:t>Izvērtējums</w:t>
            </w:r>
            <w:proofErr w:type="spellEnd"/>
            <w:r w:rsidRPr="001D088C">
              <w:rPr>
                <w:rFonts w:ascii="Times New Roman" w:eastAsia="Times New Roman" w:hAnsi="Times New Roman"/>
                <w:iCs/>
                <w:sz w:val="24"/>
                <w:szCs w:val="24"/>
                <w:lang w:val="lv-LV" w:eastAsia="lv-LV"/>
              </w:rPr>
              <w:t xml:space="preserve"> par konkrētu plastmasas izstrādājumu ierobežojumu un aizliegumu” un VARAM sagatavoto likumprojektu “Par plastmasu saturošiem izstrādājumiem”. Uz pasākumu bija aicināti pārstāvji no valsts institūcijām, uzņēmumu asociācijām un privātā sektora.</w:t>
            </w:r>
          </w:p>
        </w:tc>
      </w:tr>
      <w:tr w:rsidR="001D088C" w:rsidRPr="001D088C" w14:paraId="7E241890" w14:textId="77777777" w:rsidTr="001D088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1DDAE0E"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206B28C7"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4A081E07" w14:textId="77777777" w:rsidR="001D088C" w:rsidRPr="001D088C" w:rsidRDefault="001D088C" w:rsidP="001D088C">
            <w:pPr>
              <w:widowControl/>
              <w:spacing w:after="0" w:line="240" w:lineRule="auto"/>
              <w:ind w:right="57"/>
              <w:jc w:val="both"/>
              <w:rPr>
                <w:rFonts w:ascii="Times New Roman" w:hAnsi="Times New Roman"/>
                <w:sz w:val="24"/>
                <w:szCs w:val="24"/>
                <w:lang w:val="lv-LV"/>
              </w:rPr>
            </w:pPr>
            <w:r w:rsidRPr="001D088C">
              <w:rPr>
                <w:rFonts w:ascii="Times New Roman" w:hAnsi="Times New Roman"/>
                <w:sz w:val="24"/>
                <w:szCs w:val="24"/>
                <w:lang w:val="lv-LV"/>
              </w:rPr>
              <w:t xml:space="preserve">Likumprojekts un tā sākotnējās ietekmes novērtējuma ziņojums (anotācija) 2020. gada 19. oktobrī publicēts VARAM tīmekļvietnē </w:t>
            </w:r>
            <w:hyperlink r:id="rId9" w:history="1">
              <w:r w:rsidRPr="001D088C">
                <w:rPr>
                  <w:rFonts w:ascii="Times New Roman" w:hAnsi="Times New Roman"/>
                  <w:color w:val="0563C1"/>
                  <w:sz w:val="24"/>
                  <w:szCs w:val="24"/>
                  <w:u w:val="single"/>
                  <w:lang w:val="lv-LV"/>
                </w:rPr>
                <w:t>www.varam.gov.lv</w:t>
              </w:r>
            </w:hyperlink>
            <w:r w:rsidRPr="001D088C">
              <w:rPr>
                <w:rFonts w:ascii="Times New Roman" w:hAnsi="Times New Roman"/>
                <w:sz w:val="24"/>
                <w:szCs w:val="24"/>
                <w:lang w:val="lv-LV"/>
              </w:rPr>
              <w:t xml:space="preserve"> un </w:t>
            </w:r>
            <w:r w:rsidRPr="001D088C">
              <w:rPr>
                <w:rFonts w:ascii="Times New Roman" w:hAnsi="Times New Roman"/>
                <w:sz w:val="24"/>
                <w:szCs w:val="24"/>
                <w:shd w:val="clear" w:color="auto" w:fill="FFFFFF"/>
                <w:lang w:val="lv-LV"/>
              </w:rPr>
              <w:t xml:space="preserve">Valsts kancelejas </w:t>
            </w:r>
            <w:r w:rsidRPr="001D088C">
              <w:rPr>
                <w:rFonts w:ascii="Times New Roman" w:hAnsi="Times New Roman"/>
                <w:sz w:val="24"/>
                <w:szCs w:val="24"/>
                <w:lang w:val="lv-LV"/>
              </w:rPr>
              <w:t>tīmekļvietnē, līdz ar to ieinteresētajām personām bija iespēja izteikt viedokli un sniegt priekšlikumus.</w:t>
            </w:r>
          </w:p>
          <w:p w14:paraId="3474D42D"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Likumprojekts apspriests 2020. gada 31. augusta VARAM izveidotajā darba grupas ,,Par atkritumu apsaimniekošanas normatīvo aktu pilnveidošanu”</w:t>
            </w:r>
            <w:r w:rsidRPr="001D088C">
              <w:rPr>
                <w:rFonts w:ascii="Times New Roman" w:hAnsi="Times New Roman"/>
                <w:sz w:val="24"/>
                <w:szCs w:val="24"/>
                <w:vertAlign w:val="superscript"/>
                <w:lang w:val="lv-LV"/>
              </w:rPr>
              <w:footnoteReference w:customMarkFollows="1" w:id="4"/>
              <w:t xml:space="preserve">[1] </w:t>
            </w:r>
            <w:r w:rsidRPr="001D088C">
              <w:rPr>
                <w:rFonts w:ascii="Times New Roman" w:hAnsi="Times New Roman"/>
                <w:sz w:val="24"/>
                <w:szCs w:val="24"/>
                <w:lang w:val="lv-LV"/>
              </w:rPr>
              <w:t>sanāksmē.</w:t>
            </w:r>
          </w:p>
          <w:p w14:paraId="00FC8FD4" w14:textId="77777777" w:rsidR="001D088C" w:rsidRPr="001D088C" w:rsidRDefault="001D088C" w:rsidP="001D088C">
            <w:pPr>
              <w:widowControl/>
              <w:spacing w:after="0" w:line="240" w:lineRule="auto"/>
              <w:jc w:val="both"/>
              <w:rPr>
                <w:rFonts w:ascii="Times New Roman" w:hAnsi="Times New Roman"/>
                <w:sz w:val="24"/>
                <w:szCs w:val="24"/>
                <w:lang w:val="lv-LV"/>
              </w:rPr>
            </w:pPr>
            <w:r w:rsidRPr="001D088C">
              <w:rPr>
                <w:rFonts w:ascii="Times New Roman" w:hAnsi="Times New Roman"/>
                <w:sz w:val="24"/>
                <w:szCs w:val="24"/>
                <w:lang w:val="lv-LV"/>
              </w:rPr>
              <w:t>Likumprojekts 2020. gada 6. novembrī prezentēts tiešsaistes pasākumā (</w:t>
            </w:r>
            <w:proofErr w:type="spellStart"/>
            <w:r w:rsidRPr="001D088C">
              <w:rPr>
                <w:rFonts w:ascii="Times New Roman" w:hAnsi="Times New Roman"/>
                <w:sz w:val="24"/>
                <w:szCs w:val="24"/>
                <w:lang w:val="lv-LV"/>
              </w:rPr>
              <w:t>videoseminārā</w:t>
            </w:r>
            <w:proofErr w:type="spellEnd"/>
            <w:r w:rsidRPr="001D088C">
              <w:rPr>
                <w:rFonts w:ascii="Times New Roman" w:hAnsi="Times New Roman"/>
                <w:sz w:val="24"/>
                <w:szCs w:val="24"/>
                <w:lang w:val="lv-LV"/>
              </w:rPr>
              <w:t>). Pasākuma laikā skatītāji varēja uzdot jautājumus gan par likumprojektu, gan par SIA “</w:t>
            </w:r>
            <w:proofErr w:type="spellStart"/>
            <w:r w:rsidRPr="001D088C">
              <w:rPr>
                <w:rFonts w:ascii="Times New Roman" w:hAnsi="Times New Roman"/>
                <w:sz w:val="24"/>
                <w:szCs w:val="24"/>
                <w:lang w:val="lv-LV"/>
              </w:rPr>
              <w:t>Gateway&amp;Partners</w:t>
            </w:r>
            <w:proofErr w:type="spellEnd"/>
            <w:r w:rsidRPr="001D088C">
              <w:rPr>
                <w:rFonts w:ascii="Times New Roman" w:hAnsi="Times New Roman"/>
                <w:sz w:val="24"/>
                <w:szCs w:val="24"/>
                <w:lang w:val="lv-LV"/>
              </w:rPr>
              <w:t>” izstrādāto pētījumu.</w:t>
            </w:r>
          </w:p>
          <w:p w14:paraId="74266472"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p>
          <w:p w14:paraId="7FE85E99"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Turpmākajā likumprojekta saskaņošanas procesā tika iesaistītas visas institūcijas, kas izteica šādu vēlmi.</w:t>
            </w:r>
          </w:p>
          <w:p w14:paraId="108222A0" w14:textId="77777777" w:rsidR="001D088C" w:rsidRPr="001D088C" w:rsidRDefault="001D088C" w:rsidP="001D088C">
            <w:pPr>
              <w:widowControl/>
              <w:spacing w:after="0" w:line="240" w:lineRule="auto"/>
              <w:jc w:val="both"/>
              <w:rPr>
                <w:rFonts w:ascii="Times New Roman" w:hAnsi="Times New Roman"/>
                <w:sz w:val="24"/>
                <w:szCs w:val="24"/>
                <w:lang w:val="lv-LV"/>
              </w:rPr>
            </w:pPr>
          </w:p>
          <w:p w14:paraId="6B76FE28"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 xml:space="preserve">2021. gada 12. janvārī VARAM nosūtīja vēstuli lielākajām nozaru asociācijām ar skaidrojumu par likumprojektā lietoto terminu “laist tirgū” un “darīt pieejamu tirgū” </w:t>
            </w:r>
            <w:proofErr w:type="spellStart"/>
            <w:r w:rsidRPr="001D088C">
              <w:rPr>
                <w:rFonts w:ascii="Times New Roman" w:eastAsia="Times New Roman" w:hAnsi="Times New Roman"/>
                <w:iCs/>
                <w:sz w:val="24"/>
                <w:szCs w:val="24"/>
                <w:lang w:val="lv-LV" w:eastAsia="lv-LV"/>
              </w:rPr>
              <w:t>attiecināmību</w:t>
            </w:r>
            <w:proofErr w:type="spellEnd"/>
            <w:r w:rsidRPr="001D088C">
              <w:rPr>
                <w:rFonts w:ascii="Times New Roman" w:eastAsia="Times New Roman" w:hAnsi="Times New Roman"/>
                <w:iCs/>
                <w:sz w:val="24"/>
                <w:szCs w:val="24"/>
                <w:lang w:val="lv-LV" w:eastAsia="lv-LV"/>
              </w:rPr>
              <w:t xml:space="preserve"> uz likumprojektā noteiktajiem izstrādājumiem. Par šo tēmu un citiem ar likumprojektu saistītiem jautājumiem VARAM ar minētajām asociācijām un citām valsts institūcijām  rīkoja sanāksmes 2021. gada 19. janvārī un 2021. gada 25. janvārī. Apspriestos jautājumus un atbildes publicēs VARAM mājaslapā.</w:t>
            </w:r>
          </w:p>
          <w:p w14:paraId="4F0140E9" w14:textId="77777777" w:rsidR="001D088C" w:rsidRPr="001D088C" w:rsidRDefault="001D088C" w:rsidP="001D088C">
            <w:pPr>
              <w:widowControl/>
              <w:spacing w:after="0" w:line="240" w:lineRule="auto"/>
              <w:jc w:val="both"/>
              <w:rPr>
                <w:rFonts w:ascii="Times New Roman" w:eastAsia="Times New Roman" w:hAnsi="Times New Roman"/>
                <w:iCs/>
                <w:color w:val="FF0000"/>
                <w:sz w:val="24"/>
                <w:szCs w:val="24"/>
                <w:lang w:val="lv-LV" w:eastAsia="lv-LV"/>
              </w:rPr>
            </w:pPr>
          </w:p>
        </w:tc>
      </w:tr>
      <w:tr w:rsidR="001D088C" w:rsidRPr="001D088C" w14:paraId="71EDD721" w14:textId="77777777" w:rsidTr="001D088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9CF380F"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DA67915"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667FE81A"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 xml:space="preserve">Sabiedrības apspriešanas procesā tika iesaistītas visas institūcijas, kas izteica šādu vēlmi. Apriešanas laikā </w:t>
            </w:r>
            <w:r w:rsidRPr="001D088C">
              <w:rPr>
                <w:rFonts w:ascii="Times New Roman" w:eastAsia="Times New Roman" w:hAnsi="Times New Roman"/>
                <w:iCs/>
                <w:sz w:val="24"/>
                <w:szCs w:val="24"/>
                <w:lang w:val="lv-LV" w:eastAsia="lv-LV"/>
              </w:rPr>
              <w:lastRenderedPageBreak/>
              <w:t>saņemti komentāri par iepriekšējā punktā minēto pētījumu, bet par likumprojektu netika saņemti ne iebildumi, ne priekšlikumi.</w:t>
            </w:r>
          </w:p>
          <w:p w14:paraId="53F8269A"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p>
        </w:tc>
      </w:tr>
      <w:tr w:rsidR="001D088C" w:rsidRPr="001D088C" w14:paraId="6131F85E" w14:textId="77777777" w:rsidTr="001D088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C63107D"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0F7C5CDC"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1032868"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Nav</w:t>
            </w:r>
          </w:p>
        </w:tc>
      </w:tr>
    </w:tbl>
    <w:p w14:paraId="55121F24"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 xml:space="preserve">  </w:t>
      </w:r>
    </w:p>
    <w:tbl>
      <w:tblPr>
        <w:tblW w:w="9072"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2"/>
        <w:gridCol w:w="3074"/>
        <w:gridCol w:w="5416"/>
      </w:tblGrid>
      <w:tr w:rsidR="001D088C" w:rsidRPr="001D088C" w14:paraId="72A36BBB" w14:textId="77777777" w:rsidTr="001D088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3417E9F" w14:textId="77777777" w:rsidR="001D088C" w:rsidRPr="001D088C" w:rsidRDefault="001D088C" w:rsidP="001D088C">
            <w:pPr>
              <w:widowControl/>
              <w:spacing w:after="0" w:line="240" w:lineRule="auto"/>
              <w:rPr>
                <w:rFonts w:ascii="Times New Roman" w:eastAsia="Times New Roman" w:hAnsi="Times New Roman"/>
                <w:b/>
                <w:bCs/>
                <w:iCs/>
                <w:sz w:val="24"/>
                <w:szCs w:val="24"/>
                <w:lang w:val="lv-LV" w:eastAsia="lv-LV"/>
              </w:rPr>
            </w:pPr>
            <w:r w:rsidRPr="001D088C">
              <w:rPr>
                <w:rFonts w:ascii="Times New Roman" w:eastAsia="Times New Roman" w:hAnsi="Times New Roman"/>
                <w:b/>
                <w:bCs/>
                <w:iCs/>
                <w:sz w:val="24"/>
                <w:szCs w:val="24"/>
                <w:lang w:val="lv-LV" w:eastAsia="lv-LV"/>
              </w:rPr>
              <w:t>VII. Tiesību akta projekta izpildes nodrošināšana un tās ietekme uz institūcijām</w:t>
            </w:r>
          </w:p>
        </w:tc>
      </w:tr>
      <w:tr w:rsidR="001D088C" w:rsidRPr="001D088C" w14:paraId="61D6D090" w14:textId="77777777" w:rsidTr="001D088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268DA33"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B879459"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6B52C830"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VVD, PTAC, PVD, Veselības inspekcija un Latvijas Vides, ģeoloģijas un meteoroloģijas centrs.</w:t>
            </w:r>
          </w:p>
        </w:tc>
      </w:tr>
      <w:tr w:rsidR="001D088C" w:rsidRPr="001D088C" w14:paraId="53F2D7C4" w14:textId="77777777" w:rsidTr="001D088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90C0E0A"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E83546D"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Projekta izpildes ietekme uz pārvaldes funkcijām un institucionālo struktūru.</w:t>
            </w:r>
          </w:p>
          <w:p w14:paraId="7F4A9550"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6B4F1559" w14:textId="77777777" w:rsidR="001D088C" w:rsidRPr="001D088C" w:rsidRDefault="001D088C" w:rsidP="001D088C">
            <w:pPr>
              <w:widowControl/>
              <w:spacing w:after="0" w:line="240" w:lineRule="auto"/>
              <w:jc w:val="both"/>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Likumprojekts neparedz jaunu institūciju izveidi, likvidāciju vai reorganizāciju.</w:t>
            </w:r>
          </w:p>
        </w:tc>
      </w:tr>
      <w:tr w:rsidR="001D088C" w:rsidRPr="001D088C" w14:paraId="01D0204C" w14:textId="77777777" w:rsidTr="001D088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64C4B5A"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7F38AAB"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51BAD32" w14:textId="77777777" w:rsidR="001D088C" w:rsidRPr="001D088C" w:rsidRDefault="001D088C" w:rsidP="001D088C">
            <w:pPr>
              <w:widowControl/>
              <w:spacing w:after="0" w:line="240" w:lineRule="auto"/>
              <w:rPr>
                <w:rFonts w:ascii="Times New Roman" w:eastAsia="Times New Roman" w:hAnsi="Times New Roman"/>
                <w:iCs/>
                <w:sz w:val="24"/>
                <w:szCs w:val="24"/>
                <w:lang w:val="lv-LV" w:eastAsia="lv-LV"/>
              </w:rPr>
            </w:pPr>
            <w:r w:rsidRPr="001D088C">
              <w:rPr>
                <w:rFonts w:ascii="Times New Roman" w:eastAsia="Times New Roman" w:hAnsi="Times New Roman"/>
                <w:iCs/>
                <w:sz w:val="24"/>
                <w:szCs w:val="24"/>
                <w:lang w:val="lv-LV" w:eastAsia="lv-LV"/>
              </w:rPr>
              <w:t>Nav</w:t>
            </w:r>
          </w:p>
        </w:tc>
      </w:tr>
    </w:tbl>
    <w:p w14:paraId="2873C1E0" w14:textId="77777777" w:rsidR="001D088C" w:rsidRPr="001D088C" w:rsidRDefault="001D088C" w:rsidP="001D088C">
      <w:pPr>
        <w:widowControl/>
        <w:spacing w:after="0" w:line="240" w:lineRule="auto"/>
        <w:rPr>
          <w:rFonts w:ascii="Times New Roman" w:hAnsi="Times New Roman"/>
          <w:sz w:val="28"/>
          <w:szCs w:val="28"/>
          <w:lang w:val="lv-LV"/>
        </w:rPr>
      </w:pPr>
    </w:p>
    <w:p w14:paraId="7BE1860A" w14:textId="77777777" w:rsidR="001D088C" w:rsidRPr="001D088C" w:rsidRDefault="001D088C" w:rsidP="001D088C">
      <w:pPr>
        <w:widowControl/>
        <w:spacing w:after="0" w:line="240" w:lineRule="auto"/>
        <w:rPr>
          <w:rFonts w:ascii="Times New Roman" w:hAnsi="Times New Roman"/>
          <w:sz w:val="28"/>
          <w:szCs w:val="28"/>
          <w:lang w:val="lv-LV"/>
        </w:rPr>
      </w:pPr>
    </w:p>
    <w:p w14:paraId="15E03269" w14:textId="77777777" w:rsidR="001D088C" w:rsidRPr="001D088C" w:rsidRDefault="001D088C" w:rsidP="001D088C">
      <w:pPr>
        <w:widowControl/>
        <w:spacing w:after="0" w:line="240" w:lineRule="auto"/>
        <w:rPr>
          <w:rFonts w:ascii="Times New Roman" w:hAnsi="Times New Roman"/>
          <w:sz w:val="28"/>
          <w:szCs w:val="28"/>
          <w:lang w:val="lv-LV"/>
        </w:rPr>
      </w:pPr>
    </w:p>
    <w:p w14:paraId="54FA9486" w14:textId="77777777" w:rsidR="001D088C" w:rsidRPr="001D088C" w:rsidRDefault="001D088C" w:rsidP="001D088C">
      <w:pPr>
        <w:widowControl/>
        <w:tabs>
          <w:tab w:val="left" w:pos="6521"/>
          <w:tab w:val="right" w:pos="8820"/>
        </w:tabs>
        <w:spacing w:after="0" w:line="240" w:lineRule="auto"/>
        <w:ind w:firstLine="709"/>
        <w:rPr>
          <w:rFonts w:ascii="Times New Roman" w:hAnsi="Times New Roman"/>
          <w:sz w:val="28"/>
          <w:szCs w:val="28"/>
          <w:lang w:val="lv-LV"/>
        </w:rPr>
      </w:pPr>
      <w:r w:rsidRPr="001D088C">
        <w:rPr>
          <w:rFonts w:ascii="Times New Roman" w:hAnsi="Times New Roman"/>
          <w:sz w:val="28"/>
          <w:szCs w:val="28"/>
          <w:lang w:val="lv-LV"/>
        </w:rPr>
        <w:t xml:space="preserve">Vides aizsardzības un </w:t>
      </w:r>
    </w:p>
    <w:p w14:paraId="2C20C33B" w14:textId="77777777" w:rsidR="001D088C" w:rsidRPr="001D088C" w:rsidRDefault="001D088C" w:rsidP="001D088C">
      <w:pPr>
        <w:widowControl/>
        <w:tabs>
          <w:tab w:val="left" w:pos="6521"/>
        </w:tabs>
        <w:spacing w:after="0" w:line="240" w:lineRule="auto"/>
        <w:ind w:firstLine="709"/>
        <w:jc w:val="both"/>
        <w:rPr>
          <w:rFonts w:ascii="Times New Roman" w:hAnsi="Times New Roman"/>
          <w:sz w:val="28"/>
          <w:szCs w:val="28"/>
          <w:lang w:val="lv-LV"/>
        </w:rPr>
      </w:pPr>
      <w:r w:rsidRPr="001D088C">
        <w:rPr>
          <w:rFonts w:ascii="Times New Roman" w:hAnsi="Times New Roman"/>
          <w:sz w:val="28"/>
          <w:szCs w:val="28"/>
          <w:lang w:val="lv-LV"/>
        </w:rPr>
        <w:t>reģionālās attīstības ministrs</w:t>
      </w:r>
      <w:r w:rsidRPr="001D088C">
        <w:rPr>
          <w:rFonts w:ascii="Times New Roman" w:hAnsi="Times New Roman"/>
          <w:sz w:val="28"/>
          <w:szCs w:val="28"/>
          <w:lang w:val="lv-LV"/>
        </w:rPr>
        <w:tab/>
        <w:t>A. T. </w:t>
      </w:r>
      <w:proofErr w:type="spellStart"/>
      <w:r w:rsidRPr="001D088C">
        <w:rPr>
          <w:rFonts w:ascii="Times New Roman" w:hAnsi="Times New Roman"/>
          <w:sz w:val="28"/>
          <w:szCs w:val="28"/>
          <w:lang w:val="lv-LV"/>
        </w:rPr>
        <w:t>Plešs</w:t>
      </w:r>
      <w:proofErr w:type="spellEnd"/>
    </w:p>
    <w:p w14:paraId="7FEE6D25" w14:textId="77777777" w:rsidR="001D088C" w:rsidRPr="001D088C" w:rsidRDefault="001D088C" w:rsidP="001D088C">
      <w:pPr>
        <w:widowControl/>
        <w:spacing w:after="0" w:line="240" w:lineRule="auto"/>
        <w:ind w:firstLine="720"/>
        <w:rPr>
          <w:rFonts w:ascii="Times New Roman" w:hAnsi="Times New Roman"/>
          <w:sz w:val="28"/>
          <w:szCs w:val="28"/>
          <w:lang w:val="lv-LV"/>
        </w:rPr>
      </w:pPr>
    </w:p>
    <w:p w14:paraId="78DE25EA" w14:textId="77777777" w:rsidR="001D088C" w:rsidRPr="001D088C" w:rsidRDefault="001D088C" w:rsidP="001D088C">
      <w:pPr>
        <w:widowControl/>
        <w:tabs>
          <w:tab w:val="left" w:pos="6237"/>
        </w:tabs>
        <w:spacing w:after="0" w:line="240" w:lineRule="auto"/>
        <w:ind w:firstLine="720"/>
        <w:rPr>
          <w:rFonts w:ascii="Times New Roman" w:hAnsi="Times New Roman"/>
          <w:sz w:val="28"/>
          <w:szCs w:val="28"/>
          <w:lang w:val="lv-LV"/>
        </w:rPr>
      </w:pPr>
    </w:p>
    <w:p w14:paraId="7D617D69" w14:textId="77777777" w:rsidR="001D088C" w:rsidRPr="001D088C" w:rsidRDefault="001D088C" w:rsidP="001D088C">
      <w:pPr>
        <w:widowControl/>
        <w:tabs>
          <w:tab w:val="left" w:pos="6237"/>
        </w:tabs>
        <w:spacing w:after="0" w:line="240" w:lineRule="auto"/>
        <w:ind w:firstLine="720"/>
        <w:rPr>
          <w:rFonts w:ascii="Times New Roman" w:hAnsi="Times New Roman"/>
          <w:sz w:val="28"/>
          <w:szCs w:val="28"/>
          <w:lang w:val="lv-LV"/>
        </w:rPr>
      </w:pPr>
    </w:p>
    <w:p w14:paraId="20152BA5" w14:textId="77777777" w:rsidR="001D088C" w:rsidRPr="001D088C" w:rsidRDefault="001D088C" w:rsidP="001D088C">
      <w:pPr>
        <w:widowControl/>
        <w:tabs>
          <w:tab w:val="left" w:pos="6237"/>
        </w:tabs>
        <w:spacing w:after="0" w:line="240" w:lineRule="auto"/>
        <w:ind w:firstLine="720"/>
        <w:rPr>
          <w:rFonts w:ascii="Times New Roman" w:hAnsi="Times New Roman"/>
          <w:sz w:val="28"/>
          <w:szCs w:val="28"/>
          <w:lang w:val="lv-LV"/>
        </w:rPr>
      </w:pPr>
    </w:p>
    <w:p w14:paraId="67380E37" w14:textId="77777777" w:rsidR="001D088C" w:rsidRPr="001D088C" w:rsidRDefault="001D088C" w:rsidP="001D088C">
      <w:pPr>
        <w:widowControl/>
        <w:tabs>
          <w:tab w:val="left" w:pos="6237"/>
        </w:tabs>
        <w:spacing w:after="0" w:line="240" w:lineRule="auto"/>
        <w:rPr>
          <w:rFonts w:ascii="Times New Roman" w:hAnsi="Times New Roman"/>
          <w:sz w:val="20"/>
          <w:szCs w:val="20"/>
          <w:lang w:val="lv-LV"/>
        </w:rPr>
      </w:pPr>
      <w:r w:rsidRPr="001D088C">
        <w:rPr>
          <w:rFonts w:ascii="Times New Roman" w:hAnsi="Times New Roman"/>
          <w:sz w:val="20"/>
          <w:szCs w:val="20"/>
          <w:lang w:val="lv-LV"/>
        </w:rPr>
        <w:t>Reinerte 67026490</w:t>
      </w:r>
    </w:p>
    <w:p w14:paraId="6C863370" w14:textId="77777777" w:rsidR="001D088C" w:rsidRPr="001D088C" w:rsidRDefault="001D088C" w:rsidP="001D088C">
      <w:pPr>
        <w:widowControl/>
        <w:tabs>
          <w:tab w:val="left" w:pos="6237"/>
        </w:tabs>
        <w:spacing w:after="0" w:line="240" w:lineRule="auto"/>
        <w:rPr>
          <w:rFonts w:ascii="Times New Roman" w:hAnsi="Times New Roman"/>
          <w:sz w:val="20"/>
          <w:szCs w:val="20"/>
          <w:lang w:val="lv-LV"/>
        </w:rPr>
      </w:pPr>
      <w:r w:rsidRPr="001D088C">
        <w:rPr>
          <w:rFonts w:ascii="Times New Roman" w:hAnsi="Times New Roman"/>
          <w:sz w:val="20"/>
          <w:szCs w:val="20"/>
          <w:lang w:val="lv-LV"/>
        </w:rPr>
        <w:t>sanita.reinerte@varam.gov.lv</w:t>
      </w:r>
    </w:p>
    <w:p w14:paraId="73703942" w14:textId="77777777" w:rsidR="001D088C" w:rsidRPr="001D088C" w:rsidRDefault="001D088C" w:rsidP="001D088C">
      <w:pPr>
        <w:widowControl/>
        <w:spacing w:after="160" w:line="259" w:lineRule="auto"/>
        <w:rPr>
          <w:rFonts w:ascii="Times New Roman" w:hAnsi="Times New Roman"/>
          <w:sz w:val="20"/>
          <w:szCs w:val="20"/>
          <w:lang w:val="lv-LV"/>
        </w:rPr>
      </w:pPr>
    </w:p>
    <w:p w14:paraId="335196A2" w14:textId="77777777" w:rsidR="001D088C" w:rsidRPr="001D088C" w:rsidRDefault="001D088C" w:rsidP="001D088C">
      <w:pPr>
        <w:widowControl/>
        <w:spacing w:after="160" w:line="259" w:lineRule="auto"/>
        <w:rPr>
          <w:rFonts w:ascii="Times New Roman" w:hAnsi="Times New Roman"/>
          <w:sz w:val="20"/>
          <w:szCs w:val="20"/>
          <w:lang w:val="lv-LV"/>
        </w:rPr>
      </w:pPr>
      <w:proofErr w:type="spellStart"/>
      <w:r w:rsidRPr="001D088C">
        <w:rPr>
          <w:rFonts w:ascii="Times New Roman" w:hAnsi="Times New Roman"/>
          <w:sz w:val="20"/>
          <w:szCs w:val="20"/>
          <w:lang w:val="lv-LV"/>
        </w:rPr>
        <w:t>v_sk</w:t>
      </w:r>
      <w:proofErr w:type="spellEnd"/>
      <w:r w:rsidRPr="001D088C">
        <w:rPr>
          <w:rFonts w:ascii="Times New Roman" w:hAnsi="Times New Roman"/>
          <w:sz w:val="20"/>
          <w:szCs w:val="20"/>
          <w:lang w:val="lv-LV"/>
        </w:rPr>
        <w:t xml:space="preserve"> = 7014</w:t>
      </w:r>
    </w:p>
    <w:p w14:paraId="2B3D4845" w14:textId="1EF3D66F" w:rsidR="001D088C" w:rsidRDefault="001D088C">
      <w:pPr>
        <w:widowControl/>
        <w:spacing w:after="0" w:line="240" w:lineRule="auto"/>
        <w:rPr>
          <w:rFonts w:ascii="Times New Roman" w:hAnsi="Times New Roman"/>
        </w:rPr>
      </w:pPr>
      <w:r>
        <w:rPr>
          <w:rFonts w:ascii="Times New Roman" w:hAnsi="Times New Roman"/>
        </w:rPr>
        <w:br w:type="page"/>
      </w:r>
      <w:bookmarkStart w:id="13" w:name="C"/>
      <w:bookmarkEnd w:id="13"/>
    </w:p>
    <w:p w14:paraId="4CA3571F" w14:textId="77777777" w:rsidR="001D088C" w:rsidRPr="001D088C" w:rsidRDefault="001D088C" w:rsidP="001D088C">
      <w:pPr>
        <w:widowControl/>
        <w:spacing w:after="0" w:line="240" w:lineRule="auto"/>
        <w:jc w:val="right"/>
        <w:rPr>
          <w:rFonts w:ascii="Times New Roman" w:hAnsi="Times New Roman"/>
          <w:sz w:val="24"/>
          <w:szCs w:val="24"/>
          <w:lang w:val="lv-LV"/>
        </w:rPr>
      </w:pPr>
      <w:bookmarkStart w:id="14" w:name="_Ref49159279"/>
      <w:r w:rsidRPr="001D088C">
        <w:rPr>
          <w:rFonts w:ascii="Times New Roman" w:hAnsi="Times New Roman"/>
          <w:sz w:val="24"/>
          <w:szCs w:val="24"/>
          <w:lang w:val="lv-LV"/>
        </w:rPr>
        <w:lastRenderedPageBreak/>
        <w:t>Likumprojekta “Plastmasu saturošu izstrādājumu likums” sākotnējās ietekmes novērtējuma ziņojuma (anotācija) pielikums</w:t>
      </w:r>
    </w:p>
    <w:p w14:paraId="31520EDD" w14:textId="77777777" w:rsidR="001D088C" w:rsidRPr="001D088C" w:rsidRDefault="001D088C" w:rsidP="001D088C">
      <w:pPr>
        <w:widowControl/>
        <w:spacing w:after="0" w:line="240" w:lineRule="auto"/>
        <w:jc w:val="right"/>
        <w:rPr>
          <w:rFonts w:ascii="Times New Roman" w:hAnsi="Times New Roman"/>
          <w:lang w:val="lv-LV"/>
        </w:rPr>
      </w:pPr>
    </w:p>
    <w:p w14:paraId="3410FC84" w14:textId="77777777" w:rsidR="001D088C" w:rsidRPr="001D088C" w:rsidRDefault="001D088C" w:rsidP="001D088C">
      <w:pPr>
        <w:widowControl/>
        <w:spacing w:after="160" w:line="259" w:lineRule="auto"/>
        <w:jc w:val="center"/>
        <w:rPr>
          <w:rFonts w:ascii="Times New Roman" w:hAnsi="Times New Roman"/>
          <w:b/>
          <w:sz w:val="28"/>
          <w:szCs w:val="28"/>
          <w:lang w:val="lv-LV"/>
        </w:rPr>
      </w:pPr>
      <w:r w:rsidRPr="001D088C">
        <w:rPr>
          <w:rFonts w:ascii="Times New Roman" w:hAnsi="Times New Roman"/>
          <w:b/>
          <w:sz w:val="28"/>
          <w:szCs w:val="28"/>
          <w:lang w:val="lv-LV"/>
        </w:rPr>
        <w:t>Vienreizlietojami plastmasu saturošie izstrādājumi</w:t>
      </w:r>
      <w:bookmarkStart w:id="15" w:name="_Hlk43454385"/>
      <w:bookmarkEnd w:id="14"/>
      <w:r w:rsidRPr="001D088C">
        <w:rPr>
          <w:rFonts w:ascii="Times New Roman" w:hAnsi="Times New Roman"/>
          <w:b/>
          <w:sz w:val="28"/>
          <w:szCs w:val="28"/>
          <w:lang w:val="lv-LV"/>
        </w:rPr>
        <w:t xml:space="preserve"> </w:t>
      </w:r>
      <w:bookmarkStart w:id="16" w:name="_Hlk43454699"/>
      <w:bookmarkEnd w:id="15"/>
      <w:r w:rsidRPr="001D088C">
        <w:rPr>
          <w:rFonts w:ascii="Times New Roman" w:hAnsi="Times New Roman"/>
          <w:b/>
          <w:sz w:val="28"/>
          <w:szCs w:val="28"/>
          <w:lang w:val="lv-LV"/>
        </w:rPr>
        <w:t>un tiem noteiktie pasākumi</w:t>
      </w:r>
      <w:bookmarkEnd w:id="16"/>
    </w:p>
    <w:tbl>
      <w:tblPr>
        <w:tblStyle w:val="GridTable1Light-Accent31"/>
        <w:tblW w:w="95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2"/>
        <w:gridCol w:w="1843"/>
        <w:gridCol w:w="1276"/>
        <w:gridCol w:w="1701"/>
        <w:gridCol w:w="1052"/>
        <w:gridCol w:w="1052"/>
        <w:gridCol w:w="1052"/>
        <w:gridCol w:w="1052"/>
      </w:tblGrid>
      <w:tr w:rsidR="001D088C" w:rsidRPr="001D088C" w14:paraId="7C88B422" w14:textId="77777777" w:rsidTr="001D088C">
        <w:trPr>
          <w:cnfStyle w:val="100000000000" w:firstRow="1" w:lastRow="0" w:firstColumn="0" w:lastColumn="0" w:oddVBand="0" w:evenVBand="0" w:oddHBand="0" w:evenHBand="0" w:firstRowFirstColumn="0" w:firstRowLastColumn="0" w:lastRowFirstColumn="0" w:lastRowLastColumn="0"/>
          <w:cantSplit/>
          <w:trHeight w:val="644"/>
        </w:trPr>
        <w:tc>
          <w:tcPr>
            <w:cnfStyle w:val="001000000000" w:firstRow="0" w:lastRow="0" w:firstColumn="1" w:lastColumn="0" w:oddVBand="0" w:evenVBand="0" w:oddHBand="0" w:evenHBand="0" w:firstRowFirstColumn="0" w:firstRowLastColumn="0" w:lastRowFirstColumn="0" w:lastRowLastColumn="0"/>
            <w:tcW w:w="2405" w:type="dxa"/>
            <w:gridSpan w:val="2"/>
            <w:tcBorders>
              <w:bottom w:val="single" w:sz="4" w:space="0" w:color="BFBFBF"/>
            </w:tcBorders>
            <w:shd w:val="clear" w:color="auto" w:fill="8F9C00"/>
            <w:vAlign w:val="center"/>
            <w:hideMark/>
          </w:tcPr>
          <w:p w14:paraId="0AB431B1" w14:textId="77777777" w:rsidR="001D088C" w:rsidRPr="001D088C" w:rsidRDefault="001D088C" w:rsidP="001D088C">
            <w:pPr>
              <w:widowControl/>
              <w:spacing w:after="120"/>
              <w:jc w:val="both"/>
              <w:rPr>
                <w:rFonts w:ascii="Tahoma" w:eastAsia="Times New Roman" w:hAnsi="Tahoma" w:cs="Tahoma"/>
                <w:sz w:val="14"/>
                <w:szCs w:val="14"/>
                <w:lang w:val="lv-LV" w:eastAsia="en-GB"/>
              </w:rPr>
            </w:pPr>
            <w:bookmarkStart w:id="17" w:name="_Hlk43454358"/>
            <w:r w:rsidRPr="001D088C">
              <w:rPr>
                <w:rFonts w:ascii="Tahoma" w:eastAsia="Times New Roman" w:hAnsi="Tahoma" w:cs="Tahoma"/>
                <w:sz w:val="14"/>
                <w:szCs w:val="14"/>
                <w:lang w:val="lv-LV" w:eastAsia="en-GB"/>
              </w:rPr>
              <w:t xml:space="preserve">Izstrādājumi/ </w:t>
            </w:r>
            <w:r w:rsidRPr="001D088C">
              <w:rPr>
                <w:rFonts w:ascii="Tahoma" w:eastAsia="Times New Roman" w:hAnsi="Tahoma" w:cs="Tahoma"/>
                <w:sz w:val="14"/>
                <w:szCs w:val="14"/>
                <w:lang w:val="lv-LV" w:eastAsia="en-GB"/>
              </w:rPr>
              <w:br/>
              <w:t>Pasākumi</w:t>
            </w:r>
          </w:p>
        </w:tc>
        <w:tc>
          <w:tcPr>
            <w:tcW w:w="1276" w:type="dxa"/>
            <w:shd w:val="clear" w:color="auto" w:fill="8F9C00"/>
            <w:vAlign w:val="center"/>
            <w:hideMark/>
          </w:tcPr>
          <w:p w14:paraId="3DE30FB2" w14:textId="77777777" w:rsidR="001D088C" w:rsidRPr="001D088C" w:rsidRDefault="001D088C" w:rsidP="001D088C">
            <w:pPr>
              <w:widowControl/>
              <w:spacing w:after="120"/>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14"/>
                <w:szCs w:val="14"/>
                <w:lang w:val="lv-LV" w:eastAsia="en-GB"/>
              </w:rPr>
            </w:pPr>
            <w:r w:rsidRPr="001D088C">
              <w:rPr>
                <w:rFonts w:ascii="Tahoma" w:eastAsia="Times New Roman" w:hAnsi="Tahoma" w:cs="Tahoma"/>
                <w:sz w:val="14"/>
                <w:szCs w:val="14"/>
                <w:lang w:val="lv-LV" w:eastAsia="en-GB"/>
              </w:rPr>
              <w:t>Patēriņa samazināšana</w:t>
            </w:r>
          </w:p>
        </w:tc>
        <w:tc>
          <w:tcPr>
            <w:tcW w:w="1701" w:type="dxa"/>
            <w:shd w:val="clear" w:color="auto" w:fill="8F9C00"/>
            <w:vAlign w:val="center"/>
            <w:hideMark/>
          </w:tcPr>
          <w:p w14:paraId="4ADDE293" w14:textId="77777777" w:rsidR="001D088C" w:rsidRPr="001D088C" w:rsidRDefault="001D088C" w:rsidP="001D088C">
            <w:pPr>
              <w:widowControl/>
              <w:spacing w:after="120"/>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14"/>
                <w:szCs w:val="14"/>
                <w:lang w:val="lv-LV" w:eastAsia="en-GB"/>
              </w:rPr>
            </w:pPr>
            <w:r w:rsidRPr="001D088C">
              <w:rPr>
                <w:rFonts w:ascii="Tahoma" w:eastAsia="Times New Roman" w:hAnsi="Tahoma" w:cs="Tahoma"/>
                <w:sz w:val="14"/>
                <w:szCs w:val="14"/>
                <w:lang w:val="lv-LV" w:eastAsia="en-GB"/>
              </w:rPr>
              <w:t>Aizliegums</w:t>
            </w:r>
          </w:p>
        </w:tc>
        <w:tc>
          <w:tcPr>
            <w:tcW w:w="1052" w:type="dxa"/>
            <w:shd w:val="clear" w:color="auto" w:fill="8F9C00"/>
            <w:vAlign w:val="center"/>
            <w:hideMark/>
          </w:tcPr>
          <w:p w14:paraId="3D4A031C" w14:textId="77777777" w:rsidR="001D088C" w:rsidRPr="001D088C" w:rsidRDefault="001D088C" w:rsidP="001D088C">
            <w:pPr>
              <w:widowControl/>
              <w:spacing w:after="120"/>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14"/>
                <w:szCs w:val="14"/>
                <w:lang w:val="lv-LV" w:eastAsia="en-GB"/>
              </w:rPr>
            </w:pPr>
            <w:r w:rsidRPr="001D088C">
              <w:rPr>
                <w:rFonts w:ascii="Tahoma" w:eastAsia="Times New Roman" w:hAnsi="Tahoma" w:cs="Tahoma"/>
                <w:sz w:val="14"/>
                <w:szCs w:val="14"/>
                <w:lang w:val="lv-LV" w:eastAsia="en-GB"/>
              </w:rPr>
              <w:t xml:space="preserve">Produktu dizaina noteikumi </w:t>
            </w:r>
          </w:p>
        </w:tc>
        <w:tc>
          <w:tcPr>
            <w:tcW w:w="1052" w:type="dxa"/>
            <w:shd w:val="clear" w:color="auto" w:fill="8F9C00"/>
            <w:vAlign w:val="center"/>
            <w:hideMark/>
          </w:tcPr>
          <w:p w14:paraId="5B661D9D" w14:textId="77777777" w:rsidR="001D088C" w:rsidRPr="001D088C" w:rsidRDefault="001D088C" w:rsidP="001D088C">
            <w:pPr>
              <w:widowControl/>
              <w:spacing w:after="120"/>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14"/>
                <w:szCs w:val="14"/>
                <w:lang w:val="lv-LV" w:eastAsia="en-GB"/>
              </w:rPr>
            </w:pPr>
            <w:r w:rsidRPr="001D088C">
              <w:rPr>
                <w:rFonts w:ascii="Tahoma" w:eastAsia="Times New Roman" w:hAnsi="Tahoma" w:cs="Tahoma"/>
                <w:sz w:val="14"/>
                <w:szCs w:val="14"/>
                <w:lang w:val="lv-LV" w:eastAsia="en-GB"/>
              </w:rPr>
              <w:t>Obligātā marķēšana</w:t>
            </w:r>
          </w:p>
        </w:tc>
        <w:tc>
          <w:tcPr>
            <w:tcW w:w="1052" w:type="dxa"/>
            <w:shd w:val="clear" w:color="auto" w:fill="8F9C00"/>
            <w:vAlign w:val="center"/>
            <w:hideMark/>
          </w:tcPr>
          <w:p w14:paraId="778B0512" w14:textId="77777777" w:rsidR="001D088C" w:rsidRPr="001D088C" w:rsidRDefault="001D088C" w:rsidP="001D088C">
            <w:pPr>
              <w:widowControl/>
              <w:spacing w:after="120"/>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14"/>
                <w:szCs w:val="14"/>
                <w:lang w:val="lv-LV" w:eastAsia="en-GB"/>
              </w:rPr>
            </w:pPr>
            <w:r w:rsidRPr="001D088C">
              <w:rPr>
                <w:rFonts w:ascii="Tahoma" w:eastAsia="Times New Roman" w:hAnsi="Tahoma" w:cs="Tahoma"/>
                <w:sz w:val="14"/>
                <w:szCs w:val="14"/>
                <w:lang w:val="lv-LV" w:eastAsia="en-GB"/>
              </w:rPr>
              <w:t xml:space="preserve">Ražotāju paplašinātā atbildība </w:t>
            </w:r>
          </w:p>
        </w:tc>
        <w:tc>
          <w:tcPr>
            <w:tcW w:w="1052" w:type="dxa"/>
            <w:shd w:val="clear" w:color="auto" w:fill="8F9C00"/>
            <w:vAlign w:val="center"/>
            <w:hideMark/>
          </w:tcPr>
          <w:p w14:paraId="2B4E791A" w14:textId="77777777" w:rsidR="001D088C" w:rsidRPr="001D088C" w:rsidRDefault="001D088C" w:rsidP="001D088C">
            <w:pPr>
              <w:widowControl/>
              <w:spacing w:after="120"/>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14"/>
                <w:szCs w:val="14"/>
                <w:lang w:val="lv-LV" w:eastAsia="en-GB"/>
              </w:rPr>
            </w:pPr>
            <w:r w:rsidRPr="001D088C">
              <w:rPr>
                <w:rFonts w:ascii="Tahoma" w:eastAsia="Times New Roman" w:hAnsi="Tahoma" w:cs="Tahoma"/>
                <w:sz w:val="14"/>
                <w:szCs w:val="14"/>
                <w:lang w:val="lv-LV" w:eastAsia="en-GB"/>
              </w:rPr>
              <w:t>Dalītās savākšanas prasības</w:t>
            </w:r>
          </w:p>
        </w:tc>
      </w:tr>
      <w:tr w:rsidR="001D088C" w:rsidRPr="001D088C" w14:paraId="6BC8F2BD" w14:textId="77777777" w:rsidTr="001D088C">
        <w:trPr>
          <w:cantSplit/>
          <w:trHeight w:val="644"/>
        </w:trPr>
        <w:tc>
          <w:tcPr>
            <w:cnfStyle w:val="001000000000" w:firstRow="0" w:lastRow="0" w:firstColumn="1" w:lastColumn="0" w:oddVBand="0" w:evenVBand="0" w:oddHBand="0" w:evenHBand="0" w:firstRowFirstColumn="0" w:firstRowLastColumn="0" w:lastRowFirstColumn="0" w:lastRowLastColumn="0"/>
            <w:tcW w:w="2405" w:type="dxa"/>
            <w:gridSpan w:val="2"/>
            <w:tcBorders>
              <w:bottom w:val="single" w:sz="4" w:space="0" w:color="BFBFBF"/>
            </w:tcBorders>
            <w:shd w:val="clear" w:color="auto" w:fill="8F9C00"/>
            <w:vAlign w:val="center"/>
          </w:tcPr>
          <w:p w14:paraId="23736674" w14:textId="77777777" w:rsidR="001D088C" w:rsidRPr="001D088C" w:rsidRDefault="001D088C" w:rsidP="001D088C">
            <w:pPr>
              <w:widowControl/>
              <w:spacing w:after="120"/>
              <w:jc w:val="both"/>
              <w:rPr>
                <w:rFonts w:ascii="Tahoma" w:eastAsia="Times New Roman" w:hAnsi="Tahoma" w:cs="Tahoma"/>
                <w:sz w:val="14"/>
                <w:szCs w:val="14"/>
                <w:lang w:val="lv-LV" w:eastAsia="en-GB"/>
              </w:rPr>
            </w:pPr>
            <w:r w:rsidRPr="001D088C">
              <w:rPr>
                <w:rFonts w:ascii="Tahoma" w:eastAsia="Times New Roman" w:hAnsi="Tahoma" w:cs="Tahoma"/>
                <w:sz w:val="14"/>
                <w:szCs w:val="14"/>
                <w:lang w:val="lv-LV" w:eastAsia="en-GB"/>
              </w:rPr>
              <w:t>Pasākumu īstenošanas termiņi</w:t>
            </w:r>
          </w:p>
        </w:tc>
        <w:tc>
          <w:tcPr>
            <w:tcW w:w="1276" w:type="dxa"/>
            <w:shd w:val="clear" w:color="auto" w:fill="8F9C00"/>
            <w:vAlign w:val="center"/>
          </w:tcPr>
          <w:p w14:paraId="1D2E2B69"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4"/>
                <w:szCs w:val="14"/>
                <w:lang w:val="lv-LV" w:eastAsia="en-GB"/>
              </w:rPr>
            </w:pPr>
            <w:r w:rsidRPr="001D088C">
              <w:rPr>
                <w:rFonts w:ascii="Tahoma" w:eastAsia="Times New Roman" w:hAnsi="Tahoma" w:cs="Tahoma"/>
                <w:color w:val="000000"/>
                <w:sz w:val="14"/>
                <w:szCs w:val="14"/>
                <w:lang w:val="lv-LV"/>
              </w:rPr>
              <w:t>2021.gada 3.jūlijs</w:t>
            </w:r>
          </w:p>
        </w:tc>
        <w:tc>
          <w:tcPr>
            <w:tcW w:w="1701" w:type="dxa"/>
            <w:shd w:val="clear" w:color="auto" w:fill="8F9C00"/>
            <w:vAlign w:val="center"/>
          </w:tcPr>
          <w:p w14:paraId="0F4428A0"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4"/>
                <w:szCs w:val="14"/>
                <w:lang w:val="lv-LV" w:eastAsia="en-GB"/>
              </w:rPr>
            </w:pPr>
            <w:r w:rsidRPr="001D088C">
              <w:rPr>
                <w:rFonts w:ascii="Tahoma" w:eastAsia="Times New Roman" w:hAnsi="Tahoma" w:cs="Tahoma"/>
                <w:color w:val="000000"/>
                <w:sz w:val="14"/>
                <w:szCs w:val="14"/>
                <w:lang w:val="lv-LV"/>
              </w:rPr>
              <w:t>2021.gada 3.jūlijs</w:t>
            </w:r>
          </w:p>
        </w:tc>
        <w:tc>
          <w:tcPr>
            <w:tcW w:w="1052" w:type="dxa"/>
            <w:shd w:val="clear" w:color="auto" w:fill="8F9C00"/>
            <w:vAlign w:val="center"/>
          </w:tcPr>
          <w:p w14:paraId="44D72E8F"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4"/>
                <w:szCs w:val="14"/>
                <w:lang w:val="lv-LV" w:eastAsia="en-GB"/>
              </w:rPr>
            </w:pPr>
            <w:r w:rsidRPr="001D088C">
              <w:rPr>
                <w:rFonts w:ascii="Tahoma" w:eastAsia="Times New Roman" w:hAnsi="Tahoma" w:cs="Tahoma"/>
                <w:color w:val="000000"/>
                <w:sz w:val="14"/>
                <w:szCs w:val="14"/>
                <w:lang w:val="lv-LV"/>
              </w:rPr>
              <w:t>2024. un 2025./2030.gads</w:t>
            </w:r>
          </w:p>
        </w:tc>
        <w:tc>
          <w:tcPr>
            <w:tcW w:w="1052" w:type="dxa"/>
            <w:shd w:val="clear" w:color="auto" w:fill="8F9C00"/>
            <w:vAlign w:val="center"/>
          </w:tcPr>
          <w:p w14:paraId="0E21F2C7"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4"/>
                <w:szCs w:val="14"/>
                <w:lang w:val="lv-LV" w:eastAsia="en-GB"/>
              </w:rPr>
            </w:pPr>
            <w:r w:rsidRPr="001D088C">
              <w:rPr>
                <w:rFonts w:ascii="Tahoma" w:eastAsia="Times New Roman" w:hAnsi="Tahoma" w:cs="Tahoma"/>
                <w:color w:val="000000"/>
                <w:sz w:val="14"/>
                <w:szCs w:val="14"/>
                <w:lang w:val="lv-LV"/>
              </w:rPr>
              <w:t>2021.gada 3.jūlijs</w:t>
            </w:r>
          </w:p>
        </w:tc>
        <w:tc>
          <w:tcPr>
            <w:tcW w:w="1052" w:type="dxa"/>
            <w:shd w:val="clear" w:color="auto" w:fill="8F9C00"/>
            <w:vAlign w:val="center"/>
          </w:tcPr>
          <w:p w14:paraId="476B7311"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4"/>
                <w:szCs w:val="14"/>
                <w:lang w:val="lv-LV" w:eastAsia="en-GB"/>
              </w:rPr>
            </w:pPr>
            <w:r w:rsidRPr="001D088C">
              <w:rPr>
                <w:rFonts w:ascii="Tahoma" w:eastAsia="Times New Roman" w:hAnsi="Tahoma" w:cs="Tahoma"/>
                <w:color w:val="000000"/>
                <w:sz w:val="14"/>
                <w:szCs w:val="14"/>
                <w:lang w:val="lv-LV"/>
              </w:rPr>
              <w:t>2023. un 2024.gads</w:t>
            </w:r>
          </w:p>
        </w:tc>
        <w:tc>
          <w:tcPr>
            <w:tcW w:w="1052" w:type="dxa"/>
            <w:shd w:val="clear" w:color="auto" w:fill="8F9C00"/>
            <w:vAlign w:val="center"/>
          </w:tcPr>
          <w:p w14:paraId="002A248D"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4"/>
                <w:szCs w:val="14"/>
                <w:lang w:val="lv-LV" w:eastAsia="en-GB"/>
              </w:rPr>
            </w:pPr>
            <w:r w:rsidRPr="001D088C">
              <w:rPr>
                <w:rFonts w:ascii="Tahoma" w:eastAsia="Times New Roman" w:hAnsi="Tahoma" w:cs="Tahoma"/>
                <w:color w:val="000000"/>
                <w:sz w:val="14"/>
                <w:szCs w:val="14"/>
                <w:lang w:val="lv-LV"/>
              </w:rPr>
              <w:t>2025. un 2029.gads</w:t>
            </w:r>
          </w:p>
        </w:tc>
      </w:tr>
      <w:tr w:rsidR="001D088C" w:rsidRPr="001D088C" w14:paraId="0B21F506" w14:textId="77777777" w:rsidTr="001D088C">
        <w:trPr>
          <w:trHeight w:val="397"/>
        </w:trPr>
        <w:tc>
          <w:tcPr>
            <w:cnfStyle w:val="001000000000" w:firstRow="0" w:lastRow="0" w:firstColumn="1" w:lastColumn="0" w:oddVBand="0" w:evenVBand="0" w:oddHBand="0" w:evenHBand="0" w:firstRowFirstColumn="0" w:firstRowLastColumn="0" w:lastRowFirstColumn="0" w:lastRowLastColumn="0"/>
            <w:tcW w:w="562" w:type="dxa"/>
            <w:tcBorders>
              <w:bottom w:val="single" w:sz="4" w:space="0" w:color="BFBFBF"/>
              <w:right w:val="nil"/>
            </w:tcBorders>
            <w:vAlign w:val="center"/>
          </w:tcPr>
          <w:p w14:paraId="17151B60" w14:textId="77777777" w:rsidR="001D088C" w:rsidRPr="001D088C" w:rsidRDefault="001D088C" w:rsidP="001D088C">
            <w:pPr>
              <w:widowControl/>
              <w:spacing w:after="120"/>
              <w:jc w:val="both"/>
              <w:rPr>
                <w:rFonts w:ascii="Tahoma" w:eastAsia="Times New Roman" w:hAnsi="Tahoma" w:cs="Tahoma"/>
                <w:sz w:val="14"/>
                <w:szCs w:val="14"/>
                <w:lang w:val="lv-LV" w:eastAsia="en-GB"/>
              </w:rPr>
            </w:pPr>
            <w:r w:rsidRPr="001D088C">
              <w:rPr>
                <w:rFonts w:ascii="Tahoma" w:eastAsia="Times New Roman" w:hAnsi="Tahoma" w:cs="Tahoma"/>
                <w:noProof/>
                <w:sz w:val="14"/>
                <w:szCs w:val="14"/>
                <w:lang w:val="lv-LV" w:eastAsia="lv-LV" w:bidi="lo-LA"/>
              </w:rPr>
              <w:drawing>
                <wp:inline distT="0" distB="0" distL="0" distR="0" wp14:anchorId="16AD6834" wp14:editId="15835428">
                  <wp:extent cx="216000" cy="216000"/>
                  <wp:effectExtent l="0" t="0" r="0" b="0"/>
                  <wp:docPr id="373" name="Picture 373" descr="C:\Users\Sigggi G\Downloads\food-contai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igggi G\Downloads\food-container.png"/>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1843" w:type="dxa"/>
            <w:tcBorders>
              <w:left w:val="nil"/>
              <w:bottom w:val="single" w:sz="4" w:space="0" w:color="BFBFBF"/>
            </w:tcBorders>
            <w:vAlign w:val="center"/>
          </w:tcPr>
          <w:p w14:paraId="1FC7E427" w14:textId="77777777" w:rsidR="001D088C" w:rsidRPr="001D088C" w:rsidRDefault="001D088C" w:rsidP="001D088C">
            <w:pPr>
              <w:widowControl/>
              <w:spacing w:after="12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16"/>
                <w:szCs w:val="16"/>
                <w:lang w:val="lv-LV" w:eastAsia="en-GB"/>
              </w:rPr>
            </w:pPr>
            <w:r w:rsidRPr="001D088C">
              <w:rPr>
                <w:rFonts w:ascii="Tahoma" w:eastAsia="Times New Roman" w:hAnsi="Tahoma" w:cs="Tahoma"/>
                <w:b/>
                <w:sz w:val="16"/>
                <w:szCs w:val="16"/>
                <w:lang w:val="lv-LV" w:eastAsia="en-GB"/>
              </w:rPr>
              <w:t>Pārtikas iepakojums</w:t>
            </w:r>
          </w:p>
        </w:tc>
        <w:tc>
          <w:tcPr>
            <w:tcW w:w="1276" w:type="dxa"/>
            <w:shd w:val="clear" w:color="auto" w:fill="D9D9D9"/>
            <w:vAlign w:val="center"/>
            <w:hideMark/>
          </w:tcPr>
          <w:p w14:paraId="52888170"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8F9C00"/>
                <w:sz w:val="14"/>
                <w:szCs w:val="14"/>
                <w:highlight w:val="lightGray"/>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701" w:type="dxa"/>
            <w:shd w:val="clear" w:color="auto" w:fill="D9D9D9"/>
            <w:vAlign w:val="center"/>
            <w:hideMark/>
          </w:tcPr>
          <w:p w14:paraId="59DA7449"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8F9C00"/>
                <w:sz w:val="14"/>
                <w:szCs w:val="14"/>
                <w:highlight w:val="lightGray"/>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 (putu polistirols)</w:t>
            </w:r>
          </w:p>
        </w:tc>
        <w:tc>
          <w:tcPr>
            <w:tcW w:w="1052" w:type="dxa"/>
            <w:vAlign w:val="center"/>
            <w:hideMark/>
          </w:tcPr>
          <w:p w14:paraId="2CAC031D"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vAlign w:val="center"/>
            <w:hideMark/>
          </w:tcPr>
          <w:p w14:paraId="5E004D45"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shd w:val="clear" w:color="auto" w:fill="D9D9D9"/>
            <w:vAlign w:val="center"/>
            <w:hideMark/>
          </w:tcPr>
          <w:p w14:paraId="4CA132D2"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8F9C00"/>
                <w:sz w:val="14"/>
                <w:szCs w:val="14"/>
                <w:highlight w:val="lightGray"/>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vAlign w:val="center"/>
            <w:hideMark/>
          </w:tcPr>
          <w:p w14:paraId="5F278B90"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r>
      <w:tr w:rsidR="001D088C" w:rsidRPr="001D088C" w14:paraId="37DE76D7" w14:textId="77777777" w:rsidTr="001D088C">
        <w:trPr>
          <w:trHeight w:val="397"/>
        </w:trPr>
        <w:tc>
          <w:tcPr>
            <w:cnfStyle w:val="001000000000" w:firstRow="0" w:lastRow="0" w:firstColumn="1" w:lastColumn="0" w:oddVBand="0" w:evenVBand="0" w:oddHBand="0" w:evenHBand="0" w:firstRowFirstColumn="0" w:firstRowLastColumn="0" w:lastRowFirstColumn="0" w:lastRowLastColumn="0"/>
            <w:tcW w:w="562" w:type="dxa"/>
            <w:tcBorders>
              <w:bottom w:val="single" w:sz="4" w:space="0" w:color="BFBFBF"/>
              <w:right w:val="nil"/>
            </w:tcBorders>
            <w:vAlign w:val="center"/>
          </w:tcPr>
          <w:p w14:paraId="30C19543" w14:textId="77777777" w:rsidR="001D088C" w:rsidRPr="001D088C" w:rsidRDefault="001D088C" w:rsidP="001D088C">
            <w:pPr>
              <w:widowControl/>
              <w:spacing w:after="120"/>
              <w:jc w:val="both"/>
              <w:rPr>
                <w:rFonts w:ascii="Tahoma" w:eastAsia="Times New Roman" w:hAnsi="Tahoma" w:cs="Tahoma"/>
                <w:noProof/>
                <w:sz w:val="14"/>
                <w:szCs w:val="14"/>
                <w:lang w:val="lv-LV" w:eastAsia="en-GB"/>
              </w:rPr>
            </w:pPr>
            <w:r w:rsidRPr="001D088C">
              <w:rPr>
                <w:rFonts w:ascii="Tahoma" w:eastAsia="Times New Roman" w:hAnsi="Tahoma" w:cs="Tahoma"/>
                <w:noProof/>
                <w:sz w:val="14"/>
                <w:szCs w:val="14"/>
                <w:lang w:val="lv-LV" w:eastAsia="lv-LV" w:bidi="lo-LA"/>
              </w:rPr>
              <w:drawing>
                <wp:inline distT="0" distB="0" distL="0" distR="0" wp14:anchorId="6A403E06" wp14:editId="3D984E90">
                  <wp:extent cx="216000" cy="216000"/>
                  <wp:effectExtent l="0" t="0" r="0" b="0"/>
                  <wp:docPr id="374" name="Picture 374" descr="C:\Users\Sigggi G\Downloads\chip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igggi G\Downloads\chips (1).png"/>
                          <pic:cNvPicPr>
                            <a:picLocks noChangeAspect="1" noChangeArrowheads="1"/>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1843" w:type="dxa"/>
            <w:tcBorders>
              <w:left w:val="nil"/>
              <w:bottom w:val="single" w:sz="4" w:space="0" w:color="BFBFBF"/>
            </w:tcBorders>
            <w:vAlign w:val="center"/>
          </w:tcPr>
          <w:p w14:paraId="0D87FA05" w14:textId="77777777" w:rsidR="001D088C" w:rsidRPr="001D088C" w:rsidRDefault="001D088C" w:rsidP="001D088C">
            <w:pPr>
              <w:widowControl/>
              <w:spacing w:after="12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16"/>
                <w:szCs w:val="16"/>
                <w:lang w:val="lv-LV" w:eastAsia="en-GB"/>
              </w:rPr>
            </w:pPr>
            <w:r w:rsidRPr="001D088C">
              <w:rPr>
                <w:rFonts w:ascii="Tahoma" w:eastAsia="Times New Roman" w:hAnsi="Tahoma" w:cs="Tahoma"/>
                <w:b/>
                <w:sz w:val="16"/>
                <w:szCs w:val="16"/>
                <w:lang w:val="lv-LV" w:eastAsia="en-GB"/>
              </w:rPr>
              <w:t>Pārtikas paciņas un iesaiņojumi no elastīga materiāla</w:t>
            </w:r>
          </w:p>
        </w:tc>
        <w:tc>
          <w:tcPr>
            <w:tcW w:w="1276" w:type="dxa"/>
            <w:shd w:val="clear" w:color="auto" w:fill="auto"/>
            <w:vAlign w:val="center"/>
          </w:tcPr>
          <w:p w14:paraId="348F3AA7"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p>
        </w:tc>
        <w:tc>
          <w:tcPr>
            <w:tcW w:w="1701" w:type="dxa"/>
            <w:shd w:val="clear" w:color="auto" w:fill="auto"/>
            <w:vAlign w:val="center"/>
          </w:tcPr>
          <w:p w14:paraId="75C9F247"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p>
        </w:tc>
        <w:tc>
          <w:tcPr>
            <w:tcW w:w="1052" w:type="dxa"/>
            <w:vAlign w:val="center"/>
          </w:tcPr>
          <w:p w14:paraId="5F609749"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vAlign w:val="center"/>
          </w:tcPr>
          <w:p w14:paraId="1798B15A"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shd w:val="clear" w:color="auto" w:fill="D9D9D9"/>
            <w:vAlign w:val="center"/>
          </w:tcPr>
          <w:p w14:paraId="57D87767"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vAlign w:val="center"/>
          </w:tcPr>
          <w:p w14:paraId="26697C9E"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r>
      <w:tr w:rsidR="001D088C" w:rsidRPr="001D088C" w14:paraId="535939BD" w14:textId="77777777" w:rsidTr="001D088C">
        <w:trPr>
          <w:trHeight w:val="397"/>
        </w:trPr>
        <w:tc>
          <w:tcPr>
            <w:cnfStyle w:val="001000000000" w:firstRow="0" w:lastRow="0" w:firstColumn="1" w:lastColumn="0" w:oddVBand="0" w:evenVBand="0" w:oddHBand="0" w:evenHBand="0" w:firstRowFirstColumn="0" w:firstRowLastColumn="0" w:lastRowFirstColumn="0" w:lastRowLastColumn="0"/>
            <w:tcW w:w="562" w:type="dxa"/>
            <w:tcBorders>
              <w:right w:val="nil"/>
            </w:tcBorders>
            <w:vAlign w:val="center"/>
          </w:tcPr>
          <w:p w14:paraId="6C81EDD8" w14:textId="77777777" w:rsidR="001D088C" w:rsidRPr="001D088C" w:rsidRDefault="001D088C" w:rsidP="001D088C">
            <w:pPr>
              <w:widowControl/>
              <w:spacing w:after="120"/>
              <w:jc w:val="both"/>
              <w:rPr>
                <w:rFonts w:ascii="Tahoma" w:eastAsia="Times New Roman" w:hAnsi="Tahoma" w:cs="Tahoma"/>
                <w:sz w:val="14"/>
                <w:szCs w:val="14"/>
                <w:lang w:val="lv-LV" w:eastAsia="en-GB"/>
              </w:rPr>
            </w:pPr>
            <w:r w:rsidRPr="001D088C">
              <w:rPr>
                <w:rFonts w:ascii="Tahoma" w:eastAsia="Times New Roman" w:hAnsi="Tahoma" w:cs="Tahoma"/>
                <w:noProof/>
                <w:sz w:val="14"/>
                <w:szCs w:val="14"/>
                <w:lang w:val="lv-LV" w:eastAsia="lv-LV" w:bidi="lo-LA"/>
              </w:rPr>
              <w:drawing>
                <wp:inline distT="0" distB="0" distL="0" distR="0" wp14:anchorId="170AB0BF" wp14:editId="102B5F57">
                  <wp:extent cx="216000" cy="216000"/>
                  <wp:effectExtent l="0" t="0" r="0" b="0"/>
                  <wp:docPr id="375" name="Picture 375" descr="C:\Users\Sigggi G\Downloads\b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Sigggi G\Downloads\bag.png"/>
                          <pic:cNvPicPr>
                            <a:picLocks noChangeAspect="1" noChangeArrowheads="1"/>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1843" w:type="dxa"/>
            <w:tcBorders>
              <w:left w:val="nil"/>
            </w:tcBorders>
            <w:vAlign w:val="center"/>
          </w:tcPr>
          <w:p w14:paraId="4F8E6C35" w14:textId="77777777" w:rsidR="001D088C" w:rsidRPr="001D088C" w:rsidRDefault="001D088C" w:rsidP="001D088C">
            <w:pPr>
              <w:widowControl/>
              <w:spacing w:after="12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16"/>
                <w:szCs w:val="16"/>
                <w:lang w:val="lv-LV" w:eastAsia="en-GB"/>
              </w:rPr>
            </w:pPr>
            <w:r w:rsidRPr="001D088C">
              <w:rPr>
                <w:rFonts w:ascii="Tahoma" w:eastAsia="Times New Roman" w:hAnsi="Tahoma" w:cs="Tahoma"/>
                <w:b/>
                <w:sz w:val="16"/>
                <w:szCs w:val="16"/>
                <w:lang w:val="lv-LV" w:eastAsia="en-GB"/>
              </w:rPr>
              <w:t>Vieglās plastmasas iepirkumu maisiņi</w:t>
            </w:r>
          </w:p>
        </w:tc>
        <w:tc>
          <w:tcPr>
            <w:tcW w:w="1276" w:type="dxa"/>
            <w:shd w:val="clear" w:color="auto" w:fill="auto"/>
            <w:vAlign w:val="center"/>
          </w:tcPr>
          <w:p w14:paraId="25DA0718"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8F9C00"/>
                <w:sz w:val="14"/>
                <w:szCs w:val="14"/>
                <w:highlight w:val="lightGray"/>
                <w:lang w:val="lv-LV" w:eastAsia="en-GB"/>
              </w:rPr>
            </w:pPr>
          </w:p>
        </w:tc>
        <w:tc>
          <w:tcPr>
            <w:tcW w:w="1701" w:type="dxa"/>
            <w:shd w:val="clear" w:color="auto" w:fill="auto"/>
            <w:vAlign w:val="center"/>
          </w:tcPr>
          <w:p w14:paraId="384EF564"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8F9C00"/>
                <w:sz w:val="14"/>
                <w:szCs w:val="14"/>
                <w:highlight w:val="lightGray"/>
                <w:lang w:val="lv-LV" w:eastAsia="en-GB"/>
              </w:rPr>
            </w:pPr>
          </w:p>
        </w:tc>
        <w:tc>
          <w:tcPr>
            <w:tcW w:w="1052" w:type="dxa"/>
            <w:shd w:val="clear" w:color="auto" w:fill="auto"/>
            <w:vAlign w:val="center"/>
          </w:tcPr>
          <w:p w14:paraId="4828D6B8"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shd w:val="clear" w:color="auto" w:fill="auto"/>
            <w:vAlign w:val="center"/>
          </w:tcPr>
          <w:p w14:paraId="61C21F11"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shd w:val="clear" w:color="auto" w:fill="D9D9D9"/>
            <w:vAlign w:val="center"/>
          </w:tcPr>
          <w:p w14:paraId="6F2EC14A"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8F9C00"/>
                <w:sz w:val="14"/>
                <w:szCs w:val="14"/>
                <w:highlight w:val="lightGray"/>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vAlign w:val="center"/>
            <w:hideMark/>
          </w:tcPr>
          <w:p w14:paraId="6FBA2639"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r>
      <w:tr w:rsidR="001D088C" w:rsidRPr="001D088C" w14:paraId="6AE8B91E" w14:textId="77777777" w:rsidTr="001D088C">
        <w:trPr>
          <w:trHeight w:val="397"/>
        </w:trPr>
        <w:tc>
          <w:tcPr>
            <w:cnfStyle w:val="001000000000" w:firstRow="0" w:lastRow="0" w:firstColumn="1" w:lastColumn="0" w:oddVBand="0" w:evenVBand="0" w:oddHBand="0" w:evenHBand="0" w:firstRowFirstColumn="0" w:firstRowLastColumn="0" w:lastRowFirstColumn="0" w:lastRowLastColumn="0"/>
            <w:tcW w:w="562" w:type="dxa"/>
            <w:tcBorders>
              <w:right w:val="nil"/>
            </w:tcBorders>
            <w:vAlign w:val="center"/>
          </w:tcPr>
          <w:p w14:paraId="2108EA31" w14:textId="77777777" w:rsidR="001D088C" w:rsidRPr="001D088C" w:rsidRDefault="001D088C" w:rsidP="001D088C">
            <w:pPr>
              <w:widowControl/>
              <w:spacing w:after="120"/>
              <w:jc w:val="both"/>
              <w:rPr>
                <w:rFonts w:ascii="Tahoma" w:eastAsia="Times New Roman" w:hAnsi="Tahoma" w:cs="Tahoma"/>
                <w:noProof/>
                <w:sz w:val="14"/>
                <w:szCs w:val="14"/>
                <w:lang w:val="lv-LV" w:eastAsia="en-GB"/>
              </w:rPr>
            </w:pPr>
          </w:p>
        </w:tc>
        <w:tc>
          <w:tcPr>
            <w:tcW w:w="1843" w:type="dxa"/>
            <w:tcBorders>
              <w:left w:val="nil"/>
            </w:tcBorders>
            <w:vAlign w:val="center"/>
          </w:tcPr>
          <w:p w14:paraId="6E0D2E2B" w14:textId="77777777" w:rsidR="001D088C" w:rsidRPr="001D088C" w:rsidRDefault="001D088C" w:rsidP="001D088C">
            <w:pPr>
              <w:widowControl/>
              <w:spacing w:after="12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16"/>
                <w:szCs w:val="16"/>
                <w:lang w:val="lv-LV" w:eastAsia="en-GB"/>
              </w:rPr>
            </w:pPr>
            <w:proofErr w:type="spellStart"/>
            <w:r w:rsidRPr="001D088C">
              <w:rPr>
                <w:rFonts w:ascii="Tahoma" w:eastAsia="Times New Roman" w:hAnsi="Tahoma" w:cs="Tahoma"/>
                <w:b/>
                <w:sz w:val="16"/>
                <w:szCs w:val="16"/>
                <w:lang w:val="lv-LV" w:eastAsia="en-GB"/>
              </w:rPr>
              <w:t>Oksonoārdāmās</w:t>
            </w:r>
            <w:proofErr w:type="spellEnd"/>
            <w:r w:rsidRPr="001D088C">
              <w:rPr>
                <w:rFonts w:ascii="Tahoma" w:eastAsia="Times New Roman" w:hAnsi="Tahoma" w:cs="Tahoma"/>
                <w:b/>
                <w:sz w:val="16"/>
                <w:szCs w:val="16"/>
                <w:lang w:val="lv-LV" w:eastAsia="en-GB"/>
              </w:rPr>
              <w:t xml:space="preserve"> plastmasas izstrādājumi</w:t>
            </w:r>
          </w:p>
        </w:tc>
        <w:tc>
          <w:tcPr>
            <w:tcW w:w="1276" w:type="dxa"/>
            <w:shd w:val="clear" w:color="auto" w:fill="auto"/>
            <w:vAlign w:val="center"/>
          </w:tcPr>
          <w:p w14:paraId="0AB115B2"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8F9C00"/>
                <w:sz w:val="14"/>
                <w:szCs w:val="14"/>
                <w:highlight w:val="lightGray"/>
                <w:lang w:val="lv-LV" w:eastAsia="en-GB"/>
              </w:rPr>
            </w:pPr>
          </w:p>
        </w:tc>
        <w:tc>
          <w:tcPr>
            <w:tcW w:w="1701" w:type="dxa"/>
            <w:shd w:val="clear" w:color="auto" w:fill="D9D9D9"/>
            <w:vAlign w:val="center"/>
          </w:tcPr>
          <w:p w14:paraId="4699FAB2"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8F9C00"/>
                <w:sz w:val="14"/>
                <w:szCs w:val="14"/>
                <w:highlight w:val="lightGray"/>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shd w:val="clear" w:color="auto" w:fill="auto"/>
            <w:vAlign w:val="center"/>
          </w:tcPr>
          <w:p w14:paraId="1C335EE0"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shd w:val="clear" w:color="auto" w:fill="auto"/>
            <w:vAlign w:val="center"/>
          </w:tcPr>
          <w:p w14:paraId="79CB738A"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shd w:val="clear" w:color="auto" w:fill="auto"/>
            <w:vAlign w:val="center"/>
          </w:tcPr>
          <w:p w14:paraId="0D1C6FDE"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p>
        </w:tc>
        <w:tc>
          <w:tcPr>
            <w:tcW w:w="1052" w:type="dxa"/>
            <w:vAlign w:val="center"/>
          </w:tcPr>
          <w:p w14:paraId="16FC5F82"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r>
      <w:tr w:rsidR="001D088C" w:rsidRPr="001D088C" w14:paraId="588DBF3B" w14:textId="77777777" w:rsidTr="001D088C">
        <w:trPr>
          <w:trHeight w:val="397"/>
        </w:trPr>
        <w:tc>
          <w:tcPr>
            <w:cnfStyle w:val="001000000000" w:firstRow="0" w:lastRow="0" w:firstColumn="1" w:lastColumn="0" w:oddVBand="0" w:evenVBand="0" w:oddHBand="0" w:evenHBand="0" w:firstRowFirstColumn="0" w:firstRowLastColumn="0" w:lastRowFirstColumn="0" w:lastRowLastColumn="0"/>
            <w:tcW w:w="562" w:type="dxa"/>
            <w:tcBorders>
              <w:right w:val="nil"/>
            </w:tcBorders>
            <w:vAlign w:val="center"/>
          </w:tcPr>
          <w:p w14:paraId="7D12AB41" w14:textId="77777777" w:rsidR="001D088C" w:rsidRPr="001D088C" w:rsidRDefault="001D088C" w:rsidP="001D088C">
            <w:pPr>
              <w:widowControl/>
              <w:spacing w:after="120"/>
              <w:jc w:val="both"/>
              <w:rPr>
                <w:rFonts w:ascii="Tahoma" w:eastAsia="Times New Roman" w:hAnsi="Tahoma" w:cs="Tahoma"/>
                <w:sz w:val="14"/>
                <w:szCs w:val="14"/>
                <w:lang w:val="lv-LV" w:eastAsia="en-GB"/>
              </w:rPr>
            </w:pPr>
            <w:r w:rsidRPr="001D088C">
              <w:rPr>
                <w:rFonts w:ascii="Tahoma" w:eastAsia="Times New Roman" w:hAnsi="Tahoma" w:cs="Tahoma"/>
                <w:noProof/>
                <w:sz w:val="14"/>
                <w:szCs w:val="14"/>
                <w:lang w:val="lv-LV" w:eastAsia="lv-LV" w:bidi="lo-LA"/>
              </w:rPr>
              <w:drawing>
                <wp:inline distT="0" distB="0" distL="0" distR="0" wp14:anchorId="6AF538D0" wp14:editId="5C9163D8">
                  <wp:extent cx="216000" cy="216000"/>
                  <wp:effectExtent l="0" t="0" r="0" b="0"/>
                  <wp:docPr id="376" name="Picture 376" descr="C:\Users\Sigggi G\Downloads\cutl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igggi G\Downloads\cutlery.png"/>
                          <pic:cNvPicPr>
                            <a:picLocks noChangeAspect="1" noChangeArrowheads="1"/>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1843" w:type="dxa"/>
            <w:tcBorders>
              <w:left w:val="nil"/>
            </w:tcBorders>
            <w:vAlign w:val="center"/>
          </w:tcPr>
          <w:p w14:paraId="5040EA74" w14:textId="77777777" w:rsidR="001D088C" w:rsidRPr="001D088C" w:rsidRDefault="001D088C" w:rsidP="001D088C">
            <w:pPr>
              <w:widowControl/>
              <w:spacing w:after="12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16"/>
                <w:szCs w:val="16"/>
                <w:lang w:val="lv-LV" w:eastAsia="en-GB"/>
              </w:rPr>
            </w:pPr>
            <w:r w:rsidRPr="001D088C">
              <w:rPr>
                <w:rFonts w:ascii="Tahoma" w:eastAsia="Times New Roman" w:hAnsi="Tahoma" w:cs="Tahoma"/>
                <w:b/>
                <w:sz w:val="16"/>
                <w:szCs w:val="16"/>
                <w:lang w:val="lv-LV" w:eastAsia="en-GB"/>
              </w:rPr>
              <w:t xml:space="preserve">Galda piederumi (dakšas, naži, karotes, irbulīši); </w:t>
            </w:r>
          </w:p>
          <w:p w14:paraId="656F3822" w14:textId="77777777" w:rsidR="001D088C" w:rsidRPr="001D088C" w:rsidRDefault="001D088C" w:rsidP="001D088C">
            <w:pPr>
              <w:widowControl/>
              <w:spacing w:after="12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16"/>
                <w:szCs w:val="16"/>
                <w:lang w:val="lv-LV" w:eastAsia="en-GB"/>
              </w:rPr>
            </w:pPr>
            <w:r w:rsidRPr="001D088C">
              <w:rPr>
                <w:rFonts w:ascii="Tahoma" w:eastAsia="Times New Roman" w:hAnsi="Tahoma" w:cs="Tahoma"/>
                <w:b/>
                <w:sz w:val="16"/>
                <w:szCs w:val="16"/>
                <w:lang w:val="lv-LV" w:eastAsia="en-GB"/>
              </w:rPr>
              <w:t>Šķīvji</w:t>
            </w:r>
          </w:p>
        </w:tc>
        <w:tc>
          <w:tcPr>
            <w:tcW w:w="1276" w:type="dxa"/>
            <w:vAlign w:val="center"/>
            <w:hideMark/>
          </w:tcPr>
          <w:p w14:paraId="76C961F1"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701" w:type="dxa"/>
            <w:shd w:val="clear" w:color="auto" w:fill="D9D9D9"/>
            <w:vAlign w:val="center"/>
            <w:hideMark/>
          </w:tcPr>
          <w:p w14:paraId="26BF427A"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8F9C00"/>
                <w:sz w:val="14"/>
                <w:szCs w:val="14"/>
                <w:highlight w:val="lightGray"/>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vAlign w:val="center"/>
            <w:hideMark/>
          </w:tcPr>
          <w:p w14:paraId="126619C4"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vAlign w:val="center"/>
            <w:hideMark/>
          </w:tcPr>
          <w:p w14:paraId="71F726B4"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vAlign w:val="center"/>
            <w:hideMark/>
          </w:tcPr>
          <w:p w14:paraId="3194B191"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vAlign w:val="center"/>
            <w:hideMark/>
          </w:tcPr>
          <w:p w14:paraId="306CC9FD"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r>
      <w:tr w:rsidR="001D088C" w:rsidRPr="001D088C" w14:paraId="40C0EA0D" w14:textId="77777777" w:rsidTr="001D088C">
        <w:trPr>
          <w:trHeight w:val="397"/>
        </w:trPr>
        <w:tc>
          <w:tcPr>
            <w:cnfStyle w:val="001000000000" w:firstRow="0" w:lastRow="0" w:firstColumn="1" w:lastColumn="0" w:oddVBand="0" w:evenVBand="0" w:oddHBand="0" w:evenHBand="0" w:firstRowFirstColumn="0" w:firstRowLastColumn="0" w:lastRowFirstColumn="0" w:lastRowLastColumn="0"/>
            <w:tcW w:w="562" w:type="dxa"/>
            <w:tcBorders>
              <w:right w:val="nil"/>
            </w:tcBorders>
            <w:vAlign w:val="center"/>
          </w:tcPr>
          <w:p w14:paraId="50EE2FD8" w14:textId="77777777" w:rsidR="001D088C" w:rsidRPr="001D088C" w:rsidRDefault="001D088C" w:rsidP="001D088C">
            <w:pPr>
              <w:widowControl/>
              <w:spacing w:after="120"/>
              <w:jc w:val="both"/>
              <w:rPr>
                <w:rFonts w:ascii="Tahoma" w:eastAsia="Times New Roman" w:hAnsi="Tahoma" w:cs="Tahoma"/>
                <w:noProof/>
                <w:sz w:val="14"/>
                <w:szCs w:val="14"/>
                <w:lang w:val="lv-LV" w:eastAsia="en-GB"/>
              </w:rPr>
            </w:pPr>
            <w:r w:rsidRPr="001D088C">
              <w:rPr>
                <w:rFonts w:ascii="Tahoma" w:eastAsia="Times New Roman" w:hAnsi="Tahoma" w:cs="Tahoma"/>
                <w:noProof/>
                <w:sz w:val="14"/>
                <w:szCs w:val="14"/>
                <w:lang w:val="lv-LV" w:eastAsia="lv-LV" w:bidi="lo-LA"/>
              </w:rPr>
              <w:drawing>
                <wp:inline distT="0" distB="0" distL="0" distR="0" wp14:anchorId="50B03F0B" wp14:editId="146F6037">
                  <wp:extent cx="216000" cy="216000"/>
                  <wp:effectExtent l="0" t="0" r="0" b="0"/>
                  <wp:docPr id="378" name="Picture 378" descr="C:\Users\Sigggi G\Downloads\water-bot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igggi G\Downloads\water-bottle.png"/>
                          <pic:cNvPicPr>
                            <a:picLocks noChangeAspect="1" noChangeArrowheads="1"/>
                          </pic:cNvPicPr>
                        </pic:nvPicPr>
                        <pic:blipFill>
                          <a:blip r:embed="rId14"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1843" w:type="dxa"/>
            <w:tcBorders>
              <w:left w:val="nil"/>
            </w:tcBorders>
            <w:vAlign w:val="center"/>
          </w:tcPr>
          <w:p w14:paraId="5CAE6382" w14:textId="77777777" w:rsidR="001D088C" w:rsidRPr="001D088C" w:rsidRDefault="001D088C" w:rsidP="001D088C">
            <w:pPr>
              <w:widowControl/>
              <w:spacing w:after="12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16"/>
                <w:szCs w:val="16"/>
                <w:lang w:val="lv-LV" w:eastAsia="en-GB"/>
              </w:rPr>
            </w:pPr>
            <w:r w:rsidRPr="001D088C">
              <w:rPr>
                <w:rFonts w:ascii="Tahoma" w:eastAsia="Times New Roman" w:hAnsi="Tahoma" w:cs="Tahoma"/>
                <w:b/>
                <w:bCs/>
                <w:color w:val="000000"/>
                <w:sz w:val="16"/>
                <w:szCs w:val="16"/>
                <w:lang w:val="lv-LV"/>
              </w:rPr>
              <w:t>Dzērienu iepakojums ar ietilpību līdz 3 litriem</w:t>
            </w:r>
          </w:p>
        </w:tc>
        <w:tc>
          <w:tcPr>
            <w:tcW w:w="1276" w:type="dxa"/>
            <w:shd w:val="clear" w:color="auto" w:fill="auto"/>
            <w:vAlign w:val="center"/>
          </w:tcPr>
          <w:p w14:paraId="292C5D9A"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701" w:type="dxa"/>
            <w:shd w:val="clear" w:color="auto" w:fill="D9D9D9"/>
            <w:vAlign w:val="center"/>
          </w:tcPr>
          <w:p w14:paraId="260F9B96"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r w:rsidRPr="001D088C">
              <w:rPr>
                <w:rFonts w:ascii="Segoe UI Symbol" w:eastAsia="Times New Roman" w:hAnsi="Segoe UI Symbol" w:cs="Segoe UI Symbol"/>
                <w:b/>
                <w:color w:val="8F9C00"/>
                <w:sz w:val="14"/>
                <w:szCs w:val="14"/>
                <w:highlight w:val="lightGray"/>
                <w:shd w:val="clear" w:color="auto" w:fill="FFFFFF"/>
                <w:lang w:val="lv-LV"/>
              </w:rPr>
              <w:t>✔ (putu polistirols)</w:t>
            </w:r>
          </w:p>
        </w:tc>
        <w:tc>
          <w:tcPr>
            <w:tcW w:w="1052" w:type="dxa"/>
            <w:shd w:val="clear" w:color="auto" w:fill="D9D9D9"/>
            <w:vAlign w:val="center"/>
          </w:tcPr>
          <w:p w14:paraId="3FD09DA3"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vAlign w:val="center"/>
          </w:tcPr>
          <w:p w14:paraId="413C4F61"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shd w:val="clear" w:color="auto" w:fill="D9D9D9"/>
            <w:vAlign w:val="center"/>
          </w:tcPr>
          <w:p w14:paraId="41BE1BEC"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shd w:val="clear" w:color="auto" w:fill="D9D9D9"/>
            <w:vAlign w:val="center"/>
          </w:tcPr>
          <w:p w14:paraId="354204DA"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w:t>
            </w:r>
          </w:p>
        </w:tc>
      </w:tr>
      <w:tr w:rsidR="001D088C" w:rsidRPr="001D088C" w14:paraId="618DAEA2" w14:textId="77777777" w:rsidTr="001D088C">
        <w:trPr>
          <w:trHeight w:val="397"/>
        </w:trPr>
        <w:tc>
          <w:tcPr>
            <w:cnfStyle w:val="001000000000" w:firstRow="0" w:lastRow="0" w:firstColumn="1" w:lastColumn="0" w:oddVBand="0" w:evenVBand="0" w:oddHBand="0" w:evenHBand="0" w:firstRowFirstColumn="0" w:firstRowLastColumn="0" w:lastRowFirstColumn="0" w:lastRowLastColumn="0"/>
            <w:tcW w:w="562" w:type="dxa"/>
            <w:tcBorders>
              <w:right w:val="nil"/>
            </w:tcBorders>
            <w:vAlign w:val="center"/>
          </w:tcPr>
          <w:p w14:paraId="43DFB9CE" w14:textId="77777777" w:rsidR="001D088C" w:rsidRPr="001D088C" w:rsidRDefault="001D088C" w:rsidP="001D088C">
            <w:pPr>
              <w:widowControl/>
              <w:spacing w:after="120"/>
              <w:jc w:val="both"/>
              <w:rPr>
                <w:rFonts w:ascii="Tahoma" w:eastAsia="Times New Roman" w:hAnsi="Tahoma" w:cs="Tahoma"/>
                <w:noProof/>
                <w:sz w:val="14"/>
                <w:szCs w:val="14"/>
                <w:lang w:val="lv-LV" w:eastAsia="en-GB"/>
              </w:rPr>
            </w:pPr>
            <w:r w:rsidRPr="001D088C">
              <w:rPr>
                <w:rFonts w:ascii="Tahoma" w:eastAsia="Times New Roman" w:hAnsi="Tahoma" w:cs="Tahoma"/>
                <w:noProof/>
                <w:sz w:val="14"/>
                <w:szCs w:val="14"/>
                <w:lang w:val="lv-LV" w:eastAsia="lv-LV" w:bidi="lo-LA"/>
              </w:rPr>
              <w:drawing>
                <wp:inline distT="0" distB="0" distL="0" distR="0" wp14:anchorId="0FCAE1F2" wp14:editId="754AAAB9">
                  <wp:extent cx="216000" cy="216000"/>
                  <wp:effectExtent l="0" t="0" r="0" b="0"/>
                  <wp:docPr id="377" name="Picture 377" descr="C:\Users\Sigggi G\Downloads\paper-c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igggi G\Downloads\paper-cup.png"/>
                          <pic:cNvPicPr>
                            <a:picLocks noChangeAspect="1" noChangeArrowheads="1"/>
                          </pic:cNvPicPr>
                        </pic:nvPicPr>
                        <pic:blipFill>
                          <a:blip r:embed="rId15"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1843" w:type="dxa"/>
            <w:tcBorders>
              <w:left w:val="nil"/>
            </w:tcBorders>
            <w:vAlign w:val="center"/>
          </w:tcPr>
          <w:p w14:paraId="78E7FFCE" w14:textId="77777777" w:rsidR="001D088C" w:rsidRPr="001D088C" w:rsidRDefault="001D088C" w:rsidP="001D088C">
            <w:pPr>
              <w:widowControl/>
              <w:spacing w:after="12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16"/>
                <w:szCs w:val="16"/>
                <w:lang w:val="lv-LV" w:eastAsia="en-GB"/>
              </w:rPr>
            </w:pPr>
            <w:r w:rsidRPr="001D088C">
              <w:rPr>
                <w:rFonts w:ascii="Tahoma" w:eastAsia="Times New Roman" w:hAnsi="Tahoma" w:cs="Tahoma"/>
                <w:b/>
                <w:bCs/>
                <w:color w:val="000000"/>
                <w:sz w:val="16"/>
                <w:szCs w:val="16"/>
                <w:lang w:val="lv-LV"/>
              </w:rPr>
              <w:t>Dzērienu glāzes, tostarp to vāciņi</w:t>
            </w:r>
          </w:p>
        </w:tc>
        <w:tc>
          <w:tcPr>
            <w:tcW w:w="1276" w:type="dxa"/>
            <w:shd w:val="clear" w:color="auto" w:fill="D9D9D9"/>
            <w:vAlign w:val="center"/>
          </w:tcPr>
          <w:p w14:paraId="774D7838"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701" w:type="dxa"/>
            <w:shd w:val="clear" w:color="auto" w:fill="D9D9D9"/>
            <w:vAlign w:val="center"/>
          </w:tcPr>
          <w:p w14:paraId="7209FC3E"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r w:rsidRPr="001D088C">
              <w:rPr>
                <w:rFonts w:ascii="Segoe UI Symbol" w:eastAsia="Times New Roman" w:hAnsi="Segoe UI Symbol" w:cs="Segoe UI Symbol"/>
                <w:b/>
                <w:color w:val="8F9C00"/>
                <w:sz w:val="14"/>
                <w:szCs w:val="14"/>
                <w:highlight w:val="lightGray"/>
                <w:shd w:val="clear" w:color="auto" w:fill="FFFFFF"/>
                <w:lang w:val="lv-LV"/>
              </w:rPr>
              <w:t>✔ (putu polistirols)</w:t>
            </w:r>
          </w:p>
        </w:tc>
        <w:tc>
          <w:tcPr>
            <w:tcW w:w="1052" w:type="dxa"/>
            <w:shd w:val="clear" w:color="auto" w:fill="auto"/>
            <w:vAlign w:val="center"/>
          </w:tcPr>
          <w:p w14:paraId="041ED921"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shd w:val="clear" w:color="auto" w:fill="D9D9D9"/>
            <w:vAlign w:val="center"/>
          </w:tcPr>
          <w:p w14:paraId="2E7C6B2E"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shd w:val="clear" w:color="auto" w:fill="D9D9D9"/>
            <w:vAlign w:val="center"/>
          </w:tcPr>
          <w:p w14:paraId="76289348"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shd w:val="clear" w:color="auto" w:fill="auto"/>
            <w:vAlign w:val="center"/>
          </w:tcPr>
          <w:p w14:paraId="0DA72D9E"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r>
      <w:tr w:rsidR="001D088C" w:rsidRPr="001D088C" w14:paraId="2EA5FF32" w14:textId="77777777" w:rsidTr="001D088C">
        <w:trPr>
          <w:trHeight w:val="397"/>
        </w:trPr>
        <w:tc>
          <w:tcPr>
            <w:cnfStyle w:val="001000000000" w:firstRow="0" w:lastRow="0" w:firstColumn="1" w:lastColumn="0" w:oddVBand="0" w:evenVBand="0" w:oddHBand="0" w:evenHBand="0" w:firstRowFirstColumn="0" w:firstRowLastColumn="0" w:lastRowFirstColumn="0" w:lastRowLastColumn="0"/>
            <w:tcW w:w="562" w:type="dxa"/>
            <w:tcBorders>
              <w:right w:val="nil"/>
            </w:tcBorders>
            <w:vAlign w:val="center"/>
          </w:tcPr>
          <w:p w14:paraId="13716B73" w14:textId="77777777" w:rsidR="001D088C" w:rsidRPr="001D088C" w:rsidRDefault="001D088C" w:rsidP="001D088C">
            <w:pPr>
              <w:widowControl/>
              <w:spacing w:after="120"/>
              <w:jc w:val="both"/>
              <w:rPr>
                <w:rFonts w:ascii="Tahoma" w:eastAsia="Times New Roman" w:hAnsi="Tahoma" w:cs="Tahoma"/>
                <w:sz w:val="14"/>
                <w:szCs w:val="14"/>
                <w:lang w:val="lv-LV" w:eastAsia="en-GB"/>
              </w:rPr>
            </w:pPr>
          </w:p>
        </w:tc>
        <w:tc>
          <w:tcPr>
            <w:tcW w:w="1843" w:type="dxa"/>
            <w:tcBorders>
              <w:left w:val="nil"/>
            </w:tcBorders>
            <w:vAlign w:val="center"/>
          </w:tcPr>
          <w:p w14:paraId="0133D227" w14:textId="77777777" w:rsidR="001D088C" w:rsidRPr="001D088C" w:rsidRDefault="001D088C" w:rsidP="001D088C">
            <w:pPr>
              <w:widowControl/>
              <w:spacing w:after="12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16"/>
                <w:szCs w:val="16"/>
                <w:lang w:val="lv-LV" w:eastAsia="en-GB"/>
              </w:rPr>
            </w:pPr>
            <w:r w:rsidRPr="001D088C">
              <w:rPr>
                <w:rFonts w:ascii="Tahoma" w:eastAsia="Times New Roman" w:hAnsi="Tahoma" w:cs="Tahoma"/>
                <w:b/>
                <w:sz w:val="16"/>
                <w:szCs w:val="16"/>
                <w:lang w:val="lv-LV" w:eastAsia="en-GB"/>
              </w:rPr>
              <w:t xml:space="preserve">Dzērienu </w:t>
            </w:r>
            <w:proofErr w:type="spellStart"/>
            <w:r w:rsidRPr="001D088C">
              <w:rPr>
                <w:rFonts w:ascii="Tahoma" w:eastAsia="Times New Roman" w:hAnsi="Tahoma" w:cs="Tahoma"/>
                <w:b/>
                <w:sz w:val="16"/>
                <w:szCs w:val="16"/>
                <w:lang w:val="lv-LV" w:eastAsia="en-GB"/>
              </w:rPr>
              <w:t>maisāmkociņi</w:t>
            </w:r>
            <w:proofErr w:type="spellEnd"/>
          </w:p>
        </w:tc>
        <w:tc>
          <w:tcPr>
            <w:tcW w:w="1276" w:type="dxa"/>
            <w:shd w:val="clear" w:color="auto" w:fill="auto"/>
            <w:vAlign w:val="center"/>
            <w:hideMark/>
          </w:tcPr>
          <w:p w14:paraId="3C11DE90"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701" w:type="dxa"/>
            <w:shd w:val="clear" w:color="auto" w:fill="D9D9D9"/>
            <w:vAlign w:val="center"/>
            <w:hideMark/>
          </w:tcPr>
          <w:p w14:paraId="1493FD3A"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highlight w:val="lightGray"/>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shd w:val="clear" w:color="auto" w:fill="auto"/>
            <w:vAlign w:val="center"/>
            <w:hideMark/>
          </w:tcPr>
          <w:p w14:paraId="0C6660E2"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8F9C00"/>
                <w:sz w:val="14"/>
                <w:szCs w:val="14"/>
                <w:highlight w:val="lightGray"/>
                <w:lang w:val="lv-LV" w:eastAsia="en-GB"/>
              </w:rPr>
            </w:pPr>
          </w:p>
        </w:tc>
        <w:tc>
          <w:tcPr>
            <w:tcW w:w="1052" w:type="dxa"/>
            <w:shd w:val="clear" w:color="auto" w:fill="auto"/>
            <w:vAlign w:val="center"/>
            <w:hideMark/>
          </w:tcPr>
          <w:p w14:paraId="4E9F642A"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shd w:val="clear" w:color="auto" w:fill="auto"/>
            <w:vAlign w:val="center"/>
            <w:hideMark/>
          </w:tcPr>
          <w:p w14:paraId="53D28396"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8F9C00"/>
                <w:sz w:val="14"/>
                <w:szCs w:val="14"/>
                <w:highlight w:val="lightGray"/>
                <w:lang w:val="lv-LV" w:eastAsia="en-GB"/>
              </w:rPr>
            </w:pPr>
          </w:p>
        </w:tc>
        <w:tc>
          <w:tcPr>
            <w:tcW w:w="1052" w:type="dxa"/>
            <w:shd w:val="clear" w:color="auto" w:fill="auto"/>
            <w:vAlign w:val="center"/>
            <w:hideMark/>
          </w:tcPr>
          <w:p w14:paraId="4E0EF3A6"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r>
      <w:tr w:rsidR="001D088C" w:rsidRPr="001D088C" w14:paraId="455013D1" w14:textId="77777777" w:rsidTr="001D088C">
        <w:trPr>
          <w:trHeight w:val="397"/>
        </w:trPr>
        <w:tc>
          <w:tcPr>
            <w:cnfStyle w:val="001000000000" w:firstRow="0" w:lastRow="0" w:firstColumn="1" w:lastColumn="0" w:oddVBand="0" w:evenVBand="0" w:oddHBand="0" w:evenHBand="0" w:firstRowFirstColumn="0" w:firstRowLastColumn="0" w:lastRowFirstColumn="0" w:lastRowLastColumn="0"/>
            <w:tcW w:w="562" w:type="dxa"/>
            <w:tcBorders>
              <w:right w:val="nil"/>
            </w:tcBorders>
            <w:vAlign w:val="center"/>
          </w:tcPr>
          <w:p w14:paraId="313BFD7A" w14:textId="77777777" w:rsidR="001D088C" w:rsidRPr="001D088C" w:rsidRDefault="001D088C" w:rsidP="001D088C">
            <w:pPr>
              <w:widowControl/>
              <w:spacing w:after="120"/>
              <w:jc w:val="both"/>
              <w:rPr>
                <w:rFonts w:ascii="Tahoma" w:eastAsia="Times New Roman" w:hAnsi="Tahoma" w:cs="Tahoma"/>
                <w:sz w:val="14"/>
                <w:szCs w:val="14"/>
                <w:lang w:val="lv-LV" w:eastAsia="en-GB"/>
              </w:rPr>
            </w:pPr>
          </w:p>
        </w:tc>
        <w:tc>
          <w:tcPr>
            <w:tcW w:w="1843" w:type="dxa"/>
            <w:tcBorders>
              <w:left w:val="nil"/>
            </w:tcBorders>
            <w:vAlign w:val="center"/>
          </w:tcPr>
          <w:p w14:paraId="657802C4" w14:textId="77777777" w:rsidR="001D088C" w:rsidRPr="001D088C" w:rsidRDefault="001D088C" w:rsidP="001D088C">
            <w:pPr>
              <w:widowControl/>
              <w:spacing w:after="12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16"/>
                <w:szCs w:val="16"/>
                <w:lang w:val="lv-LV" w:eastAsia="en-GB"/>
              </w:rPr>
            </w:pPr>
            <w:r w:rsidRPr="001D088C">
              <w:rPr>
                <w:rFonts w:ascii="Tahoma" w:eastAsia="Times New Roman" w:hAnsi="Tahoma" w:cs="Tahoma"/>
                <w:b/>
                <w:sz w:val="16"/>
                <w:szCs w:val="16"/>
                <w:lang w:val="lv-LV" w:eastAsia="en-GB"/>
              </w:rPr>
              <w:t>Salmiņi</w:t>
            </w:r>
          </w:p>
        </w:tc>
        <w:tc>
          <w:tcPr>
            <w:tcW w:w="1276" w:type="dxa"/>
            <w:shd w:val="clear" w:color="auto" w:fill="auto"/>
            <w:vAlign w:val="center"/>
            <w:hideMark/>
          </w:tcPr>
          <w:p w14:paraId="480F040D"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701" w:type="dxa"/>
            <w:shd w:val="clear" w:color="auto" w:fill="D9D9D9"/>
            <w:vAlign w:val="center"/>
            <w:hideMark/>
          </w:tcPr>
          <w:p w14:paraId="031B4151"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shd w:val="clear" w:color="auto" w:fill="auto"/>
            <w:vAlign w:val="center"/>
            <w:hideMark/>
          </w:tcPr>
          <w:p w14:paraId="47A564B1"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8F9C00"/>
                <w:sz w:val="14"/>
                <w:szCs w:val="14"/>
                <w:lang w:val="lv-LV" w:eastAsia="en-GB"/>
              </w:rPr>
            </w:pPr>
          </w:p>
        </w:tc>
        <w:tc>
          <w:tcPr>
            <w:tcW w:w="1052" w:type="dxa"/>
            <w:shd w:val="clear" w:color="auto" w:fill="auto"/>
            <w:vAlign w:val="center"/>
            <w:hideMark/>
          </w:tcPr>
          <w:p w14:paraId="2F14B0D9"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shd w:val="clear" w:color="auto" w:fill="auto"/>
            <w:vAlign w:val="center"/>
            <w:hideMark/>
          </w:tcPr>
          <w:p w14:paraId="47D13771"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8F9C00"/>
                <w:sz w:val="14"/>
                <w:szCs w:val="14"/>
                <w:highlight w:val="lightGray"/>
                <w:lang w:val="lv-LV" w:eastAsia="en-GB"/>
              </w:rPr>
            </w:pPr>
          </w:p>
        </w:tc>
        <w:tc>
          <w:tcPr>
            <w:tcW w:w="1052" w:type="dxa"/>
            <w:shd w:val="clear" w:color="auto" w:fill="auto"/>
            <w:vAlign w:val="center"/>
            <w:hideMark/>
          </w:tcPr>
          <w:p w14:paraId="4048D63F"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r>
      <w:tr w:rsidR="001D088C" w:rsidRPr="001D088C" w14:paraId="1BF13DDC" w14:textId="77777777" w:rsidTr="001D088C">
        <w:trPr>
          <w:trHeight w:val="397"/>
        </w:trPr>
        <w:tc>
          <w:tcPr>
            <w:cnfStyle w:val="001000000000" w:firstRow="0" w:lastRow="0" w:firstColumn="1" w:lastColumn="0" w:oddVBand="0" w:evenVBand="0" w:oddHBand="0" w:evenHBand="0" w:firstRowFirstColumn="0" w:firstRowLastColumn="0" w:lastRowFirstColumn="0" w:lastRowLastColumn="0"/>
            <w:tcW w:w="562" w:type="dxa"/>
            <w:tcBorders>
              <w:right w:val="nil"/>
            </w:tcBorders>
            <w:vAlign w:val="center"/>
          </w:tcPr>
          <w:p w14:paraId="2C15061A" w14:textId="77777777" w:rsidR="001D088C" w:rsidRPr="001D088C" w:rsidRDefault="001D088C" w:rsidP="001D088C">
            <w:pPr>
              <w:widowControl/>
              <w:spacing w:after="120"/>
              <w:jc w:val="both"/>
              <w:rPr>
                <w:rFonts w:ascii="Tahoma" w:eastAsia="Times New Roman" w:hAnsi="Tahoma" w:cs="Tahoma"/>
                <w:noProof/>
                <w:sz w:val="14"/>
                <w:szCs w:val="14"/>
                <w:lang w:val="lv-LV" w:eastAsia="en-GB"/>
              </w:rPr>
            </w:pPr>
            <w:r w:rsidRPr="001D088C">
              <w:rPr>
                <w:rFonts w:ascii="Tahoma" w:eastAsia="Times New Roman" w:hAnsi="Tahoma" w:cs="Tahoma"/>
                <w:noProof/>
                <w:sz w:val="14"/>
                <w:szCs w:val="14"/>
                <w:lang w:val="lv-LV" w:eastAsia="lv-LV" w:bidi="lo-LA"/>
              </w:rPr>
              <w:drawing>
                <wp:inline distT="0" distB="0" distL="0" distR="0" wp14:anchorId="4C8462AF" wp14:editId="0DCAA792">
                  <wp:extent cx="216000" cy="216000"/>
                  <wp:effectExtent l="0" t="0" r="0" b="0"/>
                  <wp:docPr id="381" name="Picture 381" descr="C:\Users\Sigggi G\Downloads\smo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igggi G\Downloads\smoke.png"/>
                          <pic:cNvPicPr>
                            <a:picLocks noChangeAspect="1" noChangeArrowheads="1"/>
                          </pic:cNvPicPr>
                        </pic:nvPicPr>
                        <pic:blipFill>
                          <a:blip r:embed="rId16"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1843" w:type="dxa"/>
            <w:tcBorders>
              <w:left w:val="nil"/>
            </w:tcBorders>
            <w:vAlign w:val="center"/>
          </w:tcPr>
          <w:p w14:paraId="3D97F0BB" w14:textId="77777777" w:rsidR="001D088C" w:rsidRPr="001D088C" w:rsidRDefault="001D088C" w:rsidP="001D088C">
            <w:pPr>
              <w:widowControl/>
              <w:spacing w:after="12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16"/>
                <w:szCs w:val="16"/>
                <w:lang w:val="lv-LV" w:eastAsia="en-GB"/>
              </w:rPr>
            </w:pPr>
            <w:r w:rsidRPr="001D088C">
              <w:rPr>
                <w:rFonts w:ascii="Tahoma" w:eastAsia="Times New Roman" w:hAnsi="Tahoma" w:cs="Tahoma"/>
                <w:b/>
                <w:sz w:val="16"/>
                <w:szCs w:val="16"/>
                <w:lang w:val="lv-LV" w:eastAsia="en-GB"/>
              </w:rPr>
              <w:t>Tabakas izstrādājumi ar filtriem un filtri</w:t>
            </w:r>
          </w:p>
        </w:tc>
        <w:tc>
          <w:tcPr>
            <w:tcW w:w="1276" w:type="dxa"/>
            <w:shd w:val="clear" w:color="auto" w:fill="auto"/>
            <w:vAlign w:val="center"/>
          </w:tcPr>
          <w:p w14:paraId="08FB153F"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p>
        </w:tc>
        <w:tc>
          <w:tcPr>
            <w:tcW w:w="1701" w:type="dxa"/>
            <w:shd w:val="clear" w:color="auto" w:fill="auto"/>
            <w:vAlign w:val="center"/>
          </w:tcPr>
          <w:p w14:paraId="236AC72A"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p>
        </w:tc>
        <w:tc>
          <w:tcPr>
            <w:tcW w:w="1052" w:type="dxa"/>
            <w:shd w:val="clear" w:color="auto" w:fill="auto"/>
            <w:vAlign w:val="center"/>
          </w:tcPr>
          <w:p w14:paraId="52674F5A"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p>
        </w:tc>
        <w:tc>
          <w:tcPr>
            <w:tcW w:w="1052" w:type="dxa"/>
            <w:shd w:val="clear" w:color="auto" w:fill="D9D9D9"/>
            <w:vAlign w:val="center"/>
          </w:tcPr>
          <w:p w14:paraId="605C1945"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shd w:val="clear" w:color="auto" w:fill="D9D9D9"/>
            <w:vAlign w:val="center"/>
          </w:tcPr>
          <w:p w14:paraId="48424348"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shd w:val="clear" w:color="auto" w:fill="auto"/>
            <w:vAlign w:val="center"/>
          </w:tcPr>
          <w:p w14:paraId="311C0B7B"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p>
        </w:tc>
      </w:tr>
      <w:tr w:rsidR="001D088C" w:rsidRPr="001D088C" w14:paraId="2173C6B8" w14:textId="77777777" w:rsidTr="001D088C">
        <w:trPr>
          <w:trHeight w:val="397"/>
        </w:trPr>
        <w:tc>
          <w:tcPr>
            <w:cnfStyle w:val="001000000000" w:firstRow="0" w:lastRow="0" w:firstColumn="1" w:lastColumn="0" w:oddVBand="0" w:evenVBand="0" w:oddHBand="0" w:evenHBand="0" w:firstRowFirstColumn="0" w:firstRowLastColumn="0" w:lastRowFirstColumn="0" w:lastRowLastColumn="0"/>
            <w:tcW w:w="562" w:type="dxa"/>
            <w:tcBorders>
              <w:right w:val="nil"/>
            </w:tcBorders>
            <w:vAlign w:val="center"/>
          </w:tcPr>
          <w:p w14:paraId="10DEE20A" w14:textId="77777777" w:rsidR="001D088C" w:rsidRPr="001D088C" w:rsidRDefault="001D088C" w:rsidP="001D088C">
            <w:pPr>
              <w:widowControl/>
              <w:spacing w:after="120"/>
              <w:jc w:val="both"/>
              <w:rPr>
                <w:rFonts w:ascii="Tahoma" w:eastAsia="Times New Roman" w:hAnsi="Tahoma" w:cs="Tahoma"/>
                <w:noProof/>
                <w:sz w:val="14"/>
                <w:szCs w:val="14"/>
                <w:lang w:val="lv-LV" w:eastAsia="en-GB"/>
              </w:rPr>
            </w:pPr>
            <w:r w:rsidRPr="001D088C">
              <w:rPr>
                <w:rFonts w:ascii="Tahoma" w:eastAsia="Times New Roman" w:hAnsi="Tahoma" w:cs="Tahoma"/>
                <w:noProof/>
                <w:sz w:val="14"/>
                <w:szCs w:val="14"/>
                <w:lang w:val="lv-LV" w:eastAsia="lv-LV" w:bidi="lo-LA"/>
              </w:rPr>
              <w:drawing>
                <wp:inline distT="0" distB="0" distL="0" distR="0" wp14:anchorId="328B5745" wp14:editId="269FB3A1">
                  <wp:extent cx="216000" cy="216000"/>
                  <wp:effectExtent l="0" t="0" r="0" b="0"/>
                  <wp:docPr id="379" name="Picture 379" descr="C:\Users\Sigggi G\Downloads\ballo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igggi G\Downloads\balloons.png"/>
                          <pic:cNvPicPr>
                            <a:picLocks noChangeAspect="1" noChangeArrowheads="1"/>
                          </pic:cNvPicPr>
                        </pic:nvPicPr>
                        <pic:blipFill>
                          <a:blip r:embed="rId17"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1843" w:type="dxa"/>
            <w:tcBorders>
              <w:left w:val="nil"/>
            </w:tcBorders>
            <w:vAlign w:val="center"/>
          </w:tcPr>
          <w:p w14:paraId="51924730" w14:textId="77777777" w:rsidR="001D088C" w:rsidRPr="001D088C" w:rsidRDefault="001D088C" w:rsidP="001D088C">
            <w:pPr>
              <w:widowControl/>
              <w:spacing w:after="12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16"/>
                <w:szCs w:val="16"/>
                <w:lang w:val="lv-LV" w:eastAsia="en-GB"/>
              </w:rPr>
            </w:pPr>
            <w:r w:rsidRPr="001D088C">
              <w:rPr>
                <w:rFonts w:ascii="Tahoma" w:eastAsia="Times New Roman" w:hAnsi="Tahoma" w:cs="Tahoma"/>
                <w:b/>
                <w:sz w:val="16"/>
                <w:szCs w:val="16"/>
                <w:lang w:val="lv-LV" w:eastAsia="en-GB"/>
              </w:rPr>
              <w:t>Baloniem piestiprināmi un to turēšanai domāti kociņi</w:t>
            </w:r>
          </w:p>
        </w:tc>
        <w:tc>
          <w:tcPr>
            <w:tcW w:w="1276" w:type="dxa"/>
            <w:vAlign w:val="center"/>
          </w:tcPr>
          <w:p w14:paraId="73C1E70F"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p>
        </w:tc>
        <w:tc>
          <w:tcPr>
            <w:tcW w:w="1701" w:type="dxa"/>
            <w:shd w:val="clear" w:color="auto" w:fill="D9D9D9"/>
            <w:vAlign w:val="center"/>
          </w:tcPr>
          <w:p w14:paraId="70CA167E"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vAlign w:val="center"/>
          </w:tcPr>
          <w:p w14:paraId="13CDDD48"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p>
        </w:tc>
        <w:tc>
          <w:tcPr>
            <w:tcW w:w="1052" w:type="dxa"/>
            <w:vAlign w:val="center"/>
          </w:tcPr>
          <w:p w14:paraId="5BAED039"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shd w:val="clear" w:color="auto" w:fill="auto"/>
            <w:vAlign w:val="center"/>
          </w:tcPr>
          <w:p w14:paraId="5C76F5F8"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p>
        </w:tc>
        <w:tc>
          <w:tcPr>
            <w:tcW w:w="1052" w:type="dxa"/>
            <w:vAlign w:val="center"/>
          </w:tcPr>
          <w:p w14:paraId="5AC70E13"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p>
        </w:tc>
      </w:tr>
      <w:tr w:rsidR="001D088C" w:rsidRPr="001D088C" w14:paraId="3C843333" w14:textId="77777777" w:rsidTr="001D088C">
        <w:trPr>
          <w:trHeight w:val="397"/>
        </w:trPr>
        <w:tc>
          <w:tcPr>
            <w:cnfStyle w:val="001000000000" w:firstRow="0" w:lastRow="0" w:firstColumn="1" w:lastColumn="0" w:oddVBand="0" w:evenVBand="0" w:oddHBand="0" w:evenHBand="0" w:firstRowFirstColumn="0" w:firstRowLastColumn="0" w:lastRowFirstColumn="0" w:lastRowLastColumn="0"/>
            <w:tcW w:w="562" w:type="dxa"/>
            <w:tcBorders>
              <w:right w:val="nil"/>
            </w:tcBorders>
            <w:vAlign w:val="center"/>
          </w:tcPr>
          <w:p w14:paraId="719B562F" w14:textId="77777777" w:rsidR="001D088C" w:rsidRPr="001D088C" w:rsidRDefault="001D088C" w:rsidP="001D088C">
            <w:pPr>
              <w:widowControl/>
              <w:spacing w:after="120"/>
              <w:jc w:val="both"/>
              <w:rPr>
                <w:rFonts w:ascii="Tahoma" w:eastAsia="Times New Roman" w:hAnsi="Tahoma" w:cs="Tahoma"/>
                <w:noProof/>
                <w:sz w:val="14"/>
                <w:szCs w:val="14"/>
                <w:lang w:val="lv-LV" w:eastAsia="en-GB"/>
              </w:rPr>
            </w:pPr>
            <w:r w:rsidRPr="001D088C">
              <w:rPr>
                <w:rFonts w:ascii="Tahoma" w:eastAsia="Times New Roman" w:hAnsi="Tahoma" w:cs="Tahoma"/>
                <w:noProof/>
                <w:sz w:val="14"/>
                <w:szCs w:val="14"/>
                <w:lang w:val="lv-LV" w:eastAsia="lv-LV" w:bidi="lo-LA"/>
              </w:rPr>
              <w:drawing>
                <wp:inline distT="0" distB="0" distL="0" distR="0" wp14:anchorId="57BAFEDB" wp14:editId="3BCFE975">
                  <wp:extent cx="216000" cy="216000"/>
                  <wp:effectExtent l="0" t="0" r="0" b="0"/>
                  <wp:docPr id="380" name="Picture 380" descr="C:\Users\Sigggi G\Downloads\ball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igggi G\Downloads\balloon.png"/>
                          <pic:cNvPicPr>
                            <a:picLocks noChangeAspect="1" noChangeArrowheads="1"/>
                          </pic:cNvPicPr>
                        </pic:nvPicPr>
                        <pic:blipFill>
                          <a:blip r:embed="rId1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1843" w:type="dxa"/>
            <w:tcBorders>
              <w:left w:val="nil"/>
            </w:tcBorders>
            <w:vAlign w:val="center"/>
          </w:tcPr>
          <w:p w14:paraId="6F464501" w14:textId="77777777" w:rsidR="001D088C" w:rsidRPr="001D088C" w:rsidRDefault="001D088C" w:rsidP="001D088C">
            <w:pPr>
              <w:widowControl/>
              <w:spacing w:after="12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16"/>
                <w:szCs w:val="16"/>
                <w:lang w:val="lv-LV" w:eastAsia="en-GB"/>
              </w:rPr>
            </w:pPr>
            <w:r w:rsidRPr="001D088C">
              <w:rPr>
                <w:rFonts w:ascii="Tahoma" w:eastAsia="Times New Roman" w:hAnsi="Tahoma" w:cs="Tahoma"/>
                <w:b/>
                <w:sz w:val="16"/>
                <w:szCs w:val="16"/>
                <w:lang w:val="lv-LV" w:eastAsia="en-GB"/>
              </w:rPr>
              <w:t>Baloni</w:t>
            </w:r>
          </w:p>
        </w:tc>
        <w:tc>
          <w:tcPr>
            <w:tcW w:w="1276" w:type="dxa"/>
            <w:vAlign w:val="center"/>
          </w:tcPr>
          <w:p w14:paraId="75D221FC"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p>
        </w:tc>
        <w:tc>
          <w:tcPr>
            <w:tcW w:w="1701" w:type="dxa"/>
            <w:vAlign w:val="center"/>
          </w:tcPr>
          <w:p w14:paraId="196EACAC"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p>
        </w:tc>
        <w:tc>
          <w:tcPr>
            <w:tcW w:w="1052" w:type="dxa"/>
            <w:vAlign w:val="center"/>
          </w:tcPr>
          <w:p w14:paraId="45E2FA28"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p>
        </w:tc>
        <w:tc>
          <w:tcPr>
            <w:tcW w:w="1052" w:type="dxa"/>
            <w:shd w:val="clear" w:color="auto" w:fill="auto"/>
            <w:vAlign w:val="center"/>
          </w:tcPr>
          <w:p w14:paraId="2FA3A8CC"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shd w:val="clear" w:color="auto" w:fill="D9D9D9"/>
            <w:vAlign w:val="center"/>
          </w:tcPr>
          <w:p w14:paraId="348F72E7"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vAlign w:val="center"/>
          </w:tcPr>
          <w:p w14:paraId="7E37C4C2"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b/>
                <w:color w:val="8F9C00"/>
                <w:sz w:val="14"/>
                <w:szCs w:val="14"/>
                <w:highlight w:val="lightGray"/>
                <w:shd w:val="clear" w:color="auto" w:fill="FFFFFF"/>
                <w:lang w:val="lv-LV"/>
              </w:rPr>
            </w:pPr>
          </w:p>
        </w:tc>
      </w:tr>
      <w:tr w:rsidR="001D088C" w:rsidRPr="001D088C" w14:paraId="3BC761D4" w14:textId="77777777" w:rsidTr="001D088C">
        <w:trPr>
          <w:trHeight w:val="397"/>
        </w:trPr>
        <w:tc>
          <w:tcPr>
            <w:cnfStyle w:val="001000000000" w:firstRow="0" w:lastRow="0" w:firstColumn="1" w:lastColumn="0" w:oddVBand="0" w:evenVBand="0" w:oddHBand="0" w:evenHBand="0" w:firstRowFirstColumn="0" w:firstRowLastColumn="0" w:lastRowFirstColumn="0" w:lastRowLastColumn="0"/>
            <w:tcW w:w="562" w:type="dxa"/>
            <w:tcBorders>
              <w:right w:val="nil"/>
            </w:tcBorders>
            <w:vAlign w:val="center"/>
          </w:tcPr>
          <w:p w14:paraId="36ACF495" w14:textId="77777777" w:rsidR="001D088C" w:rsidRPr="001D088C" w:rsidRDefault="001D088C" w:rsidP="001D088C">
            <w:pPr>
              <w:widowControl/>
              <w:spacing w:after="120"/>
              <w:jc w:val="both"/>
              <w:rPr>
                <w:rFonts w:ascii="Tahoma" w:eastAsia="Times New Roman" w:hAnsi="Tahoma" w:cs="Tahoma"/>
                <w:sz w:val="14"/>
                <w:szCs w:val="14"/>
                <w:lang w:val="lv-LV" w:eastAsia="en-GB"/>
              </w:rPr>
            </w:pPr>
            <w:r w:rsidRPr="001D088C">
              <w:rPr>
                <w:rFonts w:ascii="Tahoma" w:eastAsia="Times New Roman" w:hAnsi="Tahoma" w:cs="Tahoma"/>
                <w:noProof/>
                <w:sz w:val="14"/>
                <w:szCs w:val="14"/>
                <w:lang w:val="lv-LV" w:eastAsia="lv-LV" w:bidi="lo-LA"/>
              </w:rPr>
              <w:drawing>
                <wp:inline distT="0" distB="0" distL="0" distR="0" wp14:anchorId="323BF570" wp14:editId="41438B8D">
                  <wp:extent cx="216000" cy="216000"/>
                  <wp:effectExtent l="0" t="0" r="0" b="0"/>
                  <wp:docPr id="382" name="Picture 382" descr="C:\Users\Sigggi G\Downloads\wi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igggi G\Downloads\wipes.png"/>
                          <pic:cNvPicPr>
                            <a:picLocks noChangeAspect="1" noChangeArrowheads="1"/>
                          </pic:cNvPicPr>
                        </pic:nvPicPr>
                        <pic:blipFill>
                          <a:blip r:embed="rId19"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1843" w:type="dxa"/>
            <w:tcBorders>
              <w:left w:val="nil"/>
            </w:tcBorders>
            <w:vAlign w:val="center"/>
          </w:tcPr>
          <w:p w14:paraId="242FD5CB" w14:textId="77777777" w:rsidR="001D088C" w:rsidRPr="001D088C" w:rsidRDefault="001D088C" w:rsidP="001D088C">
            <w:pPr>
              <w:widowControl/>
              <w:spacing w:after="12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16"/>
                <w:szCs w:val="16"/>
                <w:lang w:val="lv-LV" w:eastAsia="en-GB"/>
              </w:rPr>
            </w:pPr>
            <w:r w:rsidRPr="001D088C">
              <w:rPr>
                <w:rFonts w:ascii="Tahoma" w:eastAsia="Times New Roman" w:hAnsi="Tahoma" w:cs="Tahoma"/>
                <w:b/>
                <w:sz w:val="16"/>
                <w:szCs w:val="16"/>
                <w:lang w:val="lv-LV" w:eastAsia="en-GB"/>
              </w:rPr>
              <w:t>Mitrās salvetes</w:t>
            </w:r>
          </w:p>
        </w:tc>
        <w:tc>
          <w:tcPr>
            <w:tcW w:w="1276" w:type="dxa"/>
            <w:vAlign w:val="center"/>
            <w:hideMark/>
          </w:tcPr>
          <w:p w14:paraId="5A29822B"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701" w:type="dxa"/>
            <w:shd w:val="clear" w:color="auto" w:fill="auto"/>
            <w:vAlign w:val="center"/>
            <w:hideMark/>
          </w:tcPr>
          <w:p w14:paraId="05739905"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vAlign w:val="center"/>
            <w:hideMark/>
          </w:tcPr>
          <w:p w14:paraId="3EC20FC9"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shd w:val="clear" w:color="auto" w:fill="D9D9D9"/>
            <w:vAlign w:val="center"/>
            <w:hideMark/>
          </w:tcPr>
          <w:p w14:paraId="35E469FC"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8F9C00"/>
                <w:sz w:val="14"/>
                <w:szCs w:val="14"/>
                <w:highlight w:val="lightGray"/>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shd w:val="clear" w:color="auto" w:fill="D9D9D9"/>
            <w:vAlign w:val="center"/>
            <w:hideMark/>
          </w:tcPr>
          <w:p w14:paraId="16C2CBD4"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8F9C00"/>
                <w:sz w:val="14"/>
                <w:szCs w:val="14"/>
                <w:highlight w:val="lightGray"/>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vAlign w:val="center"/>
            <w:hideMark/>
          </w:tcPr>
          <w:p w14:paraId="4A125157"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r>
      <w:tr w:rsidR="001D088C" w:rsidRPr="001D088C" w14:paraId="5CE05ACA" w14:textId="77777777" w:rsidTr="001D088C">
        <w:trPr>
          <w:trHeight w:val="397"/>
        </w:trPr>
        <w:tc>
          <w:tcPr>
            <w:cnfStyle w:val="001000000000" w:firstRow="0" w:lastRow="0" w:firstColumn="1" w:lastColumn="0" w:oddVBand="0" w:evenVBand="0" w:oddHBand="0" w:evenHBand="0" w:firstRowFirstColumn="0" w:firstRowLastColumn="0" w:lastRowFirstColumn="0" w:lastRowLastColumn="0"/>
            <w:tcW w:w="562" w:type="dxa"/>
            <w:tcBorders>
              <w:right w:val="nil"/>
            </w:tcBorders>
            <w:vAlign w:val="center"/>
          </w:tcPr>
          <w:p w14:paraId="6B00D914" w14:textId="77777777" w:rsidR="001D088C" w:rsidRPr="001D088C" w:rsidRDefault="001D088C" w:rsidP="001D088C">
            <w:pPr>
              <w:widowControl/>
              <w:spacing w:after="120"/>
              <w:jc w:val="both"/>
              <w:rPr>
                <w:rFonts w:ascii="Tahoma" w:eastAsia="Times New Roman" w:hAnsi="Tahoma" w:cs="Tahoma"/>
                <w:sz w:val="14"/>
                <w:szCs w:val="14"/>
                <w:lang w:val="lv-LV" w:eastAsia="en-GB"/>
              </w:rPr>
            </w:pPr>
            <w:r w:rsidRPr="001D088C">
              <w:rPr>
                <w:rFonts w:ascii="Tahoma" w:eastAsia="Times New Roman" w:hAnsi="Tahoma" w:cs="Tahoma"/>
                <w:noProof/>
                <w:sz w:val="14"/>
                <w:szCs w:val="14"/>
                <w:lang w:val="lv-LV" w:eastAsia="lv-LV" w:bidi="lo-LA"/>
              </w:rPr>
              <w:drawing>
                <wp:inline distT="0" distB="0" distL="0" distR="0" wp14:anchorId="574D6D19" wp14:editId="505F3FDB">
                  <wp:extent cx="216000" cy="216000"/>
                  <wp:effectExtent l="0" t="0" r="0" b="0"/>
                  <wp:docPr id="383" name="Picture 383" descr="C:\Users\Sigggi G\Downloads\napk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igggi G\Downloads\napkin.png"/>
                          <pic:cNvPicPr>
                            <a:picLocks noChangeAspect="1" noChangeArrowheads="1"/>
                          </pic:cNvPicPr>
                        </pic:nvPicPr>
                        <pic:blipFill>
                          <a:blip r:embed="rId2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1843" w:type="dxa"/>
            <w:tcBorders>
              <w:left w:val="nil"/>
            </w:tcBorders>
            <w:vAlign w:val="center"/>
          </w:tcPr>
          <w:p w14:paraId="1A94D705" w14:textId="77777777" w:rsidR="001D088C" w:rsidRPr="001D088C" w:rsidRDefault="001D088C" w:rsidP="001D088C">
            <w:pPr>
              <w:widowControl/>
              <w:spacing w:after="12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16"/>
                <w:szCs w:val="16"/>
                <w:lang w:val="lv-LV" w:eastAsia="en-GB"/>
              </w:rPr>
            </w:pPr>
            <w:r w:rsidRPr="001D088C">
              <w:rPr>
                <w:rFonts w:ascii="Tahoma" w:eastAsia="Times New Roman" w:hAnsi="Tahoma" w:cs="Tahoma"/>
                <w:b/>
                <w:sz w:val="16"/>
                <w:szCs w:val="16"/>
                <w:lang w:val="lv-LV" w:eastAsia="en-GB"/>
              </w:rPr>
              <w:t>Higiēnas preces</w:t>
            </w:r>
          </w:p>
        </w:tc>
        <w:tc>
          <w:tcPr>
            <w:tcW w:w="1276" w:type="dxa"/>
            <w:vAlign w:val="center"/>
            <w:hideMark/>
          </w:tcPr>
          <w:p w14:paraId="5B098CF1"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701" w:type="dxa"/>
            <w:vAlign w:val="center"/>
            <w:hideMark/>
          </w:tcPr>
          <w:p w14:paraId="1870E740"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vAlign w:val="center"/>
            <w:hideMark/>
          </w:tcPr>
          <w:p w14:paraId="3E6432BB"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shd w:val="clear" w:color="auto" w:fill="D9D9D9"/>
            <w:vAlign w:val="center"/>
            <w:hideMark/>
          </w:tcPr>
          <w:p w14:paraId="24FAF76B"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8F9C00"/>
                <w:sz w:val="14"/>
                <w:szCs w:val="14"/>
                <w:highlight w:val="lightGray"/>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shd w:val="clear" w:color="auto" w:fill="auto"/>
            <w:vAlign w:val="center"/>
            <w:hideMark/>
          </w:tcPr>
          <w:p w14:paraId="4AF28249"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vAlign w:val="center"/>
            <w:hideMark/>
          </w:tcPr>
          <w:p w14:paraId="547D101F"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r>
      <w:tr w:rsidR="001D088C" w:rsidRPr="001D088C" w14:paraId="142AFE8A" w14:textId="77777777" w:rsidTr="001D088C">
        <w:trPr>
          <w:trHeight w:val="397"/>
        </w:trPr>
        <w:tc>
          <w:tcPr>
            <w:cnfStyle w:val="001000000000" w:firstRow="0" w:lastRow="0" w:firstColumn="1" w:lastColumn="0" w:oddVBand="0" w:evenVBand="0" w:oddHBand="0" w:evenHBand="0" w:firstRowFirstColumn="0" w:firstRowLastColumn="0" w:lastRowFirstColumn="0" w:lastRowLastColumn="0"/>
            <w:tcW w:w="562" w:type="dxa"/>
            <w:tcBorders>
              <w:right w:val="nil"/>
            </w:tcBorders>
            <w:vAlign w:val="center"/>
          </w:tcPr>
          <w:p w14:paraId="2607D5F2" w14:textId="77777777" w:rsidR="001D088C" w:rsidRPr="001D088C" w:rsidRDefault="001D088C" w:rsidP="001D088C">
            <w:pPr>
              <w:widowControl/>
              <w:spacing w:after="120"/>
              <w:jc w:val="both"/>
              <w:rPr>
                <w:rFonts w:ascii="Tahoma" w:eastAsia="Times New Roman" w:hAnsi="Tahoma" w:cs="Tahoma"/>
                <w:sz w:val="14"/>
                <w:szCs w:val="14"/>
                <w:lang w:val="lv-LV" w:eastAsia="en-GB"/>
              </w:rPr>
            </w:pPr>
            <w:r w:rsidRPr="001D088C">
              <w:rPr>
                <w:rFonts w:ascii="Tahoma" w:eastAsia="Times New Roman" w:hAnsi="Tahoma" w:cs="Tahoma"/>
                <w:noProof/>
                <w:sz w:val="14"/>
                <w:szCs w:val="14"/>
                <w:lang w:val="lv-LV" w:eastAsia="lv-LV" w:bidi="lo-LA"/>
              </w:rPr>
              <w:drawing>
                <wp:inline distT="0" distB="0" distL="0" distR="0" wp14:anchorId="7121A459" wp14:editId="32AAEAD6">
                  <wp:extent cx="216000" cy="216000"/>
                  <wp:effectExtent l="0" t="0" r="0" b="0"/>
                  <wp:docPr id="384" name="Picture 384" descr="C:\Users\Sigggi G\Downloads\co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igggi G\Downloads\cotton.png"/>
                          <pic:cNvPicPr>
                            <a:picLocks noChangeAspect="1" noChangeArrowheads="1"/>
                          </pic:cNvPicPr>
                        </pic:nvPicPr>
                        <pic:blipFill>
                          <a:blip r:embed="rId21"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1843" w:type="dxa"/>
            <w:tcBorders>
              <w:left w:val="nil"/>
            </w:tcBorders>
            <w:vAlign w:val="center"/>
          </w:tcPr>
          <w:p w14:paraId="15A7613C" w14:textId="77777777" w:rsidR="001D088C" w:rsidRPr="001D088C" w:rsidRDefault="001D088C" w:rsidP="001D088C">
            <w:pPr>
              <w:widowControl/>
              <w:spacing w:after="12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16"/>
                <w:szCs w:val="16"/>
                <w:lang w:val="lv-LV" w:eastAsia="en-GB"/>
              </w:rPr>
            </w:pPr>
            <w:r w:rsidRPr="001D088C">
              <w:rPr>
                <w:rFonts w:ascii="Tahoma" w:eastAsia="Times New Roman" w:hAnsi="Tahoma" w:cs="Tahoma"/>
                <w:b/>
                <w:sz w:val="16"/>
                <w:szCs w:val="16"/>
                <w:lang w:val="lv-LV" w:eastAsia="en-GB"/>
              </w:rPr>
              <w:t>Vates kociņi</w:t>
            </w:r>
          </w:p>
        </w:tc>
        <w:tc>
          <w:tcPr>
            <w:tcW w:w="1276" w:type="dxa"/>
            <w:vAlign w:val="center"/>
          </w:tcPr>
          <w:p w14:paraId="5149F6BD"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701" w:type="dxa"/>
            <w:shd w:val="clear" w:color="auto" w:fill="D9D9D9"/>
            <w:vAlign w:val="center"/>
          </w:tcPr>
          <w:p w14:paraId="1D8B967D"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vAlign w:val="center"/>
          </w:tcPr>
          <w:p w14:paraId="0F190D7C"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vAlign w:val="center"/>
          </w:tcPr>
          <w:p w14:paraId="4F26F9E1"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shd w:val="clear" w:color="auto" w:fill="auto"/>
            <w:vAlign w:val="center"/>
          </w:tcPr>
          <w:p w14:paraId="254D108B"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8F9C00"/>
                <w:sz w:val="14"/>
                <w:szCs w:val="14"/>
                <w:highlight w:val="lightGray"/>
                <w:lang w:val="lv-LV" w:eastAsia="en-GB"/>
              </w:rPr>
            </w:pPr>
          </w:p>
        </w:tc>
        <w:tc>
          <w:tcPr>
            <w:tcW w:w="1052" w:type="dxa"/>
            <w:vAlign w:val="center"/>
          </w:tcPr>
          <w:p w14:paraId="18807C3D"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r>
      <w:tr w:rsidR="001D088C" w:rsidRPr="001D088C" w14:paraId="5D1B44EB" w14:textId="77777777" w:rsidTr="001D088C">
        <w:trPr>
          <w:trHeight w:val="397"/>
        </w:trPr>
        <w:tc>
          <w:tcPr>
            <w:cnfStyle w:val="001000000000" w:firstRow="0" w:lastRow="0" w:firstColumn="1" w:lastColumn="0" w:oddVBand="0" w:evenVBand="0" w:oddHBand="0" w:evenHBand="0" w:firstRowFirstColumn="0" w:firstRowLastColumn="0" w:lastRowFirstColumn="0" w:lastRowLastColumn="0"/>
            <w:tcW w:w="562" w:type="dxa"/>
            <w:tcBorders>
              <w:right w:val="nil"/>
            </w:tcBorders>
            <w:vAlign w:val="center"/>
          </w:tcPr>
          <w:p w14:paraId="5073A775" w14:textId="77777777" w:rsidR="001D088C" w:rsidRPr="001D088C" w:rsidRDefault="001D088C" w:rsidP="001D088C">
            <w:pPr>
              <w:widowControl/>
              <w:spacing w:after="120"/>
              <w:jc w:val="both"/>
              <w:rPr>
                <w:rFonts w:ascii="Tahoma" w:eastAsia="Times New Roman" w:hAnsi="Tahoma" w:cs="Tahoma"/>
                <w:sz w:val="14"/>
                <w:szCs w:val="14"/>
                <w:lang w:val="lv-LV" w:eastAsia="en-GB"/>
              </w:rPr>
            </w:pPr>
            <w:r w:rsidRPr="001D088C">
              <w:rPr>
                <w:rFonts w:ascii="Tahoma" w:eastAsia="Times New Roman" w:hAnsi="Tahoma" w:cs="Tahoma"/>
                <w:noProof/>
                <w:sz w:val="14"/>
                <w:szCs w:val="14"/>
                <w:lang w:val="lv-LV" w:eastAsia="lv-LV" w:bidi="lo-LA"/>
              </w:rPr>
              <w:drawing>
                <wp:inline distT="0" distB="0" distL="0" distR="0" wp14:anchorId="61FFDAFF" wp14:editId="2F815EE0">
                  <wp:extent cx="216000" cy="216000"/>
                  <wp:effectExtent l="0" t="0" r="0" b="0"/>
                  <wp:docPr id="385" name="Picture 385" descr="C:\Users\Sigggi G\Downloads\fish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igggi G\Downloads\fishing.png"/>
                          <pic:cNvPicPr>
                            <a:picLocks noChangeAspect="1" noChangeArrowheads="1"/>
                          </pic:cNvPicPr>
                        </pic:nvPicPr>
                        <pic:blipFill>
                          <a:blip r:embed="rId2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1843" w:type="dxa"/>
            <w:tcBorders>
              <w:left w:val="nil"/>
            </w:tcBorders>
            <w:vAlign w:val="center"/>
          </w:tcPr>
          <w:p w14:paraId="7FEC1D99" w14:textId="77777777" w:rsidR="001D088C" w:rsidRPr="001D088C" w:rsidRDefault="001D088C" w:rsidP="001D088C">
            <w:pPr>
              <w:widowControl/>
              <w:spacing w:after="120"/>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sz w:val="16"/>
                <w:szCs w:val="16"/>
                <w:lang w:val="lv-LV" w:eastAsia="en-GB"/>
              </w:rPr>
            </w:pPr>
            <w:r w:rsidRPr="001D088C">
              <w:rPr>
                <w:rFonts w:ascii="Tahoma" w:eastAsia="Times New Roman" w:hAnsi="Tahoma" w:cs="Tahoma"/>
                <w:b/>
                <w:sz w:val="16"/>
                <w:szCs w:val="16"/>
                <w:lang w:val="lv-LV" w:eastAsia="en-GB"/>
              </w:rPr>
              <w:t xml:space="preserve">Plastmasu saturoši zvejas rīki </w:t>
            </w:r>
          </w:p>
        </w:tc>
        <w:tc>
          <w:tcPr>
            <w:tcW w:w="1276" w:type="dxa"/>
            <w:vAlign w:val="center"/>
          </w:tcPr>
          <w:p w14:paraId="20387E94"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701" w:type="dxa"/>
            <w:vAlign w:val="center"/>
          </w:tcPr>
          <w:p w14:paraId="325CC151"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vAlign w:val="center"/>
          </w:tcPr>
          <w:p w14:paraId="2B711A31"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vAlign w:val="center"/>
          </w:tcPr>
          <w:p w14:paraId="2D069481"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c>
          <w:tcPr>
            <w:tcW w:w="1052" w:type="dxa"/>
            <w:shd w:val="clear" w:color="auto" w:fill="D9D9D9"/>
            <w:vAlign w:val="center"/>
          </w:tcPr>
          <w:p w14:paraId="707BF65F"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8F9C00"/>
                <w:sz w:val="14"/>
                <w:szCs w:val="14"/>
                <w:highlight w:val="lightGray"/>
                <w:lang w:val="lv-LV" w:eastAsia="en-GB"/>
              </w:rPr>
            </w:pPr>
            <w:r w:rsidRPr="001D088C">
              <w:rPr>
                <w:rFonts w:ascii="Segoe UI Symbol" w:eastAsia="Times New Roman" w:hAnsi="Segoe UI Symbol" w:cs="Segoe UI Symbol"/>
                <w:b/>
                <w:color w:val="8F9C00"/>
                <w:sz w:val="14"/>
                <w:szCs w:val="14"/>
                <w:highlight w:val="lightGray"/>
                <w:shd w:val="clear" w:color="auto" w:fill="FFFFFF"/>
                <w:lang w:val="lv-LV"/>
              </w:rPr>
              <w:t>✔</w:t>
            </w:r>
          </w:p>
        </w:tc>
        <w:tc>
          <w:tcPr>
            <w:tcW w:w="1052" w:type="dxa"/>
            <w:vAlign w:val="center"/>
          </w:tcPr>
          <w:p w14:paraId="5EA78EB9" w14:textId="77777777" w:rsidR="001D088C" w:rsidRPr="001D088C" w:rsidRDefault="001D088C" w:rsidP="001D088C">
            <w:pPr>
              <w:widowControl/>
              <w:spacing w:after="120"/>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92D050"/>
                <w:sz w:val="14"/>
                <w:szCs w:val="14"/>
                <w:lang w:val="lv-LV" w:eastAsia="en-GB"/>
              </w:rPr>
            </w:pPr>
          </w:p>
        </w:tc>
      </w:tr>
      <w:bookmarkEnd w:id="17"/>
    </w:tbl>
    <w:p w14:paraId="7A2FD2EB" w14:textId="77777777" w:rsidR="001D088C" w:rsidRPr="001D088C" w:rsidRDefault="001D088C" w:rsidP="001D088C">
      <w:pPr>
        <w:widowControl/>
        <w:spacing w:after="120" w:line="264" w:lineRule="auto"/>
        <w:jc w:val="both"/>
        <w:rPr>
          <w:rFonts w:ascii="Tahoma" w:eastAsia="Times New Roman" w:hAnsi="Tahoma" w:cs="DokChampa"/>
          <w:sz w:val="20"/>
          <w:szCs w:val="20"/>
          <w:lang w:val="lv-LV"/>
        </w:rPr>
      </w:pPr>
    </w:p>
    <w:p w14:paraId="17BB82A0" w14:textId="77777777" w:rsidR="001D088C" w:rsidRPr="001D088C" w:rsidRDefault="001D088C" w:rsidP="001D088C">
      <w:pPr>
        <w:widowControl/>
        <w:tabs>
          <w:tab w:val="left" w:pos="6521"/>
          <w:tab w:val="right" w:pos="8820"/>
        </w:tabs>
        <w:spacing w:after="0" w:line="240" w:lineRule="auto"/>
        <w:ind w:firstLine="709"/>
        <w:jc w:val="both"/>
        <w:rPr>
          <w:rFonts w:ascii="Times New Roman" w:eastAsia="Times New Roman" w:hAnsi="Times New Roman"/>
          <w:sz w:val="24"/>
          <w:szCs w:val="24"/>
          <w:lang w:val="lv-LV"/>
        </w:rPr>
      </w:pPr>
      <w:r w:rsidRPr="001D088C">
        <w:rPr>
          <w:rFonts w:ascii="Times New Roman" w:eastAsia="Times New Roman" w:hAnsi="Times New Roman"/>
          <w:sz w:val="24"/>
          <w:szCs w:val="24"/>
          <w:lang w:val="lv-LV"/>
        </w:rPr>
        <w:t xml:space="preserve">Vides aizsardzības un </w:t>
      </w:r>
    </w:p>
    <w:p w14:paraId="0F8EF458" w14:textId="77777777" w:rsidR="001D088C" w:rsidRPr="001D088C" w:rsidRDefault="001D088C" w:rsidP="001D088C">
      <w:pPr>
        <w:widowControl/>
        <w:tabs>
          <w:tab w:val="left" w:pos="6521"/>
        </w:tabs>
        <w:spacing w:after="120" w:line="240" w:lineRule="auto"/>
        <w:ind w:firstLine="709"/>
        <w:jc w:val="both"/>
        <w:rPr>
          <w:rFonts w:ascii="Times New Roman" w:eastAsia="Times New Roman" w:hAnsi="Times New Roman"/>
          <w:sz w:val="24"/>
          <w:szCs w:val="24"/>
          <w:lang w:val="lv-LV"/>
        </w:rPr>
      </w:pPr>
      <w:r w:rsidRPr="001D088C">
        <w:rPr>
          <w:rFonts w:ascii="Times New Roman" w:eastAsia="Times New Roman" w:hAnsi="Times New Roman"/>
          <w:sz w:val="24"/>
          <w:szCs w:val="24"/>
          <w:lang w:val="lv-LV"/>
        </w:rPr>
        <w:lastRenderedPageBreak/>
        <w:t>reģionālās attīstības ministrs</w:t>
      </w:r>
      <w:r w:rsidRPr="001D088C">
        <w:rPr>
          <w:rFonts w:ascii="Times New Roman" w:eastAsia="Times New Roman" w:hAnsi="Times New Roman"/>
          <w:sz w:val="24"/>
          <w:szCs w:val="24"/>
          <w:lang w:val="lv-LV"/>
        </w:rPr>
        <w:tab/>
        <w:t>A. T. </w:t>
      </w:r>
      <w:proofErr w:type="spellStart"/>
      <w:r w:rsidRPr="001D088C">
        <w:rPr>
          <w:rFonts w:ascii="Times New Roman" w:eastAsia="Times New Roman" w:hAnsi="Times New Roman"/>
          <w:sz w:val="24"/>
          <w:szCs w:val="24"/>
          <w:lang w:val="lv-LV"/>
        </w:rPr>
        <w:t>Plešs</w:t>
      </w:r>
      <w:proofErr w:type="spellEnd"/>
    </w:p>
    <w:p w14:paraId="7A407AA1" w14:textId="77777777" w:rsidR="001D088C" w:rsidRPr="001D088C" w:rsidRDefault="001D088C" w:rsidP="001D088C">
      <w:pPr>
        <w:widowControl/>
        <w:spacing w:after="0" w:line="240" w:lineRule="auto"/>
        <w:jc w:val="both"/>
        <w:rPr>
          <w:rFonts w:ascii="Times New Roman" w:eastAsia="Times New Roman" w:hAnsi="Times New Roman"/>
          <w:sz w:val="16"/>
          <w:szCs w:val="16"/>
          <w:lang w:val="lv-LV"/>
        </w:rPr>
      </w:pPr>
      <w:proofErr w:type="spellStart"/>
      <w:r w:rsidRPr="001D088C">
        <w:rPr>
          <w:rFonts w:ascii="Times New Roman" w:eastAsia="Times New Roman" w:hAnsi="Times New Roman"/>
          <w:sz w:val="16"/>
          <w:szCs w:val="16"/>
          <w:lang w:val="lv-LV"/>
        </w:rPr>
        <w:t>v_sk</w:t>
      </w:r>
      <w:proofErr w:type="spellEnd"/>
      <w:r w:rsidRPr="001D088C">
        <w:rPr>
          <w:rFonts w:ascii="Times New Roman" w:eastAsia="Times New Roman" w:hAnsi="Times New Roman"/>
          <w:sz w:val="16"/>
          <w:szCs w:val="16"/>
          <w:lang w:val="lv-LV"/>
        </w:rPr>
        <w:t xml:space="preserve"> = 159</w:t>
      </w:r>
    </w:p>
    <w:p w14:paraId="0B761F0B" w14:textId="112182FB" w:rsidR="001D088C" w:rsidRDefault="001D088C">
      <w:pPr>
        <w:widowControl/>
        <w:spacing w:after="0" w:line="240" w:lineRule="auto"/>
        <w:rPr>
          <w:rFonts w:ascii="Times New Roman" w:hAnsi="Times New Roman"/>
        </w:rPr>
      </w:pPr>
      <w:r>
        <w:rPr>
          <w:rFonts w:ascii="Times New Roman" w:hAnsi="Times New Roman"/>
        </w:rPr>
        <w:br w:type="page"/>
      </w:r>
      <w:bookmarkStart w:id="18" w:name="D"/>
      <w:bookmarkEnd w:id="18"/>
    </w:p>
    <w:p w14:paraId="23E3B38E" w14:textId="77777777" w:rsidR="001D088C" w:rsidRPr="001D088C" w:rsidRDefault="001D088C" w:rsidP="001D088C">
      <w:pPr>
        <w:widowControl/>
        <w:spacing w:after="0" w:line="240" w:lineRule="auto"/>
        <w:jc w:val="both"/>
        <w:rPr>
          <w:rFonts w:ascii="Times New Roman" w:eastAsia="Times New Roman" w:hAnsi="Times New Roman"/>
          <w:sz w:val="28"/>
          <w:szCs w:val="24"/>
          <w:lang w:val="de-DE" w:eastAsia="lv-LV"/>
        </w:rPr>
      </w:pPr>
    </w:p>
    <w:p w14:paraId="716C1A7C" w14:textId="77777777" w:rsidR="001D088C" w:rsidRPr="001D088C" w:rsidRDefault="001D088C" w:rsidP="001D088C">
      <w:pPr>
        <w:widowControl/>
        <w:spacing w:after="0" w:line="240" w:lineRule="auto"/>
        <w:jc w:val="both"/>
        <w:rPr>
          <w:rFonts w:ascii="Times New Roman" w:eastAsia="Times New Roman" w:hAnsi="Times New Roman"/>
          <w:sz w:val="28"/>
          <w:szCs w:val="24"/>
          <w:lang w:val="de-DE" w:eastAsia="lv-LV"/>
        </w:rPr>
      </w:pPr>
    </w:p>
    <w:p w14:paraId="5B410753" w14:textId="77777777" w:rsidR="001D088C" w:rsidRPr="001D088C" w:rsidRDefault="001D088C" w:rsidP="001D088C">
      <w:pPr>
        <w:widowControl/>
        <w:spacing w:after="0" w:line="240" w:lineRule="auto"/>
        <w:jc w:val="both"/>
        <w:rPr>
          <w:rFonts w:ascii="Times New Roman" w:eastAsia="Times New Roman" w:hAnsi="Times New Roman"/>
          <w:sz w:val="28"/>
          <w:szCs w:val="24"/>
          <w:lang w:val="de-DE" w:eastAsia="lv-LV"/>
        </w:rPr>
      </w:pPr>
    </w:p>
    <w:p w14:paraId="68C2D3CA" w14:textId="77777777" w:rsidR="001D088C" w:rsidRPr="001D088C" w:rsidRDefault="001D088C" w:rsidP="001D088C">
      <w:pPr>
        <w:widowControl/>
        <w:spacing w:after="0" w:line="240" w:lineRule="auto"/>
        <w:jc w:val="both"/>
        <w:rPr>
          <w:rFonts w:ascii="Times New Roman" w:eastAsia="Times New Roman" w:hAnsi="Times New Roman"/>
          <w:sz w:val="28"/>
          <w:szCs w:val="24"/>
          <w:lang w:val="de-DE" w:eastAsia="lv-LV"/>
        </w:rPr>
      </w:pPr>
    </w:p>
    <w:p w14:paraId="1543E804" w14:textId="77777777" w:rsidR="001D088C" w:rsidRPr="001D088C" w:rsidRDefault="001D088C" w:rsidP="001D088C">
      <w:pPr>
        <w:widowControl/>
        <w:spacing w:after="0" w:line="240" w:lineRule="auto"/>
        <w:jc w:val="center"/>
        <w:outlineLvl w:val="0"/>
        <w:rPr>
          <w:rFonts w:ascii="Times New Roman" w:eastAsia="Times New Roman" w:hAnsi="Times New Roman"/>
          <w:sz w:val="28"/>
          <w:szCs w:val="28"/>
          <w:lang w:val="lv-LV" w:eastAsia="lv-LV"/>
        </w:rPr>
      </w:pPr>
      <w:r w:rsidRPr="001D088C">
        <w:rPr>
          <w:rFonts w:ascii="Times New Roman" w:eastAsia="Times New Roman" w:hAnsi="Times New Roman"/>
          <w:sz w:val="28"/>
          <w:szCs w:val="28"/>
          <w:lang w:val="lv-LV" w:eastAsia="lv-LV"/>
        </w:rPr>
        <w:t>LATVIJAS REPUBLIKAS MINISTRU KABINETA SĒDE</w:t>
      </w:r>
    </w:p>
    <w:p w14:paraId="6928B00D" w14:textId="77777777" w:rsidR="001D088C" w:rsidRPr="001D088C" w:rsidRDefault="001D088C" w:rsidP="001D088C">
      <w:pPr>
        <w:widowControl/>
        <w:spacing w:after="0" w:line="240" w:lineRule="auto"/>
        <w:jc w:val="center"/>
        <w:rPr>
          <w:rFonts w:ascii="Times New Roman" w:eastAsia="Times New Roman" w:hAnsi="Times New Roman"/>
          <w:sz w:val="28"/>
          <w:szCs w:val="28"/>
          <w:lang w:val="lv-LV" w:eastAsia="lv-LV"/>
        </w:rPr>
      </w:pPr>
      <w:r w:rsidRPr="001D088C">
        <w:rPr>
          <w:rFonts w:ascii="Times New Roman" w:eastAsia="Times New Roman" w:hAnsi="Times New Roman"/>
          <w:sz w:val="28"/>
          <w:szCs w:val="28"/>
          <w:lang w:val="lv-LV" w:eastAsia="lv-LV"/>
        </w:rPr>
        <w:t>___________________________________________________________</w:t>
      </w:r>
    </w:p>
    <w:p w14:paraId="58F6D151" w14:textId="77777777" w:rsidR="001D088C" w:rsidRPr="001D088C" w:rsidRDefault="001D088C" w:rsidP="001D088C">
      <w:pPr>
        <w:widowControl/>
        <w:spacing w:after="0" w:line="240" w:lineRule="auto"/>
        <w:jc w:val="center"/>
        <w:outlineLvl w:val="0"/>
        <w:rPr>
          <w:rFonts w:ascii="Times New Roman" w:eastAsia="Times New Roman" w:hAnsi="Times New Roman"/>
          <w:sz w:val="28"/>
          <w:szCs w:val="28"/>
          <w:lang w:val="lv-LV" w:eastAsia="lv-LV"/>
        </w:rPr>
      </w:pPr>
      <w:r w:rsidRPr="001D088C">
        <w:rPr>
          <w:rFonts w:ascii="Times New Roman" w:eastAsia="Times New Roman" w:hAnsi="Times New Roman"/>
          <w:i/>
          <w:sz w:val="28"/>
          <w:szCs w:val="28"/>
          <w:lang w:val="lv-LV" w:eastAsia="lv-LV"/>
        </w:rPr>
        <w:t>protokola izraksts</w:t>
      </w:r>
    </w:p>
    <w:p w14:paraId="0FC8EE2A" w14:textId="77777777" w:rsidR="001D088C" w:rsidRPr="001D088C" w:rsidRDefault="001D088C" w:rsidP="001D088C">
      <w:pPr>
        <w:widowControl/>
        <w:spacing w:before="100" w:beforeAutospacing="1" w:after="100" w:afterAutospacing="1" w:line="240" w:lineRule="auto"/>
        <w:jc w:val="right"/>
        <w:rPr>
          <w:rFonts w:ascii="Times New Roman" w:eastAsia="Times New Roman" w:hAnsi="Times New Roman"/>
          <w:i/>
          <w:sz w:val="28"/>
          <w:szCs w:val="28"/>
          <w:lang w:val="lv-LV" w:eastAsia="lv-LV"/>
        </w:rPr>
      </w:pPr>
    </w:p>
    <w:p w14:paraId="2A657DA7" w14:textId="77777777" w:rsidR="001D088C" w:rsidRPr="001D088C" w:rsidRDefault="001D088C" w:rsidP="001D088C">
      <w:pPr>
        <w:widowControl/>
        <w:spacing w:after="0" w:line="240" w:lineRule="auto"/>
        <w:rPr>
          <w:rFonts w:ascii="Times New Roman" w:eastAsia="Times New Roman" w:hAnsi="Times New Roman"/>
          <w:sz w:val="28"/>
          <w:szCs w:val="24"/>
          <w:lang w:val="lv-LV" w:eastAsia="lv-LV"/>
        </w:rPr>
      </w:pPr>
    </w:p>
    <w:tbl>
      <w:tblPr>
        <w:tblW w:w="9094" w:type="dxa"/>
        <w:tblInd w:w="250" w:type="dxa"/>
        <w:tblLook w:val="04A0" w:firstRow="1" w:lastRow="0" w:firstColumn="1" w:lastColumn="0" w:noHBand="0" w:noVBand="1"/>
      </w:tblPr>
      <w:tblGrid>
        <w:gridCol w:w="3898"/>
        <w:gridCol w:w="898"/>
        <w:gridCol w:w="4298"/>
      </w:tblGrid>
      <w:tr w:rsidR="001D088C" w:rsidRPr="001D088C" w14:paraId="39645D18" w14:textId="77777777" w:rsidTr="00B14C3E">
        <w:trPr>
          <w:cantSplit/>
        </w:trPr>
        <w:tc>
          <w:tcPr>
            <w:tcW w:w="3847" w:type="dxa"/>
            <w:hideMark/>
          </w:tcPr>
          <w:p w14:paraId="12923295" w14:textId="77777777" w:rsidR="001D088C" w:rsidRPr="001D088C" w:rsidRDefault="001D088C" w:rsidP="001D088C">
            <w:pPr>
              <w:widowControl/>
              <w:spacing w:after="0" w:line="240" w:lineRule="auto"/>
              <w:rPr>
                <w:rFonts w:ascii="Times New Roman" w:eastAsia="Times New Roman" w:hAnsi="Times New Roman"/>
                <w:sz w:val="28"/>
                <w:szCs w:val="28"/>
                <w:lang w:val="lv-LV" w:eastAsia="lv-LV"/>
              </w:rPr>
            </w:pPr>
            <w:r w:rsidRPr="001D088C">
              <w:rPr>
                <w:rFonts w:ascii="Times New Roman" w:eastAsia="Times New Roman" w:hAnsi="Times New Roman"/>
                <w:sz w:val="28"/>
                <w:szCs w:val="28"/>
                <w:lang w:val="lv-LV" w:eastAsia="lv-LV"/>
              </w:rPr>
              <w:t xml:space="preserve">Rīgā </w:t>
            </w:r>
          </w:p>
        </w:tc>
        <w:tc>
          <w:tcPr>
            <w:tcW w:w="886" w:type="dxa"/>
            <w:hideMark/>
          </w:tcPr>
          <w:p w14:paraId="0DAB397A" w14:textId="77777777" w:rsidR="001D088C" w:rsidRPr="001D088C" w:rsidRDefault="001D088C" w:rsidP="001D088C">
            <w:pPr>
              <w:widowControl/>
              <w:spacing w:after="0" w:line="240" w:lineRule="auto"/>
              <w:rPr>
                <w:rFonts w:ascii="Times New Roman" w:eastAsia="Times New Roman" w:hAnsi="Times New Roman"/>
                <w:sz w:val="28"/>
                <w:szCs w:val="28"/>
                <w:lang w:val="lv-LV" w:eastAsia="lv-LV"/>
              </w:rPr>
            </w:pPr>
            <w:r w:rsidRPr="001D088C">
              <w:rPr>
                <w:rFonts w:ascii="Times New Roman" w:eastAsia="Times New Roman" w:hAnsi="Times New Roman"/>
                <w:sz w:val="28"/>
                <w:szCs w:val="28"/>
                <w:lang w:val="lv-LV" w:eastAsia="lv-LV"/>
              </w:rPr>
              <w:t>Nr.29</w:t>
            </w:r>
          </w:p>
        </w:tc>
        <w:tc>
          <w:tcPr>
            <w:tcW w:w="4241" w:type="dxa"/>
            <w:hideMark/>
          </w:tcPr>
          <w:p w14:paraId="7CC8AB66" w14:textId="77777777" w:rsidR="001D088C" w:rsidRPr="001D088C" w:rsidRDefault="001D088C" w:rsidP="001D088C">
            <w:pPr>
              <w:widowControl/>
              <w:spacing w:after="0" w:line="240" w:lineRule="auto"/>
              <w:jc w:val="right"/>
              <w:rPr>
                <w:rFonts w:ascii="Times New Roman" w:eastAsia="Times New Roman" w:hAnsi="Times New Roman"/>
                <w:sz w:val="28"/>
                <w:szCs w:val="28"/>
                <w:lang w:val="lv-LV" w:eastAsia="lv-LV"/>
              </w:rPr>
            </w:pPr>
            <w:r w:rsidRPr="001D088C">
              <w:rPr>
                <w:rFonts w:ascii="Times New Roman" w:eastAsia="Times New Roman" w:hAnsi="Times New Roman"/>
                <w:sz w:val="28"/>
                <w:szCs w:val="28"/>
                <w:lang w:val="lv-LV" w:eastAsia="lv-LV"/>
              </w:rPr>
              <w:t>2021.gada 24.martā</w:t>
            </w:r>
          </w:p>
        </w:tc>
      </w:tr>
    </w:tbl>
    <w:p w14:paraId="5A543111" w14:textId="77777777" w:rsidR="001D088C" w:rsidRPr="001D088C" w:rsidRDefault="001D088C" w:rsidP="001D088C">
      <w:pPr>
        <w:widowControl/>
        <w:spacing w:after="0" w:line="240" w:lineRule="auto"/>
        <w:jc w:val="both"/>
        <w:rPr>
          <w:rFonts w:ascii="Times New Roman" w:eastAsia="Times New Roman" w:hAnsi="Times New Roman"/>
          <w:sz w:val="28"/>
          <w:szCs w:val="24"/>
          <w:lang w:val="de-DE" w:eastAsia="lv-LV"/>
        </w:rPr>
      </w:pPr>
    </w:p>
    <w:p w14:paraId="6AEB40B9" w14:textId="77777777" w:rsidR="001D088C" w:rsidRPr="001D088C" w:rsidRDefault="001D088C" w:rsidP="001D088C">
      <w:pPr>
        <w:widowControl/>
        <w:spacing w:after="0" w:line="240" w:lineRule="auto"/>
        <w:jc w:val="both"/>
        <w:rPr>
          <w:rFonts w:ascii="Times New Roman" w:eastAsia="Times New Roman" w:hAnsi="Times New Roman"/>
          <w:sz w:val="28"/>
          <w:szCs w:val="24"/>
          <w:lang w:val="de-DE" w:eastAsia="lv-LV"/>
        </w:rPr>
      </w:pPr>
    </w:p>
    <w:p w14:paraId="5E1EFA75" w14:textId="77777777" w:rsidR="001D088C" w:rsidRPr="001D088C" w:rsidRDefault="001D088C" w:rsidP="001D088C">
      <w:pPr>
        <w:widowControl/>
        <w:spacing w:after="0" w:line="240" w:lineRule="auto"/>
        <w:jc w:val="center"/>
        <w:rPr>
          <w:rFonts w:ascii="Times New Roman" w:eastAsia="Times New Roman" w:hAnsi="Times New Roman"/>
          <w:sz w:val="28"/>
          <w:szCs w:val="24"/>
          <w:lang w:val="en-GB" w:eastAsia="lv-LV"/>
        </w:rPr>
      </w:pPr>
      <w:r w:rsidRPr="001D088C">
        <w:rPr>
          <w:rFonts w:ascii="Times New Roman" w:eastAsia="Times New Roman" w:hAnsi="Times New Roman"/>
          <w:b/>
          <w:bCs/>
          <w:sz w:val="28"/>
          <w:szCs w:val="24"/>
          <w:lang w:val="en-GB" w:eastAsia="lv-LV"/>
        </w:rPr>
        <w:t>17.§</w:t>
      </w:r>
    </w:p>
    <w:p w14:paraId="657B4114" w14:textId="77777777" w:rsidR="001D088C" w:rsidRPr="001D088C" w:rsidRDefault="001D088C" w:rsidP="001D088C">
      <w:pPr>
        <w:widowControl/>
        <w:spacing w:after="0" w:line="240" w:lineRule="auto"/>
        <w:rPr>
          <w:rFonts w:ascii="Times New Roman" w:eastAsia="Times New Roman" w:hAnsi="Times New Roman"/>
          <w:sz w:val="28"/>
          <w:szCs w:val="24"/>
          <w:lang w:val="en-GB" w:eastAsia="lv-LV"/>
        </w:rPr>
      </w:pPr>
    </w:p>
    <w:p w14:paraId="447C8FA8" w14:textId="77777777" w:rsidR="001D088C" w:rsidRPr="001D088C" w:rsidRDefault="001D088C" w:rsidP="001D088C">
      <w:pPr>
        <w:widowControl/>
        <w:spacing w:after="0" w:line="240" w:lineRule="auto"/>
        <w:jc w:val="center"/>
        <w:rPr>
          <w:rFonts w:ascii="Times New Roman" w:eastAsia="Times New Roman" w:hAnsi="Times New Roman"/>
          <w:sz w:val="24"/>
          <w:szCs w:val="24"/>
          <w:lang w:val="en-GB" w:eastAsia="lv-LV"/>
        </w:rPr>
      </w:pPr>
      <w:proofErr w:type="spellStart"/>
      <w:r w:rsidRPr="001D088C">
        <w:rPr>
          <w:rFonts w:ascii="Times New Roman" w:eastAsia="Times New Roman" w:hAnsi="Times New Roman"/>
          <w:b/>
          <w:sz w:val="28"/>
          <w:szCs w:val="24"/>
          <w:lang w:val="en-GB" w:eastAsia="lv-LV"/>
        </w:rPr>
        <w:t>Likumprojekts</w:t>
      </w:r>
      <w:proofErr w:type="spellEnd"/>
      <w:r w:rsidRPr="001D088C">
        <w:rPr>
          <w:rFonts w:ascii="Times New Roman" w:eastAsia="Times New Roman" w:hAnsi="Times New Roman"/>
          <w:b/>
          <w:sz w:val="28"/>
          <w:szCs w:val="24"/>
          <w:lang w:val="en-GB" w:eastAsia="lv-LV"/>
        </w:rPr>
        <w:t xml:space="preserve"> "</w:t>
      </w:r>
      <w:proofErr w:type="spellStart"/>
      <w:r w:rsidRPr="001D088C">
        <w:rPr>
          <w:rFonts w:ascii="Times New Roman" w:eastAsia="Times New Roman" w:hAnsi="Times New Roman"/>
          <w:b/>
          <w:sz w:val="28"/>
          <w:szCs w:val="24"/>
          <w:lang w:val="en-GB" w:eastAsia="lv-LV"/>
        </w:rPr>
        <w:t>Plastmasu</w:t>
      </w:r>
      <w:proofErr w:type="spellEnd"/>
      <w:r w:rsidRPr="001D088C">
        <w:rPr>
          <w:rFonts w:ascii="Times New Roman" w:eastAsia="Times New Roman" w:hAnsi="Times New Roman"/>
          <w:b/>
          <w:sz w:val="28"/>
          <w:szCs w:val="24"/>
          <w:lang w:val="en-GB" w:eastAsia="lv-LV"/>
        </w:rPr>
        <w:t xml:space="preserve"> </w:t>
      </w:r>
      <w:proofErr w:type="spellStart"/>
      <w:r w:rsidRPr="001D088C">
        <w:rPr>
          <w:rFonts w:ascii="Times New Roman" w:eastAsia="Times New Roman" w:hAnsi="Times New Roman"/>
          <w:b/>
          <w:sz w:val="28"/>
          <w:szCs w:val="24"/>
          <w:lang w:val="en-GB" w:eastAsia="lv-LV"/>
        </w:rPr>
        <w:t>saturošu</w:t>
      </w:r>
      <w:proofErr w:type="spellEnd"/>
      <w:r w:rsidRPr="001D088C">
        <w:rPr>
          <w:rFonts w:ascii="Times New Roman" w:eastAsia="Times New Roman" w:hAnsi="Times New Roman"/>
          <w:b/>
          <w:sz w:val="28"/>
          <w:szCs w:val="24"/>
          <w:lang w:val="en-GB" w:eastAsia="lv-LV"/>
        </w:rPr>
        <w:t xml:space="preserve"> </w:t>
      </w:r>
      <w:proofErr w:type="spellStart"/>
      <w:r w:rsidRPr="001D088C">
        <w:rPr>
          <w:rFonts w:ascii="Times New Roman" w:eastAsia="Times New Roman" w:hAnsi="Times New Roman"/>
          <w:b/>
          <w:sz w:val="28"/>
          <w:szCs w:val="24"/>
          <w:lang w:val="en-GB" w:eastAsia="lv-LV"/>
        </w:rPr>
        <w:t>izstrādājumu</w:t>
      </w:r>
      <w:proofErr w:type="spellEnd"/>
      <w:r w:rsidRPr="001D088C">
        <w:rPr>
          <w:rFonts w:ascii="Times New Roman" w:eastAsia="Times New Roman" w:hAnsi="Times New Roman"/>
          <w:b/>
          <w:sz w:val="28"/>
          <w:szCs w:val="24"/>
          <w:lang w:val="en-GB" w:eastAsia="lv-LV"/>
        </w:rPr>
        <w:t xml:space="preserve"> </w:t>
      </w:r>
      <w:proofErr w:type="spellStart"/>
      <w:r w:rsidRPr="001D088C">
        <w:rPr>
          <w:rFonts w:ascii="Times New Roman" w:eastAsia="Times New Roman" w:hAnsi="Times New Roman"/>
          <w:b/>
          <w:sz w:val="28"/>
          <w:szCs w:val="24"/>
          <w:lang w:val="en-GB" w:eastAsia="lv-LV"/>
        </w:rPr>
        <w:t>likums</w:t>
      </w:r>
      <w:proofErr w:type="spellEnd"/>
      <w:r w:rsidRPr="001D088C">
        <w:rPr>
          <w:rFonts w:ascii="Times New Roman" w:eastAsia="Times New Roman" w:hAnsi="Times New Roman"/>
          <w:b/>
          <w:sz w:val="28"/>
          <w:szCs w:val="24"/>
          <w:lang w:val="en-GB" w:eastAsia="lv-LV"/>
        </w:rPr>
        <w:t>"</w:t>
      </w:r>
    </w:p>
    <w:p w14:paraId="799FEF61" w14:textId="77777777" w:rsidR="001D088C" w:rsidRPr="001D088C" w:rsidRDefault="001D088C" w:rsidP="001D088C">
      <w:pPr>
        <w:widowControl/>
        <w:spacing w:after="0" w:line="240" w:lineRule="auto"/>
        <w:jc w:val="both"/>
        <w:rPr>
          <w:rFonts w:ascii="Times New Roman" w:eastAsia="Times New Roman" w:hAnsi="Times New Roman"/>
          <w:sz w:val="24"/>
          <w:szCs w:val="24"/>
          <w:lang w:val="en-GB" w:eastAsia="lv-LV"/>
        </w:rPr>
      </w:pPr>
      <w:r w:rsidRPr="001D088C">
        <w:rPr>
          <w:rFonts w:ascii="Times New Roman" w:eastAsia="Times New Roman" w:hAnsi="Times New Roman"/>
          <w:b/>
          <w:bCs/>
          <w:sz w:val="24"/>
          <w:szCs w:val="24"/>
          <w:lang w:val="en-GB" w:eastAsia="lv-LV"/>
        </w:rPr>
        <w:t>     TA-</w:t>
      </w:r>
      <w:proofErr w:type="gramStart"/>
      <w:r w:rsidRPr="001D088C">
        <w:rPr>
          <w:rFonts w:ascii="Times New Roman" w:eastAsia="Times New Roman" w:hAnsi="Times New Roman"/>
          <w:b/>
          <w:bCs/>
          <w:sz w:val="24"/>
          <w:szCs w:val="24"/>
          <w:lang w:val="en-GB" w:eastAsia="lv-LV"/>
        </w:rPr>
        <w:t>488</w:t>
      </w:r>
      <w:proofErr w:type="gramEnd"/>
    </w:p>
    <w:p w14:paraId="07AF43CB" w14:textId="77777777" w:rsidR="001D088C" w:rsidRPr="001D088C" w:rsidRDefault="001D088C" w:rsidP="001D088C">
      <w:pPr>
        <w:widowControl/>
        <w:spacing w:after="0" w:line="240" w:lineRule="auto"/>
        <w:jc w:val="center"/>
        <w:rPr>
          <w:rFonts w:ascii="Times New Roman" w:eastAsia="Times New Roman" w:hAnsi="Times New Roman"/>
          <w:b/>
          <w:bCs/>
          <w:sz w:val="28"/>
          <w:szCs w:val="28"/>
          <w:lang w:val="lv-LV" w:eastAsia="lv-LV"/>
        </w:rPr>
      </w:pPr>
      <w:r w:rsidRPr="001D088C">
        <w:rPr>
          <w:rFonts w:ascii="Times New Roman" w:eastAsia="Times New Roman" w:hAnsi="Times New Roman"/>
          <w:b/>
          <w:bCs/>
          <w:sz w:val="28"/>
          <w:szCs w:val="28"/>
          <w:lang w:val="lv-LV" w:eastAsia="lv-LV"/>
        </w:rPr>
        <w:t>___________________________________________________________</w:t>
      </w:r>
    </w:p>
    <w:p w14:paraId="69C8776B" w14:textId="77777777" w:rsidR="001D088C" w:rsidRPr="001D088C" w:rsidRDefault="001D088C" w:rsidP="001D088C">
      <w:pPr>
        <w:widowControl/>
        <w:spacing w:after="0" w:line="240" w:lineRule="auto"/>
        <w:jc w:val="center"/>
        <w:rPr>
          <w:rFonts w:ascii="Times New Roman" w:eastAsia="Times New Roman" w:hAnsi="Times New Roman"/>
          <w:bCs/>
          <w:sz w:val="24"/>
          <w:szCs w:val="24"/>
          <w:lang w:val="lv-LV" w:eastAsia="lv-LV"/>
        </w:rPr>
      </w:pPr>
      <w:r w:rsidRPr="001D088C">
        <w:rPr>
          <w:rFonts w:ascii="Times New Roman" w:eastAsia="Times New Roman" w:hAnsi="Times New Roman"/>
          <w:bCs/>
          <w:sz w:val="24"/>
          <w:szCs w:val="24"/>
          <w:lang w:val="lv-LV" w:eastAsia="lv-LV"/>
        </w:rPr>
        <w:t>(</w:t>
      </w:r>
      <w:proofErr w:type="spellStart"/>
      <w:r w:rsidRPr="001D088C">
        <w:rPr>
          <w:rFonts w:ascii="Times New Roman" w:eastAsia="Times New Roman" w:hAnsi="Times New Roman"/>
          <w:bCs/>
          <w:sz w:val="24"/>
          <w:szCs w:val="24"/>
          <w:lang w:val="lv-LV" w:eastAsia="lv-LV"/>
        </w:rPr>
        <w:t>A.T.Plešs</w:t>
      </w:r>
      <w:proofErr w:type="spellEnd"/>
      <w:r w:rsidRPr="001D088C">
        <w:rPr>
          <w:rFonts w:ascii="Times New Roman" w:eastAsia="Times New Roman" w:hAnsi="Times New Roman"/>
          <w:bCs/>
          <w:sz w:val="24"/>
          <w:szCs w:val="24"/>
          <w:lang w:val="lv-LV" w:eastAsia="lv-LV"/>
        </w:rPr>
        <w:t xml:space="preserve">, </w:t>
      </w:r>
      <w:proofErr w:type="spellStart"/>
      <w:r w:rsidRPr="001D088C">
        <w:rPr>
          <w:rFonts w:ascii="Times New Roman" w:eastAsia="Times New Roman" w:hAnsi="Times New Roman"/>
          <w:bCs/>
          <w:sz w:val="24"/>
          <w:szCs w:val="24"/>
          <w:lang w:val="lv-LV" w:eastAsia="lv-LV"/>
        </w:rPr>
        <w:t>A.K.Kariņš</w:t>
      </w:r>
      <w:proofErr w:type="spellEnd"/>
      <w:r w:rsidRPr="001D088C">
        <w:rPr>
          <w:rFonts w:ascii="Times New Roman" w:eastAsia="Times New Roman" w:hAnsi="Times New Roman"/>
          <w:bCs/>
          <w:sz w:val="24"/>
          <w:szCs w:val="24"/>
          <w:lang w:val="lv-LV" w:eastAsia="lv-LV"/>
        </w:rPr>
        <w:t>)</w:t>
      </w:r>
    </w:p>
    <w:p w14:paraId="4A9A384F" w14:textId="77777777" w:rsidR="001D088C" w:rsidRPr="001D088C" w:rsidRDefault="001D088C" w:rsidP="001D088C">
      <w:pPr>
        <w:widowControl/>
        <w:spacing w:after="0" w:line="240" w:lineRule="auto"/>
        <w:rPr>
          <w:rFonts w:ascii="Times New Roman" w:eastAsia="Times New Roman" w:hAnsi="Times New Roman"/>
          <w:bCs/>
          <w:sz w:val="28"/>
          <w:szCs w:val="28"/>
          <w:lang w:val="lv-LV" w:eastAsia="lv-LV"/>
        </w:rPr>
      </w:pPr>
    </w:p>
    <w:p w14:paraId="196F12E2" w14:textId="77777777" w:rsidR="001D088C" w:rsidRPr="001D088C" w:rsidRDefault="001D088C" w:rsidP="001D088C">
      <w:pPr>
        <w:widowControl/>
        <w:spacing w:after="0" w:line="240" w:lineRule="auto"/>
        <w:jc w:val="both"/>
        <w:rPr>
          <w:rFonts w:ascii="Times New Roman" w:eastAsia="Times New Roman" w:hAnsi="Times New Roman"/>
          <w:sz w:val="24"/>
          <w:szCs w:val="24"/>
          <w:lang w:val="en-GB" w:eastAsia="lv-LV"/>
        </w:rPr>
      </w:pPr>
      <w:r w:rsidRPr="001D088C">
        <w:rPr>
          <w:rFonts w:ascii="Times New Roman" w:eastAsia="Times New Roman" w:hAnsi="Times New Roman"/>
          <w:sz w:val="28"/>
          <w:szCs w:val="28"/>
          <w:lang w:val="en-GB" w:eastAsia="lv-LV"/>
        </w:rPr>
        <w:t xml:space="preserve">     1. </w:t>
      </w:r>
      <w:proofErr w:type="spellStart"/>
      <w:r w:rsidRPr="001D088C">
        <w:rPr>
          <w:rFonts w:ascii="Times New Roman" w:eastAsia="Times New Roman" w:hAnsi="Times New Roman"/>
          <w:sz w:val="28"/>
          <w:szCs w:val="28"/>
          <w:lang w:val="en-GB" w:eastAsia="lv-LV"/>
        </w:rPr>
        <w:t>Atbalstīt</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iesniegto</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likumprojektu</w:t>
      </w:r>
      <w:proofErr w:type="spellEnd"/>
      <w:r w:rsidRPr="001D088C">
        <w:rPr>
          <w:rFonts w:ascii="Times New Roman" w:eastAsia="Times New Roman" w:hAnsi="Times New Roman"/>
          <w:sz w:val="28"/>
          <w:szCs w:val="28"/>
          <w:lang w:val="en-GB" w:eastAsia="lv-LV"/>
        </w:rPr>
        <w:t xml:space="preserve">. </w:t>
      </w:r>
    </w:p>
    <w:p w14:paraId="553415F5" w14:textId="77777777" w:rsidR="001D088C" w:rsidRPr="001D088C" w:rsidRDefault="001D088C" w:rsidP="001D088C">
      <w:pPr>
        <w:widowControl/>
        <w:spacing w:after="0" w:line="240" w:lineRule="auto"/>
        <w:jc w:val="both"/>
        <w:rPr>
          <w:rFonts w:ascii="Times New Roman" w:eastAsia="Times New Roman" w:hAnsi="Times New Roman"/>
          <w:sz w:val="24"/>
          <w:szCs w:val="24"/>
          <w:lang w:val="en-GB" w:eastAsia="lv-LV"/>
        </w:rPr>
      </w:pPr>
      <w:r w:rsidRPr="001D088C">
        <w:rPr>
          <w:rFonts w:ascii="Times New Roman" w:eastAsia="Times New Roman" w:hAnsi="Times New Roman"/>
          <w:sz w:val="28"/>
          <w:szCs w:val="28"/>
          <w:lang w:val="en-GB" w:eastAsia="lv-LV"/>
        </w:rPr>
        <w:t>     </w:t>
      </w:r>
      <w:proofErr w:type="spellStart"/>
      <w:r w:rsidRPr="001D088C">
        <w:rPr>
          <w:rFonts w:ascii="Times New Roman" w:eastAsia="Times New Roman" w:hAnsi="Times New Roman"/>
          <w:sz w:val="28"/>
          <w:szCs w:val="28"/>
          <w:lang w:val="en-GB" w:eastAsia="lv-LV"/>
        </w:rPr>
        <w:t>Valsts</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kancelejai</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sagatavot</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likumprojektu</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iesniegšanai</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Saeimā</w:t>
      </w:r>
      <w:proofErr w:type="spellEnd"/>
      <w:r w:rsidRPr="001D088C">
        <w:rPr>
          <w:rFonts w:ascii="Times New Roman" w:eastAsia="Times New Roman" w:hAnsi="Times New Roman"/>
          <w:sz w:val="28"/>
          <w:szCs w:val="28"/>
          <w:lang w:val="en-GB" w:eastAsia="lv-LV"/>
        </w:rPr>
        <w:t xml:space="preserve">. </w:t>
      </w:r>
    </w:p>
    <w:p w14:paraId="4A3B3823" w14:textId="77777777" w:rsidR="001D088C" w:rsidRPr="001D088C" w:rsidRDefault="001D088C" w:rsidP="001D088C">
      <w:pPr>
        <w:widowControl/>
        <w:spacing w:after="0" w:line="240" w:lineRule="auto"/>
        <w:jc w:val="both"/>
        <w:rPr>
          <w:rFonts w:ascii="Times New Roman" w:eastAsia="Times New Roman" w:hAnsi="Times New Roman"/>
          <w:sz w:val="24"/>
          <w:szCs w:val="24"/>
          <w:lang w:val="en-GB" w:eastAsia="lv-LV"/>
        </w:rPr>
      </w:pPr>
      <w:r w:rsidRPr="001D088C">
        <w:rPr>
          <w:rFonts w:ascii="Times New Roman" w:eastAsia="Times New Roman" w:hAnsi="Times New Roman"/>
          <w:sz w:val="28"/>
          <w:szCs w:val="28"/>
          <w:lang w:val="en-GB" w:eastAsia="lv-LV"/>
        </w:rPr>
        <w:t xml:space="preserve">     2. </w:t>
      </w:r>
      <w:proofErr w:type="spellStart"/>
      <w:r w:rsidRPr="001D088C">
        <w:rPr>
          <w:rFonts w:ascii="Times New Roman" w:eastAsia="Times New Roman" w:hAnsi="Times New Roman"/>
          <w:sz w:val="28"/>
          <w:szCs w:val="28"/>
          <w:lang w:val="en-GB" w:eastAsia="lv-LV"/>
        </w:rPr>
        <w:t>Noteikt</w:t>
      </w:r>
      <w:proofErr w:type="spellEnd"/>
      <w:r w:rsidRPr="001D088C">
        <w:rPr>
          <w:rFonts w:ascii="Times New Roman" w:eastAsia="Times New Roman" w:hAnsi="Times New Roman"/>
          <w:sz w:val="28"/>
          <w:szCs w:val="28"/>
          <w:lang w:val="en-GB" w:eastAsia="lv-LV"/>
        </w:rPr>
        <w:t xml:space="preserve">, ka </w:t>
      </w:r>
      <w:proofErr w:type="spellStart"/>
      <w:r w:rsidRPr="001D088C">
        <w:rPr>
          <w:rFonts w:ascii="Times New Roman" w:eastAsia="Times New Roman" w:hAnsi="Times New Roman"/>
          <w:sz w:val="28"/>
          <w:szCs w:val="28"/>
          <w:lang w:val="en-GB" w:eastAsia="lv-LV"/>
        </w:rPr>
        <w:t>atbildīgais</w:t>
      </w:r>
      <w:proofErr w:type="spellEnd"/>
      <w:r w:rsidRPr="001D088C">
        <w:rPr>
          <w:rFonts w:ascii="Times New Roman" w:eastAsia="Times New Roman" w:hAnsi="Times New Roman"/>
          <w:sz w:val="28"/>
          <w:szCs w:val="28"/>
          <w:lang w:val="en-GB" w:eastAsia="lv-LV"/>
        </w:rPr>
        <w:t xml:space="preserve"> par </w:t>
      </w:r>
      <w:proofErr w:type="spellStart"/>
      <w:r w:rsidRPr="001D088C">
        <w:rPr>
          <w:rFonts w:ascii="Times New Roman" w:eastAsia="Times New Roman" w:hAnsi="Times New Roman"/>
          <w:sz w:val="28"/>
          <w:szCs w:val="28"/>
          <w:lang w:val="en-GB" w:eastAsia="lv-LV"/>
        </w:rPr>
        <w:t>likumprojekta</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turpmāko</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virzību</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Saeimā</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ir</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vides</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aizsardzības</w:t>
      </w:r>
      <w:proofErr w:type="spellEnd"/>
      <w:r w:rsidRPr="001D088C">
        <w:rPr>
          <w:rFonts w:ascii="Times New Roman" w:eastAsia="Times New Roman" w:hAnsi="Times New Roman"/>
          <w:sz w:val="28"/>
          <w:szCs w:val="28"/>
          <w:lang w:val="en-GB" w:eastAsia="lv-LV"/>
        </w:rPr>
        <w:t xml:space="preserve"> un </w:t>
      </w:r>
      <w:proofErr w:type="spellStart"/>
      <w:r w:rsidRPr="001D088C">
        <w:rPr>
          <w:rFonts w:ascii="Times New Roman" w:eastAsia="Times New Roman" w:hAnsi="Times New Roman"/>
          <w:sz w:val="28"/>
          <w:szCs w:val="28"/>
          <w:lang w:val="en-GB" w:eastAsia="lv-LV"/>
        </w:rPr>
        <w:t>reģionālās</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attīstības</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ministrs</w:t>
      </w:r>
      <w:proofErr w:type="spellEnd"/>
      <w:r w:rsidRPr="001D088C">
        <w:rPr>
          <w:rFonts w:ascii="Times New Roman" w:eastAsia="Times New Roman" w:hAnsi="Times New Roman"/>
          <w:sz w:val="28"/>
          <w:szCs w:val="28"/>
          <w:lang w:val="en-GB" w:eastAsia="lv-LV"/>
        </w:rPr>
        <w:t>.</w:t>
      </w:r>
      <w:r w:rsidRPr="001D088C">
        <w:rPr>
          <w:rFonts w:ascii="Times New Roman" w:eastAsia="Times New Roman" w:hAnsi="Times New Roman"/>
          <w:sz w:val="24"/>
          <w:szCs w:val="24"/>
          <w:lang w:val="en-GB" w:eastAsia="lv-LV"/>
        </w:rPr>
        <w:t xml:space="preserve"> </w:t>
      </w:r>
    </w:p>
    <w:p w14:paraId="5CE57247" w14:textId="77777777" w:rsidR="001D088C" w:rsidRPr="001D088C" w:rsidRDefault="001D088C" w:rsidP="001D088C">
      <w:pPr>
        <w:widowControl/>
        <w:spacing w:after="0" w:line="240" w:lineRule="auto"/>
        <w:jc w:val="both"/>
        <w:rPr>
          <w:rFonts w:ascii="Times New Roman" w:eastAsia="Times New Roman" w:hAnsi="Times New Roman"/>
          <w:sz w:val="24"/>
          <w:szCs w:val="24"/>
          <w:lang w:val="en-GB" w:eastAsia="lv-LV"/>
        </w:rPr>
      </w:pPr>
      <w:r w:rsidRPr="001D088C">
        <w:rPr>
          <w:rFonts w:ascii="Times New Roman" w:eastAsia="Times New Roman" w:hAnsi="Times New Roman"/>
          <w:sz w:val="28"/>
          <w:szCs w:val="28"/>
          <w:lang w:val="en-GB" w:eastAsia="lv-LV"/>
        </w:rPr>
        <w:t xml:space="preserve">     3. </w:t>
      </w:r>
      <w:proofErr w:type="spellStart"/>
      <w:r w:rsidRPr="001D088C">
        <w:rPr>
          <w:rFonts w:ascii="Times New Roman" w:eastAsia="Times New Roman" w:hAnsi="Times New Roman"/>
          <w:sz w:val="28"/>
          <w:szCs w:val="28"/>
          <w:lang w:val="en-GB" w:eastAsia="lv-LV"/>
        </w:rPr>
        <w:t>Lūgt</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Saeimu</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atzīt</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likumprojektu</w:t>
      </w:r>
      <w:proofErr w:type="spellEnd"/>
      <w:r w:rsidRPr="001D088C">
        <w:rPr>
          <w:rFonts w:ascii="Times New Roman" w:eastAsia="Times New Roman" w:hAnsi="Times New Roman"/>
          <w:sz w:val="28"/>
          <w:szCs w:val="28"/>
          <w:lang w:val="en-GB" w:eastAsia="lv-LV"/>
        </w:rPr>
        <w:t xml:space="preserve"> par </w:t>
      </w:r>
      <w:proofErr w:type="spellStart"/>
      <w:r w:rsidRPr="001D088C">
        <w:rPr>
          <w:rFonts w:ascii="Times New Roman" w:eastAsia="Times New Roman" w:hAnsi="Times New Roman"/>
          <w:sz w:val="28"/>
          <w:szCs w:val="28"/>
          <w:lang w:val="en-GB" w:eastAsia="lv-LV"/>
        </w:rPr>
        <w:t>steidzamu</w:t>
      </w:r>
      <w:proofErr w:type="spellEnd"/>
      <w:r w:rsidRPr="001D088C">
        <w:rPr>
          <w:rFonts w:ascii="Times New Roman" w:eastAsia="Times New Roman" w:hAnsi="Times New Roman"/>
          <w:sz w:val="28"/>
          <w:szCs w:val="28"/>
          <w:lang w:val="en-GB" w:eastAsia="lv-LV"/>
        </w:rPr>
        <w:t>.</w:t>
      </w:r>
      <w:r w:rsidRPr="001D088C">
        <w:rPr>
          <w:rFonts w:ascii="Times New Roman" w:eastAsia="Times New Roman" w:hAnsi="Times New Roman"/>
          <w:sz w:val="24"/>
          <w:szCs w:val="24"/>
          <w:lang w:val="en-GB" w:eastAsia="lv-LV"/>
        </w:rPr>
        <w:t xml:space="preserve"> </w:t>
      </w:r>
    </w:p>
    <w:p w14:paraId="695DE648" w14:textId="77777777" w:rsidR="001D088C" w:rsidRPr="001D088C" w:rsidRDefault="001D088C" w:rsidP="001D088C">
      <w:pPr>
        <w:widowControl/>
        <w:spacing w:after="0" w:line="240" w:lineRule="auto"/>
        <w:rPr>
          <w:rFonts w:ascii="Times New Roman" w:eastAsia="Times New Roman" w:hAnsi="Times New Roman"/>
          <w:bCs/>
          <w:sz w:val="28"/>
          <w:szCs w:val="28"/>
          <w:lang w:val="lv-LV" w:eastAsia="lv-LV"/>
        </w:rPr>
      </w:pPr>
    </w:p>
    <w:p w14:paraId="525845DA" w14:textId="77777777" w:rsidR="001D088C" w:rsidRPr="001D088C" w:rsidRDefault="001D088C" w:rsidP="001D088C">
      <w:pPr>
        <w:widowControl/>
        <w:spacing w:after="0" w:line="240" w:lineRule="auto"/>
        <w:jc w:val="both"/>
        <w:rPr>
          <w:rFonts w:ascii="Times New Roman" w:eastAsia="Times New Roman" w:hAnsi="Times New Roman"/>
          <w:bCs/>
          <w:sz w:val="28"/>
          <w:szCs w:val="28"/>
          <w:lang w:val="lv-LV" w:eastAsia="lv-LV"/>
        </w:rPr>
      </w:pPr>
    </w:p>
    <w:tbl>
      <w:tblPr>
        <w:tblW w:w="9648" w:type="dxa"/>
        <w:tblLook w:val="04A0" w:firstRow="1" w:lastRow="0" w:firstColumn="1" w:lastColumn="0" w:noHBand="0" w:noVBand="1"/>
      </w:tblPr>
      <w:tblGrid>
        <w:gridCol w:w="4428"/>
        <w:gridCol w:w="2340"/>
        <w:gridCol w:w="2880"/>
      </w:tblGrid>
      <w:tr w:rsidR="001D088C" w:rsidRPr="001D088C" w14:paraId="5A51A9AA" w14:textId="77777777" w:rsidTr="00B14C3E">
        <w:tc>
          <w:tcPr>
            <w:tcW w:w="4428" w:type="dxa"/>
            <w:hideMark/>
          </w:tcPr>
          <w:p w14:paraId="1F7C930A" w14:textId="77777777" w:rsidR="001D088C" w:rsidRPr="001D088C" w:rsidRDefault="001D088C" w:rsidP="001D088C">
            <w:pPr>
              <w:widowControl/>
              <w:spacing w:after="0" w:line="240" w:lineRule="auto"/>
              <w:rPr>
                <w:rFonts w:ascii="Times New Roman" w:eastAsia="Times New Roman" w:hAnsi="Times New Roman"/>
                <w:sz w:val="24"/>
                <w:szCs w:val="24"/>
                <w:lang w:val="en-GB" w:eastAsia="lv-LV"/>
              </w:rPr>
            </w:pPr>
            <w:proofErr w:type="spellStart"/>
            <w:r w:rsidRPr="001D088C">
              <w:rPr>
                <w:rFonts w:ascii="Times New Roman" w:eastAsia="Times New Roman" w:hAnsi="Times New Roman"/>
                <w:sz w:val="28"/>
                <w:szCs w:val="28"/>
                <w:lang w:val="en-GB" w:eastAsia="lv-LV"/>
              </w:rPr>
              <w:t>Ministru</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prezidents</w:t>
            </w:r>
            <w:proofErr w:type="spellEnd"/>
          </w:p>
        </w:tc>
        <w:tc>
          <w:tcPr>
            <w:tcW w:w="2340" w:type="dxa"/>
            <w:hideMark/>
          </w:tcPr>
          <w:p w14:paraId="0921AE1E" w14:textId="77777777" w:rsidR="001D088C" w:rsidRPr="001D088C" w:rsidRDefault="001D088C" w:rsidP="001D088C">
            <w:pPr>
              <w:widowControl/>
              <w:spacing w:after="0" w:line="240" w:lineRule="auto"/>
              <w:rPr>
                <w:rFonts w:ascii="Times New Roman" w:eastAsia="Times New Roman" w:hAnsi="Times New Roman"/>
                <w:sz w:val="24"/>
                <w:szCs w:val="24"/>
                <w:lang w:val="en-GB" w:eastAsia="lv-LV"/>
              </w:rPr>
            </w:pPr>
            <w:r w:rsidRPr="001D088C">
              <w:rPr>
                <w:rFonts w:ascii="Times New Roman" w:eastAsia="Times New Roman" w:hAnsi="Times New Roman"/>
                <w:sz w:val="24"/>
                <w:szCs w:val="24"/>
                <w:lang w:val="lv-LV" w:eastAsia="lv-LV"/>
              </w:rPr>
              <w:t> </w:t>
            </w:r>
            <w:r w:rsidRPr="001D088C">
              <w:rPr>
                <w:rFonts w:ascii="Times New Roman" w:eastAsia="Times New Roman" w:hAnsi="Times New Roman"/>
                <w:sz w:val="24"/>
                <w:szCs w:val="24"/>
                <w:lang w:val="en-GB" w:eastAsia="lv-LV"/>
              </w:rPr>
              <w:t> </w:t>
            </w:r>
          </w:p>
        </w:tc>
        <w:tc>
          <w:tcPr>
            <w:tcW w:w="2880" w:type="dxa"/>
            <w:hideMark/>
          </w:tcPr>
          <w:p w14:paraId="6C217350" w14:textId="77777777" w:rsidR="001D088C" w:rsidRPr="001D088C" w:rsidRDefault="001D088C" w:rsidP="001D088C">
            <w:pPr>
              <w:widowControl/>
              <w:spacing w:after="0" w:line="240" w:lineRule="auto"/>
              <w:rPr>
                <w:rFonts w:ascii="Times New Roman" w:eastAsia="Times New Roman" w:hAnsi="Times New Roman"/>
                <w:sz w:val="24"/>
                <w:szCs w:val="24"/>
                <w:lang w:val="en-GB" w:eastAsia="lv-LV"/>
              </w:rPr>
            </w:pPr>
            <w:proofErr w:type="spellStart"/>
            <w:r w:rsidRPr="001D088C">
              <w:rPr>
                <w:rFonts w:ascii="Times New Roman" w:eastAsia="Times New Roman" w:hAnsi="Times New Roman"/>
                <w:sz w:val="28"/>
                <w:szCs w:val="28"/>
                <w:lang w:val="en-GB" w:eastAsia="lv-LV"/>
              </w:rPr>
              <w:t>A.</w:t>
            </w:r>
            <w:proofErr w:type="gramStart"/>
            <w:r w:rsidRPr="001D088C">
              <w:rPr>
                <w:rFonts w:ascii="Times New Roman" w:eastAsia="Times New Roman" w:hAnsi="Times New Roman"/>
                <w:sz w:val="28"/>
                <w:szCs w:val="28"/>
                <w:lang w:val="en-GB" w:eastAsia="lv-LV"/>
              </w:rPr>
              <w:t>K.Kariņš</w:t>
            </w:r>
            <w:proofErr w:type="spellEnd"/>
            <w:proofErr w:type="gramEnd"/>
          </w:p>
        </w:tc>
      </w:tr>
      <w:tr w:rsidR="001D088C" w:rsidRPr="001D088C" w14:paraId="75050313" w14:textId="77777777" w:rsidTr="00B14C3E">
        <w:tc>
          <w:tcPr>
            <w:tcW w:w="0" w:type="auto"/>
            <w:gridSpan w:val="3"/>
            <w:vAlign w:val="center"/>
            <w:hideMark/>
          </w:tcPr>
          <w:p w14:paraId="09E6C44A" w14:textId="77777777" w:rsidR="001D088C" w:rsidRPr="001D088C" w:rsidRDefault="001D088C" w:rsidP="001D088C">
            <w:pPr>
              <w:widowControl/>
              <w:spacing w:after="0" w:line="240" w:lineRule="auto"/>
              <w:rPr>
                <w:rFonts w:ascii="Times New Roman" w:eastAsia="Times New Roman" w:hAnsi="Times New Roman"/>
                <w:sz w:val="24"/>
                <w:szCs w:val="24"/>
                <w:lang w:val="en-GB" w:eastAsia="lv-LV"/>
              </w:rPr>
            </w:pPr>
          </w:p>
        </w:tc>
      </w:tr>
      <w:tr w:rsidR="001D088C" w:rsidRPr="001D088C" w14:paraId="551A65F2" w14:textId="77777777" w:rsidTr="00B14C3E">
        <w:tc>
          <w:tcPr>
            <w:tcW w:w="4428" w:type="dxa"/>
            <w:hideMark/>
          </w:tcPr>
          <w:p w14:paraId="5C53F8F2" w14:textId="77777777" w:rsidR="001D088C" w:rsidRPr="001D088C" w:rsidRDefault="001D088C" w:rsidP="001D088C">
            <w:pPr>
              <w:widowControl/>
              <w:spacing w:after="0" w:line="240" w:lineRule="auto"/>
              <w:rPr>
                <w:rFonts w:ascii="Times New Roman" w:eastAsia="Times New Roman" w:hAnsi="Times New Roman"/>
                <w:sz w:val="24"/>
                <w:szCs w:val="24"/>
                <w:lang w:val="en-GB" w:eastAsia="lv-LV"/>
              </w:rPr>
            </w:pPr>
            <w:proofErr w:type="spellStart"/>
            <w:r w:rsidRPr="001D088C">
              <w:rPr>
                <w:rFonts w:ascii="Times New Roman" w:eastAsia="Times New Roman" w:hAnsi="Times New Roman"/>
                <w:sz w:val="28"/>
                <w:szCs w:val="28"/>
                <w:lang w:val="en-GB" w:eastAsia="lv-LV"/>
              </w:rPr>
              <w:t>Valsts</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kancelejas</w:t>
            </w:r>
            <w:proofErr w:type="spellEnd"/>
            <w:r w:rsidRPr="001D088C">
              <w:rPr>
                <w:rFonts w:ascii="Times New Roman" w:eastAsia="Times New Roman" w:hAnsi="Times New Roman"/>
                <w:sz w:val="28"/>
                <w:szCs w:val="28"/>
                <w:lang w:val="en-GB" w:eastAsia="lv-LV"/>
              </w:rPr>
              <w:t xml:space="preserve"> </w:t>
            </w:r>
            <w:proofErr w:type="spellStart"/>
            <w:r w:rsidRPr="001D088C">
              <w:rPr>
                <w:rFonts w:ascii="Times New Roman" w:eastAsia="Times New Roman" w:hAnsi="Times New Roman"/>
                <w:sz w:val="28"/>
                <w:szCs w:val="28"/>
                <w:lang w:val="en-GB" w:eastAsia="lv-LV"/>
              </w:rPr>
              <w:t>direktors</w:t>
            </w:r>
            <w:proofErr w:type="spellEnd"/>
          </w:p>
        </w:tc>
        <w:tc>
          <w:tcPr>
            <w:tcW w:w="2340" w:type="dxa"/>
            <w:hideMark/>
          </w:tcPr>
          <w:p w14:paraId="1C823E4C" w14:textId="77777777" w:rsidR="001D088C" w:rsidRPr="001D088C" w:rsidRDefault="001D088C" w:rsidP="001D088C">
            <w:pPr>
              <w:widowControl/>
              <w:spacing w:after="0" w:line="240" w:lineRule="auto"/>
              <w:rPr>
                <w:rFonts w:ascii="Times New Roman" w:eastAsia="Times New Roman" w:hAnsi="Times New Roman"/>
                <w:sz w:val="24"/>
                <w:szCs w:val="24"/>
                <w:lang w:val="en-GB" w:eastAsia="lv-LV"/>
              </w:rPr>
            </w:pPr>
            <w:r w:rsidRPr="001D088C">
              <w:rPr>
                <w:rFonts w:ascii="Times New Roman" w:eastAsia="Times New Roman" w:hAnsi="Times New Roman"/>
                <w:sz w:val="24"/>
                <w:szCs w:val="24"/>
                <w:lang w:val="lv-LV" w:eastAsia="lv-LV"/>
              </w:rPr>
              <w:t> </w:t>
            </w:r>
            <w:r w:rsidRPr="001D088C">
              <w:rPr>
                <w:rFonts w:ascii="Times New Roman" w:eastAsia="Times New Roman" w:hAnsi="Times New Roman"/>
                <w:sz w:val="24"/>
                <w:szCs w:val="24"/>
                <w:lang w:val="en-GB" w:eastAsia="lv-LV"/>
              </w:rPr>
              <w:t> </w:t>
            </w:r>
          </w:p>
        </w:tc>
        <w:tc>
          <w:tcPr>
            <w:tcW w:w="2880" w:type="dxa"/>
            <w:hideMark/>
          </w:tcPr>
          <w:p w14:paraId="4B9CB00B" w14:textId="77777777" w:rsidR="001D088C" w:rsidRPr="001D088C" w:rsidRDefault="001D088C" w:rsidP="001D088C">
            <w:pPr>
              <w:widowControl/>
              <w:spacing w:after="0" w:line="240" w:lineRule="auto"/>
              <w:rPr>
                <w:rFonts w:ascii="Times New Roman" w:eastAsia="Times New Roman" w:hAnsi="Times New Roman"/>
                <w:sz w:val="24"/>
                <w:szCs w:val="24"/>
                <w:lang w:val="en-GB" w:eastAsia="lv-LV"/>
              </w:rPr>
            </w:pPr>
            <w:proofErr w:type="spellStart"/>
            <w:proofErr w:type="gramStart"/>
            <w:r w:rsidRPr="001D088C">
              <w:rPr>
                <w:rFonts w:ascii="Times New Roman" w:eastAsia="Times New Roman" w:hAnsi="Times New Roman"/>
                <w:sz w:val="28"/>
                <w:szCs w:val="28"/>
                <w:lang w:val="en-GB" w:eastAsia="lv-LV"/>
              </w:rPr>
              <w:t>J.Citskovskis</w:t>
            </w:r>
            <w:proofErr w:type="spellEnd"/>
            <w:proofErr w:type="gramEnd"/>
          </w:p>
        </w:tc>
      </w:tr>
      <w:tr w:rsidR="001D088C" w:rsidRPr="001D088C" w14:paraId="6E82C054" w14:textId="77777777" w:rsidTr="00B14C3E">
        <w:tc>
          <w:tcPr>
            <w:tcW w:w="0" w:type="auto"/>
            <w:gridSpan w:val="3"/>
            <w:vAlign w:val="center"/>
            <w:hideMark/>
          </w:tcPr>
          <w:p w14:paraId="70C5C77B" w14:textId="77777777" w:rsidR="001D088C" w:rsidRPr="001D088C" w:rsidRDefault="001D088C" w:rsidP="001D088C">
            <w:pPr>
              <w:widowControl/>
              <w:spacing w:after="0" w:line="240" w:lineRule="auto"/>
              <w:rPr>
                <w:rFonts w:ascii="Times New Roman" w:eastAsia="Times New Roman" w:hAnsi="Times New Roman"/>
                <w:sz w:val="24"/>
                <w:szCs w:val="24"/>
                <w:lang w:val="en-GB" w:eastAsia="lv-LV"/>
              </w:rPr>
            </w:pPr>
          </w:p>
        </w:tc>
      </w:tr>
    </w:tbl>
    <w:p w14:paraId="29194017" w14:textId="77777777" w:rsidR="001D088C" w:rsidRPr="001D088C" w:rsidRDefault="001D088C" w:rsidP="001D088C">
      <w:pPr>
        <w:widowControl/>
        <w:spacing w:after="0" w:line="240" w:lineRule="auto"/>
        <w:jc w:val="both"/>
        <w:rPr>
          <w:rFonts w:ascii="Times New Roman" w:eastAsia="Times New Roman" w:hAnsi="Times New Roman"/>
          <w:bCs/>
          <w:sz w:val="28"/>
          <w:szCs w:val="28"/>
          <w:lang w:val="lv-LV" w:eastAsia="lv-LV"/>
        </w:rPr>
      </w:pPr>
    </w:p>
    <w:p w14:paraId="48BC89A6" w14:textId="77777777" w:rsidR="001D088C" w:rsidRPr="001D088C" w:rsidRDefault="001D088C" w:rsidP="001D088C">
      <w:pPr>
        <w:widowControl/>
        <w:spacing w:after="0" w:line="240" w:lineRule="auto"/>
        <w:jc w:val="both"/>
        <w:rPr>
          <w:rFonts w:ascii="Times New Roman" w:eastAsia="Times New Roman" w:hAnsi="Times New Roman"/>
          <w:bCs/>
          <w:sz w:val="28"/>
          <w:szCs w:val="28"/>
          <w:lang w:val="lv-LV" w:eastAsia="lv-LV"/>
        </w:rPr>
      </w:pPr>
    </w:p>
    <w:p w14:paraId="03F9703D" w14:textId="77777777" w:rsidR="001D088C" w:rsidRPr="001D088C" w:rsidRDefault="001D088C" w:rsidP="001D088C">
      <w:pPr>
        <w:widowControl/>
        <w:spacing w:after="0" w:line="240" w:lineRule="auto"/>
        <w:rPr>
          <w:rFonts w:ascii="Times New Roman" w:eastAsia="Times New Roman" w:hAnsi="Times New Roman"/>
          <w:sz w:val="20"/>
          <w:szCs w:val="20"/>
          <w:lang w:val="en-GB" w:eastAsia="lv-LV"/>
        </w:rPr>
      </w:pPr>
      <w:r w:rsidRPr="001D088C">
        <w:rPr>
          <w:rFonts w:ascii="Times New Roman" w:eastAsia="Times New Roman" w:hAnsi="Times New Roman"/>
          <w:color w:val="808080"/>
          <w:sz w:val="20"/>
          <w:szCs w:val="20"/>
          <w:lang w:val="en-GB" w:eastAsia="lv-LV"/>
        </w:rPr>
        <w:t>2021-MK-PROT-29-2403-#17.doc</w:t>
      </w:r>
      <w:r w:rsidRPr="001D088C">
        <w:rPr>
          <w:rFonts w:ascii="Times New Roman" w:eastAsia="Times New Roman" w:hAnsi="Times New Roman"/>
          <w:sz w:val="20"/>
          <w:szCs w:val="20"/>
          <w:lang w:val="en-GB" w:eastAsia="lv-LV"/>
        </w:rPr>
        <w:t xml:space="preserve"> </w:t>
      </w:r>
    </w:p>
    <w:p w14:paraId="4DAA9539" w14:textId="77777777" w:rsidR="000F7F98" w:rsidRPr="000F7F98" w:rsidRDefault="000F7F98" w:rsidP="001D088C">
      <w:pPr>
        <w:spacing w:after="0"/>
        <w:rPr>
          <w:rFonts w:ascii="Times New Roman" w:hAnsi="Times New Roman"/>
        </w:rPr>
      </w:pPr>
    </w:p>
    <w:sectPr w:rsidR="000F7F98" w:rsidRPr="000F7F98" w:rsidSect="0023412E">
      <w:headerReference w:type="first" r:id="rId23"/>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27D79" w14:textId="77777777" w:rsidR="005E1637" w:rsidRDefault="005E1637">
      <w:pPr>
        <w:spacing w:after="0" w:line="240" w:lineRule="auto"/>
      </w:pPr>
      <w:r>
        <w:separator/>
      </w:r>
    </w:p>
  </w:endnote>
  <w:endnote w:type="continuationSeparator" w:id="0">
    <w:p w14:paraId="716E99D9" w14:textId="77777777" w:rsidR="005E1637" w:rsidRDefault="005E1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okChampa">
    <w:altName w:val="Times New Roman"/>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0B37E" w14:textId="77777777" w:rsidR="005E1637" w:rsidRDefault="005E1637">
      <w:pPr>
        <w:spacing w:after="0" w:line="240" w:lineRule="auto"/>
      </w:pPr>
      <w:r>
        <w:separator/>
      </w:r>
    </w:p>
  </w:footnote>
  <w:footnote w:type="continuationSeparator" w:id="0">
    <w:p w14:paraId="5A15681A" w14:textId="77777777" w:rsidR="005E1637" w:rsidRDefault="005E1637">
      <w:pPr>
        <w:spacing w:after="0" w:line="240" w:lineRule="auto"/>
      </w:pPr>
      <w:r>
        <w:continuationSeparator/>
      </w:r>
    </w:p>
  </w:footnote>
  <w:footnote w:id="1">
    <w:p w14:paraId="5C0C8FDA" w14:textId="77777777" w:rsidR="001D088C" w:rsidRPr="00B325F0" w:rsidRDefault="001D088C" w:rsidP="001D088C">
      <w:pPr>
        <w:pStyle w:val="FootnoteText"/>
        <w:rPr>
          <w:rFonts w:ascii="Times New Roman" w:hAnsi="Times New Roman"/>
        </w:rPr>
      </w:pPr>
      <w:r w:rsidRPr="00B325F0">
        <w:rPr>
          <w:rStyle w:val="FootnoteReference"/>
        </w:rPr>
        <w:footnoteRef/>
      </w:r>
      <w:r w:rsidRPr="00B325F0">
        <w:rPr>
          <w:rFonts w:ascii="Times New Roman" w:hAnsi="Times New Roman"/>
        </w:rPr>
        <w:t xml:space="preserve"> </w:t>
      </w:r>
      <w:r w:rsidRPr="00B325F0">
        <w:rPr>
          <w:rFonts w:ascii="Times New Roman" w:hAnsi="Times New Roman"/>
          <w:shd w:val="clear" w:color="auto" w:fill="FFFFFF"/>
        </w:rPr>
        <w:t>Par informācijas nesniegšanu, informācijas nepienācīgu sniegšanu vai nepatiesas inform</w:t>
      </w:r>
      <w:r>
        <w:rPr>
          <w:rFonts w:ascii="Times New Roman" w:hAnsi="Times New Roman"/>
          <w:shd w:val="clear" w:color="auto" w:fill="FFFFFF"/>
        </w:rPr>
        <w:t xml:space="preserve">ācijas sniegšanu iestādei, </w:t>
      </w:r>
      <w:r w:rsidRPr="00B325F0">
        <w:rPr>
          <w:rFonts w:ascii="Times New Roman" w:hAnsi="Times New Roman"/>
          <w:shd w:val="clear" w:color="auto" w:fill="FFFFFF"/>
        </w:rPr>
        <w:t>piemēro brīdinājumu vai naudas sodu fiziskajai personai līdz simt četrdesmit naudas soda vienībām, bet juridiskajai personai — no četrpadsmit līdz divtūkstoš astoņsimt naudas soda vienībām.</w:t>
      </w:r>
    </w:p>
  </w:footnote>
  <w:footnote w:id="2">
    <w:p w14:paraId="68F79794" w14:textId="77777777" w:rsidR="001D088C" w:rsidRDefault="001D088C" w:rsidP="001D088C">
      <w:pPr>
        <w:pStyle w:val="FootnoteText"/>
      </w:pPr>
      <w:r>
        <w:rPr>
          <w:rStyle w:val="Vresrakstzmes"/>
        </w:rPr>
        <w:footnoteRef/>
      </w:r>
      <w:r>
        <w:rPr>
          <w:rStyle w:val="Vresrakstzmes"/>
        </w:rPr>
        <w:t> </w:t>
      </w:r>
      <w:r>
        <w:t xml:space="preserve">ESAO Vides raksturlielumu pārskats par Latviju 2019 (pieejams ESAO tīmekļvietnē </w:t>
      </w:r>
      <w:hyperlink r:id="rId1" w:history="1">
        <w:r w:rsidRPr="00541BB6">
          <w:rPr>
            <w:rStyle w:val="Hyperlink"/>
          </w:rPr>
          <w:t>http://www.oecd.org/environment/country-reviews/oecd-environmental-performance-reviews-latvia-2019.htm</w:t>
        </w:r>
      </w:hyperlink>
      <w:r>
        <w:t>)</w:t>
      </w:r>
    </w:p>
  </w:footnote>
  <w:footnote w:id="3">
    <w:p w14:paraId="7D7EEC7E" w14:textId="77777777" w:rsidR="001D088C" w:rsidRPr="003175BA" w:rsidRDefault="001D088C" w:rsidP="001D088C">
      <w:pPr>
        <w:pStyle w:val="FootnoteText"/>
        <w:rPr>
          <w:rFonts w:ascii="Times New Roman" w:hAnsi="Times New Roman"/>
          <w:color w:val="auto"/>
          <w:sz w:val="20"/>
          <w:lang w:val="lv-LV"/>
        </w:rPr>
      </w:pPr>
      <w:r w:rsidRPr="003175BA">
        <w:rPr>
          <w:rStyle w:val="FootnoteReference"/>
          <w:color w:val="auto"/>
          <w:sz w:val="20"/>
          <w:vertAlign w:val="superscript"/>
          <w:lang w:val="lv-LV"/>
        </w:rPr>
        <w:footnoteRef/>
      </w:r>
      <w:r w:rsidRPr="003175BA">
        <w:rPr>
          <w:rFonts w:ascii="Times New Roman" w:hAnsi="Times New Roman"/>
          <w:color w:val="auto"/>
          <w:sz w:val="20"/>
          <w:vertAlign w:val="superscript"/>
          <w:lang w:val="lv-LV"/>
        </w:rPr>
        <w:t xml:space="preserve"> </w:t>
      </w:r>
      <w:r w:rsidRPr="003175BA">
        <w:rPr>
          <w:rFonts w:ascii="Times New Roman" w:hAnsi="Times New Roman"/>
          <w:color w:val="auto"/>
          <w:sz w:val="20"/>
          <w:lang w:val="lv-LV"/>
        </w:rPr>
        <w:t>Getliņu poligonā esošās šķirošanas līnijas paplašinājums.</w:t>
      </w:r>
    </w:p>
  </w:footnote>
  <w:footnote w:id="4">
    <w:p w14:paraId="094394EA" w14:textId="77777777" w:rsidR="001D088C" w:rsidRPr="001D088C" w:rsidRDefault="001D088C" w:rsidP="001D088C">
      <w:pPr>
        <w:jc w:val="both"/>
        <w:rPr>
          <w:rFonts w:ascii="Times New Roman" w:hAnsi="Times New Roman"/>
          <w:sz w:val="20"/>
          <w:szCs w:val="20"/>
          <w:lang w:val="lv-LV"/>
        </w:rPr>
      </w:pPr>
      <w:r w:rsidRPr="001D088C">
        <w:rPr>
          <w:rStyle w:val="FootnoteReference"/>
          <w:vertAlign w:val="superscript"/>
          <w:lang w:val="lv-LV"/>
        </w:rPr>
        <w:t>[1]</w:t>
      </w:r>
      <w:r w:rsidRPr="001D088C">
        <w:rPr>
          <w:rFonts w:ascii="Times New Roman" w:hAnsi="Times New Roman"/>
          <w:vertAlign w:val="superscript"/>
          <w:lang w:val="lv-LV"/>
        </w:rPr>
        <w:t> </w:t>
      </w:r>
      <w:r w:rsidRPr="001D088C">
        <w:rPr>
          <w:rFonts w:ascii="Times New Roman" w:hAnsi="Times New Roman"/>
          <w:sz w:val="20"/>
          <w:szCs w:val="20"/>
          <w:lang w:val="lv-LV"/>
        </w:rPr>
        <w:t>Darba grupā apvienoti pašvaldības, uzņēmēju un nozaru asociāciju pārstāvji (Latvijas Atkritumu saimniecības uzņēmumu asociācija, Latvijas Atkritumu saimniecības asociācija, Latvijas Pašvaldību savienība, Latvijas Pārtikas uzņēmumu federācija, Latvijas Tirdzniecības un rūpniecības kamera, Latvijas Lielo pilsētu asociācijas, Latvijas Pārtikas tirgotāju asociācija, Latvijas Tirgotāju asociācija, Vides konsultatīvā padome)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E14F9" w14:textId="77777777" w:rsidR="0023412E" w:rsidRDefault="0023412E" w:rsidP="0023412E">
    <w:pPr>
      <w:pStyle w:val="Header"/>
      <w:rPr>
        <w:rFonts w:ascii="Times New Roman" w:hAnsi="Times New Roman"/>
      </w:rPr>
    </w:pPr>
  </w:p>
  <w:p w14:paraId="45E74709" w14:textId="6303C534" w:rsidR="0023412E" w:rsidRDefault="001445BB" w:rsidP="0023412E">
    <w:pPr>
      <w:pStyle w:val="Header"/>
      <w:rPr>
        <w:rFonts w:ascii="Times New Roman" w:hAnsi="Times New Roman"/>
      </w:rPr>
    </w:pPr>
    <w:r>
      <w:rPr>
        <w:noProof/>
        <w:lang w:val="lv-LV" w:eastAsia="lv-LV" w:bidi="lo-LA"/>
      </w:rPr>
      <w:drawing>
        <wp:anchor distT="0" distB="0" distL="114300" distR="114300" simplePos="0" relativeHeight="251658752" behindDoc="0" locked="0" layoutInCell="1" allowOverlap="1" wp14:anchorId="5F6B8BC6" wp14:editId="18CBF1B1">
          <wp:simplePos x="0" y="0"/>
          <wp:positionH relativeFrom="column">
            <wp:align>center</wp:align>
          </wp:positionH>
          <wp:positionV relativeFrom="paragraph">
            <wp:posOffset>132080</wp:posOffset>
          </wp:positionV>
          <wp:extent cx="5915660" cy="1065530"/>
          <wp:effectExtent l="0" t="0" r="0" b="0"/>
          <wp:wrapSquare wrapText="bothSides"/>
          <wp:docPr id="9" name="Picture 9"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enkrasu_header_veidlap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5660" cy="1065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9CEF0C" w14:textId="77777777" w:rsidR="0023412E" w:rsidRDefault="0023412E" w:rsidP="0023412E">
    <w:pPr>
      <w:pStyle w:val="Header"/>
      <w:rPr>
        <w:rFonts w:ascii="Times New Roman" w:hAnsi="Times New Roman"/>
      </w:rPr>
    </w:pPr>
  </w:p>
  <w:p w14:paraId="238B83D7" w14:textId="77777777" w:rsidR="0023412E" w:rsidRDefault="0023412E" w:rsidP="0023412E">
    <w:pPr>
      <w:pStyle w:val="Header"/>
      <w:rPr>
        <w:rFonts w:ascii="Times New Roman" w:hAnsi="Times New Roman"/>
      </w:rPr>
    </w:pPr>
  </w:p>
  <w:p w14:paraId="3A4D98D6" w14:textId="77777777" w:rsidR="0023412E" w:rsidRDefault="0023412E" w:rsidP="0023412E">
    <w:pPr>
      <w:pStyle w:val="Header"/>
      <w:rPr>
        <w:rFonts w:ascii="Times New Roman" w:hAnsi="Times New Roman"/>
      </w:rPr>
    </w:pPr>
  </w:p>
  <w:p w14:paraId="4A477CCA" w14:textId="6D53A54F" w:rsidR="0023412E" w:rsidRDefault="001445BB">
    <w:pPr>
      <w:pStyle w:val="Header"/>
    </w:pPr>
    <w:r>
      <w:rPr>
        <w:noProof/>
        <w:lang w:val="lv-LV" w:eastAsia="lv-LV" w:bidi="lo-LA"/>
      </w:rPr>
      <mc:AlternateContent>
        <mc:Choice Requires="wps">
          <w:drawing>
            <wp:anchor distT="0" distB="0" distL="114300" distR="114300" simplePos="0" relativeHeight="251657728" behindDoc="1" locked="0" layoutInCell="1" allowOverlap="1" wp14:anchorId="3BDE0944" wp14:editId="3736F0D8">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78DFE" w14:textId="77777777" w:rsidR="0023412E" w:rsidRDefault="0023412E" w:rsidP="0023412E">
                          <w:pPr>
                            <w:spacing w:after="0" w:line="194" w:lineRule="exact"/>
                            <w:ind w:left="20" w:right="-45"/>
                            <w:jc w:val="center"/>
                            <w:rPr>
                              <w:rFonts w:ascii="Times New Roman" w:eastAsia="Times New Roman" w:hAnsi="Times New Roman"/>
                              <w:sz w:val="17"/>
                              <w:szCs w:val="17"/>
                            </w:rPr>
                          </w:pPr>
                          <w:proofErr w:type="spellStart"/>
                          <w:r w:rsidRPr="00006384">
                            <w:rPr>
                              <w:rFonts w:ascii="Times New Roman" w:eastAsia="Times New Roman" w:hAnsi="Times New Roman"/>
                              <w:color w:val="231F20"/>
                              <w:sz w:val="17"/>
                              <w:szCs w:val="17"/>
                            </w:rPr>
                            <w:t>Brīvības</w:t>
                          </w:r>
                          <w:proofErr w:type="spellEnd"/>
                          <w:r w:rsidRPr="00006384">
                            <w:rPr>
                              <w:rFonts w:ascii="Times New Roman" w:eastAsia="Times New Roman" w:hAnsi="Times New Roman"/>
                              <w:color w:val="231F20"/>
                              <w:sz w:val="17"/>
                              <w:szCs w:val="17"/>
                            </w:rPr>
                            <w:t xml:space="preserve"> </w:t>
                          </w:r>
                          <w:proofErr w:type="spellStart"/>
                          <w:r w:rsidRPr="00006384">
                            <w:rPr>
                              <w:rFonts w:ascii="Times New Roman" w:eastAsia="Times New Roman" w:hAnsi="Times New Roman"/>
                              <w:color w:val="231F20"/>
                              <w:sz w:val="17"/>
                              <w:szCs w:val="17"/>
                            </w:rPr>
                            <w:t>bulvāris</w:t>
                          </w:r>
                          <w:proofErr w:type="spellEnd"/>
                          <w:r w:rsidRPr="00006384">
                            <w:rPr>
                              <w:rFonts w:ascii="Times New Roman" w:eastAsia="Times New Roman" w:hAnsi="Times New Roman"/>
                              <w:color w:val="231F20"/>
                              <w:sz w:val="17"/>
                              <w:szCs w:val="17"/>
                            </w:rPr>
                            <w:t xml:space="preserve"> 36, </w:t>
                          </w:r>
                          <w:proofErr w:type="spellStart"/>
                          <w:r w:rsidRPr="00006384">
                            <w:rPr>
                              <w:rFonts w:ascii="Times New Roman" w:eastAsia="Times New Roman" w:hAnsi="Times New Roman"/>
                              <w:color w:val="231F20"/>
                              <w:sz w:val="17"/>
                              <w:szCs w:val="17"/>
                            </w:rPr>
                            <w:t>Rīga</w:t>
                          </w:r>
                          <w:proofErr w:type="spellEnd"/>
                          <w:r w:rsidRPr="00006384">
                            <w:rPr>
                              <w:rFonts w:ascii="Times New Roman" w:eastAsia="Times New Roman" w:hAnsi="Times New Roman"/>
                              <w:color w:val="231F20"/>
                              <w:sz w:val="17"/>
                              <w:szCs w:val="17"/>
                            </w:rPr>
                            <w:t xml:space="preserve">, LV-1520, </w:t>
                          </w:r>
                          <w:proofErr w:type="spellStart"/>
                          <w:r w:rsidRPr="00006384">
                            <w:rPr>
                              <w:rFonts w:ascii="Times New Roman" w:eastAsia="Times New Roman" w:hAnsi="Times New Roman"/>
                              <w:color w:val="231F20"/>
                              <w:sz w:val="17"/>
                              <w:szCs w:val="17"/>
                            </w:rPr>
                            <w:t>tālr</w:t>
                          </w:r>
                          <w:proofErr w:type="spellEnd"/>
                          <w:r w:rsidRPr="00006384">
                            <w:rPr>
                              <w:rFonts w:ascii="Times New Roman" w:eastAsia="Times New Roman" w:hAnsi="Times New Roman"/>
                              <w:color w:val="231F20"/>
                              <w:sz w:val="17"/>
                              <w:szCs w:val="17"/>
                            </w:rPr>
                            <w:t xml:space="preserve">. </w:t>
                          </w:r>
                          <w:r w:rsidR="00DB1354" w:rsidRPr="000A4479">
                            <w:rPr>
                              <w:rFonts w:ascii="Times New Roman" w:eastAsia="Times New Roman" w:hAnsi="Times New Roman"/>
                              <w:color w:val="231F20"/>
                              <w:sz w:val="17"/>
                              <w:szCs w:val="17"/>
                            </w:rPr>
                            <w:t>67082800</w:t>
                          </w:r>
                          <w:r w:rsidRPr="00006384">
                            <w:rPr>
                              <w:rFonts w:ascii="Times New Roman" w:eastAsia="Times New Roman" w:hAnsi="Times New Roman"/>
                              <w:color w:val="231F20"/>
                              <w:sz w:val="17"/>
                              <w:szCs w:val="17"/>
                            </w:rPr>
                            <w:t xml:space="preserve">, </w:t>
                          </w:r>
                          <w:proofErr w:type="spellStart"/>
                          <w:r w:rsidRPr="00006384">
                            <w:rPr>
                              <w:rFonts w:ascii="Times New Roman" w:eastAsia="Times New Roman" w:hAnsi="Times New Roman"/>
                              <w:color w:val="231F20"/>
                              <w:sz w:val="17"/>
                              <w:szCs w:val="17"/>
                            </w:rPr>
                            <w:t>fakss</w:t>
                          </w:r>
                          <w:proofErr w:type="spellEnd"/>
                          <w:r w:rsidRPr="00006384">
                            <w:rPr>
                              <w:rFonts w:ascii="Times New Roman" w:eastAsia="Times New Roman" w:hAnsi="Times New Roman"/>
                              <w:color w:val="231F20"/>
                              <w:sz w:val="17"/>
                              <w:szCs w:val="17"/>
                            </w:rPr>
                            <w:t xml:space="preserve"> </w:t>
                          </w:r>
                          <w:r>
                            <w:rPr>
                              <w:rFonts w:ascii="Times New Roman" w:eastAsia="Times New Roman" w:hAnsi="Times New Roman"/>
                              <w:color w:val="231F20"/>
                              <w:sz w:val="17"/>
                              <w:szCs w:val="17"/>
                            </w:rPr>
                            <w:t>67280469, e-pasts vk@mk.gov.lv,</w:t>
                          </w:r>
                          <w:r w:rsidRPr="00006384">
                            <w:rPr>
                              <w:rFonts w:ascii="Times New Roman" w:eastAsia="Times New Roman" w:hAnsi="Times New Roman"/>
                              <w:color w:val="231F20"/>
                              <w:sz w:val="17"/>
                              <w:szCs w:val="17"/>
                            </w:rPr>
                            <w:t xml:space="preserve"> www.mk.gov.lv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E0944"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14:paraId="01278DFE" w14:textId="77777777" w:rsidR="0023412E" w:rsidRDefault="0023412E" w:rsidP="0023412E">
                    <w:pPr>
                      <w:spacing w:after="0" w:line="194" w:lineRule="exact"/>
                      <w:ind w:left="20" w:right="-45"/>
                      <w:jc w:val="center"/>
                      <w:rPr>
                        <w:rFonts w:ascii="Times New Roman" w:eastAsia="Times New Roman" w:hAnsi="Times New Roman"/>
                        <w:sz w:val="17"/>
                        <w:szCs w:val="17"/>
                      </w:rPr>
                    </w:pPr>
                    <w:r w:rsidRPr="00006384">
                      <w:rPr>
                        <w:rFonts w:ascii="Times New Roman" w:eastAsia="Times New Roman" w:hAnsi="Times New Roman"/>
                        <w:color w:val="231F20"/>
                        <w:sz w:val="17"/>
                        <w:szCs w:val="17"/>
                      </w:rPr>
                      <w:t xml:space="preserve">Brīvības bulvāris 36, Rīga, LV-1520, tālr. </w:t>
                    </w:r>
                    <w:r w:rsidR="00DB1354" w:rsidRPr="000A4479">
                      <w:rPr>
                        <w:rFonts w:ascii="Times New Roman" w:eastAsia="Times New Roman" w:hAnsi="Times New Roman"/>
                        <w:color w:val="231F20"/>
                        <w:sz w:val="17"/>
                        <w:szCs w:val="17"/>
                      </w:rPr>
                      <w:t>67082800</w:t>
                    </w:r>
                    <w:r w:rsidRPr="00006384">
                      <w:rPr>
                        <w:rFonts w:ascii="Times New Roman" w:eastAsia="Times New Roman" w:hAnsi="Times New Roman"/>
                        <w:color w:val="231F20"/>
                        <w:sz w:val="17"/>
                        <w:szCs w:val="17"/>
                      </w:rPr>
                      <w:t xml:space="preserve">, fakss </w:t>
                    </w:r>
                    <w:r>
                      <w:rPr>
                        <w:rFonts w:ascii="Times New Roman" w:eastAsia="Times New Roman" w:hAnsi="Times New Roman"/>
                        <w:color w:val="231F20"/>
                        <w:sz w:val="17"/>
                        <w:szCs w:val="17"/>
                      </w:rPr>
                      <w:t>67280469, e-pasts vk@mk.gov.lv,</w:t>
                    </w:r>
                    <w:r w:rsidRPr="00006384">
                      <w:rPr>
                        <w:rFonts w:ascii="Times New Roman" w:eastAsia="Times New Roman" w:hAnsi="Times New Roman"/>
                        <w:color w:val="231F20"/>
                        <w:sz w:val="17"/>
                        <w:szCs w:val="17"/>
                      </w:rPr>
                      <w:t xml:space="preserve"> www.mk.gov.lv</w:t>
                    </w:r>
                  </w:p>
                </w:txbxContent>
              </v:textbox>
              <w10:wrap anchorx="page" anchory="page"/>
            </v:shape>
          </w:pict>
        </mc:Fallback>
      </mc:AlternateContent>
    </w:r>
    <w:r>
      <w:rPr>
        <w:noProof/>
        <w:lang w:val="lv-LV" w:eastAsia="lv-LV" w:bidi="lo-LA"/>
      </w:rPr>
      <mc:AlternateContent>
        <mc:Choice Requires="wpg">
          <w:drawing>
            <wp:anchor distT="0" distB="0" distL="114300" distR="114300" simplePos="0" relativeHeight="251656704" behindDoc="1" locked="0" layoutInCell="1" allowOverlap="1" wp14:anchorId="5016437A" wp14:editId="465917B1">
              <wp:simplePos x="0" y="0"/>
              <wp:positionH relativeFrom="page">
                <wp:posOffset>1850390</wp:posOffset>
              </wp:positionH>
              <wp:positionV relativeFrom="page">
                <wp:posOffset>1903095</wp:posOffset>
              </wp:positionV>
              <wp:extent cx="4397375" cy="1270"/>
              <wp:effectExtent l="0" t="0" r="0"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D1C7A" id="Group 41" o:spid="_x0000_s1026" style="position:absolute;margin-left:145.7pt;margin-top:149.85pt;width:346.25pt;height:.1pt;z-index:-25165977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613F3"/>
    <w:multiLevelType w:val="hybridMultilevel"/>
    <w:tmpl w:val="9BB02C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32A0E25"/>
    <w:multiLevelType w:val="hybridMultilevel"/>
    <w:tmpl w:val="90EC16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667419B"/>
    <w:multiLevelType w:val="hybridMultilevel"/>
    <w:tmpl w:val="1D3A95A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1">
    <w:nsid w:val="134D30FA"/>
    <w:multiLevelType w:val="multilevel"/>
    <w:tmpl w:val="2C4248C4"/>
    <w:lvl w:ilvl="0">
      <w:start w:val="1"/>
      <w:numFmt w:val="decimal"/>
      <w:lvlText w:val="%1."/>
      <w:lvlJc w:val="left"/>
      <w:pPr>
        <w:ind w:left="405" w:hanging="405"/>
      </w:pPr>
      <w:rPr>
        <w:rFonts w:hint="default"/>
      </w:rPr>
    </w:lvl>
    <w:lvl w:ilvl="1">
      <w:start w:val="1"/>
      <w:numFmt w:val="decimal"/>
      <w:lvlText w:val="%1.%2."/>
      <w:lvlJc w:val="left"/>
      <w:pPr>
        <w:ind w:left="1256" w:hanging="40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B66199B"/>
    <w:multiLevelType w:val="hybridMultilevel"/>
    <w:tmpl w:val="F6D0283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CC256B8"/>
    <w:multiLevelType w:val="hybridMultilevel"/>
    <w:tmpl w:val="662AE9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10D0205"/>
    <w:multiLevelType w:val="multilevel"/>
    <w:tmpl w:val="0680B9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2C2BBB"/>
    <w:multiLevelType w:val="hybridMultilevel"/>
    <w:tmpl w:val="97F4F43E"/>
    <w:lvl w:ilvl="0" w:tplc="3B64C79E">
      <w:start w:val="1"/>
      <w:numFmt w:val="decimal"/>
      <w:lvlText w:val="%1)"/>
      <w:lvlJc w:val="left"/>
      <w:pPr>
        <w:ind w:left="804" w:hanging="44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1">
    <w:nsid w:val="3B7F319B"/>
    <w:multiLevelType w:val="hybridMultilevel"/>
    <w:tmpl w:val="AAC2881E"/>
    <w:lvl w:ilvl="0" w:tplc="FFFFFFFF">
      <w:start w:val="1"/>
      <w:numFmt w:val="bullet"/>
      <w:lvlText w:val="-"/>
      <w:lvlJc w:val="left"/>
      <w:pPr>
        <w:ind w:left="1920" w:hanging="360"/>
      </w:pPr>
      <w:rPr>
        <w:rFonts w:ascii="Times New Roman" w:eastAsia="Calibri" w:hAnsi="Times New Roman" w:cs="Times New Roman" w:hint="default"/>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20" w15:restartNumberingAfterBreak="0">
    <w:nsid w:val="483D1827"/>
    <w:multiLevelType w:val="hybridMultilevel"/>
    <w:tmpl w:val="150A87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12F40B8"/>
    <w:multiLevelType w:val="hybridMultilevel"/>
    <w:tmpl w:val="EE304CD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F1B4F5C"/>
    <w:multiLevelType w:val="hybridMultilevel"/>
    <w:tmpl w:val="F50A2BE4"/>
    <w:lvl w:ilvl="0" w:tplc="24E4A2A4">
      <w:start w:val="1"/>
      <w:numFmt w:val="decimal"/>
      <w:lvlText w:val="%1."/>
      <w:lvlJc w:val="left"/>
      <w:pPr>
        <w:ind w:left="720" w:hanging="360"/>
      </w:pPr>
      <w:rPr>
        <w:rFonts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F772434"/>
    <w:multiLevelType w:val="hybridMultilevel"/>
    <w:tmpl w:val="92A2D0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9B80FDB"/>
    <w:multiLevelType w:val="hybridMultilevel"/>
    <w:tmpl w:val="D86073DC"/>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D8D7C17"/>
    <w:multiLevelType w:val="hybridMultilevel"/>
    <w:tmpl w:val="55BC67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102E99"/>
    <w:multiLevelType w:val="hybridMultilevel"/>
    <w:tmpl w:val="4266BD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79321A8"/>
    <w:multiLevelType w:val="multilevel"/>
    <w:tmpl w:val="E9286766"/>
    <w:lvl w:ilvl="0">
      <w:numFmt w:val="bullet"/>
      <w:lvlText w:val="-"/>
      <w:lvlJc w:val="left"/>
      <w:pPr>
        <w:ind w:left="1080" w:hanging="360"/>
      </w:pPr>
      <w:rPr>
        <w:rFonts w:ascii="Times New Roman" w:eastAsia="Calibri"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B431EDB"/>
    <w:multiLevelType w:val="hybridMultilevel"/>
    <w:tmpl w:val="8B90BE54"/>
    <w:lvl w:ilvl="0" w:tplc="5574D17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D190468"/>
    <w:multiLevelType w:val="hybridMultilevel"/>
    <w:tmpl w:val="58CAC17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9"/>
  </w:num>
  <w:num w:numId="13">
    <w:abstractNumId w:val="12"/>
  </w:num>
  <w:num w:numId="14">
    <w:abstractNumId w:val="24"/>
  </w:num>
  <w:num w:numId="15">
    <w:abstractNumId w:val="28"/>
  </w:num>
  <w:num w:numId="16">
    <w:abstractNumId w:val="21"/>
  </w:num>
  <w:num w:numId="17">
    <w:abstractNumId w:val="22"/>
  </w:num>
  <w:num w:numId="18">
    <w:abstractNumId w:val="25"/>
  </w:num>
  <w:num w:numId="19">
    <w:abstractNumId w:val="26"/>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9"/>
  </w:num>
  <w:num w:numId="23">
    <w:abstractNumId w:val="17"/>
  </w:num>
  <w:num w:numId="24">
    <w:abstractNumId w:val="27"/>
  </w:num>
  <w:num w:numId="25">
    <w:abstractNumId w:val="16"/>
  </w:num>
  <w:num w:numId="26">
    <w:abstractNumId w:val="18"/>
  </w:num>
  <w:num w:numId="27">
    <w:abstractNumId w:val="23"/>
  </w:num>
  <w:num w:numId="28">
    <w:abstractNumId w:val="11"/>
  </w:num>
  <w:num w:numId="29">
    <w:abstractNumId w:val="20"/>
  </w:num>
  <w:num w:numId="30">
    <w:abstractNumId w:val="1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323B0"/>
    <w:rsid w:val="000432C6"/>
    <w:rsid w:val="000F7F98"/>
    <w:rsid w:val="00105619"/>
    <w:rsid w:val="00107014"/>
    <w:rsid w:val="00124173"/>
    <w:rsid w:val="001445BB"/>
    <w:rsid w:val="00147230"/>
    <w:rsid w:val="001A3696"/>
    <w:rsid w:val="001B37B2"/>
    <w:rsid w:val="001D088C"/>
    <w:rsid w:val="00226DD2"/>
    <w:rsid w:val="0023412E"/>
    <w:rsid w:val="00237375"/>
    <w:rsid w:val="002659CA"/>
    <w:rsid w:val="00267BD1"/>
    <w:rsid w:val="00275B9E"/>
    <w:rsid w:val="00293739"/>
    <w:rsid w:val="002E1474"/>
    <w:rsid w:val="004141EF"/>
    <w:rsid w:val="00447D91"/>
    <w:rsid w:val="00473FF5"/>
    <w:rsid w:val="004C63C5"/>
    <w:rsid w:val="00535564"/>
    <w:rsid w:val="005E1637"/>
    <w:rsid w:val="00663C3A"/>
    <w:rsid w:val="006B7866"/>
    <w:rsid w:val="006D76A2"/>
    <w:rsid w:val="0071509F"/>
    <w:rsid w:val="007A5E3B"/>
    <w:rsid w:val="007B3BA5"/>
    <w:rsid w:val="007E4D1F"/>
    <w:rsid w:val="00815277"/>
    <w:rsid w:val="00820F84"/>
    <w:rsid w:val="00876C21"/>
    <w:rsid w:val="00905562"/>
    <w:rsid w:val="0096250D"/>
    <w:rsid w:val="009C1E30"/>
    <w:rsid w:val="00A42E87"/>
    <w:rsid w:val="00A42EE7"/>
    <w:rsid w:val="00A95BEA"/>
    <w:rsid w:val="00AF674B"/>
    <w:rsid w:val="00AF6E61"/>
    <w:rsid w:val="00B771B1"/>
    <w:rsid w:val="00BA0501"/>
    <w:rsid w:val="00BF3C1A"/>
    <w:rsid w:val="00BF6B34"/>
    <w:rsid w:val="00C47F57"/>
    <w:rsid w:val="00D03053"/>
    <w:rsid w:val="00D20A06"/>
    <w:rsid w:val="00D21FA6"/>
    <w:rsid w:val="00DB1354"/>
    <w:rsid w:val="00DC0945"/>
    <w:rsid w:val="00E365CE"/>
    <w:rsid w:val="00E7353C"/>
    <w:rsid w:val="00EB4F51"/>
    <w:rsid w:val="00F371A4"/>
    <w:rsid w:val="00F442C5"/>
    <w:rsid w:val="00F653C2"/>
    <w:rsid w:val="00F94636"/>
    <w:rsid w:val="00FE2B45"/>
    <w:rsid w:val="00FE2BB9"/>
  </w:rsids>
  <m:mathPr>
    <m:mathFont m:val="Cambria Math"/>
    <m:brkBin m:val="before"/>
    <m:brkBinSub m:val="--"/>
    <m:smallFrac m:val="0"/>
    <m:dispDef m:val="0"/>
    <m:lMargin m:val="0"/>
    <m:rMargin m:val="0"/>
    <m:defJc m:val="centerGroup"/>
    <m:wrapRight/>
    <m:intLim m:val="subSup"/>
    <m:naryLim m:val="subSup"/>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F64F7"/>
  <w15:chartTrackingRefBased/>
  <w15:docId w15:val="{DA837FD4-A299-40B0-8695-18B089F0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
    <w:name w:val="Body Text"/>
    <w:basedOn w:val="Normal"/>
    <w:link w:val="BodyTextChar"/>
    <w:rsid w:val="006B7866"/>
    <w:pPr>
      <w:widowControl/>
      <w:spacing w:after="0" w:line="240" w:lineRule="auto"/>
      <w:jc w:val="center"/>
    </w:pPr>
    <w:rPr>
      <w:rFonts w:ascii="Times New Roman" w:eastAsia="Times New Roman" w:hAnsi="Times New Roman"/>
      <w:b/>
      <w:sz w:val="24"/>
      <w:szCs w:val="20"/>
      <w:lang w:val="lv-LV" w:eastAsia="lv-LV"/>
    </w:rPr>
  </w:style>
  <w:style w:type="character" w:customStyle="1" w:styleId="BodyTextChar">
    <w:name w:val="Body Text Char"/>
    <w:link w:val="BodyText"/>
    <w:rsid w:val="006B7866"/>
    <w:rPr>
      <w:rFonts w:ascii="Times New Roman" w:eastAsia="Times New Roman" w:hAnsi="Times New Roman"/>
      <w:b/>
      <w:sz w:val="24"/>
    </w:rPr>
  </w:style>
  <w:style w:type="paragraph" w:styleId="BodyTextIndent2">
    <w:name w:val="Body Text Indent 2"/>
    <w:basedOn w:val="Normal"/>
    <w:link w:val="BodyTextIndent2Char"/>
    <w:rsid w:val="006B7866"/>
    <w:pPr>
      <w:widowControl/>
      <w:spacing w:after="0" w:line="240" w:lineRule="auto"/>
      <w:ind w:firstLine="709"/>
      <w:jc w:val="both"/>
    </w:pPr>
    <w:rPr>
      <w:rFonts w:ascii="Times New Roman" w:eastAsia="Times New Roman" w:hAnsi="Times New Roman"/>
      <w:sz w:val="28"/>
      <w:szCs w:val="20"/>
      <w:lang w:val="lv-LV"/>
    </w:rPr>
  </w:style>
  <w:style w:type="character" w:customStyle="1" w:styleId="BodyTextIndent2Char">
    <w:name w:val="Body Text Indent 2 Char"/>
    <w:link w:val="BodyTextIndent2"/>
    <w:rsid w:val="006B7866"/>
    <w:rPr>
      <w:rFonts w:ascii="Times New Roman" w:eastAsia="Times New Roman" w:hAnsi="Times New Roman"/>
      <w:sz w:val="28"/>
      <w:lang w:eastAsia="en-US"/>
    </w:rPr>
  </w:style>
  <w:style w:type="paragraph" w:customStyle="1" w:styleId="naisvisr">
    <w:name w:val="naisvisr"/>
    <w:basedOn w:val="Normal"/>
    <w:rsid w:val="006B7866"/>
    <w:pPr>
      <w:widowControl/>
      <w:spacing w:before="100" w:beforeAutospacing="1" w:after="100" w:afterAutospacing="1" w:line="240" w:lineRule="auto"/>
    </w:pPr>
    <w:rPr>
      <w:rFonts w:ascii="Times New Roman" w:eastAsia="Times New Roman" w:hAnsi="Times New Roman"/>
      <w:sz w:val="24"/>
      <w:szCs w:val="24"/>
      <w:lang w:val="lv-LV" w:eastAsia="lv-LV"/>
    </w:rPr>
  </w:style>
  <w:style w:type="numbering" w:customStyle="1" w:styleId="NoList1">
    <w:name w:val="No List1"/>
    <w:next w:val="NoList"/>
    <w:uiPriority w:val="99"/>
    <w:semiHidden/>
    <w:unhideWhenUsed/>
    <w:rsid w:val="001D088C"/>
  </w:style>
  <w:style w:type="paragraph" w:customStyle="1" w:styleId="labojumupamats">
    <w:name w:val="labojumu_pamats"/>
    <w:basedOn w:val="Normal"/>
    <w:rsid w:val="001D088C"/>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apple-converted-space">
    <w:name w:val="apple-converted-space"/>
    <w:basedOn w:val="DefaultParagraphFont"/>
    <w:rsid w:val="001D088C"/>
  </w:style>
  <w:style w:type="paragraph" w:customStyle="1" w:styleId="tvhtml">
    <w:name w:val="tv_html"/>
    <w:basedOn w:val="Normal"/>
    <w:rsid w:val="001D088C"/>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PlaceholderText">
    <w:name w:val="Placeholder Text"/>
    <w:uiPriority w:val="99"/>
    <w:semiHidden/>
    <w:rsid w:val="001D088C"/>
    <w:rPr>
      <w:color w:val="808080"/>
    </w:rPr>
  </w:style>
  <w:style w:type="character" w:styleId="FollowedHyperlink">
    <w:name w:val="FollowedHyperlink"/>
    <w:uiPriority w:val="99"/>
    <w:semiHidden/>
    <w:unhideWhenUsed/>
    <w:rsid w:val="001D088C"/>
    <w:rPr>
      <w:color w:val="954F72"/>
      <w:u w:val="single"/>
    </w:rPr>
  </w:style>
  <w:style w:type="paragraph" w:styleId="ListParagraph">
    <w:name w:val="List Paragraph"/>
    <w:basedOn w:val="Normal"/>
    <w:uiPriority w:val="34"/>
    <w:qFormat/>
    <w:rsid w:val="001D088C"/>
    <w:pPr>
      <w:widowControl/>
      <w:spacing w:after="160" w:line="259" w:lineRule="auto"/>
      <w:ind w:left="720"/>
      <w:contextualSpacing/>
    </w:pPr>
    <w:rPr>
      <w:lang w:val="lv-LV"/>
    </w:rPr>
  </w:style>
  <w:style w:type="character" w:styleId="FootnoteReference">
    <w:name w:val="footnote reference"/>
    <w:aliases w:val="Footnote symbol,number,SUPERS,BVI fnr,Footnote symboFußnotenzeichen,Footnote sign,Footnote Reference Superscript,Footnote number,-E Fußnotenzeichen,EN Footnote Reference,-E Fuﬂnotenzeichen,-E Fuûnotenzeichen,stylish,(Footnote Referen"/>
    <w:basedOn w:val="DefaultParagraphFont"/>
    <w:link w:val="FootnoteRefernece"/>
    <w:uiPriority w:val="99"/>
    <w:unhideWhenUsed/>
    <w:qFormat/>
    <w:rsid w:val="001D088C"/>
  </w:style>
  <w:style w:type="paragraph" w:customStyle="1" w:styleId="tv213">
    <w:name w:val="tv213"/>
    <w:basedOn w:val="Normal"/>
    <w:rsid w:val="001D088C"/>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Default">
    <w:name w:val="Default"/>
    <w:rsid w:val="001D088C"/>
    <w:pPr>
      <w:autoSpaceDE w:val="0"/>
      <w:autoSpaceDN w:val="0"/>
      <w:adjustRightInd w:val="0"/>
    </w:pPr>
    <w:rPr>
      <w:rFonts w:ascii="Times New Roman" w:eastAsia="Times New Roman" w:hAnsi="Times New Roman"/>
      <w:color w:val="000000"/>
      <w:sz w:val="24"/>
      <w:szCs w:val="24"/>
      <w:lang w:val="en-US" w:eastAsia="en-US"/>
    </w:rPr>
  </w:style>
  <w:style w:type="paragraph" w:styleId="Caption">
    <w:name w:val="caption"/>
    <w:aliases w:val="Saspiestie"/>
    <w:basedOn w:val="Normal"/>
    <w:next w:val="Normal"/>
    <w:uiPriority w:val="35"/>
    <w:unhideWhenUsed/>
    <w:qFormat/>
    <w:rsid w:val="001D088C"/>
    <w:pPr>
      <w:widowControl/>
      <w:spacing w:after="120" w:line="240" w:lineRule="auto"/>
      <w:jc w:val="both"/>
    </w:pPr>
    <w:rPr>
      <w:rFonts w:ascii="Tahoma" w:eastAsia="Times New Roman" w:hAnsi="Tahoma"/>
      <w:bCs/>
      <w:sz w:val="20"/>
      <w:szCs w:val="20"/>
      <w:lang w:val="lv-LV"/>
    </w:rPr>
  </w:style>
  <w:style w:type="character" w:styleId="CommentReference">
    <w:name w:val="annotation reference"/>
    <w:uiPriority w:val="99"/>
    <w:semiHidden/>
    <w:unhideWhenUsed/>
    <w:rsid w:val="001D088C"/>
    <w:rPr>
      <w:sz w:val="16"/>
      <w:szCs w:val="16"/>
    </w:rPr>
  </w:style>
  <w:style w:type="paragraph" w:styleId="CommentText">
    <w:name w:val="annotation text"/>
    <w:basedOn w:val="Normal"/>
    <w:link w:val="CommentTextChar"/>
    <w:uiPriority w:val="99"/>
    <w:semiHidden/>
    <w:unhideWhenUsed/>
    <w:rsid w:val="001D088C"/>
    <w:pPr>
      <w:widowControl/>
      <w:spacing w:after="160" w:line="240" w:lineRule="auto"/>
    </w:pPr>
    <w:rPr>
      <w:sz w:val="20"/>
      <w:szCs w:val="20"/>
      <w:lang w:val="lv-LV"/>
    </w:rPr>
  </w:style>
  <w:style w:type="character" w:customStyle="1" w:styleId="CommentTextChar">
    <w:name w:val="Comment Text Char"/>
    <w:basedOn w:val="DefaultParagraphFont"/>
    <w:link w:val="CommentText"/>
    <w:uiPriority w:val="99"/>
    <w:semiHidden/>
    <w:rsid w:val="001D088C"/>
    <w:rPr>
      <w:lang w:eastAsia="en-US"/>
    </w:rPr>
  </w:style>
  <w:style w:type="paragraph" w:styleId="CommentSubject">
    <w:name w:val="annotation subject"/>
    <w:basedOn w:val="CommentText"/>
    <w:next w:val="CommentText"/>
    <w:link w:val="CommentSubjectChar"/>
    <w:uiPriority w:val="99"/>
    <w:semiHidden/>
    <w:unhideWhenUsed/>
    <w:rsid w:val="001D088C"/>
    <w:rPr>
      <w:b/>
      <w:bCs/>
    </w:rPr>
  </w:style>
  <w:style w:type="character" w:customStyle="1" w:styleId="CommentSubjectChar">
    <w:name w:val="Comment Subject Char"/>
    <w:basedOn w:val="CommentTextChar"/>
    <w:link w:val="CommentSubject"/>
    <w:uiPriority w:val="99"/>
    <w:semiHidden/>
    <w:rsid w:val="001D088C"/>
    <w:rPr>
      <w:b/>
      <w:bCs/>
      <w:lang w:eastAsia="en-US"/>
    </w:rPr>
  </w:style>
  <w:style w:type="paragraph" w:styleId="Revision">
    <w:name w:val="Revision"/>
    <w:hidden/>
    <w:uiPriority w:val="99"/>
    <w:semiHidden/>
    <w:rsid w:val="001D088C"/>
    <w:rPr>
      <w:sz w:val="22"/>
      <w:szCs w:val="22"/>
      <w:lang w:eastAsia="en-US"/>
    </w:rPr>
  </w:style>
  <w:style w:type="paragraph" w:styleId="FootnoteText">
    <w:name w:val="footnote text"/>
    <w:aliases w:val="Footnote,Fußnote,Rakstz. Rakstz.,Footnote Text Char2 Char,Footnote Text Char1 Char2 Char,Footnote Text Char Char Char Char,Footnote Text Char1 Char Char Char Char,Footnote Text Char Char Char Char Char Char,Rakstz.,Char,o,Fußnotentext Char"/>
    <w:basedOn w:val="Normal"/>
    <w:link w:val="FootnoteTextChar"/>
    <w:uiPriority w:val="99"/>
    <w:unhideWhenUsed/>
    <w:qFormat/>
    <w:rsid w:val="001D088C"/>
    <w:pPr>
      <w:widowControl/>
      <w:spacing w:after="0" w:line="240" w:lineRule="auto"/>
      <w:jc w:val="both"/>
    </w:pPr>
    <w:rPr>
      <w:rFonts w:ascii="Tahoma" w:eastAsia="SimSun" w:hAnsi="Tahoma"/>
      <w:color w:val="595959"/>
      <w:sz w:val="16"/>
      <w:szCs w:val="20"/>
      <w:lang w:val="en-GB" w:eastAsia="zh-CN"/>
    </w:rPr>
  </w:style>
  <w:style w:type="character" w:customStyle="1" w:styleId="FootnoteTextChar">
    <w:name w:val="Footnote Text Char"/>
    <w:aliases w:val="Footnote Char,Fußnote Char,Rakstz. Rakstz. Char,Footnote Text Char2 Char Char,Footnote Text Char1 Char2 Char Char,Footnote Text Char Char Char Char Char,Footnote Text Char1 Char Char Char Char Char,Rakstz. Char,Char Char,o Char"/>
    <w:basedOn w:val="DefaultParagraphFont"/>
    <w:link w:val="FootnoteText"/>
    <w:uiPriority w:val="99"/>
    <w:qFormat/>
    <w:rsid w:val="001D088C"/>
    <w:rPr>
      <w:rFonts w:ascii="Tahoma" w:eastAsia="SimSun" w:hAnsi="Tahoma"/>
      <w:color w:val="595959"/>
      <w:sz w:val="16"/>
      <w:lang w:val="en-GB" w:eastAsia="zh-CN"/>
    </w:rPr>
  </w:style>
  <w:style w:type="paragraph" w:customStyle="1" w:styleId="FootnoteRefernece">
    <w:name w:val="Footnote Refernece"/>
    <w:aliases w:val="ftref,Odwołanie przypisu,Footnotes refss,Ref,de nota al pie,E,E FNZ"/>
    <w:basedOn w:val="Normal"/>
    <w:next w:val="Normal"/>
    <w:link w:val="FootnoteReference"/>
    <w:uiPriority w:val="99"/>
    <w:rsid w:val="001D088C"/>
    <w:pPr>
      <w:widowControl/>
      <w:spacing w:after="160" w:line="240" w:lineRule="exact"/>
      <w:jc w:val="both"/>
      <w:textAlignment w:val="baseline"/>
    </w:pPr>
    <w:rPr>
      <w:sz w:val="20"/>
      <w:szCs w:val="20"/>
      <w:lang w:val="lv-LV" w:eastAsia="lv-LV"/>
    </w:rPr>
  </w:style>
  <w:style w:type="character" w:customStyle="1" w:styleId="Vresenkurs">
    <w:name w:val="Vēres enkurs"/>
    <w:rsid w:val="001D088C"/>
    <w:rPr>
      <w:vertAlign w:val="superscript"/>
    </w:rPr>
  </w:style>
  <w:style w:type="character" w:customStyle="1" w:styleId="Vresrakstzmes">
    <w:name w:val="Vēres rakstzīmes"/>
    <w:qFormat/>
    <w:rsid w:val="001D088C"/>
  </w:style>
  <w:style w:type="character" w:customStyle="1" w:styleId="UnresolvedMention1">
    <w:name w:val="Unresolved Mention1"/>
    <w:uiPriority w:val="99"/>
    <w:semiHidden/>
    <w:unhideWhenUsed/>
    <w:rsid w:val="001D088C"/>
    <w:rPr>
      <w:color w:val="605E5C"/>
      <w:shd w:val="clear" w:color="auto" w:fill="E1DFDD"/>
    </w:rPr>
  </w:style>
  <w:style w:type="paragraph" w:customStyle="1" w:styleId="naisf">
    <w:name w:val="naisf"/>
    <w:basedOn w:val="Normal"/>
    <w:rsid w:val="001D088C"/>
    <w:pPr>
      <w:widowControl/>
      <w:spacing w:before="75" w:after="75" w:line="240" w:lineRule="auto"/>
      <w:ind w:firstLine="375"/>
      <w:jc w:val="both"/>
    </w:pPr>
    <w:rPr>
      <w:rFonts w:ascii="Times New Roman" w:eastAsia="Times New Roman" w:hAnsi="Times New Roman"/>
      <w:sz w:val="24"/>
      <w:szCs w:val="24"/>
      <w:lang w:val="lv-LV" w:eastAsia="lv-LV"/>
    </w:rPr>
  </w:style>
  <w:style w:type="table" w:customStyle="1" w:styleId="GridTable1Light-Accent31">
    <w:name w:val="Grid Table 1 Light - Accent 31"/>
    <w:basedOn w:val="TableNormal"/>
    <w:uiPriority w:val="46"/>
    <w:rsid w:val="001D088C"/>
    <w:rPr>
      <w:rFonts w:cs="DokChampa"/>
      <w:sz w:val="22"/>
      <w:szCs w:val="22"/>
      <w:lang w:val="en-GB"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3323">
      <w:bodyDiv w:val="1"/>
      <w:marLeft w:val="0"/>
      <w:marRight w:val="0"/>
      <w:marTop w:val="0"/>
      <w:marBottom w:val="0"/>
      <w:divBdr>
        <w:top w:val="none" w:sz="0" w:space="0" w:color="auto"/>
        <w:left w:val="none" w:sz="0" w:space="0" w:color="auto"/>
        <w:bottom w:val="none" w:sz="0" w:space="0" w:color="auto"/>
        <w:right w:val="none" w:sz="0" w:space="0" w:color="auto"/>
      </w:divBdr>
    </w:div>
    <w:div w:id="245460404">
      <w:bodyDiv w:val="1"/>
      <w:marLeft w:val="0"/>
      <w:marRight w:val="0"/>
      <w:marTop w:val="0"/>
      <w:marBottom w:val="0"/>
      <w:divBdr>
        <w:top w:val="none" w:sz="0" w:space="0" w:color="auto"/>
        <w:left w:val="none" w:sz="0" w:space="0" w:color="auto"/>
        <w:bottom w:val="none" w:sz="0" w:space="0" w:color="auto"/>
        <w:right w:val="none" w:sz="0" w:space="0" w:color="auto"/>
      </w:divBdr>
    </w:div>
    <w:div w:id="1208374933">
      <w:bodyDiv w:val="1"/>
      <w:marLeft w:val="0"/>
      <w:marRight w:val="0"/>
      <w:marTop w:val="0"/>
      <w:marBottom w:val="0"/>
      <w:divBdr>
        <w:top w:val="none" w:sz="0" w:space="0" w:color="auto"/>
        <w:left w:val="none" w:sz="0" w:space="0" w:color="auto"/>
        <w:bottom w:val="none" w:sz="0" w:space="0" w:color="auto"/>
        <w:right w:val="none" w:sz="0" w:space="0" w:color="auto"/>
      </w:divBdr>
    </w:div>
    <w:div w:id="1812163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aram.gov.lv/lv/petijumi-vides-un-dabas-joma"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https://likumi.lv/ta/id/221378"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www.varam.gov.lv" TargetMode="External"/><Relationship Id="rId14" Type="http://schemas.openxmlformats.org/officeDocument/2006/relationships/image" Target="media/image5.png"/><Relationship Id="rId22" Type="http://schemas.openxmlformats.org/officeDocument/2006/relationships/image" Target="media/image13.png"/></Relationships>
</file>

<file path=word/_rels/footnotes.xml.rels><?xml version="1.0" encoding="UTF-8" standalone="yes"?>
<Relationships xmlns="http://schemas.openxmlformats.org/package/2006/relationships"><Relationship Id="rId1" Type="http://schemas.openxmlformats.org/officeDocument/2006/relationships/hyperlink" Target="http://www.oecd.org/environment/country-reviews/oecd-environmental-performance-reviews-latvia-201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57419</Words>
  <Characters>32729</Characters>
  <Application>Microsoft Office Word</Application>
  <DocSecurity>0</DocSecurity>
  <Lines>272</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Borovika</dc:creator>
  <cp:keywords/>
  <cp:lastModifiedBy>Lita Trakina</cp:lastModifiedBy>
  <cp:revision>2</cp:revision>
  <dcterms:created xsi:type="dcterms:W3CDTF">2021-04-16T08:28:00Z</dcterms:created>
  <dcterms:modified xsi:type="dcterms:W3CDTF">2021-04-16T08:28:00Z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