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219DFE" w14:textId="77777777" w:rsidR="002C6AB8" w:rsidRPr="00401880" w:rsidRDefault="00435CF5" w:rsidP="00435CF5">
      <w:pPr>
        <w:jc w:val="center"/>
        <w:rPr>
          <w:b/>
          <w:bCs/>
          <w:i/>
          <w:iCs/>
        </w:rPr>
      </w:pPr>
      <w:r w:rsidRPr="00401880">
        <w:rPr>
          <w:b/>
          <w:bCs/>
          <w:i/>
          <w:iCs/>
          <w:sz w:val="28"/>
          <w:szCs w:val="28"/>
        </w:rPr>
        <w:t xml:space="preserve">                                                                                         </w:t>
      </w:r>
      <w:r w:rsidR="00BE59D8" w:rsidRPr="00401880">
        <w:rPr>
          <w:b/>
          <w:bCs/>
          <w:i/>
          <w:iCs/>
        </w:rPr>
        <w:t>Apstiprināts</w:t>
      </w:r>
    </w:p>
    <w:p w14:paraId="41B6F2AA" w14:textId="77777777" w:rsidR="00B24B9A" w:rsidRPr="00401880" w:rsidRDefault="00344823" w:rsidP="00344823">
      <w:pPr>
        <w:jc w:val="right"/>
        <w:rPr>
          <w:i/>
          <w:iCs/>
        </w:rPr>
      </w:pPr>
      <w:r w:rsidRPr="00401880">
        <w:rPr>
          <w:i/>
          <w:iCs/>
        </w:rPr>
        <w:t>a</w:t>
      </w:r>
      <w:r w:rsidR="00F411B6" w:rsidRPr="00401880">
        <w:rPr>
          <w:i/>
          <w:iCs/>
        </w:rPr>
        <w:t xml:space="preserve">r Jaunjelgavas novada domes </w:t>
      </w:r>
      <w:r w:rsidRPr="00401880">
        <w:rPr>
          <w:i/>
          <w:iCs/>
        </w:rPr>
        <w:t xml:space="preserve"> </w:t>
      </w:r>
      <w:r w:rsidR="00173B31" w:rsidRPr="00401880">
        <w:rPr>
          <w:i/>
          <w:iCs/>
        </w:rPr>
        <w:t>20</w:t>
      </w:r>
      <w:r w:rsidR="000D1E21" w:rsidRPr="00401880">
        <w:rPr>
          <w:i/>
          <w:iCs/>
        </w:rPr>
        <w:t>2</w:t>
      </w:r>
      <w:r w:rsidR="00577E84" w:rsidRPr="00401880">
        <w:rPr>
          <w:i/>
          <w:iCs/>
        </w:rPr>
        <w:t>1</w:t>
      </w:r>
      <w:r w:rsidR="00B24B9A" w:rsidRPr="00401880">
        <w:rPr>
          <w:i/>
          <w:iCs/>
        </w:rPr>
        <w:t xml:space="preserve">. gada </w:t>
      </w:r>
      <w:r w:rsidR="00557B61">
        <w:rPr>
          <w:i/>
          <w:iCs/>
        </w:rPr>
        <w:t>27. maija</w:t>
      </w:r>
    </w:p>
    <w:p w14:paraId="228831FC" w14:textId="77777777" w:rsidR="00344823" w:rsidRPr="00401880" w:rsidRDefault="00B24B9A" w:rsidP="00344823">
      <w:pPr>
        <w:jc w:val="right"/>
        <w:rPr>
          <w:i/>
          <w:iCs/>
        </w:rPr>
      </w:pPr>
      <w:r w:rsidRPr="00401880">
        <w:rPr>
          <w:i/>
          <w:iCs/>
        </w:rPr>
        <w:t>sēdes</w:t>
      </w:r>
      <w:r w:rsidR="00173B31" w:rsidRPr="00401880">
        <w:rPr>
          <w:i/>
          <w:iCs/>
        </w:rPr>
        <w:t xml:space="preserve"> </w:t>
      </w:r>
      <w:r w:rsidR="00344823" w:rsidRPr="00401880">
        <w:rPr>
          <w:i/>
          <w:iCs/>
        </w:rPr>
        <w:t>lēmumu N</w:t>
      </w:r>
      <w:r w:rsidR="00ED1FFB" w:rsidRPr="00401880">
        <w:rPr>
          <w:i/>
          <w:iCs/>
        </w:rPr>
        <w:t>r</w:t>
      </w:r>
      <w:r w:rsidR="00344823" w:rsidRPr="00401880">
        <w:rPr>
          <w:i/>
          <w:iCs/>
        </w:rPr>
        <w:t xml:space="preserve">. </w:t>
      </w:r>
      <w:r w:rsidR="00557B61">
        <w:rPr>
          <w:i/>
          <w:iCs/>
        </w:rPr>
        <w:t>2</w:t>
      </w:r>
      <w:r w:rsidR="00344823" w:rsidRPr="00401880">
        <w:rPr>
          <w:i/>
          <w:iCs/>
        </w:rPr>
        <w:t>§ (protokols Nr</w:t>
      </w:r>
      <w:r w:rsidR="00557B61">
        <w:rPr>
          <w:i/>
          <w:iCs/>
        </w:rPr>
        <w:t>.61</w:t>
      </w:r>
      <w:r w:rsidR="00344823" w:rsidRPr="00401880">
        <w:rPr>
          <w:i/>
          <w:iCs/>
        </w:rPr>
        <w:t>)</w:t>
      </w:r>
    </w:p>
    <w:p w14:paraId="5DF25C4C" w14:textId="77777777" w:rsidR="002C6AB8" w:rsidRPr="00401880" w:rsidRDefault="002C6AB8" w:rsidP="00344823">
      <w:pPr>
        <w:jc w:val="right"/>
        <w:rPr>
          <w:i/>
          <w:iCs/>
          <w:sz w:val="32"/>
          <w:szCs w:val="32"/>
        </w:rPr>
      </w:pPr>
    </w:p>
    <w:p w14:paraId="35CBC1F3" w14:textId="77777777" w:rsidR="002C6AB8" w:rsidRPr="00401880" w:rsidRDefault="00C161F1" w:rsidP="002C6AB8">
      <w:pPr>
        <w:spacing w:line="360" w:lineRule="auto"/>
        <w:rPr>
          <w:b/>
          <w:sz w:val="44"/>
          <w:szCs w:val="44"/>
        </w:rPr>
      </w:pPr>
      <w:r w:rsidRPr="00401880">
        <w:rPr>
          <w:b/>
          <w:sz w:val="44"/>
          <w:szCs w:val="44"/>
        </w:rPr>
        <w:t xml:space="preserve"> </w:t>
      </w:r>
    </w:p>
    <w:p w14:paraId="64DC6828" w14:textId="77777777" w:rsidR="00435CF5" w:rsidRDefault="00435CF5" w:rsidP="002C6AB8">
      <w:pPr>
        <w:spacing w:line="360" w:lineRule="auto"/>
        <w:rPr>
          <w:b/>
          <w:sz w:val="44"/>
          <w:szCs w:val="44"/>
        </w:rPr>
      </w:pPr>
    </w:p>
    <w:p w14:paraId="7694C169" w14:textId="77777777" w:rsidR="004658C7" w:rsidRDefault="004658C7" w:rsidP="002C6AB8">
      <w:pPr>
        <w:spacing w:line="360" w:lineRule="auto"/>
        <w:rPr>
          <w:b/>
          <w:sz w:val="44"/>
          <w:szCs w:val="44"/>
        </w:rPr>
      </w:pPr>
    </w:p>
    <w:p w14:paraId="43CCD527" w14:textId="77777777" w:rsidR="004658C7" w:rsidRPr="00401880" w:rsidRDefault="004658C7" w:rsidP="002C6AB8">
      <w:pPr>
        <w:spacing w:line="360" w:lineRule="auto"/>
        <w:rPr>
          <w:b/>
          <w:sz w:val="44"/>
          <w:szCs w:val="44"/>
        </w:rPr>
      </w:pPr>
    </w:p>
    <w:p w14:paraId="241A0453" w14:textId="77777777" w:rsidR="002C6AB8" w:rsidRPr="00401880" w:rsidRDefault="00AC1B47" w:rsidP="00BE59D8">
      <w:pPr>
        <w:spacing w:line="360" w:lineRule="auto"/>
        <w:jc w:val="center"/>
        <w:rPr>
          <w:b/>
          <w:sz w:val="56"/>
          <w:szCs w:val="56"/>
        </w:rPr>
      </w:pPr>
      <w:r w:rsidRPr="00401880">
        <w:rPr>
          <w:b/>
          <w:sz w:val="56"/>
          <w:szCs w:val="56"/>
        </w:rPr>
        <w:t xml:space="preserve">Jaunjelgavas novada </w:t>
      </w:r>
      <w:r w:rsidR="00443AB1" w:rsidRPr="00401880">
        <w:rPr>
          <w:b/>
          <w:sz w:val="56"/>
          <w:szCs w:val="56"/>
        </w:rPr>
        <w:t>pašvaldības</w:t>
      </w:r>
    </w:p>
    <w:p w14:paraId="15249EC0" w14:textId="77777777" w:rsidR="002C6AB8" w:rsidRPr="00401880" w:rsidRDefault="00F411B6" w:rsidP="00BE59D8">
      <w:pPr>
        <w:spacing w:line="360" w:lineRule="auto"/>
        <w:jc w:val="center"/>
        <w:rPr>
          <w:b/>
          <w:sz w:val="56"/>
          <w:szCs w:val="56"/>
        </w:rPr>
      </w:pPr>
      <w:r w:rsidRPr="00401880">
        <w:rPr>
          <w:b/>
          <w:sz w:val="56"/>
          <w:szCs w:val="56"/>
        </w:rPr>
        <w:t xml:space="preserve"> 20</w:t>
      </w:r>
      <w:r w:rsidR="00577E84" w:rsidRPr="00401880">
        <w:rPr>
          <w:b/>
          <w:sz w:val="56"/>
          <w:szCs w:val="56"/>
        </w:rPr>
        <w:t>20</w:t>
      </w:r>
      <w:r w:rsidR="00BE59D8" w:rsidRPr="00401880">
        <w:rPr>
          <w:b/>
          <w:sz w:val="56"/>
          <w:szCs w:val="56"/>
        </w:rPr>
        <w:t>.</w:t>
      </w:r>
      <w:r w:rsidR="00C72928" w:rsidRPr="00401880">
        <w:rPr>
          <w:b/>
          <w:sz w:val="56"/>
          <w:szCs w:val="56"/>
        </w:rPr>
        <w:t xml:space="preserve"> </w:t>
      </w:r>
      <w:r w:rsidR="00BE59D8" w:rsidRPr="00401880">
        <w:rPr>
          <w:b/>
          <w:sz w:val="56"/>
          <w:szCs w:val="56"/>
        </w:rPr>
        <w:t xml:space="preserve">gada publiskais pārskats </w:t>
      </w:r>
    </w:p>
    <w:p w14:paraId="38EAE0E0" w14:textId="77777777" w:rsidR="002C6AB8" w:rsidRPr="00401880" w:rsidRDefault="002C6AB8" w:rsidP="004D4640">
      <w:pPr>
        <w:spacing w:line="360" w:lineRule="auto"/>
        <w:jc w:val="center"/>
        <w:rPr>
          <w:b/>
          <w:color w:val="333333"/>
          <w:sz w:val="44"/>
          <w:szCs w:val="44"/>
        </w:rPr>
      </w:pPr>
    </w:p>
    <w:p w14:paraId="25C1C2E6" w14:textId="77777777" w:rsidR="00401880" w:rsidRDefault="00401880" w:rsidP="004D4640">
      <w:pPr>
        <w:spacing w:line="360" w:lineRule="auto"/>
        <w:jc w:val="center"/>
        <w:rPr>
          <w:b/>
          <w:color w:val="333333"/>
          <w:sz w:val="44"/>
          <w:szCs w:val="44"/>
        </w:rPr>
      </w:pPr>
    </w:p>
    <w:p w14:paraId="155EBD03" w14:textId="77777777" w:rsidR="004658C7" w:rsidRDefault="004658C7" w:rsidP="004D4640">
      <w:pPr>
        <w:spacing w:line="360" w:lineRule="auto"/>
        <w:jc w:val="center"/>
        <w:rPr>
          <w:b/>
          <w:color w:val="333333"/>
          <w:sz w:val="44"/>
          <w:szCs w:val="44"/>
        </w:rPr>
      </w:pPr>
    </w:p>
    <w:p w14:paraId="6E85CC31" w14:textId="77777777" w:rsidR="004658C7" w:rsidRPr="00401880" w:rsidRDefault="004658C7" w:rsidP="00446C06">
      <w:pPr>
        <w:spacing w:line="360" w:lineRule="auto"/>
        <w:rPr>
          <w:b/>
          <w:color w:val="333333"/>
          <w:sz w:val="44"/>
          <w:szCs w:val="44"/>
        </w:rPr>
      </w:pPr>
    </w:p>
    <w:p w14:paraId="1DF7652B" w14:textId="77777777" w:rsidR="00D608BD" w:rsidRPr="00401880" w:rsidRDefault="00D608BD" w:rsidP="003D1D18">
      <w:pPr>
        <w:spacing w:line="360" w:lineRule="auto"/>
        <w:rPr>
          <w:b/>
          <w:sz w:val="28"/>
          <w:szCs w:val="28"/>
        </w:rPr>
      </w:pPr>
      <w:r w:rsidRPr="00401880">
        <w:rPr>
          <w:b/>
          <w:sz w:val="28"/>
          <w:szCs w:val="28"/>
        </w:rPr>
        <w:drawing>
          <wp:anchor distT="0" distB="0" distL="114300" distR="114300" simplePos="0" relativeHeight="251656704" behindDoc="1" locked="0" layoutInCell="1" allowOverlap="1" wp14:anchorId="48E59EFE" wp14:editId="2C114806">
            <wp:simplePos x="0" y="0"/>
            <wp:positionH relativeFrom="column">
              <wp:posOffset>2604135</wp:posOffset>
            </wp:positionH>
            <wp:positionV relativeFrom="paragraph">
              <wp:posOffset>10160</wp:posOffset>
            </wp:positionV>
            <wp:extent cx="644525" cy="691515"/>
            <wp:effectExtent l="19050" t="0" r="3175" b="0"/>
            <wp:wrapTight wrapText="bothSides">
              <wp:wrapPolygon edited="0">
                <wp:start x="-638" y="0"/>
                <wp:lineTo x="-638" y="14281"/>
                <wp:lineTo x="638" y="19041"/>
                <wp:lineTo x="5746" y="20826"/>
                <wp:lineTo x="15961" y="20826"/>
                <wp:lineTo x="16599" y="20826"/>
                <wp:lineTo x="19791" y="19041"/>
                <wp:lineTo x="20430" y="19041"/>
                <wp:lineTo x="21706" y="14281"/>
                <wp:lineTo x="21706" y="0"/>
                <wp:lineTo x="-638" y="0"/>
              </wp:wrapPolygon>
            </wp:wrapTight>
            <wp:docPr id="7" name="Picture 2" descr="Jaunjelgavas novada ģerbon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Jaunjelgavas novada ģerbonis"/>
                    <pic:cNvPicPr>
                      <a:picLocks noChangeAspect="1" noChangeArrowheads="1"/>
                    </pic:cNvPicPr>
                  </pic:nvPicPr>
                  <pic:blipFill>
                    <a:blip r:embed="rId8" cstate="print"/>
                    <a:srcRect/>
                    <a:stretch>
                      <a:fillRect/>
                    </a:stretch>
                  </pic:blipFill>
                  <pic:spPr bwMode="auto">
                    <a:xfrm>
                      <a:off x="0" y="0"/>
                      <a:ext cx="644525" cy="691515"/>
                    </a:xfrm>
                    <a:prstGeom prst="rect">
                      <a:avLst/>
                    </a:prstGeom>
                    <a:noFill/>
                    <a:ln w="9525">
                      <a:noFill/>
                      <a:miter lim="800000"/>
                      <a:headEnd/>
                      <a:tailEnd/>
                    </a:ln>
                  </pic:spPr>
                </pic:pic>
              </a:graphicData>
            </a:graphic>
          </wp:anchor>
        </w:drawing>
      </w:r>
    </w:p>
    <w:p w14:paraId="36F0F5B8" w14:textId="77777777" w:rsidR="00D608BD" w:rsidRPr="00401880" w:rsidRDefault="00D608BD" w:rsidP="002C6AB8">
      <w:pPr>
        <w:spacing w:line="360" w:lineRule="auto"/>
        <w:jc w:val="center"/>
        <w:rPr>
          <w:b/>
          <w:sz w:val="28"/>
          <w:szCs w:val="28"/>
        </w:rPr>
      </w:pPr>
    </w:p>
    <w:p w14:paraId="550F582D" w14:textId="77777777" w:rsidR="00E84B0D" w:rsidRPr="00401880" w:rsidRDefault="00E84B0D" w:rsidP="002C6AB8">
      <w:pPr>
        <w:spacing w:line="360" w:lineRule="auto"/>
        <w:jc w:val="center"/>
        <w:rPr>
          <w:b/>
          <w:sz w:val="28"/>
          <w:szCs w:val="28"/>
        </w:rPr>
      </w:pPr>
    </w:p>
    <w:p w14:paraId="48B6A95D" w14:textId="77777777" w:rsidR="00D608BD" w:rsidRPr="00401880" w:rsidRDefault="00D608BD" w:rsidP="002C6AB8">
      <w:pPr>
        <w:spacing w:line="360" w:lineRule="auto"/>
        <w:jc w:val="center"/>
        <w:rPr>
          <w:b/>
          <w:sz w:val="28"/>
          <w:szCs w:val="28"/>
        </w:rPr>
      </w:pPr>
    </w:p>
    <w:p w14:paraId="228C27A8" w14:textId="77777777" w:rsidR="002C6AB8" w:rsidRPr="00401880" w:rsidRDefault="002F73DD" w:rsidP="002C6AB8">
      <w:pPr>
        <w:spacing w:line="360" w:lineRule="auto"/>
        <w:jc w:val="center"/>
        <w:rPr>
          <w:b/>
          <w:sz w:val="28"/>
          <w:szCs w:val="28"/>
        </w:rPr>
      </w:pPr>
      <w:r w:rsidRPr="00401880">
        <w:rPr>
          <w:b/>
          <w:sz w:val="28"/>
          <w:szCs w:val="28"/>
        </w:rPr>
        <w:t>Jaunjelgavā</w:t>
      </w:r>
    </w:p>
    <w:p w14:paraId="75DA2DD2" w14:textId="77777777" w:rsidR="004D4640" w:rsidRPr="00401880" w:rsidRDefault="00411DA6" w:rsidP="00337552">
      <w:pPr>
        <w:spacing w:line="360" w:lineRule="auto"/>
        <w:jc w:val="center"/>
        <w:rPr>
          <w:b/>
          <w:sz w:val="28"/>
          <w:szCs w:val="28"/>
        </w:rPr>
      </w:pPr>
      <w:r w:rsidRPr="00401880">
        <w:rPr>
          <w:b/>
          <w:sz w:val="28"/>
          <w:szCs w:val="28"/>
        </w:rPr>
        <w:t>202</w:t>
      </w:r>
      <w:r w:rsidR="00577E84" w:rsidRPr="00401880">
        <w:rPr>
          <w:b/>
          <w:sz w:val="28"/>
          <w:szCs w:val="28"/>
        </w:rPr>
        <w:t>1</w:t>
      </w:r>
    </w:p>
    <w:p w14:paraId="4E1CD0AB" w14:textId="77777777" w:rsidR="004D4640" w:rsidRPr="00401880" w:rsidRDefault="004D4640">
      <w:pPr>
        <w:rPr>
          <w:b/>
          <w:sz w:val="28"/>
          <w:szCs w:val="28"/>
        </w:rPr>
      </w:pPr>
      <w:r w:rsidRPr="00401880">
        <w:rPr>
          <w:b/>
          <w:sz w:val="28"/>
          <w:szCs w:val="28"/>
        </w:rPr>
        <w:br w:type="page"/>
      </w:r>
    </w:p>
    <w:p w14:paraId="427E01DE" w14:textId="77777777" w:rsidR="00A723A8" w:rsidRPr="00401880" w:rsidRDefault="002C6AB8" w:rsidP="009E2558">
      <w:pPr>
        <w:pStyle w:val="Heading1"/>
        <w:rPr>
          <w:rFonts w:cs="Times New Roman"/>
        </w:rPr>
      </w:pPr>
      <w:bookmarkStart w:id="0" w:name="_Toc72239136"/>
      <w:r w:rsidRPr="00401880">
        <w:rPr>
          <w:rFonts w:cs="Times New Roman"/>
        </w:rPr>
        <w:lastRenderedPageBreak/>
        <w:t>SATURS</w:t>
      </w:r>
      <w:bookmarkEnd w:id="0"/>
      <w:r w:rsidR="00F86BDC" w:rsidRPr="00401880">
        <w:rPr>
          <w:rFonts w:cs="Times New Roman"/>
        </w:rPr>
        <w:t xml:space="preserve"> </w:t>
      </w:r>
    </w:p>
    <w:sdt>
      <w:sdtPr>
        <w:rPr>
          <w:b w:val="0"/>
          <w:bCs w:val="0"/>
          <w:color w:val="auto"/>
          <w:sz w:val="24"/>
          <w:szCs w:val="24"/>
        </w:rPr>
        <w:id w:val="-939070167"/>
        <w:docPartObj>
          <w:docPartGallery w:val="Table of Contents"/>
          <w:docPartUnique/>
        </w:docPartObj>
      </w:sdtPr>
      <w:sdtEndPr/>
      <w:sdtContent>
        <w:p w14:paraId="771A8201" w14:textId="77777777" w:rsidR="003D1D18" w:rsidRPr="00401880" w:rsidRDefault="003D1D18" w:rsidP="008F3D8B">
          <w:pPr>
            <w:pStyle w:val="Caption"/>
          </w:pPr>
        </w:p>
        <w:p w14:paraId="4EFA50D4" w14:textId="77777777" w:rsidR="006A1126" w:rsidRDefault="003D1D18">
          <w:pPr>
            <w:pStyle w:val="TOC1"/>
            <w:tabs>
              <w:tab w:val="right" w:leader="dot" w:pos="9344"/>
            </w:tabs>
            <w:rPr>
              <w:rFonts w:asciiTheme="minorHAnsi" w:eastAsiaTheme="minorEastAsia" w:hAnsiTheme="minorHAnsi" w:cstheme="minorBidi"/>
              <w:sz w:val="22"/>
              <w:szCs w:val="22"/>
            </w:rPr>
          </w:pPr>
          <w:r w:rsidRPr="00401880">
            <w:fldChar w:fldCharType="begin"/>
          </w:r>
          <w:r w:rsidRPr="00401880">
            <w:instrText xml:space="preserve"> TOC \o "1-3" \h \z \u </w:instrText>
          </w:r>
          <w:r w:rsidRPr="00401880">
            <w:fldChar w:fldCharType="separate"/>
          </w:r>
          <w:hyperlink w:anchor="_Toc72239136" w:history="1">
            <w:r w:rsidR="006A1126" w:rsidRPr="00166E54">
              <w:rPr>
                <w:rStyle w:val="Hyperlink"/>
              </w:rPr>
              <w:t>SATURS</w:t>
            </w:r>
            <w:r w:rsidR="006A1126">
              <w:rPr>
                <w:webHidden/>
              </w:rPr>
              <w:tab/>
            </w:r>
            <w:r w:rsidR="006A1126">
              <w:rPr>
                <w:webHidden/>
              </w:rPr>
              <w:fldChar w:fldCharType="begin"/>
            </w:r>
            <w:r w:rsidR="006A1126">
              <w:rPr>
                <w:webHidden/>
              </w:rPr>
              <w:instrText xml:space="preserve"> PAGEREF _Toc72239136 \h </w:instrText>
            </w:r>
            <w:r w:rsidR="006A1126">
              <w:rPr>
                <w:webHidden/>
              </w:rPr>
            </w:r>
            <w:r w:rsidR="006A1126">
              <w:rPr>
                <w:webHidden/>
              </w:rPr>
              <w:fldChar w:fldCharType="separate"/>
            </w:r>
            <w:r w:rsidR="006A1126">
              <w:rPr>
                <w:webHidden/>
              </w:rPr>
              <w:t>2</w:t>
            </w:r>
            <w:r w:rsidR="006A1126">
              <w:rPr>
                <w:webHidden/>
              </w:rPr>
              <w:fldChar w:fldCharType="end"/>
            </w:r>
          </w:hyperlink>
        </w:p>
        <w:p w14:paraId="73FBC794" w14:textId="77777777" w:rsidR="006A1126" w:rsidRDefault="00AE2434">
          <w:pPr>
            <w:pStyle w:val="TOC1"/>
            <w:tabs>
              <w:tab w:val="right" w:leader="dot" w:pos="9344"/>
            </w:tabs>
            <w:rPr>
              <w:rFonts w:asciiTheme="minorHAnsi" w:eastAsiaTheme="minorEastAsia" w:hAnsiTheme="minorHAnsi" w:cstheme="minorBidi"/>
              <w:sz w:val="22"/>
              <w:szCs w:val="22"/>
            </w:rPr>
          </w:pPr>
          <w:hyperlink w:anchor="_Toc72239137" w:history="1">
            <w:r w:rsidR="006A1126" w:rsidRPr="00166E54">
              <w:rPr>
                <w:rStyle w:val="Hyperlink"/>
              </w:rPr>
              <w:t>JAUNJELGAVAS NOVADA DOMES PRIEKŠSĒDĒTĀJA ZIŅOJUMS</w:t>
            </w:r>
            <w:r w:rsidR="006A1126">
              <w:rPr>
                <w:webHidden/>
              </w:rPr>
              <w:tab/>
            </w:r>
            <w:r w:rsidR="006A1126">
              <w:rPr>
                <w:webHidden/>
              </w:rPr>
              <w:fldChar w:fldCharType="begin"/>
            </w:r>
            <w:r w:rsidR="006A1126">
              <w:rPr>
                <w:webHidden/>
              </w:rPr>
              <w:instrText xml:space="preserve"> PAGEREF _Toc72239137 \h </w:instrText>
            </w:r>
            <w:r w:rsidR="006A1126">
              <w:rPr>
                <w:webHidden/>
              </w:rPr>
            </w:r>
            <w:r w:rsidR="006A1126">
              <w:rPr>
                <w:webHidden/>
              </w:rPr>
              <w:fldChar w:fldCharType="separate"/>
            </w:r>
            <w:r w:rsidR="006A1126">
              <w:rPr>
                <w:webHidden/>
              </w:rPr>
              <w:t>3</w:t>
            </w:r>
            <w:r w:rsidR="006A1126">
              <w:rPr>
                <w:webHidden/>
              </w:rPr>
              <w:fldChar w:fldCharType="end"/>
            </w:r>
          </w:hyperlink>
        </w:p>
        <w:p w14:paraId="1D246E8E" w14:textId="77777777" w:rsidR="006A1126" w:rsidRDefault="00AE2434">
          <w:pPr>
            <w:pStyle w:val="TOC1"/>
            <w:tabs>
              <w:tab w:val="left" w:pos="480"/>
              <w:tab w:val="right" w:leader="dot" w:pos="9344"/>
            </w:tabs>
            <w:rPr>
              <w:rFonts w:asciiTheme="minorHAnsi" w:eastAsiaTheme="minorEastAsia" w:hAnsiTheme="minorHAnsi" w:cstheme="minorBidi"/>
              <w:sz w:val="22"/>
              <w:szCs w:val="22"/>
            </w:rPr>
          </w:pPr>
          <w:hyperlink w:anchor="_Toc72239138" w:history="1">
            <w:r w:rsidR="006A1126" w:rsidRPr="00166E54">
              <w:rPr>
                <w:rStyle w:val="Hyperlink"/>
              </w:rPr>
              <w:t>1.</w:t>
            </w:r>
            <w:r w:rsidR="00E75A64">
              <w:rPr>
                <w:rFonts w:asciiTheme="minorHAnsi" w:eastAsiaTheme="minorEastAsia" w:hAnsiTheme="minorHAnsi" w:cstheme="minorBidi"/>
                <w:sz w:val="22"/>
                <w:szCs w:val="22"/>
              </w:rPr>
              <w:t xml:space="preserve"> </w:t>
            </w:r>
            <w:r w:rsidR="006A1126" w:rsidRPr="00166E54">
              <w:rPr>
                <w:rStyle w:val="Hyperlink"/>
              </w:rPr>
              <w:t>JAUNJELGAVAS NOVADS</w:t>
            </w:r>
            <w:r w:rsidR="006A1126">
              <w:rPr>
                <w:webHidden/>
              </w:rPr>
              <w:tab/>
            </w:r>
            <w:r w:rsidR="006A1126">
              <w:rPr>
                <w:webHidden/>
              </w:rPr>
              <w:fldChar w:fldCharType="begin"/>
            </w:r>
            <w:r w:rsidR="006A1126">
              <w:rPr>
                <w:webHidden/>
              </w:rPr>
              <w:instrText xml:space="preserve"> PAGEREF _Toc72239138 \h </w:instrText>
            </w:r>
            <w:r w:rsidR="006A1126">
              <w:rPr>
                <w:webHidden/>
              </w:rPr>
            </w:r>
            <w:r w:rsidR="006A1126">
              <w:rPr>
                <w:webHidden/>
              </w:rPr>
              <w:fldChar w:fldCharType="separate"/>
            </w:r>
            <w:r w:rsidR="006A1126">
              <w:rPr>
                <w:webHidden/>
              </w:rPr>
              <w:t>10</w:t>
            </w:r>
            <w:r w:rsidR="006A1126">
              <w:rPr>
                <w:webHidden/>
              </w:rPr>
              <w:fldChar w:fldCharType="end"/>
            </w:r>
          </w:hyperlink>
        </w:p>
        <w:p w14:paraId="19B205BF" w14:textId="77777777" w:rsidR="006A1126" w:rsidRDefault="00AE2434">
          <w:pPr>
            <w:pStyle w:val="TOC2"/>
            <w:tabs>
              <w:tab w:val="right" w:leader="dot" w:pos="9344"/>
            </w:tabs>
            <w:rPr>
              <w:rFonts w:asciiTheme="minorHAnsi" w:eastAsiaTheme="minorEastAsia" w:hAnsiTheme="minorHAnsi" w:cstheme="minorBidi"/>
              <w:noProof/>
              <w:sz w:val="22"/>
              <w:szCs w:val="22"/>
            </w:rPr>
          </w:pPr>
          <w:hyperlink w:anchor="_Toc72239139" w:history="1">
            <w:r w:rsidR="006A1126" w:rsidRPr="00166E54">
              <w:rPr>
                <w:rStyle w:val="Hyperlink"/>
                <w:noProof/>
                <w:lang w:bidi="hi-IN"/>
              </w:rPr>
              <w:t>Novada simbolika</w:t>
            </w:r>
            <w:r w:rsidR="006A1126">
              <w:rPr>
                <w:noProof/>
                <w:webHidden/>
              </w:rPr>
              <w:tab/>
            </w:r>
            <w:r w:rsidR="006A1126">
              <w:rPr>
                <w:noProof/>
                <w:webHidden/>
              </w:rPr>
              <w:fldChar w:fldCharType="begin"/>
            </w:r>
            <w:r w:rsidR="006A1126">
              <w:rPr>
                <w:noProof/>
                <w:webHidden/>
              </w:rPr>
              <w:instrText xml:space="preserve"> PAGEREF _Toc72239139 \h </w:instrText>
            </w:r>
            <w:r w:rsidR="006A1126">
              <w:rPr>
                <w:noProof/>
                <w:webHidden/>
              </w:rPr>
            </w:r>
            <w:r w:rsidR="006A1126">
              <w:rPr>
                <w:noProof/>
                <w:webHidden/>
              </w:rPr>
              <w:fldChar w:fldCharType="separate"/>
            </w:r>
            <w:r w:rsidR="006A1126">
              <w:rPr>
                <w:noProof/>
                <w:webHidden/>
              </w:rPr>
              <w:t>10</w:t>
            </w:r>
            <w:r w:rsidR="006A1126">
              <w:rPr>
                <w:noProof/>
                <w:webHidden/>
              </w:rPr>
              <w:fldChar w:fldCharType="end"/>
            </w:r>
          </w:hyperlink>
        </w:p>
        <w:p w14:paraId="5D9320CA" w14:textId="77777777" w:rsidR="006A1126" w:rsidRDefault="00AE2434">
          <w:pPr>
            <w:pStyle w:val="TOC2"/>
            <w:tabs>
              <w:tab w:val="right" w:leader="dot" w:pos="9344"/>
            </w:tabs>
            <w:rPr>
              <w:rFonts w:asciiTheme="minorHAnsi" w:eastAsiaTheme="minorEastAsia" w:hAnsiTheme="minorHAnsi" w:cstheme="minorBidi"/>
              <w:noProof/>
              <w:sz w:val="22"/>
              <w:szCs w:val="22"/>
            </w:rPr>
          </w:pPr>
          <w:hyperlink w:anchor="_Toc72239140" w:history="1">
            <w:r w:rsidR="006A1126" w:rsidRPr="00166E54">
              <w:rPr>
                <w:rStyle w:val="Hyperlink"/>
                <w:noProof/>
                <w:lang w:bidi="hi-IN"/>
              </w:rPr>
              <w:t>Novada teritorija</w:t>
            </w:r>
            <w:r w:rsidR="006A1126">
              <w:rPr>
                <w:noProof/>
                <w:webHidden/>
              </w:rPr>
              <w:tab/>
            </w:r>
            <w:r w:rsidR="006A1126">
              <w:rPr>
                <w:noProof/>
                <w:webHidden/>
              </w:rPr>
              <w:fldChar w:fldCharType="begin"/>
            </w:r>
            <w:r w:rsidR="006A1126">
              <w:rPr>
                <w:noProof/>
                <w:webHidden/>
              </w:rPr>
              <w:instrText xml:space="preserve"> PAGEREF _Toc72239140 \h </w:instrText>
            </w:r>
            <w:r w:rsidR="006A1126">
              <w:rPr>
                <w:noProof/>
                <w:webHidden/>
              </w:rPr>
            </w:r>
            <w:r w:rsidR="006A1126">
              <w:rPr>
                <w:noProof/>
                <w:webHidden/>
              </w:rPr>
              <w:fldChar w:fldCharType="separate"/>
            </w:r>
            <w:r w:rsidR="006A1126">
              <w:rPr>
                <w:noProof/>
                <w:webHidden/>
              </w:rPr>
              <w:t>10</w:t>
            </w:r>
            <w:r w:rsidR="006A1126">
              <w:rPr>
                <w:noProof/>
                <w:webHidden/>
              </w:rPr>
              <w:fldChar w:fldCharType="end"/>
            </w:r>
          </w:hyperlink>
        </w:p>
        <w:p w14:paraId="705DCC42" w14:textId="77777777" w:rsidR="006A1126" w:rsidRDefault="00AE2434">
          <w:pPr>
            <w:pStyle w:val="TOC2"/>
            <w:tabs>
              <w:tab w:val="right" w:leader="dot" w:pos="9344"/>
            </w:tabs>
            <w:rPr>
              <w:rFonts w:asciiTheme="minorHAnsi" w:eastAsiaTheme="minorEastAsia" w:hAnsiTheme="minorHAnsi" w:cstheme="minorBidi"/>
              <w:noProof/>
              <w:sz w:val="22"/>
              <w:szCs w:val="22"/>
            </w:rPr>
          </w:pPr>
          <w:hyperlink w:anchor="_Toc72239141" w:history="1">
            <w:r w:rsidR="006A1126" w:rsidRPr="00166E54">
              <w:rPr>
                <w:rStyle w:val="Hyperlink"/>
                <w:noProof/>
                <w:lang w:bidi="hi-IN"/>
              </w:rPr>
              <w:t>Iedzīvotāji</w:t>
            </w:r>
            <w:r w:rsidR="006A1126">
              <w:rPr>
                <w:noProof/>
                <w:webHidden/>
              </w:rPr>
              <w:tab/>
            </w:r>
            <w:r w:rsidR="006A1126">
              <w:rPr>
                <w:noProof/>
                <w:webHidden/>
              </w:rPr>
              <w:fldChar w:fldCharType="begin"/>
            </w:r>
            <w:r w:rsidR="006A1126">
              <w:rPr>
                <w:noProof/>
                <w:webHidden/>
              </w:rPr>
              <w:instrText xml:space="preserve"> PAGEREF _Toc72239141 \h </w:instrText>
            </w:r>
            <w:r w:rsidR="006A1126">
              <w:rPr>
                <w:noProof/>
                <w:webHidden/>
              </w:rPr>
            </w:r>
            <w:r w:rsidR="006A1126">
              <w:rPr>
                <w:noProof/>
                <w:webHidden/>
              </w:rPr>
              <w:fldChar w:fldCharType="separate"/>
            </w:r>
            <w:r w:rsidR="006A1126">
              <w:rPr>
                <w:noProof/>
                <w:webHidden/>
              </w:rPr>
              <w:t>11</w:t>
            </w:r>
            <w:r w:rsidR="006A1126">
              <w:rPr>
                <w:noProof/>
                <w:webHidden/>
              </w:rPr>
              <w:fldChar w:fldCharType="end"/>
            </w:r>
          </w:hyperlink>
        </w:p>
        <w:p w14:paraId="5971E8E0" w14:textId="77777777" w:rsidR="006A1126" w:rsidRDefault="00AE2434">
          <w:pPr>
            <w:pStyle w:val="TOC1"/>
            <w:tabs>
              <w:tab w:val="right" w:leader="dot" w:pos="9344"/>
            </w:tabs>
            <w:rPr>
              <w:rFonts w:asciiTheme="minorHAnsi" w:eastAsiaTheme="minorEastAsia" w:hAnsiTheme="minorHAnsi" w:cstheme="minorBidi"/>
              <w:sz w:val="22"/>
              <w:szCs w:val="22"/>
            </w:rPr>
          </w:pPr>
          <w:hyperlink w:anchor="_Toc72239142" w:history="1">
            <w:r w:rsidR="006A1126" w:rsidRPr="00166E54">
              <w:rPr>
                <w:rStyle w:val="Hyperlink"/>
              </w:rPr>
              <w:t>2. JAUNJELGAVAS NOVADA PAŠVALDĪBA</w:t>
            </w:r>
            <w:r w:rsidR="006A1126">
              <w:rPr>
                <w:webHidden/>
              </w:rPr>
              <w:tab/>
            </w:r>
            <w:r w:rsidR="006A1126">
              <w:rPr>
                <w:webHidden/>
              </w:rPr>
              <w:fldChar w:fldCharType="begin"/>
            </w:r>
            <w:r w:rsidR="006A1126">
              <w:rPr>
                <w:webHidden/>
              </w:rPr>
              <w:instrText xml:space="preserve"> PAGEREF _Toc72239142 \h </w:instrText>
            </w:r>
            <w:r w:rsidR="006A1126">
              <w:rPr>
                <w:webHidden/>
              </w:rPr>
            </w:r>
            <w:r w:rsidR="006A1126">
              <w:rPr>
                <w:webHidden/>
              </w:rPr>
              <w:fldChar w:fldCharType="separate"/>
            </w:r>
            <w:r w:rsidR="006A1126">
              <w:rPr>
                <w:webHidden/>
              </w:rPr>
              <w:t>12</w:t>
            </w:r>
            <w:r w:rsidR="006A1126">
              <w:rPr>
                <w:webHidden/>
              </w:rPr>
              <w:fldChar w:fldCharType="end"/>
            </w:r>
          </w:hyperlink>
        </w:p>
        <w:p w14:paraId="01FFBE9B" w14:textId="77777777" w:rsidR="006A1126" w:rsidRDefault="00AE2434">
          <w:pPr>
            <w:pStyle w:val="TOC2"/>
            <w:tabs>
              <w:tab w:val="right" w:leader="dot" w:pos="9344"/>
            </w:tabs>
            <w:rPr>
              <w:rFonts w:asciiTheme="minorHAnsi" w:eastAsiaTheme="minorEastAsia" w:hAnsiTheme="minorHAnsi" w:cstheme="minorBidi"/>
              <w:noProof/>
              <w:sz w:val="22"/>
              <w:szCs w:val="22"/>
            </w:rPr>
          </w:pPr>
          <w:hyperlink w:anchor="_Toc72239143" w:history="1">
            <w:r w:rsidR="006A1126" w:rsidRPr="00166E54">
              <w:rPr>
                <w:rStyle w:val="Hyperlink"/>
                <w:noProof/>
                <w:lang w:bidi="hi-IN"/>
              </w:rPr>
              <w:t>Pašvaldības darba organizācija</w:t>
            </w:r>
            <w:r w:rsidR="006A1126">
              <w:rPr>
                <w:noProof/>
                <w:webHidden/>
              </w:rPr>
              <w:tab/>
            </w:r>
            <w:r w:rsidR="006A1126">
              <w:rPr>
                <w:noProof/>
                <w:webHidden/>
              </w:rPr>
              <w:fldChar w:fldCharType="begin"/>
            </w:r>
            <w:r w:rsidR="006A1126">
              <w:rPr>
                <w:noProof/>
                <w:webHidden/>
              </w:rPr>
              <w:instrText xml:space="preserve"> PAGEREF _Toc72239143 \h </w:instrText>
            </w:r>
            <w:r w:rsidR="006A1126">
              <w:rPr>
                <w:noProof/>
                <w:webHidden/>
              </w:rPr>
            </w:r>
            <w:r w:rsidR="006A1126">
              <w:rPr>
                <w:noProof/>
                <w:webHidden/>
              </w:rPr>
              <w:fldChar w:fldCharType="separate"/>
            </w:r>
            <w:r w:rsidR="006A1126">
              <w:rPr>
                <w:noProof/>
                <w:webHidden/>
              </w:rPr>
              <w:t>12</w:t>
            </w:r>
            <w:r w:rsidR="006A1126">
              <w:rPr>
                <w:noProof/>
                <w:webHidden/>
              </w:rPr>
              <w:fldChar w:fldCharType="end"/>
            </w:r>
          </w:hyperlink>
        </w:p>
        <w:p w14:paraId="4B4002FF" w14:textId="77777777" w:rsidR="006A1126" w:rsidRDefault="00AE2434">
          <w:pPr>
            <w:pStyle w:val="TOC2"/>
            <w:tabs>
              <w:tab w:val="right" w:leader="dot" w:pos="9344"/>
            </w:tabs>
            <w:rPr>
              <w:rFonts w:asciiTheme="minorHAnsi" w:eastAsiaTheme="minorEastAsia" w:hAnsiTheme="minorHAnsi" w:cstheme="minorBidi"/>
              <w:noProof/>
              <w:sz w:val="22"/>
              <w:szCs w:val="22"/>
            </w:rPr>
          </w:pPr>
          <w:hyperlink w:anchor="_Toc72239144" w:history="1">
            <w:r w:rsidR="006A1126" w:rsidRPr="00166E54">
              <w:rPr>
                <w:rStyle w:val="Hyperlink"/>
                <w:noProof/>
                <w:lang w:bidi="hi-IN"/>
              </w:rPr>
              <w:t>Pašvaldības pārvaldes struktūra</w:t>
            </w:r>
            <w:r w:rsidR="006A1126">
              <w:rPr>
                <w:noProof/>
                <w:webHidden/>
              </w:rPr>
              <w:tab/>
            </w:r>
            <w:r w:rsidR="006A1126">
              <w:rPr>
                <w:noProof/>
                <w:webHidden/>
              </w:rPr>
              <w:fldChar w:fldCharType="begin"/>
            </w:r>
            <w:r w:rsidR="006A1126">
              <w:rPr>
                <w:noProof/>
                <w:webHidden/>
              </w:rPr>
              <w:instrText xml:space="preserve"> PAGEREF _Toc72239144 \h </w:instrText>
            </w:r>
            <w:r w:rsidR="006A1126">
              <w:rPr>
                <w:noProof/>
                <w:webHidden/>
              </w:rPr>
            </w:r>
            <w:r w:rsidR="006A1126">
              <w:rPr>
                <w:noProof/>
                <w:webHidden/>
              </w:rPr>
              <w:fldChar w:fldCharType="separate"/>
            </w:r>
            <w:r w:rsidR="006A1126">
              <w:rPr>
                <w:noProof/>
                <w:webHidden/>
              </w:rPr>
              <w:t>13</w:t>
            </w:r>
            <w:r w:rsidR="006A1126">
              <w:rPr>
                <w:noProof/>
                <w:webHidden/>
              </w:rPr>
              <w:fldChar w:fldCharType="end"/>
            </w:r>
          </w:hyperlink>
        </w:p>
        <w:p w14:paraId="71BFBD70" w14:textId="77777777" w:rsidR="006A1126" w:rsidRDefault="00AE2434">
          <w:pPr>
            <w:pStyle w:val="TOC2"/>
            <w:tabs>
              <w:tab w:val="right" w:leader="dot" w:pos="9344"/>
            </w:tabs>
            <w:rPr>
              <w:rFonts w:asciiTheme="minorHAnsi" w:eastAsiaTheme="minorEastAsia" w:hAnsiTheme="minorHAnsi" w:cstheme="minorBidi"/>
              <w:noProof/>
              <w:sz w:val="22"/>
              <w:szCs w:val="22"/>
            </w:rPr>
          </w:pPr>
          <w:hyperlink w:anchor="_Toc72239145" w:history="1">
            <w:r w:rsidR="006A1126" w:rsidRPr="00166E54">
              <w:rPr>
                <w:rStyle w:val="Hyperlink"/>
                <w:noProof/>
                <w:lang w:bidi="hi-IN"/>
              </w:rPr>
              <w:t>PASTĀVĪGĀS KOMITEJAS</w:t>
            </w:r>
            <w:r w:rsidR="006A1126">
              <w:rPr>
                <w:noProof/>
                <w:webHidden/>
              </w:rPr>
              <w:tab/>
            </w:r>
            <w:r w:rsidR="006A1126">
              <w:rPr>
                <w:noProof/>
                <w:webHidden/>
              </w:rPr>
              <w:fldChar w:fldCharType="begin"/>
            </w:r>
            <w:r w:rsidR="006A1126">
              <w:rPr>
                <w:noProof/>
                <w:webHidden/>
              </w:rPr>
              <w:instrText xml:space="preserve"> PAGEREF _Toc72239145 \h </w:instrText>
            </w:r>
            <w:r w:rsidR="006A1126">
              <w:rPr>
                <w:noProof/>
                <w:webHidden/>
              </w:rPr>
            </w:r>
            <w:r w:rsidR="006A1126">
              <w:rPr>
                <w:noProof/>
                <w:webHidden/>
              </w:rPr>
              <w:fldChar w:fldCharType="separate"/>
            </w:r>
            <w:r w:rsidR="006A1126">
              <w:rPr>
                <w:noProof/>
                <w:webHidden/>
              </w:rPr>
              <w:t>15</w:t>
            </w:r>
            <w:r w:rsidR="006A1126">
              <w:rPr>
                <w:noProof/>
                <w:webHidden/>
              </w:rPr>
              <w:fldChar w:fldCharType="end"/>
            </w:r>
          </w:hyperlink>
        </w:p>
        <w:p w14:paraId="63D3697F" w14:textId="77777777" w:rsidR="006A1126" w:rsidRDefault="00AE2434">
          <w:pPr>
            <w:pStyle w:val="TOC1"/>
            <w:tabs>
              <w:tab w:val="right" w:leader="dot" w:pos="9344"/>
            </w:tabs>
            <w:rPr>
              <w:rFonts w:asciiTheme="minorHAnsi" w:eastAsiaTheme="minorEastAsia" w:hAnsiTheme="minorHAnsi" w:cstheme="minorBidi"/>
              <w:sz w:val="22"/>
              <w:szCs w:val="22"/>
            </w:rPr>
          </w:pPr>
          <w:hyperlink w:anchor="_Toc72239149" w:history="1">
            <w:r w:rsidR="006A1126" w:rsidRPr="00166E54">
              <w:rPr>
                <w:rStyle w:val="Hyperlink"/>
              </w:rPr>
              <w:t>3. JAUNJELGAVAS NOVADA PAŠVALDĪBAS BUDŽETS</w:t>
            </w:r>
            <w:r w:rsidR="006A1126">
              <w:rPr>
                <w:webHidden/>
              </w:rPr>
              <w:tab/>
            </w:r>
            <w:r w:rsidR="006A1126">
              <w:rPr>
                <w:webHidden/>
              </w:rPr>
              <w:fldChar w:fldCharType="begin"/>
            </w:r>
            <w:r w:rsidR="006A1126">
              <w:rPr>
                <w:webHidden/>
              </w:rPr>
              <w:instrText xml:space="preserve"> PAGEREF _Toc72239149 \h </w:instrText>
            </w:r>
            <w:r w:rsidR="006A1126">
              <w:rPr>
                <w:webHidden/>
              </w:rPr>
            </w:r>
            <w:r w:rsidR="006A1126">
              <w:rPr>
                <w:webHidden/>
              </w:rPr>
              <w:fldChar w:fldCharType="separate"/>
            </w:r>
            <w:r w:rsidR="006A1126">
              <w:rPr>
                <w:webHidden/>
              </w:rPr>
              <w:t>18</w:t>
            </w:r>
            <w:r w:rsidR="006A1126">
              <w:rPr>
                <w:webHidden/>
              </w:rPr>
              <w:fldChar w:fldCharType="end"/>
            </w:r>
          </w:hyperlink>
        </w:p>
        <w:p w14:paraId="4083180F" w14:textId="77777777" w:rsidR="006A1126" w:rsidRDefault="00AE2434">
          <w:pPr>
            <w:pStyle w:val="TOC2"/>
            <w:tabs>
              <w:tab w:val="right" w:leader="dot" w:pos="9344"/>
            </w:tabs>
            <w:rPr>
              <w:rFonts w:asciiTheme="minorHAnsi" w:eastAsiaTheme="minorEastAsia" w:hAnsiTheme="minorHAnsi" w:cstheme="minorBidi"/>
              <w:noProof/>
              <w:sz w:val="22"/>
              <w:szCs w:val="22"/>
            </w:rPr>
          </w:pPr>
          <w:hyperlink w:anchor="_Toc72239150" w:history="1">
            <w:r w:rsidR="006A1126" w:rsidRPr="00166E54">
              <w:rPr>
                <w:rStyle w:val="Hyperlink"/>
                <w:noProof/>
                <w:lang w:bidi="hi-IN"/>
              </w:rPr>
              <w:t>3.1. Pamatbudžets</w:t>
            </w:r>
            <w:r w:rsidR="006A1126">
              <w:rPr>
                <w:noProof/>
                <w:webHidden/>
              </w:rPr>
              <w:tab/>
            </w:r>
            <w:r w:rsidR="006A1126">
              <w:rPr>
                <w:noProof/>
                <w:webHidden/>
              </w:rPr>
              <w:fldChar w:fldCharType="begin"/>
            </w:r>
            <w:r w:rsidR="006A1126">
              <w:rPr>
                <w:noProof/>
                <w:webHidden/>
              </w:rPr>
              <w:instrText xml:space="preserve"> PAGEREF _Toc72239150 \h </w:instrText>
            </w:r>
            <w:r w:rsidR="006A1126">
              <w:rPr>
                <w:noProof/>
                <w:webHidden/>
              </w:rPr>
            </w:r>
            <w:r w:rsidR="006A1126">
              <w:rPr>
                <w:noProof/>
                <w:webHidden/>
              </w:rPr>
              <w:fldChar w:fldCharType="separate"/>
            </w:r>
            <w:r w:rsidR="006A1126">
              <w:rPr>
                <w:noProof/>
                <w:webHidden/>
              </w:rPr>
              <w:t>18</w:t>
            </w:r>
            <w:r w:rsidR="006A1126">
              <w:rPr>
                <w:noProof/>
                <w:webHidden/>
              </w:rPr>
              <w:fldChar w:fldCharType="end"/>
            </w:r>
          </w:hyperlink>
        </w:p>
        <w:p w14:paraId="003ED903" w14:textId="77777777" w:rsidR="006A1126" w:rsidRDefault="00AE2434">
          <w:pPr>
            <w:pStyle w:val="TOC3"/>
            <w:tabs>
              <w:tab w:val="right" w:leader="dot" w:pos="9344"/>
            </w:tabs>
            <w:rPr>
              <w:rFonts w:asciiTheme="minorHAnsi" w:eastAsiaTheme="minorEastAsia" w:hAnsiTheme="minorHAnsi" w:cstheme="minorBidi"/>
              <w:noProof/>
              <w:sz w:val="22"/>
              <w:szCs w:val="22"/>
            </w:rPr>
          </w:pPr>
          <w:hyperlink w:anchor="_Toc72239151" w:history="1">
            <w:r w:rsidR="006A1126" w:rsidRPr="00166E54">
              <w:rPr>
                <w:rStyle w:val="Hyperlink"/>
                <w:noProof/>
                <w:lang w:bidi="hi-IN"/>
              </w:rPr>
              <w:t>3.1.1. Pamatbudžeta ieņēmumi</w:t>
            </w:r>
            <w:r w:rsidR="006A1126">
              <w:rPr>
                <w:noProof/>
                <w:webHidden/>
              </w:rPr>
              <w:tab/>
            </w:r>
            <w:r w:rsidR="006A1126">
              <w:rPr>
                <w:noProof/>
                <w:webHidden/>
              </w:rPr>
              <w:fldChar w:fldCharType="begin"/>
            </w:r>
            <w:r w:rsidR="006A1126">
              <w:rPr>
                <w:noProof/>
                <w:webHidden/>
              </w:rPr>
              <w:instrText xml:space="preserve"> PAGEREF _Toc72239151 \h </w:instrText>
            </w:r>
            <w:r w:rsidR="006A1126">
              <w:rPr>
                <w:noProof/>
                <w:webHidden/>
              </w:rPr>
            </w:r>
            <w:r w:rsidR="006A1126">
              <w:rPr>
                <w:noProof/>
                <w:webHidden/>
              </w:rPr>
              <w:fldChar w:fldCharType="separate"/>
            </w:r>
            <w:r w:rsidR="006A1126">
              <w:rPr>
                <w:noProof/>
                <w:webHidden/>
              </w:rPr>
              <w:t>18</w:t>
            </w:r>
            <w:r w:rsidR="006A1126">
              <w:rPr>
                <w:noProof/>
                <w:webHidden/>
              </w:rPr>
              <w:fldChar w:fldCharType="end"/>
            </w:r>
          </w:hyperlink>
        </w:p>
        <w:p w14:paraId="0617E83D" w14:textId="77777777" w:rsidR="006A1126" w:rsidRDefault="00AE2434">
          <w:pPr>
            <w:pStyle w:val="TOC3"/>
            <w:tabs>
              <w:tab w:val="right" w:leader="dot" w:pos="9344"/>
            </w:tabs>
            <w:rPr>
              <w:rFonts w:asciiTheme="minorHAnsi" w:eastAsiaTheme="minorEastAsia" w:hAnsiTheme="minorHAnsi" w:cstheme="minorBidi"/>
              <w:noProof/>
              <w:sz w:val="22"/>
              <w:szCs w:val="22"/>
            </w:rPr>
          </w:pPr>
          <w:hyperlink w:anchor="_Toc72239153" w:history="1">
            <w:r w:rsidR="006A1126" w:rsidRPr="00166E54">
              <w:rPr>
                <w:rStyle w:val="Hyperlink"/>
                <w:noProof/>
                <w:lang w:bidi="hi-IN"/>
              </w:rPr>
              <w:t>3.1.2. Pamatbudžeta izdevumi</w:t>
            </w:r>
            <w:r w:rsidR="006A1126">
              <w:rPr>
                <w:noProof/>
                <w:webHidden/>
              </w:rPr>
              <w:tab/>
            </w:r>
            <w:r w:rsidR="006A1126">
              <w:rPr>
                <w:noProof/>
                <w:webHidden/>
              </w:rPr>
              <w:fldChar w:fldCharType="begin"/>
            </w:r>
            <w:r w:rsidR="006A1126">
              <w:rPr>
                <w:noProof/>
                <w:webHidden/>
              </w:rPr>
              <w:instrText xml:space="preserve"> PAGEREF _Toc72239153 \h </w:instrText>
            </w:r>
            <w:r w:rsidR="006A1126">
              <w:rPr>
                <w:noProof/>
                <w:webHidden/>
              </w:rPr>
            </w:r>
            <w:r w:rsidR="006A1126">
              <w:rPr>
                <w:noProof/>
                <w:webHidden/>
              </w:rPr>
              <w:fldChar w:fldCharType="separate"/>
            </w:r>
            <w:r w:rsidR="006A1126">
              <w:rPr>
                <w:noProof/>
                <w:webHidden/>
              </w:rPr>
              <w:t>20</w:t>
            </w:r>
            <w:r w:rsidR="006A1126">
              <w:rPr>
                <w:noProof/>
                <w:webHidden/>
              </w:rPr>
              <w:fldChar w:fldCharType="end"/>
            </w:r>
          </w:hyperlink>
        </w:p>
        <w:p w14:paraId="5E351CB7" w14:textId="77777777" w:rsidR="006A1126" w:rsidRDefault="00AE2434">
          <w:pPr>
            <w:pStyle w:val="TOC1"/>
            <w:tabs>
              <w:tab w:val="right" w:leader="dot" w:pos="9344"/>
            </w:tabs>
            <w:rPr>
              <w:rFonts w:asciiTheme="minorHAnsi" w:eastAsiaTheme="minorEastAsia" w:hAnsiTheme="minorHAnsi" w:cstheme="minorBidi"/>
              <w:sz w:val="22"/>
              <w:szCs w:val="22"/>
            </w:rPr>
          </w:pPr>
          <w:hyperlink w:anchor="_Toc72239155" w:history="1">
            <w:r w:rsidR="006A1126" w:rsidRPr="00166E54">
              <w:rPr>
                <w:rStyle w:val="Hyperlink"/>
              </w:rPr>
              <w:t>4. SAISTĪBAS UN GALVOJUMI</w:t>
            </w:r>
            <w:r w:rsidR="006A1126">
              <w:rPr>
                <w:webHidden/>
              </w:rPr>
              <w:tab/>
            </w:r>
            <w:r w:rsidR="006A1126">
              <w:rPr>
                <w:webHidden/>
              </w:rPr>
              <w:fldChar w:fldCharType="begin"/>
            </w:r>
            <w:r w:rsidR="006A1126">
              <w:rPr>
                <w:webHidden/>
              </w:rPr>
              <w:instrText xml:space="preserve"> PAGEREF _Toc72239155 \h </w:instrText>
            </w:r>
            <w:r w:rsidR="006A1126">
              <w:rPr>
                <w:webHidden/>
              </w:rPr>
            </w:r>
            <w:r w:rsidR="006A1126">
              <w:rPr>
                <w:webHidden/>
              </w:rPr>
              <w:fldChar w:fldCharType="separate"/>
            </w:r>
            <w:r w:rsidR="006A1126">
              <w:rPr>
                <w:webHidden/>
              </w:rPr>
              <w:t>22</w:t>
            </w:r>
            <w:r w:rsidR="006A1126">
              <w:rPr>
                <w:webHidden/>
              </w:rPr>
              <w:fldChar w:fldCharType="end"/>
            </w:r>
          </w:hyperlink>
        </w:p>
        <w:p w14:paraId="369B754E" w14:textId="77777777" w:rsidR="006A1126" w:rsidRDefault="00AE2434">
          <w:pPr>
            <w:pStyle w:val="TOC1"/>
            <w:tabs>
              <w:tab w:val="right" w:leader="dot" w:pos="9344"/>
            </w:tabs>
            <w:rPr>
              <w:rFonts w:asciiTheme="minorHAnsi" w:eastAsiaTheme="minorEastAsia" w:hAnsiTheme="minorHAnsi" w:cstheme="minorBidi"/>
              <w:sz w:val="22"/>
              <w:szCs w:val="22"/>
            </w:rPr>
          </w:pPr>
          <w:hyperlink w:anchor="_Toc72239156" w:history="1">
            <w:r w:rsidR="006A1126" w:rsidRPr="00166E54">
              <w:rPr>
                <w:rStyle w:val="Hyperlink"/>
              </w:rPr>
              <w:t>5. NOVADA KAPITĀLA VĒRTĪBAS UN TĀ IZMAIŅAS</w:t>
            </w:r>
            <w:r w:rsidR="006A1126">
              <w:rPr>
                <w:webHidden/>
              </w:rPr>
              <w:tab/>
            </w:r>
            <w:r w:rsidR="006A1126">
              <w:rPr>
                <w:webHidden/>
              </w:rPr>
              <w:fldChar w:fldCharType="begin"/>
            </w:r>
            <w:r w:rsidR="006A1126">
              <w:rPr>
                <w:webHidden/>
              </w:rPr>
              <w:instrText xml:space="preserve"> PAGEREF _Toc72239156 \h </w:instrText>
            </w:r>
            <w:r w:rsidR="006A1126">
              <w:rPr>
                <w:webHidden/>
              </w:rPr>
            </w:r>
            <w:r w:rsidR="006A1126">
              <w:rPr>
                <w:webHidden/>
              </w:rPr>
              <w:fldChar w:fldCharType="separate"/>
            </w:r>
            <w:r w:rsidR="006A1126">
              <w:rPr>
                <w:webHidden/>
              </w:rPr>
              <w:t>22</w:t>
            </w:r>
            <w:r w:rsidR="006A1126">
              <w:rPr>
                <w:webHidden/>
              </w:rPr>
              <w:fldChar w:fldCharType="end"/>
            </w:r>
          </w:hyperlink>
        </w:p>
        <w:p w14:paraId="04EFF659" w14:textId="77777777" w:rsidR="006A1126" w:rsidRDefault="00AE2434">
          <w:pPr>
            <w:pStyle w:val="TOC1"/>
            <w:tabs>
              <w:tab w:val="right" w:leader="dot" w:pos="9344"/>
            </w:tabs>
            <w:rPr>
              <w:rFonts w:asciiTheme="minorHAnsi" w:eastAsiaTheme="minorEastAsia" w:hAnsiTheme="minorHAnsi" w:cstheme="minorBidi"/>
              <w:sz w:val="22"/>
              <w:szCs w:val="22"/>
            </w:rPr>
          </w:pPr>
          <w:hyperlink w:anchor="_Toc72239157" w:history="1">
            <w:r w:rsidR="006A1126" w:rsidRPr="00166E54">
              <w:rPr>
                <w:rStyle w:val="Hyperlink"/>
              </w:rPr>
              <w:t>6. REALIZĒTIE,UZSĀKTIE UN IESNIEGTIE PROJEKTI 2020. GADĀ</w:t>
            </w:r>
            <w:r w:rsidR="006A1126">
              <w:rPr>
                <w:webHidden/>
              </w:rPr>
              <w:tab/>
            </w:r>
            <w:r w:rsidR="006A1126">
              <w:rPr>
                <w:webHidden/>
              </w:rPr>
              <w:fldChar w:fldCharType="begin"/>
            </w:r>
            <w:r w:rsidR="006A1126">
              <w:rPr>
                <w:webHidden/>
              </w:rPr>
              <w:instrText xml:space="preserve"> PAGEREF _Toc72239157 \h </w:instrText>
            </w:r>
            <w:r w:rsidR="006A1126">
              <w:rPr>
                <w:webHidden/>
              </w:rPr>
            </w:r>
            <w:r w:rsidR="006A1126">
              <w:rPr>
                <w:webHidden/>
              </w:rPr>
              <w:fldChar w:fldCharType="separate"/>
            </w:r>
            <w:r w:rsidR="006A1126">
              <w:rPr>
                <w:webHidden/>
              </w:rPr>
              <w:t>23</w:t>
            </w:r>
            <w:r w:rsidR="006A1126">
              <w:rPr>
                <w:webHidden/>
              </w:rPr>
              <w:fldChar w:fldCharType="end"/>
            </w:r>
          </w:hyperlink>
        </w:p>
        <w:p w14:paraId="04CA72FA" w14:textId="77777777" w:rsidR="006A1126" w:rsidRDefault="00AE2434">
          <w:pPr>
            <w:pStyle w:val="TOC1"/>
            <w:tabs>
              <w:tab w:val="right" w:leader="dot" w:pos="9344"/>
            </w:tabs>
            <w:rPr>
              <w:rFonts w:asciiTheme="minorHAnsi" w:eastAsiaTheme="minorEastAsia" w:hAnsiTheme="minorHAnsi" w:cstheme="minorBidi"/>
              <w:sz w:val="22"/>
              <w:szCs w:val="22"/>
            </w:rPr>
          </w:pPr>
          <w:hyperlink w:anchor="_Toc72239160" w:history="1">
            <w:r w:rsidR="006A1126" w:rsidRPr="00166E54">
              <w:rPr>
                <w:rStyle w:val="Hyperlink"/>
              </w:rPr>
              <w:t>7. PASĀKUMI 2020. GADĀ</w:t>
            </w:r>
            <w:r w:rsidR="006A1126">
              <w:rPr>
                <w:webHidden/>
              </w:rPr>
              <w:tab/>
            </w:r>
            <w:r w:rsidR="006A1126">
              <w:rPr>
                <w:webHidden/>
              </w:rPr>
              <w:fldChar w:fldCharType="begin"/>
            </w:r>
            <w:r w:rsidR="006A1126">
              <w:rPr>
                <w:webHidden/>
              </w:rPr>
              <w:instrText xml:space="preserve"> PAGEREF _Toc72239160 \h </w:instrText>
            </w:r>
            <w:r w:rsidR="006A1126">
              <w:rPr>
                <w:webHidden/>
              </w:rPr>
            </w:r>
            <w:r w:rsidR="006A1126">
              <w:rPr>
                <w:webHidden/>
              </w:rPr>
              <w:fldChar w:fldCharType="separate"/>
            </w:r>
            <w:r w:rsidR="006A1126">
              <w:rPr>
                <w:webHidden/>
              </w:rPr>
              <w:t>24</w:t>
            </w:r>
            <w:r w:rsidR="006A1126">
              <w:rPr>
                <w:webHidden/>
              </w:rPr>
              <w:fldChar w:fldCharType="end"/>
            </w:r>
          </w:hyperlink>
        </w:p>
        <w:p w14:paraId="65A98E99" w14:textId="77777777" w:rsidR="006A1126" w:rsidRDefault="00AE2434">
          <w:pPr>
            <w:pStyle w:val="TOC1"/>
            <w:tabs>
              <w:tab w:val="right" w:leader="dot" w:pos="9344"/>
            </w:tabs>
            <w:rPr>
              <w:rFonts w:asciiTheme="minorHAnsi" w:eastAsiaTheme="minorEastAsia" w:hAnsiTheme="minorHAnsi" w:cstheme="minorBidi"/>
              <w:sz w:val="22"/>
              <w:szCs w:val="22"/>
            </w:rPr>
          </w:pPr>
          <w:hyperlink w:anchor="_Toc72239161" w:history="1">
            <w:r w:rsidR="006A1126" w:rsidRPr="00166E54">
              <w:rPr>
                <w:rStyle w:val="Hyperlink"/>
              </w:rPr>
              <w:t>8. NEATKARĪGU REVIDENTU ZIŅOJUMS</w:t>
            </w:r>
            <w:r w:rsidR="006A1126">
              <w:rPr>
                <w:webHidden/>
              </w:rPr>
              <w:tab/>
            </w:r>
            <w:r w:rsidR="006A1126">
              <w:rPr>
                <w:webHidden/>
              </w:rPr>
              <w:fldChar w:fldCharType="begin"/>
            </w:r>
            <w:r w:rsidR="006A1126">
              <w:rPr>
                <w:webHidden/>
              </w:rPr>
              <w:instrText xml:space="preserve"> PAGEREF _Toc72239161 \h </w:instrText>
            </w:r>
            <w:r w:rsidR="006A1126">
              <w:rPr>
                <w:webHidden/>
              </w:rPr>
            </w:r>
            <w:r w:rsidR="006A1126">
              <w:rPr>
                <w:webHidden/>
              </w:rPr>
              <w:fldChar w:fldCharType="separate"/>
            </w:r>
            <w:r w:rsidR="006A1126">
              <w:rPr>
                <w:webHidden/>
              </w:rPr>
              <w:t>28</w:t>
            </w:r>
            <w:r w:rsidR="006A1126">
              <w:rPr>
                <w:webHidden/>
              </w:rPr>
              <w:fldChar w:fldCharType="end"/>
            </w:r>
          </w:hyperlink>
        </w:p>
        <w:p w14:paraId="34D0831C" w14:textId="77777777" w:rsidR="006A1126" w:rsidRDefault="00AE2434">
          <w:pPr>
            <w:pStyle w:val="TOC1"/>
            <w:tabs>
              <w:tab w:val="right" w:leader="dot" w:pos="9344"/>
            </w:tabs>
            <w:rPr>
              <w:rFonts w:asciiTheme="minorHAnsi" w:eastAsiaTheme="minorEastAsia" w:hAnsiTheme="minorHAnsi" w:cstheme="minorBidi"/>
              <w:sz w:val="22"/>
              <w:szCs w:val="22"/>
            </w:rPr>
          </w:pPr>
          <w:hyperlink w:anchor="_Toc72239162" w:history="1">
            <w:r w:rsidR="006A1126" w:rsidRPr="00166E54">
              <w:rPr>
                <w:rStyle w:val="Hyperlink"/>
              </w:rPr>
              <w:t>9. DOMES LĒMUMS PAR IEPRIEKŠĒJĀ SAIMNIECISKĀ GADA PĀRSKATU</w:t>
            </w:r>
            <w:r w:rsidR="006A1126">
              <w:rPr>
                <w:webHidden/>
              </w:rPr>
              <w:tab/>
            </w:r>
            <w:r w:rsidR="006A1126">
              <w:rPr>
                <w:webHidden/>
              </w:rPr>
              <w:fldChar w:fldCharType="begin"/>
            </w:r>
            <w:r w:rsidR="006A1126">
              <w:rPr>
                <w:webHidden/>
              </w:rPr>
              <w:instrText xml:space="preserve"> PAGEREF _Toc72239162 \h </w:instrText>
            </w:r>
            <w:r w:rsidR="006A1126">
              <w:rPr>
                <w:webHidden/>
              </w:rPr>
            </w:r>
            <w:r w:rsidR="006A1126">
              <w:rPr>
                <w:webHidden/>
              </w:rPr>
              <w:fldChar w:fldCharType="separate"/>
            </w:r>
            <w:r w:rsidR="006A1126">
              <w:rPr>
                <w:webHidden/>
              </w:rPr>
              <w:t>31</w:t>
            </w:r>
            <w:r w:rsidR="006A1126">
              <w:rPr>
                <w:webHidden/>
              </w:rPr>
              <w:fldChar w:fldCharType="end"/>
            </w:r>
          </w:hyperlink>
        </w:p>
        <w:p w14:paraId="3E42A8DB" w14:textId="77777777" w:rsidR="006A1126" w:rsidRDefault="00AE2434">
          <w:pPr>
            <w:pStyle w:val="TOC1"/>
            <w:tabs>
              <w:tab w:val="right" w:leader="dot" w:pos="9344"/>
            </w:tabs>
            <w:rPr>
              <w:rFonts w:asciiTheme="minorHAnsi" w:eastAsiaTheme="minorEastAsia" w:hAnsiTheme="minorHAnsi" w:cstheme="minorBidi"/>
              <w:sz w:val="22"/>
              <w:szCs w:val="22"/>
            </w:rPr>
          </w:pPr>
          <w:hyperlink w:anchor="_Toc72239167" w:history="1">
            <w:r w:rsidR="006A1126" w:rsidRPr="00166E54">
              <w:rPr>
                <w:rStyle w:val="Hyperlink"/>
              </w:rPr>
              <w:t>10. PASĀKUMI, LAI VEICINĀTU IEDZĪVOTĀJU INFORMĒTĪBU PAR PAŠVALDĪBAS DARBĪBU UN VIŅU IESPĒJĀM LĒMUMU PIEŅEMŠANĀ</w:t>
            </w:r>
            <w:r w:rsidR="006A1126">
              <w:rPr>
                <w:webHidden/>
              </w:rPr>
              <w:tab/>
            </w:r>
            <w:r w:rsidR="006A1126">
              <w:rPr>
                <w:webHidden/>
              </w:rPr>
              <w:fldChar w:fldCharType="begin"/>
            </w:r>
            <w:r w:rsidR="006A1126">
              <w:rPr>
                <w:webHidden/>
              </w:rPr>
              <w:instrText xml:space="preserve"> PAGEREF _Toc72239167 \h </w:instrText>
            </w:r>
            <w:r w:rsidR="006A1126">
              <w:rPr>
                <w:webHidden/>
              </w:rPr>
            </w:r>
            <w:r w:rsidR="006A1126">
              <w:rPr>
                <w:webHidden/>
              </w:rPr>
              <w:fldChar w:fldCharType="separate"/>
            </w:r>
            <w:r w:rsidR="006A1126">
              <w:rPr>
                <w:webHidden/>
              </w:rPr>
              <w:t>33</w:t>
            </w:r>
            <w:r w:rsidR="006A1126">
              <w:rPr>
                <w:webHidden/>
              </w:rPr>
              <w:fldChar w:fldCharType="end"/>
            </w:r>
          </w:hyperlink>
        </w:p>
        <w:p w14:paraId="1E54B1AD" w14:textId="77777777" w:rsidR="006A1126" w:rsidRDefault="00AE2434">
          <w:pPr>
            <w:pStyle w:val="TOC1"/>
            <w:tabs>
              <w:tab w:val="right" w:leader="dot" w:pos="9344"/>
            </w:tabs>
            <w:rPr>
              <w:rFonts w:asciiTheme="minorHAnsi" w:eastAsiaTheme="minorEastAsia" w:hAnsiTheme="minorHAnsi" w:cstheme="minorBidi"/>
              <w:sz w:val="22"/>
              <w:szCs w:val="22"/>
            </w:rPr>
          </w:pPr>
          <w:hyperlink w:anchor="_Toc72239168" w:history="1">
            <w:r w:rsidR="006A1126" w:rsidRPr="00166E54">
              <w:rPr>
                <w:rStyle w:val="Hyperlink"/>
              </w:rPr>
              <w:t>11. ĪSS JAUNJELGAVAS NOVADA CEĻU RAKSTUROJUMS</w:t>
            </w:r>
            <w:r w:rsidR="006A1126">
              <w:rPr>
                <w:webHidden/>
              </w:rPr>
              <w:tab/>
            </w:r>
            <w:r w:rsidR="006A1126">
              <w:rPr>
                <w:webHidden/>
              </w:rPr>
              <w:fldChar w:fldCharType="begin"/>
            </w:r>
            <w:r w:rsidR="006A1126">
              <w:rPr>
                <w:webHidden/>
              </w:rPr>
              <w:instrText xml:space="preserve"> PAGEREF _Toc72239168 \h </w:instrText>
            </w:r>
            <w:r w:rsidR="006A1126">
              <w:rPr>
                <w:webHidden/>
              </w:rPr>
            </w:r>
            <w:r w:rsidR="006A1126">
              <w:rPr>
                <w:webHidden/>
              </w:rPr>
              <w:fldChar w:fldCharType="separate"/>
            </w:r>
            <w:r w:rsidR="006A1126">
              <w:rPr>
                <w:webHidden/>
              </w:rPr>
              <w:t>35</w:t>
            </w:r>
            <w:r w:rsidR="006A1126">
              <w:rPr>
                <w:webHidden/>
              </w:rPr>
              <w:fldChar w:fldCharType="end"/>
            </w:r>
          </w:hyperlink>
        </w:p>
        <w:p w14:paraId="323104B4" w14:textId="77777777" w:rsidR="006A1126" w:rsidRDefault="00AE2434">
          <w:pPr>
            <w:pStyle w:val="TOC1"/>
            <w:tabs>
              <w:tab w:val="right" w:leader="dot" w:pos="9344"/>
            </w:tabs>
            <w:rPr>
              <w:rFonts w:asciiTheme="minorHAnsi" w:eastAsiaTheme="minorEastAsia" w:hAnsiTheme="minorHAnsi" w:cstheme="minorBidi"/>
              <w:sz w:val="22"/>
              <w:szCs w:val="22"/>
            </w:rPr>
          </w:pPr>
          <w:hyperlink w:anchor="_Toc72239169" w:history="1">
            <w:r w:rsidR="006A1126" w:rsidRPr="00166E54">
              <w:rPr>
                <w:rStyle w:val="Hyperlink"/>
              </w:rPr>
              <w:t>12. JAUNJELGAVAS  NOVADA PAŠVALDĪBAS PERSONĀLS</w:t>
            </w:r>
            <w:r w:rsidR="006A1126">
              <w:rPr>
                <w:webHidden/>
              </w:rPr>
              <w:tab/>
            </w:r>
            <w:r w:rsidR="006A1126">
              <w:rPr>
                <w:webHidden/>
              </w:rPr>
              <w:fldChar w:fldCharType="begin"/>
            </w:r>
            <w:r w:rsidR="006A1126">
              <w:rPr>
                <w:webHidden/>
              </w:rPr>
              <w:instrText xml:space="preserve"> PAGEREF _Toc72239169 \h </w:instrText>
            </w:r>
            <w:r w:rsidR="006A1126">
              <w:rPr>
                <w:webHidden/>
              </w:rPr>
            </w:r>
            <w:r w:rsidR="006A1126">
              <w:rPr>
                <w:webHidden/>
              </w:rPr>
              <w:fldChar w:fldCharType="separate"/>
            </w:r>
            <w:r w:rsidR="006A1126">
              <w:rPr>
                <w:webHidden/>
              </w:rPr>
              <w:t>36</w:t>
            </w:r>
            <w:r w:rsidR="006A1126">
              <w:rPr>
                <w:webHidden/>
              </w:rPr>
              <w:fldChar w:fldCharType="end"/>
            </w:r>
          </w:hyperlink>
        </w:p>
        <w:p w14:paraId="1D8E327A" w14:textId="77777777" w:rsidR="003D1D18" w:rsidRPr="00401880" w:rsidRDefault="003D1D18">
          <w:r w:rsidRPr="00401880">
            <w:rPr>
              <w:b/>
              <w:bCs/>
            </w:rPr>
            <w:fldChar w:fldCharType="end"/>
          </w:r>
        </w:p>
      </w:sdtContent>
    </w:sdt>
    <w:p w14:paraId="733337ED" w14:textId="77777777" w:rsidR="00EF11F6" w:rsidRPr="00401880" w:rsidRDefault="00C11E4F" w:rsidP="00441F5F">
      <w:pPr>
        <w:pStyle w:val="Heading1"/>
        <w:rPr>
          <w:rFonts w:cs="Times New Roman"/>
        </w:rPr>
      </w:pPr>
      <w:r w:rsidRPr="00401880">
        <w:rPr>
          <w:rFonts w:cs="Times New Roman"/>
        </w:rPr>
        <w:br w:type="page"/>
      </w:r>
      <w:bookmarkStart w:id="1" w:name="_Toc72239137"/>
      <w:r w:rsidR="007B73C3" w:rsidRPr="00401880">
        <w:rPr>
          <w:rFonts w:cs="Times New Roman"/>
        </w:rPr>
        <w:lastRenderedPageBreak/>
        <w:t>J</w:t>
      </w:r>
      <w:r w:rsidR="00372953" w:rsidRPr="00401880">
        <w:rPr>
          <w:rFonts w:cs="Times New Roman"/>
        </w:rPr>
        <w:t>AUNJELGAVAS NOVADA DOMES PRIEKŠSĒDĒTĀJA ZIŅOJUMS</w:t>
      </w:r>
      <w:bookmarkEnd w:id="1"/>
    </w:p>
    <w:p w14:paraId="0EF5757D" w14:textId="77777777" w:rsidR="000F454C" w:rsidRPr="000F454C" w:rsidRDefault="005F0D24" w:rsidP="000F454C">
      <w:pPr>
        <w:spacing w:after="240"/>
        <w:jc w:val="both"/>
      </w:pPr>
      <w:r w:rsidRPr="00AC1F48">
        <w:rPr>
          <w:sz w:val="22"/>
        </w:rPr>
        <w:drawing>
          <wp:anchor distT="0" distB="0" distL="114300" distR="114300" simplePos="0" relativeHeight="251698176" behindDoc="0" locked="0" layoutInCell="1" allowOverlap="1" wp14:anchorId="2E04C82D" wp14:editId="08803075">
            <wp:simplePos x="0" y="0"/>
            <wp:positionH relativeFrom="margin">
              <wp:posOffset>39370</wp:posOffset>
            </wp:positionH>
            <wp:positionV relativeFrom="margin">
              <wp:posOffset>697230</wp:posOffset>
            </wp:positionV>
            <wp:extent cx="1715770" cy="2573655"/>
            <wp:effectExtent l="0" t="0" r="0" b="0"/>
            <wp:wrapSquare wrapText="bothSides"/>
            <wp:docPr id="14" name="Picture 14" descr="C:\Users\Admin\Downloads\foto_Markovskis-5106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ownloads\foto_Markovskis-5106i.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715770" cy="257365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C1F48">
        <w:rPr>
          <w:szCs w:val="28"/>
        </w:rPr>
        <w:t xml:space="preserve">          </w:t>
      </w:r>
      <w:r w:rsidR="00AC1F48" w:rsidRPr="00AC1F48">
        <w:rPr>
          <w:szCs w:val="28"/>
        </w:rPr>
        <w:t>Ši</w:t>
      </w:r>
      <w:r w:rsidR="00AC1F48" w:rsidRPr="00AC1F48">
        <w:t>s pārskats sniedz informāciju par  Jaunjelgavas novada pašvaldības darbību 2020. gadā. Jaunjelgavas novada dome ir vietējā pašvaldība, kas īsteno vietējo pārvaldi novadā ietilpstošās teritoriālās vienībās: Jaunjelgavas pilsētā, Daudzeses, Jaunjelgavas, Seces, Sērenes, Staburaga un Sunākstes pagastos. Jaunjelgavas novada pašvaldības lēmējinstitūcija ir novada dome. Tās izveidotās iestādes un struktūrvienības nodrošina likumos noteikto pašvaldības  funkciju un brīvprātīgo iniciatīvu izpildi, ievērojot valsts un pašvaldības iedzīvotāju intereses.</w:t>
      </w:r>
    </w:p>
    <w:p w14:paraId="79A8EF95" w14:textId="77777777" w:rsidR="00AC1F48" w:rsidRPr="00AC1F48" w:rsidRDefault="000F454C" w:rsidP="00AC1F48">
      <w:pPr>
        <w:jc w:val="both"/>
        <w:rPr>
          <w:b/>
        </w:rPr>
      </w:pPr>
      <w:r>
        <w:rPr>
          <w:b/>
        </w:rPr>
        <w:t xml:space="preserve">          </w:t>
      </w:r>
      <w:r w:rsidR="00AC1F48" w:rsidRPr="00AC1F48">
        <w:rPr>
          <w:b/>
        </w:rPr>
        <w:t xml:space="preserve">Domes darbība pārskata laikā </w:t>
      </w:r>
    </w:p>
    <w:p w14:paraId="60FC29A7" w14:textId="77777777" w:rsidR="00AC1F48" w:rsidRDefault="00AC1F48" w:rsidP="000F454C">
      <w:pPr>
        <w:spacing w:after="240"/>
        <w:jc w:val="both"/>
      </w:pPr>
      <w:r w:rsidRPr="00AC1F48">
        <w:t xml:space="preserve">   </w:t>
      </w:r>
      <w:r>
        <w:t xml:space="preserve">        </w:t>
      </w:r>
      <w:r w:rsidRPr="00AC1F48">
        <w:t>Vēlēto Jaunjelgavas novada pilsoņu pārstāvniecība “domi” veido 15 deputāti un ir izveidotas 3 komitejas: Finanšu komiteja, Izglītības un kultūras jautājumu komiteja un Sociālo jautājumu komiteja.</w:t>
      </w:r>
    </w:p>
    <w:p w14:paraId="44D6D5B1" w14:textId="77777777" w:rsidR="00AC1F48" w:rsidRPr="00AC1F48" w:rsidRDefault="00AC1F48" w:rsidP="000F454C">
      <w:pPr>
        <w:spacing w:after="240"/>
        <w:ind w:firstLine="567"/>
        <w:jc w:val="both"/>
      </w:pPr>
      <w:r w:rsidRPr="00AC1F48">
        <w:t xml:space="preserve">2020. gadā notikušas 16 domes sēdes, no tām 4 - ārkārtas. Gada laikā sasauktas 14 Finanšu komitejas sēdes, 10 Izglītības un kultūras jautājumu komitejas sēdes un 5 Sociālo lietu komitejas sēdes. </w:t>
      </w:r>
    </w:p>
    <w:p w14:paraId="00D0C1F8" w14:textId="77777777" w:rsidR="00AC1F48" w:rsidRPr="00581D50" w:rsidRDefault="00AC1F48" w:rsidP="00AC1F48">
      <w:pPr>
        <w:ind w:firstLine="567"/>
        <w:jc w:val="both"/>
      </w:pPr>
      <w:r w:rsidRPr="00581D50">
        <w:t>Domē darbojās sekojošas komisijas:</w:t>
      </w:r>
    </w:p>
    <w:p w14:paraId="63ADF253" w14:textId="77777777" w:rsidR="00AC1F48" w:rsidRPr="00581D50" w:rsidRDefault="00AC1F48" w:rsidP="000F454C">
      <w:pPr>
        <w:spacing w:after="240"/>
        <w:ind w:firstLine="567"/>
        <w:jc w:val="both"/>
      </w:pPr>
      <w:r w:rsidRPr="00581D50">
        <w:t xml:space="preserve">- Dzīvokļu komisijā Jaunjelgavas novadā 2020.gadā piešķirti 15 dzīvokļi, rindā uzņemtas 23 personas. Sākot 2021. gadu,  pašvaldības dzīvokļu rindā ir 36 personas: Jaunjelgavā – 21, Secē – 9, Daudzesē – 6. </w:t>
      </w:r>
    </w:p>
    <w:p w14:paraId="233652F1" w14:textId="77777777" w:rsidR="00AC1F48" w:rsidRPr="00581D50" w:rsidRDefault="00AC1F48" w:rsidP="000F454C">
      <w:pPr>
        <w:spacing w:after="240"/>
        <w:ind w:firstLine="567"/>
        <w:jc w:val="both"/>
      </w:pPr>
      <w:r w:rsidRPr="00581D50">
        <w:t>- Administratīvā komisija izskatīja 119 administratīvā pārkāpuma lietas, pieņemti 113 komisijas lēmumi. 114 administratīvie pārkāpumi izdarīti Jaunjelgavas novadā. 19 pārkāpumus izdarījuši nepilngadīgie, 4 pārkāpumus veikušas juridiskās personas. 13 gadījumos nepilngadīgajiem tika piemērots audzinoša rakstura piespiedu līdzeklis un lietas nosūtītas novada Sociālajam dienestam. 5 lietas tika pārsūtītas pēc teritoriālās piekritības. 12 lietas tika izbeigtas, izsakot mutvārdu aizrādījumu. 61 lietā tika pieņemts lēmums par administratīvā soda uzlikšanu, 15 lietās izteikts brīdinājums. Uzlikti naudassodi par kopējo summu 6179 euro.</w:t>
      </w:r>
    </w:p>
    <w:p w14:paraId="76189EFF" w14:textId="77777777" w:rsidR="00AC1F48" w:rsidRPr="00581D50" w:rsidRDefault="00AC1F48" w:rsidP="000F454C">
      <w:pPr>
        <w:spacing w:after="240"/>
        <w:ind w:firstLine="567"/>
        <w:jc w:val="both"/>
      </w:pPr>
      <w:r w:rsidRPr="00581D50">
        <w:t>Iepirkumu komisija 2020. gadā veica 7 iepirkumu procedūras, par kopīgo līgumsummu 881 154 euro.</w:t>
      </w:r>
    </w:p>
    <w:p w14:paraId="2998865D" w14:textId="77777777" w:rsidR="00AC1F48" w:rsidRPr="00581D50" w:rsidRDefault="00AC1F48" w:rsidP="000F454C">
      <w:pPr>
        <w:spacing w:after="240"/>
        <w:ind w:firstLine="567"/>
        <w:jc w:val="both"/>
      </w:pPr>
      <w:r w:rsidRPr="00581D50">
        <w:t>Dzīvokļu jautājumu komisija  sanāca 12 sēdēs, Ētikas komisijai notika 1 sēde, Darījumu ar lauksaimniecības  zemi tiesiskuma uzraudzības komisijai -29 sēdes, Bērnu un jauniešu starpinstitucionālai komisijai – 2 sēdes, Interešu izglītības programmu izvērtēšanas un valsts mērķdotācijas sadalīšanas komisijai - 2 sēdes, Nekustāmo īpašumu novērtēšanas komisijai – 33 sēdes, Koku ciršanas atļauju izsniegšanas komisijai – 17 sēdes, Apbalvojumu piešķiršanas komisijai – 2 sēdes.</w:t>
      </w:r>
    </w:p>
    <w:p w14:paraId="5B675CA6" w14:textId="77777777" w:rsidR="00AC1F48" w:rsidRPr="00581D50" w:rsidRDefault="00AC1F48" w:rsidP="000F454C">
      <w:pPr>
        <w:spacing w:after="240"/>
        <w:ind w:firstLine="567"/>
        <w:jc w:val="both"/>
      </w:pPr>
      <w:r w:rsidRPr="00581D50">
        <w:t>- Domē darbojās arī Vēlēšanu komisija, Arhīva pārvaldības ekspertu komisija, Revīzijas komisija un Medību koordinācijas komisija.</w:t>
      </w:r>
    </w:p>
    <w:p w14:paraId="275A355B" w14:textId="77777777" w:rsidR="00AC1F48" w:rsidRPr="00AC1F48" w:rsidRDefault="00AC1F48" w:rsidP="000F454C">
      <w:pPr>
        <w:spacing w:after="240"/>
        <w:ind w:firstLine="567"/>
        <w:jc w:val="both"/>
      </w:pPr>
      <w:r w:rsidRPr="00581D50">
        <w:t xml:space="preserve">  Jaunjelgavas novada dome ir dalībniece biedrībās</w:t>
      </w:r>
      <w:r w:rsidRPr="00AC1F48">
        <w:t xml:space="preserve"> „Latvijas pašvaldību savienība”, „Daugavas savienība” un “Aizkraukles rajona partnerība”.</w:t>
      </w:r>
    </w:p>
    <w:p w14:paraId="4ABDB0DC" w14:textId="77777777" w:rsidR="00AC1F48" w:rsidRPr="00AC1F48" w:rsidRDefault="00AC1F48" w:rsidP="000F454C">
      <w:pPr>
        <w:spacing w:after="240"/>
        <w:ind w:firstLine="567"/>
        <w:jc w:val="both"/>
      </w:pPr>
      <w:r w:rsidRPr="00AC1F48">
        <w:lastRenderedPageBreak/>
        <w:t xml:space="preserve"> Pašvaldībai ir kapitāldaļas uzņēmumos SIA „Vidusdaugavas SPAAO” un A/S „Aizkraukles banka”. Efektīvākai funkciju izpildei Jaunjelgavas novada dome ir deleģējusi sekojošas funkcijas citām pašvaldībām, piedaloties kopīgu iestāžu uzturēšanā: </w:t>
      </w:r>
    </w:p>
    <w:p w14:paraId="6A36C8BA" w14:textId="77777777" w:rsidR="00AC1F48" w:rsidRPr="00AC1F48" w:rsidRDefault="00AC1F48" w:rsidP="000F454C">
      <w:pPr>
        <w:ind w:firstLine="567"/>
        <w:jc w:val="both"/>
      </w:pPr>
      <w:r w:rsidRPr="00AC1F48">
        <w:t>-</w:t>
      </w:r>
      <w:r w:rsidRPr="00AC1F48">
        <w:tab/>
        <w:t xml:space="preserve">izglītības metodiskās vadības un izglītības pasākumu organizēšanai – Aizkraukles novada domes Izglītības pārvaldei, </w:t>
      </w:r>
    </w:p>
    <w:p w14:paraId="52BF7B7C" w14:textId="77777777" w:rsidR="00AC1F48" w:rsidRPr="00AC1F48" w:rsidRDefault="00AC1F48" w:rsidP="000F454C">
      <w:pPr>
        <w:ind w:firstLine="567"/>
        <w:jc w:val="both"/>
      </w:pPr>
      <w:r w:rsidRPr="00AC1F48">
        <w:t>-</w:t>
      </w:r>
      <w:r w:rsidRPr="00AC1F48">
        <w:tab/>
        <w:t>būvniecības pārraudzībai – Kokneses novada pašvaldību apvienotajai būvvaldei,</w:t>
      </w:r>
    </w:p>
    <w:p w14:paraId="16F11DD0" w14:textId="77777777" w:rsidR="00AC1F48" w:rsidRPr="00AC1F48" w:rsidRDefault="00AC1F48" w:rsidP="000F454C">
      <w:pPr>
        <w:ind w:firstLine="567"/>
        <w:jc w:val="both"/>
      </w:pPr>
      <w:r w:rsidRPr="00AC1F48">
        <w:t>-</w:t>
      </w:r>
      <w:r w:rsidRPr="00AC1F48">
        <w:tab/>
        <w:t>profesionālās ievirzes sporta izglītībai – Aizkraukles novada sporta skolai,</w:t>
      </w:r>
    </w:p>
    <w:p w14:paraId="3B117F44" w14:textId="77777777" w:rsidR="00AC1F48" w:rsidRPr="00AC1F48" w:rsidRDefault="00AC1F48" w:rsidP="000F454C">
      <w:pPr>
        <w:ind w:firstLine="567"/>
        <w:jc w:val="both"/>
      </w:pPr>
      <w:r w:rsidRPr="00AC1F48">
        <w:t>-</w:t>
      </w:r>
      <w:r w:rsidRPr="00AC1F48">
        <w:tab/>
        <w:t>bibliotēku metodiskajai vadībai – Aizkraukles pilsētas reģionālajai bibliotēkai.</w:t>
      </w:r>
    </w:p>
    <w:p w14:paraId="294C3137" w14:textId="77777777" w:rsidR="00AC1F48" w:rsidRPr="00AC1F48" w:rsidRDefault="00AC1F48" w:rsidP="000F454C">
      <w:pPr>
        <w:spacing w:after="240"/>
        <w:ind w:firstLine="567"/>
        <w:jc w:val="both"/>
      </w:pPr>
      <w:r w:rsidRPr="00AC1F48">
        <w:t>Jaunjelgavas pilsētā darbojas Aizkraukles mākslas skolas filiāle – klase, kuras uzturēšanā piedalās Jaunjelgavas novada dome.</w:t>
      </w:r>
    </w:p>
    <w:p w14:paraId="6B08D8D4" w14:textId="77777777" w:rsidR="00AC1F48" w:rsidRPr="00AC1F48" w:rsidRDefault="00AC1F48" w:rsidP="000F454C">
      <w:pPr>
        <w:spacing w:after="240"/>
        <w:ind w:firstLine="567"/>
        <w:jc w:val="both"/>
        <w:rPr>
          <w:b/>
        </w:rPr>
      </w:pPr>
      <w:r w:rsidRPr="00AC1F48">
        <w:rPr>
          <w:b/>
        </w:rPr>
        <w:t>Ekonomiskā situācija</w:t>
      </w:r>
    </w:p>
    <w:p w14:paraId="4D7332A7" w14:textId="77777777" w:rsidR="00AC1F48" w:rsidRPr="00AC1F48" w:rsidRDefault="00AC1F48" w:rsidP="000F454C">
      <w:pPr>
        <w:spacing w:after="240"/>
        <w:ind w:firstLine="567"/>
        <w:jc w:val="both"/>
      </w:pPr>
      <w:r w:rsidRPr="00AC1F48">
        <w:t>2020. gadā Jaunjelgavas novadā dzimuši 44 bērni, miruši 66 cilvēki. Iedzīvotāju skaits 2021. gada sākumā bija 5519. Iedzīvotāju skaits attiecībā pret iepriekšējo gadu ir samazinājies par 1</w:t>
      </w:r>
      <w:r w:rsidR="008C14A9">
        <w:t>27</w:t>
      </w:r>
      <w:r w:rsidRPr="00AC1F48">
        <w:t xml:space="preserve">. </w:t>
      </w:r>
    </w:p>
    <w:p w14:paraId="576B1166" w14:textId="77777777" w:rsidR="00AC1F48" w:rsidRPr="00AC1F48" w:rsidRDefault="00AC1F48" w:rsidP="000F454C">
      <w:pPr>
        <w:spacing w:after="240"/>
        <w:ind w:firstLine="567"/>
        <w:jc w:val="both"/>
      </w:pPr>
      <w:r w:rsidRPr="00AC1F48">
        <w:t>2020. gadā Jaunjelgavas novadā  būvvaldē  izskatīti 164 būvniecības un projektu iesniegumi, izsniegtas 32 būvatļaujas un darbībā nodotas 23 būves vai objekti. Būvniecība novada teritorijā ir kļuvusi aktīvāka, salīdzinot ar iepriekšējiem gadiem.</w:t>
      </w:r>
    </w:p>
    <w:p w14:paraId="41876300" w14:textId="77777777" w:rsidR="00AC1F48" w:rsidRPr="00AC1F48" w:rsidRDefault="00AC1F48" w:rsidP="000F454C">
      <w:pPr>
        <w:spacing w:after="240"/>
        <w:ind w:firstLine="567"/>
        <w:jc w:val="both"/>
      </w:pPr>
      <w:r w:rsidRPr="00AC1F48">
        <w:t>2020. gada nogalē Jaunjelgavas novadā reģistrēti 213 bezdarbnieki, bezdarba līmenis novadā - 6,8 % no daba spējīgo iedzīvotāju skaita.</w:t>
      </w:r>
    </w:p>
    <w:p w14:paraId="01EDD4E4" w14:textId="77777777" w:rsidR="00AC1F48" w:rsidRPr="00AC1F48" w:rsidRDefault="00AC1F48" w:rsidP="000F454C">
      <w:pPr>
        <w:spacing w:after="240"/>
        <w:ind w:firstLine="567"/>
        <w:jc w:val="both"/>
        <w:rPr>
          <w:b/>
        </w:rPr>
      </w:pPr>
      <w:r w:rsidRPr="00AC1F48">
        <w:rPr>
          <w:b/>
        </w:rPr>
        <w:t>Būtiskākie notikumi un iestāžu darbība pārskata gadā.</w:t>
      </w:r>
    </w:p>
    <w:p w14:paraId="1C0CD2CC" w14:textId="77777777" w:rsidR="00AC1F48" w:rsidRPr="00AC1F48" w:rsidRDefault="00AC1F48" w:rsidP="000F454C">
      <w:pPr>
        <w:spacing w:after="240"/>
        <w:ind w:firstLine="567"/>
        <w:jc w:val="both"/>
      </w:pPr>
      <w:r w:rsidRPr="00AC1F48">
        <w:t>Jaunjelgavas novada bāriņtiesā 2020.gadā tika pieņemti 28 lēmumi: par aizbildņa iecelšanu, par aizgādības tiesību atjaunošanu, par ģimenes valsts sociālā pabalsta izmaksas pārtraukšanu, par atbilstību aizbildņa pienākumu pildīšanai, par atlaišanu no aizbildņa pienākumu pildīšanas, par aprūpes izbeigšanu sociālās aprūpes un sociālās rehabilitācijas institūcijā, par atstātā mantojuma pieņemšanu nepilngadīgā bērna vārdā ar inventāra tiesībām, par bērna ievietošanu ilgstošas sociālās aprūpes sociālās rehabilitācijas institūcijā, par atzinuma sniegšanu tiesai par bērna paternitātes atzīšanas apstrīdēšanu un paternitātes noteikšanu, par ģimenes valsts sociālā pabalsta izmaksu, par vecāku apgādībā esoša bērna vecāku domstarpību izšķiršanu iedzīvotāju ienākuma nodokļa atvieglinājuma piemērošanā, par aizgādņa tiesību un pienākumu apjoma grozīšanu, par atbrīvošanu no mantojuma aizgādņa pienākumu pildīšanas.</w:t>
      </w:r>
    </w:p>
    <w:p w14:paraId="32FF96C8" w14:textId="77777777" w:rsidR="00AC1F48" w:rsidRPr="00AC1F48" w:rsidRDefault="00AC1F48" w:rsidP="000F454C">
      <w:pPr>
        <w:spacing w:after="240"/>
        <w:ind w:firstLine="567"/>
        <w:jc w:val="both"/>
      </w:pPr>
      <w:r w:rsidRPr="00AC1F48">
        <w:t>Bāriņtiesā 2020. gadā veiktas 197 notariālās darbības, kuru rezultātā iekasēti un pašvaldības kasē ieskaitīti 1996 eiro un 86 centi;  līgumu slēgšana/apliecināšana –  34, parakstu apliecināšana (Uzņēmumu reģistram, uz sastādītiem Nostiprinājuma lūgumiem, iesniegtām pilnvarām, piekrišanām, iesniegumiem, vienošanām u.c.)- 42, nostiprinājumu lūgumu sastādīšana/apliecināšana - 69, dokumentu kopiju apliecināšana -  6, pilnvaru sagatavošana un apliecināšana -  36, testamenti -   1. Bāriņtiesas lietvedība gada sākumā bija 141 lieta.</w:t>
      </w:r>
    </w:p>
    <w:p w14:paraId="124849C1" w14:textId="77777777" w:rsidR="00AC1F48" w:rsidRPr="00AC1F48" w:rsidRDefault="00AC1F48" w:rsidP="000F454C">
      <w:pPr>
        <w:spacing w:after="240"/>
        <w:ind w:firstLine="567"/>
        <w:jc w:val="both"/>
      </w:pPr>
      <w:r w:rsidRPr="00AC1F48">
        <w:t>Novada pašvaldības Dzimtsarakstu nodaļā reģistrētas: 32 bērnu dzimšanas, 41 miršanas gadījums, 5 laulības, no tām 1 izbraukuma laulība. Sakarā ar paternitātes atzīšanu papildināti 11 bērnu dzimšanas reģistri, par paternitātes noteikšanu bērnam saskaņā ar tiesas nolēmumu papildināti 2 bērnu dzimšanas reģistri. Izdota 31 atkārtota civilstāvokļa aktu reģistrācijas apliecība un 17 izziņas. 8 gadījumos izdarīti papildinājumi civilstāvokļa aktu reģistros. Civilstāvokļa aktu reģistrācijas sistēmā ievadīti 74 vēsturiskie civilstāvokļa aktu reģistri. Iekasēta valsts nodeva 89.00 euro un vietējā nodeva 88.23 euro.</w:t>
      </w:r>
    </w:p>
    <w:p w14:paraId="7A423572" w14:textId="77777777" w:rsidR="00AC1F48" w:rsidRPr="00AC1F48" w:rsidRDefault="00AC1F48" w:rsidP="000F454C">
      <w:pPr>
        <w:spacing w:after="240"/>
        <w:ind w:firstLine="567"/>
        <w:jc w:val="both"/>
      </w:pPr>
      <w:r w:rsidRPr="00AC1F48">
        <w:lastRenderedPageBreak/>
        <w:t>Jaunjelgavas novada kultūras iestādes 2020.gadā turpina saglabāt esošos tautas mākslas un mūsdienu radošās mākslas kolektīvus, kuros Jaunjelgavas novada iedzīvotājiem ir iespēja aktīvi un pilnvērtīgi pavadīt brīvo laiku, kā arī pilnveidot sevi. Kultūras nami, tautas nami un saieta nami turpina saglabāt un popularizēt latviešu tradicionālo kultūru Sēlijā, rada nepārtrauktības principu Latviešu tautas mākslas attīstībā starplaikos starp Dziesmu un deju svētkiem. Tomēr Covid-19 pandēmija ļoti izmaina kultūras darbības iespējas 2020.gadā.</w:t>
      </w:r>
    </w:p>
    <w:p w14:paraId="5909496E" w14:textId="77777777" w:rsidR="00AC1F48" w:rsidRPr="00AC1F48" w:rsidRDefault="00AC1F48" w:rsidP="000F454C">
      <w:pPr>
        <w:spacing w:after="240"/>
        <w:ind w:firstLine="567"/>
        <w:jc w:val="both"/>
      </w:pPr>
      <w:r w:rsidRPr="00AC1F48">
        <w:t xml:space="preserve">Jaunjelgavas novada kultūras namā 2020.gadā darbojās amatierteātris (režisors Kārlis Lišmanis), deju kolektīva “Kodoliņš” bērnu (pirmsskolas, 1.-4.kl. grupa; 5-8.kl.grupa) un jauniešu grupa, kā arī vidējās paaudzes deju kolektīvs “Kodols” (vadītāja Gunita Krievāne). Savu darbību turpināja vidējās paaudzes deju kolektīvs “Atvars” (vadītāja Inese Ermansone), senioru dāmu deju kolektīvs “Vīzija” (vadītāja Meta Šlesere), folkloras kopa “Lauce” (vadītāja Iveta Ieviņa), sieviešu vokālais ansamblis “Anemone” (vadītāja Dace Zemzare) un bērnu popgrupas “Fridrihštate”- 3 sastāvi (vadītāja Una Arbidāne). </w:t>
      </w:r>
    </w:p>
    <w:p w14:paraId="5452D3E8" w14:textId="77777777" w:rsidR="00AC1F48" w:rsidRPr="00AC1F48" w:rsidRDefault="00AC1F48" w:rsidP="000F454C">
      <w:pPr>
        <w:spacing w:after="240"/>
        <w:ind w:firstLine="567"/>
        <w:jc w:val="both"/>
      </w:pPr>
      <w:r w:rsidRPr="00AC1F48">
        <w:t xml:space="preserve">Jaunjelgavas amatierteātris, režisors Kārlis Lišmanis. 2020.gadā teātris iestudē E. Sniedzes lugu “Tie paši oši”, pirmizrāde 16 jūlijā Jaunjelgavas pilsētas svētku ietvaros, izrāde tika parādīta Secē, Virbos. Teātris darbojās attālināti un ierunāja audio stāstu, kuru atskaņojām Lāčplēšu dienā piemiņas pasākumā, arī uz Ziemassvētkiem tapa dzejas izlase un uz Lieldienām latviešu tautasdziesmu, mīklu un ticējumu apkopojums.  </w:t>
      </w:r>
    </w:p>
    <w:p w14:paraId="0898480C" w14:textId="77777777" w:rsidR="00AC1F48" w:rsidRPr="00AC1F48" w:rsidRDefault="00AC1F48" w:rsidP="000F454C">
      <w:pPr>
        <w:spacing w:after="240"/>
        <w:ind w:firstLine="567"/>
        <w:jc w:val="both"/>
      </w:pPr>
      <w:r w:rsidRPr="00AC1F48">
        <w:t>Senioru dāmu deju kolektīvs “Vīzija”, vadītāja Meta Šlesere – tradicionāli strādāja ar orģināldejām, koncertējot senioru pasākumos novadā. Ņemot vērā epidemioloģisko situāciju valstī, senioru kolektīvam tika atviegloti nosacījumi darboties. Rudenī dāmas ar lielu entuziasmu uzsāku savu 10 gadu jubilejas gadu, nodarbības notika strādājot individuāli.</w:t>
      </w:r>
    </w:p>
    <w:p w14:paraId="5510A2E4" w14:textId="77777777" w:rsidR="00AC1F48" w:rsidRPr="00AC1F48" w:rsidRDefault="00AC1F48" w:rsidP="000F454C">
      <w:pPr>
        <w:spacing w:after="240"/>
        <w:ind w:firstLine="567"/>
        <w:jc w:val="both"/>
      </w:pPr>
      <w:r w:rsidRPr="00AC1F48">
        <w:t xml:space="preserve">Vidējās paaudzes deju kolektīvs “Atvars” un Inese Ermansone piedalījās pasākumos novadā, gūstot jaunu pieredzi, draugus, pilnveidojot snieguma kvalitāti. Sniedza priekšnesumus Ogres kultūras centrā-  VPDK „AIJA” 30.gadu jubilejas koncertā; piedalījās kopmēģinājumā Īslīces kultūras namā; koncertēja Seces kultūras namā. Tika apgūts „D” grupas obligātais deju repertuārs. Deju kolektīvs “Kodoliņš” ar pieciem sastāviem un vadītāju Gunitu Krievāni regulāri piedalās Jaunjelgavas novada kultūras nama organizētajos pasākumos. Pavasarī tika noorganizēts draudzības koncerts jauniešu un vidējās paaudzes deju kolektīviem, kurā piedalījās kolektīvi no Rīgas, Ērgļiem, Pļaviņām, Kokneses, Viļķenes, Lubānas, Bauskas. Kolektīvs koncertēja Viļķenē, Lubānā, Vecpiebalgā, Rīgā, Secē. Piedalījāmies Aizkraukles reģiona deju kolektīvu pārbaudes skatē ar videodejām. Maijā kolektīvs piedalījās akcijas „Uzvelc savu tautas tērpu”, kolāžas veidošanā. Dejoja novada svētkos, koncertā “Ziedu upes vidiņā”. Augustā atsāka darbu. Oktobra beigās, novembrī, decembrī - kolektīvs darbojās tikai individuāli, organizējot solo dejas, kuras ierakstīja video kā Ziemassvētku apsveikumu. Visām grupām nodarbības notika zoom platformā. Izveidoja deju video “Dejas sniegā”. Vidējās paaudzes deju kolektīvs “Kodols”, vadītāja Gunita Krievāne, darbojas piekto sezonu. Koncertējis novadā un ārpus tā - Vecpiebalgā. Rudens sezonā tika apgūtas un atsvaidzinātās obligātās dejas. Martā organizēja sadanci “Pavasaris ne tikai dabā”; maijā piedalījās akcijā „Uzvelc savu tautas tērpu”. Uzstājās Jaunjelgavas novada svētkos-koncertā “Ziedu upes vidiņā”; amatiermākslas kolektīvu sezonas atklāšanas pasākumā “Dāvana vientuļai apkopējai”. Ziemas periodā strādā “viens pret vienu” iestudējot solo dejas. </w:t>
      </w:r>
    </w:p>
    <w:p w14:paraId="7A45D6F2" w14:textId="77777777" w:rsidR="00AC1F48" w:rsidRPr="00AC1F48" w:rsidRDefault="00AC1F48" w:rsidP="000F454C">
      <w:pPr>
        <w:spacing w:after="240"/>
        <w:ind w:firstLine="567"/>
        <w:jc w:val="both"/>
      </w:pPr>
      <w:r w:rsidRPr="00AC1F48">
        <w:t>Jaunjelgavas popgrupa “Fridrihštate” un vadītāja Una Arbidāne radoši veido savu repertuāru un piedalās dažādos pasākumos, kas veido skatuves pieredzi jaunajiem dziedātājiem un solistiem. 2020. gadā piedalījušies konkursos:   "No baroka līdz rokam" (1. pakāpes diploms); "Nāc, sadziedāt" (2.pakāpes diploms);  Daigas Mazvērsītes simpātiju balva. Popgrupa sniedza koncertu Vallē, Liepu ielas svētkos. Sagatavojusi priekšnesumu amatiermākslas kolektīvu sezonas atklāšanas pasākumā “Dāvana vientuļai apkopējai”; izveidojusi Ziemassvētku noskaņas video, strādājot attālināti, un ierakstījusi 3 Ziemassvētku dziesmas.</w:t>
      </w:r>
    </w:p>
    <w:p w14:paraId="6454051D" w14:textId="77777777" w:rsidR="00AC1F48" w:rsidRPr="00AC1F48" w:rsidRDefault="00AC1F48" w:rsidP="000F454C">
      <w:pPr>
        <w:spacing w:after="240"/>
        <w:ind w:firstLine="567"/>
        <w:jc w:val="both"/>
      </w:pPr>
      <w:r w:rsidRPr="00AC1F48">
        <w:lastRenderedPageBreak/>
        <w:t>Folkloras kopa “Lauce”, vadītāja Iveta Ieviņa izveidojusies kā visa novada kolektīvs, pulcinot ģimenes ar bērniem apgūt latviešu, īpaši, sēļu tradīcijas, mācoties svinēt godus un gadskārtu svētkus, un iesaistīt šajā procesā vietējo sabiedrību. 2020.gadā paspēja piedalīties Ģikšu danču naktīs. Ieskandināja vasaras Saulgriežus RADU tirgū Jaunjelgavā. Piedalījās folkloras kopu izglītojošos pasākumos Sēļu muižā. “Lauces” dalībnieces papildināja savas zināšanas praktiskās nodarbībās un lekcijās, darinot latviešu tautas tērpu detaļas.</w:t>
      </w:r>
    </w:p>
    <w:p w14:paraId="0655057A" w14:textId="77777777" w:rsidR="00AC1F48" w:rsidRPr="00AC1F48" w:rsidRDefault="00AC1F48" w:rsidP="000F454C">
      <w:pPr>
        <w:spacing w:after="240"/>
        <w:ind w:firstLine="567"/>
        <w:jc w:val="both"/>
      </w:pPr>
      <w:r w:rsidRPr="00AC1F48">
        <w:t xml:space="preserve">Sieviešu vokālais ansamblis “Anemone” veiksmīgi darbojas, apgūstot jaunas dziesmas, veidojot un meklējot interesantu savdabīgu repertuāru. 1. februārī noorganizēja sadziedāšanās koncertu, saaicinot draugu kolektīvus. Kolektīvam nomainījusies vadītāja – Dace Zemzare. Kolektīvs piedalījās pilsētas modināšanā Jaunjelgavas novada svētku ietvaros, amatiermākslas kolektīvu sezonas atklāšanas pasākumā “Dāvana vientuļai apkopējai”, Sezonas laikā strādāja individuāli,  apgūstot repertuāru. </w:t>
      </w:r>
    </w:p>
    <w:p w14:paraId="06BFC7EE" w14:textId="77777777" w:rsidR="00AC1F48" w:rsidRPr="00AC1F48" w:rsidRDefault="00AC1F48" w:rsidP="000F454C">
      <w:pPr>
        <w:spacing w:after="240"/>
        <w:ind w:firstLine="567"/>
        <w:jc w:val="both"/>
      </w:pPr>
      <w:r w:rsidRPr="00AC1F48">
        <w:t xml:space="preserve">Novada iedzīvotājiem ir iespējas nodarboties ar sportu sporta zālēs Jaunjelgavā, Daudzesē, Secē, Sērenē un Sunākstē, kā arī stadionos un āra sporta laukumos, kas 2020. gada lielāko daļu bija slēgti  Tradicionālas sporta spēļu sacensības nenotika, izņemot janvāra un februāra mēnešos. Jaunjelgavā vasarā notika  biedrības “Daugavas abi krasti” rīkotās Daugavas pārpeldēšanas sacensības. </w:t>
      </w:r>
    </w:p>
    <w:p w14:paraId="0665A831" w14:textId="77777777" w:rsidR="00AC1F48" w:rsidRPr="00AC1F48" w:rsidRDefault="00AC1F48" w:rsidP="000F454C">
      <w:pPr>
        <w:spacing w:after="240"/>
        <w:ind w:firstLine="567"/>
        <w:jc w:val="both"/>
      </w:pPr>
      <w:r w:rsidRPr="00AC1F48">
        <w:t xml:space="preserve">2020.gadā Sociālajā dienestā saņemti 1914 iesniegumi, pieņemti 792 lēmumi 2415 personu/ ģimeņu interesēs; reģistrēti 593 nosūtītie dokumenti; saņemti 311 dokumenti no iestādēm; veiktas 205 ģimeņu apsekošanas; 50 personām veikts novērtējums pakalpojumam un vides izvērtējums dzīvesvietā pēc VDEĀVK pieprasījuma; 66 personas atvestas vai aizvestas pie nepieciešamā speciālista; 16 reizes ģimenēm veikta risku izvērtēšana; sagatavoti 25 atzinumi; veikts darbs ar 9 nepilngadīgajiem profilakses lietu gadījumos, 680 klientu lietas. Klientus klātienē pieņemam pēc pieraksta, iesniegumus pieņemam kā rakstiski, tā telefoniski, izmantojam pieejamās tehnoloģijas iespējas. Dienesta darbinieku sapulces rīkojam zoom programmā. Tāpat arī turpinām kvalifikācijas celšanu, mācoties attālināti organizētajos semināros un apmācībās. </w:t>
      </w:r>
    </w:p>
    <w:p w14:paraId="04F21228" w14:textId="77777777" w:rsidR="00AC1F48" w:rsidRPr="00AC1F48" w:rsidRDefault="00AC1F48" w:rsidP="000F454C">
      <w:pPr>
        <w:spacing w:after="240"/>
        <w:ind w:firstLine="567"/>
        <w:jc w:val="both"/>
      </w:pPr>
      <w:r w:rsidRPr="00AC1F48">
        <w:t>2020.gadā Jaunjelgavas novadā  44 ģimenēm izmaksāts bērniņa piedzimšanas pabalsts, 76 personām izmaksāts apbedīšanas pabalsts, 80 daudzbērnu ģimenēm izmaksāts Ziemassvētku pabalsts,   izmaksāts pabalsts 164 onkoloģiskajiem slimniekiem, 65 personām ar invaliditāti kopš bērnības,   pabalsts dzīvokļa remontam 11 novada ģimenēm. Sociālās palīdzības pabalstos kopumā 2020.gadā izmaksāti 147168 euro. Dzīvokļa pabalstu vismaz vienu reizi saņēmušas 181 ģimene, tai skaitā 72 bērni, 53 personas ar invaliditāti, 83 pensijas vecuma persona,  kopējā izmaksātā summa 36765 euro, GMI pabalstu saņēmušas 72  ģimenes, kopējā izmaksātā summa 24694 euro.</w:t>
      </w:r>
    </w:p>
    <w:p w14:paraId="55AF3E67" w14:textId="77777777" w:rsidR="00AC1F48" w:rsidRPr="00AC1F48" w:rsidRDefault="00AC1F48" w:rsidP="000F454C">
      <w:pPr>
        <w:spacing w:after="240"/>
        <w:ind w:firstLine="567"/>
        <w:jc w:val="both"/>
      </w:pPr>
      <w:r w:rsidRPr="00AC1F48">
        <w:t xml:space="preserve">Vismaz vienu reizi Sociālajā dienestā pabalstu saņēmušas 852 novadā dzīvojošas personas. Trūcīgās ģimenes/ personas statuss piešķirts 171 ģimenei, tai skaitā 302 personām, tajā skaitā 61 bērnam. Šīm ģimenēm palīdzība sniegta 63750 euro apmērā. Maznodrošinātas personas ģimenes statuss piešķirts 55 ģimenēm, tai skaitā 29 bērniem, 26 personām ar invaliditāti un 32 pensijas vecuma personām  atbalsts sniegts 13276 euro apmērā.  Veselības aprūpei 278 ģimenēm izmaksāti pabalsti 31287 euro apmērā. </w:t>
      </w:r>
    </w:p>
    <w:p w14:paraId="3EF9E643" w14:textId="77777777" w:rsidR="00AC1F48" w:rsidRPr="00AC1F48" w:rsidRDefault="00AC1F48" w:rsidP="000F454C">
      <w:pPr>
        <w:spacing w:after="240"/>
        <w:ind w:firstLine="567"/>
        <w:jc w:val="both"/>
      </w:pPr>
      <w:r w:rsidRPr="00AC1F48">
        <w:t xml:space="preserve">Par ilgstošas sociālās aprūpes pakalpojumu pansionātos iemitinātajiem 11 novada iedzīvotājiem  samaksāti 31952 euro. </w:t>
      </w:r>
    </w:p>
    <w:p w14:paraId="140360F3" w14:textId="77777777" w:rsidR="00AC1F48" w:rsidRPr="00AC1F48" w:rsidRDefault="00AC1F48" w:rsidP="000F454C">
      <w:pPr>
        <w:spacing w:after="240"/>
        <w:ind w:firstLine="567"/>
        <w:jc w:val="both"/>
      </w:pPr>
      <w:r w:rsidRPr="00AC1F48">
        <w:t xml:space="preserve">Sociālos pakalpojumus saņēmušas 696 novadā dzīvojošās personas par kopējo summu 197817 euro. </w:t>
      </w:r>
    </w:p>
    <w:p w14:paraId="60AAFE20" w14:textId="77777777" w:rsidR="00AC1F48" w:rsidRPr="00AC1F48" w:rsidRDefault="00AC1F48" w:rsidP="000F454C">
      <w:pPr>
        <w:spacing w:after="240"/>
        <w:ind w:firstLine="567"/>
        <w:jc w:val="both"/>
      </w:pPr>
      <w:r w:rsidRPr="00AC1F48">
        <w:lastRenderedPageBreak/>
        <w:t xml:space="preserve">Jaunjelgavas novada Sociālais dienests joprojām turpināja dalību projektā jauniešiem „Proti un dari”, un projektā „Šveices jauniešu centru darbības labās prakses piemērošanai darbā ar jaunatni Latvijā”. </w:t>
      </w:r>
    </w:p>
    <w:p w14:paraId="1AE40624" w14:textId="77777777" w:rsidR="00AC1F48" w:rsidRPr="00AC1F48" w:rsidRDefault="00AC1F48" w:rsidP="000F454C">
      <w:pPr>
        <w:spacing w:after="240"/>
        <w:ind w:firstLine="567"/>
        <w:jc w:val="both"/>
      </w:pPr>
      <w:r w:rsidRPr="00AC1F48">
        <w:t xml:space="preserve">Sociālais dienests piedalījās Latvijas – Lietuvas pārrobežu sadarbības projektā ”Sociālo pakalpojumu pieejamības un kvalitātes uzlabošana Vidus-Baltijas reģionā/SocQuality”. </w:t>
      </w:r>
    </w:p>
    <w:p w14:paraId="38CC57DD" w14:textId="77777777" w:rsidR="00AC1F48" w:rsidRPr="00AC1F48" w:rsidRDefault="00AC1F48" w:rsidP="000F454C">
      <w:pPr>
        <w:spacing w:after="240"/>
        <w:ind w:firstLine="567"/>
        <w:jc w:val="both"/>
      </w:pPr>
      <w:r w:rsidRPr="00AC1F48">
        <w:t>Šā paša projekta ietvaros, atbilstoši Labklājības ministrijas izstrādātajai metodikai “Sociālo pakalpojumu sniedzēju pašvērtējums”, tika veikta Jaunjelgavas novada Sociālā dienesta izvērtēšana, par ko 2020. gada 13. janvārī saņēma Labklājības ministrijas apliecinājumu. Projektam nobeidzoties, tika apkopoti projektā iegūtie dati un rādītāji, kur septiņu pašvaldību – projekta dalībnieku, tajā skaitā trīs pašvaldību no Lietuvas, vidū, Jaunjelgavas novada Sociālajam dienestam bija augstākais vērtējums.</w:t>
      </w:r>
    </w:p>
    <w:p w14:paraId="12538963" w14:textId="77777777" w:rsidR="00AC1F48" w:rsidRPr="00AC1F48" w:rsidRDefault="00AC1F48" w:rsidP="000F454C">
      <w:pPr>
        <w:spacing w:after="240"/>
        <w:ind w:firstLine="567"/>
        <w:jc w:val="both"/>
      </w:pPr>
      <w:r w:rsidRPr="00AC1F48">
        <w:t xml:space="preserve">2019. gadā  Jaunjelgavas novada dome pieteica jaunveidoto grupu dzīvokļus/māju Labklājības ministrijas rīkotajam konkursam “Gada notikums 2019”. Liels bija pārsteigums, kad Jaunjelgavas novada dome uzvarēja konkursā un 2020. gada 25. septembrī tika saņemts uzaicinājums uz Labklājības ministriju balvas un Atzinības raksta saņemšanai. </w:t>
      </w:r>
    </w:p>
    <w:p w14:paraId="29CA551C" w14:textId="77777777" w:rsidR="00AC1F48" w:rsidRPr="00AC1F48" w:rsidRDefault="00AC1F48" w:rsidP="000F454C">
      <w:pPr>
        <w:spacing w:after="240"/>
        <w:ind w:firstLine="567"/>
        <w:jc w:val="both"/>
      </w:pPr>
      <w:r w:rsidRPr="00AC1F48">
        <w:t>Augusta mēnesī Sociālā dienesta darbinieki  piedalījās pieredzes apmaiņas braucienā uz Aglonas novadu.  Pārrunājām arī teritoriālās reformas plusus un mīnusus sociālajā jomā. Vairāki plānotie pasākumi un apmācības nenotika Covid pandēmijas dēļ.</w:t>
      </w:r>
    </w:p>
    <w:p w14:paraId="522FEB36" w14:textId="77777777" w:rsidR="00AC1F48" w:rsidRPr="00AC1F48" w:rsidRDefault="00AC1F48" w:rsidP="000F454C">
      <w:pPr>
        <w:spacing w:after="240"/>
        <w:ind w:firstLine="567"/>
        <w:jc w:val="both"/>
      </w:pPr>
      <w:r w:rsidRPr="00AC1F48">
        <w:t>Jaunjelgavas novada Sociālais dienests turpina bērnu emocionālās audzināšanas apmācības kursus 30 stundu apjomā.  Nodarbības vada mūsu pašu speciāliste, sociālā darbiniece darbam ar ģimenēm ar bērniem, sociālā darba maģistre Lelde Ķimse.</w:t>
      </w:r>
    </w:p>
    <w:p w14:paraId="135F60DE" w14:textId="77777777" w:rsidR="00AC1F48" w:rsidRPr="00AC1F48" w:rsidRDefault="00AC1F48" w:rsidP="000F454C">
      <w:pPr>
        <w:spacing w:after="240"/>
        <w:ind w:firstLine="567"/>
        <w:jc w:val="both"/>
      </w:pPr>
      <w:r w:rsidRPr="00AC1F48">
        <w:t xml:space="preserve">Turpinām nodrošināt ģimenes asistenta pakalpojumu. Šis pakalpojums tika piešķirts 4 ģimenēm ar bērniem un 3 personām ar garīga rakstura un 3 pilngadīgām personām ar funkcionāliem traucējumiem. </w:t>
      </w:r>
    </w:p>
    <w:p w14:paraId="4D13EDDA" w14:textId="77777777" w:rsidR="00AC1F48" w:rsidRPr="00AC1F48" w:rsidRDefault="00AC1F48" w:rsidP="000F454C">
      <w:pPr>
        <w:spacing w:after="240"/>
        <w:ind w:firstLine="567"/>
        <w:jc w:val="both"/>
      </w:pPr>
      <w:r w:rsidRPr="00AC1F48">
        <w:t xml:space="preserve">2020. gadā netika izmantota iepriekšējā gadā personām ar invaliditāti saziedotā nauda plānotajam atpūtas braucienam, kā arī netika organizēta jauna līdzekļu vākšana.   </w:t>
      </w:r>
    </w:p>
    <w:p w14:paraId="1098AFCC" w14:textId="77777777" w:rsidR="00AC1F48" w:rsidRPr="00AC1F48" w:rsidRDefault="00AC1F48" w:rsidP="000F454C">
      <w:pPr>
        <w:spacing w:after="240"/>
        <w:ind w:firstLine="567"/>
        <w:jc w:val="both"/>
      </w:pPr>
      <w:r w:rsidRPr="00AC1F48">
        <w:t xml:space="preserve">Novadā tika realizēts projekts “Darba praktizēšanas iemaņu uzturēšanai un iegūšanai ar stipendiju” 43 personām par EUR 25579. </w:t>
      </w:r>
    </w:p>
    <w:p w14:paraId="4C9CD24A" w14:textId="77777777" w:rsidR="00AC1F48" w:rsidRPr="00AC1F48" w:rsidRDefault="00AC1F48" w:rsidP="000F454C">
      <w:pPr>
        <w:spacing w:after="240"/>
        <w:ind w:firstLine="567"/>
        <w:jc w:val="both"/>
      </w:pPr>
      <w:r w:rsidRPr="00AC1F48">
        <w:t xml:space="preserve">Darbu turpina trīs dienas centri bērniem un ģimenēm. Mācījāmies strādāt un sniegt pakalpojumus personām  attālināti. Izmantojām Zoom platformu, WhatsApp grupas un Facebook.  Dienas centru pakalpojumu gada laikā apmeklējušas 444 personas, tai skaitā 314 bērni un jaunieši, veļas mazgāšanas pakalpojumu personas izmantojušas 109 reizes , dušas pakalpojumu - 39 reizes.   </w:t>
      </w:r>
    </w:p>
    <w:p w14:paraId="373C4F07" w14:textId="77777777" w:rsidR="00AC1F48" w:rsidRPr="00AC1F48" w:rsidRDefault="00774109" w:rsidP="000F454C">
      <w:pPr>
        <w:spacing w:after="240"/>
        <w:ind w:firstLine="567"/>
        <w:jc w:val="both"/>
      </w:pPr>
      <w:r>
        <w:t>P</w:t>
      </w:r>
      <w:r w:rsidR="00AC1F48" w:rsidRPr="00AC1F48">
        <w:t>ansijā “Vīgante” 2020. gadā uz laiku izmitinātas 13 personas ar funkcionāliem traucējumiem, grupu mājā - 12 personas ar garīgiem traucējumiem.  Covid epidēmija jūtami iespaidoja pansijas un grupu mājas darbu. Pansijā Vīgante tika turpināta teritorijas labiekārtošana, izrakts dīķis, iegādāta metāla noliktava, iegādāts jauns motobloks ar lauksaimniecības agregātiem pansijas/ grupu mājas dārziņa apstrādei, sagatavota zeme pavasaria darbiem.</w:t>
      </w:r>
    </w:p>
    <w:p w14:paraId="1FB099D5" w14:textId="77777777" w:rsidR="00AC1F48" w:rsidRPr="00AC1F48" w:rsidRDefault="00AC1F48" w:rsidP="000F454C">
      <w:pPr>
        <w:spacing w:after="240"/>
        <w:ind w:firstLine="567"/>
        <w:jc w:val="both"/>
      </w:pPr>
      <w:r w:rsidRPr="00AC1F48">
        <w:t xml:space="preserve">2020. gadā Sociālais dienests turpināja nodrošināt pavadoņa - asistenta pakalpojums personām ar 1. un 2. grupas invaliditāti.  Pakalpojumu izmantoja 24 personas, kopējās pakalpojuma   izmaksas EUR 17406. Pakalpojuma izdevumi tiek segti no valsts budžeta. </w:t>
      </w:r>
    </w:p>
    <w:p w14:paraId="550A557F" w14:textId="77777777" w:rsidR="00AC1F48" w:rsidRPr="00AC1F48" w:rsidRDefault="00AC1F48" w:rsidP="000F454C">
      <w:pPr>
        <w:spacing w:after="240"/>
        <w:ind w:firstLine="567"/>
        <w:jc w:val="both"/>
      </w:pPr>
      <w:r w:rsidRPr="00AC1F48">
        <w:lastRenderedPageBreak/>
        <w:t xml:space="preserve">Pašvaldības sociālā dzīvokļa pakalpojumu izmantojušas 30 personas: 5 bērni un 14 personas ar invaliditāti.    </w:t>
      </w:r>
    </w:p>
    <w:p w14:paraId="087ED02B" w14:textId="77777777" w:rsidR="00AC1F48" w:rsidRPr="00AC1F48" w:rsidRDefault="00AC1F48" w:rsidP="000F454C">
      <w:pPr>
        <w:spacing w:after="240"/>
        <w:ind w:firstLine="567"/>
        <w:jc w:val="both"/>
      </w:pPr>
      <w:r w:rsidRPr="00AC1F48">
        <w:t xml:space="preserve">2020. gadā  aprūpe mājās sniegta 7 personām (senioriem un personām ar invaliditāti), zupas virtuves pakalpojumu izmantoja Daudzeses pagastā- 16 personas, Jaunjelgavas pilsētā-  33 personas par kopējo summu 3403 euro.  </w:t>
      </w:r>
    </w:p>
    <w:p w14:paraId="0404ABBC" w14:textId="77777777" w:rsidR="00AC1F48" w:rsidRPr="00AC1F48" w:rsidRDefault="00AC1F48" w:rsidP="000F454C">
      <w:pPr>
        <w:ind w:firstLine="567"/>
        <w:jc w:val="both"/>
      </w:pPr>
      <w:r w:rsidRPr="00AC1F48">
        <w:t>Jaunjelgavas vidusskolā 2019.2020. mācību gada 1. septembrī mācības uzsāka 208 skolēni 12 klašu komlektos. no 9 pašvaldībām. Skola realizē 3 izglītības programmas:</w:t>
      </w:r>
    </w:p>
    <w:p w14:paraId="423D01EB" w14:textId="77777777" w:rsidR="00AC1F48" w:rsidRPr="00AC1F48" w:rsidRDefault="00AC1F48" w:rsidP="000F454C">
      <w:pPr>
        <w:ind w:firstLine="567"/>
        <w:jc w:val="both"/>
      </w:pPr>
      <w:r w:rsidRPr="00AC1F48">
        <w:t>-</w:t>
      </w:r>
      <w:r w:rsidRPr="00AC1F48">
        <w:tab/>
        <w:t>vispārējās pamatizlītības programmu - 165 izglītojamie;</w:t>
      </w:r>
    </w:p>
    <w:p w14:paraId="397F7E2C" w14:textId="77777777" w:rsidR="00AC1F48" w:rsidRPr="00AC1F48" w:rsidRDefault="00AC1F48" w:rsidP="000F454C">
      <w:pPr>
        <w:ind w:firstLine="567"/>
        <w:jc w:val="both"/>
      </w:pPr>
      <w:r w:rsidRPr="00AC1F48">
        <w:t>-</w:t>
      </w:r>
      <w:r w:rsidRPr="00AC1F48">
        <w:tab/>
        <w:t>vispārējās vidējās izglītības vispārizglītojošā virziena programmu – 27 izglītojamie;</w:t>
      </w:r>
    </w:p>
    <w:p w14:paraId="6B1823BE" w14:textId="77777777" w:rsidR="00AC1F48" w:rsidRPr="00AC1F48" w:rsidRDefault="00AC1F48" w:rsidP="000F454C">
      <w:pPr>
        <w:spacing w:after="240"/>
        <w:ind w:firstLine="567"/>
        <w:jc w:val="both"/>
      </w:pPr>
      <w:r w:rsidRPr="00AC1F48">
        <w:t>-</w:t>
      </w:r>
      <w:r w:rsidRPr="00AC1F48">
        <w:tab/>
        <w:t>speciālās izglītības programma izglītojamiem ar mācīšanās traucējumiem - 15 izglītojamie.</w:t>
      </w:r>
    </w:p>
    <w:p w14:paraId="18200DFC" w14:textId="77777777" w:rsidR="00AC1F48" w:rsidRPr="00AC1F48" w:rsidRDefault="00AC1F48" w:rsidP="000F454C">
      <w:pPr>
        <w:spacing w:after="240"/>
        <w:ind w:firstLine="567"/>
        <w:jc w:val="both"/>
      </w:pPr>
      <w:r w:rsidRPr="00AC1F48">
        <w:t>Skolā strādā 31 pedagogs, 18 tehniskie darbinieki un atbalsta personāls- psihologs, sociālais pedagogs, medicīnas māsa un logopēds. Skolā ir pieejama dienesta viesnīca. 2020. gada Ata Kronvalda mazo skolu reitingā Jaunjelgavas vidusskolai ir 66.vieta darbā ar talantīgajiem skolēniem.</w:t>
      </w:r>
    </w:p>
    <w:p w14:paraId="20C54DFF" w14:textId="77777777" w:rsidR="00AC1F48" w:rsidRPr="00AC1F48" w:rsidRDefault="00AC1F48" w:rsidP="000F454C">
      <w:pPr>
        <w:spacing w:after="240"/>
        <w:ind w:firstLine="567"/>
        <w:jc w:val="both"/>
      </w:pPr>
      <w:r w:rsidRPr="00AC1F48">
        <w:t>Skola realizē 12 interešu izglītības programmas 16 grupās, kas Covid -19 vīrusa pandēmijas dēļ tika īstenotas līdz aŗkārtējā stāvokļa ieviešanai valstī. Skola piedalās Eiropas Savienības Erasmus+ programmā, projektā  ”Karjeras atbalsts vispārējās un profesionālās izglītības iestādē”, ESF projektā “Atbalsts priekšlaicīgas mācību pārtraukšanas samazināšanai”,  ESF projektā „Atbalsts izglītojamo individuālo kompetenču attīstībai”. Skola organizē skolā projekta „Esi līderis” profesionālās izglītības programmu „Uzņēmējdarbības pamati” 10. -12.klasēs sadarbībā ar „Latvijas Uzņēmējdarbības un menedžmenta akadēmijas „LUMA” mācību centru. 12. klases izglītojamā izstrādāja Zinātniski pētniecisko darbu par sava novada aktuālu tēmu, tika izvirzīta uz Zemgales reģionālo pētniecisko darbu konferenci Jelgavā, tālāk iegūstot tiesības startēt valsts reģionālajā ZPD konferencē.</w:t>
      </w:r>
    </w:p>
    <w:p w14:paraId="4C4DF41F" w14:textId="77777777" w:rsidR="00AC1F48" w:rsidRPr="00AC1F48" w:rsidRDefault="00AC1F48" w:rsidP="000F454C">
      <w:pPr>
        <w:spacing w:after="240"/>
        <w:ind w:firstLine="567"/>
        <w:jc w:val="both"/>
      </w:pPr>
      <w:r w:rsidRPr="00AC1F48">
        <w:t>Skolas materiāli tehniskā bāze katru gadu tiek atjaunota un papildināta, izglītības iestāde un tai piederošā teritorija ir estētiski iekārtota, skolas vide skolēniem ir labvēlīga un droša.</w:t>
      </w:r>
    </w:p>
    <w:p w14:paraId="659B23D9" w14:textId="77777777" w:rsidR="00AC1F48" w:rsidRPr="00AC1F48" w:rsidRDefault="00AC1F48" w:rsidP="000F454C">
      <w:pPr>
        <w:ind w:firstLine="567"/>
        <w:jc w:val="both"/>
      </w:pPr>
      <w:r w:rsidRPr="00AC1F48">
        <w:rPr>
          <w:b/>
        </w:rPr>
        <w:t>Staburaga pagasta pārvalde</w:t>
      </w:r>
      <w:r w:rsidRPr="00AC1F48">
        <w:t xml:space="preserve"> 2020. gadā veica sekojošus ieguldījumus teritorijas un iestāžu ilgtermiņa darbības nodrošināšanai: </w:t>
      </w:r>
    </w:p>
    <w:p w14:paraId="0BBB2CD4" w14:textId="77777777" w:rsidR="00AC1F48" w:rsidRPr="00AC1F48" w:rsidRDefault="00AC1F48" w:rsidP="000F454C">
      <w:pPr>
        <w:pStyle w:val="ListParagraph"/>
        <w:numPr>
          <w:ilvl w:val="0"/>
          <w:numId w:val="26"/>
        </w:numPr>
        <w:spacing w:after="240" w:line="256" w:lineRule="auto"/>
        <w:ind w:firstLine="567"/>
        <w:jc w:val="both"/>
      </w:pPr>
      <w:r w:rsidRPr="00AC1F48">
        <w:t>Izveidots ielu apgaismojums Parka uz Zemgales ielās par 10747 EUR;</w:t>
      </w:r>
    </w:p>
    <w:p w14:paraId="26B37132" w14:textId="77777777" w:rsidR="00AC1F48" w:rsidRPr="00AC1F48" w:rsidRDefault="00AC1F48" w:rsidP="000F454C">
      <w:pPr>
        <w:pStyle w:val="ListParagraph"/>
        <w:numPr>
          <w:ilvl w:val="0"/>
          <w:numId w:val="26"/>
        </w:numPr>
        <w:spacing w:after="240" w:line="256" w:lineRule="auto"/>
        <w:ind w:firstLine="567"/>
        <w:jc w:val="both"/>
      </w:pPr>
      <w:r w:rsidRPr="00AC1F48">
        <w:t>Pagasta ceļu ikdienas uzturēšanas darbiem izlietoti  19963 EUR;</w:t>
      </w:r>
    </w:p>
    <w:p w14:paraId="4D0A5D23" w14:textId="77777777" w:rsidR="00AC1F48" w:rsidRPr="00AC1F48" w:rsidRDefault="00AC1F48" w:rsidP="000F454C">
      <w:pPr>
        <w:pStyle w:val="ListParagraph"/>
        <w:numPr>
          <w:ilvl w:val="0"/>
          <w:numId w:val="26"/>
        </w:numPr>
        <w:spacing w:after="240" w:line="256" w:lineRule="auto"/>
        <w:ind w:firstLine="567"/>
        <w:jc w:val="both"/>
      </w:pPr>
      <w:r w:rsidRPr="00AC1F48">
        <w:t>Uzstādīta ūdens atdzelžošanas iekārta un gaisa pūtējs attīrīšanas iekārtām;</w:t>
      </w:r>
    </w:p>
    <w:p w14:paraId="21A3D69E" w14:textId="77777777" w:rsidR="00AC1F48" w:rsidRPr="00AC1F48" w:rsidRDefault="00AC1F48" w:rsidP="000F454C">
      <w:pPr>
        <w:pStyle w:val="ListParagraph"/>
        <w:numPr>
          <w:ilvl w:val="0"/>
          <w:numId w:val="26"/>
        </w:numPr>
        <w:spacing w:after="240" w:line="256" w:lineRule="auto"/>
        <w:ind w:firstLine="567"/>
        <w:jc w:val="both"/>
      </w:pPr>
      <w:r w:rsidRPr="00AC1F48">
        <w:t>Veikts daudzdzīvokļu mājas “Dainas” lodžiju remonts par 4000 EUR;</w:t>
      </w:r>
    </w:p>
    <w:p w14:paraId="256D2924" w14:textId="77777777" w:rsidR="00AC1F48" w:rsidRPr="00AC1F48" w:rsidRDefault="00AC1F48" w:rsidP="000F454C">
      <w:pPr>
        <w:pStyle w:val="ListParagraph"/>
        <w:numPr>
          <w:ilvl w:val="0"/>
          <w:numId w:val="26"/>
        </w:numPr>
        <w:spacing w:after="240" w:line="256" w:lineRule="auto"/>
        <w:ind w:firstLine="567"/>
        <w:jc w:val="both"/>
      </w:pPr>
      <w:r w:rsidRPr="00AC1F48">
        <w:t>Izgatavoti un uzstādīti vārti kapsētās par 6676 EUR;</w:t>
      </w:r>
    </w:p>
    <w:p w14:paraId="67D01754" w14:textId="77777777" w:rsidR="00AC1F48" w:rsidRPr="00AC1F48" w:rsidRDefault="00AC1F48" w:rsidP="000F454C">
      <w:pPr>
        <w:pStyle w:val="ListParagraph"/>
        <w:numPr>
          <w:ilvl w:val="0"/>
          <w:numId w:val="26"/>
        </w:numPr>
        <w:spacing w:after="240" w:line="256" w:lineRule="auto"/>
        <w:ind w:firstLine="567"/>
        <w:jc w:val="both"/>
      </w:pPr>
      <w:r w:rsidRPr="00AC1F48">
        <w:t>Iegādāts zāles pļāvējs un vieglā automašīna.</w:t>
      </w:r>
    </w:p>
    <w:p w14:paraId="351BD5C5" w14:textId="77777777" w:rsidR="00AC1F48" w:rsidRPr="00AC1F48" w:rsidRDefault="00AC1F48" w:rsidP="000F454C">
      <w:pPr>
        <w:ind w:firstLine="567"/>
        <w:jc w:val="both"/>
      </w:pPr>
      <w:r w:rsidRPr="00AC1F48">
        <w:rPr>
          <w:b/>
        </w:rPr>
        <w:t>Seces pagasta pārvalde</w:t>
      </w:r>
      <w:r w:rsidRPr="00AC1F48">
        <w:t>s nozīmīgākie ieguldījumi bija:</w:t>
      </w:r>
    </w:p>
    <w:p w14:paraId="07E4C1C2" w14:textId="77777777" w:rsidR="00AC1F48" w:rsidRPr="00AC1F48" w:rsidRDefault="00AC1F48" w:rsidP="000F454C">
      <w:pPr>
        <w:pStyle w:val="ListParagraph"/>
        <w:numPr>
          <w:ilvl w:val="0"/>
          <w:numId w:val="27"/>
        </w:numPr>
        <w:spacing w:after="240" w:line="256" w:lineRule="auto"/>
        <w:ind w:firstLine="567"/>
        <w:jc w:val="both"/>
      </w:pPr>
      <w:r w:rsidRPr="00AC1F48">
        <w:t>Pagasta ceļu remontdarbi par14 392 EUR;</w:t>
      </w:r>
    </w:p>
    <w:p w14:paraId="6DE9E51F" w14:textId="77777777" w:rsidR="00AC1F48" w:rsidRPr="00AC1F48" w:rsidRDefault="00AC1F48" w:rsidP="000F454C">
      <w:pPr>
        <w:pStyle w:val="ListParagraph"/>
        <w:numPr>
          <w:ilvl w:val="0"/>
          <w:numId w:val="27"/>
        </w:numPr>
        <w:spacing w:after="240" w:line="256" w:lineRule="auto"/>
        <w:ind w:firstLine="567"/>
        <w:jc w:val="both"/>
      </w:pPr>
      <w:r w:rsidRPr="00AC1F48">
        <w:t>Uzbūvēts bruģēts auto stāvlaukums pie daudzdzīvokļu mājas “Saulrieti”;</w:t>
      </w:r>
    </w:p>
    <w:p w14:paraId="4107D890" w14:textId="77777777" w:rsidR="00AC1F48" w:rsidRPr="00AC1F48" w:rsidRDefault="00AC1F48" w:rsidP="000F454C">
      <w:pPr>
        <w:pStyle w:val="ListParagraph"/>
        <w:numPr>
          <w:ilvl w:val="0"/>
          <w:numId w:val="27"/>
        </w:numPr>
        <w:spacing w:after="240" w:line="256" w:lineRule="auto"/>
        <w:ind w:firstLine="567"/>
        <w:jc w:val="both"/>
      </w:pPr>
      <w:r w:rsidRPr="00AC1F48">
        <w:t>Izremontētas telpas pašvaldības īpašumā ”Aptieka” ārsta prakses  un pasta telpām par 19592 EUR;</w:t>
      </w:r>
    </w:p>
    <w:p w14:paraId="650BE15B" w14:textId="77777777" w:rsidR="00AC1F48" w:rsidRPr="00AC1F48" w:rsidRDefault="00AC1F48" w:rsidP="000F454C">
      <w:pPr>
        <w:pStyle w:val="ListParagraph"/>
        <w:numPr>
          <w:ilvl w:val="0"/>
          <w:numId w:val="27"/>
        </w:numPr>
        <w:spacing w:after="240" w:line="256" w:lineRule="auto"/>
        <w:ind w:firstLine="567"/>
        <w:jc w:val="both"/>
      </w:pPr>
      <w:r w:rsidRPr="00AC1F48">
        <w:t>Seces  ciemā  ierīkots papildus ielu apgaismojums;</w:t>
      </w:r>
    </w:p>
    <w:p w14:paraId="13D1401F" w14:textId="77777777" w:rsidR="00AC1F48" w:rsidRPr="00AC1F48" w:rsidRDefault="00AC1F48" w:rsidP="000F454C">
      <w:pPr>
        <w:pStyle w:val="ListParagraph"/>
        <w:numPr>
          <w:ilvl w:val="0"/>
          <w:numId w:val="27"/>
        </w:numPr>
        <w:spacing w:after="240" w:line="256" w:lineRule="auto"/>
        <w:ind w:firstLine="567"/>
        <w:jc w:val="both"/>
      </w:pPr>
      <w:r w:rsidRPr="00AC1F48">
        <w:t>Iegādāta traktortehnika  par 37 535 EUR;</w:t>
      </w:r>
    </w:p>
    <w:p w14:paraId="5D95937E" w14:textId="77777777" w:rsidR="00AC1F48" w:rsidRPr="00AC1F48" w:rsidRDefault="00AC1F48" w:rsidP="000F454C">
      <w:pPr>
        <w:pStyle w:val="ListParagraph"/>
        <w:numPr>
          <w:ilvl w:val="0"/>
          <w:numId w:val="27"/>
        </w:numPr>
        <w:spacing w:after="240" w:line="256" w:lineRule="auto"/>
        <w:ind w:firstLine="567"/>
        <w:jc w:val="both"/>
      </w:pPr>
      <w:r w:rsidRPr="00AC1F48">
        <w:t>Veikti remonti pirmsskolas izglītības iestādes “Vasariņa” ēkā par 25000 EUR;</w:t>
      </w:r>
    </w:p>
    <w:p w14:paraId="4E482562" w14:textId="77777777" w:rsidR="000F454C" w:rsidRDefault="000F454C" w:rsidP="000F454C">
      <w:pPr>
        <w:ind w:firstLine="567"/>
        <w:jc w:val="both"/>
        <w:rPr>
          <w:b/>
        </w:rPr>
      </w:pPr>
    </w:p>
    <w:p w14:paraId="40CF0DEC" w14:textId="77777777" w:rsidR="00AC1F48" w:rsidRPr="00AC1F48" w:rsidRDefault="00AC1F48" w:rsidP="000F454C">
      <w:pPr>
        <w:ind w:firstLine="567"/>
        <w:jc w:val="both"/>
      </w:pPr>
      <w:r w:rsidRPr="00AC1F48">
        <w:rPr>
          <w:b/>
        </w:rPr>
        <w:lastRenderedPageBreak/>
        <w:t>Daudzeses pagasta pārvalde</w:t>
      </w:r>
      <w:r w:rsidRPr="00AC1F48">
        <w:t xml:space="preserve"> realizēja sekojošus ieguldījumus:</w:t>
      </w:r>
    </w:p>
    <w:p w14:paraId="6255F119" w14:textId="77777777" w:rsidR="00AC1F48" w:rsidRPr="00AC1F48" w:rsidRDefault="00AC1F48" w:rsidP="000F454C">
      <w:pPr>
        <w:pStyle w:val="ListParagraph"/>
        <w:numPr>
          <w:ilvl w:val="0"/>
          <w:numId w:val="28"/>
        </w:numPr>
        <w:spacing w:after="240" w:line="256" w:lineRule="auto"/>
        <w:ind w:firstLine="567"/>
        <w:jc w:val="both"/>
      </w:pPr>
      <w:r w:rsidRPr="00AC1F48">
        <w:t>Veikta daudzdzīvokļu mājas “Ozolnieki 3” jumta nomaiņa;</w:t>
      </w:r>
    </w:p>
    <w:p w14:paraId="160F282C" w14:textId="77777777" w:rsidR="00AC1F48" w:rsidRPr="00AC1F48" w:rsidRDefault="00AC1F48" w:rsidP="000F454C">
      <w:pPr>
        <w:pStyle w:val="ListParagraph"/>
        <w:numPr>
          <w:ilvl w:val="0"/>
          <w:numId w:val="29"/>
        </w:numPr>
        <w:spacing w:after="240" w:line="256" w:lineRule="auto"/>
        <w:ind w:firstLine="567"/>
        <w:jc w:val="both"/>
      </w:pPr>
      <w:r w:rsidRPr="00AC1F48">
        <w:t>Daudzeses pagasta pārvaldē tika uzstādīta ugunsdrošības signalizācija un izremontēts gaitenis;</w:t>
      </w:r>
    </w:p>
    <w:p w14:paraId="5E84DC86" w14:textId="77777777" w:rsidR="00AC1F48" w:rsidRPr="00AC1F48" w:rsidRDefault="00AC1F48" w:rsidP="000F454C">
      <w:pPr>
        <w:pStyle w:val="ListParagraph"/>
        <w:numPr>
          <w:ilvl w:val="0"/>
          <w:numId w:val="29"/>
        </w:numPr>
        <w:spacing w:after="240" w:line="256" w:lineRule="auto"/>
        <w:ind w:firstLine="567"/>
      </w:pPr>
      <w:r w:rsidRPr="00AC1F48">
        <w:t>Pirmsskolas izglītības iestādē “Čiekuriņš” tika izremontēta grupas tualete, iegādāts interaktīvais ekrāns un žogs;</w:t>
      </w:r>
    </w:p>
    <w:p w14:paraId="2A0CF7E4" w14:textId="77777777" w:rsidR="00AC1F48" w:rsidRPr="00AC1F48" w:rsidRDefault="00AC1F48" w:rsidP="000F454C">
      <w:pPr>
        <w:pStyle w:val="ListParagraph"/>
        <w:numPr>
          <w:ilvl w:val="0"/>
          <w:numId w:val="29"/>
        </w:numPr>
        <w:spacing w:after="240" w:line="256" w:lineRule="auto"/>
        <w:ind w:firstLine="567"/>
        <w:jc w:val="both"/>
      </w:pPr>
      <w:r w:rsidRPr="00AC1F48">
        <w:t>Daudzeses pamatskolai tika nomainīta daļa logu;</w:t>
      </w:r>
    </w:p>
    <w:p w14:paraId="4E8EBF4B" w14:textId="77777777" w:rsidR="00AC1F48" w:rsidRPr="00AC1F48" w:rsidRDefault="00AC1F48" w:rsidP="000F454C">
      <w:pPr>
        <w:pStyle w:val="ListParagraph"/>
        <w:numPr>
          <w:ilvl w:val="0"/>
          <w:numId w:val="29"/>
        </w:numPr>
        <w:spacing w:after="240" w:line="256" w:lineRule="auto"/>
        <w:ind w:firstLine="567"/>
        <w:jc w:val="both"/>
      </w:pPr>
      <w:r w:rsidRPr="00AC1F48">
        <w:t xml:space="preserve">Daudzdzīvokļu mājai “MRS ēka Nr.15” tika remontēti ventilācijas skursteņi kā arī turpinājās komunālās nodaļas apsaimniekotā dzīvojamā fonda remontdarbi (skursteņu pārbūve, logu, durvju nomaiņa-remonts, elektroinstalācijas nomaiņa, apkures ietaišu  remonts). </w:t>
      </w:r>
    </w:p>
    <w:p w14:paraId="554D7570" w14:textId="77777777" w:rsidR="00AC1F48" w:rsidRPr="00AC1F48" w:rsidRDefault="00AC1F48" w:rsidP="000F454C">
      <w:pPr>
        <w:ind w:firstLine="567"/>
        <w:jc w:val="both"/>
      </w:pPr>
      <w:r w:rsidRPr="00AC1F48">
        <w:rPr>
          <w:b/>
        </w:rPr>
        <w:t>Sērenes pagastā</w:t>
      </w:r>
      <w:r w:rsidRPr="00AC1F48">
        <w:t xml:space="preserve"> nozīmīgākie ieguldījumi bija:</w:t>
      </w:r>
    </w:p>
    <w:p w14:paraId="179F37AF" w14:textId="77777777" w:rsidR="00AC1F48" w:rsidRPr="00AC1F48" w:rsidRDefault="00AC1F48" w:rsidP="000F454C">
      <w:pPr>
        <w:pStyle w:val="ListParagraph"/>
        <w:numPr>
          <w:ilvl w:val="0"/>
          <w:numId w:val="30"/>
        </w:numPr>
        <w:spacing w:after="240" w:line="256" w:lineRule="auto"/>
        <w:ind w:firstLine="567"/>
        <w:jc w:val="both"/>
      </w:pPr>
      <w:r w:rsidRPr="00AC1F48">
        <w:t xml:space="preserve">Iegādātas notekūdeņu attīrīšanas iekārtas Sērenes ciemam par 17367 </w:t>
      </w:r>
      <w:proofErr w:type="spellStart"/>
      <w:r w:rsidRPr="00AC1F48">
        <w:t>euro</w:t>
      </w:r>
      <w:proofErr w:type="spellEnd"/>
      <w:r w:rsidRPr="00AC1F48">
        <w:t xml:space="preserve"> un zeme par 2474 </w:t>
      </w:r>
      <w:proofErr w:type="spellStart"/>
      <w:r w:rsidRPr="00AC1F48">
        <w:t>euro</w:t>
      </w:r>
      <w:proofErr w:type="spellEnd"/>
      <w:r w:rsidRPr="00AC1F48">
        <w:t>;</w:t>
      </w:r>
    </w:p>
    <w:p w14:paraId="522800ED" w14:textId="77777777" w:rsidR="00AC1F48" w:rsidRPr="00AC1F48" w:rsidRDefault="00AC1F48" w:rsidP="000F454C">
      <w:pPr>
        <w:pStyle w:val="ListParagraph"/>
        <w:numPr>
          <w:ilvl w:val="0"/>
          <w:numId w:val="30"/>
        </w:numPr>
        <w:spacing w:after="240" w:line="256" w:lineRule="auto"/>
        <w:ind w:firstLine="567"/>
        <w:jc w:val="both"/>
      </w:pPr>
      <w:r w:rsidRPr="00AC1F48">
        <w:t xml:space="preserve">Izveidots ielu apgaismojums par 24763 </w:t>
      </w:r>
      <w:proofErr w:type="spellStart"/>
      <w:r w:rsidRPr="00AC1F48">
        <w:t>euro</w:t>
      </w:r>
      <w:proofErr w:type="spellEnd"/>
      <w:r w:rsidRPr="00AC1F48">
        <w:t>;</w:t>
      </w:r>
    </w:p>
    <w:p w14:paraId="63B86175" w14:textId="77777777" w:rsidR="00AC1F48" w:rsidRPr="00AC1F48" w:rsidRDefault="00AC1F48" w:rsidP="000F454C">
      <w:pPr>
        <w:pStyle w:val="ListParagraph"/>
        <w:numPr>
          <w:ilvl w:val="0"/>
          <w:numId w:val="30"/>
        </w:numPr>
        <w:spacing w:after="240" w:line="256" w:lineRule="auto"/>
        <w:ind w:firstLine="567"/>
        <w:jc w:val="both"/>
      </w:pPr>
      <w:r w:rsidRPr="00AC1F48">
        <w:t xml:space="preserve">Iegādāta asenizācijas muca traktoram par 7865 </w:t>
      </w:r>
      <w:proofErr w:type="spellStart"/>
      <w:r w:rsidRPr="00AC1F48">
        <w:t>euro</w:t>
      </w:r>
      <w:proofErr w:type="spellEnd"/>
      <w:r w:rsidRPr="00AC1F48">
        <w:t>;</w:t>
      </w:r>
    </w:p>
    <w:p w14:paraId="337FABC8" w14:textId="77777777" w:rsidR="00AC1F48" w:rsidRPr="00AC1F48" w:rsidRDefault="00AC1F48" w:rsidP="000F454C">
      <w:pPr>
        <w:pStyle w:val="ListParagraph"/>
        <w:numPr>
          <w:ilvl w:val="0"/>
          <w:numId w:val="30"/>
        </w:numPr>
        <w:spacing w:after="240" w:line="256" w:lineRule="auto"/>
        <w:ind w:firstLine="567"/>
        <w:jc w:val="both"/>
      </w:pPr>
      <w:r w:rsidRPr="00AC1F48">
        <w:t xml:space="preserve">Uzbūvēta ūdens atdzelžošanas ēka un iegādātas ūdens atdzelžošanas iekārtas Dīķos par 15013 </w:t>
      </w:r>
      <w:proofErr w:type="spellStart"/>
      <w:r w:rsidRPr="00AC1F48">
        <w:t>euro</w:t>
      </w:r>
      <w:proofErr w:type="spellEnd"/>
      <w:r w:rsidRPr="00AC1F48">
        <w:t>;</w:t>
      </w:r>
    </w:p>
    <w:p w14:paraId="43EDEF2C" w14:textId="77777777" w:rsidR="00AC1F48" w:rsidRPr="00AC1F48" w:rsidRDefault="00AC1F48" w:rsidP="000F454C">
      <w:pPr>
        <w:pStyle w:val="ListParagraph"/>
        <w:numPr>
          <w:ilvl w:val="0"/>
          <w:numId w:val="30"/>
        </w:numPr>
        <w:spacing w:after="240" w:line="256" w:lineRule="auto"/>
        <w:ind w:firstLine="567"/>
        <w:jc w:val="both"/>
      </w:pPr>
      <w:r w:rsidRPr="00AC1F48">
        <w:t xml:space="preserve">Uzstādīti āra trenažieri Sērenes ciematā par 9186 </w:t>
      </w:r>
      <w:proofErr w:type="spellStart"/>
      <w:r w:rsidRPr="00AC1F48">
        <w:t>euro</w:t>
      </w:r>
      <w:proofErr w:type="spellEnd"/>
      <w:r w:rsidRPr="00AC1F48">
        <w:t>;</w:t>
      </w:r>
    </w:p>
    <w:p w14:paraId="19FD4AD2" w14:textId="77777777" w:rsidR="00AC1F48" w:rsidRPr="00AC1F48" w:rsidRDefault="00AC1F48" w:rsidP="000F454C">
      <w:pPr>
        <w:pStyle w:val="ListParagraph"/>
        <w:numPr>
          <w:ilvl w:val="0"/>
          <w:numId w:val="30"/>
        </w:numPr>
        <w:spacing w:after="240" w:line="256" w:lineRule="auto"/>
        <w:ind w:firstLine="567"/>
        <w:jc w:val="both"/>
      </w:pPr>
      <w:r w:rsidRPr="00AC1F48">
        <w:t xml:space="preserve">Izveidots bruģēts laukums pie pagasta pārvaldes ēkas par 14391 </w:t>
      </w:r>
      <w:proofErr w:type="spellStart"/>
      <w:r w:rsidRPr="00AC1F48">
        <w:t>euro</w:t>
      </w:r>
      <w:proofErr w:type="spellEnd"/>
      <w:r w:rsidRPr="00AC1F48">
        <w:t>;</w:t>
      </w:r>
    </w:p>
    <w:p w14:paraId="252C19FB" w14:textId="77777777" w:rsidR="00AC1F48" w:rsidRPr="00AC1F48" w:rsidRDefault="00AC1F48" w:rsidP="000F454C">
      <w:pPr>
        <w:pStyle w:val="ListParagraph"/>
        <w:numPr>
          <w:ilvl w:val="0"/>
          <w:numId w:val="30"/>
        </w:numPr>
        <w:spacing w:after="240" w:line="256" w:lineRule="auto"/>
        <w:ind w:firstLine="567"/>
        <w:jc w:val="both"/>
      </w:pPr>
      <w:r w:rsidRPr="00AC1F48">
        <w:t>Izveidotas divas autobusu pieturas.</w:t>
      </w:r>
    </w:p>
    <w:p w14:paraId="27ED74CC" w14:textId="77777777" w:rsidR="00AC1F48" w:rsidRPr="00AC1F48" w:rsidRDefault="00AC1F48" w:rsidP="000F454C">
      <w:pPr>
        <w:ind w:firstLine="567"/>
        <w:jc w:val="both"/>
      </w:pPr>
      <w:r w:rsidRPr="00AC1F48">
        <w:rPr>
          <w:b/>
        </w:rPr>
        <w:t>Sunākstes pagasta pārvalde</w:t>
      </w:r>
      <w:r w:rsidRPr="00AC1F48">
        <w:t xml:space="preserve"> 2020. gadā veica sekojošus ieguldījumus un uzlabojumus:</w:t>
      </w:r>
    </w:p>
    <w:p w14:paraId="5BA67BF1" w14:textId="77777777" w:rsidR="00AC1F48" w:rsidRPr="00AC1F48" w:rsidRDefault="00AC1F48" w:rsidP="000F454C">
      <w:pPr>
        <w:pStyle w:val="ListParagraph"/>
        <w:numPr>
          <w:ilvl w:val="0"/>
          <w:numId w:val="31"/>
        </w:numPr>
        <w:spacing w:after="240" w:line="256" w:lineRule="auto"/>
        <w:ind w:firstLine="567"/>
        <w:jc w:val="both"/>
      </w:pPr>
      <w:r w:rsidRPr="00AC1F48">
        <w:t>Labiekārtota brīvdabas estrāde-nojume;</w:t>
      </w:r>
    </w:p>
    <w:p w14:paraId="1CEDB17B" w14:textId="77777777" w:rsidR="00AC1F48" w:rsidRPr="00AC1F48" w:rsidRDefault="00AC1F48" w:rsidP="000F454C">
      <w:pPr>
        <w:pStyle w:val="ListParagraph"/>
        <w:numPr>
          <w:ilvl w:val="0"/>
          <w:numId w:val="31"/>
        </w:numPr>
        <w:spacing w:after="240" w:line="256" w:lineRule="auto"/>
        <w:ind w:firstLine="567"/>
        <w:jc w:val="both"/>
      </w:pPr>
      <w:r w:rsidRPr="00AC1F48">
        <w:t>Veikta logu nomaiņa pašvaldības dzīvojamajam fondam,  kopumā 16 dzīvokļiem;</w:t>
      </w:r>
    </w:p>
    <w:p w14:paraId="65BE88DC" w14:textId="77777777" w:rsidR="00AC1F48" w:rsidRPr="00AC1F48" w:rsidRDefault="00AC1F48" w:rsidP="000F454C">
      <w:pPr>
        <w:pStyle w:val="ListParagraph"/>
        <w:numPr>
          <w:ilvl w:val="0"/>
          <w:numId w:val="31"/>
        </w:numPr>
        <w:spacing w:after="240" w:line="256" w:lineRule="auto"/>
        <w:ind w:firstLine="567"/>
        <w:jc w:val="both"/>
      </w:pPr>
      <w:r w:rsidRPr="00AC1F48">
        <w:t>Organizēta cirsmu kopšana pašvaldības īpašumos Pikstere un Alberti;</w:t>
      </w:r>
    </w:p>
    <w:p w14:paraId="59953D35" w14:textId="77777777" w:rsidR="00AC1F48" w:rsidRPr="00AC1F48" w:rsidRDefault="00AC1F48" w:rsidP="000F454C">
      <w:pPr>
        <w:pStyle w:val="ListParagraph"/>
        <w:numPr>
          <w:ilvl w:val="0"/>
          <w:numId w:val="31"/>
        </w:numPr>
        <w:spacing w:after="240" w:line="256" w:lineRule="auto"/>
        <w:ind w:firstLine="567"/>
        <w:jc w:val="both"/>
      </w:pPr>
      <w:r w:rsidRPr="00AC1F48">
        <w:t>Veikta jumtu seguma nomaiņa divām daudzdzīvokļu dzīvojamām mājām;</w:t>
      </w:r>
    </w:p>
    <w:p w14:paraId="4D59F990" w14:textId="77777777" w:rsidR="00AC1F48" w:rsidRPr="00AC1F48" w:rsidRDefault="00AC1F48" w:rsidP="000F454C">
      <w:pPr>
        <w:pStyle w:val="ListParagraph"/>
        <w:numPr>
          <w:ilvl w:val="0"/>
          <w:numId w:val="31"/>
        </w:numPr>
        <w:spacing w:after="240" w:line="256" w:lineRule="auto"/>
        <w:ind w:firstLine="567"/>
        <w:jc w:val="both"/>
      </w:pPr>
      <w:r w:rsidRPr="00AC1F48">
        <w:t xml:space="preserve">Iegādātas  tehnikas vienības un inventārs teritorijas uzturēšanai un labiekārtošanas darbu veikšanai: traktors ar frontālo iekrāvēju, mauriņa traktors, </w:t>
      </w:r>
      <w:proofErr w:type="spellStart"/>
      <w:r w:rsidRPr="00AC1F48">
        <w:t>trimmeris</w:t>
      </w:r>
      <w:proofErr w:type="spellEnd"/>
      <w:r w:rsidRPr="00AC1F48">
        <w:t>;</w:t>
      </w:r>
    </w:p>
    <w:p w14:paraId="0FC7E4F4" w14:textId="77777777" w:rsidR="00AC1F48" w:rsidRPr="00AC1F48" w:rsidRDefault="00AC1F48" w:rsidP="000F454C">
      <w:pPr>
        <w:pStyle w:val="ListParagraph"/>
        <w:numPr>
          <w:ilvl w:val="0"/>
          <w:numId w:val="31"/>
        </w:numPr>
        <w:spacing w:after="240" w:line="256" w:lineRule="auto"/>
        <w:ind w:firstLine="567"/>
        <w:jc w:val="both"/>
      </w:pPr>
      <w:r w:rsidRPr="00AC1F48">
        <w:t>Ierīkota videonovērošanas sistēma Sunākstes ciemā un uzstādīta drošības signalizācija  pagasta pārvaldes ēkā;</w:t>
      </w:r>
    </w:p>
    <w:p w14:paraId="02A71DBD" w14:textId="77777777" w:rsidR="00AC1F48" w:rsidRPr="00AC1F48" w:rsidRDefault="00AC1F48" w:rsidP="000F454C">
      <w:pPr>
        <w:pStyle w:val="ListParagraph"/>
        <w:numPr>
          <w:ilvl w:val="0"/>
          <w:numId w:val="31"/>
        </w:numPr>
        <w:spacing w:after="240" w:line="256" w:lineRule="auto"/>
        <w:ind w:firstLine="567"/>
        <w:jc w:val="both"/>
      </w:pPr>
      <w:r w:rsidRPr="00AC1F48">
        <w:t>Uzstādīti ilgstoši kalpojoši labiekārtošanas elementi pagasta teritorijā- soliņi, galdi, atkritumu urnas;</w:t>
      </w:r>
    </w:p>
    <w:p w14:paraId="602C9EDF" w14:textId="77777777" w:rsidR="00AC1F48" w:rsidRPr="00AC1F48" w:rsidRDefault="00AC1F48" w:rsidP="000F454C">
      <w:pPr>
        <w:pStyle w:val="ListParagraph"/>
        <w:numPr>
          <w:ilvl w:val="0"/>
          <w:numId w:val="31"/>
        </w:numPr>
        <w:spacing w:after="240" w:line="256" w:lineRule="auto"/>
        <w:ind w:firstLine="567"/>
        <w:jc w:val="both"/>
      </w:pPr>
      <w:r w:rsidRPr="00AC1F48">
        <w:t>Nomainīti grāmatu plaukti pagasta bibliotēkā;</w:t>
      </w:r>
    </w:p>
    <w:p w14:paraId="2AD7A83B" w14:textId="77777777" w:rsidR="00AC1F48" w:rsidRPr="00AC1F48" w:rsidRDefault="00AC1F48" w:rsidP="000F454C">
      <w:pPr>
        <w:pStyle w:val="ListParagraph"/>
        <w:numPr>
          <w:ilvl w:val="0"/>
          <w:numId w:val="31"/>
        </w:numPr>
        <w:spacing w:after="240" w:line="256" w:lineRule="auto"/>
        <w:ind w:firstLine="567"/>
        <w:jc w:val="both"/>
      </w:pPr>
      <w:r w:rsidRPr="00AC1F48">
        <w:t>Nomainītas iekārtas Sunākstes ciema notekūdeņu attīrīšanai: notekūdeņu pieņemšanas tvertne,  notekūdeņu apjoma uzskaite.</w:t>
      </w:r>
    </w:p>
    <w:p w14:paraId="2E5DBA66" w14:textId="77777777" w:rsidR="00AC1F48" w:rsidRPr="00AC1F48" w:rsidRDefault="00AC1F48" w:rsidP="000F454C">
      <w:pPr>
        <w:spacing w:after="240"/>
        <w:ind w:firstLine="567"/>
        <w:jc w:val="both"/>
      </w:pPr>
      <w:r w:rsidRPr="00AC1F48">
        <w:t xml:space="preserve">Būtiski riski un neskaidri apstākļi, kas būtiski ietekmēja pašvaldības darbību vai finanšu stāvokli pārskata periodā nav bijuši.  </w:t>
      </w:r>
    </w:p>
    <w:p w14:paraId="5CC4A229" w14:textId="77777777" w:rsidR="00AC1F48" w:rsidRPr="00AC1F48" w:rsidRDefault="00AC1F48" w:rsidP="000F454C">
      <w:pPr>
        <w:spacing w:after="240"/>
        <w:ind w:firstLine="567"/>
        <w:jc w:val="both"/>
      </w:pPr>
      <w:r w:rsidRPr="00AC1F48">
        <w:t>Svarīgs nosacījums, kas ietekmēja Jaunjelgavas novada pašvaldības darbību 2020. gadā, bija ierobežojums saņemt aizdevumus.</w:t>
      </w:r>
    </w:p>
    <w:p w14:paraId="7E8DE731" w14:textId="77777777" w:rsidR="00AC1F48" w:rsidRDefault="00AC1F48" w:rsidP="000F454C">
      <w:pPr>
        <w:spacing w:after="240"/>
        <w:ind w:firstLine="567"/>
        <w:jc w:val="both"/>
      </w:pPr>
      <w:r w:rsidRPr="00AC1F48">
        <w:t>Atbilstoši “Apdzīvoto teritoriju un apdzīvoto vietu likumam”, kas stājās spēkā 23.06.2020., Jaunjelgavas novada pašvaldība savu darbību pārtrauc 2021. gadā pēc pašvaldību vēlēšanām.</w:t>
      </w:r>
    </w:p>
    <w:p w14:paraId="24EB3D03" w14:textId="77777777" w:rsidR="00774109" w:rsidRDefault="00774109" w:rsidP="00AC1F48">
      <w:pPr>
        <w:ind w:firstLine="567"/>
        <w:jc w:val="both"/>
      </w:pPr>
    </w:p>
    <w:p w14:paraId="6F905974" w14:textId="77777777" w:rsidR="00AC1F48" w:rsidRPr="00AC1F48" w:rsidRDefault="00AC1F48" w:rsidP="00AC1F48">
      <w:pPr>
        <w:ind w:firstLine="567"/>
        <w:jc w:val="both"/>
      </w:pPr>
      <w:r w:rsidRPr="00AC1F48">
        <w:t>Jaunjelgavas novada domes priekšsēdētājs Guntis Libeks</w:t>
      </w:r>
    </w:p>
    <w:p w14:paraId="0FC4AE48" w14:textId="77777777" w:rsidR="00161683" w:rsidRPr="00401880" w:rsidRDefault="00161683" w:rsidP="006B484D">
      <w:pPr>
        <w:pStyle w:val="Heading1"/>
        <w:numPr>
          <w:ilvl w:val="0"/>
          <w:numId w:val="16"/>
        </w:numPr>
        <w:rPr>
          <w:rFonts w:cs="Times New Roman"/>
        </w:rPr>
      </w:pPr>
      <w:bookmarkStart w:id="2" w:name="_Toc72239138"/>
      <w:r w:rsidRPr="00401880">
        <w:rPr>
          <w:rFonts w:cs="Times New Roman"/>
        </w:rPr>
        <w:lastRenderedPageBreak/>
        <w:t>JAUNJELGAVAS NOVADS</w:t>
      </w:r>
      <w:bookmarkEnd w:id="2"/>
    </w:p>
    <w:p w14:paraId="075EAC71" w14:textId="77777777" w:rsidR="00BB11D7" w:rsidRPr="00401880" w:rsidRDefault="00161683" w:rsidP="003D1D18">
      <w:pPr>
        <w:pStyle w:val="Heading2"/>
        <w:rPr>
          <w:rFonts w:ascii="Times New Roman" w:hAnsi="Times New Roman" w:cs="Times New Roman"/>
        </w:rPr>
      </w:pPr>
      <w:bookmarkStart w:id="3" w:name="_Toc72239139"/>
      <w:r w:rsidRPr="00401880">
        <w:rPr>
          <w:rFonts w:ascii="Times New Roman" w:hAnsi="Times New Roman" w:cs="Times New Roman"/>
        </w:rPr>
        <w:t>Novada simbolika</w:t>
      </w:r>
      <w:bookmarkEnd w:id="3"/>
    </w:p>
    <w:p w14:paraId="560A2BF0" w14:textId="77777777" w:rsidR="001D2B8D" w:rsidRPr="00401880" w:rsidRDefault="001D2B8D" w:rsidP="00161683">
      <w:pPr>
        <w:ind w:left="360"/>
        <w:sectPr w:rsidR="001D2B8D" w:rsidRPr="00401880" w:rsidSect="004B3D02">
          <w:headerReference w:type="default" r:id="rId10"/>
          <w:footerReference w:type="even" r:id="rId11"/>
          <w:footerReference w:type="default" r:id="rId12"/>
          <w:pgSz w:w="11906" w:h="16838" w:code="9"/>
          <w:pgMar w:top="1134" w:right="851" w:bottom="1134" w:left="1701" w:header="709" w:footer="582" w:gutter="0"/>
          <w:cols w:space="708"/>
          <w:titlePg/>
          <w:docGrid w:linePitch="360"/>
        </w:sectPr>
      </w:pPr>
    </w:p>
    <w:p w14:paraId="5F447B90" w14:textId="77777777" w:rsidR="001D2B8D" w:rsidRPr="00401880" w:rsidRDefault="00161683" w:rsidP="006E3F0D">
      <w:pPr>
        <w:ind w:firstLine="426"/>
        <w:jc w:val="both"/>
      </w:pPr>
      <w:r w:rsidRPr="00401880">
        <w:t xml:space="preserve">Jaunjelgavas novada ģērbonis izveidots 2009.gadā, par </w:t>
      </w:r>
      <w:r w:rsidR="00F0712A" w:rsidRPr="00401880">
        <w:t xml:space="preserve"> </w:t>
      </w:r>
      <w:r w:rsidR="001C2F20" w:rsidRPr="00401880">
        <w:rPr>
          <w:color w:val="000000"/>
        </w:rPr>
        <w:t xml:space="preserve">Jaunjelgavas </w:t>
      </w:r>
      <w:r w:rsidR="00EC6E29" w:rsidRPr="00401880">
        <w:rPr>
          <w:color w:val="000000"/>
        </w:rPr>
        <w:t xml:space="preserve">novada ģērboņa  pamatu izvēlējās </w:t>
      </w:r>
      <w:r w:rsidR="001C2F20" w:rsidRPr="00401880">
        <w:rPr>
          <w:color w:val="000000"/>
        </w:rPr>
        <w:t xml:space="preserve"> saglabāt pilsētas ģerboni - grifu, taču ģerbonis tika papildināts a</w:t>
      </w:r>
      <w:r w:rsidR="006E3F0D" w:rsidRPr="00401880">
        <w:rPr>
          <w:color w:val="000000"/>
        </w:rPr>
        <w:t xml:space="preserve">r </w:t>
      </w:r>
      <w:r w:rsidR="00A3144D" w:rsidRPr="00401880">
        <w:rPr>
          <w:color w:val="000000"/>
        </w:rPr>
        <w:t>6</w:t>
      </w:r>
      <w:r w:rsidR="006E3F0D" w:rsidRPr="00401880">
        <w:rPr>
          <w:color w:val="000000"/>
        </w:rPr>
        <w:t xml:space="preserve"> ūdens lāsēm, kas simbolizē </w:t>
      </w:r>
      <w:r w:rsidR="001C2F20" w:rsidRPr="00401880">
        <w:rPr>
          <w:color w:val="000000"/>
        </w:rPr>
        <w:t>novadā apvienojušās pašvaldības.</w:t>
      </w:r>
      <w:r w:rsidR="001C2F20" w:rsidRPr="00401880">
        <w:rPr>
          <w:rStyle w:val="apple-converted-space"/>
          <w:color w:val="000000"/>
        </w:rPr>
        <w:t> </w:t>
      </w:r>
      <w:r w:rsidR="001D2B8D" w:rsidRPr="00401880">
        <w:t xml:space="preserve">      </w:t>
      </w:r>
    </w:p>
    <w:p w14:paraId="61453A4C" w14:textId="77777777" w:rsidR="00BB11D7" w:rsidRPr="00401880" w:rsidRDefault="001C2F20" w:rsidP="00161683">
      <w:pPr>
        <w:ind w:left="360"/>
      </w:pPr>
      <w:r w:rsidRPr="00401880">
        <w:t xml:space="preserve">                   </w:t>
      </w:r>
      <w:r w:rsidR="004C1724" w:rsidRPr="00401880">
        <w:drawing>
          <wp:inline distT="0" distB="0" distL="0" distR="0" wp14:anchorId="38CF9E45" wp14:editId="0FF78586">
            <wp:extent cx="1336040" cy="1542415"/>
            <wp:effectExtent l="19050" t="0" r="0" b="0"/>
            <wp:docPr id="1" name="Picture 1" descr="Nov_gerb.___kopij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ov_gerb.___kopija.jpg"/>
                    <pic:cNvPicPr>
                      <a:picLocks noChangeAspect="1" noChangeArrowheads="1"/>
                    </pic:cNvPicPr>
                  </pic:nvPicPr>
                  <pic:blipFill>
                    <a:blip r:embed="rId13" cstate="print"/>
                    <a:srcRect/>
                    <a:stretch>
                      <a:fillRect/>
                    </a:stretch>
                  </pic:blipFill>
                  <pic:spPr bwMode="auto">
                    <a:xfrm>
                      <a:off x="0" y="0"/>
                      <a:ext cx="1336040" cy="1542415"/>
                    </a:xfrm>
                    <a:prstGeom prst="rect">
                      <a:avLst/>
                    </a:prstGeom>
                    <a:noFill/>
                    <a:ln w="9525">
                      <a:noFill/>
                      <a:miter lim="800000"/>
                      <a:headEnd/>
                      <a:tailEnd/>
                    </a:ln>
                  </pic:spPr>
                </pic:pic>
              </a:graphicData>
            </a:graphic>
          </wp:inline>
        </w:drawing>
      </w:r>
    </w:p>
    <w:p w14:paraId="37DA6088" w14:textId="77777777" w:rsidR="001D2B8D" w:rsidRPr="00401880" w:rsidRDefault="001D2B8D" w:rsidP="00161683">
      <w:pPr>
        <w:ind w:left="360"/>
        <w:sectPr w:rsidR="001D2B8D" w:rsidRPr="00401880" w:rsidSect="001C2F20">
          <w:type w:val="continuous"/>
          <w:pgSz w:w="11906" w:h="16838"/>
          <w:pgMar w:top="1134" w:right="851" w:bottom="1134" w:left="1701" w:header="709" w:footer="709" w:gutter="0"/>
          <w:cols w:num="2" w:space="570"/>
          <w:titlePg/>
          <w:docGrid w:linePitch="360"/>
        </w:sectPr>
      </w:pPr>
    </w:p>
    <w:p w14:paraId="4FB622F6" w14:textId="77777777" w:rsidR="001C2F20" w:rsidRPr="00401880" w:rsidRDefault="001C2F20" w:rsidP="001C2F20">
      <w:pPr>
        <w:ind w:left="360"/>
        <w:jc w:val="right"/>
        <w:rPr>
          <w:i/>
          <w:sz w:val="20"/>
          <w:szCs w:val="20"/>
        </w:rPr>
      </w:pPr>
    </w:p>
    <w:p w14:paraId="1968243E" w14:textId="77777777" w:rsidR="00161683" w:rsidRPr="00401880" w:rsidRDefault="001C2F20" w:rsidP="001C2F20">
      <w:pPr>
        <w:ind w:left="360"/>
        <w:jc w:val="right"/>
        <w:rPr>
          <w:i/>
          <w:sz w:val="20"/>
          <w:szCs w:val="20"/>
        </w:rPr>
      </w:pPr>
      <w:r w:rsidRPr="00401880">
        <w:rPr>
          <w:i/>
          <w:sz w:val="20"/>
          <w:szCs w:val="20"/>
        </w:rPr>
        <w:t>1.</w:t>
      </w:r>
      <w:r w:rsidR="00304A25" w:rsidRPr="00401880">
        <w:rPr>
          <w:i/>
          <w:sz w:val="20"/>
          <w:szCs w:val="20"/>
        </w:rPr>
        <w:t>1.1.</w:t>
      </w:r>
      <w:r w:rsidRPr="00401880">
        <w:rPr>
          <w:i/>
          <w:sz w:val="20"/>
          <w:szCs w:val="20"/>
        </w:rPr>
        <w:t>attēls Jaunjelgavas novada ģērbonis</w:t>
      </w:r>
    </w:p>
    <w:p w14:paraId="4B430F14" w14:textId="77777777" w:rsidR="00161683" w:rsidRPr="00401880" w:rsidRDefault="00161683" w:rsidP="00177369"/>
    <w:p w14:paraId="66A640B7" w14:textId="77777777" w:rsidR="00161683" w:rsidRPr="00401880" w:rsidRDefault="00161683" w:rsidP="006F0188">
      <w:pPr>
        <w:pStyle w:val="Heading2"/>
        <w:spacing w:after="0"/>
        <w:rPr>
          <w:rFonts w:ascii="Times New Roman" w:hAnsi="Times New Roman" w:cs="Times New Roman"/>
        </w:rPr>
      </w:pPr>
      <w:bookmarkStart w:id="4" w:name="_Toc72239140"/>
      <w:r w:rsidRPr="00401880">
        <w:rPr>
          <w:rFonts w:ascii="Times New Roman" w:hAnsi="Times New Roman" w:cs="Times New Roman"/>
        </w:rPr>
        <w:t>Novada teritorija</w:t>
      </w:r>
      <w:bookmarkEnd w:id="4"/>
    </w:p>
    <w:p w14:paraId="130D8D24" w14:textId="77777777" w:rsidR="002B65FA" w:rsidRPr="00401880" w:rsidRDefault="002B65FA" w:rsidP="00BB11D7">
      <w:pPr>
        <w:jc w:val="both"/>
      </w:pPr>
    </w:p>
    <w:p w14:paraId="09EC5DB2" w14:textId="77777777" w:rsidR="00161683" w:rsidRPr="00401880" w:rsidRDefault="002B65FA" w:rsidP="0048181E">
      <w:pPr>
        <w:tabs>
          <w:tab w:val="left" w:pos="426"/>
        </w:tabs>
        <w:jc w:val="both"/>
      </w:pPr>
      <w:r w:rsidRPr="00401880">
        <w:tab/>
      </w:r>
      <w:r w:rsidR="00161683" w:rsidRPr="00401880">
        <w:t>Jaunjelgavas nova</w:t>
      </w:r>
      <w:r w:rsidR="00820B65" w:rsidRPr="00401880">
        <w:t xml:space="preserve">ds izveidots 2009.gada 1.jūlijā. Jaunjelgavas </w:t>
      </w:r>
      <w:r w:rsidR="004D7E13" w:rsidRPr="00401880">
        <w:t>novadā ietilpst</w:t>
      </w:r>
      <w:r w:rsidR="00820B65" w:rsidRPr="00401880">
        <w:t xml:space="preserve"> Jaunjelgavas pils</w:t>
      </w:r>
      <w:r w:rsidR="004D7E13" w:rsidRPr="00401880">
        <w:t>ēta</w:t>
      </w:r>
      <w:r w:rsidR="00820B65" w:rsidRPr="00401880">
        <w:t xml:space="preserve">, Jaunjelgavas, </w:t>
      </w:r>
      <w:hyperlink r:id="rId14" w:tooltip="Sērenes pagasts" w:history="1">
        <w:r w:rsidR="00161683" w:rsidRPr="00401880">
          <w:rPr>
            <w:rStyle w:val="Hyperlink"/>
            <w:color w:val="auto"/>
          </w:rPr>
          <w:t>Sērenes</w:t>
        </w:r>
      </w:hyperlink>
      <w:r w:rsidR="00161683" w:rsidRPr="00401880">
        <w:t xml:space="preserve">, </w:t>
      </w:r>
      <w:hyperlink r:id="rId15" w:tooltip="Staburaga &#10;pagasts" w:history="1">
        <w:r w:rsidR="00161683" w:rsidRPr="00401880">
          <w:rPr>
            <w:rStyle w:val="Hyperlink"/>
            <w:color w:val="auto"/>
          </w:rPr>
          <w:t>Staburaga</w:t>
        </w:r>
      </w:hyperlink>
      <w:r w:rsidR="00161683" w:rsidRPr="00401880">
        <w:t>, Daudzeses</w:t>
      </w:r>
      <w:r w:rsidR="00A943E2" w:rsidRPr="00401880">
        <w:t xml:space="preserve">, Seces </w:t>
      </w:r>
      <w:r w:rsidR="00161683" w:rsidRPr="00401880">
        <w:t xml:space="preserve"> un </w:t>
      </w:r>
      <w:hyperlink r:id="rId16" w:tooltip="Sunākstes pagasts" w:history="1">
        <w:r w:rsidR="00161683" w:rsidRPr="00401880">
          <w:rPr>
            <w:rStyle w:val="Hyperlink"/>
            <w:color w:val="auto"/>
          </w:rPr>
          <w:t>Sunākstes pagast</w:t>
        </w:r>
        <w:r w:rsidR="00820B65" w:rsidRPr="00401880">
          <w:rPr>
            <w:rStyle w:val="Hyperlink"/>
            <w:color w:val="auto"/>
          </w:rPr>
          <w:t>i</w:t>
        </w:r>
      </w:hyperlink>
      <w:r w:rsidR="00161683" w:rsidRPr="00401880">
        <w:t>.</w:t>
      </w:r>
    </w:p>
    <w:p w14:paraId="4BD3314E" w14:textId="77777777" w:rsidR="00A3144D" w:rsidRPr="00401880" w:rsidRDefault="00A3144D" w:rsidP="00D95580">
      <w:pPr>
        <w:spacing w:line="360" w:lineRule="auto"/>
        <w:jc w:val="both"/>
        <w:sectPr w:rsidR="00A3144D" w:rsidRPr="00401880" w:rsidSect="001D2B8D">
          <w:type w:val="continuous"/>
          <w:pgSz w:w="11906" w:h="16838"/>
          <w:pgMar w:top="1134" w:right="851" w:bottom="1134" w:left="1701" w:header="709" w:footer="709" w:gutter="0"/>
          <w:cols w:space="708"/>
          <w:titlePg/>
          <w:docGrid w:linePitch="360"/>
        </w:sectPr>
      </w:pPr>
    </w:p>
    <w:p w14:paraId="00176DA8" w14:textId="77777777" w:rsidR="00161683" w:rsidRPr="00401880" w:rsidRDefault="00A3144D" w:rsidP="00D95580">
      <w:pPr>
        <w:spacing w:line="360" w:lineRule="auto"/>
        <w:jc w:val="both"/>
        <w:rPr>
          <w:i/>
          <w:sz w:val="20"/>
          <w:szCs w:val="20"/>
        </w:rPr>
      </w:pPr>
      <w:r w:rsidRPr="00401880">
        <w:drawing>
          <wp:anchor distT="0" distB="0" distL="114300" distR="114300" simplePos="0" relativeHeight="251661312" behindDoc="1" locked="0" layoutInCell="1" allowOverlap="1" wp14:anchorId="25CA31F5" wp14:editId="58EB5A65">
            <wp:simplePos x="0" y="0"/>
            <wp:positionH relativeFrom="column">
              <wp:posOffset>156210</wp:posOffset>
            </wp:positionH>
            <wp:positionV relativeFrom="paragraph">
              <wp:posOffset>75565</wp:posOffset>
            </wp:positionV>
            <wp:extent cx="2534920" cy="2711450"/>
            <wp:effectExtent l="0" t="0" r="0" b="0"/>
            <wp:wrapTight wrapText="bothSides">
              <wp:wrapPolygon edited="0">
                <wp:start x="0" y="0"/>
                <wp:lineTo x="0" y="21398"/>
                <wp:lineTo x="21427" y="21398"/>
                <wp:lineTo x="21427" y="0"/>
                <wp:lineTo x="0" y="0"/>
              </wp:wrapPolygon>
            </wp:wrapTight>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aunjelgavas_novads.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534920" cy="2711450"/>
                    </a:xfrm>
                    <a:prstGeom prst="rect">
                      <a:avLst/>
                    </a:prstGeom>
                  </pic:spPr>
                </pic:pic>
              </a:graphicData>
            </a:graphic>
            <wp14:sizeRelH relativeFrom="page">
              <wp14:pctWidth>0</wp14:pctWidth>
            </wp14:sizeRelH>
            <wp14:sizeRelV relativeFrom="page">
              <wp14:pctHeight>0</wp14:pctHeight>
            </wp14:sizeRelV>
          </wp:anchor>
        </w:drawing>
      </w:r>
      <w:r w:rsidRPr="00401880">
        <w:t xml:space="preserve">               </w:t>
      </w:r>
      <w:r w:rsidRPr="00401880">
        <w:rPr>
          <w:i/>
          <w:sz w:val="20"/>
          <w:szCs w:val="20"/>
        </w:rPr>
        <w:t>1.2.1.att. Novada robežas</w:t>
      </w:r>
    </w:p>
    <w:p w14:paraId="1DD68439" w14:textId="77777777" w:rsidR="00A3144D" w:rsidRPr="00401880" w:rsidRDefault="00A3144D" w:rsidP="00A3144D">
      <w:pPr>
        <w:spacing w:line="360" w:lineRule="auto"/>
        <w:jc w:val="both"/>
        <w:rPr>
          <w:i/>
          <w:sz w:val="20"/>
          <w:szCs w:val="20"/>
        </w:rPr>
      </w:pPr>
    </w:p>
    <w:p w14:paraId="499B4F68" w14:textId="77777777" w:rsidR="00A3144D" w:rsidRPr="00401880" w:rsidRDefault="00A3144D" w:rsidP="00A3144D">
      <w:pPr>
        <w:spacing w:line="360" w:lineRule="auto"/>
        <w:jc w:val="both"/>
        <w:rPr>
          <w:i/>
          <w:sz w:val="20"/>
          <w:szCs w:val="20"/>
        </w:rPr>
      </w:pPr>
    </w:p>
    <w:p w14:paraId="664221F2" w14:textId="77777777" w:rsidR="008C2FE0" w:rsidRPr="00401880" w:rsidRDefault="008C2FE0" w:rsidP="006F0188">
      <w:pPr>
        <w:spacing w:line="276" w:lineRule="auto"/>
        <w:jc w:val="both"/>
        <w:rPr>
          <w:i/>
          <w:sz w:val="20"/>
          <w:szCs w:val="20"/>
        </w:rPr>
      </w:pPr>
      <w:r w:rsidRPr="00401880">
        <w:t>Ģeogrāfiski Jaunjelgavas novads atrodas Latvijas dienvidos, Zemgales plānošanas reģionā, vidēji 100 km attālumā no galvaspilsētas Rīgas, iekļaujas bijušā Aizkraukles rajona centra daļā gar Daugavas kreiso krastu. Tas robežojas ar Salas novada (Sēlpils pagastu), Viesītes novadu, Neretas novada (</w:t>
      </w:r>
      <w:r w:rsidR="005D026B" w:rsidRPr="00401880">
        <w:t xml:space="preserve">Zalves un </w:t>
      </w:r>
      <w:r w:rsidR="00A943E2" w:rsidRPr="00401880">
        <w:t>M</w:t>
      </w:r>
      <w:r w:rsidR="005D026B" w:rsidRPr="00401880">
        <w:t>azzalves pagastiem).</w:t>
      </w:r>
    </w:p>
    <w:p w14:paraId="121D209A" w14:textId="77777777" w:rsidR="00161683" w:rsidRPr="00401880" w:rsidRDefault="00161683" w:rsidP="00D95580">
      <w:pPr>
        <w:spacing w:line="360" w:lineRule="auto"/>
        <w:jc w:val="both"/>
      </w:pPr>
    </w:p>
    <w:p w14:paraId="027865B4" w14:textId="77777777" w:rsidR="008C2FE0" w:rsidRPr="00401880" w:rsidRDefault="008C2FE0" w:rsidP="00D95580">
      <w:pPr>
        <w:spacing w:line="360" w:lineRule="auto"/>
        <w:jc w:val="both"/>
      </w:pPr>
    </w:p>
    <w:p w14:paraId="5FE24EE1" w14:textId="77777777" w:rsidR="00161683" w:rsidRPr="00401880" w:rsidRDefault="00161683" w:rsidP="00D95580">
      <w:pPr>
        <w:spacing w:line="360" w:lineRule="auto"/>
        <w:jc w:val="both"/>
      </w:pPr>
    </w:p>
    <w:p w14:paraId="07F8F931" w14:textId="77777777" w:rsidR="00161683" w:rsidRPr="00401880" w:rsidRDefault="00161683" w:rsidP="00D95580">
      <w:pPr>
        <w:spacing w:line="360" w:lineRule="auto"/>
        <w:jc w:val="both"/>
        <w:sectPr w:rsidR="00161683" w:rsidRPr="00401880" w:rsidSect="00161683">
          <w:type w:val="continuous"/>
          <w:pgSz w:w="11906" w:h="16838"/>
          <w:pgMar w:top="1134" w:right="851" w:bottom="1134" w:left="1701" w:header="709" w:footer="709" w:gutter="0"/>
          <w:cols w:num="2" w:space="708"/>
          <w:titlePg/>
          <w:docGrid w:linePitch="360"/>
        </w:sect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90"/>
        <w:gridCol w:w="3190"/>
        <w:gridCol w:w="3190"/>
      </w:tblGrid>
      <w:tr w:rsidR="00161683" w:rsidRPr="00401880" w14:paraId="6E62AC5B" w14:textId="77777777" w:rsidTr="00DE635B">
        <w:tc>
          <w:tcPr>
            <w:tcW w:w="3190" w:type="dxa"/>
            <w:shd w:val="clear" w:color="auto" w:fill="auto"/>
          </w:tcPr>
          <w:p w14:paraId="757C830C" w14:textId="77777777" w:rsidR="00161683" w:rsidRPr="00401880" w:rsidRDefault="00161683" w:rsidP="00DE635B">
            <w:pPr>
              <w:spacing w:line="360" w:lineRule="auto"/>
              <w:jc w:val="both"/>
            </w:pPr>
            <w:r w:rsidRPr="00401880">
              <w:t>Adminstratīvā teritorija</w:t>
            </w:r>
          </w:p>
        </w:tc>
        <w:tc>
          <w:tcPr>
            <w:tcW w:w="3190" w:type="dxa"/>
            <w:shd w:val="clear" w:color="auto" w:fill="auto"/>
          </w:tcPr>
          <w:p w14:paraId="44BC50AE" w14:textId="77777777" w:rsidR="00161683" w:rsidRPr="00401880" w:rsidRDefault="00161683" w:rsidP="00DE635B">
            <w:pPr>
              <w:spacing w:line="360" w:lineRule="auto"/>
              <w:jc w:val="both"/>
            </w:pPr>
            <w:r w:rsidRPr="00401880">
              <w:t>Platība (km</w:t>
            </w:r>
            <w:r w:rsidRPr="00401880">
              <w:rPr>
                <w:vertAlign w:val="superscript"/>
              </w:rPr>
              <w:t>2</w:t>
            </w:r>
            <w:r w:rsidRPr="00401880">
              <w:t>)</w:t>
            </w:r>
          </w:p>
        </w:tc>
        <w:tc>
          <w:tcPr>
            <w:tcW w:w="3190" w:type="dxa"/>
            <w:shd w:val="clear" w:color="auto" w:fill="auto"/>
          </w:tcPr>
          <w:p w14:paraId="076FFDA7" w14:textId="77777777" w:rsidR="00161683" w:rsidRPr="00401880" w:rsidRDefault="00161683" w:rsidP="00DE635B">
            <w:pPr>
              <w:spacing w:line="360" w:lineRule="auto"/>
              <w:jc w:val="both"/>
            </w:pPr>
            <w:r w:rsidRPr="00401880">
              <w:t>Īpatsvars kopējā teritorijā (%)</w:t>
            </w:r>
          </w:p>
        </w:tc>
      </w:tr>
      <w:tr w:rsidR="00161683" w:rsidRPr="00401880" w14:paraId="7B2D472E" w14:textId="77777777" w:rsidTr="00FF6D1A">
        <w:trPr>
          <w:trHeight w:val="569"/>
        </w:trPr>
        <w:tc>
          <w:tcPr>
            <w:tcW w:w="3190" w:type="dxa"/>
            <w:shd w:val="clear" w:color="auto" w:fill="auto"/>
          </w:tcPr>
          <w:p w14:paraId="5A7B2434" w14:textId="77777777" w:rsidR="00161683" w:rsidRPr="00401880" w:rsidRDefault="00161683" w:rsidP="007526D7">
            <w:pPr>
              <w:spacing w:line="360" w:lineRule="auto"/>
              <w:jc w:val="both"/>
            </w:pPr>
            <w:r w:rsidRPr="00401880">
              <w:t xml:space="preserve">Jaunjelgavas pilsēta </w:t>
            </w:r>
          </w:p>
        </w:tc>
        <w:tc>
          <w:tcPr>
            <w:tcW w:w="3190" w:type="dxa"/>
            <w:shd w:val="clear" w:color="auto" w:fill="auto"/>
          </w:tcPr>
          <w:p w14:paraId="4128D68D" w14:textId="77777777" w:rsidR="00161683" w:rsidRPr="00401880" w:rsidRDefault="00620DA3" w:rsidP="0073134A">
            <w:pPr>
              <w:spacing w:line="360" w:lineRule="auto"/>
              <w:jc w:val="center"/>
            </w:pPr>
            <w:r w:rsidRPr="00401880">
              <w:t>11,2</w:t>
            </w:r>
          </w:p>
        </w:tc>
        <w:tc>
          <w:tcPr>
            <w:tcW w:w="3190" w:type="dxa"/>
            <w:shd w:val="clear" w:color="auto" w:fill="auto"/>
          </w:tcPr>
          <w:p w14:paraId="56BBBC22" w14:textId="77777777" w:rsidR="00161683" w:rsidRPr="00401880" w:rsidRDefault="00427058" w:rsidP="0073134A">
            <w:pPr>
              <w:spacing w:line="360" w:lineRule="auto"/>
              <w:jc w:val="center"/>
            </w:pPr>
            <w:r w:rsidRPr="00401880">
              <w:t>1.6</w:t>
            </w:r>
          </w:p>
        </w:tc>
      </w:tr>
      <w:tr w:rsidR="00161683" w:rsidRPr="00401880" w14:paraId="52DB93E9" w14:textId="77777777" w:rsidTr="00DE635B">
        <w:tc>
          <w:tcPr>
            <w:tcW w:w="3190" w:type="dxa"/>
            <w:shd w:val="clear" w:color="auto" w:fill="auto"/>
          </w:tcPr>
          <w:p w14:paraId="13109FF5" w14:textId="77777777" w:rsidR="00161683" w:rsidRPr="00401880" w:rsidRDefault="00161683" w:rsidP="00DE635B">
            <w:pPr>
              <w:spacing w:line="360" w:lineRule="auto"/>
              <w:jc w:val="both"/>
            </w:pPr>
            <w:r w:rsidRPr="00401880">
              <w:t>Daudzevas pagasts</w:t>
            </w:r>
          </w:p>
        </w:tc>
        <w:tc>
          <w:tcPr>
            <w:tcW w:w="3190" w:type="dxa"/>
            <w:shd w:val="clear" w:color="auto" w:fill="auto"/>
          </w:tcPr>
          <w:p w14:paraId="7FD5315F" w14:textId="77777777" w:rsidR="00161683" w:rsidRPr="00401880" w:rsidRDefault="00620DA3" w:rsidP="0073134A">
            <w:pPr>
              <w:spacing w:line="360" w:lineRule="auto"/>
              <w:jc w:val="center"/>
            </w:pPr>
            <w:r w:rsidRPr="00401880">
              <w:t xml:space="preserve">211 </w:t>
            </w:r>
          </w:p>
        </w:tc>
        <w:tc>
          <w:tcPr>
            <w:tcW w:w="3190" w:type="dxa"/>
            <w:shd w:val="clear" w:color="auto" w:fill="auto"/>
          </w:tcPr>
          <w:p w14:paraId="30D412A2" w14:textId="77777777" w:rsidR="00161683" w:rsidRPr="00401880" w:rsidRDefault="00427058" w:rsidP="0073134A">
            <w:pPr>
              <w:spacing w:line="360" w:lineRule="auto"/>
              <w:jc w:val="center"/>
            </w:pPr>
            <w:r w:rsidRPr="00401880">
              <w:t>30.8</w:t>
            </w:r>
          </w:p>
        </w:tc>
      </w:tr>
      <w:tr w:rsidR="00161683" w:rsidRPr="00401880" w14:paraId="0EF82008" w14:textId="77777777" w:rsidTr="00DE635B">
        <w:tc>
          <w:tcPr>
            <w:tcW w:w="3190" w:type="dxa"/>
            <w:shd w:val="clear" w:color="auto" w:fill="auto"/>
          </w:tcPr>
          <w:p w14:paraId="4CC6414A" w14:textId="77777777" w:rsidR="00161683" w:rsidRPr="00401880" w:rsidRDefault="00161683" w:rsidP="00DE635B">
            <w:pPr>
              <w:spacing w:line="360" w:lineRule="auto"/>
              <w:jc w:val="both"/>
            </w:pPr>
            <w:r w:rsidRPr="00401880">
              <w:t>Seces pagasts</w:t>
            </w:r>
          </w:p>
        </w:tc>
        <w:tc>
          <w:tcPr>
            <w:tcW w:w="3190" w:type="dxa"/>
            <w:shd w:val="clear" w:color="auto" w:fill="auto"/>
          </w:tcPr>
          <w:p w14:paraId="6CC38015" w14:textId="77777777" w:rsidR="00161683" w:rsidRPr="00401880" w:rsidRDefault="00620DA3" w:rsidP="0073134A">
            <w:pPr>
              <w:spacing w:line="360" w:lineRule="auto"/>
              <w:jc w:val="center"/>
            </w:pPr>
            <w:r w:rsidRPr="00401880">
              <w:t>176</w:t>
            </w:r>
          </w:p>
        </w:tc>
        <w:tc>
          <w:tcPr>
            <w:tcW w:w="3190" w:type="dxa"/>
            <w:shd w:val="clear" w:color="auto" w:fill="auto"/>
          </w:tcPr>
          <w:p w14:paraId="23159B6B" w14:textId="77777777" w:rsidR="00161683" w:rsidRPr="00401880" w:rsidRDefault="00427058" w:rsidP="0073134A">
            <w:pPr>
              <w:spacing w:line="360" w:lineRule="auto"/>
              <w:jc w:val="center"/>
            </w:pPr>
            <w:r w:rsidRPr="00401880">
              <w:t>25.7</w:t>
            </w:r>
          </w:p>
        </w:tc>
      </w:tr>
      <w:tr w:rsidR="00161683" w:rsidRPr="00401880" w14:paraId="3A6E9334" w14:textId="77777777" w:rsidTr="00DE635B">
        <w:tc>
          <w:tcPr>
            <w:tcW w:w="3190" w:type="dxa"/>
            <w:shd w:val="clear" w:color="auto" w:fill="auto"/>
          </w:tcPr>
          <w:p w14:paraId="5FF1834F" w14:textId="77777777" w:rsidR="00161683" w:rsidRPr="00401880" w:rsidRDefault="00161683" w:rsidP="00DE635B">
            <w:pPr>
              <w:spacing w:line="360" w:lineRule="auto"/>
              <w:jc w:val="both"/>
            </w:pPr>
            <w:r w:rsidRPr="00401880">
              <w:t>Sunākstes pagasts</w:t>
            </w:r>
          </w:p>
        </w:tc>
        <w:tc>
          <w:tcPr>
            <w:tcW w:w="3190" w:type="dxa"/>
            <w:shd w:val="clear" w:color="auto" w:fill="auto"/>
          </w:tcPr>
          <w:p w14:paraId="4F475493" w14:textId="77777777" w:rsidR="00161683" w:rsidRPr="00401880" w:rsidRDefault="00620DA3" w:rsidP="0073134A">
            <w:pPr>
              <w:spacing w:line="360" w:lineRule="auto"/>
              <w:jc w:val="center"/>
            </w:pPr>
            <w:r w:rsidRPr="00401880">
              <w:t xml:space="preserve">109 </w:t>
            </w:r>
          </w:p>
        </w:tc>
        <w:tc>
          <w:tcPr>
            <w:tcW w:w="3190" w:type="dxa"/>
            <w:shd w:val="clear" w:color="auto" w:fill="auto"/>
          </w:tcPr>
          <w:p w14:paraId="7E84744C" w14:textId="77777777" w:rsidR="00161683" w:rsidRPr="00401880" w:rsidRDefault="00427058" w:rsidP="0073134A">
            <w:pPr>
              <w:spacing w:line="360" w:lineRule="auto"/>
              <w:jc w:val="center"/>
            </w:pPr>
            <w:r w:rsidRPr="00401880">
              <w:t>15.9</w:t>
            </w:r>
          </w:p>
        </w:tc>
      </w:tr>
      <w:tr w:rsidR="00161683" w:rsidRPr="00401880" w14:paraId="22020FCD" w14:textId="77777777" w:rsidTr="00DE635B">
        <w:tc>
          <w:tcPr>
            <w:tcW w:w="3190" w:type="dxa"/>
            <w:shd w:val="clear" w:color="auto" w:fill="auto"/>
          </w:tcPr>
          <w:p w14:paraId="3F11F4A7" w14:textId="77777777" w:rsidR="00161683" w:rsidRPr="00401880" w:rsidRDefault="00161683" w:rsidP="00DE635B">
            <w:pPr>
              <w:spacing w:line="360" w:lineRule="auto"/>
              <w:jc w:val="both"/>
            </w:pPr>
            <w:r w:rsidRPr="00401880">
              <w:t>Sērenes pagasts</w:t>
            </w:r>
          </w:p>
        </w:tc>
        <w:tc>
          <w:tcPr>
            <w:tcW w:w="3190" w:type="dxa"/>
            <w:shd w:val="clear" w:color="auto" w:fill="auto"/>
          </w:tcPr>
          <w:p w14:paraId="2EE37E70" w14:textId="77777777" w:rsidR="00161683" w:rsidRPr="00401880" w:rsidRDefault="00620DA3" w:rsidP="0073134A">
            <w:pPr>
              <w:spacing w:line="360" w:lineRule="auto"/>
              <w:jc w:val="center"/>
            </w:pPr>
            <w:r w:rsidRPr="00401880">
              <w:t xml:space="preserve">119,1 </w:t>
            </w:r>
          </w:p>
        </w:tc>
        <w:tc>
          <w:tcPr>
            <w:tcW w:w="3190" w:type="dxa"/>
            <w:shd w:val="clear" w:color="auto" w:fill="auto"/>
          </w:tcPr>
          <w:p w14:paraId="68766B5F" w14:textId="77777777" w:rsidR="00161683" w:rsidRPr="00401880" w:rsidRDefault="00427058" w:rsidP="0073134A">
            <w:pPr>
              <w:spacing w:line="360" w:lineRule="auto"/>
              <w:jc w:val="center"/>
            </w:pPr>
            <w:r w:rsidRPr="00401880">
              <w:t>17.4</w:t>
            </w:r>
          </w:p>
        </w:tc>
      </w:tr>
      <w:tr w:rsidR="00161683" w:rsidRPr="00401880" w14:paraId="19ADCC6F" w14:textId="77777777" w:rsidTr="00DE635B">
        <w:tc>
          <w:tcPr>
            <w:tcW w:w="3190" w:type="dxa"/>
            <w:shd w:val="clear" w:color="auto" w:fill="auto"/>
          </w:tcPr>
          <w:p w14:paraId="442501B7" w14:textId="77777777" w:rsidR="00161683" w:rsidRPr="00401880" w:rsidRDefault="00161683" w:rsidP="00DE635B">
            <w:pPr>
              <w:spacing w:line="360" w:lineRule="auto"/>
              <w:jc w:val="both"/>
            </w:pPr>
            <w:r w:rsidRPr="00401880">
              <w:t>Staburaga pagasts</w:t>
            </w:r>
          </w:p>
        </w:tc>
        <w:tc>
          <w:tcPr>
            <w:tcW w:w="3190" w:type="dxa"/>
            <w:shd w:val="clear" w:color="auto" w:fill="auto"/>
          </w:tcPr>
          <w:p w14:paraId="5ABFA5F1" w14:textId="77777777" w:rsidR="00161683" w:rsidRPr="00401880" w:rsidRDefault="00620DA3" w:rsidP="0073134A">
            <w:pPr>
              <w:spacing w:line="360" w:lineRule="auto"/>
              <w:jc w:val="center"/>
            </w:pPr>
            <w:r w:rsidRPr="00401880">
              <w:t xml:space="preserve">58,5 </w:t>
            </w:r>
          </w:p>
        </w:tc>
        <w:tc>
          <w:tcPr>
            <w:tcW w:w="3190" w:type="dxa"/>
            <w:shd w:val="clear" w:color="auto" w:fill="auto"/>
          </w:tcPr>
          <w:p w14:paraId="054DEDF0" w14:textId="77777777" w:rsidR="00161683" w:rsidRPr="00401880" w:rsidRDefault="00427058" w:rsidP="0073134A">
            <w:pPr>
              <w:spacing w:line="360" w:lineRule="auto"/>
              <w:jc w:val="center"/>
            </w:pPr>
            <w:r w:rsidRPr="00401880">
              <w:t>8.5</w:t>
            </w:r>
          </w:p>
        </w:tc>
      </w:tr>
    </w:tbl>
    <w:p w14:paraId="3B88734D" w14:textId="77777777" w:rsidR="00161683" w:rsidRPr="00401880" w:rsidRDefault="00304A25" w:rsidP="00D27542">
      <w:pPr>
        <w:spacing w:line="360" w:lineRule="auto"/>
        <w:ind w:left="720" w:right="200"/>
        <w:jc w:val="center"/>
        <w:rPr>
          <w:i/>
          <w:sz w:val="20"/>
          <w:szCs w:val="20"/>
        </w:rPr>
      </w:pPr>
      <w:r w:rsidRPr="00401880">
        <w:rPr>
          <w:i/>
          <w:sz w:val="20"/>
          <w:szCs w:val="20"/>
        </w:rPr>
        <w:t>1.2.2.attēls</w:t>
      </w:r>
      <w:r w:rsidR="006472DA" w:rsidRPr="00401880">
        <w:rPr>
          <w:i/>
          <w:sz w:val="20"/>
          <w:szCs w:val="20"/>
        </w:rPr>
        <w:t xml:space="preserve"> Jaunjelgavas novada teritorijas īpatsvars (VZD dati)</w:t>
      </w:r>
    </w:p>
    <w:p w14:paraId="7CBC148E" w14:textId="77777777" w:rsidR="00D27542" w:rsidRPr="00401880" w:rsidRDefault="00D27542" w:rsidP="00D27542">
      <w:pPr>
        <w:tabs>
          <w:tab w:val="left" w:pos="426"/>
        </w:tabs>
        <w:jc w:val="both"/>
      </w:pPr>
    </w:p>
    <w:p w14:paraId="566D85A5" w14:textId="77777777" w:rsidR="00855D79" w:rsidRPr="00401880" w:rsidRDefault="00926777" w:rsidP="00401880">
      <w:pPr>
        <w:tabs>
          <w:tab w:val="left" w:pos="426"/>
        </w:tabs>
        <w:jc w:val="both"/>
      </w:pPr>
      <w:r w:rsidRPr="00401880">
        <w:lastRenderedPageBreak/>
        <w:tab/>
      </w:r>
      <w:r w:rsidR="00D27542" w:rsidRPr="00401880">
        <w:t>Jaunjelgavas novada platība ir 685 km². Lielāko platību no novada teritorijas aizņem</w:t>
      </w:r>
      <w:r w:rsidR="00064C46" w:rsidRPr="00401880">
        <w:t>:</w:t>
      </w:r>
      <w:r w:rsidR="00D27542" w:rsidRPr="00401880">
        <w:t xml:space="preserve"> m</w:t>
      </w:r>
      <w:r w:rsidR="002B65FA" w:rsidRPr="00401880">
        <w:t xml:space="preserve">eža zemes – </w:t>
      </w:r>
      <w:r w:rsidR="00922614" w:rsidRPr="00401880">
        <w:t>61</w:t>
      </w:r>
      <w:r w:rsidR="002B65FA" w:rsidRPr="00401880">
        <w:t>%, otras lielākās zemes platības ir lauksaimniecībā izmantojamās zemes</w:t>
      </w:r>
      <w:r w:rsidR="00FA13CC" w:rsidRPr="00401880">
        <w:t xml:space="preserve">- </w:t>
      </w:r>
      <w:r w:rsidR="00922614" w:rsidRPr="00401880">
        <w:t>2</w:t>
      </w:r>
      <w:r w:rsidR="00BA79D5" w:rsidRPr="00401880">
        <w:t>5</w:t>
      </w:r>
      <w:r w:rsidR="002B65FA" w:rsidRPr="00401880">
        <w:t>%</w:t>
      </w:r>
      <w:r w:rsidR="00063829" w:rsidRPr="00401880">
        <w:t>,</w:t>
      </w:r>
      <w:r w:rsidR="002B65FA" w:rsidRPr="00401880">
        <w:t xml:space="preserve"> </w:t>
      </w:r>
      <w:r w:rsidR="00063829" w:rsidRPr="00401880">
        <w:t>ū</w:t>
      </w:r>
      <w:r w:rsidR="00BA79D5" w:rsidRPr="00401880">
        <w:t xml:space="preserve">deņi aizņem </w:t>
      </w:r>
      <w:r w:rsidR="00922614" w:rsidRPr="00401880">
        <w:t>4</w:t>
      </w:r>
      <w:r w:rsidR="002B65FA" w:rsidRPr="00401880">
        <w:t>%</w:t>
      </w:r>
      <w:r w:rsidR="00063829" w:rsidRPr="00401880">
        <w:t xml:space="preserve">, </w:t>
      </w:r>
      <w:r w:rsidR="00922614" w:rsidRPr="00401880">
        <w:t xml:space="preserve">pārējās zemes 3%, </w:t>
      </w:r>
      <w:r w:rsidR="003C5B9F" w:rsidRPr="00401880">
        <w:t xml:space="preserve">purvi 3%, </w:t>
      </w:r>
      <w:r w:rsidR="00922614" w:rsidRPr="00401880">
        <w:t>krūmi 2% un autoceļi 2%, zemes zem ēkām un pagalmiem 1%</w:t>
      </w:r>
      <w:r w:rsidR="00922614" w:rsidRPr="00401880">
        <w:rPr>
          <w:rStyle w:val="FootnoteReference"/>
        </w:rPr>
        <w:footnoteReference w:id="1"/>
      </w:r>
      <w:r w:rsidR="00922614" w:rsidRPr="00401880">
        <w:t xml:space="preserve">. </w:t>
      </w:r>
      <w:r w:rsidR="00855D79" w:rsidRPr="00401880">
        <w:t>Novada teritoriju šķē</w:t>
      </w:r>
      <w:r w:rsidR="006472DA" w:rsidRPr="00401880">
        <w:t>rso Daugava</w:t>
      </w:r>
      <w:r w:rsidR="00855D79" w:rsidRPr="00401880">
        <w:t>.</w:t>
      </w:r>
    </w:p>
    <w:p w14:paraId="42ACE0BC" w14:textId="77777777" w:rsidR="00BD687B" w:rsidRPr="00401880" w:rsidRDefault="004C1724" w:rsidP="00905D1F">
      <w:r w:rsidRPr="00401880">
        <w:rPr>
          <w:b/>
        </w:rPr>
        <w:drawing>
          <wp:anchor distT="0" distB="0" distL="114300" distR="114300" simplePos="0" relativeHeight="251645952" behindDoc="1" locked="0" layoutInCell="1" allowOverlap="1" wp14:anchorId="57F7BF17" wp14:editId="566AAC7F">
            <wp:simplePos x="0" y="0"/>
            <wp:positionH relativeFrom="column">
              <wp:posOffset>743585</wp:posOffset>
            </wp:positionH>
            <wp:positionV relativeFrom="paragraph">
              <wp:posOffset>351790</wp:posOffset>
            </wp:positionV>
            <wp:extent cx="4591050" cy="2750820"/>
            <wp:effectExtent l="19050" t="0" r="0" b="0"/>
            <wp:wrapTight wrapText="bothSides">
              <wp:wrapPolygon edited="0">
                <wp:start x="-90" y="0"/>
                <wp:lineTo x="-90" y="21391"/>
                <wp:lineTo x="21600" y="21391"/>
                <wp:lineTo x="21600" y="0"/>
                <wp:lineTo x="-90" y="0"/>
              </wp:wrapPolygon>
            </wp:wrapTight>
            <wp:docPr id="3" name="Chart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Chart 1"/>
                    <pic:cNvPicPr>
                      <a:picLocks noChangeArrowheads="1"/>
                    </pic:cNvPicPr>
                  </pic:nvPicPr>
                  <pic:blipFill>
                    <a:blip r:embed="rId18" cstate="print"/>
                    <a:srcRect/>
                    <a:stretch>
                      <a:fillRect/>
                    </a:stretch>
                  </pic:blipFill>
                  <pic:spPr bwMode="auto">
                    <a:xfrm>
                      <a:off x="0" y="0"/>
                      <a:ext cx="4591050" cy="2750820"/>
                    </a:xfrm>
                    <a:prstGeom prst="rect">
                      <a:avLst/>
                    </a:prstGeom>
                    <a:noFill/>
                    <a:ln w="9525">
                      <a:noFill/>
                      <a:miter lim="800000"/>
                      <a:headEnd/>
                      <a:tailEnd/>
                    </a:ln>
                  </pic:spPr>
                </pic:pic>
              </a:graphicData>
            </a:graphic>
          </wp:anchor>
        </w:drawing>
      </w:r>
    </w:p>
    <w:p w14:paraId="7D36654F" w14:textId="77777777" w:rsidR="006E3F0D" w:rsidRPr="00401880" w:rsidRDefault="006E3F0D" w:rsidP="00924C61">
      <w:pPr>
        <w:spacing w:line="360" w:lineRule="auto"/>
        <w:ind w:firstLine="720"/>
        <w:jc w:val="center"/>
        <w:rPr>
          <w:i/>
          <w:sz w:val="20"/>
          <w:szCs w:val="20"/>
        </w:rPr>
      </w:pPr>
    </w:p>
    <w:p w14:paraId="2AD97FD0" w14:textId="77777777" w:rsidR="00304A25" w:rsidRPr="00401880" w:rsidRDefault="00304A25" w:rsidP="00304A25">
      <w:pPr>
        <w:spacing w:line="360" w:lineRule="auto"/>
        <w:ind w:left="720"/>
        <w:jc w:val="center"/>
        <w:rPr>
          <w:i/>
          <w:sz w:val="20"/>
          <w:szCs w:val="20"/>
        </w:rPr>
      </w:pPr>
    </w:p>
    <w:p w14:paraId="750908A1" w14:textId="77777777" w:rsidR="00304A25" w:rsidRPr="00401880" w:rsidRDefault="00304A25" w:rsidP="00304A25">
      <w:pPr>
        <w:spacing w:line="360" w:lineRule="auto"/>
        <w:ind w:left="720"/>
        <w:jc w:val="center"/>
        <w:rPr>
          <w:i/>
          <w:sz w:val="20"/>
          <w:szCs w:val="20"/>
        </w:rPr>
      </w:pPr>
    </w:p>
    <w:p w14:paraId="769CFFEC" w14:textId="77777777" w:rsidR="00304A25" w:rsidRPr="00401880" w:rsidRDefault="00304A25" w:rsidP="00304A25">
      <w:pPr>
        <w:spacing w:line="360" w:lineRule="auto"/>
        <w:ind w:left="720"/>
        <w:jc w:val="center"/>
        <w:rPr>
          <w:i/>
          <w:sz w:val="20"/>
          <w:szCs w:val="20"/>
        </w:rPr>
      </w:pPr>
    </w:p>
    <w:p w14:paraId="0012EF42" w14:textId="77777777" w:rsidR="00304A25" w:rsidRPr="00401880" w:rsidRDefault="00304A25" w:rsidP="00304A25">
      <w:pPr>
        <w:spacing w:line="360" w:lineRule="auto"/>
        <w:ind w:left="720"/>
        <w:jc w:val="center"/>
        <w:rPr>
          <w:i/>
          <w:sz w:val="20"/>
          <w:szCs w:val="20"/>
        </w:rPr>
      </w:pPr>
    </w:p>
    <w:p w14:paraId="71716774" w14:textId="77777777" w:rsidR="00304A25" w:rsidRPr="00401880" w:rsidRDefault="00304A25" w:rsidP="00304A25">
      <w:pPr>
        <w:spacing w:line="360" w:lineRule="auto"/>
        <w:ind w:left="720"/>
        <w:jc w:val="center"/>
        <w:rPr>
          <w:i/>
          <w:sz w:val="20"/>
          <w:szCs w:val="20"/>
        </w:rPr>
      </w:pPr>
    </w:p>
    <w:p w14:paraId="269ABAFD" w14:textId="77777777" w:rsidR="00304A25" w:rsidRPr="00401880" w:rsidRDefault="00304A25" w:rsidP="00304A25">
      <w:pPr>
        <w:spacing w:line="360" w:lineRule="auto"/>
        <w:ind w:left="720"/>
        <w:jc w:val="center"/>
        <w:rPr>
          <w:i/>
          <w:sz w:val="20"/>
          <w:szCs w:val="20"/>
        </w:rPr>
      </w:pPr>
    </w:p>
    <w:p w14:paraId="1904481D" w14:textId="77777777" w:rsidR="00304A25" w:rsidRPr="00401880" w:rsidRDefault="00304A25" w:rsidP="00304A25">
      <w:pPr>
        <w:spacing w:line="360" w:lineRule="auto"/>
        <w:ind w:left="720"/>
        <w:jc w:val="center"/>
        <w:rPr>
          <w:i/>
          <w:sz w:val="20"/>
          <w:szCs w:val="20"/>
        </w:rPr>
      </w:pPr>
    </w:p>
    <w:p w14:paraId="544F4FF5" w14:textId="77777777" w:rsidR="00304A25" w:rsidRPr="00401880" w:rsidRDefault="00304A25" w:rsidP="00304A25">
      <w:pPr>
        <w:spacing w:line="360" w:lineRule="auto"/>
        <w:ind w:left="720"/>
        <w:jc w:val="center"/>
        <w:rPr>
          <w:i/>
          <w:sz w:val="20"/>
          <w:szCs w:val="20"/>
        </w:rPr>
      </w:pPr>
    </w:p>
    <w:p w14:paraId="01BB5887" w14:textId="77777777" w:rsidR="00304A25" w:rsidRPr="00401880" w:rsidRDefault="00304A25" w:rsidP="00304A25">
      <w:pPr>
        <w:spacing w:line="360" w:lineRule="auto"/>
        <w:ind w:left="720"/>
        <w:jc w:val="center"/>
        <w:rPr>
          <w:i/>
          <w:sz w:val="20"/>
          <w:szCs w:val="20"/>
        </w:rPr>
      </w:pPr>
    </w:p>
    <w:p w14:paraId="0B3FE373" w14:textId="77777777" w:rsidR="00304A25" w:rsidRPr="00401880" w:rsidRDefault="00304A25" w:rsidP="00304A25">
      <w:pPr>
        <w:spacing w:line="360" w:lineRule="auto"/>
        <w:ind w:left="720"/>
        <w:jc w:val="center"/>
        <w:rPr>
          <w:i/>
          <w:sz w:val="20"/>
          <w:szCs w:val="20"/>
        </w:rPr>
      </w:pPr>
    </w:p>
    <w:p w14:paraId="2D05734B" w14:textId="77777777" w:rsidR="00304A25" w:rsidRPr="00401880" w:rsidRDefault="00304A25" w:rsidP="00304A25">
      <w:pPr>
        <w:spacing w:line="360" w:lineRule="auto"/>
        <w:ind w:left="720"/>
        <w:jc w:val="center"/>
        <w:rPr>
          <w:i/>
          <w:sz w:val="20"/>
          <w:szCs w:val="20"/>
        </w:rPr>
      </w:pPr>
    </w:p>
    <w:p w14:paraId="4524DDC7" w14:textId="77777777" w:rsidR="00304A25" w:rsidRPr="00401880" w:rsidRDefault="00304A25" w:rsidP="00304A25">
      <w:pPr>
        <w:spacing w:line="360" w:lineRule="auto"/>
        <w:ind w:left="720"/>
        <w:jc w:val="center"/>
        <w:rPr>
          <w:i/>
          <w:sz w:val="20"/>
          <w:szCs w:val="20"/>
        </w:rPr>
      </w:pPr>
    </w:p>
    <w:p w14:paraId="325CE835" w14:textId="77777777" w:rsidR="00304A25" w:rsidRPr="00401880" w:rsidRDefault="00304A25" w:rsidP="00304A25">
      <w:pPr>
        <w:spacing w:line="360" w:lineRule="auto"/>
        <w:ind w:left="720"/>
        <w:jc w:val="center"/>
        <w:rPr>
          <w:i/>
          <w:sz w:val="20"/>
          <w:szCs w:val="20"/>
        </w:rPr>
      </w:pPr>
    </w:p>
    <w:p w14:paraId="3145115F" w14:textId="77777777" w:rsidR="0011517B" w:rsidRPr="00401880" w:rsidRDefault="00304A25" w:rsidP="00EF11F6">
      <w:pPr>
        <w:spacing w:line="360" w:lineRule="auto"/>
        <w:ind w:left="720"/>
        <w:jc w:val="center"/>
        <w:rPr>
          <w:i/>
          <w:sz w:val="20"/>
          <w:szCs w:val="20"/>
        </w:rPr>
      </w:pPr>
      <w:r w:rsidRPr="00401880">
        <w:rPr>
          <w:i/>
          <w:sz w:val="20"/>
          <w:szCs w:val="20"/>
        </w:rPr>
        <w:t xml:space="preserve">1.2.3. attēls </w:t>
      </w:r>
      <w:r w:rsidR="00D07DF7" w:rsidRPr="00401880">
        <w:rPr>
          <w:i/>
          <w:sz w:val="20"/>
          <w:szCs w:val="20"/>
        </w:rPr>
        <w:t>Zemes pēc izmantošanas struktūras</w:t>
      </w:r>
    </w:p>
    <w:p w14:paraId="41B8345E" w14:textId="77777777" w:rsidR="006472DA" w:rsidRPr="00401880" w:rsidRDefault="006472DA" w:rsidP="009E2558">
      <w:pPr>
        <w:pStyle w:val="Heading2"/>
        <w:rPr>
          <w:rFonts w:ascii="Times New Roman" w:hAnsi="Times New Roman" w:cs="Times New Roman"/>
        </w:rPr>
      </w:pPr>
      <w:bookmarkStart w:id="5" w:name="_Toc72239141"/>
      <w:r w:rsidRPr="00401880">
        <w:rPr>
          <w:rFonts w:ascii="Times New Roman" w:hAnsi="Times New Roman" w:cs="Times New Roman"/>
        </w:rPr>
        <w:t>Iedzīvotāji</w:t>
      </w:r>
      <w:bookmarkEnd w:id="5"/>
    </w:p>
    <w:p w14:paraId="52BDBF3B" w14:textId="77777777" w:rsidR="00063829" w:rsidRPr="00401880" w:rsidRDefault="006472DA" w:rsidP="00C12D0F">
      <w:pPr>
        <w:spacing w:line="360" w:lineRule="auto"/>
        <w:ind w:left="720"/>
        <w:jc w:val="center"/>
        <w:rPr>
          <w:b/>
        </w:rPr>
      </w:pPr>
      <w:r w:rsidRPr="00401880">
        <w:rPr>
          <w:b/>
        </w:rPr>
        <w:t>Jaunjelgavas novadā kopējais iedzīvotāju skaits</w:t>
      </w:r>
      <w:r w:rsidR="00992E59" w:rsidRPr="00401880">
        <w:rPr>
          <w:b/>
        </w:rPr>
        <w:t xml:space="preserve"> 20</w:t>
      </w:r>
      <w:r w:rsidR="00A43E7F" w:rsidRPr="00401880">
        <w:rPr>
          <w:b/>
        </w:rPr>
        <w:t>20</w:t>
      </w:r>
      <w:r w:rsidR="00992E59" w:rsidRPr="00401880">
        <w:rPr>
          <w:b/>
        </w:rPr>
        <w:t>.gadā un</w:t>
      </w:r>
      <w:r w:rsidR="008D1064" w:rsidRPr="00401880">
        <w:rPr>
          <w:b/>
        </w:rPr>
        <w:t xml:space="preserve"> </w:t>
      </w:r>
      <w:r w:rsidR="00992E59" w:rsidRPr="00401880">
        <w:rPr>
          <w:b/>
        </w:rPr>
        <w:t>20</w:t>
      </w:r>
      <w:r w:rsidR="00371570" w:rsidRPr="00401880">
        <w:rPr>
          <w:b/>
        </w:rPr>
        <w:t>2</w:t>
      </w:r>
      <w:r w:rsidR="00A43E7F" w:rsidRPr="00401880">
        <w:rPr>
          <w:b/>
        </w:rPr>
        <w:t>1</w:t>
      </w:r>
      <w:r w:rsidR="00992E59" w:rsidRPr="00401880">
        <w:rPr>
          <w:b/>
        </w:rPr>
        <w:t>.gadā.</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744"/>
        <w:gridCol w:w="2798"/>
        <w:gridCol w:w="2814"/>
      </w:tblGrid>
      <w:tr w:rsidR="00371570" w:rsidRPr="00401880" w14:paraId="17B0220A" w14:textId="77777777" w:rsidTr="002F739F">
        <w:tc>
          <w:tcPr>
            <w:tcW w:w="3744" w:type="dxa"/>
            <w:shd w:val="clear" w:color="auto" w:fill="auto"/>
          </w:tcPr>
          <w:p w14:paraId="545E2668" w14:textId="77777777" w:rsidR="00371570" w:rsidRPr="00401880" w:rsidRDefault="00371570" w:rsidP="00523E66">
            <w:pPr>
              <w:spacing w:line="360" w:lineRule="auto"/>
              <w:jc w:val="center"/>
            </w:pPr>
            <w:r w:rsidRPr="00401880">
              <w:t>Administratīvā teritorija</w:t>
            </w:r>
          </w:p>
        </w:tc>
        <w:tc>
          <w:tcPr>
            <w:tcW w:w="2798" w:type="dxa"/>
            <w:tcBorders>
              <w:top w:val="single" w:sz="4" w:space="0" w:color="auto"/>
              <w:bottom w:val="single" w:sz="4" w:space="0" w:color="auto"/>
              <w:right w:val="single" w:sz="4" w:space="0" w:color="auto"/>
            </w:tcBorders>
          </w:tcPr>
          <w:p w14:paraId="3AF433CE" w14:textId="77777777" w:rsidR="00371570" w:rsidRPr="00401880" w:rsidRDefault="00371570" w:rsidP="00A43E7F">
            <w:pPr>
              <w:jc w:val="center"/>
            </w:pPr>
            <w:r w:rsidRPr="00401880">
              <w:t>Iedzīvotāju skaits uz 01.01.20</w:t>
            </w:r>
            <w:r w:rsidR="00A43E7F" w:rsidRPr="00401880">
              <w:t>20</w:t>
            </w:r>
            <w:r w:rsidRPr="00401880">
              <w:t>.</w:t>
            </w:r>
          </w:p>
        </w:tc>
        <w:tc>
          <w:tcPr>
            <w:tcW w:w="2814" w:type="dxa"/>
            <w:tcBorders>
              <w:top w:val="single" w:sz="4" w:space="0" w:color="auto"/>
              <w:bottom w:val="single" w:sz="4" w:space="0" w:color="auto"/>
              <w:right w:val="single" w:sz="4" w:space="0" w:color="auto"/>
            </w:tcBorders>
          </w:tcPr>
          <w:p w14:paraId="45743F60" w14:textId="77777777" w:rsidR="00371570" w:rsidRPr="00401880" w:rsidRDefault="00371570" w:rsidP="00A43E7F">
            <w:pPr>
              <w:jc w:val="center"/>
            </w:pPr>
            <w:r w:rsidRPr="00401880">
              <w:t>Iedzīvotāju skaits uz 01.01.202</w:t>
            </w:r>
            <w:r w:rsidR="00A43E7F" w:rsidRPr="00401880">
              <w:t>1</w:t>
            </w:r>
            <w:r w:rsidRPr="00401880">
              <w:t>.</w:t>
            </w:r>
          </w:p>
        </w:tc>
      </w:tr>
      <w:tr w:rsidR="00A43E7F" w:rsidRPr="00401880" w14:paraId="1BBAE88B" w14:textId="77777777" w:rsidTr="002F739F">
        <w:tc>
          <w:tcPr>
            <w:tcW w:w="3744" w:type="dxa"/>
            <w:shd w:val="clear" w:color="auto" w:fill="auto"/>
          </w:tcPr>
          <w:p w14:paraId="5B169D24" w14:textId="77777777" w:rsidR="00A43E7F" w:rsidRPr="00401880" w:rsidRDefault="00A43E7F" w:rsidP="00064C46">
            <w:pPr>
              <w:spacing w:line="360" w:lineRule="auto"/>
              <w:jc w:val="both"/>
            </w:pPr>
            <w:r w:rsidRPr="00401880">
              <w:t>Jaunjelgavas pilsēta</w:t>
            </w:r>
          </w:p>
        </w:tc>
        <w:tc>
          <w:tcPr>
            <w:tcW w:w="2798" w:type="dxa"/>
            <w:tcBorders>
              <w:top w:val="single" w:sz="4" w:space="0" w:color="auto"/>
              <w:bottom w:val="single" w:sz="4" w:space="0" w:color="auto"/>
              <w:right w:val="single" w:sz="4" w:space="0" w:color="auto"/>
            </w:tcBorders>
          </w:tcPr>
          <w:p w14:paraId="0D97612C" w14:textId="77777777" w:rsidR="00A43E7F" w:rsidRPr="00401880" w:rsidRDefault="00A43E7F" w:rsidP="00A43E7F">
            <w:pPr>
              <w:jc w:val="center"/>
            </w:pPr>
            <w:r w:rsidRPr="00401880">
              <w:t>1915</w:t>
            </w:r>
          </w:p>
        </w:tc>
        <w:tc>
          <w:tcPr>
            <w:tcW w:w="2814" w:type="dxa"/>
            <w:tcBorders>
              <w:top w:val="single" w:sz="4" w:space="0" w:color="auto"/>
              <w:bottom w:val="single" w:sz="4" w:space="0" w:color="auto"/>
              <w:right w:val="single" w:sz="4" w:space="0" w:color="auto"/>
            </w:tcBorders>
          </w:tcPr>
          <w:p w14:paraId="03778877" w14:textId="77777777" w:rsidR="00A43E7F" w:rsidRPr="00401880" w:rsidRDefault="00A43E7F" w:rsidP="009276F1">
            <w:pPr>
              <w:jc w:val="center"/>
            </w:pPr>
            <w:r w:rsidRPr="00401880">
              <w:t>1900</w:t>
            </w:r>
          </w:p>
        </w:tc>
      </w:tr>
      <w:tr w:rsidR="00A43E7F" w:rsidRPr="00401880" w14:paraId="116FF240" w14:textId="77777777" w:rsidTr="002F739F">
        <w:tc>
          <w:tcPr>
            <w:tcW w:w="3744" w:type="dxa"/>
            <w:shd w:val="clear" w:color="auto" w:fill="auto"/>
          </w:tcPr>
          <w:p w14:paraId="6C77CF85" w14:textId="77777777" w:rsidR="00A43E7F" w:rsidRPr="00401880" w:rsidRDefault="00A43E7F" w:rsidP="00DE635B">
            <w:pPr>
              <w:spacing w:line="360" w:lineRule="auto"/>
              <w:jc w:val="both"/>
            </w:pPr>
            <w:r w:rsidRPr="00401880">
              <w:t>Daudzeses pagasts</w:t>
            </w:r>
          </w:p>
        </w:tc>
        <w:tc>
          <w:tcPr>
            <w:tcW w:w="2798" w:type="dxa"/>
            <w:tcBorders>
              <w:top w:val="single" w:sz="4" w:space="0" w:color="auto"/>
              <w:bottom w:val="single" w:sz="4" w:space="0" w:color="auto"/>
              <w:right w:val="single" w:sz="4" w:space="0" w:color="auto"/>
            </w:tcBorders>
          </w:tcPr>
          <w:p w14:paraId="4B6115E8" w14:textId="77777777" w:rsidR="00A43E7F" w:rsidRPr="00401880" w:rsidRDefault="00A43E7F" w:rsidP="00A43E7F">
            <w:pPr>
              <w:jc w:val="center"/>
            </w:pPr>
            <w:r w:rsidRPr="00401880">
              <w:t>964</w:t>
            </w:r>
          </w:p>
        </w:tc>
        <w:tc>
          <w:tcPr>
            <w:tcW w:w="2814" w:type="dxa"/>
            <w:tcBorders>
              <w:top w:val="single" w:sz="4" w:space="0" w:color="auto"/>
              <w:bottom w:val="single" w:sz="4" w:space="0" w:color="auto"/>
              <w:right w:val="single" w:sz="4" w:space="0" w:color="auto"/>
            </w:tcBorders>
          </w:tcPr>
          <w:p w14:paraId="66923108" w14:textId="77777777" w:rsidR="00A43E7F" w:rsidRPr="00401880" w:rsidRDefault="00A43E7F" w:rsidP="006F7D30">
            <w:pPr>
              <w:jc w:val="center"/>
            </w:pPr>
            <w:r w:rsidRPr="00401880">
              <w:t>949</w:t>
            </w:r>
          </w:p>
        </w:tc>
      </w:tr>
      <w:tr w:rsidR="00A43E7F" w:rsidRPr="00401880" w14:paraId="5414064B" w14:textId="77777777" w:rsidTr="002F739F">
        <w:tc>
          <w:tcPr>
            <w:tcW w:w="3744" w:type="dxa"/>
            <w:shd w:val="clear" w:color="auto" w:fill="auto"/>
          </w:tcPr>
          <w:p w14:paraId="0EAD3BC6" w14:textId="77777777" w:rsidR="00A43E7F" w:rsidRPr="00401880" w:rsidRDefault="00A43E7F" w:rsidP="00DE635B">
            <w:pPr>
              <w:spacing w:line="360" w:lineRule="auto"/>
              <w:jc w:val="both"/>
            </w:pPr>
            <w:r w:rsidRPr="00401880">
              <w:t>Jaunjelgavas pagasts</w:t>
            </w:r>
          </w:p>
        </w:tc>
        <w:tc>
          <w:tcPr>
            <w:tcW w:w="2798" w:type="dxa"/>
            <w:tcBorders>
              <w:top w:val="single" w:sz="4" w:space="0" w:color="auto"/>
              <w:bottom w:val="single" w:sz="4" w:space="0" w:color="auto"/>
              <w:right w:val="single" w:sz="4" w:space="0" w:color="auto"/>
            </w:tcBorders>
          </w:tcPr>
          <w:p w14:paraId="26DAC916" w14:textId="77777777" w:rsidR="00A43E7F" w:rsidRPr="00401880" w:rsidRDefault="00A43E7F" w:rsidP="00A43E7F">
            <w:pPr>
              <w:jc w:val="center"/>
            </w:pPr>
            <w:r w:rsidRPr="00401880">
              <w:t>88</w:t>
            </w:r>
          </w:p>
        </w:tc>
        <w:tc>
          <w:tcPr>
            <w:tcW w:w="2814" w:type="dxa"/>
            <w:tcBorders>
              <w:top w:val="single" w:sz="4" w:space="0" w:color="auto"/>
              <w:bottom w:val="single" w:sz="4" w:space="0" w:color="auto"/>
              <w:right w:val="single" w:sz="4" w:space="0" w:color="auto"/>
            </w:tcBorders>
          </w:tcPr>
          <w:p w14:paraId="326126A3" w14:textId="77777777" w:rsidR="00A43E7F" w:rsidRPr="00401880" w:rsidRDefault="00A43E7F" w:rsidP="009276F1">
            <w:pPr>
              <w:jc w:val="center"/>
            </w:pPr>
            <w:r w:rsidRPr="00401880">
              <w:t>81</w:t>
            </w:r>
          </w:p>
        </w:tc>
      </w:tr>
      <w:tr w:rsidR="00A43E7F" w:rsidRPr="00401880" w14:paraId="382C6570" w14:textId="77777777" w:rsidTr="002F739F">
        <w:tc>
          <w:tcPr>
            <w:tcW w:w="3744" w:type="dxa"/>
            <w:shd w:val="clear" w:color="auto" w:fill="auto"/>
          </w:tcPr>
          <w:p w14:paraId="1F42453D" w14:textId="77777777" w:rsidR="00A43E7F" w:rsidRPr="00401880" w:rsidRDefault="00A43E7F" w:rsidP="00DE635B">
            <w:pPr>
              <w:spacing w:line="360" w:lineRule="auto"/>
              <w:jc w:val="both"/>
            </w:pPr>
            <w:r w:rsidRPr="00401880">
              <w:t>Seces pagasts</w:t>
            </w:r>
          </w:p>
        </w:tc>
        <w:tc>
          <w:tcPr>
            <w:tcW w:w="2798" w:type="dxa"/>
            <w:tcBorders>
              <w:top w:val="single" w:sz="4" w:space="0" w:color="auto"/>
              <w:bottom w:val="single" w:sz="4" w:space="0" w:color="auto"/>
              <w:right w:val="single" w:sz="4" w:space="0" w:color="auto"/>
            </w:tcBorders>
          </w:tcPr>
          <w:p w14:paraId="4C66EE68" w14:textId="77777777" w:rsidR="00A43E7F" w:rsidRPr="00401880" w:rsidRDefault="00A43E7F" w:rsidP="00A43E7F">
            <w:pPr>
              <w:jc w:val="center"/>
            </w:pPr>
            <w:r w:rsidRPr="00401880">
              <w:t>995</w:t>
            </w:r>
          </w:p>
        </w:tc>
        <w:tc>
          <w:tcPr>
            <w:tcW w:w="2814" w:type="dxa"/>
            <w:tcBorders>
              <w:top w:val="single" w:sz="4" w:space="0" w:color="auto"/>
              <w:bottom w:val="single" w:sz="4" w:space="0" w:color="auto"/>
              <w:right w:val="single" w:sz="4" w:space="0" w:color="auto"/>
            </w:tcBorders>
          </w:tcPr>
          <w:p w14:paraId="23D4DCEE" w14:textId="77777777" w:rsidR="00A43E7F" w:rsidRPr="00401880" w:rsidRDefault="00A43E7F" w:rsidP="009276F1">
            <w:pPr>
              <w:jc w:val="center"/>
            </w:pPr>
            <w:r w:rsidRPr="00401880">
              <w:t>964</w:t>
            </w:r>
          </w:p>
        </w:tc>
      </w:tr>
      <w:tr w:rsidR="00A43E7F" w:rsidRPr="00401880" w14:paraId="04D0FC10" w14:textId="77777777" w:rsidTr="002F739F">
        <w:tc>
          <w:tcPr>
            <w:tcW w:w="3744" w:type="dxa"/>
            <w:shd w:val="clear" w:color="auto" w:fill="auto"/>
          </w:tcPr>
          <w:p w14:paraId="1A3C3E66" w14:textId="77777777" w:rsidR="00A43E7F" w:rsidRPr="00401880" w:rsidRDefault="00A43E7F" w:rsidP="00DE635B">
            <w:pPr>
              <w:spacing w:line="360" w:lineRule="auto"/>
              <w:jc w:val="both"/>
            </w:pPr>
            <w:r w:rsidRPr="00401880">
              <w:t>Sunākstes pagasts</w:t>
            </w:r>
          </w:p>
        </w:tc>
        <w:tc>
          <w:tcPr>
            <w:tcW w:w="2798" w:type="dxa"/>
            <w:tcBorders>
              <w:top w:val="single" w:sz="4" w:space="0" w:color="auto"/>
              <w:bottom w:val="single" w:sz="4" w:space="0" w:color="auto"/>
              <w:right w:val="single" w:sz="4" w:space="0" w:color="auto"/>
            </w:tcBorders>
          </w:tcPr>
          <w:p w14:paraId="14329830" w14:textId="77777777" w:rsidR="00A43E7F" w:rsidRPr="00401880" w:rsidRDefault="00A43E7F" w:rsidP="00A43E7F">
            <w:pPr>
              <w:jc w:val="center"/>
            </w:pPr>
            <w:r w:rsidRPr="00401880">
              <w:t>414</w:t>
            </w:r>
          </w:p>
        </w:tc>
        <w:tc>
          <w:tcPr>
            <w:tcW w:w="2814" w:type="dxa"/>
            <w:tcBorders>
              <w:top w:val="single" w:sz="4" w:space="0" w:color="auto"/>
              <w:bottom w:val="single" w:sz="4" w:space="0" w:color="auto"/>
              <w:right w:val="single" w:sz="4" w:space="0" w:color="auto"/>
            </w:tcBorders>
          </w:tcPr>
          <w:p w14:paraId="740527B3" w14:textId="77777777" w:rsidR="00A43E7F" w:rsidRPr="00401880" w:rsidRDefault="00A43E7F" w:rsidP="009276F1">
            <w:pPr>
              <w:jc w:val="center"/>
            </w:pPr>
            <w:r w:rsidRPr="00401880">
              <w:t>394</w:t>
            </w:r>
          </w:p>
        </w:tc>
      </w:tr>
      <w:tr w:rsidR="00A43E7F" w:rsidRPr="00401880" w14:paraId="587DD492" w14:textId="77777777" w:rsidTr="002F739F">
        <w:tc>
          <w:tcPr>
            <w:tcW w:w="3744" w:type="dxa"/>
            <w:shd w:val="clear" w:color="auto" w:fill="auto"/>
          </w:tcPr>
          <w:p w14:paraId="60629301" w14:textId="77777777" w:rsidR="00A43E7F" w:rsidRPr="00401880" w:rsidRDefault="00A43E7F" w:rsidP="00DE635B">
            <w:pPr>
              <w:spacing w:line="360" w:lineRule="auto"/>
              <w:jc w:val="both"/>
            </w:pPr>
            <w:r w:rsidRPr="00401880">
              <w:t>Sērenes pagasts</w:t>
            </w:r>
          </w:p>
        </w:tc>
        <w:tc>
          <w:tcPr>
            <w:tcW w:w="2798" w:type="dxa"/>
            <w:tcBorders>
              <w:top w:val="single" w:sz="4" w:space="0" w:color="auto"/>
              <w:bottom w:val="single" w:sz="4" w:space="0" w:color="auto"/>
              <w:right w:val="single" w:sz="4" w:space="0" w:color="auto"/>
            </w:tcBorders>
          </w:tcPr>
          <w:p w14:paraId="40AE791C" w14:textId="77777777" w:rsidR="00A43E7F" w:rsidRPr="00401880" w:rsidRDefault="00A43E7F" w:rsidP="00A43E7F">
            <w:pPr>
              <w:jc w:val="center"/>
            </w:pPr>
            <w:r w:rsidRPr="00401880">
              <w:t>777</w:t>
            </w:r>
          </w:p>
        </w:tc>
        <w:tc>
          <w:tcPr>
            <w:tcW w:w="2814" w:type="dxa"/>
            <w:tcBorders>
              <w:top w:val="single" w:sz="4" w:space="0" w:color="auto"/>
              <w:bottom w:val="single" w:sz="4" w:space="0" w:color="auto"/>
              <w:right w:val="single" w:sz="4" w:space="0" w:color="auto"/>
            </w:tcBorders>
          </w:tcPr>
          <w:p w14:paraId="006908A8" w14:textId="77777777" w:rsidR="00A43E7F" w:rsidRPr="00401880" w:rsidRDefault="00A43E7F" w:rsidP="009276F1">
            <w:pPr>
              <w:jc w:val="center"/>
            </w:pPr>
            <w:r w:rsidRPr="00401880">
              <w:t>757</w:t>
            </w:r>
          </w:p>
        </w:tc>
      </w:tr>
      <w:tr w:rsidR="00A43E7F" w:rsidRPr="00401880" w14:paraId="5BEDEBFC" w14:textId="77777777" w:rsidTr="002F739F">
        <w:tc>
          <w:tcPr>
            <w:tcW w:w="3744" w:type="dxa"/>
            <w:shd w:val="clear" w:color="auto" w:fill="auto"/>
          </w:tcPr>
          <w:p w14:paraId="6E50C013" w14:textId="77777777" w:rsidR="00A43E7F" w:rsidRPr="00401880" w:rsidRDefault="00A43E7F" w:rsidP="00DE635B">
            <w:pPr>
              <w:spacing w:line="360" w:lineRule="auto"/>
              <w:jc w:val="both"/>
            </w:pPr>
            <w:r w:rsidRPr="00401880">
              <w:t>Staburaga pagasts</w:t>
            </w:r>
          </w:p>
        </w:tc>
        <w:tc>
          <w:tcPr>
            <w:tcW w:w="2798" w:type="dxa"/>
            <w:tcBorders>
              <w:top w:val="single" w:sz="4" w:space="0" w:color="auto"/>
              <w:bottom w:val="single" w:sz="4" w:space="0" w:color="auto"/>
              <w:right w:val="single" w:sz="4" w:space="0" w:color="auto"/>
            </w:tcBorders>
          </w:tcPr>
          <w:p w14:paraId="2AE59BBB" w14:textId="77777777" w:rsidR="00A43E7F" w:rsidRPr="00401880" w:rsidRDefault="00A43E7F" w:rsidP="00A43E7F">
            <w:pPr>
              <w:jc w:val="center"/>
            </w:pPr>
            <w:r w:rsidRPr="00401880">
              <w:t>366</w:t>
            </w:r>
          </w:p>
        </w:tc>
        <w:tc>
          <w:tcPr>
            <w:tcW w:w="2814" w:type="dxa"/>
            <w:tcBorders>
              <w:top w:val="single" w:sz="4" w:space="0" w:color="auto"/>
              <w:bottom w:val="single" w:sz="4" w:space="0" w:color="auto"/>
              <w:right w:val="single" w:sz="4" w:space="0" w:color="auto"/>
            </w:tcBorders>
          </w:tcPr>
          <w:p w14:paraId="45940E1B" w14:textId="77777777" w:rsidR="00A43E7F" w:rsidRPr="00401880" w:rsidRDefault="00A43E7F" w:rsidP="00A43E7F">
            <w:pPr>
              <w:jc w:val="center"/>
            </w:pPr>
            <w:r w:rsidRPr="00401880">
              <w:t>347</w:t>
            </w:r>
          </w:p>
        </w:tc>
      </w:tr>
      <w:tr w:rsidR="00A43E7F" w:rsidRPr="00401880" w14:paraId="5C4EB71A" w14:textId="77777777" w:rsidTr="002F739F">
        <w:tc>
          <w:tcPr>
            <w:tcW w:w="3744" w:type="dxa"/>
            <w:shd w:val="clear" w:color="auto" w:fill="auto"/>
          </w:tcPr>
          <w:p w14:paraId="51831C01" w14:textId="77777777" w:rsidR="00A43E7F" w:rsidRPr="00401880" w:rsidRDefault="00A43E7F" w:rsidP="00DE635B">
            <w:pPr>
              <w:spacing w:line="360" w:lineRule="auto"/>
              <w:jc w:val="both"/>
            </w:pPr>
            <w:r w:rsidRPr="00401880">
              <w:t>Jaujelgavas novadā kopā</w:t>
            </w:r>
          </w:p>
        </w:tc>
        <w:tc>
          <w:tcPr>
            <w:tcW w:w="2798" w:type="dxa"/>
            <w:tcBorders>
              <w:top w:val="single" w:sz="4" w:space="0" w:color="auto"/>
              <w:bottom w:val="single" w:sz="4" w:space="0" w:color="auto"/>
              <w:right w:val="single" w:sz="4" w:space="0" w:color="auto"/>
            </w:tcBorders>
          </w:tcPr>
          <w:p w14:paraId="2DD63D10" w14:textId="77777777" w:rsidR="00A43E7F" w:rsidRPr="00401880" w:rsidRDefault="00A43E7F" w:rsidP="00A43E7F">
            <w:pPr>
              <w:jc w:val="center"/>
            </w:pPr>
            <w:r w:rsidRPr="00401880">
              <w:t>5519</w:t>
            </w:r>
          </w:p>
        </w:tc>
        <w:tc>
          <w:tcPr>
            <w:tcW w:w="2814" w:type="dxa"/>
            <w:tcBorders>
              <w:top w:val="single" w:sz="4" w:space="0" w:color="auto"/>
              <w:bottom w:val="single" w:sz="4" w:space="0" w:color="auto"/>
              <w:right w:val="single" w:sz="4" w:space="0" w:color="auto"/>
            </w:tcBorders>
          </w:tcPr>
          <w:p w14:paraId="0EF15B78" w14:textId="77777777" w:rsidR="00A43E7F" w:rsidRPr="00401880" w:rsidRDefault="00A43E7F" w:rsidP="009276F1">
            <w:pPr>
              <w:jc w:val="center"/>
            </w:pPr>
            <w:r w:rsidRPr="00401880">
              <w:t>5392</w:t>
            </w:r>
          </w:p>
        </w:tc>
      </w:tr>
    </w:tbl>
    <w:p w14:paraId="52D3363D" w14:textId="77777777" w:rsidR="00C44596" w:rsidRPr="00401880" w:rsidRDefault="00EB1BC7" w:rsidP="00401880">
      <w:pPr>
        <w:jc w:val="center"/>
        <w:rPr>
          <w:i/>
          <w:sz w:val="20"/>
          <w:szCs w:val="20"/>
        </w:rPr>
      </w:pPr>
      <w:r w:rsidRPr="00401880">
        <w:rPr>
          <w:i/>
          <w:sz w:val="20"/>
          <w:szCs w:val="20"/>
        </w:rPr>
        <w:t xml:space="preserve">Jaunjelgavas novada iedzīvotāju skaits uz </w:t>
      </w:r>
      <w:r w:rsidR="00922614" w:rsidRPr="00401880">
        <w:rPr>
          <w:i/>
          <w:sz w:val="20"/>
          <w:szCs w:val="20"/>
        </w:rPr>
        <w:t xml:space="preserve"> </w:t>
      </w:r>
      <w:r w:rsidR="00992E59" w:rsidRPr="00401880">
        <w:rPr>
          <w:i/>
          <w:sz w:val="20"/>
          <w:szCs w:val="20"/>
        </w:rPr>
        <w:t>01</w:t>
      </w:r>
      <w:r w:rsidR="00825502" w:rsidRPr="00401880">
        <w:rPr>
          <w:i/>
          <w:sz w:val="20"/>
          <w:szCs w:val="20"/>
        </w:rPr>
        <w:t>.0</w:t>
      </w:r>
      <w:r w:rsidR="00E529DE" w:rsidRPr="00401880">
        <w:rPr>
          <w:i/>
          <w:sz w:val="20"/>
          <w:szCs w:val="20"/>
        </w:rPr>
        <w:t>1</w:t>
      </w:r>
      <w:r w:rsidR="00992E59" w:rsidRPr="00401880">
        <w:rPr>
          <w:i/>
          <w:sz w:val="20"/>
          <w:szCs w:val="20"/>
        </w:rPr>
        <w:t>.201</w:t>
      </w:r>
      <w:r w:rsidR="000D1E21" w:rsidRPr="00401880">
        <w:rPr>
          <w:i/>
          <w:sz w:val="20"/>
          <w:szCs w:val="20"/>
        </w:rPr>
        <w:t>9</w:t>
      </w:r>
      <w:r w:rsidR="005E4631" w:rsidRPr="00401880">
        <w:rPr>
          <w:i/>
          <w:sz w:val="20"/>
          <w:szCs w:val="20"/>
        </w:rPr>
        <w:t>.</w:t>
      </w:r>
      <w:r w:rsidR="00BC11F0" w:rsidRPr="00401880">
        <w:rPr>
          <w:i/>
          <w:sz w:val="20"/>
          <w:szCs w:val="20"/>
        </w:rPr>
        <w:t xml:space="preserve"> </w:t>
      </w:r>
      <w:r w:rsidR="00992E59" w:rsidRPr="00401880">
        <w:rPr>
          <w:i/>
          <w:sz w:val="20"/>
          <w:szCs w:val="20"/>
        </w:rPr>
        <w:t xml:space="preserve"> un </w:t>
      </w:r>
      <w:r w:rsidR="00F72F37" w:rsidRPr="00401880">
        <w:rPr>
          <w:i/>
          <w:sz w:val="20"/>
          <w:szCs w:val="20"/>
        </w:rPr>
        <w:t xml:space="preserve"> </w:t>
      </w:r>
      <w:r w:rsidR="00992E59" w:rsidRPr="00401880">
        <w:rPr>
          <w:i/>
          <w:sz w:val="20"/>
          <w:szCs w:val="20"/>
        </w:rPr>
        <w:t>01.01.20</w:t>
      </w:r>
      <w:r w:rsidR="000D1E21" w:rsidRPr="00401880">
        <w:rPr>
          <w:i/>
          <w:sz w:val="20"/>
          <w:szCs w:val="20"/>
        </w:rPr>
        <w:t>20.</w:t>
      </w:r>
      <w:r w:rsidR="00E529DE" w:rsidRPr="00401880">
        <w:rPr>
          <w:i/>
          <w:sz w:val="20"/>
          <w:szCs w:val="20"/>
        </w:rPr>
        <w:t xml:space="preserve"> </w:t>
      </w:r>
      <w:r w:rsidR="00620DA3" w:rsidRPr="00401880">
        <w:rPr>
          <w:i/>
          <w:sz w:val="20"/>
          <w:szCs w:val="20"/>
        </w:rPr>
        <w:t>pēc Pilsonības un migrācijas lietu pārvaldes datiem</w:t>
      </w:r>
    </w:p>
    <w:p w14:paraId="0BD49B2E" w14:textId="77777777" w:rsidR="00401880" w:rsidRPr="00401880" w:rsidRDefault="00401880" w:rsidP="00401880">
      <w:pPr>
        <w:jc w:val="center"/>
        <w:rPr>
          <w:i/>
          <w:sz w:val="20"/>
          <w:szCs w:val="20"/>
        </w:rPr>
      </w:pPr>
    </w:p>
    <w:p w14:paraId="7651DF17" w14:textId="77777777" w:rsidR="00F529AC" w:rsidRPr="00401880" w:rsidRDefault="00F529AC" w:rsidP="00F529AC">
      <w:pPr>
        <w:jc w:val="center"/>
        <w:rPr>
          <w:b/>
        </w:rPr>
      </w:pPr>
      <w:r w:rsidRPr="00401880">
        <w:rPr>
          <w:b/>
        </w:rPr>
        <w:t xml:space="preserve">Sadalījums pēc </w:t>
      </w:r>
      <w:r w:rsidR="00974159" w:rsidRPr="00401880">
        <w:rPr>
          <w:b/>
        </w:rPr>
        <w:t>dzimuma</w:t>
      </w:r>
      <w:r w:rsidR="00517E94" w:rsidRPr="00401880">
        <w:rPr>
          <w:b/>
        </w:rPr>
        <w:t xml:space="preserve"> </w:t>
      </w:r>
      <w:r w:rsidR="00517E94" w:rsidRPr="00401880">
        <w:rPr>
          <w:sz w:val="20"/>
        </w:rPr>
        <w:t>(Datums=01.0</w:t>
      </w:r>
      <w:r w:rsidR="000D1E21" w:rsidRPr="00401880">
        <w:rPr>
          <w:sz w:val="20"/>
        </w:rPr>
        <w:t>1</w:t>
      </w:r>
      <w:r w:rsidR="00517E94" w:rsidRPr="00401880">
        <w:rPr>
          <w:sz w:val="20"/>
        </w:rPr>
        <w:t>.20</w:t>
      </w:r>
      <w:r w:rsidR="000D1E21" w:rsidRPr="00401880">
        <w:rPr>
          <w:sz w:val="20"/>
        </w:rPr>
        <w:t>2</w:t>
      </w:r>
      <w:r w:rsidR="007719D2" w:rsidRPr="00401880">
        <w:rPr>
          <w:sz w:val="20"/>
        </w:rPr>
        <w:t>1</w:t>
      </w:r>
      <w:r w:rsidR="00517E94" w:rsidRPr="00401880">
        <w:rPr>
          <w:sz w:val="20"/>
        </w:rPr>
        <w:t>)</w:t>
      </w:r>
    </w:p>
    <w:tbl>
      <w:tblPr>
        <w:tblStyle w:val="TableGrid"/>
        <w:tblW w:w="0" w:type="auto"/>
        <w:tblLook w:val="04A0" w:firstRow="1" w:lastRow="0" w:firstColumn="1" w:lastColumn="0" w:noHBand="0" w:noVBand="1"/>
      </w:tblPr>
      <w:tblGrid>
        <w:gridCol w:w="1282"/>
        <w:gridCol w:w="2285"/>
        <w:gridCol w:w="2192"/>
        <w:gridCol w:w="2078"/>
        <w:gridCol w:w="1733"/>
      </w:tblGrid>
      <w:tr w:rsidR="00974159" w:rsidRPr="00401880" w14:paraId="421A39FD" w14:textId="77777777" w:rsidTr="00974159">
        <w:tc>
          <w:tcPr>
            <w:tcW w:w="1282" w:type="dxa"/>
          </w:tcPr>
          <w:p w14:paraId="3DE87C14" w14:textId="77777777" w:rsidR="00974159" w:rsidRPr="00401880" w:rsidRDefault="00974159" w:rsidP="00F529AC"/>
        </w:tc>
        <w:tc>
          <w:tcPr>
            <w:tcW w:w="2285" w:type="dxa"/>
          </w:tcPr>
          <w:p w14:paraId="1AECD586" w14:textId="77777777" w:rsidR="00974159" w:rsidRPr="00401880" w:rsidRDefault="00974159" w:rsidP="004B3D02">
            <w:pPr>
              <w:tabs>
                <w:tab w:val="left" w:pos="403"/>
              </w:tabs>
            </w:pPr>
            <w:r w:rsidRPr="00401880">
              <w:t>Līdz darbaspējas vecumam</w:t>
            </w:r>
          </w:p>
        </w:tc>
        <w:tc>
          <w:tcPr>
            <w:tcW w:w="2192" w:type="dxa"/>
          </w:tcPr>
          <w:p w14:paraId="0AC82962" w14:textId="77777777" w:rsidR="00974159" w:rsidRPr="00401880" w:rsidRDefault="00974159" w:rsidP="00974159">
            <w:r w:rsidRPr="00401880">
              <w:t>Darbaspējas vecumā</w:t>
            </w:r>
          </w:p>
        </w:tc>
        <w:tc>
          <w:tcPr>
            <w:tcW w:w="2078" w:type="dxa"/>
          </w:tcPr>
          <w:p w14:paraId="3BE854D1" w14:textId="77777777" w:rsidR="00974159" w:rsidRPr="00401880" w:rsidRDefault="00974159" w:rsidP="00974159">
            <w:r w:rsidRPr="00401880">
              <w:t>Pēc darbaspējas vecumama</w:t>
            </w:r>
          </w:p>
        </w:tc>
        <w:tc>
          <w:tcPr>
            <w:tcW w:w="1733" w:type="dxa"/>
          </w:tcPr>
          <w:p w14:paraId="5B0AA2F3" w14:textId="77777777" w:rsidR="00974159" w:rsidRPr="00401880" w:rsidRDefault="00A24930" w:rsidP="00A43E7F">
            <w:r w:rsidRPr="00401880">
              <w:t xml:space="preserve">Kopā </w:t>
            </w:r>
            <w:r w:rsidR="00A43E7F" w:rsidRPr="00401880">
              <w:t>5392</w:t>
            </w:r>
          </w:p>
        </w:tc>
      </w:tr>
      <w:tr w:rsidR="00974159" w:rsidRPr="00401880" w14:paraId="7F068F10" w14:textId="77777777" w:rsidTr="00974159">
        <w:tc>
          <w:tcPr>
            <w:tcW w:w="1282" w:type="dxa"/>
          </w:tcPr>
          <w:p w14:paraId="032F8677" w14:textId="77777777" w:rsidR="00974159" w:rsidRPr="00401880" w:rsidRDefault="00974159" w:rsidP="00F529AC">
            <w:pPr>
              <w:rPr>
                <w:b/>
              </w:rPr>
            </w:pPr>
            <w:r w:rsidRPr="00401880">
              <w:rPr>
                <w:b/>
              </w:rPr>
              <w:t>Vīrieši</w:t>
            </w:r>
          </w:p>
        </w:tc>
        <w:tc>
          <w:tcPr>
            <w:tcW w:w="2285" w:type="dxa"/>
          </w:tcPr>
          <w:p w14:paraId="514637C1" w14:textId="77777777" w:rsidR="00974159" w:rsidRPr="00401880" w:rsidRDefault="00A43E7F" w:rsidP="004B3D02">
            <w:pPr>
              <w:tabs>
                <w:tab w:val="left" w:pos="403"/>
              </w:tabs>
            </w:pPr>
            <w:r w:rsidRPr="00401880">
              <w:t>376</w:t>
            </w:r>
          </w:p>
        </w:tc>
        <w:tc>
          <w:tcPr>
            <w:tcW w:w="2192" w:type="dxa"/>
          </w:tcPr>
          <w:p w14:paraId="0DD5CD9F" w14:textId="77777777" w:rsidR="00974159" w:rsidRPr="00401880" w:rsidRDefault="00A43E7F" w:rsidP="00A24930">
            <w:r w:rsidRPr="00401880">
              <w:t>1894</w:t>
            </w:r>
          </w:p>
        </w:tc>
        <w:tc>
          <w:tcPr>
            <w:tcW w:w="2078" w:type="dxa"/>
          </w:tcPr>
          <w:p w14:paraId="5E3E0375" w14:textId="77777777" w:rsidR="00974159" w:rsidRPr="00401880" w:rsidRDefault="00A43E7F" w:rsidP="00A24930">
            <w:r w:rsidRPr="00401880">
              <w:t>453</w:t>
            </w:r>
          </w:p>
        </w:tc>
        <w:tc>
          <w:tcPr>
            <w:tcW w:w="1733" w:type="dxa"/>
          </w:tcPr>
          <w:p w14:paraId="0C179046" w14:textId="77777777" w:rsidR="00974159" w:rsidRPr="00401880" w:rsidRDefault="007719D2" w:rsidP="00045115">
            <w:r w:rsidRPr="00401880">
              <w:t>2723</w:t>
            </w:r>
          </w:p>
        </w:tc>
      </w:tr>
      <w:tr w:rsidR="00974159" w:rsidRPr="00401880" w14:paraId="763C871D" w14:textId="77777777" w:rsidTr="00A24930">
        <w:trPr>
          <w:trHeight w:val="70"/>
        </w:trPr>
        <w:tc>
          <w:tcPr>
            <w:tcW w:w="1282" w:type="dxa"/>
          </w:tcPr>
          <w:p w14:paraId="39AB5D83" w14:textId="77777777" w:rsidR="00974159" w:rsidRPr="00401880" w:rsidRDefault="00974159" w:rsidP="00F529AC">
            <w:pPr>
              <w:rPr>
                <w:b/>
              </w:rPr>
            </w:pPr>
            <w:r w:rsidRPr="00401880">
              <w:rPr>
                <w:b/>
              </w:rPr>
              <w:t>Sievietes</w:t>
            </w:r>
          </w:p>
        </w:tc>
        <w:tc>
          <w:tcPr>
            <w:tcW w:w="2285" w:type="dxa"/>
          </w:tcPr>
          <w:p w14:paraId="7E2F3870" w14:textId="77777777" w:rsidR="00974159" w:rsidRPr="00401880" w:rsidRDefault="007719D2" w:rsidP="004B3D02">
            <w:pPr>
              <w:tabs>
                <w:tab w:val="left" w:pos="403"/>
              </w:tabs>
            </w:pPr>
            <w:r w:rsidRPr="00401880">
              <w:t>345</w:t>
            </w:r>
          </w:p>
        </w:tc>
        <w:tc>
          <w:tcPr>
            <w:tcW w:w="2192" w:type="dxa"/>
          </w:tcPr>
          <w:p w14:paraId="74951652" w14:textId="77777777" w:rsidR="00974159" w:rsidRPr="00401880" w:rsidRDefault="00A43E7F" w:rsidP="00A24930">
            <w:r w:rsidRPr="00401880">
              <w:t>1590</w:t>
            </w:r>
          </w:p>
        </w:tc>
        <w:tc>
          <w:tcPr>
            <w:tcW w:w="2078" w:type="dxa"/>
          </w:tcPr>
          <w:p w14:paraId="16864EE3" w14:textId="77777777" w:rsidR="00974159" w:rsidRPr="00401880" w:rsidRDefault="00A43E7F" w:rsidP="00A24930">
            <w:r w:rsidRPr="00401880">
              <w:t>734</w:t>
            </w:r>
          </w:p>
        </w:tc>
        <w:tc>
          <w:tcPr>
            <w:tcW w:w="1733" w:type="dxa"/>
          </w:tcPr>
          <w:p w14:paraId="398D211F" w14:textId="77777777" w:rsidR="00974159" w:rsidRPr="00401880" w:rsidRDefault="007719D2" w:rsidP="00A24930">
            <w:r w:rsidRPr="00401880">
              <w:t>2669</w:t>
            </w:r>
          </w:p>
        </w:tc>
      </w:tr>
    </w:tbl>
    <w:p w14:paraId="0B18501C" w14:textId="77777777" w:rsidR="008F47D2" w:rsidRPr="00401880" w:rsidRDefault="00AE2434" w:rsidP="008F47D2">
      <w:pPr>
        <w:jc w:val="right"/>
        <w:rPr>
          <w:sz w:val="20"/>
          <w:szCs w:val="20"/>
        </w:rPr>
      </w:pPr>
      <w:hyperlink r:id="rId19" w:history="1">
        <w:r w:rsidR="008F47D2" w:rsidRPr="00401880">
          <w:rPr>
            <w:sz w:val="20"/>
            <w:szCs w:val="20"/>
          </w:rPr>
          <w:t>https://www.pmlp.gov.lv/lv/assets/backup/ISDG_Pasvaldibas_darbaspeja.pdf</w:t>
        </w:r>
      </w:hyperlink>
    </w:p>
    <w:p w14:paraId="3EC5FD4A" w14:textId="77777777" w:rsidR="008F47D2" w:rsidRPr="00401880" w:rsidRDefault="008F47D2" w:rsidP="00F529AC">
      <w:pPr>
        <w:jc w:val="center"/>
      </w:pPr>
    </w:p>
    <w:p w14:paraId="4C92E5C9" w14:textId="77777777" w:rsidR="00F529AC" w:rsidRPr="00401880" w:rsidRDefault="004B3D02" w:rsidP="002F739F">
      <w:pPr>
        <w:jc w:val="center"/>
        <w:rPr>
          <w:b/>
        </w:rPr>
      </w:pPr>
      <w:r w:rsidRPr="00401880">
        <w:rPr>
          <w:b/>
        </w:rPr>
        <w:br w:type="page"/>
      </w:r>
      <w:r w:rsidR="00F529AC" w:rsidRPr="00401880">
        <w:rPr>
          <w:b/>
        </w:rPr>
        <w:lastRenderedPageBreak/>
        <w:t>Sadalījums pēc nacionālā sastāva</w:t>
      </w:r>
      <w:r w:rsidR="003F0EA1" w:rsidRPr="00401880">
        <w:rPr>
          <w:b/>
        </w:rPr>
        <w:t xml:space="preserve"> </w:t>
      </w:r>
      <w:r w:rsidR="003F0EA1" w:rsidRPr="00401880">
        <w:rPr>
          <w:sz w:val="20"/>
        </w:rPr>
        <w:t>(Datums=01.0</w:t>
      </w:r>
      <w:r w:rsidR="000D1E21" w:rsidRPr="00401880">
        <w:rPr>
          <w:sz w:val="20"/>
        </w:rPr>
        <w:t>1</w:t>
      </w:r>
      <w:r w:rsidR="003F0EA1" w:rsidRPr="00401880">
        <w:rPr>
          <w:sz w:val="20"/>
        </w:rPr>
        <w:t>.20</w:t>
      </w:r>
      <w:r w:rsidR="000D1E21" w:rsidRPr="00401880">
        <w:rPr>
          <w:sz w:val="20"/>
        </w:rPr>
        <w:t>2</w:t>
      </w:r>
      <w:r w:rsidR="00E5326A" w:rsidRPr="00401880">
        <w:rPr>
          <w:sz w:val="20"/>
        </w:rPr>
        <w:t>1</w:t>
      </w:r>
      <w:r w:rsidR="003F0EA1" w:rsidRPr="00401880">
        <w:rPr>
          <w:sz w:val="20"/>
        </w:rPr>
        <w:t>)</w:t>
      </w:r>
    </w:p>
    <w:tbl>
      <w:tblPr>
        <w:tblStyle w:val="TableGrid"/>
        <w:tblW w:w="9606" w:type="dxa"/>
        <w:tblLook w:val="04A0" w:firstRow="1" w:lastRow="0" w:firstColumn="1" w:lastColumn="0" w:noHBand="0" w:noVBand="1"/>
      </w:tblPr>
      <w:tblGrid>
        <w:gridCol w:w="1526"/>
        <w:gridCol w:w="1984"/>
        <w:gridCol w:w="1418"/>
        <w:gridCol w:w="1559"/>
        <w:gridCol w:w="1418"/>
        <w:gridCol w:w="1701"/>
      </w:tblGrid>
      <w:tr w:rsidR="00F529AC" w:rsidRPr="00401880" w14:paraId="2587E134" w14:textId="77777777" w:rsidTr="00974159">
        <w:tc>
          <w:tcPr>
            <w:tcW w:w="1526" w:type="dxa"/>
          </w:tcPr>
          <w:p w14:paraId="3A862B0F" w14:textId="77777777" w:rsidR="00F529AC" w:rsidRPr="00401880" w:rsidRDefault="00F529AC" w:rsidP="00F529AC">
            <w:r w:rsidRPr="00401880">
              <w:t>Latvietis</w:t>
            </w:r>
          </w:p>
        </w:tc>
        <w:tc>
          <w:tcPr>
            <w:tcW w:w="1984" w:type="dxa"/>
          </w:tcPr>
          <w:p w14:paraId="482EAC86" w14:textId="77777777" w:rsidR="00F529AC" w:rsidRPr="00401880" w:rsidRDefault="00F529AC" w:rsidP="00974159">
            <w:r w:rsidRPr="00401880">
              <w:t>Lietuv</w:t>
            </w:r>
            <w:r w:rsidR="00974159" w:rsidRPr="00401880">
              <w:t>ietis</w:t>
            </w:r>
          </w:p>
        </w:tc>
        <w:tc>
          <w:tcPr>
            <w:tcW w:w="1418" w:type="dxa"/>
          </w:tcPr>
          <w:p w14:paraId="419D74DC" w14:textId="77777777" w:rsidR="00F529AC" w:rsidRPr="00401880" w:rsidRDefault="00974159" w:rsidP="00F529AC">
            <w:r w:rsidRPr="00401880">
              <w:t>Pārējie</w:t>
            </w:r>
          </w:p>
        </w:tc>
        <w:tc>
          <w:tcPr>
            <w:tcW w:w="1559" w:type="dxa"/>
          </w:tcPr>
          <w:p w14:paraId="5098F024" w14:textId="77777777" w:rsidR="00F529AC" w:rsidRPr="00401880" w:rsidRDefault="00974159" w:rsidP="00F529AC">
            <w:r w:rsidRPr="00401880">
              <w:t>Baltkrievs</w:t>
            </w:r>
          </w:p>
        </w:tc>
        <w:tc>
          <w:tcPr>
            <w:tcW w:w="1418" w:type="dxa"/>
          </w:tcPr>
          <w:p w14:paraId="16417537" w14:textId="77777777" w:rsidR="00F529AC" w:rsidRPr="00401880" w:rsidRDefault="00974159" w:rsidP="00F529AC">
            <w:r w:rsidRPr="00401880">
              <w:t>Krievs</w:t>
            </w:r>
          </w:p>
        </w:tc>
        <w:tc>
          <w:tcPr>
            <w:tcW w:w="1701" w:type="dxa"/>
          </w:tcPr>
          <w:p w14:paraId="683A742D" w14:textId="77777777" w:rsidR="00F529AC" w:rsidRPr="00401880" w:rsidRDefault="00974159" w:rsidP="00F529AC">
            <w:r w:rsidRPr="00401880">
              <w:t>ukrainis</w:t>
            </w:r>
          </w:p>
        </w:tc>
      </w:tr>
      <w:tr w:rsidR="00F529AC" w:rsidRPr="00401880" w14:paraId="71651D5B" w14:textId="77777777" w:rsidTr="00974159">
        <w:tc>
          <w:tcPr>
            <w:tcW w:w="1526" w:type="dxa"/>
          </w:tcPr>
          <w:p w14:paraId="68D74F38" w14:textId="77777777" w:rsidR="00F529AC" w:rsidRPr="00401880" w:rsidRDefault="00E5326A" w:rsidP="00A24930">
            <w:r w:rsidRPr="00401880">
              <w:t>4397</w:t>
            </w:r>
          </w:p>
        </w:tc>
        <w:tc>
          <w:tcPr>
            <w:tcW w:w="1984" w:type="dxa"/>
          </w:tcPr>
          <w:p w14:paraId="2707148D" w14:textId="77777777" w:rsidR="00F529AC" w:rsidRPr="00401880" w:rsidRDefault="003246C4" w:rsidP="00E5326A">
            <w:r w:rsidRPr="00401880">
              <w:t>11</w:t>
            </w:r>
            <w:r w:rsidR="00E5326A" w:rsidRPr="00401880">
              <w:t>2</w:t>
            </w:r>
          </w:p>
        </w:tc>
        <w:tc>
          <w:tcPr>
            <w:tcW w:w="1418" w:type="dxa"/>
          </w:tcPr>
          <w:p w14:paraId="55AC2CB4" w14:textId="77777777" w:rsidR="00974159" w:rsidRPr="00401880" w:rsidRDefault="00974159" w:rsidP="00E5326A">
            <w:r w:rsidRPr="00401880">
              <w:t>1</w:t>
            </w:r>
            <w:r w:rsidR="003246C4" w:rsidRPr="00401880">
              <w:t>3</w:t>
            </w:r>
            <w:r w:rsidR="00E5326A" w:rsidRPr="00401880">
              <w:t>8</w:t>
            </w:r>
          </w:p>
        </w:tc>
        <w:tc>
          <w:tcPr>
            <w:tcW w:w="1559" w:type="dxa"/>
          </w:tcPr>
          <w:p w14:paraId="493BDA2B" w14:textId="77777777" w:rsidR="00F529AC" w:rsidRPr="00401880" w:rsidRDefault="00974159" w:rsidP="00E5326A">
            <w:r w:rsidRPr="00401880">
              <w:t>12</w:t>
            </w:r>
            <w:r w:rsidR="00E5326A" w:rsidRPr="00401880">
              <w:t>3</w:t>
            </w:r>
          </w:p>
        </w:tc>
        <w:tc>
          <w:tcPr>
            <w:tcW w:w="1418" w:type="dxa"/>
          </w:tcPr>
          <w:p w14:paraId="182D893A" w14:textId="77777777" w:rsidR="00F529AC" w:rsidRPr="00401880" w:rsidRDefault="00A24930" w:rsidP="00E5326A">
            <w:r w:rsidRPr="00401880">
              <w:t>5</w:t>
            </w:r>
            <w:r w:rsidR="00E5326A" w:rsidRPr="00401880">
              <w:t>67</w:t>
            </w:r>
          </w:p>
        </w:tc>
        <w:tc>
          <w:tcPr>
            <w:tcW w:w="1701" w:type="dxa"/>
          </w:tcPr>
          <w:p w14:paraId="25F6353D" w14:textId="77777777" w:rsidR="00F529AC" w:rsidRPr="00401880" w:rsidRDefault="003246C4" w:rsidP="00E5326A">
            <w:r w:rsidRPr="00401880">
              <w:t>5</w:t>
            </w:r>
            <w:r w:rsidR="00E5326A" w:rsidRPr="00401880">
              <w:t>7</w:t>
            </w:r>
          </w:p>
        </w:tc>
      </w:tr>
    </w:tbl>
    <w:p w14:paraId="4F240EBD" w14:textId="77777777" w:rsidR="006E5234" w:rsidRPr="00401880" w:rsidRDefault="00AE2434" w:rsidP="000D4D91">
      <w:pPr>
        <w:spacing w:after="240"/>
        <w:jc w:val="right"/>
        <w:rPr>
          <w:sz w:val="20"/>
          <w:szCs w:val="20"/>
        </w:rPr>
      </w:pPr>
      <w:hyperlink r:id="rId20" w:history="1">
        <w:r w:rsidR="008F47D2" w:rsidRPr="00401880">
          <w:rPr>
            <w:sz w:val="20"/>
            <w:szCs w:val="20"/>
          </w:rPr>
          <w:t>https://www.pmlp.gov.lv/lv/assets/backup/ISPN_Pasvaldibas_pec_TTB.pdf</w:t>
        </w:r>
      </w:hyperlink>
    </w:p>
    <w:p w14:paraId="35564B0B" w14:textId="77777777" w:rsidR="00E86AB8" w:rsidRPr="00401880" w:rsidRDefault="00E86AB8" w:rsidP="001337F4">
      <w:pPr>
        <w:pStyle w:val="Heading1"/>
        <w:rPr>
          <w:rFonts w:cs="Times New Roman"/>
        </w:rPr>
      </w:pPr>
    </w:p>
    <w:p w14:paraId="4A89AB6E" w14:textId="77777777" w:rsidR="001337F4" w:rsidRPr="00401880" w:rsidRDefault="001337F4" w:rsidP="001337F4">
      <w:pPr>
        <w:pStyle w:val="Heading1"/>
        <w:rPr>
          <w:rFonts w:cs="Times New Roman"/>
        </w:rPr>
      </w:pPr>
      <w:bookmarkStart w:id="6" w:name="_Toc72239142"/>
      <w:r w:rsidRPr="00401880">
        <w:rPr>
          <w:rFonts w:cs="Times New Roman"/>
        </w:rPr>
        <w:t>2. JAUNJELGAVAS NOVADA PAŠVALDĪBA</w:t>
      </w:r>
      <w:bookmarkEnd w:id="6"/>
    </w:p>
    <w:p w14:paraId="1E826AE9" w14:textId="77777777" w:rsidR="001337F4" w:rsidRPr="00401880" w:rsidRDefault="001337F4" w:rsidP="00E86AB8">
      <w:pPr>
        <w:pStyle w:val="Heading2"/>
        <w:rPr>
          <w:rFonts w:ascii="Times New Roman" w:hAnsi="Times New Roman" w:cs="Times New Roman"/>
        </w:rPr>
      </w:pPr>
      <w:bookmarkStart w:id="7" w:name="_Toc72239143"/>
      <w:r w:rsidRPr="00401880">
        <w:rPr>
          <w:rFonts w:ascii="Times New Roman" w:hAnsi="Times New Roman" w:cs="Times New Roman"/>
        </w:rPr>
        <w:t>Pašvaldības darba organizācija</w:t>
      </w:r>
      <w:bookmarkEnd w:id="7"/>
    </w:p>
    <w:p w14:paraId="0C4C3F38" w14:textId="77777777" w:rsidR="001337F4" w:rsidRPr="00401880" w:rsidRDefault="001337F4" w:rsidP="001337F4">
      <w:pPr>
        <w:jc w:val="center"/>
        <w:rPr>
          <w:b/>
          <w:sz w:val="32"/>
          <w:szCs w:val="3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785"/>
        <w:gridCol w:w="4785"/>
      </w:tblGrid>
      <w:tr w:rsidR="001337F4" w:rsidRPr="00401880" w14:paraId="5305185A" w14:textId="77777777" w:rsidTr="001E6CD2">
        <w:tc>
          <w:tcPr>
            <w:tcW w:w="4785" w:type="dxa"/>
            <w:shd w:val="clear" w:color="auto" w:fill="auto"/>
          </w:tcPr>
          <w:p w14:paraId="64220143" w14:textId="77777777" w:rsidR="001337F4" w:rsidRPr="00401880" w:rsidRDefault="001337F4" w:rsidP="001E6CD2">
            <w:r w:rsidRPr="00401880">
              <w:t xml:space="preserve">Pašvaldības nosaukums: </w:t>
            </w:r>
          </w:p>
        </w:tc>
        <w:tc>
          <w:tcPr>
            <w:tcW w:w="4785" w:type="dxa"/>
            <w:shd w:val="clear" w:color="auto" w:fill="auto"/>
          </w:tcPr>
          <w:p w14:paraId="079750D8" w14:textId="77777777" w:rsidR="001337F4" w:rsidRPr="00401880" w:rsidRDefault="001337F4" w:rsidP="001E6CD2">
            <w:r w:rsidRPr="00401880">
              <w:t>Jaunjelgavas novada pašvaldība</w:t>
            </w:r>
          </w:p>
        </w:tc>
      </w:tr>
      <w:tr w:rsidR="001337F4" w:rsidRPr="00401880" w14:paraId="2419DB60" w14:textId="77777777" w:rsidTr="001E6CD2">
        <w:tc>
          <w:tcPr>
            <w:tcW w:w="4785" w:type="dxa"/>
            <w:shd w:val="clear" w:color="auto" w:fill="auto"/>
          </w:tcPr>
          <w:p w14:paraId="05842325" w14:textId="77777777" w:rsidR="001337F4" w:rsidRPr="00401880" w:rsidRDefault="001337F4" w:rsidP="001E6CD2">
            <w:r w:rsidRPr="00401880">
              <w:t>Pašvaldības juridiskā adrese:</w:t>
            </w:r>
          </w:p>
        </w:tc>
        <w:tc>
          <w:tcPr>
            <w:tcW w:w="4785" w:type="dxa"/>
            <w:shd w:val="clear" w:color="auto" w:fill="auto"/>
          </w:tcPr>
          <w:p w14:paraId="3944EBE1" w14:textId="77777777" w:rsidR="001337F4" w:rsidRPr="00401880" w:rsidRDefault="001337F4" w:rsidP="001E6CD2">
            <w:r w:rsidRPr="00401880">
              <w:t>Lāčplēša iela 11, Jaunjelgava, Jaunjelgavas novads, LV - 5134</w:t>
            </w:r>
          </w:p>
        </w:tc>
      </w:tr>
      <w:tr w:rsidR="001337F4" w:rsidRPr="00401880" w14:paraId="6341E51B" w14:textId="77777777" w:rsidTr="001E6CD2">
        <w:tc>
          <w:tcPr>
            <w:tcW w:w="4785" w:type="dxa"/>
            <w:shd w:val="clear" w:color="auto" w:fill="auto"/>
          </w:tcPr>
          <w:p w14:paraId="0F01B40A" w14:textId="77777777" w:rsidR="001337F4" w:rsidRPr="00401880" w:rsidRDefault="001337F4" w:rsidP="001E6CD2">
            <w:r w:rsidRPr="00401880">
              <w:t>Nodokļu maksātāja reģistrācijas numurs:</w:t>
            </w:r>
          </w:p>
        </w:tc>
        <w:tc>
          <w:tcPr>
            <w:tcW w:w="4785" w:type="dxa"/>
            <w:shd w:val="clear" w:color="auto" w:fill="auto"/>
          </w:tcPr>
          <w:p w14:paraId="4F64A605" w14:textId="77777777" w:rsidR="001337F4" w:rsidRPr="00401880" w:rsidRDefault="001337F4" w:rsidP="001E6CD2">
            <w:r w:rsidRPr="00401880">
              <w:t>90000020824</w:t>
            </w:r>
          </w:p>
        </w:tc>
      </w:tr>
      <w:tr w:rsidR="001337F4" w:rsidRPr="00401880" w14:paraId="22C75B10" w14:textId="77777777" w:rsidTr="001E6CD2">
        <w:tc>
          <w:tcPr>
            <w:tcW w:w="4785" w:type="dxa"/>
            <w:shd w:val="clear" w:color="auto" w:fill="auto"/>
          </w:tcPr>
          <w:p w14:paraId="71FF2E19" w14:textId="77777777" w:rsidR="001337F4" w:rsidRPr="00401880" w:rsidRDefault="001337F4" w:rsidP="001E6CD2">
            <w:r w:rsidRPr="00401880">
              <w:t xml:space="preserve">Finanšu gads </w:t>
            </w:r>
          </w:p>
        </w:tc>
        <w:tc>
          <w:tcPr>
            <w:tcW w:w="4785" w:type="dxa"/>
            <w:shd w:val="clear" w:color="auto" w:fill="auto"/>
          </w:tcPr>
          <w:p w14:paraId="6598677F" w14:textId="77777777" w:rsidR="001337F4" w:rsidRPr="00401880" w:rsidRDefault="001337F4" w:rsidP="006F0188">
            <w:r w:rsidRPr="00401880">
              <w:t>01.01.20</w:t>
            </w:r>
            <w:r w:rsidR="006F0188">
              <w:t>20.</w:t>
            </w:r>
            <w:r w:rsidRPr="00401880">
              <w:t xml:space="preserve"> – 31.12.20</w:t>
            </w:r>
            <w:r w:rsidR="006F0188">
              <w:t>20.</w:t>
            </w:r>
          </w:p>
        </w:tc>
      </w:tr>
      <w:tr w:rsidR="001337F4" w:rsidRPr="00401880" w14:paraId="4E4DF29A" w14:textId="77777777" w:rsidTr="001E6CD2">
        <w:tc>
          <w:tcPr>
            <w:tcW w:w="4785" w:type="dxa"/>
            <w:shd w:val="clear" w:color="auto" w:fill="auto"/>
          </w:tcPr>
          <w:p w14:paraId="54FD4C2E" w14:textId="77777777" w:rsidR="001337F4" w:rsidRPr="00401880" w:rsidRDefault="001337F4" w:rsidP="001E6CD2">
            <w:r w:rsidRPr="00401880">
              <w:t>Jaunjelgavas novada domes locekļi</w:t>
            </w:r>
          </w:p>
        </w:tc>
        <w:tc>
          <w:tcPr>
            <w:tcW w:w="4785" w:type="dxa"/>
            <w:shd w:val="clear" w:color="auto" w:fill="auto"/>
          </w:tcPr>
          <w:p w14:paraId="1460529C" w14:textId="77777777" w:rsidR="001337F4" w:rsidRPr="00401880" w:rsidRDefault="001337F4" w:rsidP="001E6CD2">
            <w:r w:rsidRPr="00401880">
              <w:t xml:space="preserve">15 deputāti </w:t>
            </w:r>
          </w:p>
        </w:tc>
      </w:tr>
      <w:tr w:rsidR="001337F4" w:rsidRPr="00401880" w14:paraId="18F3C9B3" w14:textId="77777777" w:rsidTr="001E6CD2">
        <w:tc>
          <w:tcPr>
            <w:tcW w:w="4785" w:type="dxa"/>
            <w:shd w:val="clear" w:color="auto" w:fill="auto"/>
          </w:tcPr>
          <w:p w14:paraId="1F60E62C" w14:textId="77777777" w:rsidR="001337F4" w:rsidRPr="00401880" w:rsidRDefault="001337F4" w:rsidP="001E6CD2">
            <w:r w:rsidRPr="00401880">
              <w:t>Jaunjelgavas novada domes priekšsēdētajs</w:t>
            </w:r>
          </w:p>
        </w:tc>
        <w:tc>
          <w:tcPr>
            <w:tcW w:w="4785" w:type="dxa"/>
            <w:shd w:val="clear" w:color="auto" w:fill="auto"/>
          </w:tcPr>
          <w:p w14:paraId="636AF2DC" w14:textId="77777777" w:rsidR="001337F4" w:rsidRPr="00401880" w:rsidRDefault="001337F4" w:rsidP="001E6CD2">
            <w:r w:rsidRPr="00401880">
              <w:t xml:space="preserve">Guntis Libeks </w:t>
            </w:r>
          </w:p>
        </w:tc>
      </w:tr>
      <w:tr w:rsidR="001337F4" w:rsidRPr="00401880" w14:paraId="08CB8421" w14:textId="77777777" w:rsidTr="001E6CD2">
        <w:tc>
          <w:tcPr>
            <w:tcW w:w="4785" w:type="dxa"/>
            <w:shd w:val="clear" w:color="auto" w:fill="auto"/>
          </w:tcPr>
          <w:p w14:paraId="5B8DA175" w14:textId="77777777" w:rsidR="001337F4" w:rsidRPr="00401880" w:rsidRDefault="001337F4" w:rsidP="001E6CD2">
            <w:r w:rsidRPr="00401880">
              <w:t>Jaunjelgavas novada pašvaldības izpilddirektors</w:t>
            </w:r>
          </w:p>
        </w:tc>
        <w:tc>
          <w:tcPr>
            <w:tcW w:w="4785" w:type="dxa"/>
            <w:shd w:val="clear" w:color="auto" w:fill="auto"/>
          </w:tcPr>
          <w:p w14:paraId="6377DFA4" w14:textId="77777777" w:rsidR="001337F4" w:rsidRPr="00401880" w:rsidRDefault="001337F4" w:rsidP="001E6CD2">
            <w:r w:rsidRPr="00401880">
              <w:t xml:space="preserve">Uldis Albiņš </w:t>
            </w:r>
          </w:p>
        </w:tc>
      </w:tr>
      <w:tr w:rsidR="001337F4" w:rsidRPr="00401880" w14:paraId="01916B06" w14:textId="77777777" w:rsidTr="001E6CD2">
        <w:tc>
          <w:tcPr>
            <w:tcW w:w="4785" w:type="dxa"/>
            <w:shd w:val="clear" w:color="auto" w:fill="auto"/>
          </w:tcPr>
          <w:p w14:paraId="02988889" w14:textId="77777777" w:rsidR="001337F4" w:rsidRPr="00401880" w:rsidRDefault="001337F4" w:rsidP="001E6CD2">
            <w:r w:rsidRPr="00401880">
              <w:t>Finanšu un grāmatvedības nodaļas vadītāja</w:t>
            </w:r>
          </w:p>
        </w:tc>
        <w:tc>
          <w:tcPr>
            <w:tcW w:w="4785" w:type="dxa"/>
            <w:shd w:val="clear" w:color="auto" w:fill="auto"/>
          </w:tcPr>
          <w:p w14:paraId="30BA9922" w14:textId="77777777" w:rsidR="001337F4" w:rsidRPr="00401880" w:rsidRDefault="001337F4" w:rsidP="001E6CD2">
            <w:r w:rsidRPr="00401880">
              <w:t xml:space="preserve">Sandra Rizga </w:t>
            </w:r>
          </w:p>
        </w:tc>
      </w:tr>
      <w:tr w:rsidR="001337F4" w:rsidRPr="00401880" w14:paraId="2F616337" w14:textId="77777777" w:rsidTr="001E6CD2">
        <w:tc>
          <w:tcPr>
            <w:tcW w:w="4785" w:type="dxa"/>
            <w:shd w:val="clear" w:color="auto" w:fill="auto"/>
          </w:tcPr>
          <w:p w14:paraId="42C37C1A" w14:textId="77777777" w:rsidR="001337F4" w:rsidRPr="00401880" w:rsidRDefault="001337F4" w:rsidP="001E6CD2">
            <w:r w:rsidRPr="00401880">
              <w:t>Teritorijas lielums</w:t>
            </w:r>
          </w:p>
        </w:tc>
        <w:tc>
          <w:tcPr>
            <w:tcW w:w="4785" w:type="dxa"/>
            <w:shd w:val="clear" w:color="auto" w:fill="auto"/>
          </w:tcPr>
          <w:p w14:paraId="607CD0C1" w14:textId="77777777" w:rsidR="001337F4" w:rsidRPr="00401880" w:rsidRDefault="001337F4" w:rsidP="001E6CD2">
            <w:r w:rsidRPr="00401880">
              <w:t>685 km²</w:t>
            </w:r>
          </w:p>
        </w:tc>
      </w:tr>
      <w:tr w:rsidR="001337F4" w:rsidRPr="00401880" w14:paraId="5E19FD41" w14:textId="77777777" w:rsidTr="001E6CD2">
        <w:tc>
          <w:tcPr>
            <w:tcW w:w="4785" w:type="dxa"/>
            <w:shd w:val="clear" w:color="auto" w:fill="auto"/>
          </w:tcPr>
          <w:p w14:paraId="46280C6C" w14:textId="77777777" w:rsidR="001337F4" w:rsidRPr="00401880" w:rsidRDefault="001337F4" w:rsidP="001E6CD2">
            <w:r w:rsidRPr="00401880">
              <w:t>Iedzīvotāju skaits</w:t>
            </w:r>
          </w:p>
        </w:tc>
        <w:tc>
          <w:tcPr>
            <w:tcW w:w="4785" w:type="dxa"/>
            <w:shd w:val="clear" w:color="auto" w:fill="auto"/>
          </w:tcPr>
          <w:p w14:paraId="0971641A" w14:textId="77777777" w:rsidR="001337F4" w:rsidRPr="00401880" w:rsidRDefault="001337F4" w:rsidP="001E6CD2">
            <w:pPr>
              <w:rPr>
                <w:color w:val="000000"/>
              </w:rPr>
            </w:pPr>
            <w:r w:rsidRPr="00401880">
              <w:rPr>
                <w:color w:val="000000"/>
              </w:rPr>
              <w:t>5810</w:t>
            </w:r>
          </w:p>
        </w:tc>
      </w:tr>
    </w:tbl>
    <w:p w14:paraId="26158F37" w14:textId="77777777" w:rsidR="001337F4" w:rsidRPr="00401880" w:rsidRDefault="001337F4" w:rsidP="001337F4">
      <w:pPr>
        <w:jc w:val="both"/>
      </w:pPr>
    </w:p>
    <w:p w14:paraId="2423FA56" w14:textId="77777777" w:rsidR="001337F4" w:rsidRPr="00401880" w:rsidRDefault="001337F4" w:rsidP="001337F4">
      <w:pPr>
        <w:ind w:firstLine="426"/>
        <w:jc w:val="both"/>
        <w:rPr>
          <w:color w:val="000000"/>
        </w:rPr>
      </w:pPr>
      <w:r w:rsidRPr="00401880">
        <w:t xml:space="preserve">Jaunjelgavas novada dome darbojas saskaņā ar Latvijas Republikas likumu „Par pašvaldībām”. </w:t>
      </w:r>
      <w:r w:rsidRPr="00401880">
        <w:rPr>
          <w:color w:val="000000"/>
        </w:rPr>
        <w:t>Jaunjelgavas novada dome ir vietējā pašvaldība, kas ar vēlētas pārstāvniecības – domes un tās izveidoto institūciju un iestāžu starpniecību nodrošina likumos noteikto funkciju un pašvaldības brīvprātīgo iniciatīvu izpildi, ievērojot valsts un pašvaldības administratīvās teritorijas iedzīvotāju intereses.</w:t>
      </w:r>
    </w:p>
    <w:p w14:paraId="1347886A" w14:textId="77777777" w:rsidR="001337F4" w:rsidRPr="00401880" w:rsidRDefault="001337F4" w:rsidP="001337F4">
      <w:pPr>
        <w:ind w:right="-1" w:firstLine="720"/>
        <w:jc w:val="both"/>
        <w:rPr>
          <w:color w:val="000000"/>
        </w:rPr>
      </w:pPr>
      <w:r w:rsidRPr="00401880">
        <w:rPr>
          <w:color w:val="000000"/>
        </w:rPr>
        <w:t>Jaunjelgavas novada pašvaldības administratīvajai teritorijai ir šāds iedalījums:</w:t>
      </w:r>
    </w:p>
    <w:p w14:paraId="3A4915D0" w14:textId="77777777" w:rsidR="001337F4" w:rsidRPr="00401880" w:rsidRDefault="001337F4" w:rsidP="001337F4">
      <w:pPr>
        <w:pStyle w:val="ListParagraph"/>
        <w:numPr>
          <w:ilvl w:val="0"/>
          <w:numId w:val="1"/>
        </w:numPr>
        <w:ind w:right="-1"/>
        <w:jc w:val="both"/>
        <w:rPr>
          <w:color w:val="000000"/>
        </w:rPr>
      </w:pPr>
      <w:r w:rsidRPr="00401880">
        <w:rPr>
          <w:color w:val="000000"/>
        </w:rPr>
        <w:t>Jaunjelgavas pilsēta;</w:t>
      </w:r>
    </w:p>
    <w:p w14:paraId="20D69518" w14:textId="77777777" w:rsidR="001337F4" w:rsidRPr="00401880" w:rsidRDefault="001337F4" w:rsidP="001337F4">
      <w:pPr>
        <w:pStyle w:val="ListParagraph"/>
        <w:numPr>
          <w:ilvl w:val="0"/>
          <w:numId w:val="1"/>
        </w:numPr>
        <w:ind w:right="-1"/>
        <w:jc w:val="both"/>
        <w:rPr>
          <w:color w:val="000000"/>
        </w:rPr>
      </w:pPr>
      <w:r w:rsidRPr="00401880">
        <w:rPr>
          <w:color w:val="000000"/>
        </w:rPr>
        <w:t>Jaunjelgavas pagasts;</w:t>
      </w:r>
    </w:p>
    <w:p w14:paraId="63228CF6" w14:textId="77777777" w:rsidR="001337F4" w:rsidRPr="00401880" w:rsidRDefault="001337F4" w:rsidP="001337F4">
      <w:pPr>
        <w:pStyle w:val="ListParagraph"/>
        <w:numPr>
          <w:ilvl w:val="0"/>
          <w:numId w:val="1"/>
        </w:numPr>
        <w:ind w:right="-1"/>
        <w:jc w:val="both"/>
        <w:rPr>
          <w:color w:val="000000"/>
        </w:rPr>
      </w:pPr>
      <w:r w:rsidRPr="00401880">
        <w:rPr>
          <w:color w:val="000000"/>
        </w:rPr>
        <w:t>Daudzeses pagasts;</w:t>
      </w:r>
    </w:p>
    <w:p w14:paraId="3F86B201" w14:textId="77777777" w:rsidR="001337F4" w:rsidRPr="00401880" w:rsidRDefault="001337F4" w:rsidP="001337F4">
      <w:pPr>
        <w:pStyle w:val="ListParagraph"/>
        <w:numPr>
          <w:ilvl w:val="0"/>
          <w:numId w:val="1"/>
        </w:numPr>
        <w:ind w:right="-1"/>
        <w:jc w:val="both"/>
        <w:rPr>
          <w:color w:val="000000"/>
        </w:rPr>
      </w:pPr>
      <w:r w:rsidRPr="00401880">
        <w:rPr>
          <w:color w:val="000000"/>
        </w:rPr>
        <w:t>Seces pagasts;</w:t>
      </w:r>
    </w:p>
    <w:p w14:paraId="2D6794C6" w14:textId="77777777" w:rsidR="001337F4" w:rsidRPr="00401880" w:rsidRDefault="001337F4" w:rsidP="001337F4">
      <w:pPr>
        <w:pStyle w:val="ListParagraph"/>
        <w:numPr>
          <w:ilvl w:val="0"/>
          <w:numId w:val="1"/>
        </w:numPr>
        <w:ind w:right="-1"/>
        <w:jc w:val="both"/>
        <w:rPr>
          <w:color w:val="000000"/>
        </w:rPr>
      </w:pPr>
      <w:r w:rsidRPr="00401880">
        <w:rPr>
          <w:color w:val="000000"/>
        </w:rPr>
        <w:t>Sērenes pagasts;</w:t>
      </w:r>
    </w:p>
    <w:p w14:paraId="79C3438C" w14:textId="77777777" w:rsidR="001337F4" w:rsidRPr="00401880" w:rsidRDefault="001337F4" w:rsidP="001337F4">
      <w:pPr>
        <w:pStyle w:val="ListParagraph"/>
        <w:numPr>
          <w:ilvl w:val="0"/>
          <w:numId w:val="1"/>
        </w:numPr>
        <w:ind w:right="-1"/>
        <w:jc w:val="both"/>
        <w:rPr>
          <w:color w:val="000000"/>
        </w:rPr>
      </w:pPr>
      <w:r w:rsidRPr="00401880">
        <w:rPr>
          <w:color w:val="000000"/>
        </w:rPr>
        <w:t>Staburaga pagasts;</w:t>
      </w:r>
    </w:p>
    <w:p w14:paraId="530346F9" w14:textId="77777777" w:rsidR="001337F4" w:rsidRPr="00401880" w:rsidRDefault="001337F4" w:rsidP="001337F4">
      <w:pPr>
        <w:pStyle w:val="ListParagraph"/>
        <w:numPr>
          <w:ilvl w:val="0"/>
          <w:numId w:val="1"/>
        </w:numPr>
        <w:ind w:right="-1"/>
        <w:jc w:val="both"/>
        <w:rPr>
          <w:color w:val="000000"/>
        </w:rPr>
      </w:pPr>
      <w:r w:rsidRPr="00401880">
        <w:rPr>
          <w:color w:val="000000"/>
        </w:rPr>
        <w:t>Sunākstes pagasts.</w:t>
      </w:r>
    </w:p>
    <w:p w14:paraId="3FC694B3" w14:textId="77777777" w:rsidR="001337F4" w:rsidRPr="00401880" w:rsidRDefault="001337F4" w:rsidP="001337F4">
      <w:pPr>
        <w:ind w:right="-1" w:firstLine="426"/>
        <w:jc w:val="both"/>
        <w:rPr>
          <w:color w:val="000000"/>
        </w:rPr>
      </w:pPr>
      <w:r w:rsidRPr="00401880">
        <w:rPr>
          <w:color w:val="000000"/>
        </w:rPr>
        <w:t xml:space="preserve">Jaunjelgavas novada pašvaldības administratīvais centrs ir Jaunjelgavas pilsēta. </w:t>
      </w:r>
    </w:p>
    <w:p w14:paraId="4043737D" w14:textId="77777777" w:rsidR="001337F4" w:rsidRPr="00401880" w:rsidRDefault="001337F4" w:rsidP="001337F4">
      <w:pPr>
        <w:ind w:right="-1"/>
        <w:jc w:val="both"/>
        <w:rPr>
          <w:color w:val="000000"/>
        </w:rPr>
      </w:pPr>
      <w:r w:rsidRPr="00401880">
        <w:rPr>
          <w:color w:val="000000"/>
        </w:rPr>
        <w:t xml:space="preserve">Pašvaldības iedzīvotāju pārstāvību nodrošina to ievēlēta dome, kas </w:t>
      </w:r>
      <w:r w:rsidRPr="00401880">
        <w:t xml:space="preserve">pieņem lēmumus, nosaka pašvaldības institucionālo struktūru, lemj par autonomo funkciju un brīvprātīgo iniciatīvu īstenošanu un par kārtību, kādā nodrošina pašvaldībai deleģēto valsts pārvaldes funkciju un pārvaldes uzdevumu izpildi, izstrādā un izpilda pašvaldības budžetu. Pašvaldības dome atbilstoši kompetencei ir atbildīga par pašvaldības institūciju tiesisku darbību un finanšu līdzekļu izlietojumu. </w:t>
      </w:r>
      <w:r w:rsidRPr="00401880">
        <w:rPr>
          <w:color w:val="000000"/>
        </w:rPr>
        <w:t xml:space="preserve"> </w:t>
      </w:r>
    </w:p>
    <w:p w14:paraId="76B261CA" w14:textId="77777777" w:rsidR="001337F4" w:rsidRPr="00401880" w:rsidRDefault="001337F4" w:rsidP="001337F4">
      <w:pPr>
        <w:ind w:firstLine="426"/>
        <w:jc w:val="both"/>
        <w:rPr>
          <w:color w:val="000000"/>
        </w:rPr>
      </w:pPr>
      <w:r w:rsidRPr="00401880">
        <w:rPr>
          <w:color w:val="000000"/>
        </w:rPr>
        <w:t xml:space="preserve">Jaunjelgavas novada dome atbilstoši Republikas pilsētas domes un novada domes vēlēšanu likumam sastāv no </w:t>
      </w:r>
      <w:r w:rsidRPr="00401880">
        <w:rPr>
          <w:bCs/>
          <w:color w:val="000000"/>
        </w:rPr>
        <w:t>piecpadsmit deputātiem</w:t>
      </w:r>
      <w:r w:rsidRPr="00401880">
        <w:rPr>
          <w:color w:val="000000"/>
        </w:rPr>
        <w:t xml:space="preserve">. </w:t>
      </w:r>
    </w:p>
    <w:p w14:paraId="345E8B5A" w14:textId="77777777" w:rsidR="001337F4" w:rsidRPr="00401880" w:rsidRDefault="001337F4" w:rsidP="001337F4">
      <w:pPr>
        <w:ind w:firstLine="426"/>
        <w:jc w:val="both"/>
        <w:rPr>
          <w:b/>
          <w:i/>
          <w:color w:val="000000"/>
        </w:rPr>
      </w:pPr>
      <w:r w:rsidRPr="00401880">
        <w:rPr>
          <w:color w:val="000000"/>
        </w:rPr>
        <w:t>Lai nodrošinātu savu darbību un izstrādātu domes lēmumprojektus, dome no pašvaldības deputātiem ievēlējusi:</w:t>
      </w:r>
    </w:p>
    <w:p w14:paraId="2A14D709" w14:textId="77777777" w:rsidR="001337F4" w:rsidRPr="00401880" w:rsidRDefault="001337F4" w:rsidP="001337F4">
      <w:pPr>
        <w:pStyle w:val="ListParagraph"/>
        <w:numPr>
          <w:ilvl w:val="0"/>
          <w:numId w:val="2"/>
        </w:numPr>
        <w:jc w:val="both"/>
        <w:rPr>
          <w:color w:val="000000"/>
        </w:rPr>
      </w:pPr>
      <w:r w:rsidRPr="00401880">
        <w:rPr>
          <w:color w:val="000000"/>
        </w:rPr>
        <w:t>finanšu pastāvīgo komiteju 15 domes deputātu sastāvā;</w:t>
      </w:r>
    </w:p>
    <w:p w14:paraId="7C8A37DA" w14:textId="77777777" w:rsidR="001337F4" w:rsidRPr="00401880" w:rsidRDefault="001337F4" w:rsidP="001337F4">
      <w:pPr>
        <w:pStyle w:val="ListParagraph"/>
        <w:numPr>
          <w:ilvl w:val="0"/>
          <w:numId w:val="2"/>
        </w:numPr>
        <w:jc w:val="both"/>
        <w:rPr>
          <w:color w:val="000000"/>
        </w:rPr>
      </w:pPr>
      <w:r w:rsidRPr="00401880">
        <w:rPr>
          <w:color w:val="000000"/>
        </w:rPr>
        <w:t>izglītības un kultūras jautājumu pastāvīgo komiteju 7 domes deputātu sastāvā;</w:t>
      </w:r>
    </w:p>
    <w:p w14:paraId="5D8DA041" w14:textId="77777777" w:rsidR="001337F4" w:rsidRPr="00401880" w:rsidRDefault="001337F4" w:rsidP="001337F4">
      <w:pPr>
        <w:pStyle w:val="ListParagraph"/>
        <w:numPr>
          <w:ilvl w:val="0"/>
          <w:numId w:val="2"/>
        </w:numPr>
        <w:jc w:val="both"/>
        <w:rPr>
          <w:color w:val="000000"/>
        </w:rPr>
      </w:pPr>
      <w:r w:rsidRPr="00401880">
        <w:rPr>
          <w:color w:val="000000"/>
        </w:rPr>
        <w:t>sociālo lietu pastāvīgo komiteju 7 domes deputātu sastāvā.</w:t>
      </w:r>
    </w:p>
    <w:p w14:paraId="1D49B369" w14:textId="77777777" w:rsidR="001337F4" w:rsidRPr="00401880" w:rsidRDefault="001337F4" w:rsidP="001337F4">
      <w:pPr>
        <w:pStyle w:val="Caption"/>
      </w:pPr>
      <w:bookmarkStart w:id="8" w:name="_Toc248673857"/>
      <w:bookmarkStart w:id="9" w:name="_Toc248674473"/>
      <w:bookmarkStart w:id="10" w:name="_Toc248674663"/>
      <w:bookmarkStart w:id="11" w:name="_Toc250228842"/>
      <w:bookmarkStart w:id="12" w:name="_Toc250229023"/>
      <w:bookmarkStart w:id="13" w:name="_Toc250229138"/>
      <w:bookmarkStart w:id="14" w:name="_Toc250229477"/>
      <w:bookmarkStart w:id="15" w:name="_Toc250899707"/>
      <w:bookmarkStart w:id="16" w:name="_Toc250902266"/>
      <w:bookmarkStart w:id="17" w:name="_Toc251691891"/>
      <w:bookmarkStart w:id="18" w:name="_Toc251692209"/>
      <w:bookmarkStart w:id="19" w:name="_Toc251692525"/>
      <w:bookmarkStart w:id="20" w:name="_Toc251692633"/>
    </w:p>
    <w:p w14:paraId="2F7475CC" w14:textId="77777777" w:rsidR="001337F4" w:rsidRPr="00401880" w:rsidRDefault="001337F4" w:rsidP="00E86AB8">
      <w:pPr>
        <w:pStyle w:val="Heading2"/>
        <w:rPr>
          <w:rFonts w:ascii="Times New Roman" w:hAnsi="Times New Roman" w:cs="Times New Roman"/>
        </w:rPr>
      </w:pPr>
      <w:bookmarkStart w:id="21" w:name="_Toc72239144"/>
      <w:r w:rsidRPr="00401880">
        <w:rPr>
          <w:rFonts w:ascii="Times New Roman" w:hAnsi="Times New Roman" w:cs="Times New Roman"/>
        </w:rPr>
        <w:lastRenderedPageBreak/>
        <w:t>Pašvaldības pārvaldes struktūra</w:t>
      </w:r>
      <w:bookmarkEnd w:id="8"/>
      <w:bookmarkEnd w:id="9"/>
      <w:bookmarkEnd w:id="10"/>
      <w:bookmarkEnd w:id="11"/>
      <w:bookmarkEnd w:id="12"/>
      <w:bookmarkEnd w:id="13"/>
      <w:bookmarkEnd w:id="14"/>
      <w:bookmarkEnd w:id="15"/>
      <w:bookmarkEnd w:id="16"/>
      <w:bookmarkEnd w:id="17"/>
      <w:bookmarkEnd w:id="18"/>
      <w:bookmarkEnd w:id="19"/>
      <w:bookmarkEnd w:id="20"/>
      <w:bookmarkEnd w:id="21"/>
    </w:p>
    <w:p w14:paraId="21D7E4DC" w14:textId="77777777" w:rsidR="001337F4" w:rsidRPr="00401880" w:rsidRDefault="001337F4" w:rsidP="001337F4">
      <w:pPr>
        <w:rPr>
          <w:lang w:bidi="hi-IN"/>
        </w:rPr>
      </w:pPr>
    </w:p>
    <w:p w14:paraId="727385EA" w14:textId="77777777" w:rsidR="001337F4" w:rsidRPr="00401880" w:rsidRDefault="001337F4" w:rsidP="001337F4">
      <w:pPr>
        <w:ind w:firstLine="720"/>
        <w:jc w:val="both"/>
      </w:pPr>
      <w:r w:rsidRPr="00401880">
        <w:rPr>
          <w:color w:val="000000"/>
        </w:rPr>
        <w:t>Domes pastāvīgo, deleģēto un pagaidu funkciju izpildei Jaunjelgavas novadā ir sekojošas iestādes</w:t>
      </w:r>
      <w:r w:rsidRPr="00401880">
        <w:t>:</w:t>
      </w:r>
    </w:p>
    <w:p w14:paraId="54E55279" w14:textId="77777777" w:rsidR="001337F4" w:rsidRPr="00401880" w:rsidRDefault="001337F4" w:rsidP="001337F4">
      <w:pPr>
        <w:jc w:val="both"/>
        <w:rPr>
          <w:b/>
        </w:rPr>
      </w:pPr>
      <w:r w:rsidRPr="00401880">
        <w:rPr>
          <w:b/>
          <w:bCs/>
        </w:rPr>
        <w:t>1</w:t>
      </w:r>
      <w:r w:rsidRPr="00401880">
        <w:t>.</w:t>
      </w:r>
      <w:r w:rsidRPr="00401880">
        <w:rPr>
          <w:b/>
        </w:rPr>
        <w:t xml:space="preserve"> Jaunjelgavas novada pašvaldības administratīvā iestāde – “Jaunjelgavas novada dome”, </w:t>
      </w:r>
      <w:r w:rsidRPr="00401880">
        <w:t>kuras</w:t>
      </w:r>
      <w:r w:rsidRPr="00401880">
        <w:rPr>
          <w:i/>
        </w:rPr>
        <w:t xml:space="preserve"> </w:t>
      </w:r>
      <w:r w:rsidRPr="00401880">
        <w:t>padotībā</w:t>
      </w:r>
      <w:r w:rsidRPr="00401880">
        <w:rPr>
          <w:i/>
        </w:rPr>
        <w:t xml:space="preserve"> </w:t>
      </w:r>
      <w:r w:rsidRPr="00401880">
        <w:t xml:space="preserve">ir </w:t>
      </w:r>
      <w:r w:rsidRPr="00401880">
        <w:rPr>
          <w:i/>
        </w:rPr>
        <w:t>iestādes</w:t>
      </w:r>
      <w:r w:rsidRPr="00401880">
        <w:t xml:space="preserve">: </w:t>
      </w:r>
    </w:p>
    <w:p w14:paraId="7C99DE85" w14:textId="77777777" w:rsidR="001337F4" w:rsidRPr="00401880" w:rsidRDefault="001337F4" w:rsidP="001337F4">
      <w:pPr>
        <w:ind w:left="720" w:firstLine="720"/>
        <w:jc w:val="both"/>
        <w:rPr>
          <w:color w:val="000000"/>
        </w:rPr>
      </w:pPr>
      <w:r w:rsidRPr="00401880">
        <w:t xml:space="preserve">1.1. </w:t>
      </w:r>
      <w:r w:rsidRPr="00401880">
        <w:rPr>
          <w:color w:val="000000"/>
        </w:rPr>
        <w:t>Jaunjelgavas vidusskola;</w:t>
      </w:r>
    </w:p>
    <w:p w14:paraId="35FA8A1B" w14:textId="77777777" w:rsidR="001337F4" w:rsidRPr="00401880" w:rsidRDefault="001337F4" w:rsidP="001337F4">
      <w:pPr>
        <w:ind w:left="720" w:firstLine="720"/>
        <w:jc w:val="both"/>
        <w:rPr>
          <w:color w:val="000000"/>
        </w:rPr>
      </w:pPr>
      <w:r w:rsidRPr="00401880">
        <w:rPr>
          <w:color w:val="000000"/>
        </w:rPr>
        <w:t>1.2. Jaunjelgavas pirmsskolas izglītības iestāde „Atvasīte”;</w:t>
      </w:r>
    </w:p>
    <w:p w14:paraId="6790F5F6" w14:textId="77777777" w:rsidR="001337F4" w:rsidRDefault="001337F4" w:rsidP="006578D8">
      <w:pPr>
        <w:ind w:left="720" w:firstLine="720"/>
      </w:pPr>
      <w:r w:rsidRPr="00401880">
        <w:rPr>
          <w:color w:val="000000"/>
        </w:rPr>
        <w:t xml:space="preserve">1.3. </w:t>
      </w:r>
      <w:r w:rsidR="006578D8" w:rsidRPr="00717176">
        <w:t>Jaunjelgavas novada Sociālais dienests ar tā struktūrvienībām –  “Jaunjelgavas dienas centrs  bērniem un ģimenēm”, “Daudzeses dienas centrs bērniem ar ģimenēm”, “Seces dienas centrs bērniem un ģimenēm”, “Jaunjelgavas jauniešu iniciatīvu centrs”, “Jaunjelgavas novada pansija “Vīgante”” un “Grupu māja/dzīvokļi”.</w:t>
      </w:r>
    </w:p>
    <w:p w14:paraId="3F38DB7F" w14:textId="77777777" w:rsidR="006578D8" w:rsidRDefault="006578D8" w:rsidP="006578D8">
      <w:pPr>
        <w:ind w:left="720" w:firstLine="720"/>
        <w:rPr>
          <w:color w:val="000000"/>
        </w:rPr>
      </w:pPr>
    </w:p>
    <w:p w14:paraId="03497E04" w14:textId="77777777" w:rsidR="006578D8" w:rsidRPr="00401880" w:rsidRDefault="006578D8" w:rsidP="006578D8">
      <w:pPr>
        <w:ind w:left="709"/>
        <w:rPr>
          <w:color w:val="000000"/>
        </w:rPr>
      </w:pPr>
      <w:r w:rsidRPr="005F7161">
        <w:rPr>
          <w:color w:val="000000"/>
        </w:rPr>
        <w:t>un tās sastāvā esošas</w:t>
      </w:r>
      <w:r w:rsidRPr="005F7161">
        <w:rPr>
          <w:i/>
          <w:color w:val="000000"/>
        </w:rPr>
        <w:t xml:space="preserve"> struktūrvienības:</w:t>
      </w:r>
    </w:p>
    <w:p w14:paraId="357421FE" w14:textId="77777777" w:rsidR="001337F4" w:rsidRPr="00401880" w:rsidRDefault="001337F4" w:rsidP="001337F4">
      <w:pPr>
        <w:rPr>
          <w:color w:val="000000"/>
        </w:rPr>
      </w:pPr>
      <w:r w:rsidRPr="00401880">
        <w:rPr>
          <w:color w:val="000000"/>
        </w:rPr>
        <w:tab/>
      </w:r>
      <w:r w:rsidRPr="00401880">
        <w:rPr>
          <w:color w:val="000000"/>
        </w:rPr>
        <w:tab/>
        <w:t>1.4. Jaunjelgavas novada Kultūras nams;</w:t>
      </w:r>
    </w:p>
    <w:p w14:paraId="4348CC24" w14:textId="77777777" w:rsidR="001337F4" w:rsidRPr="00401880" w:rsidRDefault="001337F4" w:rsidP="001337F4">
      <w:pPr>
        <w:ind w:left="720" w:firstLine="720"/>
        <w:jc w:val="both"/>
        <w:rPr>
          <w:color w:val="000000"/>
        </w:rPr>
      </w:pPr>
      <w:r w:rsidRPr="00401880">
        <w:rPr>
          <w:color w:val="000000"/>
        </w:rPr>
        <w:t>1.5. Jaunjelgavas pilsētas bibliotēka;</w:t>
      </w:r>
    </w:p>
    <w:p w14:paraId="5ACC5AC4" w14:textId="77777777" w:rsidR="00177369" w:rsidRDefault="001337F4" w:rsidP="00177369">
      <w:pPr>
        <w:ind w:left="720" w:firstLine="720"/>
        <w:jc w:val="both"/>
      </w:pPr>
      <w:r w:rsidRPr="00401880">
        <w:rPr>
          <w:color w:val="000000"/>
        </w:rPr>
        <w:t xml:space="preserve">1.6. </w:t>
      </w:r>
      <w:r w:rsidR="00177369" w:rsidRPr="00262FFE">
        <w:t>Jaunjelgavas novada Valsts un pašvaldību vienotais klientu apkalpošanas centrs</w:t>
      </w:r>
      <w:r w:rsidR="00177369">
        <w:t>.</w:t>
      </w:r>
    </w:p>
    <w:p w14:paraId="6CC2FB4D" w14:textId="77777777" w:rsidR="009469CC" w:rsidRDefault="009469CC" w:rsidP="00177369">
      <w:pPr>
        <w:ind w:left="720" w:firstLine="720"/>
        <w:jc w:val="both"/>
      </w:pPr>
    </w:p>
    <w:p w14:paraId="0F2F9A9C" w14:textId="77777777" w:rsidR="009469CC" w:rsidRPr="009469CC" w:rsidRDefault="009469CC" w:rsidP="009469CC">
      <w:pPr>
        <w:ind w:left="720"/>
        <w:rPr>
          <w:i/>
          <w:color w:val="000000"/>
        </w:rPr>
      </w:pPr>
      <w:r>
        <w:rPr>
          <w:color w:val="000000"/>
        </w:rPr>
        <w:t xml:space="preserve">„Jaunjelgavas novada dome” </w:t>
      </w:r>
      <w:r w:rsidRPr="009F54B2">
        <w:rPr>
          <w:i/>
          <w:color w:val="000000"/>
        </w:rPr>
        <w:t>pārraudzībā ir šādas iestādes:</w:t>
      </w:r>
    </w:p>
    <w:p w14:paraId="304AF9DC" w14:textId="77777777" w:rsidR="00177369" w:rsidRDefault="00177369" w:rsidP="00177369">
      <w:pPr>
        <w:ind w:left="720"/>
        <w:rPr>
          <w:color w:val="000000"/>
        </w:rPr>
      </w:pPr>
      <w:r>
        <w:rPr>
          <w:color w:val="000000"/>
        </w:rPr>
        <w:tab/>
        <w:t>1.</w:t>
      </w:r>
      <w:r w:rsidR="009469CC">
        <w:rPr>
          <w:color w:val="000000"/>
        </w:rPr>
        <w:t>7</w:t>
      </w:r>
      <w:r>
        <w:rPr>
          <w:color w:val="000000"/>
        </w:rPr>
        <w:t>. Jaunjelgavas novada Bāriņtiesa.</w:t>
      </w:r>
    </w:p>
    <w:p w14:paraId="476046B0" w14:textId="77777777" w:rsidR="00177369" w:rsidRPr="009F54B2" w:rsidRDefault="00177369" w:rsidP="00177369">
      <w:pPr>
        <w:ind w:left="720"/>
        <w:rPr>
          <w:i/>
          <w:color w:val="000000"/>
        </w:rPr>
      </w:pPr>
      <w:r>
        <w:rPr>
          <w:color w:val="000000"/>
        </w:rPr>
        <w:t>un tās sastāvā esoša</w:t>
      </w:r>
      <w:r w:rsidRPr="009F54B2">
        <w:rPr>
          <w:i/>
          <w:color w:val="000000"/>
        </w:rPr>
        <w:t xml:space="preserve"> struktūrvienība:</w:t>
      </w:r>
    </w:p>
    <w:p w14:paraId="538498A4" w14:textId="77777777" w:rsidR="00177369" w:rsidRDefault="009469CC" w:rsidP="00177369">
      <w:pPr>
        <w:ind w:left="720" w:firstLine="720"/>
        <w:rPr>
          <w:color w:val="000000"/>
        </w:rPr>
      </w:pPr>
      <w:r>
        <w:rPr>
          <w:color w:val="000000"/>
        </w:rPr>
        <w:t>1.8.</w:t>
      </w:r>
      <w:r w:rsidR="00177369">
        <w:rPr>
          <w:color w:val="000000"/>
        </w:rPr>
        <w:t xml:space="preserve"> Jaunjelgavas novada Dzimtsarakstu nodaļa.</w:t>
      </w:r>
    </w:p>
    <w:p w14:paraId="20E0A917" w14:textId="77777777" w:rsidR="001337F4" w:rsidRPr="00401880" w:rsidRDefault="001337F4" w:rsidP="00177369">
      <w:pPr>
        <w:ind w:left="720" w:firstLine="720"/>
        <w:jc w:val="both"/>
        <w:rPr>
          <w:color w:val="000000"/>
        </w:rPr>
      </w:pPr>
      <w:r w:rsidRPr="00401880">
        <w:rPr>
          <w:color w:val="000000"/>
        </w:rPr>
        <w:tab/>
      </w:r>
      <w:r w:rsidRPr="00401880">
        <w:rPr>
          <w:color w:val="000000"/>
        </w:rPr>
        <w:tab/>
      </w:r>
    </w:p>
    <w:p w14:paraId="65C3A534" w14:textId="77777777" w:rsidR="001337F4" w:rsidRPr="00401880" w:rsidRDefault="001337F4" w:rsidP="001337F4">
      <w:pPr>
        <w:jc w:val="both"/>
        <w:rPr>
          <w:i/>
          <w:iCs/>
          <w:color w:val="000000"/>
        </w:rPr>
      </w:pPr>
      <w:r w:rsidRPr="00401880">
        <w:rPr>
          <w:color w:val="000000"/>
        </w:rPr>
        <w:t xml:space="preserve">2. </w:t>
      </w:r>
      <w:r w:rsidRPr="00401880">
        <w:rPr>
          <w:b/>
          <w:color w:val="000000"/>
        </w:rPr>
        <w:t>Daudzeses pagasta pārvalde</w:t>
      </w:r>
      <w:r w:rsidRPr="00401880">
        <w:rPr>
          <w:color w:val="000000"/>
        </w:rPr>
        <w:t xml:space="preserve">, kuras padotībā ir </w:t>
      </w:r>
      <w:r w:rsidRPr="00401880">
        <w:rPr>
          <w:i/>
          <w:iCs/>
          <w:color w:val="000000"/>
        </w:rPr>
        <w:t>iestādes:</w:t>
      </w:r>
    </w:p>
    <w:p w14:paraId="1DA5B188" w14:textId="77777777" w:rsidR="001337F4" w:rsidRPr="00401880" w:rsidRDefault="001337F4" w:rsidP="001337F4">
      <w:pPr>
        <w:ind w:left="720"/>
        <w:jc w:val="both"/>
        <w:rPr>
          <w:color w:val="000000"/>
        </w:rPr>
      </w:pPr>
      <w:r w:rsidRPr="00401880">
        <w:rPr>
          <w:color w:val="000000"/>
        </w:rPr>
        <w:tab/>
        <w:t>2.1. Daudzeses pagasta pamatskola;</w:t>
      </w:r>
    </w:p>
    <w:p w14:paraId="7898689F" w14:textId="77777777" w:rsidR="001337F4" w:rsidRPr="00401880" w:rsidRDefault="001337F4" w:rsidP="001337F4">
      <w:pPr>
        <w:ind w:left="720"/>
        <w:jc w:val="both"/>
        <w:rPr>
          <w:color w:val="000000"/>
        </w:rPr>
      </w:pPr>
      <w:r w:rsidRPr="00401880">
        <w:rPr>
          <w:color w:val="000000"/>
        </w:rPr>
        <w:tab/>
        <w:t>2.2. Daudzeses pagasta pirmsskolas izglītības iestāde “Čiekuriņš”;</w:t>
      </w:r>
    </w:p>
    <w:p w14:paraId="09F2A123" w14:textId="77777777" w:rsidR="001337F4" w:rsidRPr="00401880" w:rsidRDefault="001337F4" w:rsidP="001337F4">
      <w:pPr>
        <w:ind w:left="720"/>
        <w:jc w:val="both"/>
        <w:rPr>
          <w:color w:val="000000"/>
        </w:rPr>
      </w:pPr>
      <w:r w:rsidRPr="00401880">
        <w:rPr>
          <w:color w:val="000000"/>
        </w:rPr>
        <w:t xml:space="preserve"> un tās sastāvā esošās </w:t>
      </w:r>
      <w:r w:rsidRPr="00401880">
        <w:rPr>
          <w:i/>
          <w:iCs/>
          <w:color w:val="000000"/>
        </w:rPr>
        <w:t>struktūrvienības</w:t>
      </w:r>
      <w:r w:rsidRPr="00401880">
        <w:rPr>
          <w:color w:val="000000"/>
        </w:rPr>
        <w:t>:</w:t>
      </w:r>
    </w:p>
    <w:p w14:paraId="3C1C7B7B" w14:textId="77777777" w:rsidR="001337F4" w:rsidRPr="00401880" w:rsidRDefault="001337F4" w:rsidP="001337F4">
      <w:pPr>
        <w:ind w:left="720"/>
        <w:jc w:val="both"/>
        <w:rPr>
          <w:color w:val="000000"/>
        </w:rPr>
      </w:pPr>
      <w:r w:rsidRPr="00401880">
        <w:rPr>
          <w:color w:val="000000"/>
        </w:rPr>
        <w:tab/>
        <w:t>2.3. Daudzeses pagasta bibliotēka;</w:t>
      </w:r>
    </w:p>
    <w:p w14:paraId="2BB9E744" w14:textId="77777777" w:rsidR="001337F4" w:rsidRPr="00401880" w:rsidRDefault="001337F4" w:rsidP="001337F4">
      <w:pPr>
        <w:ind w:left="720"/>
        <w:jc w:val="both"/>
        <w:rPr>
          <w:color w:val="000000"/>
        </w:rPr>
      </w:pPr>
      <w:r w:rsidRPr="00401880">
        <w:rPr>
          <w:color w:val="000000"/>
        </w:rPr>
        <w:tab/>
        <w:t>2.4. Daudzeses pagasta kultūras nams;</w:t>
      </w:r>
    </w:p>
    <w:p w14:paraId="15E9DD6B" w14:textId="77777777" w:rsidR="001337F4" w:rsidRPr="00401880" w:rsidRDefault="001337F4" w:rsidP="001337F4">
      <w:pPr>
        <w:ind w:left="720"/>
        <w:jc w:val="both"/>
        <w:rPr>
          <w:color w:val="000000"/>
        </w:rPr>
      </w:pPr>
      <w:r w:rsidRPr="00401880">
        <w:rPr>
          <w:color w:val="000000"/>
        </w:rPr>
        <w:tab/>
        <w:t>2.5. Daudzeses pagasta komunālā nodaļa.</w:t>
      </w:r>
    </w:p>
    <w:p w14:paraId="47E010D0" w14:textId="77777777" w:rsidR="001337F4" w:rsidRPr="00401880" w:rsidRDefault="001337F4" w:rsidP="001337F4">
      <w:pPr>
        <w:ind w:left="720"/>
        <w:jc w:val="both"/>
        <w:rPr>
          <w:color w:val="000000"/>
        </w:rPr>
      </w:pPr>
      <w:r w:rsidRPr="00401880">
        <w:rPr>
          <w:color w:val="000000"/>
        </w:rPr>
        <w:tab/>
      </w:r>
    </w:p>
    <w:p w14:paraId="79F1C537" w14:textId="77777777" w:rsidR="001337F4" w:rsidRPr="00401880" w:rsidRDefault="001337F4" w:rsidP="001337F4">
      <w:pPr>
        <w:jc w:val="both"/>
        <w:rPr>
          <w:color w:val="000000"/>
        </w:rPr>
      </w:pPr>
      <w:r w:rsidRPr="00401880">
        <w:rPr>
          <w:color w:val="000000"/>
        </w:rPr>
        <w:t xml:space="preserve">3. </w:t>
      </w:r>
      <w:r w:rsidRPr="00401880">
        <w:rPr>
          <w:b/>
          <w:color w:val="000000"/>
        </w:rPr>
        <w:t>Sērenes pagasta pārvalde</w:t>
      </w:r>
      <w:r w:rsidRPr="00401880">
        <w:rPr>
          <w:color w:val="000000"/>
        </w:rPr>
        <w:t xml:space="preserve">, kuras padotībā atrodas tās sastāvā esošas  </w:t>
      </w:r>
      <w:r w:rsidRPr="00401880">
        <w:rPr>
          <w:i/>
          <w:color w:val="000000"/>
        </w:rPr>
        <w:t>struktūrvienības</w:t>
      </w:r>
      <w:r w:rsidRPr="00401880">
        <w:rPr>
          <w:color w:val="000000"/>
        </w:rPr>
        <w:t xml:space="preserve"> :</w:t>
      </w:r>
    </w:p>
    <w:p w14:paraId="4B27BE06" w14:textId="77777777" w:rsidR="001337F4" w:rsidRPr="00401880" w:rsidRDefault="001337F4" w:rsidP="001337F4">
      <w:pPr>
        <w:ind w:left="720"/>
        <w:jc w:val="both"/>
        <w:rPr>
          <w:color w:val="000000"/>
        </w:rPr>
      </w:pPr>
      <w:r w:rsidRPr="00401880">
        <w:rPr>
          <w:color w:val="000000"/>
        </w:rPr>
        <w:tab/>
        <w:t>3.1. Sērenes pagasta bibliotēka;</w:t>
      </w:r>
    </w:p>
    <w:p w14:paraId="4EB1CD83" w14:textId="77777777" w:rsidR="001337F4" w:rsidRPr="00401880" w:rsidRDefault="001337F4" w:rsidP="001337F4">
      <w:pPr>
        <w:ind w:left="720"/>
        <w:jc w:val="both"/>
        <w:rPr>
          <w:color w:val="000000"/>
        </w:rPr>
      </w:pPr>
      <w:r w:rsidRPr="00401880">
        <w:rPr>
          <w:color w:val="000000"/>
        </w:rPr>
        <w:tab/>
        <w:t>3.2. Sērenes pagasta Tautas nams;</w:t>
      </w:r>
    </w:p>
    <w:p w14:paraId="1625F28F" w14:textId="77777777" w:rsidR="001337F4" w:rsidRPr="00401880" w:rsidRDefault="001337F4" w:rsidP="001337F4">
      <w:pPr>
        <w:ind w:left="720"/>
        <w:jc w:val="both"/>
        <w:rPr>
          <w:color w:val="000000"/>
        </w:rPr>
      </w:pPr>
      <w:r w:rsidRPr="00401880">
        <w:rPr>
          <w:color w:val="000000"/>
        </w:rPr>
        <w:tab/>
        <w:t>3.3. Sērenes pagasta komunālā nodaļa.</w:t>
      </w:r>
    </w:p>
    <w:p w14:paraId="48D714DE" w14:textId="77777777" w:rsidR="001337F4" w:rsidRPr="00401880" w:rsidRDefault="001337F4" w:rsidP="001337F4">
      <w:pPr>
        <w:ind w:left="720"/>
        <w:jc w:val="both"/>
        <w:rPr>
          <w:color w:val="000000"/>
        </w:rPr>
      </w:pPr>
      <w:r w:rsidRPr="00401880">
        <w:rPr>
          <w:color w:val="000000"/>
        </w:rPr>
        <w:tab/>
      </w:r>
    </w:p>
    <w:p w14:paraId="7E4855F9" w14:textId="77777777" w:rsidR="001337F4" w:rsidRPr="00401880" w:rsidRDefault="001337F4" w:rsidP="001337F4">
      <w:pPr>
        <w:jc w:val="both"/>
        <w:rPr>
          <w:color w:val="000000"/>
        </w:rPr>
      </w:pPr>
      <w:r w:rsidRPr="00401880">
        <w:rPr>
          <w:color w:val="000000"/>
        </w:rPr>
        <w:t xml:space="preserve">4. </w:t>
      </w:r>
      <w:r w:rsidRPr="00401880">
        <w:rPr>
          <w:b/>
          <w:color w:val="000000"/>
        </w:rPr>
        <w:t>Seces pagasta pārvalde</w:t>
      </w:r>
      <w:r w:rsidRPr="00401880">
        <w:rPr>
          <w:color w:val="000000"/>
        </w:rPr>
        <w:t xml:space="preserve">, kuras padotībā ir </w:t>
      </w:r>
      <w:r w:rsidRPr="00401880">
        <w:rPr>
          <w:i/>
          <w:iCs/>
          <w:color w:val="000000"/>
        </w:rPr>
        <w:t>iestādes:</w:t>
      </w:r>
    </w:p>
    <w:p w14:paraId="38171CAE" w14:textId="77777777" w:rsidR="001337F4" w:rsidRPr="00401880" w:rsidRDefault="001337F4" w:rsidP="001337F4">
      <w:pPr>
        <w:ind w:left="720"/>
        <w:jc w:val="both"/>
        <w:rPr>
          <w:color w:val="000000"/>
        </w:rPr>
      </w:pPr>
      <w:r w:rsidRPr="00401880">
        <w:rPr>
          <w:color w:val="000000"/>
        </w:rPr>
        <w:tab/>
        <w:t>4.1. Seces pagasta pamatskola;</w:t>
      </w:r>
    </w:p>
    <w:p w14:paraId="69B4165A" w14:textId="77777777" w:rsidR="001337F4" w:rsidRPr="00401880" w:rsidRDefault="001337F4" w:rsidP="001337F4">
      <w:pPr>
        <w:ind w:left="720"/>
        <w:jc w:val="both"/>
        <w:rPr>
          <w:color w:val="000000"/>
        </w:rPr>
      </w:pPr>
      <w:r w:rsidRPr="00401880">
        <w:rPr>
          <w:color w:val="000000"/>
        </w:rPr>
        <w:tab/>
        <w:t>4.2. Seces pagasta pirmsskolas izglītības iestāde “Vasariņa”;</w:t>
      </w:r>
    </w:p>
    <w:p w14:paraId="3CCA5E0D" w14:textId="77777777" w:rsidR="001337F4" w:rsidRPr="00401880" w:rsidRDefault="001337F4" w:rsidP="001337F4">
      <w:pPr>
        <w:ind w:left="720"/>
        <w:jc w:val="both"/>
        <w:rPr>
          <w:i/>
          <w:iCs/>
          <w:color w:val="000000"/>
        </w:rPr>
      </w:pPr>
      <w:r w:rsidRPr="00401880">
        <w:rPr>
          <w:color w:val="000000"/>
        </w:rPr>
        <w:t xml:space="preserve">un tās sastāvā esošas  </w:t>
      </w:r>
      <w:r w:rsidRPr="00401880">
        <w:rPr>
          <w:i/>
          <w:iCs/>
          <w:color w:val="000000"/>
        </w:rPr>
        <w:t>struktūrvienības:</w:t>
      </w:r>
    </w:p>
    <w:p w14:paraId="3A86ED05" w14:textId="77777777" w:rsidR="001337F4" w:rsidRPr="00401880" w:rsidRDefault="001337F4" w:rsidP="001337F4">
      <w:pPr>
        <w:ind w:left="720"/>
        <w:jc w:val="both"/>
        <w:rPr>
          <w:color w:val="000000"/>
        </w:rPr>
      </w:pPr>
      <w:r w:rsidRPr="00401880">
        <w:rPr>
          <w:color w:val="000000"/>
        </w:rPr>
        <w:tab/>
        <w:t>4.3. Seces pagasta bibliotēka;</w:t>
      </w:r>
    </w:p>
    <w:p w14:paraId="653F998D" w14:textId="77777777" w:rsidR="001337F4" w:rsidRPr="00401880" w:rsidRDefault="001337F4" w:rsidP="001337F4">
      <w:pPr>
        <w:ind w:left="720"/>
        <w:jc w:val="both"/>
        <w:rPr>
          <w:color w:val="000000"/>
        </w:rPr>
      </w:pPr>
      <w:r w:rsidRPr="00401880">
        <w:rPr>
          <w:color w:val="000000"/>
        </w:rPr>
        <w:tab/>
        <w:t>4.4. Seces pagasta kultūras nams;</w:t>
      </w:r>
    </w:p>
    <w:p w14:paraId="53F2B407" w14:textId="77777777" w:rsidR="001337F4" w:rsidRPr="00401880" w:rsidRDefault="001337F4" w:rsidP="001337F4">
      <w:pPr>
        <w:ind w:left="720"/>
        <w:jc w:val="both"/>
        <w:rPr>
          <w:color w:val="000000"/>
        </w:rPr>
      </w:pPr>
      <w:r w:rsidRPr="00401880">
        <w:rPr>
          <w:color w:val="000000"/>
        </w:rPr>
        <w:tab/>
        <w:t>4.5. Seces pagasta dzīvokļu un komunālā nodaļa.</w:t>
      </w:r>
    </w:p>
    <w:p w14:paraId="20F14969" w14:textId="77777777" w:rsidR="001337F4" w:rsidRPr="00401880" w:rsidRDefault="001337F4" w:rsidP="001337F4">
      <w:pPr>
        <w:ind w:left="720"/>
        <w:jc w:val="both"/>
        <w:rPr>
          <w:color w:val="000000"/>
        </w:rPr>
      </w:pPr>
    </w:p>
    <w:p w14:paraId="639A04F4" w14:textId="77777777" w:rsidR="001337F4" w:rsidRPr="00401880" w:rsidRDefault="001337F4" w:rsidP="001337F4">
      <w:pPr>
        <w:jc w:val="both"/>
        <w:rPr>
          <w:color w:val="000000"/>
        </w:rPr>
      </w:pPr>
      <w:r w:rsidRPr="00401880">
        <w:rPr>
          <w:color w:val="000000"/>
        </w:rPr>
        <w:t xml:space="preserve">5. </w:t>
      </w:r>
      <w:r w:rsidRPr="00401880">
        <w:rPr>
          <w:b/>
          <w:color w:val="000000"/>
        </w:rPr>
        <w:t>Staburaga pagasta pārvalde</w:t>
      </w:r>
      <w:r w:rsidRPr="00401880">
        <w:rPr>
          <w:color w:val="000000"/>
        </w:rPr>
        <w:t xml:space="preserve">, kuras padotībā ir tās sastāvā esošas  </w:t>
      </w:r>
      <w:r w:rsidRPr="00401880">
        <w:rPr>
          <w:i/>
          <w:iCs/>
          <w:color w:val="000000"/>
        </w:rPr>
        <w:t>struktūrvienības</w:t>
      </w:r>
      <w:r w:rsidRPr="00401880">
        <w:rPr>
          <w:color w:val="000000"/>
        </w:rPr>
        <w:t>:</w:t>
      </w:r>
    </w:p>
    <w:p w14:paraId="26BCED3E" w14:textId="77777777" w:rsidR="001337F4" w:rsidRPr="00401880" w:rsidRDefault="001337F4" w:rsidP="001337F4">
      <w:pPr>
        <w:ind w:left="720"/>
        <w:jc w:val="both"/>
        <w:rPr>
          <w:color w:val="000000"/>
        </w:rPr>
      </w:pPr>
      <w:r w:rsidRPr="00401880">
        <w:rPr>
          <w:color w:val="000000"/>
        </w:rPr>
        <w:tab/>
        <w:t>5.1. Staburaga pagasta bibliotēka;</w:t>
      </w:r>
    </w:p>
    <w:p w14:paraId="38E62CE1" w14:textId="77777777" w:rsidR="001337F4" w:rsidRPr="00401880" w:rsidRDefault="001337F4" w:rsidP="009469CC">
      <w:pPr>
        <w:ind w:left="720"/>
        <w:jc w:val="both"/>
        <w:rPr>
          <w:color w:val="000000"/>
        </w:rPr>
      </w:pPr>
      <w:r w:rsidRPr="00401880">
        <w:rPr>
          <w:color w:val="000000"/>
        </w:rPr>
        <w:tab/>
        <w:t>5.2. Staburaga pagasta komunālā nodaļa;</w:t>
      </w:r>
    </w:p>
    <w:p w14:paraId="715486E8" w14:textId="77777777" w:rsidR="001337F4" w:rsidRPr="00401880" w:rsidRDefault="001337F4" w:rsidP="001337F4">
      <w:pPr>
        <w:ind w:left="720"/>
        <w:jc w:val="both"/>
        <w:rPr>
          <w:color w:val="000000"/>
        </w:rPr>
      </w:pPr>
      <w:r w:rsidRPr="00401880">
        <w:rPr>
          <w:color w:val="000000"/>
        </w:rPr>
        <w:tab/>
        <w:t xml:space="preserve">5.4. Staburaga pagasta </w:t>
      </w:r>
      <w:r w:rsidR="009469CC">
        <w:rPr>
          <w:color w:val="000000"/>
        </w:rPr>
        <w:t>saieta</w:t>
      </w:r>
      <w:r w:rsidRPr="00401880">
        <w:rPr>
          <w:color w:val="000000"/>
        </w:rPr>
        <w:t xml:space="preserve"> nams.</w:t>
      </w:r>
    </w:p>
    <w:p w14:paraId="52C863F2" w14:textId="77777777" w:rsidR="001337F4" w:rsidRPr="00401880" w:rsidRDefault="001337F4" w:rsidP="001337F4">
      <w:pPr>
        <w:ind w:left="720"/>
        <w:jc w:val="both"/>
        <w:rPr>
          <w:color w:val="000000"/>
        </w:rPr>
      </w:pPr>
    </w:p>
    <w:p w14:paraId="6CAF29E1" w14:textId="77777777" w:rsidR="001337F4" w:rsidRPr="00401880" w:rsidRDefault="001337F4" w:rsidP="001337F4">
      <w:pPr>
        <w:pStyle w:val="ListParagraph"/>
        <w:ind w:left="0"/>
        <w:jc w:val="both"/>
        <w:rPr>
          <w:color w:val="000000"/>
        </w:rPr>
      </w:pPr>
      <w:r w:rsidRPr="00401880">
        <w:rPr>
          <w:b/>
          <w:color w:val="000000"/>
        </w:rPr>
        <w:t>6.Sunākstes pagasta pārvalde</w:t>
      </w:r>
      <w:r w:rsidRPr="00401880">
        <w:rPr>
          <w:color w:val="000000"/>
        </w:rPr>
        <w:t xml:space="preserve">, kuras padotībā ir </w:t>
      </w:r>
      <w:r w:rsidRPr="00401880">
        <w:rPr>
          <w:i/>
          <w:iCs/>
          <w:color w:val="000000"/>
        </w:rPr>
        <w:t>iestādes</w:t>
      </w:r>
      <w:r w:rsidRPr="00401880">
        <w:rPr>
          <w:color w:val="000000"/>
        </w:rPr>
        <w:t xml:space="preserve">: </w:t>
      </w:r>
    </w:p>
    <w:p w14:paraId="16E69D51" w14:textId="77777777" w:rsidR="001337F4" w:rsidRPr="00401880" w:rsidRDefault="001337F4" w:rsidP="001337F4">
      <w:pPr>
        <w:jc w:val="both"/>
        <w:rPr>
          <w:color w:val="000000"/>
        </w:rPr>
      </w:pPr>
      <w:r w:rsidRPr="00401880">
        <w:rPr>
          <w:color w:val="000000"/>
        </w:rPr>
        <w:tab/>
      </w:r>
      <w:r w:rsidRPr="00401880">
        <w:rPr>
          <w:color w:val="000000"/>
        </w:rPr>
        <w:tab/>
        <w:t>6.</w:t>
      </w:r>
      <w:r w:rsidR="00851A99" w:rsidRPr="00401880">
        <w:rPr>
          <w:color w:val="000000"/>
        </w:rPr>
        <w:t>1</w:t>
      </w:r>
      <w:r w:rsidRPr="00401880">
        <w:rPr>
          <w:color w:val="000000"/>
        </w:rPr>
        <w:t>. Sunākstes pagasta bibliotēka;</w:t>
      </w:r>
    </w:p>
    <w:p w14:paraId="282DFA94" w14:textId="77777777" w:rsidR="001337F4" w:rsidRPr="00401880" w:rsidRDefault="001337F4" w:rsidP="001337F4">
      <w:pPr>
        <w:jc w:val="both"/>
        <w:rPr>
          <w:color w:val="000000"/>
        </w:rPr>
      </w:pPr>
      <w:r w:rsidRPr="00401880">
        <w:rPr>
          <w:color w:val="000000"/>
        </w:rPr>
        <w:tab/>
      </w:r>
      <w:r w:rsidRPr="00401880">
        <w:rPr>
          <w:color w:val="000000"/>
        </w:rPr>
        <w:tab/>
        <w:t>6.</w:t>
      </w:r>
      <w:r w:rsidR="00851A99" w:rsidRPr="00401880">
        <w:rPr>
          <w:color w:val="000000"/>
        </w:rPr>
        <w:t>2</w:t>
      </w:r>
      <w:r w:rsidRPr="00401880">
        <w:rPr>
          <w:color w:val="000000"/>
        </w:rPr>
        <w:t>. Sunākstes pagasta saieta nams;</w:t>
      </w:r>
    </w:p>
    <w:p w14:paraId="06F2C48E" w14:textId="77777777" w:rsidR="001337F4" w:rsidRPr="00401880" w:rsidRDefault="001337F4" w:rsidP="001337F4">
      <w:pPr>
        <w:jc w:val="both"/>
        <w:rPr>
          <w:color w:val="000000"/>
        </w:rPr>
      </w:pPr>
      <w:r w:rsidRPr="00401880">
        <w:rPr>
          <w:color w:val="000000"/>
        </w:rPr>
        <w:lastRenderedPageBreak/>
        <w:tab/>
      </w:r>
      <w:r w:rsidRPr="00401880">
        <w:rPr>
          <w:color w:val="000000"/>
        </w:rPr>
        <w:tab/>
        <w:t>6.</w:t>
      </w:r>
      <w:r w:rsidR="00851A99" w:rsidRPr="00401880">
        <w:rPr>
          <w:color w:val="000000"/>
        </w:rPr>
        <w:t>3</w:t>
      </w:r>
      <w:r w:rsidRPr="00401880">
        <w:rPr>
          <w:color w:val="000000"/>
        </w:rPr>
        <w:t>. Sunākstes pagasta komunālā nodaļa;</w:t>
      </w:r>
    </w:p>
    <w:p w14:paraId="2A6B2553" w14:textId="77777777" w:rsidR="001337F4" w:rsidRPr="00401880" w:rsidRDefault="001337F4" w:rsidP="001337F4">
      <w:pPr>
        <w:jc w:val="both"/>
        <w:rPr>
          <w:color w:val="000000"/>
        </w:rPr>
      </w:pPr>
      <w:r w:rsidRPr="00401880">
        <w:rPr>
          <w:color w:val="000000"/>
        </w:rPr>
        <w:tab/>
      </w:r>
      <w:r w:rsidRPr="00401880">
        <w:rPr>
          <w:color w:val="000000"/>
        </w:rPr>
        <w:tab/>
        <w:t>6.</w:t>
      </w:r>
      <w:r w:rsidR="00851A99" w:rsidRPr="00401880">
        <w:rPr>
          <w:color w:val="000000"/>
        </w:rPr>
        <w:t>4</w:t>
      </w:r>
      <w:r w:rsidRPr="00401880">
        <w:rPr>
          <w:color w:val="000000"/>
        </w:rPr>
        <w:t>. Sunākstes pagasta sporta centrs.</w:t>
      </w:r>
    </w:p>
    <w:p w14:paraId="6B839B4B" w14:textId="77777777" w:rsidR="001337F4" w:rsidRPr="00401880" w:rsidRDefault="001337F4" w:rsidP="001337F4">
      <w:pPr>
        <w:ind w:firstLine="426"/>
        <w:jc w:val="both"/>
      </w:pPr>
      <w:r w:rsidRPr="00401880">
        <w:t>Jaunjelgavas novada administrācija ir pašvaldības iestāde, kas nodrošina domes pieņemto lēmumu izpildi, kā arī darba organizatorisko un tehnisko apkalpošanu, Jaunjelgavas novada administrācijas sastāvs:</w:t>
      </w:r>
    </w:p>
    <w:p w14:paraId="32E98AA7" w14:textId="77777777" w:rsidR="001337F4" w:rsidRPr="00401880" w:rsidRDefault="001337F4" w:rsidP="001337F4">
      <w:pPr>
        <w:ind w:firstLine="720"/>
        <w:jc w:val="both"/>
        <w:rPr>
          <w:color w:val="000000"/>
        </w:rPr>
      </w:pPr>
      <w:r w:rsidRPr="00401880">
        <w:rPr>
          <w:color w:val="000000"/>
        </w:rPr>
        <w:t>1. Novada pašvaldības izpilddirektors, kurš ir novada administratīvās iestādes vadītājs;</w:t>
      </w:r>
    </w:p>
    <w:p w14:paraId="4478ECA1" w14:textId="77777777" w:rsidR="001337F4" w:rsidRPr="00401880" w:rsidRDefault="001337F4" w:rsidP="001337F4">
      <w:pPr>
        <w:ind w:firstLine="720"/>
        <w:jc w:val="both"/>
        <w:rPr>
          <w:color w:val="000000"/>
        </w:rPr>
      </w:pPr>
      <w:r w:rsidRPr="00401880">
        <w:rPr>
          <w:color w:val="000000"/>
        </w:rPr>
        <w:t>2. Finanšu un grāmatvedības nodaļa;</w:t>
      </w:r>
    </w:p>
    <w:p w14:paraId="6E1AACA9" w14:textId="77777777" w:rsidR="001337F4" w:rsidRPr="00401880" w:rsidRDefault="001337F4" w:rsidP="001337F4">
      <w:pPr>
        <w:ind w:firstLine="720"/>
        <w:jc w:val="both"/>
        <w:rPr>
          <w:color w:val="000000"/>
        </w:rPr>
      </w:pPr>
      <w:r w:rsidRPr="00401880">
        <w:rPr>
          <w:color w:val="000000"/>
        </w:rPr>
        <w:t>3. Attīstības un projektu nodaļa;</w:t>
      </w:r>
    </w:p>
    <w:p w14:paraId="105EB6E0" w14:textId="77777777" w:rsidR="001337F4" w:rsidRPr="00401880" w:rsidRDefault="001337F4" w:rsidP="001337F4">
      <w:pPr>
        <w:ind w:firstLine="720"/>
        <w:jc w:val="both"/>
        <w:rPr>
          <w:color w:val="000000"/>
        </w:rPr>
      </w:pPr>
      <w:r w:rsidRPr="00401880">
        <w:rPr>
          <w:color w:val="000000"/>
        </w:rPr>
        <w:t xml:space="preserve">4. Kanceleja;  </w:t>
      </w:r>
    </w:p>
    <w:p w14:paraId="1C9A5D02" w14:textId="77777777" w:rsidR="001337F4" w:rsidRPr="00401880" w:rsidRDefault="001337F4" w:rsidP="001337F4">
      <w:pPr>
        <w:ind w:firstLine="720"/>
        <w:jc w:val="both"/>
        <w:rPr>
          <w:color w:val="000000"/>
        </w:rPr>
      </w:pPr>
      <w:r w:rsidRPr="00401880">
        <w:rPr>
          <w:color w:val="000000"/>
        </w:rPr>
        <w:t>5.</w:t>
      </w:r>
      <w:r w:rsidR="00851A99" w:rsidRPr="00401880">
        <w:rPr>
          <w:color w:val="000000"/>
        </w:rPr>
        <w:t xml:space="preserve"> </w:t>
      </w:r>
      <w:r w:rsidRPr="00401880">
        <w:rPr>
          <w:color w:val="000000"/>
        </w:rPr>
        <w:t>Komunālā nodaļa;</w:t>
      </w:r>
    </w:p>
    <w:p w14:paraId="68EEE0F4" w14:textId="77777777" w:rsidR="001337F4" w:rsidRPr="00401880" w:rsidRDefault="001337F4" w:rsidP="001337F4">
      <w:pPr>
        <w:ind w:firstLine="720"/>
        <w:jc w:val="both"/>
        <w:rPr>
          <w:color w:val="000000"/>
        </w:rPr>
      </w:pPr>
      <w:r w:rsidRPr="00401880">
        <w:rPr>
          <w:color w:val="000000"/>
        </w:rPr>
        <w:t>6. Administrācijas darbinieki.</w:t>
      </w:r>
    </w:p>
    <w:p w14:paraId="2F38D891" w14:textId="77777777" w:rsidR="001337F4" w:rsidRPr="00401880" w:rsidRDefault="001337F4" w:rsidP="001337F4">
      <w:pPr>
        <w:ind w:firstLine="426"/>
        <w:jc w:val="both"/>
      </w:pPr>
      <w:r w:rsidRPr="00401880">
        <w:t>Pašvaldības administrācija darbojas uz domes apstiprināta nolikuma pamata. Administrācijas struktūrvienības darbojas, pamatojoties uz administrācijas  nodaļu darbības reglamenta pamata, administrācijas darbinieki savus amata pienākumus pilda saskaņā ar Jaunjelgavas novada domes apstiprinātām amata instrukcijām.</w:t>
      </w:r>
    </w:p>
    <w:p w14:paraId="32D90A0B" w14:textId="77777777" w:rsidR="001337F4" w:rsidRPr="00401880" w:rsidRDefault="001337F4" w:rsidP="001337F4">
      <w:pPr>
        <w:ind w:firstLine="426"/>
        <w:jc w:val="both"/>
        <w:rPr>
          <w:color w:val="000000"/>
        </w:rPr>
      </w:pPr>
      <w:r w:rsidRPr="00401880">
        <w:rPr>
          <w:color w:val="000000"/>
        </w:rPr>
        <w:t>Pašvaldības iestādes un struktūrvienības darbojas, pamatojoties uz Jaunjelgavas novada domes apstiprinātu nolikumu pamata.</w:t>
      </w:r>
    </w:p>
    <w:p w14:paraId="4B6319E4" w14:textId="77777777" w:rsidR="001337F4" w:rsidRPr="00401880" w:rsidRDefault="001337F4" w:rsidP="001337F4">
      <w:pPr>
        <w:ind w:firstLine="720"/>
        <w:jc w:val="both"/>
      </w:pPr>
      <w:r w:rsidRPr="00401880">
        <w:t>Pašvaldības sniegto pakalpojumu pieejamību pašvaldības teritoriālajās vienībās nodrošina:</w:t>
      </w:r>
    </w:p>
    <w:p w14:paraId="33E52E20" w14:textId="77777777" w:rsidR="001337F4" w:rsidRPr="00401880" w:rsidRDefault="001337F4" w:rsidP="001337F4">
      <w:pPr>
        <w:ind w:firstLine="720"/>
        <w:jc w:val="both"/>
      </w:pPr>
      <w:r w:rsidRPr="00401880">
        <w:t>1. Jaunjelgavas pilsētā un Jaunjelgavas pagastā – administratīvā iestāde “Jaunjelgavas novada dome”;</w:t>
      </w:r>
    </w:p>
    <w:p w14:paraId="7A27437C" w14:textId="77777777" w:rsidR="001337F4" w:rsidRPr="00401880" w:rsidRDefault="001337F4" w:rsidP="001337F4">
      <w:pPr>
        <w:ind w:right="-1" w:firstLine="720"/>
        <w:jc w:val="both"/>
        <w:rPr>
          <w:color w:val="000000"/>
        </w:rPr>
      </w:pPr>
      <w:r w:rsidRPr="00401880">
        <w:t xml:space="preserve">2. </w:t>
      </w:r>
      <w:r w:rsidRPr="00401880">
        <w:rPr>
          <w:color w:val="000000"/>
        </w:rPr>
        <w:t>Daudzeses pagastā – Daudzeses pagasta pārvalde;</w:t>
      </w:r>
    </w:p>
    <w:p w14:paraId="4F54DF49" w14:textId="77777777" w:rsidR="001337F4" w:rsidRPr="00401880" w:rsidRDefault="001337F4" w:rsidP="001337F4">
      <w:pPr>
        <w:ind w:right="-1" w:firstLine="720"/>
        <w:jc w:val="both"/>
        <w:rPr>
          <w:color w:val="000000"/>
        </w:rPr>
      </w:pPr>
      <w:r w:rsidRPr="00401880">
        <w:rPr>
          <w:color w:val="000000"/>
        </w:rPr>
        <w:t>3. Seces pagastā – Seces pagasta pārvalde;</w:t>
      </w:r>
    </w:p>
    <w:p w14:paraId="0606DB73" w14:textId="77777777" w:rsidR="001337F4" w:rsidRPr="00401880" w:rsidRDefault="001337F4" w:rsidP="001337F4">
      <w:pPr>
        <w:ind w:right="-1" w:firstLine="720"/>
        <w:jc w:val="both"/>
        <w:rPr>
          <w:color w:val="000000"/>
        </w:rPr>
      </w:pPr>
      <w:r w:rsidRPr="00401880">
        <w:rPr>
          <w:color w:val="000000"/>
        </w:rPr>
        <w:t>4. Sērenes pagastā – Sērenes pagasta pārvalde;</w:t>
      </w:r>
    </w:p>
    <w:p w14:paraId="501D7BC8" w14:textId="77777777" w:rsidR="001337F4" w:rsidRPr="00401880" w:rsidRDefault="001337F4" w:rsidP="001337F4">
      <w:pPr>
        <w:ind w:right="-1" w:firstLine="720"/>
        <w:jc w:val="both"/>
        <w:rPr>
          <w:color w:val="000000"/>
        </w:rPr>
      </w:pPr>
      <w:r w:rsidRPr="00401880">
        <w:rPr>
          <w:color w:val="000000"/>
        </w:rPr>
        <w:t>5. Staburaga pagastā – Staburaga pagasta pārvalde;</w:t>
      </w:r>
    </w:p>
    <w:p w14:paraId="1622798E" w14:textId="77777777" w:rsidR="001337F4" w:rsidRPr="00401880" w:rsidRDefault="001337F4" w:rsidP="001337F4">
      <w:pPr>
        <w:ind w:right="-1" w:firstLine="720"/>
        <w:jc w:val="both"/>
        <w:rPr>
          <w:color w:val="000000"/>
        </w:rPr>
      </w:pPr>
      <w:r w:rsidRPr="00401880">
        <w:rPr>
          <w:color w:val="000000"/>
        </w:rPr>
        <w:t>6. Sunākstes pagastā – Sunākstes pagasta pārvalde.</w:t>
      </w:r>
    </w:p>
    <w:p w14:paraId="439E0484" w14:textId="77777777" w:rsidR="001337F4" w:rsidRPr="00401880" w:rsidRDefault="001337F4" w:rsidP="001337F4">
      <w:pPr>
        <w:ind w:firstLine="426"/>
        <w:jc w:val="both"/>
      </w:pPr>
      <w:r w:rsidRPr="00401880">
        <w:rPr>
          <w:iCs/>
        </w:rPr>
        <w:t>Pagastu pārvalžu vadītāji ir padoti Jaunjelgavas novada pašvaldības izpilddirektoram</w:t>
      </w:r>
      <w:r w:rsidRPr="00401880">
        <w:t>.</w:t>
      </w:r>
    </w:p>
    <w:p w14:paraId="2020242E" w14:textId="77777777" w:rsidR="00E03C51" w:rsidRPr="00E03C51" w:rsidRDefault="00E03C51" w:rsidP="00E03C51">
      <w:pPr>
        <w:pStyle w:val="NormalWeb"/>
        <w:spacing w:before="0" w:beforeAutospacing="0" w:after="0" w:afterAutospacing="0"/>
        <w:ind w:firstLine="720"/>
        <w:rPr>
          <w:color w:val="000000"/>
        </w:rPr>
      </w:pPr>
    </w:p>
    <w:p w14:paraId="0C18C597" w14:textId="77777777" w:rsidR="001337F4" w:rsidRPr="00401880" w:rsidRDefault="001337F4" w:rsidP="001337F4">
      <w:pPr>
        <w:ind w:left="720" w:hanging="294"/>
      </w:pPr>
      <w:r w:rsidRPr="00401880">
        <w:t>Novada domes darbību nodrošina:</w:t>
      </w:r>
    </w:p>
    <w:p w14:paraId="2D60F345" w14:textId="77777777" w:rsidR="001337F4" w:rsidRPr="00401880" w:rsidRDefault="001337F4" w:rsidP="001337F4">
      <w:pPr>
        <w:numPr>
          <w:ilvl w:val="0"/>
          <w:numId w:val="3"/>
        </w:numPr>
        <w:rPr>
          <w:b/>
          <w:bCs/>
        </w:rPr>
      </w:pPr>
      <w:r w:rsidRPr="00401880">
        <w:t xml:space="preserve">novada domes priekšsēdētājs </w:t>
      </w:r>
      <w:r w:rsidRPr="00401880">
        <w:rPr>
          <w:b/>
          <w:bCs/>
        </w:rPr>
        <w:t>Guntis Libeks;</w:t>
      </w:r>
    </w:p>
    <w:p w14:paraId="7B61677E" w14:textId="77777777" w:rsidR="001337F4" w:rsidRPr="00401880" w:rsidRDefault="001337F4" w:rsidP="001337F4">
      <w:pPr>
        <w:numPr>
          <w:ilvl w:val="0"/>
          <w:numId w:val="3"/>
        </w:numPr>
        <w:rPr>
          <w:b/>
          <w:bCs/>
        </w:rPr>
      </w:pPr>
      <w:r w:rsidRPr="00401880">
        <w:t xml:space="preserve">neatbrīvotais novada domes priekšsēdētāja vietnieks </w:t>
      </w:r>
      <w:r w:rsidRPr="00401880">
        <w:rPr>
          <w:b/>
          <w:bCs/>
        </w:rPr>
        <w:t>Voldemārs Kurtišs;</w:t>
      </w:r>
    </w:p>
    <w:p w14:paraId="62CC4D46" w14:textId="77777777" w:rsidR="001337F4" w:rsidRPr="00401880" w:rsidRDefault="001337F4" w:rsidP="001337F4">
      <w:pPr>
        <w:numPr>
          <w:ilvl w:val="0"/>
          <w:numId w:val="3"/>
        </w:numPr>
        <w:rPr>
          <w:b/>
          <w:bCs/>
        </w:rPr>
      </w:pPr>
      <w:r w:rsidRPr="00401880">
        <w:t xml:space="preserve">novada pašvaldības izpilddirektors </w:t>
      </w:r>
      <w:r w:rsidRPr="00401880">
        <w:rPr>
          <w:b/>
        </w:rPr>
        <w:t>Uldis Albiņš.</w:t>
      </w:r>
    </w:p>
    <w:p w14:paraId="52BD640D" w14:textId="77777777" w:rsidR="001337F4" w:rsidRPr="00401880" w:rsidRDefault="001337F4" w:rsidP="002A6BE4">
      <w:pPr>
        <w:ind w:firstLine="426"/>
        <w:jc w:val="both"/>
      </w:pPr>
      <w:r w:rsidRPr="00401880">
        <w:t xml:space="preserve">Novada domes pieņemto lēmumu izpildi un tās darba organizatorisko un tehnisko apkalpošanu nodrošina novada domes nodaļu, kā arī padomes iestāžu, statūtsabiedrību, pašvaldības aģentūru vadītāji un darbinieki. Domes darbu reglamentē padomes Nolikums, kas apstiprināts 2009.gada 24.jūlijā. Domei nodoto un deleģēto funkciju pildīšanai, lai sagatavotu jautājumus izskatīšanai domes sēdēs, ir izveidotas komitejas un komisijas. </w:t>
      </w:r>
    </w:p>
    <w:p w14:paraId="46B41699" w14:textId="77777777" w:rsidR="001337F4" w:rsidRPr="00401880" w:rsidRDefault="001337F4" w:rsidP="001337F4">
      <w:pPr>
        <w:ind w:firstLine="426"/>
        <w:jc w:val="both"/>
      </w:pPr>
    </w:p>
    <w:p w14:paraId="05D3B730" w14:textId="77777777" w:rsidR="00E71DFD" w:rsidRPr="00401880" w:rsidRDefault="00E71DFD">
      <w:pPr>
        <w:rPr>
          <w:b/>
          <w:bCs/>
          <w:iCs/>
          <w:noProof w:val="0"/>
          <w:sz w:val="28"/>
          <w:szCs w:val="28"/>
          <w:lang w:bidi="hi-IN"/>
        </w:rPr>
      </w:pPr>
      <w:r w:rsidRPr="00401880">
        <w:br w:type="page"/>
      </w:r>
    </w:p>
    <w:p w14:paraId="26276A7B" w14:textId="77777777" w:rsidR="001337F4" w:rsidRPr="00401880" w:rsidRDefault="001337F4" w:rsidP="001337F4">
      <w:pPr>
        <w:pStyle w:val="Heading2"/>
        <w:rPr>
          <w:rFonts w:ascii="Times New Roman" w:hAnsi="Times New Roman" w:cs="Times New Roman"/>
          <w:color w:val="333333"/>
        </w:rPr>
      </w:pPr>
      <w:bookmarkStart w:id="22" w:name="_Toc72239145"/>
      <w:r w:rsidRPr="00401880">
        <w:rPr>
          <w:rFonts w:ascii="Times New Roman" w:hAnsi="Times New Roman" w:cs="Times New Roman"/>
        </w:rPr>
        <w:lastRenderedPageBreak/>
        <w:t>PASTĀVĪGĀS KOMITEJAS</w:t>
      </w:r>
      <w:bookmarkEnd w:id="22"/>
    </w:p>
    <w:p w14:paraId="512CB372" w14:textId="77777777" w:rsidR="001337F4" w:rsidRPr="00401880" w:rsidRDefault="001337F4" w:rsidP="001337F4">
      <w:pPr>
        <w:rPr>
          <w:b/>
          <w:color w:val="333333"/>
        </w:rPr>
      </w:pPr>
    </w:p>
    <w:p w14:paraId="3AECF02F" w14:textId="77777777" w:rsidR="001337F4" w:rsidRPr="00401880" w:rsidRDefault="001337F4" w:rsidP="00226107">
      <w:pPr>
        <w:jc w:val="both"/>
        <w:rPr>
          <w:b/>
          <w:i/>
          <w:color w:val="333333"/>
        </w:rPr>
      </w:pPr>
      <w:r w:rsidRPr="00401880">
        <w:rPr>
          <w:b/>
          <w:color w:val="333333"/>
        </w:rPr>
        <w:tab/>
      </w:r>
      <w:r w:rsidRPr="00401880">
        <w:rPr>
          <w:b/>
          <w:i/>
        </w:rPr>
        <w:t>Domes Finanšu pastāvīgā komiteja izveidota, lai risinātu pašvaldības sociāli ekonomiskās problēmas un jautājumus, lai finanšu resursus sadalītu un novirzītu atbilstoši attiecīgā budžeta gada prioritātēm un pašvaldības sociālās un ekonomiskās attīstības perspektīvajām programmām.</w:t>
      </w:r>
    </w:p>
    <w:p w14:paraId="2EC717C3" w14:textId="77777777" w:rsidR="001337F4" w:rsidRPr="00401880" w:rsidRDefault="001337F4" w:rsidP="00226107">
      <w:pPr>
        <w:pStyle w:val="NormalWeb"/>
        <w:spacing w:before="0" w:beforeAutospacing="0" w:after="0" w:afterAutospacing="0"/>
        <w:rPr>
          <w:rStyle w:val="Strong"/>
        </w:rPr>
      </w:pPr>
    </w:p>
    <w:p w14:paraId="26E761C4" w14:textId="77777777" w:rsidR="001337F4" w:rsidRPr="00401880" w:rsidRDefault="001337F4" w:rsidP="00226107">
      <w:pPr>
        <w:pStyle w:val="Heading3"/>
        <w:jc w:val="left"/>
        <w:rPr>
          <w:rStyle w:val="Strong"/>
          <w:rFonts w:cs="Times New Roman"/>
          <w:bCs w:val="0"/>
        </w:rPr>
      </w:pPr>
      <w:bookmarkStart w:id="23" w:name="_Toc72239146"/>
      <w:r w:rsidRPr="00401880">
        <w:rPr>
          <w:rStyle w:val="Strong"/>
          <w:rFonts w:cs="Times New Roman"/>
          <w:b/>
          <w:bCs w:val="0"/>
        </w:rPr>
        <w:t>1.Finanšu pastāvīgā komitejā darbojas:</w:t>
      </w:r>
      <w:bookmarkEnd w:id="23"/>
    </w:p>
    <w:p w14:paraId="159E7273" w14:textId="77777777" w:rsidR="001337F4" w:rsidRPr="00401880" w:rsidRDefault="001337F4" w:rsidP="00226107">
      <w:pPr>
        <w:pStyle w:val="NormalWeb"/>
        <w:spacing w:before="0" w:beforeAutospacing="0" w:after="0" w:afterAutospacing="0"/>
        <w:rPr>
          <w:b/>
          <w:bCs/>
        </w:rPr>
      </w:pPr>
    </w:p>
    <w:p w14:paraId="7A995BDF" w14:textId="77777777" w:rsidR="001337F4" w:rsidRPr="00401880" w:rsidRDefault="001337F4" w:rsidP="00226107">
      <w:pPr>
        <w:pStyle w:val="NormalWeb"/>
        <w:spacing w:before="0" w:beforeAutospacing="0" w:after="0" w:afterAutospacing="0"/>
      </w:pPr>
      <w:r w:rsidRPr="00401880">
        <w:t xml:space="preserve">Guntis </w:t>
      </w:r>
      <w:proofErr w:type="spellStart"/>
      <w:r w:rsidRPr="00401880">
        <w:t>Libeks</w:t>
      </w:r>
      <w:proofErr w:type="spellEnd"/>
      <w:r w:rsidRPr="00401880">
        <w:t xml:space="preserve"> –  komitejas priekšsēdētājs,</w:t>
      </w:r>
    </w:p>
    <w:p w14:paraId="68667FC2" w14:textId="77777777" w:rsidR="001337F4" w:rsidRPr="00401880" w:rsidRDefault="001337F4" w:rsidP="00226107">
      <w:pPr>
        <w:pStyle w:val="NormalWeb"/>
        <w:spacing w:before="0" w:beforeAutospacing="0" w:after="0" w:afterAutospacing="0"/>
      </w:pPr>
      <w:r w:rsidRPr="00401880">
        <w:t xml:space="preserve">Voldemārs </w:t>
      </w:r>
      <w:proofErr w:type="spellStart"/>
      <w:r w:rsidRPr="00401880">
        <w:t>Kurtišs</w:t>
      </w:r>
      <w:proofErr w:type="spellEnd"/>
      <w:r w:rsidRPr="00401880">
        <w:t>,</w:t>
      </w:r>
    </w:p>
    <w:p w14:paraId="3F401828" w14:textId="77777777" w:rsidR="001337F4" w:rsidRPr="00401880" w:rsidRDefault="001337F4" w:rsidP="00226107">
      <w:pPr>
        <w:pStyle w:val="NormalWeb"/>
        <w:spacing w:before="0" w:beforeAutospacing="0" w:after="0" w:afterAutospacing="0"/>
      </w:pPr>
      <w:r w:rsidRPr="00401880">
        <w:t xml:space="preserve">Liāna </w:t>
      </w:r>
      <w:proofErr w:type="spellStart"/>
      <w:r w:rsidRPr="00401880">
        <w:t>Gasiņa</w:t>
      </w:r>
      <w:proofErr w:type="spellEnd"/>
      <w:r w:rsidRPr="00401880">
        <w:t xml:space="preserve">, </w:t>
      </w:r>
      <w:r w:rsidRPr="00401880">
        <w:br/>
        <w:t xml:space="preserve">Andris </w:t>
      </w:r>
      <w:proofErr w:type="spellStart"/>
      <w:r w:rsidRPr="00401880">
        <w:t>Golovackis</w:t>
      </w:r>
      <w:proofErr w:type="spellEnd"/>
      <w:r w:rsidRPr="00401880">
        <w:t>,</w:t>
      </w:r>
    </w:p>
    <w:p w14:paraId="18EB98D7" w14:textId="77777777" w:rsidR="001337F4" w:rsidRPr="00401880" w:rsidRDefault="001337F4" w:rsidP="00226107">
      <w:pPr>
        <w:pStyle w:val="NormalWeb"/>
        <w:spacing w:before="0" w:beforeAutospacing="0" w:after="0" w:afterAutospacing="0"/>
      </w:pPr>
      <w:r w:rsidRPr="00401880">
        <w:t xml:space="preserve">Larisa </w:t>
      </w:r>
      <w:proofErr w:type="spellStart"/>
      <w:r w:rsidRPr="00401880">
        <w:t>Dinvalde</w:t>
      </w:r>
      <w:proofErr w:type="spellEnd"/>
      <w:r w:rsidRPr="00401880">
        <w:t>,</w:t>
      </w:r>
    </w:p>
    <w:p w14:paraId="21532F92" w14:textId="77777777" w:rsidR="001337F4" w:rsidRPr="00401880" w:rsidRDefault="001337F4" w:rsidP="00226107">
      <w:pPr>
        <w:rPr>
          <w:noProof w:val="0"/>
        </w:rPr>
      </w:pPr>
      <w:r w:rsidRPr="00401880">
        <w:rPr>
          <w:noProof w:val="0"/>
        </w:rPr>
        <w:t>Gunārs Ločmelis</w:t>
      </w:r>
    </w:p>
    <w:p w14:paraId="0F54C81D" w14:textId="77777777" w:rsidR="001337F4" w:rsidRPr="00401880" w:rsidRDefault="001337F4" w:rsidP="00226107">
      <w:pPr>
        <w:pStyle w:val="NormalWeb"/>
        <w:spacing w:before="0" w:beforeAutospacing="0" w:after="0" w:afterAutospacing="0"/>
      </w:pPr>
      <w:r w:rsidRPr="00401880">
        <w:t>Lauma Mīlīga,</w:t>
      </w:r>
    </w:p>
    <w:p w14:paraId="428DAC5E" w14:textId="77777777" w:rsidR="001337F4" w:rsidRPr="00401880" w:rsidRDefault="00465232" w:rsidP="00226107">
      <w:pPr>
        <w:pStyle w:val="NormalWeb"/>
        <w:spacing w:before="0" w:beforeAutospacing="0" w:after="0" w:afterAutospacing="0"/>
      </w:pPr>
      <w:r>
        <w:t>Uģis Rubenis,</w:t>
      </w:r>
    </w:p>
    <w:p w14:paraId="501A75F4" w14:textId="77777777" w:rsidR="001337F4" w:rsidRPr="00401880" w:rsidRDefault="001337F4" w:rsidP="00226107">
      <w:pPr>
        <w:pStyle w:val="NormalWeb"/>
        <w:spacing w:before="0" w:beforeAutospacing="0" w:after="0" w:afterAutospacing="0"/>
      </w:pPr>
      <w:r w:rsidRPr="00401880">
        <w:t>Gatis Gūtmanis,</w:t>
      </w:r>
    </w:p>
    <w:p w14:paraId="222BE962" w14:textId="77777777" w:rsidR="001337F4" w:rsidRPr="00401880" w:rsidRDefault="001337F4" w:rsidP="00226107">
      <w:pPr>
        <w:pStyle w:val="NormalWeb"/>
        <w:spacing w:before="0" w:beforeAutospacing="0" w:after="0" w:afterAutospacing="0"/>
      </w:pPr>
      <w:r w:rsidRPr="00401880">
        <w:t xml:space="preserve">Evija </w:t>
      </w:r>
      <w:proofErr w:type="spellStart"/>
      <w:r w:rsidRPr="00401880">
        <w:t>Vectirāne</w:t>
      </w:r>
      <w:proofErr w:type="spellEnd"/>
    </w:p>
    <w:p w14:paraId="09A522FB" w14:textId="77777777" w:rsidR="001337F4" w:rsidRPr="00401880" w:rsidRDefault="001337F4" w:rsidP="00226107">
      <w:pPr>
        <w:pStyle w:val="NormalWeb"/>
        <w:spacing w:before="0" w:beforeAutospacing="0" w:after="0" w:afterAutospacing="0"/>
      </w:pPr>
      <w:r w:rsidRPr="00401880">
        <w:t xml:space="preserve">Aigars </w:t>
      </w:r>
      <w:proofErr w:type="spellStart"/>
      <w:r w:rsidRPr="00401880">
        <w:t>Stuglis</w:t>
      </w:r>
      <w:proofErr w:type="spellEnd"/>
      <w:r w:rsidRPr="00401880">
        <w:t>,</w:t>
      </w:r>
    </w:p>
    <w:p w14:paraId="1F3BAA83" w14:textId="77777777" w:rsidR="001337F4" w:rsidRPr="00401880" w:rsidRDefault="001337F4" w:rsidP="00226107">
      <w:pPr>
        <w:pStyle w:val="NormalWeb"/>
        <w:spacing w:before="0" w:beforeAutospacing="0" w:after="0" w:afterAutospacing="0"/>
      </w:pPr>
      <w:r w:rsidRPr="00401880">
        <w:t>Māris Rēķis,</w:t>
      </w:r>
    </w:p>
    <w:p w14:paraId="4F092753" w14:textId="77777777" w:rsidR="001337F4" w:rsidRPr="00401880" w:rsidRDefault="001337F4" w:rsidP="00226107">
      <w:pPr>
        <w:pStyle w:val="NormalWeb"/>
        <w:spacing w:before="0" w:beforeAutospacing="0" w:after="0" w:afterAutospacing="0"/>
      </w:pPr>
      <w:r w:rsidRPr="00401880">
        <w:t>Jānis Blūzmanis,</w:t>
      </w:r>
    </w:p>
    <w:p w14:paraId="2D367CC9" w14:textId="77777777" w:rsidR="001337F4" w:rsidRPr="00401880" w:rsidRDefault="001337F4" w:rsidP="00226107">
      <w:pPr>
        <w:pStyle w:val="NormalWeb"/>
        <w:spacing w:before="0" w:beforeAutospacing="0" w:after="0" w:afterAutospacing="0"/>
      </w:pPr>
      <w:r w:rsidRPr="00401880">
        <w:t xml:space="preserve">Grigorijs </w:t>
      </w:r>
      <w:proofErr w:type="spellStart"/>
      <w:r w:rsidRPr="00401880">
        <w:t>Popenkovs</w:t>
      </w:r>
      <w:proofErr w:type="spellEnd"/>
      <w:r w:rsidRPr="00401880">
        <w:t>,</w:t>
      </w:r>
    </w:p>
    <w:p w14:paraId="1E5DF87F" w14:textId="77777777" w:rsidR="001337F4" w:rsidRPr="00401880" w:rsidRDefault="001337F4" w:rsidP="007A7977">
      <w:pPr>
        <w:pStyle w:val="NormalWeb"/>
        <w:spacing w:before="0" w:beforeAutospacing="0" w:after="0" w:afterAutospacing="0"/>
      </w:pPr>
      <w:r w:rsidRPr="00401880">
        <w:t>Dace Caunīte.</w:t>
      </w:r>
      <w:r w:rsidRPr="00401880">
        <w:br/>
      </w:r>
      <w:r w:rsidRPr="00401880">
        <w:tab/>
      </w:r>
    </w:p>
    <w:p w14:paraId="1612F2EF" w14:textId="77777777" w:rsidR="001337F4" w:rsidRPr="00401880" w:rsidRDefault="001337F4" w:rsidP="00C935B3">
      <w:bookmarkStart w:id="24" w:name="_Toc72239147"/>
      <w:r w:rsidRPr="00401880">
        <w:rPr>
          <w:rStyle w:val="Heading3Char"/>
          <w:rFonts w:cs="Times New Roman"/>
        </w:rPr>
        <w:t>2. Sociālo lietu pastāvīgā komitejā darbojas:</w:t>
      </w:r>
      <w:bookmarkEnd w:id="24"/>
      <w:r w:rsidRPr="00401880">
        <w:rPr>
          <w:rStyle w:val="Heading3Char"/>
          <w:rFonts w:cs="Times New Roman"/>
        </w:rPr>
        <w:br/>
      </w:r>
      <w:r w:rsidRPr="00401880">
        <w:br/>
        <w:t>Liāna Gasiņa –  komitejas priekšsēdētāja,</w:t>
      </w:r>
    </w:p>
    <w:p w14:paraId="6FFE89A5" w14:textId="77777777" w:rsidR="001337F4" w:rsidRPr="00401880" w:rsidRDefault="001337F4" w:rsidP="00226107">
      <w:pPr>
        <w:pStyle w:val="NormalWeb"/>
        <w:spacing w:before="0" w:beforeAutospacing="0" w:after="0" w:afterAutospacing="0"/>
      </w:pPr>
      <w:r w:rsidRPr="00401880">
        <w:t xml:space="preserve">Guntis </w:t>
      </w:r>
      <w:proofErr w:type="spellStart"/>
      <w:r w:rsidRPr="00401880">
        <w:t>Libeks</w:t>
      </w:r>
      <w:proofErr w:type="spellEnd"/>
      <w:r w:rsidRPr="00401880">
        <w:t>,</w:t>
      </w:r>
    </w:p>
    <w:p w14:paraId="12F38272" w14:textId="77777777" w:rsidR="001337F4" w:rsidRPr="00401880" w:rsidRDefault="001337F4" w:rsidP="00226107">
      <w:pPr>
        <w:pStyle w:val="NormalWeb"/>
        <w:spacing w:before="0" w:beforeAutospacing="0" w:after="0" w:afterAutospacing="0"/>
      </w:pPr>
      <w:r w:rsidRPr="00401880">
        <w:t xml:space="preserve">Uģis Rubenis, </w:t>
      </w:r>
      <w:r w:rsidRPr="00401880">
        <w:br/>
        <w:t>Gatis Gūtmanis,</w:t>
      </w:r>
    </w:p>
    <w:p w14:paraId="22DFFA80" w14:textId="77777777" w:rsidR="001337F4" w:rsidRPr="00401880" w:rsidRDefault="001337F4" w:rsidP="00226107">
      <w:pPr>
        <w:pStyle w:val="NormalWeb"/>
        <w:spacing w:before="0" w:beforeAutospacing="0" w:after="0" w:afterAutospacing="0"/>
      </w:pPr>
      <w:r w:rsidRPr="00401880">
        <w:t>Māris Rēķis,</w:t>
      </w:r>
    </w:p>
    <w:p w14:paraId="0599C4FD" w14:textId="77777777" w:rsidR="001337F4" w:rsidRPr="00401880" w:rsidRDefault="001337F4" w:rsidP="00226107">
      <w:pPr>
        <w:pStyle w:val="NormalWeb"/>
        <w:spacing w:before="0" w:beforeAutospacing="0" w:after="0" w:afterAutospacing="0"/>
      </w:pPr>
      <w:r w:rsidRPr="00401880">
        <w:t>Gunārs Ločmelis,</w:t>
      </w:r>
    </w:p>
    <w:p w14:paraId="7726D222" w14:textId="77777777" w:rsidR="001337F4" w:rsidRPr="00401880" w:rsidRDefault="001337F4" w:rsidP="00226107">
      <w:pPr>
        <w:pStyle w:val="NormalWeb"/>
        <w:spacing w:before="0" w:beforeAutospacing="0" w:after="0" w:afterAutospacing="0"/>
      </w:pPr>
      <w:r w:rsidRPr="00401880">
        <w:t>Jānis Blūzmanis.</w:t>
      </w:r>
    </w:p>
    <w:p w14:paraId="27585358" w14:textId="77777777" w:rsidR="001337F4" w:rsidRPr="00BD6640" w:rsidRDefault="001337F4" w:rsidP="00226107">
      <w:pPr>
        <w:pStyle w:val="NormalWeb"/>
        <w:spacing w:before="0" w:beforeAutospacing="0" w:after="0" w:afterAutospacing="0"/>
        <w:jc w:val="both"/>
        <w:rPr>
          <w:i/>
        </w:rPr>
      </w:pPr>
      <w:r w:rsidRPr="00401880">
        <w:tab/>
      </w:r>
      <w:r w:rsidRPr="00BD6640">
        <w:rPr>
          <w:i/>
        </w:rPr>
        <w:t>Sociālo lietu pastāvīgā komiteja risina sociālās palīdzības un veselības aprūpes jautājumus pašvaldībā.</w:t>
      </w:r>
    </w:p>
    <w:p w14:paraId="02822D84" w14:textId="77777777" w:rsidR="001337F4" w:rsidRPr="00401880" w:rsidRDefault="001337F4" w:rsidP="00226107">
      <w:pPr>
        <w:pStyle w:val="NormalWeb"/>
        <w:spacing w:before="0" w:beforeAutospacing="0" w:after="0" w:afterAutospacing="0"/>
        <w:jc w:val="both"/>
      </w:pPr>
    </w:p>
    <w:p w14:paraId="5718CC8F" w14:textId="77777777" w:rsidR="001337F4" w:rsidRPr="00401880" w:rsidRDefault="001337F4" w:rsidP="00226107">
      <w:pPr>
        <w:pStyle w:val="Heading3"/>
        <w:jc w:val="left"/>
        <w:rPr>
          <w:rFonts w:cs="Times New Roman"/>
          <w:b w:val="0"/>
        </w:rPr>
      </w:pPr>
      <w:bookmarkStart w:id="25" w:name="_Toc72239148"/>
      <w:r w:rsidRPr="00401880">
        <w:rPr>
          <w:rStyle w:val="Strong"/>
          <w:rFonts w:cs="Times New Roman"/>
          <w:b/>
        </w:rPr>
        <w:t xml:space="preserve">3. izglītības </w:t>
      </w:r>
      <w:r w:rsidR="001829EE" w:rsidRPr="00401880">
        <w:rPr>
          <w:rStyle w:val="Strong"/>
          <w:rFonts w:cs="Times New Roman"/>
          <w:b/>
        </w:rPr>
        <w:t xml:space="preserve"> UN KULTŪras </w:t>
      </w:r>
      <w:r w:rsidRPr="00401880">
        <w:rPr>
          <w:rStyle w:val="Strong"/>
          <w:rFonts w:cs="Times New Roman"/>
          <w:b/>
        </w:rPr>
        <w:t>jautājumu pastāvīgā komitejā darbojas:</w:t>
      </w:r>
      <w:bookmarkEnd w:id="25"/>
    </w:p>
    <w:p w14:paraId="6D6C7F36" w14:textId="77777777" w:rsidR="001337F4" w:rsidRPr="00401880" w:rsidRDefault="001337F4" w:rsidP="00226107">
      <w:pPr>
        <w:pStyle w:val="NormalWeb"/>
        <w:spacing w:before="0" w:beforeAutospacing="0" w:after="0" w:afterAutospacing="0"/>
      </w:pPr>
      <w:r w:rsidRPr="00401880">
        <w:br/>
        <w:t xml:space="preserve">Andris </w:t>
      </w:r>
      <w:proofErr w:type="spellStart"/>
      <w:r w:rsidRPr="00401880">
        <w:t>Golovackis</w:t>
      </w:r>
      <w:proofErr w:type="spellEnd"/>
      <w:r w:rsidRPr="00401880">
        <w:t>– komitejas priekšsēdētājs,</w:t>
      </w:r>
      <w:r w:rsidRPr="00401880">
        <w:br/>
        <w:t xml:space="preserve">Larisa </w:t>
      </w:r>
      <w:proofErr w:type="spellStart"/>
      <w:r w:rsidRPr="00401880">
        <w:t>Dinvalde</w:t>
      </w:r>
      <w:proofErr w:type="spellEnd"/>
      <w:r w:rsidRPr="00401880">
        <w:t>,</w:t>
      </w:r>
      <w:r w:rsidRPr="00401880">
        <w:br/>
        <w:t xml:space="preserve">Voldemārs </w:t>
      </w:r>
      <w:proofErr w:type="spellStart"/>
      <w:r w:rsidRPr="00401880">
        <w:t>Kurtišs</w:t>
      </w:r>
      <w:proofErr w:type="spellEnd"/>
      <w:r w:rsidRPr="00401880">
        <w:t>,</w:t>
      </w:r>
    </w:p>
    <w:p w14:paraId="765935B9" w14:textId="77777777" w:rsidR="00AF1DBA" w:rsidRPr="00401880" w:rsidRDefault="00AF1DBA" w:rsidP="00226107">
      <w:pPr>
        <w:pStyle w:val="NormalWeb"/>
        <w:spacing w:before="0" w:beforeAutospacing="0" w:after="0" w:afterAutospacing="0"/>
      </w:pPr>
      <w:r w:rsidRPr="00401880">
        <w:t>Lauma Mīlīgā,</w:t>
      </w:r>
    </w:p>
    <w:p w14:paraId="576EE4D4" w14:textId="77777777" w:rsidR="001337F4" w:rsidRPr="00401880" w:rsidRDefault="00AF1DBA" w:rsidP="00226107">
      <w:pPr>
        <w:pStyle w:val="NormalWeb"/>
        <w:spacing w:before="0" w:beforeAutospacing="0" w:after="0" w:afterAutospacing="0"/>
      </w:pPr>
      <w:r w:rsidRPr="00401880">
        <w:t xml:space="preserve">Aigars </w:t>
      </w:r>
      <w:proofErr w:type="spellStart"/>
      <w:r w:rsidRPr="00401880">
        <w:t>Stuglis</w:t>
      </w:r>
      <w:proofErr w:type="spellEnd"/>
      <w:r w:rsidR="001337F4" w:rsidRPr="00401880">
        <w:br/>
        <w:t xml:space="preserve">Evija </w:t>
      </w:r>
      <w:proofErr w:type="spellStart"/>
      <w:r w:rsidR="001337F4" w:rsidRPr="00401880">
        <w:t>Vectirāne</w:t>
      </w:r>
      <w:proofErr w:type="spellEnd"/>
      <w:r w:rsidR="001337F4" w:rsidRPr="00401880">
        <w:t>,</w:t>
      </w:r>
    </w:p>
    <w:p w14:paraId="544D8523" w14:textId="77777777" w:rsidR="00AF1DBA" w:rsidRPr="00401880" w:rsidRDefault="001337F4" w:rsidP="00226107">
      <w:pPr>
        <w:pStyle w:val="NormalWeb"/>
        <w:spacing w:before="0" w:beforeAutospacing="0" w:after="0" w:afterAutospacing="0"/>
      </w:pPr>
      <w:r w:rsidRPr="00401880">
        <w:t xml:space="preserve">Grigorijs </w:t>
      </w:r>
      <w:proofErr w:type="spellStart"/>
      <w:r w:rsidRPr="00401880">
        <w:t>Popenkovs</w:t>
      </w:r>
      <w:proofErr w:type="spellEnd"/>
      <w:r w:rsidR="00AF1DBA" w:rsidRPr="00401880">
        <w:t>,</w:t>
      </w:r>
    </w:p>
    <w:p w14:paraId="3CF96DAD" w14:textId="77777777" w:rsidR="001337F4" w:rsidRPr="00401880" w:rsidRDefault="00AF1DBA" w:rsidP="00226107">
      <w:pPr>
        <w:pStyle w:val="NormalWeb"/>
        <w:spacing w:before="0" w:beforeAutospacing="0" w:after="0" w:afterAutospacing="0"/>
      </w:pPr>
      <w:r w:rsidRPr="00401880">
        <w:t>Dace Caunīte,</w:t>
      </w:r>
    </w:p>
    <w:p w14:paraId="47F15725" w14:textId="77777777" w:rsidR="001337F4" w:rsidRPr="00BD6640" w:rsidRDefault="001337F4" w:rsidP="00226107">
      <w:pPr>
        <w:pStyle w:val="NormalWeb"/>
        <w:spacing w:before="0" w:beforeAutospacing="0" w:after="0" w:afterAutospacing="0"/>
        <w:jc w:val="both"/>
        <w:rPr>
          <w:i/>
        </w:rPr>
      </w:pPr>
      <w:r w:rsidRPr="00401880">
        <w:rPr>
          <w:b/>
          <w:i/>
        </w:rPr>
        <w:tab/>
      </w:r>
      <w:r w:rsidRPr="00BD6640">
        <w:rPr>
          <w:i/>
        </w:rPr>
        <w:t xml:space="preserve">Kultūras un izglītības jautājumu pastāvīgā komiteja izveidota, lai risinātu izglītības, kultūras un sporta jautājumus pašvaldībā. Komiteja kontrolē pašvaldības kultūras un izglītības iestāžu darbu, piešķirto </w:t>
      </w:r>
      <w:proofErr w:type="spellStart"/>
      <w:r w:rsidRPr="00BD6640">
        <w:rPr>
          <w:i/>
        </w:rPr>
        <w:t>finansu</w:t>
      </w:r>
      <w:proofErr w:type="spellEnd"/>
      <w:r w:rsidRPr="00BD6640">
        <w:rPr>
          <w:i/>
        </w:rPr>
        <w:t xml:space="preserve"> līdzekļu izmantošanas lietderību, mantas apsaimniekošanu.</w:t>
      </w:r>
    </w:p>
    <w:p w14:paraId="10A9035B" w14:textId="77777777" w:rsidR="001337F4" w:rsidRPr="00401880" w:rsidRDefault="001337F4" w:rsidP="00226107">
      <w:pPr>
        <w:pStyle w:val="NormalWeb"/>
        <w:spacing w:before="0" w:beforeAutospacing="0" w:after="0" w:afterAutospacing="0"/>
        <w:ind w:firstLine="720"/>
        <w:jc w:val="both"/>
        <w:rPr>
          <w:rStyle w:val="Strong"/>
          <w:b w:val="0"/>
          <w:bCs w:val="0"/>
        </w:rPr>
      </w:pPr>
    </w:p>
    <w:p w14:paraId="3EF27687" w14:textId="77777777" w:rsidR="007A7977" w:rsidRDefault="007A7977" w:rsidP="00226107">
      <w:pPr>
        <w:rPr>
          <w:rStyle w:val="Strong"/>
        </w:rPr>
      </w:pPr>
    </w:p>
    <w:p w14:paraId="76B9E2EB" w14:textId="77777777" w:rsidR="00C829EB" w:rsidRPr="00401880" w:rsidRDefault="00C829EB" w:rsidP="00226107">
      <w:pPr>
        <w:rPr>
          <w:rStyle w:val="Strong"/>
        </w:rPr>
      </w:pPr>
    </w:p>
    <w:p w14:paraId="54435552" w14:textId="77777777" w:rsidR="001337F4" w:rsidRDefault="001337F4" w:rsidP="00226107">
      <w:pPr>
        <w:rPr>
          <w:rStyle w:val="Strong"/>
        </w:rPr>
      </w:pPr>
      <w:r w:rsidRPr="00401880">
        <w:rPr>
          <w:rStyle w:val="Strong"/>
        </w:rPr>
        <w:lastRenderedPageBreak/>
        <w:t>Komisijas</w:t>
      </w:r>
    </w:p>
    <w:p w14:paraId="362CFFAF" w14:textId="77777777" w:rsidR="005C6104" w:rsidRPr="00401880" w:rsidRDefault="005C6104" w:rsidP="00226107">
      <w:pPr>
        <w:rPr>
          <w:b/>
          <w:bCs/>
        </w:rPr>
      </w:pPr>
    </w:p>
    <w:p w14:paraId="7759AEB1" w14:textId="77777777" w:rsidR="00AF1FDD" w:rsidRPr="005C6104" w:rsidRDefault="001337F4" w:rsidP="00AF1FDD">
      <w:pPr>
        <w:pStyle w:val="NormalWeb"/>
        <w:spacing w:before="0" w:beforeAutospacing="0" w:after="0" w:afterAutospacing="0"/>
      </w:pPr>
      <w:r w:rsidRPr="005C6104">
        <w:rPr>
          <w:b/>
        </w:rPr>
        <w:t>1.</w:t>
      </w:r>
      <w:r w:rsidR="00AF1FDD" w:rsidRPr="005C6104">
        <w:rPr>
          <w:b/>
          <w:bCs/>
        </w:rPr>
        <w:t xml:space="preserve"> Administratīvā komisija:</w:t>
      </w:r>
      <w:r w:rsidR="00AF1FDD" w:rsidRPr="005C6104">
        <w:br/>
        <w:t xml:space="preserve">Voldemārs </w:t>
      </w:r>
      <w:proofErr w:type="spellStart"/>
      <w:r w:rsidR="00AF1FDD" w:rsidRPr="005C6104">
        <w:t>Kurtišs</w:t>
      </w:r>
      <w:proofErr w:type="spellEnd"/>
      <w:r w:rsidR="00AF1FDD" w:rsidRPr="005C6104">
        <w:t xml:space="preserve"> - komisijas priekšsēdētājs,</w:t>
      </w:r>
    </w:p>
    <w:p w14:paraId="468FBF80" w14:textId="77777777" w:rsidR="00AF1FDD" w:rsidRPr="005C6104" w:rsidRDefault="00AF1FDD" w:rsidP="00AF1FDD">
      <w:pPr>
        <w:pStyle w:val="NormalWeb"/>
        <w:spacing w:before="0" w:beforeAutospacing="0" w:after="0" w:afterAutospacing="0"/>
      </w:pPr>
      <w:r w:rsidRPr="005C6104">
        <w:t>Rudīte Lauriņa,</w:t>
      </w:r>
      <w:r w:rsidRPr="005C6104">
        <w:br/>
        <w:t>Vilnis Rubiķis,</w:t>
      </w:r>
      <w:r w:rsidRPr="005C6104">
        <w:br/>
        <w:t>Aivars Sprukts,</w:t>
      </w:r>
      <w:r w:rsidRPr="005C6104">
        <w:br/>
        <w:t>Aivars Strazdiņš,</w:t>
      </w:r>
    </w:p>
    <w:p w14:paraId="13B26D71" w14:textId="77777777" w:rsidR="00AF1FDD" w:rsidRPr="005C6104" w:rsidRDefault="00AF1FDD" w:rsidP="00AF1FDD">
      <w:pPr>
        <w:pStyle w:val="NormalWeb"/>
        <w:spacing w:before="0" w:beforeAutospacing="0" w:after="0" w:afterAutospacing="0"/>
      </w:pPr>
      <w:r w:rsidRPr="005C6104">
        <w:t>Evija Elksne,</w:t>
      </w:r>
    </w:p>
    <w:p w14:paraId="3F1D36A8" w14:textId="77777777" w:rsidR="00AF1FDD" w:rsidRPr="005C6104" w:rsidRDefault="00AF1FDD" w:rsidP="00AF1FDD">
      <w:pPr>
        <w:pStyle w:val="NormalWeb"/>
        <w:spacing w:before="0" w:beforeAutospacing="0" w:after="0" w:afterAutospacing="0"/>
      </w:pPr>
      <w:r w:rsidRPr="005C6104">
        <w:t>Sandra Vilcāne,</w:t>
      </w:r>
    </w:p>
    <w:p w14:paraId="5EC6A41F" w14:textId="77777777" w:rsidR="00AF1FDD" w:rsidRPr="00BD6640" w:rsidRDefault="00AF1FDD" w:rsidP="00BD6640">
      <w:pPr>
        <w:pStyle w:val="NormalWeb"/>
        <w:spacing w:before="0" w:beforeAutospacing="0" w:after="0" w:afterAutospacing="0"/>
        <w:ind w:firstLine="567"/>
        <w:jc w:val="both"/>
        <w:rPr>
          <w:i/>
        </w:rPr>
      </w:pPr>
      <w:r w:rsidRPr="00BD6640">
        <w:rPr>
          <w:i/>
        </w:rPr>
        <w:t>Administratīvā komisija izskata administratīvo pārkāpumu lietas, saskaņā ar Administratīvā pārkāpuma kodeksu uzliek sodus, organizē reidus kopā ar policiju un citiem dienestiem.</w:t>
      </w:r>
    </w:p>
    <w:p w14:paraId="059311FB" w14:textId="77777777" w:rsidR="001337F4" w:rsidRPr="005C6104" w:rsidRDefault="001337F4" w:rsidP="00226107">
      <w:pPr>
        <w:pStyle w:val="NormalWeb"/>
        <w:spacing w:before="0" w:beforeAutospacing="0" w:after="0" w:afterAutospacing="0"/>
      </w:pPr>
      <w:r w:rsidRPr="005C6104">
        <w:br/>
      </w:r>
      <w:r w:rsidRPr="005C6104">
        <w:rPr>
          <w:rStyle w:val="Strong"/>
        </w:rPr>
        <w:t>2.</w:t>
      </w:r>
      <w:r w:rsidR="004331DA">
        <w:rPr>
          <w:rStyle w:val="Strong"/>
        </w:rPr>
        <w:t xml:space="preserve"> </w:t>
      </w:r>
      <w:r w:rsidRPr="005C6104">
        <w:rPr>
          <w:rStyle w:val="Strong"/>
        </w:rPr>
        <w:t>Dzīvokļu jautājumu komisija:</w:t>
      </w:r>
      <w:r w:rsidRPr="005C6104">
        <w:br/>
        <w:t xml:space="preserve">Uldis </w:t>
      </w:r>
      <w:proofErr w:type="spellStart"/>
      <w:r w:rsidRPr="005C6104">
        <w:t>Albiņš</w:t>
      </w:r>
      <w:proofErr w:type="spellEnd"/>
      <w:r w:rsidRPr="005C6104">
        <w:t xml:space="preserve"> – komisijas priekšsēdētājs, </w:t>
      </w:r>
    </w:p>
    <w:p w14:paraId="7625800E" w14:textId="77777777" w:rsidR="001337F4" w:rsidRPr="005C6104" w:rsidRDefault="001337F4" w:rsidP="00AF1FDD">
      <w:pPr>
        <w:pStyle w:val="NormalWeb"/>
        <w:spacing w:before="0" w:beforeAutospacing="0" w:after="0" w:afterAutospacing="0"/>
      </w:pPr>
      <w:r w:rsidRPr="005C6104">
        <w:t xml:space="preserve">Arnis </w:t>
      </w:r>
      <w:proofErr w:type="spellStart"/>
      <w:r w:rsidRPr="005C6104">
        <w:t>Mencendorfs</w:t>
      </w:r>
      <w:proofErr w:type="spellEnd"/>
      <w:r w:rsidRPr="005C6104">
        <w:t>,</w:t>
      </w:r>
      <w:r w:rsidRPr="005C6104">
        <w:br/>
        <w:t>Evija Elksne,</w:t>
      </w:r>
      <w:r w:rsidRPr="005C6104">
        <w:br/>
        <w:t>Juris Zirnis,</w:t>
      </w:r>
      <w:r w:rsidRPr="005C6104">
        <w:br/>
        <w:t>Agrita Kalniņa.</w:t>
      </w:r>
    </w:p>
    <w:p w14:paraId="17AE89EE" w14:textId="77777777" w:rsidR="001337F4" w:rsidRPr="005C6104" w:rsidRDefault="001337F4" w:rsidP="00226107">
      <w:pPr>
        <w:pStyle w:val="NormalWeb"/>
        <w:spacing w:before="0" w:beforeAutospacing="0" w:after="0" w:afterAutospacing="0"/>
        <w:ind w:firstLine="142"/>
        <w:rPr>
          <w:rStyle w:val="Strong"/>
        </w:rPr>
      </w:pPr>
    </w:p>
    <w:p w14:paraId="1DEE3838" w14:textId="77777777" w:rsidR="001337F4" w:rsidRPr="005C6104" w:rsidRDefault="00A47888" w:rsidP="00226107">
      <w:pPr>
        <w:pStyle w:val="NormalWeb"/>
        <w:spacing w:before="0" w:beforeAutospacing="0" w:after="0" w:afterAutospacing="0"/>
      </w:pPr>
      <w:r w:rsidRPr="005C6104">
        <w:rPr>
          <w:rStyle w:val="Strong"/>
        </w:rPr>
        <w:t>3</w:t>
      </w:r>
      <w:r w:rsidR="001337F4" w:rsidRPr="005C6104">
        <w:rPr>
          <w:rStyle w:val="Strong"/>
        </w:rPr>
        <w:t>.</w:t>
      </w:r>
      <w:r w:rsidR="00465232" w:rsidRPr="005C6104">
        <w:rPr>
          <w:rStyle w:val="Strong"/>
        </w:rPr>
        <w:t xml:space="preserve"> </w:t>
      </w:r>
      <w:r w:rsidR="001337F4" w:rsidRPr="005C6104">
        <w:rPr>
          <w:rStyle w:val="Strong"/>
        </w:rPr>
        <w:t>Iepirkumu komisija:</w:t>
      </w:r>
      <w:r w:rsidR="001337F4" w:rsidRPr="005C6104">
        <w:br/>
      </w:r>
      <w:r w:rsidR="000C1FA1" w:rsidRPr="005C6104">
        <w:t>Gatis Gūtmanis</w:t>
      </w:r>
      <w:r w:rsidR="001337F4" w:rsidRPr="005C6104">
        <w:t xml:space="preserve"> - komisijas priekšsēdētāja, </w:t>
      </w:r>
    </w:p>
    <w:p w14:paraId="56EF7E21" w14:textId="77777777" w:rsidR="001337F4" w:rsidRPr="005C6104" w:rsidRDefault="001337F4" w:rsidP="00226107">
      <w:pPr>
        <w:pStyle w:val="NormalWeb"/>
        <w:spacing w:before="0" w:beforeAutospacing="0" w:after="0" w:afterAutospacing="0"/>
      </w:pPr>
      <w:r w:rsidRPr="005C6104">
        <w:t xml:space="preserve">Elita </w:t>
      </w:r>
      <w:proofErr w:type="spellStart"/>
      <w:r w:rsidRPr="005C6104">
        <w:t>Začeste</w:t>
      </w:r>
      <w:proofErr w:type="spellEnd"/>
      <w:r w:rsidRPr="005C6104">
        <w:t xml:space="preserve">, </w:t>
      </w:r>
    </w:p>
    <w:p w14:paraId="3CC6A443" w14:textId="77777777" w:rsidR="001337F4" w:rsidRPr="005C6104" w:rsidRDefault="000C1FA1" w:rsidP="00226107">
      <w:pPr>
        <w:rPr>
          <w:noProof w:val="0"/>
        </w:rPr>
      </w:pPr>
      <w:r w:rsidRPr="005C6104">
        <w:rPr>
          <w:noProof w:val="0"/>
        </w:rPr>
        <w:t xml:space="preserve">Signe </w:t>
      </w:r>
      <w:proofErr w:type="spellStart"/>
      <w:r w:rsidRPr="005C6104">
        <w:rPr>
          <w:noProof w:val="0"/>
        </w:rPr>
        <w:t>Gaigalniece</w:t>
      </w:r>
      <w:proofErr w:type="spellEnd"/>
      <w:r w:rsidR="001337F4" w:rsidRPr="005C6104">
        <w:rPr>
          <w:noProof w:val="0"/>
        </w:rPr>
        <w:t>,</w:t>
      </w:r>
    </w:p>
    <w:p w14:paraId="2B9863E0" w14:textId="77777777" w:rsidR="000C1FA1" w:rsidRPr="005C6104" w:rsidRDefault="000C1FA1" w:rsidP="00226107">
      <w:pPr>
        <w:rPr>
          <w:noProof w:val="0"/>
        </w:rPr>
      </w:pPr>
      <w:r w:rsidRPr="005C6104">
        <w:rPr>
          <w:noProof w:val="0"/>
        </w:rPr>
        <w:t>Lauris Vāvers,</w:t>
      </w:r>
    </w:p>
    <w:p w14:paraId="103C516F" w14:textId="77777777" w:rsidR="001337F4" w:rsidRPr="005C6104" w:rsidRDefault="000C1FA1" w:rsidP="00226107">
      <w:pPr>
        <w:pStyle w:val="NormalWeb"/>
        <w:spacing w:before="0" w:beforeAutospacing="0" w:after="0" w:afterAutospacing="0"/>
      </w:pPr>
      <w:r w:rsidRPr="005C6104">
        <w:t>Agrita Kalniņa.</w:t>
      </w:r>
    </w:p>
    <w:p w14:paraId="750CC69E" w14:textId="77777777" w:rsidR="00A47888" w:rsidRPr="005C6104" w:rsidRDefault="00A47888" w:rsidP="00226107">
      <w:pPr>
        <w:pStyle w:val="NormalWeb"/>
        <w:spacing w:before="0" w:beforeAutospacing="0" w:after="0" w:afterAutospacing="0"/>
      </w:pPr>
    </w:p>
    <w:p w14:paraId="062C9D8E" w14:textId="77777777" w:rsidR="00A47888" w:rsidRPr="005C6104" w:rsidRDefault="00A47888" w:rsidP="00A47888">
      <w:pPr>
        <w:pStyle w:val="NormalWeb"/>
        <w:spacing w:before="0" w:beforeAutospacing="0" w:after="0" w:afterAutospacing="0"/>
        <w:jc w:val="both"/>
        <w:rPr>
          <w:rStyle w:val="Strong"/>
          <w:b w:val="0"/>
          <w:bCs w:val="0"/>
        </w:rPr>
      </w:pPr>
      <w:r w:rsidRPr="005C6104">
        <w:rPr>
          <w:rStyle w:val="Strong"/>
        </w:rPr>
        <w:t>4. Arhīva pārvaldības ekspertu komisija:</w:t>
      </w:r>
    </w:p>
    <w:p w14:paraId="78A4F154" w14:textId="77777777" w:rsidR="00A47888" w:rsidRPr="005C6104" w:rsidRDefault="00A47888" w:rsidP="00A47888">
      <w:r w:rsidRPr="005C6104">
        <w:t>Voldemārs Kurtišs– komisijas priekšsēdētājs,</w:t>
      </w:r>
    </w:p>
    <w:p w14:paraId="6ACB0BD0" w14:textId="77777777" w:rsidR="00A47888" w:rsidRPr="005C6104" w:rsidRDefault="00A47888" w:rsidP="00A47888">
      <w:r w:rsidRPr="005C6104">
        <w:t xml:space="preserve">Aija Bražone, </w:t>
      </w:r>
      <w:r w:rsidRPr="005C6104">
        <w:br/>
        <w:t>Guna Pudule.  </w:t>
      </w:r>
    </w:p>
    <w:p w14:paraId="0A9124C6" w14:textId="77777777" w:rsidR="000C1FA1" w:rsidRPr="005C6104" w:rsidRDefault="000C1FA1" w:rsidP="00226107">
      <w:pPr>
        <w:pStyle w:val="NormalWeb"/>
        <w:spacing w:before="0" w:beforeAutospacing="0" w:after="0" w:afterAutospacing="0"/>
      </w:pPr>
    </w:p>
    <w:p w14:paraId="7D3C7D4B" w14:textId="77777777" w:rsidR="009469CC" w:rsidRPr="005C6104" w:rsidRDefault="004331DA" w:rsidP="009469CC">
      <w:pPr>
        <w:pStyle w:val="NormalWeb"/>
        <w:spacing w:before="0" w:beforeAutospacing="0" w:after="0" w:afterAutospacing="0"/>
        <w:rPr>
          <w:b/>
        </w:rPr>
      </w:pPr>
      <w:r>
        <w:rPr>
          <w:b/>
        </w:rPr>
        <w:t>5</w:t>
      </w:r>
      <w:r w:rsidR="009469CC" w:rsidRPr="005C6104">
        <w:rPr>
          <w:b/>
        </w:rPr>
        <w:t>. Revīzijas komisija:</w:t>
      </w:r>
    </w:p>
    <w:p w14:paraId="149F9D63" w14:textId="77777777" w:rsidR="009469CC" w:rsidRPr="005C6104" w:rsidRDefault="009469CC" w:rsidP="009469CC">
      <w:pPr>
        <w:pStyle w:val="NormalWeb"/>
        <w:spacing w:before="0" w:beforeAutospacing="0" w:after="0" w:afterAutospacing="0"/>
      </w:pPr>
      <w:r w:rsidRPr="005C6104">
        <w:t xml:space="preserve">Grigorijs </w:t>
      </w:r>
      <w:proofErr w:type="spellStart"/>
      <w:r w:rsidRPr="005C6104">
        <w:t>Popenkovs</w:t>
      </w:r>
      <w:proofErr w:type="spellEnd"/>
      <w:r w:rsidRPr="005C6104">
        <w:t xml:space="preserve"> – komisijas priekšsēdētājs,</w:t>
      </w:r>
    </w:p>
    <w:p w14:paraId="4A658B3F" w14:textId="77777777" w:rsidR="009469CC" w:rsidRPr="005C6104" w:rsidRDefault="009469CC" w:rsidP="009469CC">
      <w:pPr>
        <w:rPr>
          <w:noProof w:val="0"/>
        </w:rPr>
      </w:pPr>
      <w:r w:rsidRPr="005C6104">
        <w:rPr>
          <w:noProof w:val="0"/>
        </w:rPr>
        <w:t>Gatis Gūtmanis</w:t>
      </w:r>
    </w:p>
    <w:p w14:paraId="349BD724" w14:textId="77777777" w:rsidR="009469CC" w:rsidRPr="005C6104" w:rsidRDefault="009469CC" w:rsidP="009469CC">
      <w:pPr>
        <w:pStyle w:val="NormalWeb"/>
        <w:spacing w:before="0" w:beforeAutospacing="0" w:after="0" w:afterAutospacing="0"/>
      </w:pPr>
      <w:r w:rsidRPr="005C6104">
        <w:t xml:space="preserve">Aigars </w:t>
      </w:r>
      <w:proofErr w:type="spellStart"/>
      <w:r w:rsidRPr="005C6104">
        <w:t>Stuglis</w:t>
      </w:r>
      <w:proofErr w:type="spellEnd"/>
      <w:r w:rsidRPr="005C6104">
        <w:t>.</w:t>
      </w:r>
    </w:p>
    <w:p w14:paraId="59993F17" w14:textId="77777777" w:rsidR="009469CC" w:rsidRPr="005C6104" w:rsidRDefault="009469CC" w:rsidP="00226107">
      <w:pPr>
        <w:pStyle w:val="NormalWeb"/>
        <w:spacing w:before="0" w:beforeAutospacing="0" w:after="0" w:afterAutospacing="0"/>
      </w:pPr>
    </w:p>
    <w:p w14:paraId="67164C57" w14:textId="77777777" w:rsidR="001337F4" w:rsidRPr="005C6104" w:rsidRDefault="001337F4" w:rsidP="00226107">
      <w:pPr>
        <w:pStyle w:val="NormalWeb"/>
        <w:spacing w:before="0" w:beforeAutospacing="0" w:after="0" w:afterAutospacing="0"/>
        <w:rPr>
          <w:b/>
        </w:rPr>
      </w:pPr>
      <w:r w:rsidRPr="005C6104">
        <w:rPr>
          <w:b/>
        </w:rPr>
        <w:t xml:space="preserve">6. Bērnu un jauniešu </w:t>
      </w:r>
      <w:proofErr w:type="spellStart"/>
      <w:r w:rsidRPr="005C6104">
        <w:rPr>
          <w:b/>
        </w:rPr>
        <w:t>starpinstitucionālā</w:t>
      </w:r>
      <w:proofErr w:type="spellEnd"/>
      <w:r w:rsidRPr="005C6104">
        <w:rPr>
          <w:b/>
        </w:rPr>
        <w:t xml:space="preserve"> lietu komisija:</w:t>
      </w:r>
    </w:p>
    <w:p w14:paraId="5D7B9087" w14:textId="77777777" w:rsidR="001337F4" w:rsidRPr="005C6104" w:rsidRDefault="001337F4" w:rsidP="00226107">
      <w:pPr>
        <w:pStyle w:val="NormalWeb"/>
        <w:spacing w:before="0" w:beforeAutospacing="0" w:after="0" w:afterAutospacing="0"/>
      </w:pPr>
      <w:r w:rsidRPr="005C6104">
        <w:t xml:space="preserve">Guntis </w:t>
      </w:r>
      <w:proofErr w:type="spellStart"/>
      <w:r w:rsidRPr="005C6104">
        <w:t>Libeks</w:t>
      </w:r>
      <w:proofErr w:type="spellEnd"/>
      <w:r w:rsidRPr="005C6104">
        <w:t xml:space="preserve"> – komisijas priekšsēdētājs,</w:t>
      </w:r>
    </w:p>
    <w:p w14:paraId="68646C99" w14:textId="77777777" w:rsidR="001337F4" w:rsidRPr="005C6104" w:rsidRDefault="001337F4" w:rsidP="00226107">
      <w:pPr>
        <w:pStyle w:val="NormalWeb"/>
        <w:spacing w:before="0" w:beforeAutospacing="0" w:after="0" w:afterAutospacing="0"/>
      </w:pPr>
      <w:r w:rsidRPr="005C6104">
        <w:t xml:space="preserve">Lelde </w:t>
      </w:r>
      <w:proofErr w:type="spellStart"/>
      <w:r w:rsidRPr="005C6104">
        <w:t>Ķimse</w:t>
      </w:r>
      <w:proofErr w:type="spellEnd"/>
      <w:r w:rsidRPr="005C6104">
        <w:t>,</w:t>
      </w:r>
    </w:p>
    <w:p w14:paraId="6FA71673" w14:textId="77777777" w:rsidR="00CD3E94" w:rsidRPr="005C6104" w:rsidRDefault="00D14D6B" w:rsidP="00226107">
      <w:pPr>
        <w:pStyle w:val="NormalWeb"/>
        <w:spacing w:before="0" w:beforeAutospacing="0" w:after="0" w:afterAutospacing="0"/>
      </w:pPr>
      <w:r w:rsidRPr="005C6104">
        <w:t>Sandra Vilcāne</w:t>
      </w:r>
      <w:r w:rsidR="00CD3E94" w:rsidRPr="005C6104">
        <w:t>,</w:t>
      </w:r>
    </w:p>
    <w:p w14:paraId="7815370E" w14:textId="77777777" w:rsidR="00CD3E94" w:rsidRPr="005C6104" w:rsidRDefault="00CD3E94" w:rsidP="00226107">
      <w:pPr>
        <w:pStyle w:val="NormalWeb"/>
        <w:spacing w:before="0" w:beforeAutospacing="0" w:after="0" w:afterAutospacing="0"/>
      </w:pPr>
      <w:r w:rsidRPr="005C6104">
        <w:t xml:space="preserve">Ruta </w:t>
      </w:r>
      <w:proofErr w:type="spellStart"/>
      <w:r w:rsidRPr="005C6104">
        <w:t>Legzdiņa</w:t>
      </w:r>
      <w:proofErr w:type="spellEnd"/>
      <w:r w:rsidRPr="005C6104">
        <w:t>,</w:t>
      </w:r>
    </w:p>
    <w:p w14:paraId="60EE08E6" w14:textId="77777777" w:rsidR="00CD3E94" w:rsidRPr="005C6104" w:rsidRDefault="00CD3E94" w:rsidP="00226107">
      <w:pPr>
        <w:pStyle w:val="NormalWeb"/>
        <w:spacing w:before="0" w:beforeAutospacing="0" w:after="0" w:afterAutospacing="0"/>
      </w:pPr>
      <w:r w:rsidRPr="005C6104">
        <w:t>Ruta Skrastiņa,</w:t>
      </w:r>
    </w:p>
    <w:p w14:paraId="26D8404A" w14:textId="77777777" w:rsidR="001337F4" w:rsidRPr="005C6104" w:rsidRDefault="001337F4" w:rsidP="00226107">
      <w:pPr>
        <w:pStyle w:val="NormalWeb"/>
        <w:spacing w:before="0" w:beforeAutospacing="0" w:after="0" w:afterAutospacing="0"/>
      </w:pPr>
      <w:r w:rsidRPr="005C6104">
        <w:t xml:space="preserve">Evija </w:t>
      </w:r>
      <w:proofErr w:type="spellStart"/>
      <w:r w:rsidRPr="005C6104">
        <w:t>Vectirāne</w:t>
      </w:r>
      <w:proofErr w:type="spellEnd"/>
      <w:r w:rsidRPr="005C6104">
        <w:t>,</w:t>
      </w:r>
    </w:p>
    <w:p w14:paraId="51271D77" w14:textId="77777777" w:rsidR="001337F4" w:rsidRPr="005C6104" w:rsidRDefault="00BE4A79" w:rsidP="00226107">
      <w:pPr>
        <w:pStyle w:val="NormalWeb"/>
        <w:spacing w:before="0" w:beforeAutospacing="0" w:after="0" w:afterAutospacing="0"/>
      </w:pPr>
      <w:r w:rsidRPr="005C6104">
        <w:t xml:space="preserve">Sandra </w:t>
      </w:r>
      <w:proofErr w:type="spellStart"/>
      <w:r w:rsidRPr="005C6104">
        <w:t>Rizga</w:t>
      </w:r>
      <w:proofErr w:type="spellEnd"/>
      <w:r w:rsidRPr="005C6104">
        <w:t>,</w:t>
      </w:r>
    </w:p>
    <w:p w14:paraId="64A23C1D" w14:textId="77777777" w:rsidR="00DF0880" w:rsidRPr="005C6104" w:rsidRDefault="00BE4A79" w:rsidP="00226107">
      <w:pPr>
        <w:pStyle w:val="NormalWeb"/>
        <w:spacing w:before="0" w:beforeAutospacing="0" w:after="0" w:afterAutospacing="0"/>
      </w:pPr>
      <w:r w:rsidRPr="005C6104">
        <w:t>Vilnis Rubiķis.</w:t>
      </w:r>
    </w:p>
    <w:p w14:paraId="3EE9153A" w14:textId="77777777" w:rsidR="009469CC" w:rsidRPr="005C6104" w:rsidRDefault="009469CC" w:rsidP="00226107">
      <w:pPr>
        <w:pStyle w:val="NormalWeb"/>
        <w:spacing w:before="0" w:beforeAutospacing="0" w:after="0" w:afterAutospacing="0"/>
      </w:pPr>
    </w:p>
    <w:p w14:paraId="0EE0331B" w14:textId="77777777" w:rsidR="009469CC" w:rsidRPr="005C6104" w:rsidRDefault="004331DA" w:rsidP="009469CC">
      <w:pPr>
        <w:pStyle w:val="NormalWeb"/>
        <w:spacing w:before="0" w:beforeAutospacing="0" w:after="0" w:afterAutospacing="0"/>
        <w:rPr>
          <w:b/>
        </w:rPr>
      </w:pPr>
      <w:r>
        <w:rPr>
          <w:b/>
        </w:rPr>
        <w:t>7</w:t>
      </w:r>
      <w:r w:rsidR="009469CC" w:rsidRPr="005C6104">
        <w:rPr>
          <w:b/>
        </w:rPr>
        <w:t>. Koku ciršanas atļauju izsniegšanas komisija:</w:t>
      </w:r>
    </w:p>
    <w:p w14:paraId="4A154EE7" w14:textId="77777777" w:rsidR="009469CC" w:rsidRPr="005C6104" w:rsidRDefault="009469CC" w:rsidP="009469CC">
      <w:pPr>
        <w:pStyle w:val="NormalWeb"/>
        <w:spacing w:before="0" w:beforeAutospacing="0" w:after="0" w:afterAutospacing="0"/>
      </w:pPr>
      <w:r w:rsidRPr="005C6104">
        <w:t xml:space="preserve">Uldis </w:t>
      </w:r>
      <w:proofErr w:type="spellStart"/>
      <w:r w:rsidRPr="005C6104">
        <w:t>Albiņš</w:t>
      </w:r>
      <w:proofErr w:type="spellEnd"/>
      <w:r w:rsidRPr="005C6104">
        <w:t xml:space="preserve"> –komisijas priekšsēdētājs,</w:t>
      </w:r>
      <w:r w:rsidRPr="005C6104">
        <w:br/>
        <w:t xml:space="preserve">Ilmārs </w:t>
      </w:r>
      <w:proofErr w:type="spellStart"/>
      <w:r w:rsidRPr="005C6104">
        <w:t>Začests</w:t>
      </w:r>
      <w:proofErr w:type="spellEnd"/>
      <w:r w:rsidRPr="005C6104">
        <w:t>,</w:t>
      </w:r>
    </w:p>
    <w:p w14:paraId="2E80C152" w14:textId="77777777" w:rsidR="009469CC" w:rsidRPr="005C6104" w:rsidRDefault="009469CC" w:rsidP="009469CC">
      <w:pPr>
        <w:pStyle w:val="NormalWeb"/>
        <w:spacing w:before="0" w:beforeAutospacing="0" w:after="0" w:afterAutospacing="0"/>
      </w:pPr>
      <w:r w:rsidRPr="005C6104">
        <w:t>Gatis Gūtmanis.</w:t>
      </w:r>
    </w:p>
    <w:p w14:paraId="1C85329E" w14:textId="77777777" w:rsidR="007A7977" w:rsidRDefault="007A7977" w:rsidP="00226107">
      <w:pPr>
        <w:pStyle w:val="NormalWeb"/>
        <w:spacing w:before="0" w:beforeAutospacing="0" w:after="0" w:afterAutospacing="0"/>
      </w:pPr>
    </w:p>
    <w:p w14:paraId="3CF3AA58" w14:textId="77777777" w:rsidR="005C6104" w:rsidRPr="005C6104" w:rsidRDefault="005C6104" w:rsidP="00226107">
      <w:pPr>
        <w:pStyle w:val="NormalWeb"/>
        <w:spacing w:before="0" w:beforeAutospacing="0" w:after="0" w:afterAutospacing="0"/>
      </w:pPr>
    </w:p>
    <w:p w14:paraId="6ADACEBA" w14:textId="77777777" w:rsidR="001337F4" w:rsidRPr="005C6104" w:rsidRDefault="001337F4" w:rsidP="00226107">
      <w:pPr>
        <w:pStyle w:val="NormalWeb"/>
        <w:spacing w:before="0" w:beforeAutospacing="0" w:after="0" w:afterAutospacing="0"/>
        <w:rPr>
          <w:b/>
        </w:rPr>
      </w:pPr>
      <w:r w:rsidRPr="005C6104">
        <w:rPr>
          <w:b/>
        </w:rPr>
        <w:t>8.</w:t>
      </w:r>
      <w:r w:rsidR="004331DA">
        <w:rPr>
          <w:b/>
        </w:rPr>
        <w:t xml:space="preserve"> </w:t>
      </w:r>
      <w:r w:rsidRPr="005C6104">
        <w:rPr>
          <w:b/>
        </w:rPr>
        <w:t>Apbalvošanas komisija:</w:t>
      </w:r>
    </w:p>
    <w:p w14:paraId="6739B0D3" w14:textId="77777777" w:rsidR="001337F4" w:rsidRPr="005C6104" w:rsidRDefault="001337F4" w:rsidP="00226107">
      <w:pPr>
        <w:pStyle w:val="NormalWeb"/>
        <w:spacing w:before="0" w:beforeAutospacing="0" w:after="0" w:afterAutospacing="0"/>
      </w:pPr>
      <w:r w:rsidRPr="005C6104">
        <w:t xml:space="preserve">Guntis </w:t>
      </w:r>
      <w:proofErr w:type="spellStart"/>
      <w:r w:rsidRPr="005C6104">
        <w:t>Libeks</w:t>
      </w:r>
      <w:proofErr w:type="spellEnd"/>
      <w:r w:rsidRPr="005C6104">
        <w:t>– komisijas priekšsēdētājs,</w:t>
      </w:r>
    </w:p>
    <w:p w14:paraId="2B418737" w14:textId="77777777" w:rsidR="001337F4" w:rsidRPr="005C6104" w:rsidRDefault="001337F4" w:rsidP="00226107">
      <w:pPr>
        <w:pStyle w:val="NormalWeb"/>
        <w:spacing w:before="0" w:beforeAutospacing="0" w:after="0" w:afterAutospacing="0"/>
      </w:pPr>
      <w:r w:rsidRPr="005C6104">
        <w:t xml:space="preserve">Uldis </w:t>
      </w:r>
      <w:proofErr w:type="spellStart"/>
      <w:r w:rsidRPr="005C6104">
        <w:t>Albiņš</w:t>
      </w:r>
      <w:proofErr w:type="spellEnd"/>
      <w:r w:rsidRPr="005C6104">
        <w:t>,</w:t>
      </w:r>
    </w:p>
    <w:p w14:paraId="0BED066D" w14:textId="77777777" w:rsidR="001337F4" w:rsidRPr="005C6104" w:rsidRDefault="001337F4" w:rsidP="00226107">
      <w:pPr>
        <w:pStyle w:val="NormalWeb"/>
        <w:spacing w:before="0" w:beforeAutospacing="0" w:after="0" w:afterAutospacing="0"/>
      </w:pPr>
      <w:r w:rsidRPr="005C6104">
        <w:t>Gunārs Ločmelis,</w:t>
      </w:r>
    </w:p>
    <w:p w14:paraId="1F1C34FA" w14:textId="77777777" w:rsidR="001337F4" w:rsidRPr="005C6104" w:rsidRDefault="001337F4" w:rsidP="00226107">
      <w:pPr>
        <w:pStyle w:val="NormalWeb"/>
        <w:spacing w:before="0" w:beforeAutospacing="0" w:after="0" w:afterAutospacing="0"/>
      </w:pPr>
      <w:r w:rsidRPr="005C6104">
        <w:t>Svetlana Kalve,</w:t>
      </w:r>
    </w:p>
    <w:p w14:paraId="18292933" w14:textId="77777777" w:rsidR="001337F4" w:rsidRPr="005C6104" w:rsidRDefault="001337F4" w:rsidP="00226107">
      <w:pPr>
        <w:pStyle w:val="NormalWeb"/>
        <w:spacing w:before="0" w:beforeAutospacing="0" w:after="0" w:afterAutospacing="0"/>
      </w:pPr>
      <w:r w:rsidRPr="005C6104">
        <w:t xml:space="preserve">Aina </w:t>
      </w:r>
      <w:proofErr w:type="spellStart"/>
      <w:r w:rsidRPr="005C6104">
        <w:t>Ķīse</w:t>
      </w:r>
      <w:proofErr w:type="spellEnd"/>
      <w:r w:rsidRPr="005C6104">
        <w:t>,</w:t>
      </w:r>
    </w:p>
    <w:p w14:paraId="7E1E3CDA" w14:textId="77777777" w:rsidR="001337F4" w:rsidRPr="005C6104" w:rsidRDefault="001337F4" w:rsidP="00226107">
      <w:pPr>
        <w:pStyle w:val="NormalWeb"/>
        <w:spacing w:before="0" w:beforeAutospacing="0" w:after="0" w:afterAutospacing="0"/>
      </w:pPr>
      <w:r w:rsidRPr="005C6104">
        <w:t xml:space="preserve">Aigars </w:t>
      </w:r>
      <w:proofErr w:type="spellStart"/>
      <w:r w:rsidRPr="005C6104">
        <w:t>Stuglis</w:t>
      </w:r>
      <w:proofErr w:type="spellEnd"/>
      <w:r w:rsidRPr="005C6104">
        <w:t>,</w:t>
      </w:r>
    </w:p>
    <w:p w14:paraId="6911614B" w14:textId="77777777" w:rsidR="001337F4" w:rsidRPr="005C6104" w:rsidRDefault="001337F4" w:rsidP="00226107">
      <w:pPr>
        <w:pStyle w:val="NormalWeb"/>
        <w:spacing w:before="0" w:beforeAutospacing="0" w:after="0" w:afterAutospacing="0"/>
      </w:pPr>
      <w:r w:rsidRPr="005C6104">
        <w:t>Ligita Lejiņa,</w:t>
      </w:r>
    </w:p>
    <w:p w14:paraId="5ACE5BE0" w14:textId="77777777" w:rsidR="001337F4" w:rsidRPr="005C6104" w:rsidRDefault="001337F4" w:rsidP="00226107">
      <w:pPr>
        <w:pStyle w:val="NormalWeb"/>
        <w:spacing w:before="0" w:beforeAutospacing="0" w:after="0" w:afterAutospacing="0"/>
        <w:rPr>
          <w:color w:val="000000"/>
        </w:rPr>
      </w:pPr>
      <w:r w:rsidRPr="005C6104">
        <w:rPr>
          <w:color w:val="000000"/>
        </w:rPr>
        <w:t>Aivars Strazdiņš,</w:t>
      </w:r>
      <w:r w:rsidRPr="005C6104">
        <w:rPr>
          <w:color w:val="000000"/>
        </w:rPr>
        <w:br/>
        <w:t>Uģis Rubenis.</w:t>
      </w:r>
    </w:p>
    <w:p w14:paraId="39A79437" w14:textId="77777777" w:rsidR="00DF0880" w:rsidRPr="005C6104" w:rsidRDefault="00DF0880" w:rsidP="00226107">
      <w:pPr>
        <w:pStyle w:val="NormalWeb"/>
        <w:spacing w:before="0" w:beforeAutospacing="0" w:after="0" w:afterAutospacing="0"/>
        <w:rPr>
          <w:color w:val="000000"/>
        </w:rPr>
      </w:pPr>
    </w:p>
    <w:p w14:paraId="6CEDD4C6" w14:textId="77777777" w:rsidR="00DF0880" w:rsidRPr="005C6104" w:rsidRDefault="004331DA" w:rsidP="00DF0880">
      <w:pPr>
        <w:pStyle w:val="NormalWeb"/>
        <w:spacing w:before="0" w:beforeAutospacing="0" w:after="0" w:afterAutospacing="0"/>
        <w:rPr>
          <w:b/>
          <w:color w:val="000000"/>
        </w:rPr>
      </w:pPr>
      <w:r>
        <w:rPr>
          <w:b/>
          <w:color w:val="000000"/>
        </w:rPr>
        <w:t>9</w:t>
      </w:r>
      <w:r w:rsidR="00DF0880" w:rsidRPr="005C6104">
        <w:rPr>
          <w:b/>
          <w:color w:val="000000"/>
        </w:rPr>
        <w:t>. Interešu izglītības programmu izvērtēšanas un mērķdotāciju sadales komisija:</w:t>
      </w:r>
    </w:p>
    <w:p w14:paraId="7B08A51D" w14:textId="77777777" w:rsidR="00DF0880" w:rsidRPr="005C6104" w:rsidRDefault="00DF0880" w:rsidP="00DF0880">
      <w:pPr>
        <w:pStyle w:val="NormalWeb"/>
        <w:spacing w:before="0" w:beforeAutospacing="0" w:after="0" w:afterAutospacing="0"/>
        <w:rPr>
          <w:color w:val="000000"/>
        </w:rPr>
      </w:pPr>
      <w:r w:rsidRPr="005C6104">
        <w:rPr>
          <w:color w:val="000000"/>
        </w:rPr>
        <w:t>Dace Caunīte</w:t>
      </w:r>
    </w:p>
    <w:p w14:paraId="15B34D0A" w14:textId="77777777" w:rsidR="00DF0880" w:rsidRPr="005C6104" w:rsidRDefault="00DF0880" w:rsidP="00DF0880">
      <w:pPr>
        <w:pStyle w:val="NormalWeb"/>
        <w:spacing w:before="0" w:beforeAutospacing="0" w:after="0" w:afterAutospacing="0"/>
        <w:rPr>
          <w:color w:val="000000"/>
        </w:rPr>
      </w:pPr>
      <w:r w:rsidRPr="005C6104">
        <w:rPr>
          <w:color w:val="000000"/>
        </w:rPr>
        <w:t>Lauma Mīlīga,</w:t>
      </w:r>
    </w:p>
    <w:p w14:paraId="1A9F23B8" w14:textId="77777777" w:rsidR="00DF0880" w:rsidRPr="005C6104" w:rsidRDefault="00DF0880" w:rsidP="00DF0880">
      <w:pPr>
        <w:pStyle w:val="NormalWeb"/>
        <w:spacing w:before="0" w:beforeAutospacing="0" w:after="0" w:afterAutospacing="0"/>
        <w:rPr>
          <w:color w:val="000000"/>
        </w:rPr>
      </w:pPr>
      <w:r w:rsidRPr="005C6104">
        <w:rPr>
          <w:color w:val="000000"/>
        </w:rPr>
        <w:t xml:space="preserve">Sarma </w:t>
      </w:r>
      <w:proofErr w:type="spellStart"/>
      <w:r w:rsidRPr="005C6104">
        <w:rPr>
          <w:color w:val="000000"/>
        </w:rPr>
        <w:t>Stugle</w:t>
      </w:r>
      <w:proofErr w:type="spellEnd"/>
      <w:r w:rsidRPr="005C6104">
        <w:rPr>
          <w:color w:val="000000"/>
        </w:rPr>
        <w:t>,</w:t>
      </w:r>
    </w:p>
    <w:p w14:paraId="662A0E54" w14:textId="77777777" w:rsidR="00DF0880" w:rsidRPr="005C6104" w:rsidRDefault="00DF0880" w:rsidP="00DF0880">
      <w:pPr>
        <w:pStyle w:val="NormalWeb"/>
        <w:spacing w:before="0" w:beforeAutospacing="0" w:after="0" w:afterAutospacing="0"/>
        <w:rPr>
          <w:color w:val="000000"/>
        </w:rPr>
      </w:pPr>
      <w:r w:rsidRPr="005C6104">
        <w:rPr>
          <w:color w:val="000000"/>
        </w:rPr>
        <w:t>Sarmīte Jankovska,</w:t>
      </w:r>
    </w:p>
    <w:p w14:paraId="7674871A" w14:textId="77777777" w:rsidR="00DF0880" w:rsidRPr="005C6104" w:rsidRDefault="00DF0880" w:rsidP="00DF0880">
      <w:pPr>
        <w:pStyle w:val="NormalWeb"/>
        <w:spacing w:before="0" w:beforeAutospacing="0" w:after="0" w:afterAutospacing="0"/>
        <w:rPr>
          <w:color w:val="000000"/>
        </w:rPr>
      </w:pPr>
      <w:r w:rsidRPr="005C6104">
        <w:rPr>
          <w:color w:val="000000"/>
        </w:rPr>
        <w:t xml:space="preserve">Elita </w:t>
      </w:r>
      <w:proofErr w:type="spellStart"/>
      <w:r w:rsidRPr="005C6104">
        <w:rPr>
          <w:color w:val="000000"/>
        </w:rPr>
        <w:t>Začeste</w:t>
      </w:r>
      <w:proofErr w:type="spellEnd"/>
      <w:r w:rsidRPr="005C6104">
        <w:rPr>
          <w:color w:val="000000"/>
        </w:rPr>
        <w:t>.</w:t>
      </w:r>
    </w:p>
    <w:p w14:paraId="6F6FE16F" w14:textId="77777777" w:rsidR="00DF0880" w:rsidRPr="005C6104" w:rsidRDefault="00DF0880" w:rsidP="00DF0880">
      <w:pPr>
        <w:pStyle w:val="NormalWeb"/>
        <w:spacing w:before="0" w:beforeAutospacing="0" w:after="0" w:afterAutospacing="0"/>
        <w:rPr>
          <w:color w:val="000000"/>
        </w:rPr>
      </w:pPr>
    </w:p>
    <w:p w14:paraId="32285C3B" w14:textId="77777777" w:rsidR="00DF0880" w:rsidRPr="005C6104" w:rsidRDefault="00DF0880" w:rsidP="00DF0880">
      <w:pPr>
        <w:pStyle w:val="NormalWeb"/>
        <w:spacing w:before="0" w:beforeAutospacing="0" w:after="0" w:afterAutospacing="0"/>
        <w:rPr>
          <w:b/>
        </w:rPr>
      </w:pPr>
      <w:r w:rsidRPr="005C6104">
        <w:rPr>
          <w:b/>
        </w:rPr>
        <w:t>1</w:t>
      </w:r>
      <w:r w:rsidR="004331DA">
        <w:rPr>
          <w:b/>
        </w:rPr>
        <w:t>0</w:t>
      </w:r>
      <w:r w:rsidRPr="005C6104">
        <w:rPr>
          <w:b/>
        </w:rPr>
        <w:t>. Nekustamo īpašumu novērtēšanas komisija</w:t>
      </w:r>
      <w:r w:rsidR="004331DA">
        <w:rPr>
          <w:b/>
        </w:rPr>
        <w:t>:</w:t>
      </w:r>
    </w:p>
    <w:p w14:paraId="5167157B" w14:textId="77777777" w:rsidR="00DF0880" w:rsidRPr="005C6104" w:rsidRDefault="00DF0880" w:rsidP="00DF0880">
      <w:pPr>
        <w:pStyle w:val="NormalWeb"/>
        <w:spacing w:before="0" w:beforeAutospacing="0" w:after="0" w:afterAutospacing="0"/>
      </w:pPr>
      <w:r w:rsidRPr="005C6104">
        <w:rPr>
          <w:sz w:val="21"/>
          <w:szCs w:val="21"/>
          <w:shd w:val="clear" w:color="auto" w:fill="FFFFFF"/>
        </w:rPr>
        <w:t>Aivars Strazdiņš</w:t>
      </w:r>
      <w:r w:rsidRPr="005C6104">
        <w:t>,</w:t>
      </w:r>
    </w:p>
    <w:p w14:paraId="7AAFE58C" w14:textId="77777777" w:rsidR="00DF0880" w:rsidRPr="005C6104" w:rsidRDefault="00DF0880" w:rsidP="00DF0880">
      <w:pPr>
        <w:pStyle w:val="NormalWeb"/>
        <w:spacing w:before="0" w:beforeAutospacing="0" w:after="0" w:afterAutospacing="0"/>
      </w:pPr>
      <w:r w:rsidRPr="005C6104">
        <w:t xml:space="preserve">Inese </w:t>
      </w:r>
      <w:proofErr w:type="spellStart"/>
      <w:r w:rsidRPr="005C6104">
        <w:t>Berņa</w:t>
      </w:r>
      <w:proofErr w:type="spellEnd"/>
      <w:r w:rsidRPr="005C6104">
        <w:t>,</w:t>
      </w:r>
    </w:p>
    <w:p w14:paraId="49063235" w14:textId="77777777" w:rsidR="00DF0880" w:rsidRPr="005C6104" w:rsidRDefault="00DF0880" w:rsidP="00DF0880">
      <w:pPr>
        <w:pStyle w:val="NormalWeb"/>
        <w:spacing w:before="0" w:beforeAutospacing="0" w:after="0" w:afterAutospacing="0"/>
      </w:pPr>
      <w:r w:rsidRPr="005C6104">
        <w:t xml:space="preserve">Sandra </w:t>
      </w:r>
      <w:proofErr w:type="spellStart"/>
      <w:r w:rsidRPr="005C6104">
        <w:t>Rizga</w:t>
      </w:r>
      <w:proofErr w:type="spellEnd"/>
      <w:r w:rsidRPr="005C6104">
        <w:t>.</w:t>
      </w:r>
    </w:p>
    <w:p w14:paraId="0DC0E8F5" w14:textId="77777777" w:rsidR="00DF0880" w:rsidRPr="005C6104" w:rsidRDefault="00DF0880" w:rsidP="00DF0880">
      <w:pPr>
        <w:pStyle w:val="NormalWeb"/>
        <w:spacing w:before="0" w:beforeAutospacing="0" w:after="0" w:afterAutospacing="0"/>
        <w:rPr>
          <w:color w:val="000000"/>
        </w:rPr>
      </w:pPr>
    </w:p>
    <w:p w14:paraId="3CB5C058" w14:textId="77777777" w:rsidR="00DF0880" w:rsidRPr="005C6104" w:rsidRDefault="00DF0880" w:rsidP="00DF0880">
      <w:pPr>
        <w:pStyle w:val="NormalWeb"/>
        <w:spacing w:before="0" w:beforeAutospacing="0" w:after="0" w:afterAutospacing="0"/>
        <w:rPr>
          <w:bCs/>
          <w:iCs/>
          <w:color w:val="000000"/>
          <w:sz w:val="28"/>
        </w:rPr>
      </w:pPr>
      <w:r w:rsidRPr="005C6104">
        <w:rPr>
          <w:b/>
          <w:color w:val="000000"/>
        </w:rPr>
        <w:t>1</w:t>
      </w:r>
      <w:r w:rsidR="004331DA">
        <w:rPr>
          <w:b/>
          <w:color w:val="000000"/>
        </w:rPr>
        <w:t>1</w:t>
      </w:r>
      <w:r w:rsidRPr="005C6104">
        <w:rPr>
          <w:b/>
          <w:color w:val="000000"/>
        </w:rPr>
        <w:t>. Darījumu ar lauksaimniecības zemi tiesiskuma uzraudzības komisija</w:t>
      </w:r>
    </w:p>
    <w:p w14:paraId="23A0B26F" w14:textId="77777777" w:rsidR="00DF0880" w:rsidRPr="005C6104" w:rsidRDefault="00DF0880" w:rsidP="00DF0880">
      <w:pPr>
        <w:pStyle w:val="NormalWeb"/>
        <w:spacing w:before="0" w:beforeAutospacing="0" w:after="0" w:afterAutospacing="0"/>
        <w:rPr>
          <w:color w:val="000000"/>
        </w:rPr>
      </w:pPr>
      <w:r w:rsidRPr="005C6104">
        <w:rPr>
          <w:color w:val="000000"/>
        </w:rPr>
        <w:t xml:space="preserve">Aigars </w:t>
      </w:r>
      <w:proofErr w:type="spellStart"/>
      <w:r w:rsidRPr="005C6104">
        <w:rPr>
          <w:color w:val="000000"/>
        </w:rPr>
        <w:t>Stuglis</w:t>
      </w:r>
      <w:proofErr w:type="spellEnd"/>
      <w:r w:rsidRPr="005C6104">
        <w:rPr>
          <w:color w:val="000000"/>
        </w:rPr>
        <w:t xml:space="preserve"> - Komisijas priekšsēdētājs,</w:t>
      </w:r>
    </w:p>
    <w:p w14:paraId="66EA0438" w14:textId="77777777" w:rsidR="00DF0880" w:rsidRPr="005C6104" w:rsidRDefault="00DF0880" w:rsidP="00DF0880">
      <w:pPr>
        <w:pStyle w:val="NormalWeb"/>
        <w:spacing w:before="0" w:beforeAutospacing="0" w:after="0" w:afterAutospacing="0"/>
        <w:rPr>
          <w:color w:val="000000"/>
        </w:rPr>
      </w:pPr>
      <w:r w:rsidRPr="005C6104">
        <w:rPr>
          <w:color w:val="000000"/>
        </w:rPr>
        <w:t>Uģis Rubenis,</w:t>
      </w:r>
    </w:p>
    <w:p w14:paraId="3AB0C584" w14:textId="77777777" w:rsidR="00DF0880" w:rsidRPr="005C6104" w:rsidRDefault="00DF0880" w:rsidP="00DF0880">
      <w:pPr>
        <w:pStyle w:val="NormalWeb"/>
        <w:spacing w:before="0" w:beforeAutospacing="0" w:after="0" w:afterAutospacing="0"/>
        <w:rPr>
          <w:color w:val="000000"/>
        </w:rPr>
      </w:pPr>
      <w:r w:rsidRPr="005C6104">
        <w:rPr>
          <w:color w:val="000000"/>
        </w:rPr>
        <w:t>Ingrīda Ieleja,</w:t>
      </w:r>
    </w:p>
    <w:p w14:paraId="2A962562" w14:textId="77777777" w:rsidR="00DF0880" w:rsidRPr="005C6104" w:rsidRDefault="00DF0880" w:rsidP="00DF0880">
      <w:pPr>
        <w:pStyle w:val="NormalWeb"/>
        <w:spacing w:before="0" w:beforeAutospacing="0" w:after="0" w:afterAutospacing="0"/>
        <w:rPr>
          <w:color w:val="000000"/>
        </w:rPr>
      </w:pPr>
      <w:r w:rsidRPr="005C6104">
        <w:rPr>
          <w:color w:val="000000"/>
        </w:rPr>
        <w:t xml:space="preserve">Signe </w:t>
      </w:r>
      <w:proofErr w:type="spellStart"/>
      <w:r w:rsidRPr="005C6104">
        <w:rPr>
          <w:color w:val="000000"/>
        </w:rPr>
        <w:t>Gaigalniece</w:t>
      </w:r>
      <w:proofErr w:type="spellEnd"/>
      <w:r w:rsidRPr="005C6104">
        <w:rPr>
          <w:color w:val="000000"/>
        </w:rPr>
        <w:t>.</w:t>
      </w:r>
    </w:p>
    <w:p w14:paraId="5D24DE91" w14:textId="77777777" w:rsidR="00DF0880" w:rsidRPr="005C6104" w:rsidRDefault="00DF0880" w:rsidP="00DF0880">
      <w:pPr>
        <w:pStyle w:val="NormalWeb"/>
        <w:spacing w:before="0" w:beforeAutospacing="0" w:after="0" w:afterAutospacing="0"/>
        <w:rPr>
          <w:color w:val="000000"/>
        </w:rPr>
      </w:pPr>
    </w:p>
    <w:p w14:paraId="6A7B42D4" w14:textId="77777777" w:rsidR="00DF0880" w:rsidRPr="005C6104" w:rsidRDefault="00DF0880" w:rsidP="00DF0880">
      <w:pPr>
        <w:pStyle w:val="NormalWeb"/>
        <w:spacing w:before="0" w:beforeAutospacing="0" w:after="0" w:afterAutospacing="0"/>
        <w:rPr>
          <w:b/>
          <w:color w:val="000000"/>
        </w:rPr>
      </w:pPr>
      <w:r w:rsidRPr="005C6104">
        <w:rPr>
          <w:b/>
          <w:color w:val="000000"/>
        </w:rPr>
        <w:t>1</w:t>
      </w:r>
      <w:r w:rsidR="004331DA">
        <w:rPr>
          <w:b/>
          <w:color w:val="000000"/>
        </w:rPr>
        <w:t>2</w:t>
      </w:r>
      <w:r w:rsidRPr="005C6104">
        <w:rPr>
          <w:b/>
          <w:color w:val="000000"/>
        </w:rPr>
        <w:t>. Medību koordinācijas komisija</w:t>
      </w:r>
    </w:p>
    <w:p w14:paraId="15BFBD46" w14:textId="77777777" w:rsidR="00DF0880" w:rsidRPr="005C6104" w:rsidRDefault="00DF0880" w:rsidP="00DF0880">
      <w:pPr>
        <w:pStyle w:val="NormalWeb"/>
        <w:spacing w:before="0" w:beforeAutospacing="0" w:after="0" w:afterAutospacing="0"/>
        <w:rPr>
          <w:color w:val="000000"/>
        </w:rPr>
      </w:pPr>
      <w:r w:rsidRPr="005C6104">
        <w:rPr>
          <w:color w:val="000000"/>
        </w:rPr>
        <w:t xml:space="preserve">Guntis </w:t>
      </w:r>
      <w:proofErr w:type="spellStart"/>
      <w:r w:rsidRPr="005C6104">
        <w:rPr>
          <w:color w:val="000000"/>
        </w:rPr>
        <w:t>Libeks</w:t>
      </w:r>
      <w:proofErr w:type="spellEnd"/>
      <w:r w:rsidRPr="005C6104">
        <w:rPr>
          <w:color w:val="000000"/>
        </w:rPr>
        <w:t xml:space="preserve"> – komisijas priekšsēdētājs,</w:t>
      </w:r>
    </w:p>
    <w:p w14:paraId="77CCDC60" w14:textId="77777777" w:rsidR="00DF0880" w:rsidRPr="005C6104" w:rsidRDefault="00DF0880" w:rsidP="00DF0880">
      <w:pPr>
        <w:pStyle w:val="NormalWeb"/>
        <w:spacing w:before="0" w:beforeAutospacing="0" w:after="0" w:afterAutospacing="0"/>
        <w:rPr>
          <w:color w:val="000000"/>
        </w:rPr>
      </w:pPr>
      <w:r w:rsidRPr="005C6104">
        <w:rPr>
          <w:color w:val="000000"/>
        </w:rPr>
        <w:t xml:space="preserve">Voldemārs </w:t>
      </w:r>
      <w:proofErr w:type="spellStart"/>
      <w:r w:rsidRPr="005C6104">
        <w:rPr>
          <w:color w:val="000000"/>
        </w:rPr>
        <w:t>Kurtišs</w:t>
      </w:r>
      <w:proofErr w:type="spellEnd"/>
      <w:r w:rsidRPr="005C6104">
        <w:rPr>
          <w:color w:val="000000"/>
        </w:rPr>
        <w:t>,</w:t>
      </w:r>
    </w:p>
    <w:p w14:paraId="092F46B0" w14:textId="77777777" w:rsidR="00DF0880" w:rsidRPr="005C6104" w:rsidRDefault="00DF0880" w:rsidP="00DF0880">
      <w:pPr>
        <w:pStyle w:val="NormalWeb"/>
        <w:spacing w:before="0" w:beforeAutospacing="0" w:after="0" w:afterAutospacing="0"/>
        <w:rPr>
          <w:color w:val="000000"/>
        </w:rPr>
      </w:pPr>
      <w:r w:rsidRPr="005C6104">
        <w:rPr>
          <w:color w:val="000000"/>
        </w:rPr>
        <w:t>Uģis Rubenis,</w:t>
      </w:r>
    </w:p>
    <w:p w14:paraId="75B7927E" w14:textId="77777777" w:rsidR="00DF0880" w:rsidRPr="005C6104" w:rsidRDefault="00DF0880" w:rsidP="00DF0880">
      <w:pPr>
        <w:pStyle w:val="NormalWeb"/>
        <w:spacing w:before="0" w:beforeAutospacing="0" w:after="0" w:afterAutospacing="0"/>
        <w:rPr>
          <w:color w:val="000000"/>
        </w:rPr>
      </w:pPr>
      <w:r w:rsidRPr="005C6104">
        <w:rPr>
          <w:color w:val="000000"/>
        </w:rPr>
        <w:t xml:space="preserve">Aigars </w:t>
      </w:r>
      <w:proofErr w:type="spellStart"/>
      <w:r w:rsidRPr="005C6104">
        <w:rPr>
          <w:color w:val="000000"/>
        </w:rPr>
        <w:t>Stuglis</w:t>
      </w:r>
      <w:proofErr w:type="spellEnd"/>
      <w:r w:rsidRPr="005C6104">
        <w:rPr>
          <w:color w:val="000000"/>
        </w:rPr>
        <w:t>,</w:t>
      </w:r>
    </w:p>
    <w:p w14:paraId="1E7BF3B2" w14:textId="77777777" w:rsidR="00DF0880" w:rsidRPr="005C6104" w:rsidRDefault="00DF0880" w:rsidP="00DF0880">
      <w:pPr>
        <w:pStyle w:val="NormalWeb"/>
        <w:spacing w:before="0" w:beforeAutospacing="0" w:after="0" w:afterAutospacing="0"/>
        <w:rPr>
          <w:color w:val="000000"/>
        </w:rPr>
      </w:pPr>
      <w:r w:rsidRPr="005C6104">
        <w:rPr>
          <w:color w:val="000000"/>
        </w:rPr>
        <w:t xml:space="preserve">Māris </w:t>
      </w:r>
      <w:proofErr w:type="spellStart"/>
      <w:r w:rsidRPr="005C6104">
        <w:rPr>
          <w:color w:val="000000"/>
        </w:rPr>
        <w:t>Dinvalds</w:t>
      </w:r>
      <w:proofErr w:type="spellEnd"/>
      <w:r w:rsidRPr="005C6104">
        <w:rPr>
          <w:color w:val="000000"/>
        </w:rPr>
        <w:t>,</w:t>
      </w:r>
    </w:p>
    <w:p w14:paraId="1440BA53" w14:textId="77777777" w:rsidR="00DF0880" w:rsidRPr="005C6104" w:rsidRDefault="00DF0880" w:rsidP="00DF0880">
      <w:pPr>
        <w:rPr>
          <w:noProof w:val="0"/>
          <w:color w:val="000000"/>
        </w:rPr>
      </w:pPr>
      <w:r w:rsidRPr="005C6104">
        <w:rPr>
          <w:noProof w:val="0"/>
          <w:color w:val="000000"/>
        </w:rPr>
        <w:t xml:space="preserve">Andris </w:t>
      </w:r>
      <w:proofErr w:type="spellStart"/>
      <w:r w:rsidRPr="005C6104">
        <w:rPr>
          <w:noProof w:val="0"/>
          <w:color w:val="000000"/>
        </w:rPr>
        <w:t>Golovackis</w:t>
      </w:r>
      <w:proofErr w:type="spellEnd"/>
      <w:r w:rsidRPr="005C6104">
        <w:rPr>
          <w:noProof w:val="0"/>
          <w:color w:val="000000"/>
        </w:rPr>
        <w:t>,</w:t>
      </w:r>
    </w:p>
    <w:p w14:paraId="1238C0A5" w14:textId="77777777" w:rsidR="00DF0880" w:rsidRPr="005C6104" w:rsidRDefault="00DF0880" w:rsidP="00DF0880">
      <w:pPr>
        <w:rPr>
          <w:noProof w:val="0"/>
          <w:color w:val="000000"/>
        </w:rPr>
      </w:pPr>
      <w:r w:rsidRPr="005C6104">
        <w:rPr>
          <w:noProof w:val="0"/>
          <w:color w:val="000000"/>
        </w:rPr>
        <w:t>Aigars Dābols.</w:t>
      </w:r>
    </w:p>
    <w:p w14:paraId="26434027" w14:textId="77777777" w:rsidR="00DF0880" w:rsidRPr="005C6104" w:rsidRDefault="00DF0880" w:rsidP="00DF0880">
      <w:pPr>
        <w:rPr>
          <w:noProof w:val="0"/>
          <w:color w:val="000000"/>
        </w:rPr>
      </w:pPr>
    </w:p>
    <w:p w14:paraId="7D00D335" w14:textId="77777777" w:rsidR="00DF0880" w:rsidRPr="005C6104" w:rsidRDefault="00DF0880" w:rsidP="00DF0880">
      <w:pPr>
        <w:pStyle w:val="NormalWeb"/>
        <w:spacing w:before="0" w:beforeAutospacing="0" w:after="0" w:afterAutospacing="0"/>
        <w:rPr>
          <w:b/>
          <w:color w:val="000000"/>
        </w:rPr>
      </w:pPr>
      <w:r w:rsidRPr="005C6104">
        <w:rPr>
          <w:b/>
          <w:color w:val="000000"/>
        </w:rPr>
        <w:t>1</w:t>
      </w:r>
      <w:r w:rsidR="004331DA">
        <w:rPr>
          <w:b/>
          <w:color w:val="000000"/>
        </w:rPr>
        <w:t>3</w:t>
      </w:r>
      <w:r w:rsidRPr="005C6104">
        <w:rPr>
          <w:b/>
          <w:color w:val="000000"/>
        </w:rPr>
        <w:t xml:space="preserve">. </w:t>
      </w:r>
      <w:r w:rsidR="008F263C">
        <w:rPr>
          <w:b/>
          <w:color w:val="000000"/>
        </w:rPr>
        <w:t>V</w:t>
      </w:r>
      <w:r w:rsidRPr="005C6104">
        <w:rPr>
          <w:b/>
          <w:color w:val="000000"/>
        </w:rPr>
        <w:t xml:space="preserve">eselīgas pašvaldības </w:t>
      </w:r>
      <w:proofErr w:type="spellStart"/>
      <w:r w:rsidRPr="005C6104">
        <w:rPr>
          <w:b/>
          <w:color w:val="000000"/>
        </w:rPr>
        <w:t>starpsektoru</w:t>
      </w:r>
      <w:proofErr w:type="spellEnd"/>
      <w:r w:rsidRPr="005C6104">
        <w:rPr>
          <w:b/>
          <w:color w:val="000000"/>
        </w:rPr>
        <w:t xml:space="preserve"> vadības konsultatīvās komisija</w:t>
      </w:r>
    </w:p>
    <w:p w14:paraId="23B39D8E" w14:textId="77777777" w:rsidR="00DF0880" w:rsidRPr="005C6104" w:rsidRDefault="00DF0880" w:rsidP="00DF0880">
      <w:pPr>
        <w:pStyle w:val="NormalWeb"/>
        <w:spacing w:before="0" w:beforeAutospacing="0" w:after="0" w:afterAutospacing="0"/>
        <w:rPr>
          <w:color w:val="000000"/>
        </w:rPr>
      </w:pPr>
      <w:r w:rsidRPr="005C6104">
        <w:rPr>
          <w:color w:val="000000"/>
        </w:rPr>
        <w:t xml:space="preserve">Guntis </w:t>
      </w:r>
      <w:proofErr w:type="spellStart"/>
      <w:r w:rsidRPr="005C6104">
        <w:rPr>
          <w:color w:val="000000"/>
        </w:rPr>
        <w:t>Libeks</w:t>
      </w:r>
      <w:proofErr w:type="spellEnd"/>
      <w:r w:rsidRPr="005C6104">
        <w:rPr>
          <w:color w:val="000000"/>
        </w:rPr>
        <w:t xml:space="preserve"> – komisijas priekšsēdētājs,</w:t>
      </w:r>
    </w:p>
    <w:p w14:paraId="3CB00975" w14:textId="77777777" w:rsidR="00DF0880" w:rsidRPr="005C6104" w:rsidRDefault="00DF0880" w:rsidP="00DF0880">
      <w:pPr>
        <w:pStyle w:val="NormalWeb"/>
        <w:spacing w:before="0" w:beforeAutospacing="0" w:after="0" w:afterAutospacing="0"/>
        <w:rPr>
          <w:color w:val="000000"/>
        </w:rPr>
      </w:pPr>
      <w:r w:rsidRPr="005C6104">
        <w:rPr>
          <w:color w:val="000000"/>
        </w:rPr>
        <w:t xml:space="preserve">Evija </w:t>
      </w:r>
      <w:proofErr w:type="spellStart"/>
      <w:r w:rsidRPr="005C6104">
        <w:rPr>
          <w:color w:val="000000"/>
        </w:rPr>
        <w:t>Šteina</w:t>
      </w:r>
      <w:proofErr w:type="spellEnd"/>
      <w:r w:rsidRPr="005C6104">
        <w:rPr>
          <w:color w:val="000000"/>
        </w:rPr>
        <w:t xml:space="preserve"> – Lodziņa,</w:t>
      </w:r>
    </w:p>
    <w:p w14:paraId="4867A22C" w14:textId="77777777" w:rsidR="00DF0880" w:rsidRPr="005C6104" w:rsidRDefault="00DF0880" w:rsidP="00DF0880">
      <w:pPr>
        <w:pStyle w:val="NormalWeb"/>
        <w:spacing w:before="0" w:beforeAutospacing="0" w:after="0" w:afterAutospacing="0"/>
        <w:rPr>
          <w:color w:val="000000"/>
        </w:rPr>
      </w:pPr>
      <w:r w:rsidRPr="005C6104">
        <w:rPr>
          <w:color w:val="000000"/>
        </w:rPr>
        <w:t xml:space="preserve">Arnis </w:t>
      </w:r>
      <w:proofErr w:type="spellStart"/>
      <w:r w:rsidRPr="005C6104">
        <w:rPr>
          <w:color w:val="000000"/>
        </w:rPr>
        <w:t>Mencendorfs</w:t>
      </w:r>
      <w:proofErr w:type="spellEnd"/>
      <w:r w:rsidRPr="005C6104">
        <w:rPr>
          <w:color w:val="000000"/>
        </w:rPr>
        <w:t>,</w:t>
      </w:r>
    </w:p>
    <w:p w14:paraId="4AC55590" w14:textId="77777777" w:rsidR="00DF0880" w:rsidRPr="005C6104" w:rsidRDefault="00DF0880" w:rsidP="00DF0880">
      <w:pPr>
        <w:pStyle w:val="NormalWeb"/>
        <w:spacing w:before="0" w:beforeAutospacing="0" w:after="0" w:afterAutospacing="0"/>
        <w:rPr>
          <w:color w:val="000000"/>
        </w:rPr>
      </w:pPr>
      <w:r w:rsidRPr="005C6104">
        <w:rPr>
          <w:color w:val="000000"/>
        </w:rPr>
        <w:t>Gunita Krievāne,</w:t>
      </w:r>
    </w:p>
    <w:p w14:paraId="0F705E84" w14:textId="77777777" w:rsidR="00DF0880" w:rsidRPr="005C6104" w:rsidRDefault="00DF0880" w:rsidP="00DF0880">
      <w:pPr>
        <w:pStyle w:val="NormalWeb"/>
        <w:spacing w:before="0" w:beforeAutospacing="0" w:after="0" w:afterAutospacing="0"/>
        <w:rPr>
          <w:color w:val="000000"/>
        </w:rPr>
      </w:pPr>
      <w:r w:rsidRPr="005C6104">
        <w:rPr>
          <w:color w:val="000000"/>
        </w:rPr>
        <w:t xml:space="preserve">Ināra </w:t>
      </w:r>
      <w:proofErr w:type="spellStart"/>
      <w:r w:rsidRPr="005C6104">
        <w:rPr>
          <w:color w:val="000000"/>
        </w:rPr>
        <w:t>Galvanauska</w:t>
      </w:r>
      <w:proofErr w:type="spellEnd"/>
      <w:r w:rsidRPr="005C6104">
        <w:rPr>
          <w:color w:val="000000"/>
        </w:rPr>
        <w:t>,</w:t>
      </w:r>
    </w:p>
    <w:p w14:paraId="64E6A253" w14:textId="77777777" w:rsidR="00DF0880" w:rsidRPr="005C6104" w:rsidRDefault="00DF0880" w:rsidP="00DF0880">
      <w:pPr>
        <w:pStyle w:val="NormalWeb"/>
        <w:spacing w:before="0" w:beforeAutospacing="0" w:after="0" w:afterAutospacing="0"/>
        <w:rPr>
          <w:color w:val="000000"/>
        </w:rPr>
      </w:pPr>
      <w:r w:rsidRPr="005C6104">
        <w:rPr>
          <w:color w:val="000000"/>
        </w:rPr>
        <w:t xml:space="preserve">Grigorijs </w:t>
      </w:r>
      <w:proofErr w:type="spellStart"/>
      <w:r w:rsidRPr="005C6104">
        <w:rPr>
          <w:color w:val="000000"/>
        </w:rPr>
        <w:t>Popenkovs</w:t>
      </w:r>
      <w:proofErr w:type="spellEnd"/>
      <w:r w:rsidRPr="005C6104">
        <w:rPr>
          <w:color w:val="000000"/>
        </w:rPr>
        <w:t>,</w:t>
      </w:r>
    </w:p>
    <w:p w14:paraId="7EEE4914" w14:textId="77777777" w:rsidR="00DF0880" w:rsidRPr="005C6104" w:rsidRDefault="00DF0880" w:rsidP="00DF0880">
      <w:pPr>
        <w:pStyle w:val="NormalWeb"/>
        <w:spacing w:before="0" w:beforeAutospacing="0" w:after="0" w:afterAutospacing="0"/>
        <w:rPr>
          <w:color w:val="000000"/>
        </w:rPr>
      </w:pPr>
      <w:r w:rsidRPr="005C6104">
        <w:rPr>
          <w:color w:val="000000"/>
        </w:rPr>
        <w:t>Inga Vaškeviča,</w:t>
      </w:r>
    </w:p>
    <w:p w14:paraId="167678EF" w14:textId="77777777" w:rsidR="00DF0880" w:rsidRPr="005C6104" w:rsidRDefault="00DF0880" w:rsidP="00DF0880">
      <w:pPr>
        <w:pStyle w:val="NormalWeb"/>
        <w:spacing w:before="0" w:beforeAutospacing="0" w:after="0" w:afterAutospacing="0"/>
        <w:rPr>
          <w:color w:val="000000"/>
        </w:rPr>
      </w:pPr>
      <w:r w:rsidRPr="005C6104">
        <w:rPr>
          <w:color w:val="000000"/>
        </w:rPr>
        <w:t xml:space="preserve">Valdis </w:t>
      </w:r>
      <w:proofErr w:type="spellStart"/>
      <w:r w:rsidRPr="005C6104">
        <w:rPr>
          <w:color w:val="000000"/>
        </w:rPr>
        <w:t>Puida</w:t>
      </w:r>
      <w:proofErr w:type="spellEnd"/>
      <w:r w:rsidRPr="005C6104">
        <w:rPr>
          <w:color w:val="000000"/>
        </w:rPr>
        <w:t>,</w:t>
      </w:r>
    </w:p>
    <w:p w14:paraId="5A0A1541" w14:textId="77777777" w:rsidR="00DF0880" w:rsidRPr="00401880" w:rsidRDefault="00DF0880" w:rsidP="00DF0880">
      <w:pPr>
        <w:pStyle w:val="NormalWeb"/>
        <w:spacing w:before="0" w:beforeAutospacing="0" w:after="0" w:afterAutospacing="0"/>
        <w:rPr>
          <w:color w:val="000000"/>
        </w:rPr>
      </w:pPr>
      <w:r w:rsidRPr="005C6104">
        <w:rPr>
          <w:color w:val="000000"/>
        </w:rPr>
        <w:t xml:space="preserve">Raisa </w:t>
      </w:r>
      <w:proofErr w:type="spellStart"/>
      <w:r w:rsidRPr="005C6104">
        <w:rPr>
          <w:color w:val="000000"/>
        </w:rPr>
        <w:t>Bataraga</w:t>
      </w:r>
      <w:proofErr w:type="spellEnd"/>
      <w:r w:rsidRPr="005C6104">
        <w:rPr>
          <w:color w:val="000000"/>
        </w:rPr>
        <w:t>.</w:t>
      </w:r>
    </w:p>
    <w:p w14:paraId="4FDE53CD" w14:textId="77777777" w:rsidR="001337F4" w:rsidRPr="00401880" w:rsidRDefault="001337F4" w:rsidP="00226107">
      <w:bookmarkStart w:id="26" w:name="_Toc103394460"/>
      <w:bookmarkStart w:id="27" w:name="_Toc103394378"/>
      <w:bookmarkStart w:id="28" w:name="_Toc166385320"/>
    </w:p>
    <w:bookmarkEnd w:id="26"/>
    <w:bookmarkEnd w:id="27"/>
    <w:bookmarkEnd w:id="28"/>
    <w:p w14:paraId="1F41BC9C" w14:textId="77777777" w:rsidR="00E86AB8" w:rsidRPr="00401880" w:rsidRDefault="00E86AB8">
      <w:pPr>
        <w:rPr>
          <w:b/>
          <w:bCs/>
          <w:noProof w:val="0"/>
          <w:kern w:val="32"/>
          <w:sz w:val="32"/>
          <w:szCs w:val="32"/>
        </w:rPr>
      </w:pPr>
      <w:r w:rsidRPr="00401880">
        <w:br w:type="page"/>
      </w:r>
    </w:p>
    <w:p w14:paraId="37ED7E0B" w14:textId="77777777" w:rsidR="00815AD6" w:rsidRPr="00401880" w:rsidRDefault="00815AD6" w:rsidP="00DD5C87">
      <w:pPr>
        <w:pStyle w:val="Heading1"/>
        <w:rPr>
          <w:rFonts w:cs="Times New Roman"/>
        </w:rPr>
      </w:pPr>
      <w:bookmarkStart w:id="29" w:name="_Toc72239149"/>
      <w:r w:rsidRPr="00401880">
        <w:rPr>
          <w:rFonts w:cs="Times New Roman"/>
        </w:rPr>
        <w:lastRenderedPageBreak/>
        <w:t>3. JAUNJELGAVAS NOVADA PAŠVALDĪBAS BUDŽETS</w:t>
      </w:r>
      <w:bookmarkEnd w:id="29"/>
    </w:p>
    <w:p w14:paraId="2D094FE1" w14:textId="77777777" w:rsidR="00815AD6" w:rsidRPr="00401880" w:rsidRDefault="00815AD6" w:rsidP="00226107"/>
    <w:p w14:paraId="594A2315" w14:textId="77777777" w:rsidR="00851A99" w:rsidRPr="00401880" w:rsidRDefault="00851A99" w:rsidP="00851A99">
      <w:pPr>
        <w:ind w:firstLine="709"/>
        <w:jc w:val="both"/>
      </w:pPr>
      <w:r w:rsidRPr="00401880">
        <w:t>Atbilstoši spēkā esošajiem aktiem, Jaunjelgavas novada pašvaldības budžets ir iedalīts pamatbudžetā un citos budžeta līdzekļos. Jaunjelgavas novada pašvaldība arī turpmāk  savā  darbībā  īstenos ilgtermiņa finanšu stabilitātes politiku, kas vērsta uz dinamisku novada ekonomiskās attītības tempu nodrošināšanu un labvēlīgu apstākļu radīšanu uzņēmējdarbībai, lai sekmētu un pilnveidotu likumā „Par pašvaldībām” noteikto pašvaldību autonomo funkciju nodrošināšanu. Jaunjelgavas novada pašvaldības darbības virspārīgos noteikumus, reglamentē Latvijas republikas likums „Par pašvaldību budžetiem”, „Par budžetu un finašu vadību”, nodokļu likums un Ministru kabineta noteikumi.</w:t>
      </w:r>
    </w:p>
    <w:p w14:paraId="0C30CD40" w14:textId="77777777" w:rsidR="00851A99" w:rsidRPr="00401880" w:rsidRDefault="00851A99" w:rsidP="00851A99">
      <w:pPr>
        <w:ind w:firstLine="709"/>
        <w:jc w:val="both"/>
      </w:pPr>
      <w:r w:rsidRPr="00401880">
        <w:t>Pašvaldības budžets veido pašvaldības darbības finansiālo ietvaru un ir būtisks līdzeklis pašvaldības politikas realizācijai ar finanšu metodēm, lai nodrošinātu pašvaldības ilgstpējīgu admistratīvās teritorijas attīstību, vienlaicīgi saimniecisko un ekonomisko attīstību ar iedzīvotāju sociālajām intresēm.</w:t>
      </w:r>
    </w:p>
    <w:p w14:paraId="473EC3F3" w14:textId="77777777" w:rsidR="00851A99" w:rsidRPr="00401880" w:rsidRDefault="00851A99" w:rsidP="00851A99">
      <w:pPr>
        <w:pStyle w:val="Heading2"/>
        <w:tabs>
          <w:tab w:val="center" w:pos="4960"/>
          <w:tab w:val="left" w:pos="6998"/>
        </w:tabs>
        <w:jc w:val="left"/>
        <w:rPr>
          <w:rFonts w:ascii="Times New Roman" w:hAnsi="Times New Roman" w:cs="Times New Roman"/>
        </w:rPr>
      </w:pPr>
      <w:r w:rsidRPr="00401880">
        <w:rPr>
          <w:rFonts w:ascii="Times New Roman" w:hAnsi="Times New Roman" w:cs="Times New Roman"/>
        </w:rPr>
        <w:tab/>
      </w:r>
      <w:bookmarkStart w:id="30" w:name="_Toc72239150"/>
      <w:r w:rsidRPr="00401880">
        <w:rPr>
          <w:rFonts w:ascii="Times New Roman" w:hAnsi="Times New Roman" w:cs="Times New Roman"/>
        </w:rPr>
        <w:t>3.1. Pamatbudžets</w:t>
      </w:r>
      <w:bookmarkEnd w:id="30"/>
      <w:r w:rsidRPr="00401880">
        <w:rPr>
          <w:rFonts w:ascii="Times New Roman" w:hAnsi="Times New Roman" w:cs="Times New Roman"/>
        </w:rPr>
        <w:tab/>
      </w:r>
    </w:p>
    <w:p w14:paraId="4DF027DB" w14:textId="77777777" w:rsidR="00851A99" w:rsidRPr="00401880" w:rsidRDefault="00851A99" w:rsidP="00851A99">
      <w:pPr>
        <w:pStyle w:val="Heading3"/>
        <w:rPr>
          <w:rFonts w:cs="Times New Roman"/>
        </w:rPr>
      </w:pPr>
      <w:bookmarkStart w:id="31" w:name="_Toc72239151"/>
      <w:r w:rsidRPr="00401880">
        <w:rPr>
          <w:rFonts w:cs="Times New Roman"/>
        </w:rPr>
        <w:t>3.1.1. Pamatbudžeta ieņēmumi</w:t>
      </w:r>
      <w:bookmarkEnd w:id="31"/>
      <w:r w:rsidRPr="00401880">
        <w:rPr>
          <w:rFonts w:cs="Times New Roman"/>
        </w:rPr>
        <w:t xml:space="preserve"> </w:t>
      </w:r>
    </w:p>
    <w:p w14:paraId="1135C997" w14:textId="77777777" w:rsidR="00851A99" w:rsidRPr="00401880" w:rsidRDefault="00851A99" w:rsidP="00851A99">
      <w:pPr>
        <w:spacing w:before="100" w:beforeAutospacing="1" w:after="100" w:afterAutospacing="1"/>
        <w:ind w:firstLine="720"/>
        <w:jc w:val="both"/>
      </w:pPr>
      <w:r w:rsidRPr="00401880">
        <w:t>Jaunjelgavas novada pašvaldības pamatbudžeta ieņēmumus veido nodokļu ieņēmumi, nenodokļu ieņēmumi (valsts un pašvaldību nodevas, naudas sodi un sankcijas, procentu ieņēmumi, ieņēmumi no īpašumu pārdošanas), maksas pakalpojumi un citi pašu ieņēmumi, ziedojumiem un dāvinājumiem, valsts un pašvaldības transfēri (mērķdotācijas, savstarpējie norēķini ar citām pašvaldībām).</w:t>
      </w:r>
    </w:p>
    <w:p w14:paraId="57834ED7" w14:textId="77777777" w:rsidR="00851A99" w:rsidRPr="00401880" w:rsidRDefault="00851A99" w:rsidP="00851A99">
      <w:pPr>
        <w:spacing w:before="100" w:beforeAutospacing="1" w:after="100" w:afterAutospacing="1"/>
        <w:ind w:firstLine="720"/>
        <w:jc w:val="both"/>
      </w:pPr>
      <w:r w:rsidRPr="00401880">
        <w:t xml:space="preserve">Tabulā redzams Jaunjelgavas novada pašvaldības pamatbudžeta ieņēmumu apjoms laika periodā no 2019.gada līdz 2020.gadam.    </w:t>
      </w:r>
    </w:p>
    <w:tbl>
      <w:tblPr>
        <w:tblW w:w="8495" w:type="dxa"/>
        <w:jc w:val="center"/>
        <w:tblLook w:val="04A0" w:firstRow="1" w:lastRow="0" w:firstColumn="1" w:lastColumn="0" w:noHBand="0" w:noVBand="1"/>
      </w:tblPr>
      <w:tblGrid>
        <w:gridCol w:w="988"/>
        <w:gridCol w:w="2919"/>
        <w:gridCol w:w="2283"/>
        <w:gridCol w:w="2305"/>
      </w:tblGrid>
      <w:tr w:rsidR="00851A99" w:rsidRPr="00401880" w14:paraId="0C697DDF" w14:textId="77777777" w:rsidTr="00851A99">
        <w:trPr>
          <w:trHeight w:val="826"/>
          <w:jc w:val="center"/>
        </w:trPr>
        <w:tc>
          <w:tcPr>
            <w:tcW w:w="988" w:type="dxa"/>
            <w:tcBorders>
              <w:top w:val="single" w:sz="8" w:space="0" w:color="auto"/>
              <w:left w:val="single" w:sz="8" w:space="0" w:color="auto"/>
              <w:bottom w:val="single" w:sz="8" w:space="0" w:color="auto"/>
              <w:right w:val="single" w:sz="4" w:space="0" w:color="auto"/>
            </w:tcBorders>
            <w:shd w:val="clear" w:color="auto" w:fill="auto"/>
            <w:noWrap/>
            <w:vAlign w:val="bottom"/>
            <w:hideMark/>
          </w:tcPr>
          <w:p w14:paraId="637475A8" w14:textId="77777777" w:rsidR="00851A99" w:rsidRPr="00401880" w:rsidRDefault="00851A99" w:rsidP="00851A99">
            <w:pPr>
              <w:rPr>
                <w:b/>
                <w:bCs/>
                <w:noProof w:val="0"/>
                <w:lang w:eastAsia="zh-CN"/>
              </w:rPr>
            </w:pPr>
            <w:proofErr w:type="spellStart"/>
            <w:r w:rsidRPr="00401880">
              <w:rPr>
                <w:b/>
                <w:bCs/>
                <w:noProof w:val="0"/>
                <w:lang w:eastAsia="zh-CN"/>
              </w:rPr>
              <w:t>Nr.p.k</w:t>
            </w:r>
            <w:proofErr w:type="spellEnd"/>
            <w:r w:rsidRPr="00401880">
              <w:rPr>
                <w:b/>
                <w:bCs/>
                <w:noProof w:val="0"/>
                <w:lang w:eastAsia="zh-CN"/>
              </w:rPr>
              <w:t>.</w:t>
            </w:r>
          </w:p>
        </w:tc>
        <w:tc>
          <w:tcPr>
            <w:tcW w:w="2919" w:type="dxa"/>
            <w:tcBorders>
              <w:top w:val="single" w:sz="8" w:space="0" w:color="auto"/>
              <w:left w:val="nil"/>
              <w:bottom w:val="single" w:sz="8" w:space="0" w:color="auto"/>
              <w:right w:val="single" w:sz="4" w:space="0" w:color="auto"/>
            </w:tcBorders>
            <w:shd w:val="clear" w:color="auto" w:fill="auto"/>
            <w:noWrap/>
            <w:vAlign w:val="center"/>
            <w:hideMark/>
          </w:tcPr>
          <w:p w14:paraId="05D288EC" w14:textId="77777777" w:rsidR="00851A99" w:rsidRPr="00401880" w:rsidRDefault="00851A99" w:rsidP="00851A99">
            <w:pPr>
              <w:jc w:val="center"/>
              <w:rPr>
                <w:b/>
                <w:bCs/>
                <w:noProof w:val="0"/>
                <w:lang w:eastAsia="zh-CN"/>
              </w:rPr>
            </w:pPr>
            <w:r w:rsidRPr="00401880">
              <w:rPr>
                <w:b/>
                <w:bCs/>
                <w:noProof w:val="0"/>
                <w:lang w:eastAsia="zh-CN"/>
              </w:rPr>
              <w:t>Rādītāju nosaukums</w:t>
            </w:r>
          </w:p>
        </w:tc>
        <w:tc>
          <w:tcPr>
            <w:tcW w:w="2283" w:type="dxa"/>
            <w:tcBorders>
              <w:top w:val="single" w:sz="8" w:space="0" w:color="auto"/>
              <w:left w:val="nil"/>
              <w:bottom w:val="single" w:sz="8" w:space="0" w:color="auto"/>
              <w:right w:val="single" w:sz="4" w:space="0" w:color="auto"/>
            </w:tcBorders>
            <w:shd w:val="clear" w:color="auto" w:fill="auto"/>
            <w:noWrap/>
            <w:vAlign w:val="center"/>
            <w:hideMark/>
          </w:tcPr>
          <w:p w14:paraId="78DB85DF" w14:textId="77777777" w:rsidR="00851A99" w:rsidRPr="00401880" w:rsidRDefault="00851A99" w:rsidP="00851A99">
            <w:pPr>
              <w:jc w:val="center"/>
              <w:rPr>
                <w:b/>
                <w:bCs/>
                <w:noProof w:val="0"/>
                <w:lang w:eastAsia="zh-CN"/>
              </w:rPr>
            </w:pPr>
            <w:r w:rsidRPr="00401880">
              <w:rPr>
                <w:b/>
                <w:bCs/>
                <w:noProof w:val="0"/>
                <w:lang w:eastAsia="zh-CN"/>
              </w:rPr>
              <w:t xml:space="preserve">2019.gada izpilde </w:t>
            </w:r>
            <w:r w:rsidRPr="00401880">
              <w:rPr>
                <w:bCs/>
                <w:i/>
                <w:noProof w:val="0"/>
                <w:lang w:eastAsia="zh-CN"/>
              </w:rPr>
              <w:t>(</w:t>
            </w:r>
            <w:proofErr w:type="spellStart"/>
            <w:r w:rsidRPr="00401880">
              <w:rPr>
                <w:bCs/>
                <w:i/>
                <w:noProof w:val="0"/>
                <w:lang w:eastAsia="zh-CN"/>
              </w:rPr>
              <w:t>euro</w:t>
            </w:r>
            <w:proofErr w:type="spellEnd"/>
            <w:r w:rsidRPr="00401880">
              <w:rPr>
                <w:bCs/>
                <w:i/>
                <w:noProof w:val="0"/>
                <w:lang w:eastAsia="zh-CN"/>
              </w:rPr>
              <w:t>)</w:t>
            </w:r>
          </w:p>
        </w:tc>
        <w:tc>
          <w:tcPr>
            <w:tcW w:w="2305" w:type="dxa"/>
            <w:tcBorders>
              <w:top w:val="single" w:sz="8" w:space="0" w:color="auto"/>
              <w:left w:val="nil"/>
              <w:bottom w:val="single" w:sz="8" w:space="0" w:color="auto"/>
              <w:right w:val="single" w:sz="8" w:space="0" w:color="auto"/>
            </w:tcBorders>
            <w:shd w:val="clear" w:color="auto" w:fill="auto"/>
            <w:noWrap/>
            <w:vAlign w:val="center"/>
            <w:hideMark/>
          </w:tcPr>
          <w:p w14:paraId="18ABA870" w14:textId="77777777" w:rsidR="00851A99" w:rsidRPr="00401880" w:rsidRDefault="00851A99" w:rsidP="00851A99">
            <w:pPr>
              <w:jc w:val="center"/>
              <w:rPr>
                <w:b/>
                <w:bCs/>
                <w:noProof w:val="0"/>
                <w:lang w:eastAsia="zh-CN"/>
              </w:rPr>
            </w:pPr>
            <w:r w:rsidRPr="00401880">
              <w:rPr>
                <w:b/>
                <w:bCs/>
                <w:noProof w:val="0"/>
                <w:lang w:eastAsia="zh-CN"/>
              </w:rPr>
              <w:t xml:space="preserve">2020.gada izpilde </w:t>
            </w:r>
            <w:r w:rsidRPr="00401880">
              <w:rPr>
                <w:bCs/>
                <w:i/>
                <w:noProof w:val="0"/>
                <w:lang w:eastAsia="zh-CN"/>
              </w:rPr>
              <w:t>(</w:t>
            </w:r>
            <w:proofErr w:type="spellStart"/>
            <w:r w:rsidRPr="00401880">
              <w:rPr>
                <w:bCs/>
                <w:i/>
                <w:noProof w:val="0"/>
                <w:lang w:eastAsia="zh-CN"/>
              </w:rPr>
              <w:t>euro</w:t>
            </w:r>
            <w:proofErr w:type="spellEnd"/>
            <w:r w:rsidRPr="00401880">
              <w:rPr>
                <w:bCs/>
                <w:i/>
                <w:noProof w:val="0"/>
                <w:lang w:eastAsia="zh-CN"/>
              </w:rPr>
              <w:t>)</w:t>
            </w:r>
          </w:p>
        </w:tc>
      </w:tr>
      <w:tr w:rsidR="00851A99" w:rsidRPr="00401880" w14:paraId="151833C0" w14:textId="77777777" w:rsidTr="007A7977">
        <w:trPr>
          <w:trHeight w:val="507"/>
          <w:jc w:val="center"/>
        </w:trPr>
        <w:tc>
          <w:tcPr>
            <w:tcW w:w="988" w:type="dxa"/>
            <w:tcBorders>
              <w:top w:val="nil"/>
              <w:left w:val="single" w:sz="8" w:space="0" w:color="auto"/>
              <w:bottom w:val="single" w:sz="4" w:space="0" w:color="auto"/>
              <w:right w:val="single" w:sz="4" w:space="0" w:color="auto"/>
            </w:tcBorders>
            <w:shd w:val="clear" w:color="auto" w:fill="auto"/>
            <w:noWrap/>
            <w:vAlign w:val="center"/>
            <w:hideMark/>
          </w:tcPr>
          <w:p w14:paraId="460E9BCB" w14:textId="77777777" w:rsidR="00851A99" w:rsidRPr="00401880" w:rsidRDefault="00851A99" w:rsidP="00851A99">
            <w:pPr>
              <w:jc w:val="center"/>
              <w:rPr>
                <w:noProof w:val="0"/>
                <w:lang w:eastAsia="zh-CN"/>
              </w:rPr>
            </w:pPr>
            <w:r w:rsidRPr="00401880">
              <w:rPr>
                <w:noProof w:val="0"/>
                <w:lang w:eastAsia="zh-CN"/>
              </w:rPr>
              <w:t>1.0.</w:t>
            </w:r>
          </w:p>
        </w:tc>
        <w:tc>
          <w:tcPr>
            <w:tcW w:w="2919" w:type="dxa"/>
            <w:tcBorders>
              <w:top w:val="nil"/>
              <w:left w:val="nil"/>
              <w:bottom w:val="single" w:sz="4" w:space="0" w:color="auto"/>
              <w:right w:val="single" w:sz="4" w:space="0" w:color="auto"/>
            </w:tcBorders>
            <w:shd w:val="clear" w:color="auto" w:fill="auto"/>
            <w:noWrap/>
            <w:vAlign w:val="center"/>
            <w:hideMark/>
          </w:tcPr>
          <w:p w14:paraId="397B9509" w14:textId="77777777" w:rsidR="00851A99" w:rsidRPr="00401880" w:rsidRDefault="00851A99" w:rsidP="00851A99">
            <w:pPr>
              <w:jc w:val="center"/>
              <w:rPr>
                <w:noProof w:val="0"/>
                <w:lang w:eastAsia="zh-CN"/>
              </w:rPr>
            </w:pPr>
            <w:r w:rsidRPr="00401880">
              <w:rPr>
                <w:noProof w:val="0"/>
                <w:lang w:eastAsia="zh-CN"/>
              </w:rPr>
              <w:t>Ienākumu nodokļi</w:t>
            </w:r>
          </w:p>
        </w:tc>
        <w:tc>
          <w:tcPr>
            <w:tcW w:w="2283" w:type="dxa"/>
            <w:tcBorders>
              <w:top w:val="nil"/>
              <w:left w:val="nil"/>
              <w:bottom w:val="single" w:sz="4" w:space="0" w:color="auto"/>
              <w:right w:val="single" w:sz="4" w:space="0" w:color="auto"/>
            </w:tcBorders>
            <w:shd w:val="clear" w:color="auto" w:fill="auto"/>
            <w:noWrap/>
            <w:vAlign w:val="center"/>
          </w:tcPr>
          <w:p w14:paraId="55114F63" w14:textId="77777777" w:rsidR="00851A99" w:rsidRPr="00401880" w:rsidRDefault="00851A99" w:rsidP="00851A99">
            <w:pPr>
              <w:jc w:val="center"/>
              <w:rPr>
                <w:noProof w:val="0"/>
                <w:lang w:eastAsia="zh-CN"/>
              </w:rPr>
            </w:pPr>
            <w:r w:rsidRPr="00401880">
              <w:rPr>
                <w:noProof w:val="0"/>
                <w:lang w:eastAsia="zh-CN"/>
              </w:rPr>
              <w:t>2955348</w:t>
            </w:r>
          </w:p>
        </w:tc>
        <w:tc>
          <w:tcPr>
            <w:tcW w:w="2305" w:type="dxa"/>
            <w:tcBorders>
              <w:top w:val="nil"/>
              <w:left w:val="nil"/>
              <w:bottom w:val="single" w:sz="4" w:space="0" w:color="auto"/>
              <w:right w:val="single" w:sz="8" w:space="0" w:color="auto"/>
            </w:tcBorders>
            <w:shd w:val="clear" w:color="auto" w:fill="auto"/>
            <w:noWrap/>
            <w:vAlign w:val="center"/>
            <w:hideMark/>
          </w:tcPr>
          <w:p w14:paraId="141F6FFF" w14:textId="77777777" w:rsidR="00851A99" w:rsidRPr="00401880" w:rsidRDefault="00851A99" w:rsidP="00851A99">
            <w:pPr>
              <w:jc w:val="center"/>
              <w:rPr>
                <w:noProof w:val="0"/>
                <w:lang w:eastAsia="zh-CN"/>
              </w:rPr>
            </w:pPr>
            <w:r w:rsidRPr="00401880">
              <w:rPr>
                <w:noProof w:val="0"/>
                <w:lang w:eastAsia="zh-CN"/>
              </w:rPr>
              <w:t>2617294</w:t>
            </w:r>
          </w:p>
        </w:tc>
      </w:tr>
      <w:tr w:rsidR="00851A99" w:rsidRPr="00401880" w14:paraId="3E75298C" w14:textId="77777777" w:rsidTr="007A7977">
        <w:trPr>
          <w:trHeight w:val="567"/>
          <w:jc w:val="center"/>
        </w:trPr>
        <w:tc>
          <w:tcPr>
            <w:tcW w:w="988" w:type="dxa"/>
            <w:tcBorders>
              <w:top w:val="nil"/>
              <w:left w:val="single" w:sz="8" w:space="0" w:color="auto"/>
              <w:bottom w:val="single" w:sz="4" w:space="0" w:color="auto"/>
              <w:right w:val="single" w:sz="4" w:space="0" w:color="auto"/>
            </w:tcBorders>
            <w:shd w:val="clear" w:color="auto" w:fill="auto"/>
            <w:noWrap/>
            <w:vAlign w:val="center"/>
            <w:hideMark/>
          </w:tcPr>
          <w:p w14:paraId="5C86035F" w14:textId="77777777" w:rsidR="00851A99" w:rsidRPr="00401880" w:rsidRDefault="00851A99" w:rsidP="00851A99">
            <w:pPr>
              <w:jc w:val="center"/>
              <w:rPr>
                <w:noProof w:val="0"/>
                <w:lang w:eastAsia="zh-CN"/>
              </w:rPr>
            </w:pPr>
            <w:r w:rsidRPr="00401880">
              <w:rPr>
                <w:noProof w:val="0"/>
                <w:lang w:eastAsia="zh-CN"/>
              </w:rPr>
              <w:t>1.1.</w:t>
            </w:r>
          </w:p>
        </w:tc>
        <w:tc>
          <w:tcPr>
            <w:tcW w:w="2919" w:type="dxa"/>
            <w:tcBorders>
              <w:top w:val="nil"/>
              <w:left w:val="nil"/>
              <w:bottom w:val="single" w:sz="4" w:space="0" w:color="auto"/>
              <w:right w:val="single" w:sz="4" w:space="0" w:color="auto"/>
            </w:tcBorders>
            <w:shd w:val="clear" w:color="auto" w:fill="auto"/>
            <w:noWrap/>
            <w:vAlign w:val="center"/>
            <w:hideMark/>
          </w:tcPr>
          <w:p w14:paraId="1C3C3D50" w14:textId="77777777" w:rsidR="00851A99" w:rsidRPr="00401880" w:rsidRDefault="00851A99" w:rsidP="00851A99">
            <w:pPr>
              <w:jc w:val="center"/>
              <w:rPr>
                <w:noProof w:val="0"/>
                <w:lang w:eastAsia="zh-CN"/>
              </w:rPr>
            </w:pPr>
            <w:r w:rsidRPr="00401880">
              <w:rPr>
                <w:noProof w:val="0"/>
                <w:lang w:eastAsia="zh-CN"/>
              </w:rPr>
              <w:t>Īpašuma nodokļi</w:t>
            </w:r>
          </w:p>
        </w:tc>
        <w:tc>
          <w:tcPr>
            <w:tcW w:w="2283" w:type="dxa"/>
            <w:tcBorders>
              <w:top w:val="nil"/>
              <w:left w:val="nil"/>
              <w:bottom w:val="single" w:sz="4" w:space="0" w:color="auto"/>
              <w:right w:val="single" w:sz="4" w:space="0" w:color="auto"/>
            </w:tcBorders>
            <w:shd w:val="clear" w:color="auto" w:fill="auto"/>
            <w:noWrap/>
            <w:vAlign w:val="center"/>
          </w:tcPr>
          <w:p w14:paraId="4E08EBD2" w14:textId="77777777" w:rsidR="00851A99" w:rsidRPr="00401880" w:rsidRDefault="00851A99" w:rsidP="00851A99">
            <w:pPr>
              <w:jc w:val="center"/>
              <w:rPr>
                <w:noProof w:val="0"/>
                <w:lang w:eastAsia="zh-CN"/>
              </w:rPr>
            </w:pPr>
            <w:r w:rsidRPr="00401880">
              <w:rPr>
                <w:noProof w:val="0"/>
                <w:lang w:eastAsia="zh-CN"/>
              </w:rPr>
              <w:t>345991</w:t>
            </w:r>
          </w:p>
        </w:tc>
        <w:tc>
          <w:tcPr>
            <w:tcW w:w="2305" w:type="dxa"/>
            <w:tcBorders>
              <w:top w:val="nil"/>
              <w:left w:val="nil"/>
              <w:bottom w:val="single" w:sz="4" w:space="0" w:color="auto"/>
              <w:right w:val="single" w:sz="8" w:space="0" w:color="auto"/>
            </w:tcBorders>
            <w:shd w:val="clear" w:color="auto" w:fill="auto"/>
            <w:noWrap/>
            <w:vAlign w:val="center"/>
            <w:hideMark/>
          </w:tcPr>
          <w:p w14:paraId="474BB540" w14:textId="77777777" w:rsidR="00851A99" w:rsidRPr="00401880" w:rsidRDefault="00851A99" w:rsidP="00851A99">
            <w:pPr>
              <w:jc w:val="center"/>
              <w:rPr>
                <w:noProof w:val="0"/>
                <w:lang w:eastAsia="zh-CN"/>
              </w:rPr>
            </w:pPr>
            <w:r w:rsidRPr="00401880">
              <w:rPr>
                <w:noProof w:val="0"/>
                <w:lang w:eastAsia="zh-CN"/>
              </w:rPr>
              <w:t>352438</w:t>
            </w:r>
          </w:p>
        </w:tc>
      </w:tr>
      <w:tr w:rsidR="00851A99" w:rsidRPr="00401880" w14:paraId="65BC6CF7" w14:textId="77777777" w:rsidTr="007A7977">
        <w:trPr>
          <w:trHeight w:val="701"/>
          <w:jc w:val="center"/>
        </w:trPr>
        <w:tc>
          <w:tcPr>
            <w:tcW w:w="988" w:type="dxa"/>
            <w:tcBorders>
              <w:top w:val="single" w:sz="4" w:space="0" w:color="auto"/>
              <w:left w:val="single" w:sz="8" w:space="0" w:color="auto"/>
              <w:bottom w:val="single" w:sz="4" w:space="0" w:color="auto"/>
              <w:right w:val="single" w:sz="4" w:space="0" w:color="auto"/>
            </w:tcBorders>
            <w:shd w:val="clear" w:color="auto" w:fill="auto"/>
            <w:noWrap/>
            <w:vAlign w:val="center"/>
          </w:tcPr>
          <w:p w14:paraId="2FC7BCC6" w14:textId="77777777" w:rsidR="00851A99" w:rsidRPr="00401880" w:rsidRDefault="00851A99" w:rsidP="00851A99">
            <w:pPr>
              <w:jc w:val="center"/>
              <w:rPr>
                <w:noProof w:val="0"/>
                <w:lang w:eastAsia="zh-CN"/>
              </w:rPr>
            </w:pPr>
            <w:r w:rsidRPr="00401880">
              <w:rPr>
                <w:noProof w:val="0"/>
                <w:lang w:eastAsia="zh-CN"/>
              </w:rPr>
              <w:t>1.2.</w:t>
            </w:r>
          </w:p>
        </w:tc>
        <w:tc>
          <w:tcPr>
            <w:tcW w:w="2919" w:type="dxa"/>
            <w:tcBorders>
              <w:top w:val="single" w:sz="4" w:space="0" w:color="auto"/>
              <w:left w:val="nil"/>
              <w:bottom w:val="single" w:sz="4" w:space="0" w:color="auto"/>
              <w:right w:val="single" w:sz="4" w:space="0" w:color="auto"/>
            </w:tcBorders>
            <w:shd w:val="clear" w:color="auto" w:fill="auto"/>
            <w:noWrap/>
            <w:vAlign w:val="center"/>
          </w:tcPr>
          <w:p w14:paraId="1CA1B466" w14:textId="77777777" w:rsidR="00851A99" w:rsidRPr="00401880" w:rsidRDefault="00851A99" w:rsidP="00851A99">
            <w:pPr>
              <w:jc w:val="center"/>
              <w:rPr>
                <w:noProof w:val="0"/>
                <w:lang w:eastAsia="zh-CN"/>
              </w:rPr>
            </w:pPr>
            <w:r w:rsidRPr="00401880">
              <w:rPr>
                <w:noProof w:val="0"/>
                <w:lang w:eastAsia="zh-CN"/>
              </w:rPr>
              <w:t>Nodokļi par pakalpojumiem un precēm</w:t>
            </w:r>
          </w:p>
        </w:tc>
        <w:tc>
          <w:tcPr>
            <w:tcW w:w="2283" w:type="dxa"/>
            <w:tcBorders>
              <w:top w:val="single" w:sz="4" w:space="0" w:color="auto"/>
              <w:left w:val="nil"/>
              <w:bottom w:val="single" w:sz="4" w:space="0" w:color="auto"/>
              <w:right w:val="single" w:sz="4" w:space="0" w:color="auto"/>
            </w:tcBorders>
            <w:shd w:val="clear" w:color="auto" w:fill="auto"/>
            <w:noWrap/>
            <w:vAlign w:val="center"/>
          </w:tcPr>
          <w:p w14:paraId="029276F0" w14:textId="77777777" w:rsidR="00851A99" w:rsidRPr="00401880" w:rsidRDefault="00851A99" w:rsidP="00851A99">
            <w:pPr>
              <w:jc w:val="center"/>
              <w:rPr>
                <w:noProof w:val="0"/>
                <w:lang w:eastAsia="zh-CN"/>
              </w:rPr>
            </w:pPr>
            <w:r w:rsidRPr="00401880">
              <w:rPr>
                <w:noProof w:val="0"/>
                <w:lang w:eastAsia="zh-CN"/>
              </w:rPr>
              <w:t>51888</w:t>
            </w:r>
          </w:p>
        </w:tc>
        <w:tc>
          <w:tcPr>
            <w:tcW w:w="2305" w:type="dxa"/>
            <w:tcBorders>
              <w:top w:val="single" w:sz="4" w:space="0" w:color="auto"/>
              <w:left w:val="nil"/>
              <w:bottom w:val="single" w:sz="4" w:space="0" w:color="auto"/>
              <w:right w:val="single" w:sz="8" w:space="0" w:color="auto"/>
            </w:tcBorders>
            <w:shd w:val="clear" w:color="auto" w:fill="auto"/>
            <w:noWrap/>
            <w:vAlign w:val="center"/>
          </w:tcPr>
          <w:p w14:paraId="47E98C69" w14:textId="77777777" w:rsidR="00851A99" w:rsidRPr="00401880" w:rsidRDefault="00851A99" w:rsidP="00851A99">
            <w:pPr>
              <w:jc w:val="center"/>
              <w:rPr>
                <w:noProof w:val="0"/>
                <w:lang w:eastAsia="zh-CN"/>
              </w:rPr>
            </w:pPr>
            <w:r w:rsidRPr="00401880">
              <w:rPr>
                <w:noProof w:val="0"/>
                <w:lang w:eastAsia="zh-CN"/>
              </w:rPr>
              <w:t>20190</w:t>
            </w:r>
          </w:p>
        </w:tc>
      </w:tr>
      <w:tr w:rsidR="00851A99" w:rsidRPr="00401880" w14:paraId="65ED4EDA" w14:textId="77777777" w:rsidTr="007A7977">
        <w:trPr>
          <w:trHeight w:val="555"/>
          <w:jc w:val="center"/>
        </w:trPr>
        <w:tc>
          <w:tcPr>
            <w:tcW w:w="988"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08AD21E4" w14:textId="77777777" w:rsidR="00851A99" w:rsidRPr="00401880" w:rsidRDefault="00851A99" w:rsidP="00851A99">
            <w:pPr>
              <w:jc w:val="center"/>
              <w:rPr>
                <w:noProof w:val="0"/>
                <w:lang w:eastAsia="zh-CN"/>
              </w:rPr>
            </w:pPr>
            <w:r w:rsidRPr="00401880">
              <w:rPr>
                <w:noProof w:val="0"/>
                <w:lang w:eastAsia="zh-CN"/>
              </w:rPr>
              <w:t>2.0.</w:t>
            </w:r>
          </w:p>
        </w:tc>
        <w:tc>
          <w:tcPr>
            <w:tcW w:w="2919" w:type="dxa"/>
            <w:tcBorders>
              <w:top w:val="single" w:sz="4" w:space="0" w:color="auto"/>
              <w:left w:val="nil"/>
              <w:bottom w:val="single" w:sz="4" w:space="0" w:color="auto"/>
              <w:right w:val="single" w:sz="4" w:space="0" w:color="auto"/>
            </w:tcBorders>
            <w:shd w:val="clear" w:color="auto" w:fill="auto"/>
            <w:noWrap/>
            <w:vAlign w:val="center"/>
            <w:hideMark/>
          </w:tcPr>
          <w:p w14:paraId="74F9D95A" w14:textId="77777777" w:rsidR="00851A99" w:rsidRPr="00401880" w:rsidRDefault="00851A99" w:rsidP="00851A99">
            <w:pPr>
              <w:jc w:val="center"/>
              <w:rPr>
                <w:noProof w:val="0"/>
                <w:lang w:eastAsia="zh-CN"/>
              </w:rPr>
            </w:pPr>
            <w:proofErr w:type="spellStart"/>
            <w:r w:rsidRPr="00401880">
              <w:rPr>
                <w:noProof w:val="0"/>
                <w:lang w:eastAsia="zh-CN"/>
              </w:rPr>
              <w:t>Nenodokļu</w:t>
            </w:r>
            <w:proofErr w:type="spellEnd"/>
            <w:r w:rsidRPr="00401880">
              <w:rPr>
                <w:noProof w:val="0"/>
                <w:lang w:eastAsia="zh-CN"/>
              </w:rPr>
              <w:t xml:space="preserve"> ieņēmumi</w:t>
            </w:r>
          </w:p>
        </w:tc>
        <w:tc>
          <w:tcPr>
            <w:tcW w:w="2283" w:type="dxa"/>
            <w:tcBorders>
              <w:top w:val="single" w:sz="4" w:space="0" w:color="auto"/>
              <w:left w:val="nil"/>
              <w:bottom w:val="single" w:sz="4" w:space="0" w:color="auto"/>
              <w:right w:val="single" w:sz="4" w:space="0" w:color="auto"/>
            </w:tcBorders>
            <w:shd w:val="clear" w:color="auto" w:fill="auto"/>
            <w:noWrap/>
            <w:vAlign w:val="center"/>
          </w:tcPr>
          <w:p w14:paraId="3014545F" w14:textId="77777777" w:rsidR="00851A99" w:rsidRPr="00401880" w:rsidRDefault="00851A99" w:rsidP="00851A99">
            <w:pPr>
              <w:jc w:val="center"/>
              <w:rPr>
                <w:noProof w:val="0"/>
                <w:lang w:eastAsia="zh-CN"/>
              </w:rPr>
            </w:pPr>
            <w:r w:rsidRPr="00401880">
              <w:rPr>
                <w:noProof w:val="0"/>
                <w:lang w:eastAsia="zh-CN"/>
              </w:rPr>
              <w:t>90425</w:t>
            </w:r>
          </w:p>
        </w:tc>
        <w:tc>
          <w:tcPr>
            <w:tcW w:w="2305" w:type="dxa"/>
            <w:tcBorders>
              <w:top w:val="single" w:sz="4" w:space="0" w:color="auto"/>
              <w:left w:val="nil"/>
              <w:bottom w:val="single" w:sz="4" w:space="0" w:color="auto"/>
              <w:right w:val="single" w:sz="8" w:space="0" w:color="auto"/>
            </w:tcBorders>
            <w:shd w:val="clear" w:color="auto" w:fill="auto"/>
            <w:noWrap/>
            <w:vAlign w:val="center"/>
            <w:hideMark/>
          </w:tcPr>
          <w:p w14:paraId="16F591F6" w14:textId="77777777" w:rsidR="00851A99" w:rsidRPr="00401880" w:rsidRDefault="00851A99" w:rsidP="00851A99">
            <w:pPr>
              <w:jc w:val="center"/>
              <w:rPr>
                <w:noProof w:val="0"/>
                <w:lang w:eastAsia="zh-CN"/>
              </w:rPr>
            </w:pPr>
            <w:r w:rsidRPr="00401880">
              <w:rPr>
                <w:noProof w:val="0"/>
                <w:lang w:eastAsia="zh-CN"/>
              </w:rPr>
              <w:t>478311</w:t>
            </w:r>
          </w:p>
        </w:tc>
      </w:tr>
      <w:tr w:rsidR="00851A99" w:rsidRPr="00401880" w14:paraId="06E629BD" w14:textId="77777777" w:rsidTr="007A7977">
        <w:trPr>
          <w:trHeight w:val="693"/>
          <w:jc w:val="center"/>
        </w:trPr>
        <w:tc>
          <w:tcPr>
            <w:tcW w:w="988"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5BF6DBC8" w14:textId="77777777" w:rsidR="00851A99" w:rsidRPr="00401880" w:rsidRDefault="00851A99" w:rsidP="00851A99">
            <w:pPr>
              <w:jc w:val="center"/>
              <w:rPr>
                <w:noProof w:val="0"/>
                <w:lang w:eastAsia="zh-CN"/>
              </w:rPr>
            </w:pPr>
            <w:r w:rsidRPr="00401880">
              <w:rPr>
                <w:noProof w:val="0"/>
                <w:lang w:eastAsia="zh-CN"/>
              </w:rPr>
              <w:t>3.0.</w:t>
            </w:r>
          </w:p>
        </w:tc>
        <w:tc>
          <w:tcPr>
            <w:tcW w:w="2919" w:type="dxa"/>
            <w:tcBorders>
              <w:top w:val="single" w:sz="4" w:space="0" w:color="auto"/>
              <w:left w:val="nil"/>
              <w:bottom w:val="single" w:sz="4" w:space="0" w:color="auto"/>
              <w:right w:val="single" w:sz="4" w:space="0" w:color="auto"/>
            </w:tcBorders>
            <w:shd w:val="clear" w:color="auto" w:fill="auto"/>
            <w:vAlign w:val="center"/>
            <w:hideMark/>
          </w:tcPr>
          <w:p w14:paraId="285A78A6" w14:textId="77777777" w:rsidR="00851A99" w:rsidRPr="00401880" w:rsidRDefault="00851A99" w:rsidP="00851A99">
            <w:pPr>
              <w:jc w:val="center"/>
              <w:rPr>
                <w:noProof w:val="0"/>
                <w:lang w:eastAsia="zh-CN"/>
              </w:rPr>
            </w:pPr>
            <w:r w:rsidRPr="00401880">
              <w:rPr>
                <w:noProof w:val="0"/>
                <w:lang w:eastAsia="zh-CN"/>
              </w:rPr>
              <w:t>Maksas pakalpojumi un citi pašu ieņēmumi</w:t>
            </w:r>
          </w:p>
        </w:tc>
        <w:tc>
          <w:tcPr>
            <w:tcW w:w="2283" w:type="dxa"/>
            <w:tcBorders>
              <w:top w:val="single" w:sz="4" w:space="0" w:color="auto"/>
              <w:left w:val="nil"/>
              <w:bottom w:val="single" w:sz="4" w:space="0" w:color="auto"/>
              <w:right w:val="single" w:sz="4" w:space="0" w:color="auto"/>
            </w:tcBorders>
            <w:shd w:val="clear" w:color="auto" w:fill="auto"/>
            <w:noWrap/>
            <w:vAlign w:val="center"/>
          </w:tcPr>
          <w:p w14:paraId="31D34ED9" w14:textId="77777777" w:rsidR="00851A99" w:rsidRPr="00401880" w:rsidRDefault="00851A99" w:rsidP="00851A99">
            <w:pPr>
              <w:jc w:val="center"/>
              <w:rPr>
                <w:noProof w:val="0"/>
                <w:lang w:eastAsia="zh-CN"/>
              </w:rPr>
            </w:pPr>
            <w:r w:rsidRPr="00401880">
              <w:rPr>
                <w:noProof w:val="0"/>
                <w:lang w:eastAsia="zh-CN"/>
              </w:rPr>
              <w:t>552623</w:t>
            </w:r>
          </w:p>
        </w:tc>
        <w:tc>
          <w:tcPr>
            <w:tcW w:w="2305" w:type="dxa"/>
            <w:tcBorders>
              <w:top w:val="single" w:sz="4" w:space="0" w:color="auto"/>
              <w:left w:val="nil"/>
              <w:bottom w:val="single" w:sz="4" w:space="0" w:color="auto"/>
              <w:right w:val="single" w:sz="8" w:space="0" w:color="auto"/>
            </w:tcBorders>
            <w:shd w:val="clear" w:color="auto" w:fill="auto"/>
            <w:noWrap/>
            <w:vAlign w:val="center"/>
          </w:tcPr>
          <w:p w14:paraId="1284ACCF" w14:textId="77777777" w:rsidR="00851A99" w:rsidRPr="00401880" w:rsidRDefault="00851A99" w:rsidP="00851A99">
            <w:pPr>
              <w:jc w:val="center"/>
              <w:rPr>
                <w:noProof w:val="0"/>
                <w:lang w:eastAsia="zh-CN"/>
              </w:rPr>
            </w:pPr>
            <w:r w:rsidRPr="00401880">
              <w:rPr>
                <w:noProof w:val="0"/>
                <w:lang w:eastAsia="zh-CN"/>
              </w:rPr>
              <w:t>591704</w:t>
            </w:r>
          </w:p>
        </w:tc>
      </w:tr>
      <w:tr w:rsidR="00851A99" w:rsidRPr="00401880" w14:paraId="3F735CA4" w14:textId="77777777" w:rsidTr="007A7977">
        <w:trPr>
          <w:trHeight w:val="560"/>
          <w:jc w:val="center"/>
        </w:trPr>
        <w:tc>
          <w:tcPr>
            <w:tcW w:w="988" w:type="dxa"/>
            <w:tcBorders>
              <w:top w:val="single" w:sz="4" w:space="0" w:color="auto"/>
              <w:left w:val="single" w:sz="8" w:space="0" w:color="auto"/>
              <w:bottom w:val="single" w:sz="8" w:space="0" w:color="auto"/>
              <w:right w:val="single" w:sz="4" w:space="0" w:color="auto"/>
            </w:tcBorders>
            <w:shd w:val="clear" w:color="auto" w:fill="auto"/>
            <w:noWrap/>
            <w:vAlign w:val="center"/>
          </w:tcPr>
          <w:p w14:paraId="46DBF567" w14:textId="77777777" w:rsidR="00851A99" w:rsidRPr="00401880" w:rsidRDefault="00851A99" w:rsidP="00851A99">
            <w:pPr>
              <w:jc w:val="center"/>
              <w:rPr>
                <w:noProof w:val="0"/>
                <w:lang w:eastAsia="zh-CN"/>
              </w:rPr>
            </w:pPr>
            <w:r w:rsidRPr="00401880">
              <w:rPr>
                <w:noProof w:val="0"/>
                <w:lang w:eastAsia="zh-CN"/>
              </w:rPr>
              <w:t>4.0.</w:t>
            </w:r>
          </w:p>
        </w:tc>
        <w:tc>
          <w:tcPr>
            <w:tcW w:w="2919" w:type="dxa"/>
            <w:tcBorders>
              <w:top w:val="single" w:sz="4" w:space="0" w:color="auto"/>
              <w:left w:val="nil"/>
              <w:bottom w:val="single" w:sz="8" w:space="0" w:color="auto"/>
              <w:right w:val="single" w:sz="4" w:space="0" w:color="auto"/>
            </w:tcBorders>
            <w:shd w:val="clear" w:color="auto" w:fill="auto"/>
            <w:noWrap/>
            <w:vAlign w:val="center"/>
          </w:tcPr>
          <w:p w14:paraId="7F623DAA" w14:textId="77777777" w:rsidR="00851A99" w:rsidRPr="00401880" w:rsidRDefault="00851A99" w:rsidP="00851A99">
            <w:pPr>
              <w:jc w:val="center"/>
              <w:rPr>
                <w:noProof w:val="0"/>
                <w:lang w:eastAsia="zh-CN"/>
              </w:rPr>
            </w:pPr>
            <w:r w:rsidRPr="00401880">
              <w:rPr>
                <w:noProof w:val="0"/>
                <w:lang w:eastAsia="zh-CN"/>
              </w:rPr>
              <w:t>Ziedojumi un dāvinājumi</w:t>
            </w:r>
          </w:p>
        </w:tc>
        <w:tc>
          <w:tcPr>
            <w:tcW w:w="2283" w:type="dxa"/>
            <w:tcBorders>
              <w:top w:val="single" w:sz="4" w:space="0" w:color="auto"/>
              <w:left w:val="nil"/>
              <w:bottom w:val="single" w:sz="8" w:space="0" w:color="auto"/>
              <w:right w:val="single" w:sz="4" w:space="0" w:color="auto"/>
            </w:tcBorders>
            <w:shd w:val="clear" w:color="auto" w:fill="auto"/>
            <w:noWrap/>
            <w:vAlign w:val="center"/>
          </w:tcPr>
          <w:p w14:paraId="76E4AD5F" w14:textId="77777777" w:rsidR="00851A99" w:rsidRPr="00401880" w:rsidRDefault="00851A99" w:rsidP="00851A99">
            <w:pPr>
              <w:jc w:val="center"/>
              <w:rPr>
                <w:noProof w:val="0"/>
                <w:lang w:eastAsia="zh-CN"/>
              </w:rPr>
            </w:pPr>
            <w:r w:rsidRPr="00401880">
              <w:rPr>
                <w:noProof w:val="0"/>
                <w:lang w:eastAsia="zh-CN"/>
              </w:rPr>
              <w:t>515</w:t>
            </w:r>
          </w:p>
        </w:tc>
        <w:tc>
          <w:tcPr>
            <w:tcW w:w="2305" w:type="dxa"/>
            <w:tcBorders>
              <w:top w:val="single" w:sz="4" w:space="0" w:color="auto"/>
              <w:left w:val="nil"/>
              <w:bottom w:val="single" w:sz="8" w:space="0" w:color="auto"/>
              <w:right w:val="single" w:sz="8" w:space="0" w:color="auto"/>
            </w:tcBorders>
            <w:shd w:val="clear" w:color="auto" w:fill="auto"/>
            <w:noWrap/>
            <w:vAlign w:val="center"/>
          </w:tcPr>
          <w:p w14:paraId="3DDC1737" w14:textId="77777777" w:rsidR="00851A99" w:rsidRPr="00401880" w:rsidRDefault="00851A99" w:rsidP="00851A99">
            <w:pPr>
              <w:jc w:val="center"/>
              <w:rPr>
                <w:noProof w:val="0"/>
                <w:lang w:eastAsia="zh-CN"/>
              </w:rPr>
            </w:pPr>
            <w:r w:rsidRPr="00401880">
              <w:rPr>
                <w:noProof w:val="0"/>
                <w:lang w:eastAsia="zh-CN"/>
              </w:rPr>
              <w:t>4094</w:t>
            </w:r>
          </w:p>
        </w:tc>
      </w:tr>
      <w:tr w:rsidR="00851A99" w:rsidRPr="00401880" w14:paraId="0A0E1D31" w14:textId="77777777" w:rsidTr="007A7977">
        <w:trPr>
          <w:trHeight w:val="558"/>
          <w:jc w:val="center"/>
        </w:trPr>
        <w:tc>
          <w:tcPr>
            <w:tcW w:w="988" w:type="dxa"/>
            <w:tcBorders>
              <w:top w:val="single" w:sz="4" w:space="0" w:color="auto"/>
              <w:left w:val="single" w:sz="8" w:space="0" w:color="auto"/>
              <w:bottom w:val="single" w:sz="8" w:space="0" w:color="auto"/>
              <w:right w:val="single" w:sz="4" w:space="0" w:color="auto"/>
            </w:tcBorders>
            <w:shd w:val="clear" w:color="auto" w:fill="auto"/>
            <w:noWrap/>
            <w:vAlign w:val="center"/>
            <w:hideMark/>
          </w:tcPr>
          <w:p w14:paraId="47B5DA3E" w14:textId="77777777" w:rsidR="00851A99" w:rsidRPr="00401880" w:rsidRDefault="00851A99" w:rsidP="00851A99">
            <w:pPr>
              <w:jc w:val="center"/>
              <w:rPr>
                <w:noProof w:val="0"/>
                <w:lang w:eastAsia="zh-CN"/>
              </w:rPr>
            </w:pPr>
            <w:r w:rsidRPr="00401880">
              <w:rPr>
                <w:noProof w:val="0"/>
                <w:lang w:eastAsia="zh-CN"/>
              </w:rPr>
              <w:t>5.0.</w:t>
            </w:r>
          </w:p>
        </w:tc>
        <w:tc>
          <w:tcPr>
            <w:tcW w:w="2919" w:type="dxa"/>
            <w:tcBorders>
              <w:top w:val="single" w:sz="4" w:space="0" w:color="auto"/>
              <w:left w:val="nil"/>
              <w:bottom w:val="single" w:sz="8" w:space="0" w:color="auto"/>
              <w:right w:val="single" w:sz="4" w:space="0" w:color="auto"/>
            </w:tcBorders>
            <w:shd w:val="clear" w:color="auto" w:fill="auto"/>
            <w:noWrap/>
            <w:vAlign w:val="center"/>
            <w:hideMark/>
          </w:tcPr>
          <w:p w14:paraId="26824E1F" w14:textId="77777777" w:rsidR="00851A99" w:rsidRPr="00401880" w:rsidRDefault="00851A99" w:rsidP="00851A99">
            <w:pPr>
              <w:jc w:val="center"/>
              <w:rPr>
                <w:noProof w:val="0"/>
                <w:lang w:eastAsia="zh-CN"/>
              </w:rPr>
            </w:pPr>
            <w:proofErr w:type="spellStart"/>
            <w:r w:rsidRPr="00401880">
              <w:rPr>
                <w:noProof w:val="0"/>
                <w:lang w:eastAsia="zh-CN"/>
              </w:rPr>
              <w:t>Transferti</w:t>
            </w:r>
            <w:proofErr w:type="spellEnd"/>
          </w:p>
        </w:tc>
        <w:tc>
          <w:tcPr>
            <w:tcW w:w="2283" w:type="dxa"/>
            <w:tcBorders>
              <w:top w:val="single" w:sz="4" w:space="0" w:color="auto"/>
              <w:left w:val="nil"/>
              <w:bottom w:val="single" w:sz="8" w:space="0" w:color="auto"/>
              <w:right w:val="single" w:sz="4" w:space="0" w:color="auto"/>
            </w:tcBorders>
            <w:shd w:val="clear" w:color="auto" w:fill="auto"/>
            <w:noWrap/>
            <w:vAlign w:val="center"/>
          </w:tcPr>
          <w:p w14:paraId="6FFBCDAE" w14:textId="77777777" w:rsidR="00851A99" w:rsidRPr="00401880" w:rsidRDefault="00851A99" w:rsidP="00851A99">
            <w:pPr>
              <w:jc w:val="center"/>
              <w:rPr>
                <w:noProof w:val="0"/>
                <w:lang w:eastAsia="zh-CN"/>
              </w:rPr>
            </w:pPr>
            <w:r w:rsidRPr="00401880">
              <w:rPr>
                <w:noProof w:val="0"/>
                <w:lang w:eastAsia="zh-CN"/>
              </w:rPr>
              <w:t>3096312</w:t>
            </w:r>
          </w:p>
        </w:tc>
        <w:tc>
          <w:tcPr>
            <w:tcW w:w="2305" w:type="dxa"/>
            <w:tcBorders>
              <w:top w:val="single" w:sz="4" w:space="0" w:color="auto"/>
              <w:left w:val="nil"/>
              <w:bottom w:val="single" w:sz="8" w:space="0" w:color="auto"/>
              <w:right w:val="single" w:sz="8" w:space="0" w:color="auto"/>
            </w:tcBorders>
            <w:shd w:val="clear" w:color="auto" w:fill="auto"/>
            <w:noWrap/>
            <w:vAlign w:val="center"/>
          </w:tcPr>
          <w:p w14:paraId="2A0E84EC" w14:textId="77777777" w:rsidR="00851A99" w:rsidRPr="00401880" w:rsidRDefault="00851A99" w:rsidP="007A7977">
            <w:pPr>
              <w:jc w:val="center"/>
              <w:rPr>
                <w:noProof w:val="0"/>
                <w:lang w:eastAsia="zh-CN"/>
              </w:rPr>
            </w:pPr>
            <w:r w:rsidRPr="00401880">
              <w:rPr>
                <w:noProof w:val="0"/>
                <w:lang w:eastAsia="zh-CN"/>
              </w:rPr>
              <w:t>3167113</w:t>
            </w:r>
          </w:p>
        </w:tc>
      </w:tr>
      <w:tr w:rsidR="00851A99" w:rsidRPr="00401880" w14:paraId="14AC7FDE" w14:textId="77777777" w:rsidTr="005C6104">
        <w:trPr>
          <w:trHeight w:val="539"/>
          <w:jc w:val="center"/>
        </w:trPr>
        <w:tc>
          <w:tcPr>
            <w:tcW w:w="3907"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5A8290E7" w14:textId="77777777" w:rsidR="00851A99" w:rsidRPr="00401880" w:rsidRDefault="00851A99" w:rsidP="00851A99">
            <w:pPr>
              <w:jc w:val="center"/>
              <w:rPr>
                <w:b/>
                <w:bCs/>
                <w:noProof w:val="0"/>
                <w:lang w:eastAsia="zh-CN"/>
              </w:rPr>
            </w:pPr>
            <w:r w:rsidRPr="00401880">
              <w:rPr>
                <w:b/>
                <w:bCs/>
                <w:noProof w:val="0"/>
                <w:lang w:eastAsia="zh-CN"/>
              </w:rPr>
              <w:t>KOPĀ</w:t>
            </w:r>
          </w:p>
        </w:tc>
        <w:tc>
          <w:tcPr>
            <w:tcW w:w="2283" w:type="dxa"/>
            <w:tcBorders>
              <w:top w:val="nil"/>
              <w:left w:val="nil"/>
              <w:bottom w:val="single" w:sz="8" w:space="0" w:color="auto"/>
              <w:right w:val="single" w:sz="4" w:space="0" w:color="auto"/>
            </w:tcBorders>
            <w:shd w:val="clear" w:color="auto" w:fill="auto"/>
            <w:noWrap/>
            <w:vAlign w:val="center"/>
          </w:tcPr>
          <w:p w14:paraId="5DFDDF48" w14:textId="77777777" w:rsidR="00851A99" w:rsidRPr="00401880" w:rsidRDefault="00851A99" w:rsidP="00851A99">
            <w:pPr>
              <w:jc w:val="center"/>
              <w:rPr>
                <w:b/>
                <w:bCs/>
                <w:noProof w:val="0"/>
                <w:lang w:eastAsia="zh-CN"/>
              </w:rPr>
            </w:pPr>
            <w:r w:rsidRPr="00401880">
              <w:rPr>
                <w:b/>
                <w:bCs/>
                <w:noProof w:val="0"/>
                <w:lang w:eastAsia="zh-CN"/>
              </w:rPr>
              <w:t>7093102</w:t>
            </w:r>
          </w:p>
        </w:tc>
        <w:tc>
          <w:tcPr>
            <w:tcW w:w="2305" w:type="dxa"/>
            <w:tcBorders>
              <w:top w:val="nil"/>
              <w:left w:val="nil"/>
              <w:bottom w:val="single" w:sz="8" w:space="0" w:color="auto"/>
              <w:right w:val="single" w:sz="8" w:space="0" w:color="auto"/>
            </w:tcBorders>
            <w:shd w:val="clear" w:color="auto" w:fill="auto"/>
            <w:noWrap/>
            <w:vAlign w:val="center"/>
          </w:tcPr>
          <w:p w14:paraId="6F6BC68A" w14:textId="77777777" w:rsidR="00851A99" w:rsidRPr="00401880" w:rsidRDefault="00851A99" w:rsidP="00851A99">
            <w:pPr>
              <w:jc w:val="center"/>
              <w:rPr>
                <w:b/>
                <w:bCs/>
                <w:noProof w:val="0"/>
                <w:lang w:eastAsia="zh-CN"/>
              </w:rPr>
            </w:pPr>
            <w:r w:rsidRPr="00401880">
              <w:rPr>
                <w:b/>
                <w:bCs/>
                <w:noProof w:val="0"/>
                <w:lang w:eastAsia="zh-CN"/>
              </w:rPr>
              <w:t>7231144</w:t>
            </w:r>
          </w:p>
        </w:tc>
      </w:tr>
    </w:tbl>
    <w:p w14:paraId="38B21222" w14:textId="77777777" w:rsidR="00851A99" w:rsidRPr="00401880" w:rsidRDefault="00851A99" w:rsidP="00851A99">
      <w:pPr>
        <w:ind w:left="720"/>
        <w:rPr>
          <w:i/>
          <w:sz w:val="20"/>
          <w:szCs w:val="20"/>
        </w:rPr>
      </w:pPr>
      <w:r w:rsidRPr="00401880">
        <w:rPr>
          <w:i/>
          <w:sz w:val="20"/>
          <w:szCs w:val="20"/>
        </w:rPr>
        <w:t xml:space="preserve">3.1.1.1.. tabula Pašvaldības pamatbudžeta ieņēmumu struktūra pēc ekonomiskajām kategorijām </w:t>
      </w:r>
    </w:p>
    <w:p w14:paraId="226E7BD1" w14:textId="77777777" w:rsidR="00182316" w:rsidRPr="00401880" w:rsidRDefault="00851A99" w:rsidP="00851A99">
      <w:pPr>
        <w:ind w:left="720"/>
        <w:jc w:val="center"/>
        <w:rPr>
          <w:i/>
          <w:sz w:val="20"/>
          <w:szCs w:val="20"/>
        </w:rPr>
      </w:pPr>
      <w:r w:rsidRPr="00401880">
        <w:rPr>
          <w:i/>
          <w:sz w:val="20"/>
          <w:szCs w:val="20"/>
        </w:rPr>
        <w:t>2019.-2020.gads</w:t>
      </w:r>
    </w:p>
    <w:p w14:paraId="0390D620" w14:textId="77777777" w:rsidR="002F551A" w:rsidRPr="00401880" w:rsidRDefault="00851A99" w:rsidP="007A7977">
      <w:pPr>
        <w:spacing w:before="100" w:beforeAutospacing="1" w:line="360" w:lineRule="auto"/>
        <w:ind w:left="-284"/>
        <w:jc w:val="center"/>
        <w:rPr>
          <w:i/>
          <w:sz w:val="20"/>
          <w:szCs w:val="20"/>
        </w:rPr>
      </w:pPr>
      <w:r w:rsidRPr="00401880">
        <w:lastRenderedPageBreak/>
        <w:drawing>
          <wp:inline distT="0" distB="0" distL="0" distR="0" wp14:anchorId="5568677E" wp14:editId="21572112">
            <wp:extent cx="5905500" cy="3790950"/>
            <wp:effectExtent l="0" t="0" r="0" b="0"/>
            <wp:docPr id="1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66732AE4" w14:textId="77777777" w:rsidR="00851A99" w:rsidRPr="00401880" w:rsidRDefault="00851A99" w:rsidP="007A7977">
      <w:pPr>
        <w:spacing w:after="100" w:afterAutospacing="1" w:line="360" w:lineRule="auto"/>
        <w:ind w:left="-284"/>
        <w:jc w:val="center"/>
        <w:rPr>
          <w:i/>
          <w:sz w:val="20"/>
          <w:szCs w:val="20"/>
        </w:rPr>
      </w:pPr>
      <w:r w:rsidRPr="00401880">
        <w:rPr>
          <w:i/>
          <w:sz w:val="20"/>
          <w:szCs w:val="20"/>
        </w:rPr>
        <w:t>3.1.1.2. attēls Pašvaldības pamatbudžeta ieņēmumu rādītāji 20</w:t>
      </w:r>
      <w:r w:rsidR="008A41E4" w:rsidRPr="00401880">
        <w:rPr>
          <w:i/>
          <w:sz w:val="20"/>
          <w:szCs w:val="20"/>
        </w:rPr>
        <w:t>19</w:t>
      </w:r>
      <w:r w:rsidRPr="00401880">
        <w:rPr>
          <w:i/>
          <w:sz w:val="20"/>
          <w:szCs w:val="20"/>
        </w:rPr>
        <w:t>.-20</w:t>
      </w:r>
      <w:r w:rsidR="008A41E4" w:rsidRPr="00401880">
        <w:rPr>
          <w:i/>
          <w:sz w:val="20"/>
          <w:szCs w:val="20"/>
        </w:rPr>
        <w:t>20</w:t>
      </w:r>
      <w:r w:rsidRPr="00401880">
        <w:rPr>
          <w:i/>
          <w:sz w:val="20"/>
          <w:szCs w:val="20"/>
        </w:rPr>
        <w:t>.gads</w:t>
      </w:r>
    </w:p>
    <w:p w14:paraId="6B415F8B" w14:textId="77777777" w:rsidR="00851A99" w:rsidRPr="00401880" w:rsidRDefault="00851A99" w:rsidP="00851A99">
      <w:pPr>
        <w:ind w:firstLine="540"/>
        <w:jc w:val="both"/>
      </w:pPr>
      <w:r w:rsidRPr="00401880">
        <w:t xml:space="preserve">Salīdzinot ar iepriekšējo 2019. gadu, 2020. gadā pamatbudžeta ieņēmumi kopumā palielinājušies par 138042 </w:t>
      </w:r>
      <w:r w:rsidRPr="00401880">
        <w:rPr>
          <w:i/>
        </w:rPr>
        <w:t>euro</w:t>
      </w:r>
      <w:r w:rsidRPr="00401880">
        <w:t xml:space="preserve"> , tas ir par 1.95 %.  </w:t>
      </w:r>
    </w:p>
    <w:p w14:paraId="45FB34DB" w14:textId="77777777" w:rsidR="00851A99" w:rsidRPr="00401880" w:rsidRDefault="00851A99" w:rsidP="00851A99">
      <w:pPr>
        <w:ind w:firstLine="540"/>
        <w:jc w:val="both"/>
      </w:pPr>
      <w:r w:rsidRPr="00401880">
        <w:t>tai skaitā, ieņēmumi palielinājušies no:</w:t>
      </w:r>
    </w:p>
    <w:p w14:paraId="51279BFC" w14:textId="77777777" w:rsidR="00851A99" w:rsidRPr="00401880" w:rsidRDefault="00851A99" w:rsidP="006B484D">
      <w:pPr>
        <w:numPr>
          <w:ilvl w:val="0"/>
          <w:numId w:val="17"/>
        </w:numPr>
        <w:jc w:val="both"/>
        <w:rPr>
          <w:bCs/>
        </w:rPr>
      </w:pPr>
      <w:r w:rsidRPr="00401880">
        <w:rPr>
          <w:bCs/>
        </w:rPr>
        <w:t xml:space="preserve">nekustamā īpašuma nodokļa – 6447 </w:t>
      </w:r>
      <w:r w:rsidRPr="00401880">
        <w:rPr>
          <w:bCs/>
          <w:i/>
        </w:rPr>
        <w:t>euro</w:t>
      </w:r>
      <w:r w:rsidRPr="00401880">
        <w:rPr>
          <w:bCs/>
        </w:rPr>
        <w:t>;</w:t>
      </w:r>
    </w:p>
    <w:p w14:paraId="7797F7FF" w14:textId="77777777" w:rsidR="00851A99" w:rsidRPr="00401880" w:rsidRDefault="00851A99" w:rsidP="006B484D">
      <w:pPr>
        <w:numPr>
          <w:ilvl w:val="0"/>
          <w:numId w:val="17"/>
        </w:numPr>
        <w:jc w:val="both"/>
        <w:rPr>
          <w:bCs/>
        </w:rPr>
      </w:pPr>
      <w:r w:rsidRPr="00401880">
        <w:rPr>
          <w:bCs/>
        </w:rPr>
        <w:t xml:space="preserve">nenodokļu ieņēmumiem- 387886 </w:t>
      </w:r>
      <w:r w:rsidRPr="00401880">
        <w:rPr>
          <w:bCs/>
          <w:i/>
          <w:iCs/>
        </w:rPr>
        <w:t>euro;</w:t>
      </w:r>
    </w:p>
    <w:p w14:paraId="1C11EF98" w14:textId="77777777" w:rsidR="00851A99" w:rsidRPr="00401880" w:rsidRDefault="00851A99" w:rsidP="006B484D">
      <w:pPr>
        <w:numPr>
          <w:ilvl w:val="0"/>
          <w:numId w:val="17"/>
        </w:numPr>
        <w:jc w:val="both"/>
        <w:rPr>
          <w:bCs/>
        </w:rPr>
      </w:pPr>
      <w:r w:rsidRPr="00401880">
        <w:rPr>
          <w:bCs/>
        </w:rPr>
        <w:t xml:space="preserve">transfertu ieņēmumiem – 70801 </w:t>
      </w:r>
      <w:r w:rsidRPr="00401880">
        <w:rPr>
          <w:bCs/>
          <w:i/>
        </w:rPr>
        <w:t>euro;</w:t>
      </w:r>
    </w:p>
    <w:p w14:paraId="77215ABB" w14:textId="77777777" w:rsidR="00851A99" w:rsidRPr="00401880" w:rsidRDefault="00851A99" w:rsidP="006B484D">
      <w:pPr>
        <w:numPr>
          <w:ilvl w:val="0"/>
          <w:numId w:val="17"/>
        </w:numPr>
        <w:jc w:val="both"/>
        <w:rPr>
          <w:bCs/>
        </w:rPr>
      </w:pPr>
      <w:r w:rsidRPr="00401880">
        <w:rPr>
          <w:bCs/>
          <w:iCs/>
        </w:rPr>
        <w:t xml:space="preserve">ziedojumi un dāvinājumi-3579 </w:t>
      </w:r>
      <w:r w:rsidRPr="00401880">
        <w:rPr>
          <w:bCs/>
          <w:i/>
        </w:rPr>
        <w:t>euro;</w:t>
      </w:r>
    </w:p>
    <w:p w14:paraId="55A2A0D5" w14:textId="77777777" w:rsidR="00851A99" w:rsidRPr="00401880" w:rsidRDefault="00851A99" w:rsidP="006B484D">
      <w:pPr>
        <w:numPr>
          <w:ilvl w:val="0"/>
          <w:numId w:val="17"/>
        </w:numPr>
        <w:jc w:val="both"/>
        <w:rPr>
          <w:bCs/>
        </w:rPr>
      </w:pPr>
      <w:r w:rsidRPr="00401880">
        <w:rPr>
          <w:bCs/>
        </w:rPr>
        <w:t xml:space="preserve">maksas pakalpojumos un citos pašu ieņēmumos – 39081 </w:t>
      </w:r>
      <w:r w:rsidRPr="00401880">
        <w:rPr>
          <w:bCs/>
          <w:i/>
        </w:rPr>
        <w:t>euro</w:t>
      </w:r>
      <w:r w:rsidRPr="00401880">
        <w:rPr>
          <w:bCs/>
        </w:rPr>
        <w:t>.</w:t>
      </w:r>
    </w:p>
    <w:p w14:paraId="5B00F09B" w14:textId="77777777" w:rsidR="00851A99" w:rsidRPr="00401880" w:rsidRDefault="00851A99" w:rsidP="00851A99">
      <w:pPr>
        <w:ind w:firstLine="540"/>
        <w:jc w:val="both"/>
      </w:pPr>
    </w:p>
    <w:p w14:paraId="4E1B535C" w14:textId="77777777" w:rsidR="00851A99" w:rsidRPr="00401880" w:rsidRDefault="00851A99" w:rsidP="00851A99">
      <w:pPr>
        <w:ind w:firstLine="540"/>
        <w:jc w:val="both"/>
      </w:pPr>
      <w:r w:rsidRPr="00401880">
        <w:t>tai skaitā, ieņēmumi samazinājušies no:</w:t>
      </w:r>
    </w:p>
    <w:p w14:paraId="0959BD3A" w14:textId="77777777" w:rsidR="00851A99" w:rsidRPr="00401880" w:rsidRDefault="00851A99" w:rsidP="006B484D">
      <w:pPr>
        <w:numPr>
          <w:ilvl w:val="0"/>
          <w:numId w:val="17"/>
        </w:numPr>
        <w:jc w:val="both"/>
        <w:rPr>
          <w:bCs/>
          <w:i/>
          <w:iCs/>
        </w:rPr>
      </w:pPr>
      <w:r w:rsidRPr="00401880">
        <w:rPr>
          <w:bCs/>
        </w:rPr>
        <w:t xml:space="preserve">ienākuma nodokļiem-338054 </w:t>
      </w:r>
      <w:r w:rsidRPr="00401880">
        <w:rPr>
          <w:bCs/>
          <w:i/>
          <w:iCs/>
        </w:rPr>
        <w:t>euro;</w:t>
      </w:r>
    </w:p>
    <w:p w14:paraId="52BD1483" w14:textId="77777777" w:rsidR="00851A99" w:rsidRPr="00401880" w:rsidRDefault="00851A99" w:rsidP="006B484D">
      <w:pPr>
        <w:numPr>
          <w:ilvl w:val="0"/>
          <w:numId w:val="17"/>
        </w:numPr>
        <w:jc w:val="both"/>
        <w:rPr>
          <w:bCs/>
        </w:rPr>
      </w:pPr>
      <w:r w:rsidRPr="00401880">
        <w:rPr>
          <w:bCs/>
        </w:rPr>
        <w:t xml:space="preserve">nodokļi par pakalpojumiem un precēm(dabas resursu nodoklis) -31698 </w:t>
      </w:r>
      <w:r w:rsidRPr="00401880">
        <w:rPr>
          <w:bCs/>
          <w:i/>
          <w:iCs/>
        </w:rPr>
        <w:t>euro.</w:t>
      </w:r>
    </w:p>
    <w:p w14:paraId="3AC8D981" w14:textId="77777777" w:rsidR="00851A99" w:rsidRPr="00401880" w:rsidRDefault="00851A99" w:rsidP="00851A99">
      <w:pPr>
        <w:pStyle w:val="Heading3"/>
        <w:spacing w:after="240"/>
        <w:rPr>
          <w:rFonts w:cs="Times New Roman"/>
        </w:rPr>
      </w:pPr>
      <w:bookmarkStart w:id="32" w:name="_Toc71620417"/>
      <w:bookmarkStart w:id="33" w:name="_Toc72239152"/>
      <w:r w:rsidRPr="00401880">
        <w:rPr>
          <w:rFonts w:cs="Times New Roman"/>
        </w:rPr>
        <w:lastRenderedPageBreak/>
        <w:t>2020.gada ieņēmumu procentuālais sadalījums.</w:t>
      </w:r>
      <w:bookmarkEnd w:id="32"/>
      <w:bookmarkEnd w:id="33"/>
    </w:p>
    <w:p w14:paraId="464D03A1" w14:textId="77777777" w:rsidR="00851A99" w:rsidRPr="00401880" w:rsidRDefault="00851A99" w:rsidP="007C0A67">
      <w:pPr>
        <w:ind w:left="720"/>
        <w:jc w:val="center"/>
        <w:rPr>
          <w:b/>
        </w:rPr>
      </w:pPr>
      <w:r w:rsidRPr="00401880">
        <w:rPr>
          <w:shd w:val="clear" w:color="auto" w:fill="FFFFFF"/>
        </w:rPr>
        <w:drawing>
          <wp:inline distT="0" distB="0" distL="0" distR="0" wp14:anchorId="269C7047" wp14:editId="5A8C2B3C">
            <wp:extent cx="5274310" cy="3381375"/>
            <wp:effectExtent l="0" t="0" r="21590" b="9525"/>
            <wp:docPr id="2" name="Diagramma 3"/>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13910232" w14:textId="77777777" w:rsidR="00851A99" w:rsidRPr="00401880" w:rsidRDefault="00851A99" w:rsidP="007A7977">
      <w:pPr>
        <w:spacing w:after="100" w:afterAutospacing="1" w:line="360" w:lineRule="auto"/>
        <w:ind w:left="-284"/>
        <w:jc w:val="center"/>
        <w:rPr>
          <w:i/>
          <w:sz w:val="20"/>
          <w:szCs w:val="20"/>
        </w:rPr>
      </w:pPr>
      <w:r w:rsidRPr="00401880">
        <w:rPr>
          <w:i/>
          <w:sz w:val="20"/>
          <w:szCs w:val="20"/>
        </w:rPr>
        <w:t>3.1.1.3. attēls. 2020. gada ieņēmumu procentualais sadalījums</w:t>
      </w:r>
    </w:p>
    <w:p w14:paraId="3D0DEF50" w14:textId="77777777" w:rsidR="00182316" w:rsidRPr="00401880" w:rsidRDefault="00182316">
      <w:pPr>
        <w:rPr>
          <w:b/>
          <w:caps/>
          <w:noProof w:val="0"/>
          <w:szCs w:val="20"/>
          <w:lang w:eastAsia="en-US" w:bidi="hi-IN"/>
        </w:rPr>
      </w:pPr>
    </w:p>
    <w:p w14:paraId="5AA29DE9" w14:textId="77777777" w:rsidR="00851A99" w:rsidRPr="00401880" w:rsidRDefault="00815AD6" w:rsidP="007A7977">
      <w:pPr>
        <w:pStyle w:val="Heading3"/>
        <w:rPr>
          <w:rFonts w:cs="Times New Roman"/>
        </w:rPr>
      </w:pPr>
      <w:bookmarkStart w:id="34" w:name="_Toc72239153"/>
      <w:r w:rsidRPr="00401880">
        <w:rPr>
          <w:rFonts w:cs="Times New Roman"/>
        </w:rPr>
        <w:t>3.1.2. Pamatbudžeta izdevumi</w:t>
      </w:r>
      <w:bookmarkEnd w:id="34"/>
    </w:p>
    <w:tbl>
      <w:tblPr>
        <w:tblpPr w:leftFromText="180" w:rightFromText="180" w:vertAnchor="text" w:horzAnchor="margin" w:tblpX="250" w:tblpY="283"/>
        <w:tblW w:w="9238" w:type="dxa"/>
        <w:tblLook w:val="04A0" w:firstRow="1" w:lastRow="0" w:firstColumn="1" w:lastColumn="0" w:noHBand="0" w:noVBand="1"/>
      </w:tblPr>
      <w:tblGrid>
        <w:gridCol w:w="876"/>
        <w:gridCol w:w="2980"/>
        <w:gridCol w:w="2980"/>
        <w:gridCol w:w="2402"/>
      </w:tblGrid>
      <w:tr w:rsidR="00851A99" w:rsidRPr="00401880" w14:paraId="1BCF16F7" w14:textId="77777777" w:rsidTr="00851A99">
        <w:trPr>
          <w:trHeight w:val="645"/>
        </w:trPr>
        <w:tc>
          <w:tcPr>
            <w:tcW w:w="876"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14:paraId="2B90E949" w14:textId="77777777" w:rsidR="00851A99" w:rsidRPr="00401880" w:rsidRDefault="00851A99" w:rsidP="00851A99">
            <w:pPr>
              <w:jc w:val="center"/>
              <w:rPr>
                <w:noProof w:val="0"/>
                <w:lang w:eastAsia="zh-CN"/>
              </w:rPr>
            </w:pPr>
            <w:r w:rsidRPr="00401880">
              <w:rPr>
                <w:noProof w:val="0"/>
                <w:lang w:eastAsia="zh-CN"/>
              </w:rPr>
              <w:t> </w:t>
            </w:r>
          </w:p>
        </w:tc>
        <w:tc>
          <w:tcPr>
            <w:tcW w:w="2980" w:type="dxa"/>
            <w:tcBorders>
              <w:top w:val="single" w:sz="8" w:space="0" w:color="auto"/>
              <w:left w:val="nil"/>
              <w:bottom w:val="single" w:sz="8" w:space="0" w:color="auto"/>
              <w:right w:val="single" w:sz="4" w:space="0" w:color="auto"/>
            </w:tcBorders>
            <w:shd w:val="clear" w:color="auto" w:fill="auto"/>
            <w:vAlign w:val="center"/>
            <w:hideMark/>
          </w:tcPr>
          <w:p w14:paraId="71524FBC" w14:textId="77777777" w:rsidR="00851A99" w:rsidRPr="00401880" w:rsidRDefault="00851A99" w:rsidP="00851A99">
            <w:pPr>
              <w:jc w:val="center"/>
              <w:rPr>
                <w:noProof w:val="0"/>
                <w:lang w:eastAsia="zh-CN"/>
              </w:rPr>
            </w:pPr>
            <w:r w:rsidRPr="00401880">
              <w:rPr>
                <w:noProof w:val="0"/>
                <w:lang w:eastAsia="zh-CN"/>
              </w:rPr>
              <w:t>Atbilstoši funkcionālajām kategorijām</w:t>
            </w:r>
          </w:p>
        </w:tc>
        <w:tc>
          <w:tcPr>
            <w:tcW w:w="2980" w:type="dxa"/>
            <w:tcBorders>
              <w:top w:val="single" w:sz="8" w:space="0" w:color="auto"/>
              <w:left w:val="nil"/>
              <w:bottom w:val="single" w:sz="8" w:space="0" w:color="auto"/>
              <w:right w:val="single" w:sz="4" w:space="0" w:color="auto"/>
            </w:tcBorders>
            <w:shd w:val="clear" w:color="auto" w:fill="auto"/>
            <w:noWrap/>
            <w:vAlign w:val="center"/>
          </w:tcPr>
          <w:p w14:paraId="7DC9E4AA" w14:textId="77777777" w:rsidR="00851A99" w:rsidRPr="00401880" w:rsidRDefault="00851A99" w:rsidP="00851A99">
            <w:pPr>
              <w:jc w:val="center"/>
              <w:rPr>
                <w:b/>
                <w:bCs/>
                <w:noProof w:val="0"/>
                <w:lang w:eastAsia="zh-CN"/>
              </w:rPr>
            </w:pPr>
            <w:r w:rsidRPr="00401880">
              <w:rPr>
                <w:b/>
                <w:bCs/>
                <w:noProof w:val="0"/>
                <w:lang w:eastAsia="zh-CN"/>
              </w:rPr>
              <w:t>2019.gada izpilde</w:t>
            </w:r>
          </w:p>
          <w:p w14:paraId="45565A40" w14:textId="77777777" w:rsidR="00851A99" w:rsidRPr="00401880" w:rsidRDefault="00851A99" w:rsidP="00851A99">
            <w:pPr>
              <w:jc w:val="center"/>
              <w:rPr>
                <w:i/>
                <w:iCs/>
                <w:noProof w:val="0"/>
                <w:lang w:eastAsia="zh-CN"/>
              </w:rPr>
            </w:pPr>
            <w:r w:rsidRPr="00401880">
              <w:rPr>
                <w:i/>
                <w:iCs/>
                <w:noProof w:val="0"/>
                <w:lang w:eastAsia="zh-CN"/>
              </w:rPr>
              <w:t>(</w:t>
            </w:r>
            <w:proofErr w:type="spellStart"/>
            <w:r w:rsidRPr="00401880">
              <w:rPr>
                <w:i/>
                <w:iCs/>
                <w:noProof w:val="0"/>
                <w:lang w:eastAsia="zh-CN"/>
              </w:rPr>
              <w:t>euro</w:t>
            </w:r>
            <w:proofErr w:type="spellEnd"/>
            <w:r w:rsidRPr="00401880">
              <w:rPr>
                <w:i/>
                <w:iCs/>
                <w:noProof w:val="0"/>
                <w:lang w:eastAsia="zh-CN"/>
              </w:rPr>
              <w:t>)</w:t>
            </w:r>
          </w:p>
        </w:tc>
        <w:tc>
          <w:tcPr>
            <w:tcW w:w="2402" w:type="dxa"/>
            <w:tcBorders>
              <w:top w:val="single" w:sz="8" w:space="0" w:color="auto"/>
              <w:left w:val="nil"/>
              <w:bottom w:val="single" w:sz="8" w:space="0" w:color="auto"/>
              <w:right w:val="single" w:sz="8" w:space="0" w:color="auto"/>
            </w:tcBorders>
            <w:shd w:val="clear" w:color="auto" w:fill="auto"/>
            <w:noWrap/>
            <w:vAlign w:val="center"/>
            <w:hideMark/>
          </w:tcPr>
          <w:p w14:paraId="1CD112E8" w14:textId="77777777" w:rsidR="00851A99" w:rsidRPr="00401880" w:rsidRDefault="00851A99" w:rsidP="00851A99">
            <w:pPr>
              <w:jc w:val="center"/>
              <w:rPr>
                <w:b/>
                <w:bCs/>
                <w:noProof w:val="0"/>
                <w:lang w:eastAsia="zh-CN"/>
              </w:rPr>
            </w:pPr>
            <w:r w:rsidRPr="00401880">
              <w:rPr>
                <w:b/>
                <w:bCs/>
                <w:noProof w:val="0"/>
                <w:lang w:eastAsia="zh-CN"/>
              </w:rPr>
              <w:t xml:space="preserve">2020.gada izpilde </w:t>
            </w:r>
            <w:r w:rsidRPr="00401880">
              <w:rPr>
                <w:bCs/>
                <w:i/>
                <w:noProof w:val="0"/>
                <w:lang w:eastAsia="zh-CN"/>
              </w:rPr>
              <w:t>(</w:t>
            </w:r>
            <w:proofErr w:type="spellStart"/>
            <w:r w:rsidRPr="00401880">
              <w:rPr>
                <w:bCs/>
                <w:i/>
                <w:noProof w:val="0"/>
                <w:lang w:eastAsia="zh-CN"/>
              </w:rPr>
              <w:t>euro</w:t>
            </w:r>
            <w:proofErr w:type="spellEnd"/>
            <w:r w:rsidRPr="00401880">
              <w:rPr>
                <w:bCs/>
                <w:i/>
                <w:noProof w:val="0"/>
                <w:lang w:eastAsia="zh-CN"/>
              </w:rPr>
              <w:t>)</w:t>
            </w:r>
          </w:p>
        </w:tc>
      </w:tr>
      <w:tr w:rsidR="00851A99" w:rsidRPr="00401880" w14:paraId="1E330F98" w14:textId="77777777" w:rsidTr="00851A99">
        <w:trPr>
          <w:trHeight w:val="300"/>
        </w:trPr>
        <w:tc>
          <w:tcPr>
            <w:tcW w:w="876" w:type="dxa"/>
            <w:tcBorders>
              <w:top w:val="nil"/>
              <w:left w:val="single" w:sz="8" w:space="0" w:color="auto"/>
              <w:bottom w:val="single" w:sz="4" w:space="0" w:color="auto"/>
              <w:right w:val="single" w:sz="4" w:space="0" w:color="auto"/>
            </w:tcBorders>
            <w:shd w:val="clear" w:color="auto" w:fill="auto"/>
            <w:noWrap/>
            <w:vAlign w:val="center"/>
            <w:hideMark/>
          </w:tcPr>
          <w:p w14:paraId="72B0BC8C" w14:textId="77777777" w:rsidR="00851A99" w:rsidRPr="00401880" w:rsidRDefault="00851A99" w:rsidP="00851A99">
            <w:pPr>
              <w:jc w:val="center"/>
              <w:rPr>
                <w:noProof w:val="0"/>
                <w:lang w:eastAsia="zh-CN"/>
              </w:rPr>
            </w:pPr>
            <w:r w:rsidRPr="00401880">
              <w:rPr>
                <w:noProof w:val="0"/>
                <w:lang w:eastAsia="zh-CN"/>
              </w:rPr>
              <w:t>01.000</w:t>
            </w:r>
          </w:p>
        </w:tc>
        <w:tc>
          <w:tcPr>
            <w:tcW w:w="2980" w:type="dxa"/>
            <w:tcBorders>
              <w:top w:val="nil"/>
              <w:left w:val="nil"/>
              <w:bottom w:val="single" w:sz="4" w:space="0" w:color="auto"/>
              <w:right w:val="single" w:sz="4" w:space="0" w:color="auto"/>
            </w:tcBorders>
            <w:shd w:val="clear" w:color="auto" w:fill="auto"/>
            <w:noWrap/>
            <w:vAlign w:val="center"/>
            <w:hideMark/>
          </w:tcPr>
          <w:p w14:paraId="013E3742" w14:textId="77777777" w:rsidR="00851A99" w:rsidRPr="00401880" w:rsidRDefault="00851A99" w:rsidP="00851A99">
            <w:pPr>
              <w:jc w:val="center"/>
              <w:rPr>
                <w:noProof w:val="0"/>
                <w:lang w:eastAsia="zh-CN"/>
              </w:rPr>
            </w:pPr>
            <w:r w:rsidRPr="00401880">
              <w:rPr>
                <w:noProof w:val="0"/>
                <w:lang w:eastAsia="zh-CN"/>
              </w:rPr>
              <w:t>Vispārējās valdības dienesti</w:t>
            </w:r>
          </w:p>
        </w:tc>
        <w:tc>
          <w:tcPr>
            <w:tcW w:w="2980" w:type="dxa"/>
            <w:tcBorders>
              <w:top w:val="nil"/>
              <w:left w:val="nil"/>
              <w:bottom w:val="single" w:sz="4" w:space="0" w:color="auto"/>
              <w:right w:val="single" w:sz="4" w:space="0" w:color="auto"/>
            </w:tcBorders>
            <w:shd w:val="clear" w:color="auto" w:fill="auto"/>
            <w:noWrap/>
            <w:vAlign w:val="center"/>
          </w:tcPr>
          <w:p w14:paraId="4ADA7DC6" w14:textId="77777777" w:rsidR="00851A99" w:rsidRPr="00401880" w:rsidRDefault="00851A99" w:rsidP="00851A99">
            <w:pPr>
              <w:jc w:val="center"/>
              <w:rPr>
                <w:noProof w:val="0"/>
                <w:lang w:eastAsia="zh-CN"/>
              </w:rPr>
            </w:pPr>
            <w:r w:rsidRPr="00401880">
              <w:rPr>
                <w:noProof w:val="0"/>
                <w:lang w:eastAsia="zh-CN"/>
              </w:rPr>
              <w:t>725426</w:t>
            </w:r>
          </w:p>
        </w:tc>
        <w:tc>
          <w:tcPr>
            <w:tcW w:w="2402" w:type="dxa"/>
            <w:tcBorders>
              <w:top w:val="nil"/>
              <w:left w:val="nil"/>
              <w:bottom w:val="single" w:sz="4" w:space="0" w:color="auto"/>
              <w:right w:val="single" w:sz="8" w:space="0" w:color="auto"/>
            </w:tcBorders>
            <w:shd w:val="clear" w:color="auto" w:fill="auto"/>
            <w:noWrap/>
            <w:vAlign w:val="center"/>
          </w:tcPr>
          <w:p w14:paraId="3B17E182" w14:textId="77777777" w:rsidR="00851A99" w:rsidRPr="00401880" w:rsidRDefault="00851A99" w:rsidP="00851A99">
            <w:pPr>
              <w:jc w:val="center"/>
              <w:rPr>
                <w:noProof w:val="0"/>
                <w:lang w:eastAsia="zh-CN"/>
              </w:rPr>
            </w:pPr>
            <w:r w:rsidRPr="00401880">
              <w:rPr>
                <w:noProof w:val="0"/>
                <w:lang w:eastAsia="zh-CN"/>
              </w:rPr>
              <w:t>806494</w:t>
            </w:r>
          </w:p>
        </w:tc>
      </w:tr>
      <w:tr w:rsidR="00851A99" w:rsidRPr="00401880" w14:paraId="17478AD5" w14:textId="77777777" w:rsidTr="00851A99">
        <w:trPr>
          <w:trHeight w:val="300"/>
        </w:trPr>
        <w:tc>
          <w:tcPr>
            <w:tcW w:w="876" w:type="dxa"/>
            <w:tcBorders>
              <w:top w:val="nil"/>
              <w:left w:val="single" w:sz="8" w:space="0" w:color="auto"/>
              <w:bottom w:val="single" w:sz="4" w:space="0" w:color="auto"/>
              <w:right w:val="single" w:sz="4" w:space="0" w:color="auto"/>
            </w:tcBorders>
            <w:shd w:val="clear" w:color="auto" w:fill="auto"/>
            <w:noWrap/>
            <w:vAlign w:val="center"/>
            <w:hideMark/>
          </w:tcPr>
          <w:p w14:paraId="27EA0C1E" w14:textId="77777777" w:rsidR="00851A99" w:rsidRPr="00401880" w:rsidRDefault="00851A99" w:rsidP="00851A99">
            <w:pPr>
              <w:jc w:val="center"/>
              <w:rPr>
                <w:noProof w:val="0"/>
                <w:lang w:eastAsia="zh-CN"/>
              </w:rPr>
            </w:pPr>
            <w:r w:rsidRPr="00401880">
              <w:rPr>
                <w:noProof w:val="0"/>
                <w:lang w:eastAsia="zh-CN"/>
              </w:rPr>
              <w:t>03.000</w:t>
            </w:r>
          </w:p>
        </w:tc>
        <w:tc>
          <w:tcPr>
            <w:tcW w:w="2980" w:type="dxa"/>
            <w:tcBorders>
              <w:top w:val="nil"/>
              <w:left w:val="nil"/>
              <w:bottom w:val="single" w:sz="4" w:space="0" w:color="auto"/>
              <w:right w:val="single" w:sz="4" w:space="0" w:color="auto"/>
            </w:tcBorders>
            <w:shd w:val="clear" w:color="auto" w:fill="auto"/>
            <w:noWrap/>
            <w:vAlign w:val="center"/>
            <w:hideMark/>
          </w:tcPr>
          <w:p w14:paraId="58DFA2D4" w14:textId="77777777" w:rsidR="00851A99" w:rsidRPr="00401880" w:rsidRDefault="00851A99" w:rsidP="00851A99">
            <w:pPr>
              <w:jc w:val="center"/>
              <w:rPr>
                <w:noProof w:val="0"/>
                <w:lang w:eastAsia="zh-CN"/>
              </w:rPr>
            </w:pPr>
            <w:r w:rsidRPr="00401880">
              <w:rPr>
                <w:noProof w:val="0"/>
                <w:lang w:eastAsia="zh-CN"/>
              </w:rPr>
              <w:t xml:space="preserve">Sabiedriskā kārtība un drošība </w:t>
            </w:r>
          </w:p>
        </w:tc>
        <w:tc>
          <w:tcPr>
            <w:tcW w:w="2980" w:type="dxa"/>
            <w:tcBorders>
              <w:top w:val="nil"/>
              <w:left w:val="nil"/>
              <w:bottom w:val="single" w:sz="4" w:space="0" w:color="auto"/>
              <w:right w:val="single" w:sz="4" w:space="0" w:color="auto"/>
            </w:tcBorders>
            <w:shd w:val="clear" w:color="auto" w:fill="auto"/>
            <w:noWrap/>
            <w:vAlign w:val="center"/>
          </w:tcPr>
          <w:p w14:paraId="1676873E" w14:textId="77777777" w:rsidR="00851A99" w:rsidRPr="00401880" w:rsidRDefault="00851A99" w:rsidP="00851A99">
            <w:pPr>
              <w:jc w:val="center"/>
              <w:rPr>
                <w:noProof w:val="0"/>
                <w:lang w:eastAsia="zh-CN"/>
              </w:rPr>
            </w:pPr>
            <w:r w:rsidRPr="00401880">
              <w:rPr>
                <w:noProof w:val="0"/>
                <w:lang w:eastAsia="zh-CN"/>
              </w:rPr>
              <w:t>72940</w:t>
            </w:r>
          </w:p>
        </w:tc>
        <w:tc>
          <w:tcPr>
            <w:tcW w:w="2402" w:type="dxa"/>
            <w:tcBorders>
              <w:top w:val="nil"/>
              <w:left w:val="nil"/>
              <w:bottom w:val="single" w:sz="4" w:space="0" w:color="auto"/>
              <w:right w:val="single" w:sz="8" w:space="0" w:color="auto"/>
            </w:tcBorders>
            <w:shd w:val="clear" w:color="auto" w:fill="auto"/>
            <w:noWrap/>
            <w:vAlign w:val="center"/>
          </w:tcPr>
          <w:p w14:paraId="5C2F2266" w14:textId="77777777" w:rsidR="00851A99" w:rsidRPr="00401880" w:rsidRDefault="00851A99" w:rsidP="00851A99">
            <w:pPr>
              <w:jc w:val="center"/>
              <w:rPr>
                <w:noProof w:val="0"/>
                <w:lang w:eastAsia="zh-CN"/>
              </w:rPr>
            </w:pPr>
            <w:r w:rsidRPr="00401880">
              <w:rPr>
                <w:noProof w:val="0"/>
                <w:lang w:eastAsia="zh-CN"/>
              </w:rPr>
              <w:t>81967</w:t>
            </w:r>
          </w:p>
        </w:tc>
      </w:tr>
      <w:tr w:rsidR="00851A99" w:rsidRPr="00401880" w14:paraId="0D355D9C" w14:textId="77777777" w:rsidTr="00851A99">
        <w:trPr>
          <w:trHeight w:val="300"/>
        </w:trPr>
        <w:tc>
          <w:tcPr>
            <w:tcW w:w="876" w:type="dxa"/>
            <w:tcBorders>
              <w:top w:val="nil"/>
              <w:left w:val="single" w:sz="8" w:space="0" w:color="auto"/>
              <w:bottom w:val="single" w:sz="4" w:space="0" w:color="auto"/>
              <w:right w:val="single" w:sz="4" w:space="0" w:color="auto"/>
            </w:tcBorders>
            <w:shd w:val="clear" w:color="auto" w:fill="auto"/>
            <w:noWrap/>
            <w:vAlign w:val="center"/>
            <w:hideMark/>
          </w:tcPr>
          <w:p w14:paraId="2EA5D6CF" w14:textId="77777777" w:rsidR="00851A99" w:rsidRPr="00401880" w:rsidRDefault="00851A99" w:rsidP="00851A99">
            <w:pPr>
              <w:jc w:val="center"/>
              <w:rPr>
                <w:noProof w:val="0"/>
                <w:lang w:eastAsia="zh-CN"/>
              </w:rPr>
            </w:pPr>
            <w:r w:rsidRPr="00401880">
              <w:rPr>
                <w:noProof w:val="0"/>
                <w:lang w:eastAsia="zh-CN"/>
              </w:rPr>
              <w:t>04.000</w:t>
            </w:r>
          </w:p>
        </w:tc>
        <w:tc>
          <w:tcPr>
            <w:tcW w:w="2980" w:type="dxa"/>
            <w:tcBorders>
              <w:top w:val="nil"/>
              <w:left w:val="nil"/>
              <w:bottom w:val="single" w:sz="4" w:space="0" w:color="auto"/>
              <w:right w:val="single" w:sz="4" w:space="0" w:color="auto"/>
            </w:tcBorders>
            <w:shd w:val="clear" w:color="auto" w:fill="auto"/>
            <w:noWrap/>
            <w:vAlign w:val="center"/>
            <w:hideMark/>
          </w:tcPr>
          <w:p w14:paraId="2B2E9D57" w14:textId="77777777" w:rsidR="00851A99" w:rsidRPr="00401880" w:rsidRDefault="00851A99" w:rsidP="00851A99">
            <w:pPr>
              <w:jc w:val="center"/>
              <w:rPr>
                <w:noProof w:val="0"/>
                <w:lang w:eastAsia="zh-CN"/>
              </w:rPr>
            </w:pPr>
            <w:r w:rsidRPr="00401880">
              <w:rPr>
                <w:noProof w:val="0"/>
                <w:lang w:eastAsia="zh-CN"/>
              </w:rPr>
              <w:t>Ekonomiskā darbība</w:t>
            </w:r>
          </w:p>
        </w:tc>
        <w:tc>
          <w:tcPr>
            <w:tcW w:w="2980" w:type="dxa"/>
            <w:tcBorders>
              <w:top w:val="nil"/>
              <w:left w:val="nil"/>
              <w:bottom w:val="single" w:sz="4" w:space="0" w:color="auto"/>
              <w:right w:val="single" w:sz="4" w:space="0" w:color="auto"/>
            </w:tcBorders>
            <w:shd w:val="clear" w:color="auto" w:fill="auto"/>
            <w:noWrap/>
            <w:vAlign w:val="center"/>
          </w:tcPr>
          <w:p w14:paraId="3656D9CA" w14:textId="77777777" w:rsidR="00851A99" w:rsidRPr="00401880" w:rsidRDefault="00851A99" w:rsidP="00851A99">
            <w:pPr>
              <w:jc w:val="center"/>
              <w:rPr>
                <w:noProof w:val="0"/>
                <w:lang w:eastAsia="zh-CN"/>
              </w:rPr>
            </w:pPr>
            <w:r w:rsidRPr="00401880">
              <w:rPr>
                <w:noProof w:val="0"/>
                <w:lang w:eastAsia="zh-CN"/>
              </w:rPr>
              <w:t>550794</w:t>
            </w:r>
          </w:p>
        </w:tc>
        <w:tc>
          <w:tcPr>
            <w:tcW w:w="2402" w:type="dxa"/>
            <w:tcBorders>
              <w:top w:val="nil"/>
              <w:left w:val="nil"/>
              <w:bottom w:val="single" w:sz="4" w:space="0" w:color="auto"/>
              <w:right w:val="single" w:sz="8" w:space="0" w:color="auto"/>
            </w:tcBorders>
            <w:shd w:val="clear" w:color="auto" w:fill="auto"/>
            <w:noWrap/>
            <w:vAlign w:val="center"/>
          </w:tcPr>
          <w:p w14:paraId="3CEDE34A" w14:textId="77777777" w:rsidR="00851A99" w:rsidRPr="00401880" w:rsidRDefault="00851A99" w:rsidP="00851A99">
            <w:pPr>
              <w:jc w:val="center"/>
              <w:rPr>
                <w:noProof w:val="0"/>
                <w:lang w:eastAsia="zh-CN"/>
              </w:rPr>
            </w:pPr>
            <w:r w:rsidRPr="00401880">
              <w:rPr>
                <w:noProof w:val="0"/>
                <w:lang w:eastAsia="zh-CN"/>
              </w:rPr>
              <w:t>609726</w:t>
            </w:r>
          </w:p>
        </w:tc>
      </w:tr>
      <w:tr w:rsidR="00851A99" w:rsidRPr="00401880" w14:paraId="1ACC6EC7" w14:textId="77777777" w:rsidTr="00851A99">
        <w:trPr>
          <w:trHeight w:val="363"/>
        </w:trPr>
        <w:tc>
          <w:tcPr>
            <w:tcW w:w="876" w:type="dxa"/>
            <w:tcBorders>
              <w:top w:val="nil"/>
              <w:left w:val="single" w:sz="8" w:space="0" w:color="auto"/>
              <w:bottom w:val="single" w:sz="4" w:space="0" w:color="auto"/>
              <w:right w:val="single" w:sz="4" w:space="0" w:color="auto"/>
            </w:tcBorders>
            <w:shd w:val="clear" w:color="auto" w:fill="auto"/>
            <w:noWrap/>
            <w:vAlign w:val="center"/>
            <w:hideMark/>
          </w:tcPr>
          <w:p w14:paraId="5354E756" w14:textId="77777777" w:rsidR="00851A99" w:rsidRPr="00401880" w:rsidRDefault="00851A99" w:rsidP="00851A99">
            <w:pPr>
              <w:jc w:val="center"/>
              <w:rPr>
                <w:noProof w:val="0"/>
                <w:lang w:eastAsia="zh-CN"/>
              </w:rPr>
            </w:pPr>
            <w:r w:rsidRPr="00401880">
              <w:rPr>
                <w:noProof w:val="0"/>
                <w:lang w:eastAsia="zh-CN"/>
              </w:rPr>
              <w:t>05.000</w:t>
            </w:r>
          </w:p>
        </w:tc>
        <w:tc>
          <w:tcPr>
            <w:tcW w:w="2980" w:type="dxa"/>
            <w:tcBorders>
              <w:top w:val="nil"/>
              <w:left w:val="nil"/>
              <w:bottom w:val="single" w:sz="4" w:space="0" w:color="auto"/>
              <w:right w:val="single" w:sz="4" w:space="0" w:color="auto"/>
            </w:tcBorders>
            <w:shd w:val="clear" w:color="auto" w:fill="auto"/>
            <w:noWrap/>
            <w:vAlign w:val="center"/>
            <w:hideMark/>
          </w:tcPr>
          <w:p w14:paraId="7B3BBAE3" w14:textId="77777777" w:rsidR="00851A99" w:rsidRPr="00401880" w:rsidRDefault="00851A99" w:rsidP="00851A99">
            <w:pPr>
              <w:jc w:val="center"/>
              <w:rPr>
                <w:noProof w:val="0"/>
                <w:lang w:eastAsia="zh-CN"/>
              </w:rPr>
            </w:pPr>
            <w:r w:rsidRPr="00401880">
              <w:rPr>
                <w:noProof w:val="0"/>
                <w:lang w:eastAsia="zh-CN"/>
              </w:rPr>
              <w:t>Vides aizsardzība</w:t>
            </w:r>
          </w:p>
        </w:tc>
        <w:tc>
          <w:tcPr>
            <w:tcW w:w="2980" w:type="dxa"/>
            <w:tcBorders>
              <w:top w:val="nil"/>
              <w:left w:val="nil"/>
              <w:bottom w:val="single" w:sz="4" w:space="0" w:color="auto"/>
              <w:right w:val="single" w:sz="4" w:space="0" w:color="auto"/>
            </w:tcBorders>
            <w:shd w:val="clear" w:color="auto" w:fill="auto"/>
            <w:noWrap/>
            <w:vAlign w:val="center"/>
          </w:tcPr>
          <w:p w14:paraId="3D7D7ED7" w14:textId="77777777" w:rsidR="00851A99" w:rsidRPr="00401880" w:rsidRDefault="00851A99" w:rsidP="00851A99">
            <w:pPr>
              <w:jc w:val="center"/>
              <w:rPr>
                <w:noProof w:val="0"/>
                <w:lang w:eastAsia="zh-CN"/>
              </w:rPr>
            </w:pPr>
            <w:r w:rsidRPr="00401880">
              <w:rPr>
                <w:noProof w:val="0"/>
                <w:lang w:eastAsia="zh-CN"/>
              </w:rPr>
              <w:t>112700</w:t>
            </w:r>
          </w:p>
        </w:tc>
        <w:tc>
          <w:tcPr>
            <w:tcW w:w="2402" w:type="dxa"/>
            <w:tcBorders>
              <w:top w:val="nil"/>
              <w:left w:val="nil"/>
              <w:bottom w:val="single" w:sz="4" w:space="0" w:color="auto"/>
              <w:right w:val="single" w:sz="8" w:space="0" w:color="auto"/>
            </w:tcBorders>
            <w:shd w:val="clear" w:color="auto" w:fill="auto"/>
            <w:noWrap/>
            <w:vAlign w:val="center"/>
          </w:tcPr>
          <w:p w14:paraId="1277D8FF" w14:textId="77777777" w:rsidR="00851A99" w:rsidRPr="00401880" w:rsidRDefault="00851A99" w:rsidP="00851A99">
            <w:pPr>
              <w:jc w:val="center"/>
              <w:rPr>
                <w:noProof w:val="0"/>
                <w:lang w:eastAsia="zh-CN"/>
              </w:rPr>
            </w:pPr>
            <w:r w:rsidRPr="00401880">
              <w:rPr>
                <w:noProof w:val="0"/>
                <w:lang w:eastAsia="zh-CN"/>
              </w:rPr>
              <w:t>87717</w:t>
            </w:r>
          </w:p>
        </w:tc>
      </w:tr>
      <w:tr w:rsidR="00851A99" w:rsidRPr="00401880" w14:paraId="1CD8410B" w14:textId="77777777" w:rsidTr="00851A99">
        <w:trPr>
          <w:trHeight w:val="600"/>
        </w:trPr>
        <w:tc>
          <w:tcPr>
            <w:tcW w:w="876" w:type="dxa"/>
            <w:tcBorders>
              <w:top w:val="nil"/>
              <w:left w:val="single" w:sz="8" w:space="0" w:color="auto"/>
              <w:bottom w:val="single" w:sz="4" w:space="0" w:color="auto"/>
              <w:right w:val="single" w:sz="4" w:space="0" w:color="auto"/>
            </w:tcBorders>
            <w:shd w:val="clear" w:color="auto" w:fill="auto"/>
            <w:noWrap/>
            <w:vAlign w:val="center"/>
            <w:hideMark/>
          </w:tcPr>
          <w:p w14:paraId="2FC28E5A" w14:textId="77777777" w:rsidR="00851A99" w:rsidRPr="00401880" w:rsidRDefault="00851A99" w:rsidP="00851A99">
            <w:pPr>
              <w:jc w:val="center"/>
              <w:rPr>
                <w:noProof w:val="0"/>
                <w:lang w:eastAsia="zh-CN"/>
              </w:rPr>
            </w:pPr>
            <w:r w:rsidRPr="00401880">
              <w:rPr>
                <w:noProof w:val="0"/>
                <w:lang w:eastAsia="zh-CN"/>
              </w:rPr>
              <w:t>06.000</w:t>
            </w:r>
          </w:p>
        </w:tc>
        <w:tc>
          <w:tcPr>
            <w:tcW w:w="2980" w:type="dxa"/>
            <w:tcBorders>
              <w:top w:val="nil"/>
              <w:left w:val="nil"/>
              <w:bottom w:val="single" w:sz="4" w:space="0" w:color="auto"/>
              <w:right w:val="single" w:sz="4" w:space="0" w:color="auto"/>
            </w:tcBorders>
            <w:shd w:val="clear" w:color="auto" w:fill="auto"/>
            <w:vAlign w:val="center"/>
            <w:hideMark/>
          </w:tcPr>
          <w:p w14:paraId="55DBE62A" w14:textId="77777777" w:rsidR="00851A99" w:rsidRPr="00401880" w:rsidRDefault="00851A99" w:rsidP="00851A99">
            <w:pPr>
              <w:jc w:val="center"/>
              <w:rPr>
                <w:noProof w:val="0"/>
                <w:lang w:eastAsia="zh-CN"/>
              </w:rPr>
            </w:pPr>
            <w:r w:rsidRPr="00401880">
              <w:rPr>
                <w:noProof w:val="0"/>
                <w:lang w:eastAsia="zh-CN"/>
              </w:rPr>
              <w:t>Pašvaldības teritoriju un mājokļu apsaimniekošana</w:t>
            </w:r>
          </w:p>
        </w:tc>
        <w:tc>
          <w:tcPr>
            <w:tcW w:w="2980" w:type="dxa"/>
            <w:tcBorders>
              <w:top w:val="nil"/>
              <w:left w:val="nil"/>
              <w:bottom w:val="single" w:sz="4" w:space="0" w:color="auto"/>
              <w:right w:val="single" w:sz="4" w:space="0" w:color="auto"/>
            </w:tcBorders>
            <w:shd w:val="clear" w:color="auto" w:fill="auto"/>
            <w:noWrap/>
            <w:vAlign w:val="center"/>
          </w:tcPr>
          <w:p w14:paraId="7019C06E" w14:textId="77777777" w:rsidR="00851A99" w:rsidRPr="00401880" w:rsidRDefault="00851A99" w:rsidP="00851A99">
            <w:pPr>
              <w:jc w:val="center"/>
              <w:rPr>
                <w:noProof w:val="0"/>
                <w:lang w:eastAsia="zh-CN"/>
              </w:rPr>
            </w:pPr>
            <w:r w:rsidRPr="00401880">
              <w:rPr>
                <w:noProof w:val="0"/>
                <w:lang w:eastAsia="zh-CN"/>
              </w:rPr>
              <w:t>1263703</w:t>
            </w:r>
          </w:p>
        </w:tc>
        <w:tc>
          <w:tcPr>
            <w:tcW w:w="2402" w:type="dxa"/>
            <w:tcBorders>
              <w:top w:val="nil"/>
              <w:left w:val="nil"/>
              <w:bottom w:val="single" w:sz="4" w:space="0" w:color="auto"/>
              <w:right w:val="single" w:sz="8" w:space="0" w:color="auto"/>
            </w:tcBorders>
            <w:shd w:val="clear" w:color="auto" w:fill="auto"/>
            <w:noWrap/>
            <w:vAlign w:val="center"/>
          </w:tcPr>
          <w:p w14:paraId="26F840BC" w14:textId="77777777" w:rsidR="00851A99" w:rsidRPr="00401880" w:rsidRDefault="00851A99" w:rsidP="00851A99">
            <w:pPr>
              <w:jc w:val="center"/>
              <w:rPr>
                <w:noProof w:val="0"/>
                <w:lang w:eastAsia="zh-CN"/>
              </w:rPr>
            </w:pPr>
            <w:r w:rsidRPr="00401880">
              <w:rPr>
                <w:noProof w:val="0"/>
                <w:lang w:eastAsia="zh-CN"/>
              </w:rPr>
              <w:t>1456795</w:t>
            </w:r>
          </w:p>
        </w:tc>
      </w:tr>
      <w:tr w:rsidR="00851A99" w:rsidRPr="00401880" w14:paraId="38B6D1D8" w14:textId="77777777" w:rsidTr="00851A99">
        <w:trPr>
          <w:trHeight w:val="300"/>
        </w:trPr>
        <w:tc>
          <w:tcPr>
            <w:tcW w:w="876" w:type="dxa"/>
            <w:tcBorders>
              <w:top w:val="nil"/>
              <w:left w:val="single" w:sz="8" w:space="0" w:color="auto"/>
              <w:bottom w:val="single" w:sz="4" w:space="0" w:color="auto"/>
              <w:right w:val="single" w:sz="4" w:space="0" w:color="auto"/>
            </w:tcBorders>
            <w:shd w:val="clear" w:color="auto" w:fill="auto"/>
            <w:noWrap/>
            <w:vAlign w:val="center"/>
            <w:hideMark/>
          </w:tcPr>
          <w:p w14:paraId="2F44072F" w14:textId="77777777" w:rsidR="00851A99" w:rsidRPr="00401880" w:rsidRDefault="00851A99" w:rsidP="00851A99">
            <w:pPr>
              <w:jc w:val="center"/>
              <w:rPr>
                <w:noProof w:val="0"/>
                <w:lang w:eastAsia="zh-CN"/>
              </w:rPr>
            </w:pPr>
            <w:r w:rsidRPr="00401880">
              <w:rPr>
                <w:noProof w:val="0"/>
                <w:lang w:eastAsia="zh-CN"/>
              </w:rPr>
              <w:t>08.000</w:t>
            </w:r>
          </w:p>
        </w:tc>
        <w:tc>
          <w:tcPr>
            <w:tcW w:w="2980" w:type="dxa"/>
            <w:tcBorders>
              <w:top w:val="nil"/>
              <w:left w:val="nil"/>
              <w:bottom w:val="single" w:sz="4" w:space="0" w:color="auto"/>
              <w:right w:val="single" w:sz="4" w:space="0" w:color="auto"/>
            </w:tcBorders>
            <w:shd w:val="clear" w:color="auto" w:fill="auto"/>
            <w:noWrap/>
            <w:vAlign w:val="center"/>
            <w:hideMark/>
          </w:tcPr>
          <w:p w14:paraId="5FD454CA" w14:textId="77777777" w:rsidR="00851A99" w:rsidRPr="00401880" w:rsidRDefault="00851A99" w:rsidP="00851A99">
            <w:pPr>
              <w:jc w:val="center"/>
              <w:rPr>
                <w:noProof w:val="0"/>
                <w:lang w:eastAsia="zh-CN"/>
              </w:rPr>
            </w:pPr>
            <w:r w:rsidRPr="00401880">
              <w:rPr>
                <w:noProof w:val="0"/>
                <w:lang w:eastAsia="zh-CN"/>
              </w:rPr>
              <w:t>Atpūta, kultūra un reliģija</w:t>
            </w:r>
          </w:p>
        </w:tc>
        <w:tc>
          <w:tcPr>
            <w:tcW w:w="2980" w:type="dxa"/>
            <w:tcBorders>
              <w:top w:val="nil"/>
              <w:left w:val="nil"/>
              <w:bottom w:val="single" w:sz="4" w:space="0" w:color="auto"/>
              <w:right w:val="single" w:sz="4" w:space="0" w:color="auto"/>
            </w:tcBorders>
            <w:shd w:val="clear" w:color="auto" w:fill="auto"/>
            <w:noWrap/>
            <w:vAlign w:val="center"/>
          </w:tcPr>
          <w:p w14:paraId="6FC5A47E" w14:textId="77777777" w:rsidR="00851A99" w:rsidRPr="00401880" w:rsidRDefault="00851A99" w:rsidP="00851A99">
            <w:pPr>
              <w:jc w:val="center"/>
              <w:rPr>
                <w:noProof w:val="0"/>
                <w:lang w:eastAsia="zh-CN"/>
              </w:rPr>
            </w:pPr>
            <w:r w:rsidRPr="00401880">
              <w:rPr>
                <w:noProof w:val="0"/>
                <w:lang w:eastAsia="zh-CN"/>
              </w:rPr>
              <w:t>550128</w:t>
            </w:r>
          </w:p>
        </w:tc>
        <w:tc>
          <w:tcPr>
            <w:tcW w:w="2402" w:type="dxa"/>
            <w:tcBorders>
              <w:top w:val="nil"/>
              <w:left w:val="nil"/>
              <w:bottom w:val="single" w:sz="4" w:space="0" w:color="auto"/>
              <w:right w:val="single" w:sz="8" w:space="0" w:color="auto"/>
            </w:tcBorders>
            <w:shd w:val="clear" w:color="auto" w:fill="auto"/>
            <w:noWrap/>
            <w:vAlign w:val="center"/>
          </w:tcPr>
          <w:p w14:paraId="0C44712F" w14:textId="77777777" w:rsidR="00851A99" w:rsidRPr="00401880" w:rsidRDefault="00851A99" w:rsidP="00851A99">
            <w:pPr>
              <w:jc w:val="center"/>
              <w:rPr>
                <w:noProof w:val="0"/>
                <w:lang w:eastAsia="zh-CN"/>
              </w:rPr>
            </w:pPr>
            <w:r w:rsidRPr="00401880">
              <w:rPr>
                <w:noProof w:val="0"/>
                <w:lang w:eastAsia="zh-CN"/>
              </w:rPr>
              <w:t>713234</w:t>
            </w:r>
          </w:p>
        </w:tc>
      </w:tr>
      <w:tr w:rsidR="00851A99" w:rsidRPr="00401880" w14:paraId="0475E6AF" w14:textId="77777777" w:rsidTr="00851A99">
        <w:trPr>
          <w:trHeight w:val="300"/>
        </w:trPr>
        <w:tc>
          <w:tcPr>
            <w:tcW w:w="876" w:type="dxa"/>
            <w:tcBorders>
              <w:top w:val="nil"/>
              <w:left w:val="single" w:sz="8" w:space="0" w:color="auto"/>
              <w:bottom w:val="single" w:sz="4" w:space="0" w:color="auto"/>
              <w:right w:val="single" w:sz="4" w:space="0" w:color="auto"/>
            </w:tcBorders>
            <w:shd w:val="clear" w:color="auto" w:fill="auto"/>
            <w:noWrap/>
            <w:vAlign w:val="center"/>
            <w:hideMark/>
          </w:tcPr>
          <w:p w14:paraId="589D2708" w14:textId="77777777" w:rsidR="00851A99" w:rsidRPr="00401880" w:rsidRDefault="00851A99" w:rsidP="00851A99">
            <w:pPr>
              <w:jc w:val="center"/>
              <w:rPr>
                <w:noProof w:val="0"/>
                <w:lang w:eastAsia="zh-CN"/>
              </w:rPr>
            </w:pPr>
            <w:r w:rsidRPr="00401880">
              <w:rPr>
                <w:noProof w:val="0"/>
                <w:lang w:eastAsia="zh-CN"/>
              </w:rPr>
              <w:t>09.000</w:t>
            </w:r>
          </w:p>
        </w:tc>
        <w:tc>
          <w:tcPr>
            <w:tcW w:w="2980" w:type="dxa"/>
            <w:tcBorders>
              <w:top w:val="nil"/>
              <w:left w:val="nil"/>
              <w:bottom w:val="single" w:sz="4" w:space="0" w:color="auto"/>
              <w:right w:val="single" w:sz="4" w:space="0" w:color="auto"/>
            </w:tcBorders>
            <w:shd w:val="clear" w:color="auto" w:fill="auto"/>
            <w:noWrap/>
            <w:vAlign w:val="center"/>
            <w:hideMark/>
          </w:tcPr>
          <w:p w14:paraId="1FEF3666" w14:textId="77777777" w:rsidR="00851A99" w:rsidRPr="00401880" w:rsidRDefault="00851A99" w:rsidP="00851A99">
            <w:pPr>
              <w:jc w:val="center"/>
              <w:rPr>
                <w:noProof w:val="0"/>
                <w:lang w:eastAsia="zh-CN"/>
              </w:rPr>
            </w:pPr>
            <w:r w:rsidRPr="00401880">
              <w:rPr>
                <w:noProof w:val="0"/>
                <w:lang w:eastAsia="zh-CN"/>
              </w:rPr>
              <w:t>Izglītība</w:t>
            </w:r>
          </w:p>
        </w:tc>
        <w:tc>
          <w:tcPr>
            <w:tcW w:w="2980" w:type="dxa"/>
            <w:tcBorders>
              <w:top w:val="nil"/>
              <w:left w:val="nil"/>
              <w:bottom w:val="single" w:sz="4" w:space="0" w:color="auto"/>
              <w:right w:val="single" w:sz="4" w:space="0" w:color="auto"/>
            </w:tcBorders>
            <w:shd w:val="clear" w:color="auto" w:fill="auto"/>
            <w:noWrap/>
            <w:vAlign w:val="center"/>
          </w:tcPr>
          <w:p w14:paraId="3706AE63" w14:textId="77777777" w:rsidR="00851A99" w:rsidRPr="00401880" w:rsidRDefault="00851A99" w:rsidP="00851A99">
            <w:pPr>
              <w:jc w:val="center"/>
              <w:rPr>
                <w:noProof w:val="0"/>
                <w:lang w:eastAsia="zh-CN"/>
              </w:rPr>
            </w:pPr>
            <w:r w:rsidRPr="00401880">
              <w:rPr>
                <w:noProof w:val="0"/>
                <w:lang w:eastAsia="zh-CN"/>
              </w:rPr>
              <w:t>2303120</w:t>
            </w:r>
          </w:p>
        </w:tc>
        <w:tc>
          <w:tcPr>
            <w:tcW w:w="2402" w:type="dxa"/>
            <w:tcBorders>
              <w:top w:val="nil"/>
              <w:left w:val="nil"/>
              <w:bottom w:val="single" w:sz="4" w:space="0" w:color="auto"/>
              <w:right w:val="single" w:sz="8" w:space="0" w:color="auto"/>
            </w:tcBorders>
            <w:shd w:val="clear" w:color="auto" w:fill="auto"/>
            <w:noWrap/>
            <w:vAlign w:val="center"/>
          </w:tcPr>
          <w:p w14:paraId="165CE2CF" w14:textId="77777777" w:rsidR="00851A99" w:rsidRPr="00401880" w:rsidRDefault="00851A99" w:rsidP="00851A99">
            <w:pPr>
              <w:jc w:val="center"/>
              <w:rPr>
                <w:noProof w:val="0"/>
                <w:lang w:eastAsia="zh-CN"/>
              </w:rPr>
            </w:pPr>
            <w:r w:rsidRPr="00401880">
              <w:rPr>
                <w:noProof w:val="0"/>
                <w:lang w:eastAsia="zh-CN"/>
              </w:rPr>
              <w:t>2486694</w:t>
            </w:r>
          </w:p>
        </w:tc>
      </w:tr>
      <w:tr w:rsidR="00851A99" w:rsidRPr="00401880" w14:paraId="2664D330" w14:textId="77777777" w:rsidTr="00851A99">
        <w:trPr>
          <w:trHeight w:val="315"/>
        </w:trPr>
        <w:tc>
          <w:tcPr>
            <w:tcW w:w="876" w:type="dxa"/>
            <w:tcBorders>
              <w:top w:val="nil"/>
              <w:left w:val="single" w:sz="8" w:space="0" w:color="auto"/>
              <w:bottom w:val="single" w:sz="4" w:space="0" w:color="auto"/>
              <w:right w:val="single" w:sz="4" w:space="0" w:color="auto"/>
            </w:tcBorders>
            <w:shd w:val="clear" w:color="auto" w:fill="auto"/>
            <w:noWrap/>
            <w:vAlign w:val="center"/>
            <w:hideMark/>
          </w:tcPr>
          <w:p w14:paraId="3A1F85FD" w14:textId="77777777" w:rsidR="00851A99" w:rsidRPr="00401880" w:rsidRDefault="00851A99" w:rsidP="00851A99">
            <w:pPr>
              <w:jc w:val="center"/>
              <w:rPr>
                <w:noProof w:val="0"/>
                <w:lang w:eastAsia="zh-CN"/>
              </w:rPr>
            </w:pPr>
            <w:r w:rsidRPr="00401880">
              <w:rPr>
                <w:noProof w:val="0"/>
                <w:lang w:eastAsia="zh-CN"/>
              </w:rPr>
              <w:t>10.000</w:t>
            </w:r>
          </w:p>
        </w:tc>
        <w:tc>
          <w:tcPr>
            <w:tcW w:w="2980" w:type="dxa"/>
            <w:tcBorders>
              <w:top w:val="nil"/>
              <w:left w:val="nil"/>
              <w:bottom w:val="single" w:sz="4" w:space="0" w:color="auto"/>
              <w:right w:val="single" w:sz="4" w:space="0" w:color="auto"/>
            </w:tcBorders>
            <w:shd w:val="clear" w:color="auto" w:fill="auto"/>
            <w:noWrap/>
            <w:vAlign w:val="center"/>
            <w:hideMark/>
          </w:tcPr>
          <w:p w14:paraId="66642083" w14:textId="77777777" w:rsidR="00851A99" w:rsidRPr="00401880" w:rsidRDefault="00851A99" w:rsidP="00851A99">
            <w:pPr>
              <w:jc w:val="center"/>
              <w:rPr>
                <w:noProof w:val="0"/>
                <w:lang w:eastAsia="zh-CN"/>
              </w:rPr>
            </w:pPr>
            <w:r w:rsidRPr="00401880">
              <w:rPr>
                <w:noProof w:val="0"/>
                <w:lang w:eastAsia="zh-CN"/>
              </w:rPr>
              <w:t>Sociālā aizsardzība</w:t>
            </w:r>
          </w:p>
        </w:tc>
        <w:tc>
          <w:tcPr>
            <w:tcW w:w="2980" w:type="dxa"/>
            <w:tcBorders>
              <w:top w:val="nil"/>
              <w:left w:val="nil"/>
              <w:bottom w:val="single" w:sz="4" w:space="0" w:color="auto"/>
              <w:right w:val="single" w:sz="4" w:space="0" w:color="auto"/>
            </w:tcBorders>
            <w:shd w:val="clear" w:color="auto" w:fill="auto"/>
            <w:noWrap/>
            <w:vAlign w:val="center"/>
          </w:tcPr>
          <w:p w14:paraId="2A40271F" w14:textId="77777777" w:rsidR="00851A99" w:rsidRPr="00401880" w:rsidRDefault="00851A99" w:rsidP="00851A99">
            <w:pPr>
              <w:jc w:val="center"/>
              <w:rPr>
                <w:noProof w:val="0"/>
                <w:lang w:eastAsia="zh-CN"/>
              </w:rPr>
            </w:pPr>
            <w:r w:rsidRPr="00401880">
              <w:rPr>
                <w:noProof w:val="0"/>
                <w:lang w:eastAsia="zh-CN"/>
              </w:rPr>
              <w:t>553377</w:t>
            </w:r>
          </w:p>
        </w:tc>
        <w:tc>
          <w:tcPr>
            <w:tcW w:w="2402" w:type="dxa"/>
            <w:tcBorders>
              <w:top w:val="nil"/>
              <w:left w:val="nil"/>
              <w:bottom w:val="single" w:sz="4" w:space="0" w:color="auto"/>
              <w:right w:val="single" w:sz="8" w:space="0" w:color="auto"/>
            </w:tcBorders>
            <w:shd w:val="clear" w:color="auto" w:fill="auto"/>
            <w:noWrap/>
            <w:vAlign w:val="center"/>
          </w:tcPr>
          <w:p w14:paraId="7A298874" w14:textId="77777777" w:rsidR="00851A99" w:rsidRPr="00401880" w:rsidRDefault="00851A99" w:rsidP="00851A99">
            <w:pPr>
              <w:jc w:val="center"/>
              <w:rPr>
                <w:noProof w:val="0"/>
                <w:lang w:eastAsia="zh-CN"/>
              </w:rPr>
            </w:pPr>
            <w:r w:rsidRPr="00401880">
              <w:rPr>
                <w:noProof w:val="0"/>
                <w:lang w:eastAsia="zh-CN"/>
              </w:rPr>
              <w:t>592737</w:t>
            </w:r>
          </w:p>
        </w:tc>
      </w:tr>
      <w:tr w:rsidR="00851A99" w:rsidRPr="00401880" w14:paraId="32D796CE" w14:textId="77777777" w:rsidTr="00851A99">
        <w:trPr>
          <w:trHeight w:val="313"/>
        </w:trPr>
        <w:tc>
          <w:tcPr>
            <w:tcW w:w="8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5069476" w14:textId="77777777" w:rsidR="00851A99" w:rsidRPr="00401880" w:rsidRDefault="00851A99" w:rsidP="00851A99">
            <w:pPr>
              <w:jc w:val="center"/>
              <w:rPr>
                <w:noProof w:val="0"/>
                <w:lang w:eastAsia="zh-CN"/>
              </w:rPr>
            </w:pPr>
            <w:r w:rsidRPr="00401880">
              <w:rPr>
                <w:noProof w:val="0"/>
                <w:lang w:eastAsia="zh-CN"/>
              </w:rPr>
              <w:t> </w:t>
            </w:r>
          </w:p>
        </w:tc>
        <w:tc>
          <w:tcPr>
            <w:tcW w:w="2980" w:type="dxa"/>
            <w:tcBorders>
              <w:top w:val="single" w:sz="4" w:space="0" w:color="auto"/>
              <w:left w:val="nil"/>
              <w:bottom w:val="single" w:sz="4" w:space="0" w:color="auto"/>
              <w:right w:val="single" w:sz="4" w:space="0" w:color="auto"/>
            </w:tcBorders>
            <w:shd w:val="clear" w:color="auto" w:fill="auto"/>
            <w:noWrap/>
            <w:vAlign w:val="center"/>
            <w:hideMark/>
          </w:tcPr>
          <w:p w14:paraId="687A12EF" w14:textId="77777777" w:rsidR="00851A99" w:rsidRPr="00401880" w:rsidRDefault="00851A99" w:rsidP="00851A99">
            <w:pPr>
              <w:jc w:val="center"/>
              <w:rPr>
                <w:b/>
                <w:bCs/>
                <w:noProof w:val="0"/>
                <w:lang w:eastAsia="zh-CN"/>
              </w:rPr>
            </w:pPr>
            <w:r w:rsidRPr="00401880">
              <w:rPr>
                <w:b/>
                <w:bCs/>
                <w:noProof w:val="0"/>
                <w:lang w:eastAsia="zh-CN"/>
              </w:rPr>
              <w:t>KOPĀ</w:t>
            </w:r>
          </w:p>
        </w:tc>
        <w:tc>
          <w:tcPr>
            <w:tcW w:w="2980" w:type="dxa"/>
            <w:tcBorders>
              <w:top w:val="single" w:sz="4" w:space="0" w:color="auto"/>
              <w:left w:val="nil"/>
              <w:bottom w:val="single" w:sz="4" w:space="0" w:color="auto"/>
              <w:right w:val="single" w:sz="4" w:space="0" w:color="auto"/>
            </w:tcBorders>
            <w:shd w:val="clear" w:color="auto" w:fill="auto"/>
            <w:noWrap/>
            <w:vAlign w:val="center"/>
          </w:tcPr>
          <w:p w14:paraId="2E355123" w14:textId="77777777" w:rsidR="00851A99" w:rsidRPr="00401880" w:rsidRDefault="00851A99" w:rsidP="00851A99">
            <w:pPr>
              <w:jc w:val="center"/>
              <w:rPr>
                <w:b/>
                <w:bCs/>
                <w:noProof w:val="0"/>
                <w:lang w:eastAsia="zh-CN"/>
              </w:rPr>
            </w:pPr>
            <w:r w:rsidRPr="00401880">
              <w:rPr>
                <w:b/>
                <w:bCs/>
                <w:noProof w:val="0"/>
                <w:lang w:eastAsia="zh-CN"/>
              </w:rPr>
              <w:t>6132188</w:t>
            </w:r>
          </w:p>
        </w:tc>
        <w:tc>
          <w:tcPr>
            <w:tcW w:w="2402" w:type="dxa"/>
            <w:tcBorders>
              <w:top w:val="single" w:sz="4" w:space="0" w:color="auto"/>
              <w:left w:val="nil"/>
              <w:bottom w:val="single" w:sz="4" w:space="0" w:color="auto"/>
              <w:right w:val="single" w:sz="4" w:space="0" w:color="auto"/>
            </w:tcBorders>
            <w:shd w:val="clear" w:color="auto" w:fill="auto"/>
            <w:noWrap/>
            <w:vAlign w:val="center"/>
          </w:tcPr>
          <w:p w14:paraId="4E767E49" w14:textId="77777777" w:rsidR="00851A99" w:rsidRPr="00401880" w:rsidRDefault="00851A99" w:rsidP="00851A99">
            <w:pPr>
              <w:jc w:val="center"/>
              <w:rPr>
                <w:b/>
                <w:bCs/>
                <w:noProof w:val="0"/>
                <w:lang w:eastAsia="zh-CN"/>
              </w:rPr>
            </w:pPr>
            <w:r w:rsidRPr="00401880">
              <w:rPr>
                <w:b/>
                <w:bCs/>
                <w:noProof w:val="0"/>
                <w:lang w:eastAsia="zh-CN"/>
              </w:rPr>
              <w:t>6835364</w:t>
            </w:r>
          </w:p>
        </w:tc>
      </w:tr>
    </w:tbl>
    <w:p w14:paraId="13C11FFA" w14:textId="77777777" w:rsidR="00851A99" w:rsidRPr="00401880" w:rsidRDefault="00851A99" w:rsidP="00851A99">
      <w:pPr>
        <w:rPr>
          <w:lang w:eastAsia="en-US" w:bidi="hi-IN"/>
        </w:rPr>
      </w:pPr>
    </w:p>
    <w:p w14:paraId="72F463B4" w14:textId="77777777" w:rsidR="00851A99" w:rsidRPr="00401880" w:rsidRDefault="00851A99" w:rsidP="00851A99">
      <w:pPr>
        <w:spacing w:before="240" w:after="240"/>
        <w:jc w:val="center"/>
      </w:pPr>
      <w:r w:rsidRPr="00401880">
        <w:rPr>
          <w:i/>
          <w:sz w:val="20"/>
          <w:szCs w:val="20"/>
        </w:rPr>
        <w:t>3.1.2.1 tabula Pašvaldības pamatbudžeta izdevumu rādītāji 2019.-2020.gads</w:t>
      </w:r>
    </w:p>
    <w:p w14:paraId="24A1DED6" w14:textId="77777777" w:rsidR="00815AD6" w:rsidRPr="00401880" w:rsidRDefault="00815AD6" w:rsidP="00815AD6">
      <w:pPr>
        <w:jc w:val="center"/>
        <w:rPr>
          <w:i/>
          <w:sz w:val="20"/>
          <w:szCs w:val="20"/>
        </w:rPr>
      </w:pPr>
    </w:p>
    <w:p w14:paraId="70EE87B0" w14:textId="77777777" w:rsidR="00815AD6" w:rsidRPr="00401880" w:rsidRDefault="00851A99" w:rsidP="00815AD6">
      <w:pPr>
        <w:ind w:firstLine="540"/>
      </w:pPr>
      <w:r w:rsidRPr="00401880">
        <w:lastRenderedPageBreak/>
        <w:drawing>
          <wp:inline distT="0" distB="0" distL="0" distR="0" wp14:anchorId="4E6375A9" wp14:editId="58A5BE91">
            <wp:extent cx="5724525" cy="3695700"/>
            <wp:effectExtent l="0" t="0" r="9525" b="1905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09D863E0" w14:textId="77777777" w:rsidR="00851A99" w:rsidRPr="00401880" w:rsidRDefault="00851A99" w:rsidP="00851A99">
      <w:pPr>
        <w:ind w:left="720"/>
        <w:jc w:val="center"/>
        <w:rPr>
          <w:i/>
          <w:sz w:val="20"/>
          <w:szCs w:val="20"/>
        </w:rPr>
      </w:pPr>
      <w:r w:rsidRPr="00401880">
        <w:rPr>
          <w:i/>
          <w:sz w:val="20"/>
          <w:szCs w:val="20"/>
        </w:rPr>
        <w:t>3.1.2.2. attēls Pašvaldības pamatbudžeta izdevumi 2019.-2020.gads</w:t>
      </w:r>
    </w:p>
    <w:p w14:paraId="4D7C4272" w14:textId="77777777" w:rsidR="00851A99" w:rsidRPr="00401880" w:rsidRDefault="00851A99" w:rsidP="00851A99">
      <w:pPr>
        <w:ind w:firstLine="540"/>
      </w:pPr>
    </w:p>
    <w:p w14:paraId="330DE07D" w14:textId="77777777" w:rsidR="00851A99" w:rsidRPr="00401880" w:rsidRDefault="00851A99" w:rsidP="00851A99">
      <w:pPr>
        <w:rPr>
          <w:bCs/>
        </w:rPr>
      </w:pPr>
      <w:r w:rsidRPr="00401880">
        <w:t xml:space="preserve">Salīdzinot ar iepriekšējo 2019. gadu izdevumi 2020.gadā kopumā palielinājušies par 703176 </w:t>
      </w:r>
      <w:r w:rsidRPr="00401880">
        <w:rPr>
          <w:i/>
        </w:rPr>
        <w:t xml:space="preserve">euro </w:t>
      </w:r>
      <w:r w:rsidRPr="00401880">
        <w:rPr>
          <w:iCs/>
        </w:rPr>
        <w:t>jeb 11.47%</w:t>
      </w:r>
      <w:r w:rsidRPr="00401880">
        <w:rPr>
          <w:i/>
        </w:rPr>
        <w:t xml:space="preserve"> </w:t>
      </w:r>
      <w:r w:rsidRPr="00401880">
        <w:t>, tai skaitā palielinājušies</w:t>
      </w:r>
      <w:r w:rsidRPr="00401880">
        <w:rPr>
          <w:bCs/>
        </w:rPr>
        <w:t>:</w:t>
      </w:r>
    </w:p>
    <w:p w14:paraId="3669E36B" w14:textId="77777777" w:rsidR="00851A99" w:rsidRPr="00401880" w:rsidRDefault="00851A99" w:rsidP="00851A99">
      <w:pPr>
        <w:numPr>
          <w:ilvl w:val="0"/>
          <w:numId w:val="4"/>
        </w:numPr>
        <w:jc w:val="both"/>
        <w:rPr>
          <w:bCs/>
        </w:rPr>
      </w:pPr>
      <w:r w:rsidRPr="00401880">
        <w:rPr>
          <w:bCs/>
        </w:rPr>
        <w:t xml:space="preserve">Vispārējās valdības dienesti – 81068 </w:t>
      </w:r>
      <w:r w:rsidRPr="00401880">
        <w:rPr>
          <w:bCs/>
          <w:i/>
        </w:rPr>
        <w:t>euro;</w:t>
      </w:r>
    </w:p>
    <w:p w14:paraId="174648B4" w14:textId="77777777" w:rsidR="00851A99" w:rsidRPr="00401880" w:rsidRDefault="00851A99" w:rsidP="00851A99">
      <w:pPr>
        <w:numPr>
          <w:ilvl w:val="0"/>
          <w:numId w:val="4"/>
        </w:numPr>
        <w:jc w:val="both"/>
        <w:rPr>
          <w:bCs/>
        </w:rPr>
      </w:pPr>
      <w:r w:rsidRPr="00401880">
        <w:rPr>
          <w:bCs/>
        </w:rPr>
        <w:t xml:space="preserve">Sabiedriskā kārtība un drošība –9027 </w:t>
      </w:r>
      <w:r w:rsidRPr="00401880">
        <w:rPr>
          <w:bCs/>
          <w:i/>
        </w:rPr>
        <w:t>euro;</w:t>
      </w:r>
    </w:p>
    <w:p w14:paraId="7E5FEA24" w14:textId="77777777" w:rsidR="00851A99" w:rsidRPr="00401880" w:rsidRDefault="00851A99" w:rsidP="00851A99">
      <w:pPr>
        <w:numPr>
          <w:ilvl w:val="0"/>
          <w:numId w:val="4"/>
        </w:numPr>
        <w:jc w:val="both"/>
        <w:rPr>
          <w:bCs/>
        </w:rPr>
      </w:pPr>
      <w:r w:rsidRPr="00401880">
        <w:rPr>
          <w:bCs/>
        </w:rPr>
        <w:t xml:space="preserve">Ekonomiskā darbība – 58932 </w:t>
      </w:r>
      <w:r w:rsidRPr="00401880">
        <w:rPr>
          <w:bCs/>
          <w:i/>
        </w:rPr>
        <w:t>euro;</w:t>
      </w:r>
    </w:p>
    <w:p w14:paraId="40A67598" w14:textId="77777777" w:rsidR="00851A99" w:rsidRPr="00401880" w:rsidRDefault="00851A99" w:rsidP="00851A99">
      <w:pPr>
        <w:numPr>
          <w:ilvl w:val="0"/>
          <w:numId w:val="4"/>
        </w:numPr>
        <w:jc w:val="both"/>
        <w:rPr>
          <w:bCs/>
        </w:rPr>
      </w:pPr>
      <w:r w:rsidRPr="00401880">
        <w:rPr>
          <w:bCs/>
        </w:rPr>
        <w:t xml:space="preserve">Pašvaldības teritoriju un mājokļu apsaimniekošana -193092 </w:t>
      </w:r>
      <w:r w:rsidRPr="00401880">
        <w:rPr>
          <w:bCs/>
          <w:i/>
        </w:rPr>
        <w:t>euro;</w:t>
      </w:r>
    </w:p>
    <w:p w14:paraId="4CFA0E47" w14:textId="77777777" w:rsidR="00851A99" w:rsidRPr="00401880" w:rsidRDefault="00851A99" w:rsidP="00851A99">
      <w:pPr>
        <w:numPr>
          <w:ilvl w:val="0"/>
          <w:numId w:val="4"/>
        </w:numPr>
        <w:jc w:val="both"/>
      </w:pPr>
      <w:r w:rsidRPr="00401880">
        <w:rPr>
          <w:bCs/>
        </w:rPr>
        <w:t xml:space="preserve">Atpūtas, kultūras, reliģijas jomā – 163106 </w:t>
      </w:r>
      <w:r w:rsidRPr="00401880">
        <w:rPr>
          <w:bCs/>
          <w:i/>
        </w:rPr>
        <w:t>euro;</w:t>
      </w:r>
    </w:p>
    <w:p w14:paraId="30028D44" w14:textId="77777777" w:rsidR="00851A99" w:rsidRPr="00401880" w:rsidRDefault="00851A99" w:rsidP="00851A99">
      <w:pPr>
        <w:numPr>
          <w:ilvl w:val="0"/>
          <w:numId w:val="4"/>
        </w:numPr>
        <w:jc w:val="both"/>
      </w:pPr>
      <w:r w:rsidRPr="00401880">
        <w:rPr>
          <w:bCs/>
        </w:rPr>
        <w:t xml:space="preserve">Izglītība – 183574 </w:t>
      </w:r>
      <w:proofErr w:type="spellStart"/>
      <w:r w:rsidRPr="00401880">
        <w:rPr>
          <w:i/>
          <w:noProof w:val="0"/>
        </w:rPr>
        <w:t>euro</w:t>
      </w:r>
      <w:proofErr w:type="spellEnd"/>
      <w:r w:rsidRPr="00401880">
        <w:rPr>
          <w:i/>
          <w:noProof w:val="0"/>
        </w:rPr>
        <w:t>;</w:t>
      </w:r>
    </w:p>
    <w:p w14:paraId="6CF22A84" w14:textId="77777777" w:rsidR="00851A99" w:rsidRPr="00401880" w:rsidRDefault="00851A99" w:rsidP="00851A99">
      <w:pPr>
        <w:pStyle w:val="ListParagraph"/>
        <w:numPr>
          <w:ilvl w:val="0"/>
          <w:numId w:val="4"/>
        </w:numPr>
        <w:jc w:val="both"/>
        <w:rPr>
          <w:bCs/>
        </w:rPr>
      </w:pPr>
      <w:r w:rsidRPr="00401880">
        <w:rPr>
          <w:bCs/>
        </w:rPr>
        <w:t xml:space="preserve">Sociālā aizsardzība 39360 </w:t>
      </w:r>
      <w:proofErr w:type="spellStart"/>
      <w:r w:rsidRPr="00401880">
        <w:rPr>
          <w:bCs/>
          <w:i/>
        </w:rPr>
        <w:t>euro</w:t>
      </w:r>
      <w:proofErr w:type="spellEnd"/>
      <w:r w:rsidRPr="00401880">
        <w:rPr>
          <w:bCs/>
        </w:rPr>
        <w:t>.</w:t>
      </w:r>
    </w:p>
    <w:p w14:paraId="2155E85D" w14:textId="77777777" w:rsidR="00851A99" w:rsidRPr="00401880" w:rsidRDefault="00851A99" w:rsidP="00851A99">
      <w:pPr>
        <w:ind w:left="1260"/>
        <w:jc w:val="both"/>
      </w:pPr>
    </w:p>
    <w:p w14:paraId="77C00C87" w14:textId="77777777" w:rsidR="00851A99" w:rsidRPr="00401880" w:rsidRDefault="00851A99" w:rsidP="00851A99">
      <w:pPr>
        <w:jc w:val="both"/>
        <w:rPr>
          <w:bCs/>
        </w:rPr>
      </w:pPr>
      <w:r w:rsidRPr="00401880">
        <w:rPr>
          <w:bCs/>
        </w:rPr>
        <w:t xml:space="preserve">Samazinājušies tādās jomās kā: </w:t>
      </w:r>
    </w:p>
    <w:p w14:paraId="1DAD8198" w14:textId="77777777" w:rsidR="00851A99" w:rsidRPr="00401880" w:rsidRDefault="00851A99" w:rsidP="006B484D">
      <w:pPr>
        <w:pStyle w:val="ListParagraph"/>
        <w:numPr>
          <w:ilvl w:val="0"/>
          <w:numId w:val="18"/>
        </w:numPr>
        <w:jc w:val="both"/>
        <w:rPr>
          <w:bCs/>
        </w:rPr>
      </w:pPr>
      <w:r w:rsidRPr="00401880">
        <w:rPr>
          <w:bCs/>
        </w:rPr>
        <w:t xml:space="preserve">Vides aizsardzība-249863 </w:t>
      </w:r>
      <w:proofErr w:type="spellStart"/>
      <w:r w:rsidRPr="00401880">
        <w:rPr>
          <w:bCs/>
          <w:i/>
          <w:iCs/>
        </w:rPr>
        <w:t>euro</w:t>
      </w:r>
      <w:proofErr w:type="spellEnd"/>
      <w:r w:rsidRPr="00401880">
        <w:rPr>
          <w:bCs/>
          <w:i/>
          <w:iCs/>
        </w:rPr>
        <w:t>.</w:t>
      </w:r>
    </w:p>
    <w:p w14:paraId="24516316" w14:textId="77777777" w:rsidR="00851A99" w:rsidRPr="00401880" w:rsidRDefault="00851A99" w:rsidP="00851A99">
      <w:pPr>
        <w:pStyle w:val="ListParagraph"/>
        <w:ind w:left="1440"/>
        <w:jc w:val="both"/>
        <w:rPr>
          <w:bCs/>
        </w:rPr>
      </w:pPr>
    </w:p>
    <w:p w14:paraId="615305AD" w14:textId="77777777" w:rsidR="00851A99" w:rsidRPr="00401880" w:rsidRDefault="00851A99" w:rsidP="00851A99">
      <w:pPr>
        <w:jc w:val="both"/>
        <w:rPr>
          <w:shd w:val="clear" w:color="auto" w:fill="FFFFFF"/>
        </w:rPr>
      </w:pPr>
      <w:r w:rsidRPr="00401880">
        <w:rPr>
          <w:shd w:val="clear" w:color="auto" w:fill="FFFFFF"/>
        </w:rPr>
        <w:t xml:space="preserve">2020.gada izdevumu palielinājums saistīts ar to, ka salīdzinot ar iepriekšējo gadu ir pārdoti nekustamie īpašumi un ir veikti pašvaldības īpašumu remonti, iegādāta traktortehnika pašvaldības īpašumu apsaimniekošanai pagastu pārvaldēs un Jaunjelgavas pilsētā.  </w:t>
      </w:r>
    </w:p>
    <w:p w14:paraId="490DB103" w14:textId="77777777" w:rsidR="00851A99" w:rsidRPr="00401880" w:rsidRDefault="00851A99" w:rsidP="00851A99">
      <w:pPr>
        <w:ind w:firstLine="360"/>
        <w:jc w:val="both"/>
        <w:rPr>
          <w:shd w:val="clear" w:color="auto" w:fill="FFFFFF"/>
        </w:rPr>
      </w:pPr>
      <w:r w:rsidRPr="00401880">
        <w:rPr>
          <w:shd w:val="clear" w:color="auto" w:fill="FFFFFF"/>
        </w:rPr>
        <w:t>Jaunjelgavas novada pašvaldības 2020.gada kopbudžeta lielāko izdevumu daļu sastāda izdevumi izglītībai-2486694 EUR jeb 36.38%. Jaunjelgavas novadā ir viena vidusskola, divas pamatskolas un trīs pirmskolas izglītības iestāde. 2020.gada 31.augustā tika slēgta Sunākstes pamatskola. Jaunjelgavas novada pašvaldības pirmskolas izglītības iestādēs ēdināšana ir par brīvu. Novada skolās pašvaldība nodrošina brīvpusdienas 5.-9. klašu skolēniem. 2020.gadā</w:t>
      </w:r>
      <w:r w:rsidRPr="00401880">
        <w:t xml:space="preserve"> i</w:t>
      </w:r>
      <w:r w:rsidRPr="00401880">
        <w:rPr>
          <w:shd w:val="clear" w:color="auto" w:fill="FFFFFF"/>
        </w:rPr>
        <w:t>egādāts lietots autobuss IVECO 50C 17 Jaunjelgavas vidusskolas skolēnu pārvadāšanai par 12250 EUR.</w:t>
      </w:r>
    </w:p>
    <w:p w14:paraId="2D4CA0E6" w14:textId="77777777" w:rsidR="00851A99" w:rsidRPr="00401880" w:rsidRDefault="00851A99" w:rsidP="00851A99">
      <w:pPr>
        <w:ind w:firstLine="360"/>
        <w:jc w:val="both"/>
        <w:rPr>
          <w:shd w:val="clear" w:color="auto" w:fill="FFFFFF"/>
        </w:rPr>
      </w:pPr>
      <w:r w:rsidRPr="00401880">
        <w:rPr>
          <w:shd w:val="clear" w:color="auto" w:fill="FFFFFF"/>
        </w:rPr>
        <w:t>2020.gadā ieņēmumi no savstarpējiem norēķiniem par skolēnu apmācību sastāda 106308 EUR un izdevumi ir 282610 EUR.</w:t>
      </w:r>
    </w:p>
    <w:p w14:paraId="6FC5651A" w14:textId="77777777" w:rsidR="00851A99" w:rsidRPr="00401880" w:rsidRDefault="00851A99" w:rsidP="00851A99">
      <w:pPr>
        <w:ind w:firstLine="360"/>
        <w:jc w:val="both"/>
        <w:rPr>
          <w:shd w:val="clear" w:color="auto" w:fill="FFFFFF"/>
        </w:rPr>
      </w:pPr>
      <w:r w:rsidRPr="00401880">
        <w:rPr>
          <w:shd w:val="clear" w:color="auto" w:fill="FFFFFF"/>
        </w:rPr>
        <w:t>Jaunjelgavas novada domes 2020.gada kopbudžeta izdevumi teritorijas un mājokļu apsaimniekošanai 1456795 EUR jeb 21.31%. Līdzekļi tiek izlietoti komunālajai nodaļai mājokļu apsaimniekošanai, kā arī labiekārtošanas nodaļai teritorijas sakārtošanai un uzkopšanai.</w:t>
      </w:r>
    </w:p>
    <w:p w14:paraId="02C49694" w14:textId="77777777" w:rsidR="00851A99" w:rsidRPr="00401880" w:rsidRDefault="00851A99" w:rsidP="00851A99">
      <w:pPr>
        <w:ind w:firstLine="360"/>
        <w:jc w:val="both"/>
        <w:rPr>
          <w:shd w:val="clear" w:color="auto" w:fill="FFFFFF"/>
        </w:rPr>
      </w:pPr>
      <w:r w:rsidRPr="00401880">
        <w:rPr>
          <w:shd w:val="clear" w:color="auto" w:fill="FFFFFF"/>
        </w:rPr>
        <w:t xml:space="preserve">2020.gada izdevumi sociālajai aizsardzībai sastāda 592737 EUR jeb 8.68%, kas ir par 39360 EUR vairāk salīdzinot ar iepriekšējo pārskata gadu. 2020.izdevumi sociālajiem pabalstiem ir </w:t>
      </w:r>
      <w:r w:rsidRPr="00401880">
        <w:rPr>
          <w:shd w:val="clear" w:color="auto" w:fill="FFFFFF"/>
        </w:rPr>
        <w:lastRenderedPageBreak/>
        <w:t>palielinājušies par 34584 EUR. 2020.gadā sakarā ar Covid 19 pandēmiju ir palielinājušās sociālo pabalstu izmaksas. Novadā krīzes pabalsts sakarā ar Covid 19 pandēmiju izmakāts 4985 euro. Palielinājies arī GMI pabalsts par 6645 euro, dzīvokļa pabalsts par 3886 euro.</w:t>
      </w:r>
    </w:p>
    <w:p w14:paraId="4AD15041" w14:textId="77777777" w:rsidR="00851A99" w:rsidRPr="00401880" w:rsidRDefault="00851A99" w:rsidP="00851A99">
      <w:pPr>
        <w:ind w:firstLine="360"/>
        <w:jc w:val="both"/>
        <w:rPr>
          <w:shd w:val="clear" w:color="auto" w:fill="FFFFFF"/>
        </w:rPr>
      </w:pPr>
    </w:p>
    <w:p w14:paraId="5B00B910" w14:textId="77777777" w:rsidR="00851A99" w:rsidRPr="00401880" w:rsidRDefault="00851A99" w:rsidP="00851A99">
      <w:pPr>
        <w:ind w:firstLine="360"/>
        <w:jc w:val="both"/>
        <w:rPr>
          <w:shd w:val="clear" w:color="auto" w:fill="FFFFFF"/>
        </w:rPr>
      </w:pPr>
    </w:p>
    <w:p w14:paraId="45C8776D" w14:textId="77777777" w:rsidR="00851A99" w:rsidRPr="00401880" w:rsidRDefault="00851A99" w:rsidP="00851A99">
      <w:pPr>
        <w:pStyle w:val="Heading3"/>
        <w:rPr>
          <w:rFonts w:cs="Times New Roman"/>
        </w:rPr>
      </w:pPr>
      <w:bookmarkStart w:id="35" w:name="_Toc71620419"/>
      <w:bookmarkStart w:id="36" w:name="_Toc72239154"/>
      <w:r w:rsidRPr="00401880">
        <w:rPr>
          <w:rFonts w:cs="Times New Roman"/>
        </w:rPr>
        <w:t>2020.gada izdevumu procentuālais sadalījums.</w:t>
      </w:r>
      <w:bookmarkEnd w:id="35"/>
      <w:bookmarkEnd w:id="36"/>
    </w:p>
    <w:p w14:paraId="369A578E" w14:textId="77777777" w:rsidR="00851A99" w:rsidRPr="00401880" w:rsidRDefault="00851A99" w:rsidP="00851A99">
      <w:pPr>
        <w:rPr>
          <w:lang w:eastAsia="en-US" w:bidi="hi-IN"/>
        </w:rPr>
      </w:pPr>
    </w:p>
    <w:p w14:paraId="5A1DBCF3" w14:textId="77777777" w:rsidR="00851A99" w:rsidRPr="00401880" w:rsidRDefault="00851A99" w:rsidP="00851A99">
      <w:pPr>
        <w:rPr>
          <w:shd w:val="clear" w:color="auto" w:fill="FFFFFF"/>
        </w:rPr>
      </w:pPr>
    </w:p>
    <w:p w14:paraId="41E6925D" w14:textId="77777777" w:rsidR="00851A99" w:rsidRPr="00401880" w:rsidRDefault="00851A99" w:rsidP="00851A99">
      <w:pPr>
        <w:jc w:val="center"/>
        <w:rPr>
          <w:shd w:val="clear" w:color="auto" w:fill="FFFFFF"/>
        </w:rPr>
      </w:pPr>
      <w:r w:rsidRPr="00401880">
        <w:rPr>
          <w:shd w:val="clear" w:color="auto" w:fill="FFFFFF"/>
        </w:rPr>
        <w:drawing>
          <wp:inline distT="0" distB="0" distL="0" distR="0" wp14:anchorId="698CA946" wp14:editId="5446D226">
            <wp:extent cx="5274310" cy="3076575"/>
            <wp:effectExtent l="0" t="0" r="21590" b="9525"/>
            <wp:docPr id="8" name="Diagramma 5"/>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4589DCB1" w14:textId="77777777" w:rsidR="007A7977" w:rsidRPr="00401880" w:rsidRDefault="00851A99" w:rsidP="007A7977">
      <w:pPr>
        <w:ind w:left="720"/>
        <w:jc w:val="center"/>
        <w:rPr>
          <w:i/>
          <w:sz w:val="20"/>
          <w:szCs w:val="20"/>
        </w:rPr>
      </w:pPr>
      <w:r w:rsidRPr="00401880">
        <w:rPr>
          <w:i/>
          <w:sz w:val="20"/>
          <w:szCs w:val="20"/>
        </w:rPr>
        <w:t>3.1.2.3. attēls Pašvaldības pamatbudžeta izdevumi 2019.-2020.gads</w:t>
      </w:r>
    </w:p>
    <w:p w14:paraId="54E44326" w14:textId="77777777" w:rsidR="007A7977" w:rsidRPr="00401880" w:rsidRDefault="007A7977" w:rsidP="007A7977">
      <w:pPr>
        <w:ind w:left="720"/>
        <w:jc w:val="center"/>
        <w:rPr>
          <w:i/>
          <w:sz w:val="20"/>
          <w:szCs w:val="20"/>
        </w:rPr>
      </w:pPr>
    </w:p>
    <w:p w14:paraId="53F0E245" w14:textId="77777777" w:rsidR="0002339A" w:rsidRPr="00401880" w:rsidRDefault="0002339A" w:rsidP="0002339A">
      <w:pPr>
        <w:pStyle w:val="Heading1"/>
        <w:rPr>
          <w:rFonts w:cs="Times New Roman"/>
        </w:rPr>
      </w:pPr>
      <w:bookmarkStart w:id="37" w:name="_Toc72239155"/>
      <w:r w:rsidRPr="00401880">
        <w:rPr>
          <w:rFonts w:cs="Times New Roman"/>
        </w:rPr>
        <w:t>4. SAISTĪBAS UN GALVOJUMI</w:t>
      </w:r>
      <w:bookmarkEnd w:id="37"/>
    </w:p>
    <w:p w14:paraId="5B254642" w14:textId="77777777" w:rsidR="0002339A" w:rsidRPr="00401880" w:rsidRDefault="0002339A" w:rsidP="0002339A">
      <w:pPr>
        <w:rPr>
          <w:b/>
        </w:rPr>
      </w:pPr>
    </w:p>
    <w:p w14:paraId="40053FF9" w14:textId="77777777" w:rsidR="0002339A" w:rsidRPr="00401880" w:rsidRDefault="0002339A" w:rsidP="0002339A">
      <w:pPr>
        <w:jc w:val="both"/>
      </w:pPr>
      <w:r w:rsidRPr="00401880">
        <w:rPr>
          <w:b/>
        </w:rPr>
        <w:tab/>
      </w:r>
      <w:r w:rsidRPr="00401880">
        <w:t xml:space="preserve">Kopējās Jaunjelgavas novada pašvaldības saistības uz  31.12.2020. sastāda 3264724 </w:t>
      </w:r>
      <w:r w:rsidRPr="00401880">
        <w:rPr>
          <w:i/>
        </w:rPr>
        <w:t>euro</w:t>
      </w:r>
      <w:r w:rsidRPr="00401880">
        <w:t>, t.sk.:</w:t>
      </w:r>
    </w:p>
    <w:p w14:paraId="2473FFD0" w14:textId="77777777" w:rsidR="0002339A" w:rsidRPr="00401880" w:rsidRDefault="0002339A" w:rsidP="006B484D">
      <w:pPr>
        <w:numPr>
          <w:ilvl w:val="0"/>
          <w:numId w:val="5"/>
        </w:numPr>
        <w:jc w:val="both"/>
      </w:pPr>
      <w:r w:rsidRPr="00401880">
        <w:t xml:space="preserve">Aizņēmumi no valsts kases – 3264724 </w:t>
      </w:r>
      <w:r w:rsidRPr="00401880">
        <w:rPr>
          <w:i/>
        </w:rPr>
        <w:t>euro;</w:t>
      </w:r>
    </w:p>
    <w:p w14:paraId="11298590" w14:textId="77777777" w:rsidR="0002339A" w:rsidRPr="00401880" w:rsidRDefault="0002339A" w:rsidP="006B484D">
      <w:pPr>
        <w:numPr>
          <w:ilvl w:val="0"/>
          <w:numId w:val="5"/>
        </w:numPr>
        <w:jc w:val="both"/>
      </w:pPr>
      <w:r w:rsidRPr="00401880">
        <w:t xml:space="preserve">Ilgtermiņa finanšu līzings – 0 </w:t>
      </w:r>
      <w:r w:rsidRPr="00401880">
        <w:rPr>
          <w:i/>
        </w:rPr>
        <w:t>euro</w:t>
      </w:r>
      <w:r w:rsidRPr="00401880">
        <w:t>.</w:t>
      </w:r>
    </w:p>
    <w:p w14:paraId="00F5A53B" w14:textId="77777777" w:rsidR="0002339A" w:rsidRPr="00401880" w:rsidRDefault="0002339A" w:rsidP="0002339A">
      <w:pPr>
        <w:ind w:left="360"/>
        <w:jc w:val="both"/>
      </w:pPr>
    </w:p>
    <w:p w14:paraId="6AD07996" w14:textId="77777777" w:rsidR="0002339A" w:rsidRPr="00401880" w:rsidRDefault="0002339A" w:rsidP="007A7977">
      <w:pPr>
        <w:spacing w:after="240"/>
        <w:ind w:left="360"/>
        <w:jc w:val="both"/>
        <w:rPr>
          <w:i/>
        </w:rPr>
      </w:pPr>
      <w:r w:rsidRPr="00401880">
        <w:t xml:space="preserve">Galvojums Valsts kasei par SA poligona ‘’Dziļā vāda’’ būvniecība Mežāres pagastā, Krustpils novadā  16385 </w:t>
      </w:r>
      <w:r w:rsidRPr="00401880">
        <w:rPr>
          <w:i/>
        </w:rPr>
        <w:t>euro.</w:t>
      </w:r>
    </w:p>
    <w:p w14:paraId="5AD54F53" w14:textId="77777777" w:rsidR="007A7977" w:rsidRPr="00401880" w:rsidRDefault="007A7977" w:rsidP="007A7977">
      <w:pPr>
        <w:spacing w:after="240"/>
        <w:ind w:left="360"/>
        <w:jc w:val="both"/>
      </w:pPr>
    </w:p>
    <w:p w14:paraId="445114D2" w14:textId="77777777" w:rsidR="0002339A" w:rsidRPr="00401880" w:rsidRDefault="0002339A" w:rsidP="0002339A">
      <w:pPr>
        <w:pStyle w:val="Heading1"/>
        <w:spacing w:before="0"/>
        <w:rPr>
          <w:rFonts w:cs="Times New Roman"/>
        </w:rPr>
      </w:pPr>
      <w:bookmarkStart w:id="38" w:name="_Toc72239156"/>
      <w:r w:rsidRPr="00401880">
        <w:rPr>
          <w:rFonts w:cs="Times New Roman"/>
        </w:rPr>
        <w:t>5.  NOVADA KAPITĀLA VĒRTĪBAS UN TĀ IZMAIŅAS</w:t>
      </w:r>
      <w:bookmarkEnd w:id="38"/>
    </w:p>
    <w:p w14:paraId="759884D1" w14:textId="77777777" w:rsidR="0002339A" w:rsidRPr="00401880" w:rsidRDefault="0002339A" w:rsidP="0002339A"/>
    <w:tbl>
      <w:tblPr>
        <w:tblW w:w="8931"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58"/>
        <w:gridCol w:w="1704"/>
        <w:gridCol w:w="1701"/>
        <w:gridCol w:w="2268"/>
      </w:tblGrid>
      <w:tr w:rsidR="0002339A" w:rsidRPr="00401880" w14:paraId="206E8650" w14:textId="77777777" w:rsidTr="007C706D">
        <w:trPr>
          <w:trHeight w:val="852"/>
        </w:trPr>
        <w:tc>
          <w:tcPr>
            <w:tcW w:w="3258" w:type="dxa"/>
          </w:tcPr>
          <w:p w14:paraId="772C3F88" w14:textId="77777777" w:rsidR="0002339A" w:rsidRPr="00401880" w:rsidRDefault="0002339A" w:rsidP="007C706D">
            <w:pPr>
              <w:rPr>
                <w:b/>
                <w:bCs/>
                <w:sz w:val="32"/>
                <w:szCs w:val="32"/>
              </w:rPr>
            </w:pPr>
          </w:p>
        </w:tc>
        <w:tc>
          <w:tcPr>
            <w:tcW w:w="1704" w:type="dxa"/>
          </w:tcPr>
          <w:p w14:paraId="778E3D1D" w14:textId="77777777" w:rsidR="0002339A" w:rsidRPr="00401880" w:rsidRDefault="0002339A" w:rsidP="007C706D">
            <w:pPr>
              <w:jc w:val="center"/>
              <w:rPr>
                <w:bCs/>
              </w:rPr>
            </w:pPr>
            <w:r w:rsidRPr="00401880">
              <w:rPr>
                <w:bCs/>
              </w:rPr>
              <w:t>Uz 01.01.20</w:t>
            </w:r>
            <w:r w:rsidR="005F0D24" w:rsidRPr="00401880">
              <w:rPr>
                <w:bCs/>
              </w:rPr>
              <w:t>20.</w:t>
            </w:r>
          </w:p>
          <w:p w14:paraId="26CB735A" w14:textId="77777777" w:rsidR="0002339A" w:rsidRPr="00401880" w:rsidRDefault="0002339A" w:rsidP="007C706D">
            <w:pPr>
              <w:jc w:val="center"/>
              <w:rPr>
                <w:bCs/>
              </w:rPr>
            </w:pPr>
            <w:r w:rsidRPr="00401880">
              <w:rPr>
                <w:bCs/>
              </w:rPr>
              <w:t>(</w:t>
            </w:r>
            <w:r w:rsidRPr="00401880">
              <w:rPr>
                <w:bCs/>
                <w:i/>
              </w:rPr>
              <w:t>euro</w:t>
            </w:r>
            <w:r w:rsidRPr="00401880">
              <w:rPr>
                <w:bCs/>
              </w:rPr>
              <w:t>)</w:t>
            </w:r>
          </w:p>
        </w:tc>
        <w:tc>
          <w:tcPr>
            <w:tcW w:w="1701" w:type="dxa"/>
          </w:tcPr>
          <w:p w14:paraId="66151A3C" w14:textId="77777777" w:rsidR="0002339A" w:rsidRPr="00401880" w:rsidRDefault="0002339A" w:rsidP="007C706D">
            <w:pPr>
              <w:jc w:val="center"/>
              <w:rPr>
                <w:bCs/>
              </w:rPr>
            </w:pPr>
            <w:r w:rsidRPr="00401880">
              <w:rPr>
                <w:bCs/>
              </w:rPr>
              <w:t xml:space="preserve">Uz </w:t>
            </w:r>
          </w:p>
          <w:p w14:paraId="529C6822" w14:textId="77777777" w:rsidR="0002339A" w:rsidRPr="00401880" w:rsidRDefault="0002339A" w:rsidP="007C706D">
            <w:pPr>
              <w:jc w:val="center"/>
              <w:rPr>
                <w:bCs/>
              </w:rPr>
            </w:pPr>
            <w:r w:rsidRPr="00401880">
              <w:rPr>
                <w:bCs/>
              </w:rPr>
              <w:t>31.12.20</w:t>
            </w:r>
            <w:r w:rsidR="005F0D24" w:rsidRPr="00401880">
              <w:rPr>
                <w:bCs/>
              </w:rPr>
              <w:t>20</w:t>
            </w:r>
            <w:r w:rsidRPr="00401880">
              <w:rPr>
                <w:bCs/>
              </w:rPr>
              <w:t>.</w:t>
            </w:r>
          </w:p>
          <w:p w14:paraId="5553AF40" w14:textId="77777777" w:rsidR="0002339A" w:rsidRPr="00401880" w:rsidRDefault="0002339A" w:rsidP="007C706D">
            <w:pPr>
              <w:jc w:val="center"/>
              <w:rPr>
                <w:b/>
                <w:bCs/>
                <w:sz w:val="32"/>
                <w:szCs w:val="32"/>
              </w:rPr>
            </w:pPr>
            <w:r w:rsidRPr="00401880">
              <w:rPr>
                <w:bCs/>
              </w:rPr>
              <w:t>(</w:t>
            </w:r>
            <w:r w:rsidRPr="00401880">
              <w:rPr>
                <w:bCs/>
                <w:i/>
              </w:rPr>
              <w:t>euro)</w:t>
            </w:r>
          </w:p>
        </w:tc>
        <w:tc>
          <w:tcPr>
            <w:tcW w:w="2268" w:type="dxa"/>
          </w:tcPr>
          <w:p w14:paraId="06770E5C" w14:textId="77777777" w:rsidR="0002339A" w:rsidRPr="00401880" w:rsidRDefault="0002339A" w:rsidP="007C706D">
            <w:pPr>
              <w:rPr>
                <w:b/>
                <w:bCs/>
                <w:sz w:val="32"/>
                <w:szCs w:val="32"/>
              </w:rPr>
            </w:pPr>
          </w:p>
        </w:tc>
      </w:tr>
      <w:tr w:rsidR="0002339A" w:rsidRPr="00401880" w14:paraId="52D2F3A7" w14:textId="77777777" w:rsidTr="007C706D">
        <w:trPr>
          <w:trHeight w:val="852"/>
        </w:trPr>
        <w:tc>
          <w:tcPr>
            <w:tcW w:w="3258" w:type="dxa"/>
          </w:tcPr>
          <w:p w14:paraId="4B2368F4" w14:textId="77777777" w:rsidR="0002339A" w:rsidRPr="00401880" w:rsidRDefault="0002339A" w:rsidP="007C706D">
            <w:pPr>
              <w:rPr>
                <w:bCs/>
              </w:rPr>
            </w:pPr>
            <w:r w:rsidRPr="00401880">
              <w:rPr>
                <w:bCs/>
              </w:rPr>
              <w:t>SIA „Vidusdaugavas SPAAO”</w:t>
            </w:r>
          </w:p>
        </w:tc>
        <w:tc>
          <w:tcPr>
            <w:tcW w:w="1704" w:type="dxa"/>
          </w:tcPr>
          <w:p w14:paraId="287E33D5" w14:textId="77777777" w:rsidR="0002339A" w:rsidRPr="00401880" w:rsidRDefault="0002339A" w:rsidP="007C706D">
            <w:pPr>
              <w:jc w:val="center"/>
              <w:rPr>
                <w:bCs/>
              </w:rPr>
            </w:pPr>
            <w:r w:rsidRPr="00401880">
              <w:rPr>
                <w:bCs/>
              </w:rPr>
              <w:t>2316</w:t>
            </w:r>
          </w:p>
        </w:tc>
        <w:tc>
          <w:tcPr>
            <w:tcW w:w="1701" w:type="dxa"/>
          </w:tcPr>
          <w:p w14:paraId="0C972808" w14:textId="77777777" w:rsidR="0002339A" w:rsidRPr="00401880" w:rsidRDefault="0002339A" w:rsidP="007C706D">
            <w:pPr>
              <w:jc w:val="center"/>
              <w:rPr>
                <w:bCs/>
              </w:rPr>
            </w:pPr>
            <w:r w:rsidRPr="00401880">
              <w:rPr>
                <w:bCs/>
              </w:rPr>
              <w:t>2316</w:t>
            </w:r>
          </w:p>
        </w:tc>
        <w:tc>
          <w:tcPr>
            <w:tcW w:w="2268" w:type="dxa"/>
          </w:tcPr>
          <w:p w14:paraId="1DE7707B" w14:textId="77777777" w:rsidR="0002339A" w:rsidRPr="00401880" w:rsidRDefault="0002339A" w:rsidP="007C706D">
            <w:pPr>
              <w:jc w:val="center"/>
              <w:rPr>
                <w:bCs/>
              </w:rPr>
            </w:pPr>
            <w:r w:rsidRPr="00401880">
              <w:rPr>
                <w:bCs/>
              </w:rPr>
              <w:t>5,52%</w:t>
            </w:r>
          </w:p>
        </w:tc>
      </w:tr>
      <w:tr w:rsidR="0002339A" w:rsidRPr="00401880" w14:paraId="0BBDEC71" w14:textId="77777777" w:rsidTr="007C706D">
        <w:trPr>
          <w:trHeight w:val="555"/>
        </w:trPr>
        <w:tc>
          <w:tcPr>
            <w:tcW w:w="3258" w:type="dxa"/>
          </w:tcPr>
          <w:p w14:paraId="01DA26C3" w14:textId="77777777" w:rsidR="0002339A" w:rsidRPr="00401880" w:rsidRDefault="0002339A" w:rsidP="007C706D">
            <w:pPr>
              <w:rPr>
                <w:bCs/>
              </w:rPr>
            </w:pPr>
            <w:r w:rsidRPr="00401880">
              <w:rPr>
                <w:bCs/>
              </w:rPr>
              <w:t>A/S „Aizkraukles bankas” (akcijas 30gb.)</w:t>
            </w:r>
          </w:p>
        </w:tc>
        <w:tc>
          <w:tcPr>
            <w:tcW w:w="1704" w:type="dxa"/>
          </w:tcPr>
          <w:p w14:paraId="290DB932" w14:textId="77777777" w:rsidR="0002339A" w:rsidRPr="00401880" w:rsidRDefault="0002339A" w:rsidP="007C706D">
            <w:pPr>
              <w:jc w:val="center"/>
              <w:rPr>
                <w:bCs/>
              </w:rPr>
            </w:pPr>
            <w:r w:rsidRPr="00401880">
              <w:rPr>
                <w:bCs/>
              </w:rPr>
              <w:t>2134</w:t>
            </w:r>
          </w:p>
        </w:tc>
        <w:tc>
          <w:tcPr>
            <w:tcW w:w="1701" w:type="dxa"/>
          </w:tcPr>
          <w:p w14:paraId="0E86690B" w14:textId="77777777" w:rsidR="0002339A" w:rsidRPr="00401880" w:rsidRDefault="0002339A" w:rsidP="007C706D">
            <w:pPr>
              <w:jc w:val="center"/>
              <w:rPr>
                <w:bCs/>
              </w:rPr>
            </w:pPr>
            <w:r w:rsidRPr="00401880">
              <w:rPr>
                <w:bCs/>
              </w:rPr>
              <w:t>2134</w:t>
            </w:r>
          </w:p>
        </w:tc>
        <w:tc>
          <w:tcPr>
            <w:tcW w:w="2268" w:type="dxa"/>
          </w:tcPr>
          <w:p w14:paraId="5578861D" w14:textId="77777777" w:rsidR="0002339A" w:rsidRPr="00401880" w:rsidRDefault="0002339A" w:rsidP="007C706D">
            <w:pPr>
              <w:jc w:val="center"/>
              <w:rPr>
                <w:b/>
                <w:bCs/>
                <w:sz w:val="32"/>
                <w:szCs w:val="32"/>
              </w:rPr>
            </w:pPr>
            <w:r w:rsidRPr="00401880">
              <w:rPr>
                <w:b/>
                <w:bCs/>
                <w:sz w:val="32"/>
                <w:szCs w:val="32"/>
              </w:rPr>
              <w:t>-</w:t>
            </w:r>
          </w:p>
        </w:tc>
      </w:tr>
    </w:tbl>
    <w:p w14:paraId="10245FBB" w14:textId="77777777" w:rsidR="0002339A" w:rsidRPr="00401880" w:rsidRDefault="0002339A" w:rsidP="0002339A">
      <w:pPr>
        <w:ind w:firstLine="720"/>
        <w:rPr>
          <w:sz w:val="20"/>
          <w:szCs w:val="20"/>
        </w:rPr>
      </w:pPr>
      <w:r w:rsidRPr="00401880">
        <w:rPr>
          <w:bCs/>
          <w:i/>
          <w:sz w:val="20"/>
          <w:szCs w:val="20"/>
        </w:rPr>
        <w:t>5.1.tabula</w:t>
      </w:r>
      <w:r w:rsidR="005F0D24" w:rsidRPr="00401880">
        <w:rPr>
          <w:bCs/>
          <w:i/>
          <w:sz w:val="20"/>
          <w:szCs w:val="20"/>
        </w:rPr>
        <w:t>.</w:t>
      </w:r>
      <w:r w:rsidRPr="00401880">
        <w:rPr>
          <w:bCs/>
          <w:i/>
          <w:sz w:val="20"/>
          <w:szCs w:val="20"/>
        </w:rPr>
        <w:t xml:space="preserve"> </w:t>
      </w:r>
      <w:r w:rsidRPr="00401880">
        <w:rPr>
          <w:sz w:val="20"/>
          <w:szCs w:val="20"/>
        </w:rPr>
        <w:t xml:space="preserve">Avots: Jaunjelgavas novada domes 2020.gada pārskats (veidlapa nr.V9FITE </w:t>
      </w:r>
      <w:r w:rsidRPr="00401880">
        <w:rPr>
          <w:bCs/>
          <w:color w:val="000000"/>
          <w:sz w:val="18"/>
          <w:szCs w:val="18"/>
          <w:shd w:val="clear" w:color="auto" w:fill="FFFFFF"/>
        </w:rPr>
        <w:t>Informācija par finanšu instrumentu maksimālo pakļautību kredītriskam un to kredītkvalitāti, sadalījumā pa termiņa kavējuma dienām)</w:t>
      </w:r>
    </w:p>
    <w:p w14:paraId="5E7930A5" w14:textId="77777777" w:rsidR="0085661E" w:rsidRPr="00401880" w:rsidRDefault="0085661E" w:rsidP="002C7EEE">
      <w:pPr>
        <w:pStyle w:val="Heading1"/>
        <w:rPr>
          <w:rFonts w:cs="Times New Roman"/>
          <w:u w:val="single"/>
        </w:rPr>
      </w:pPr>
      <w:r w:rsidRPr="00401880">
        <w:rPr>
          <w:rFonts w:cs="Times New Roman"/>
          <w:sz w:val="20"/>
          <w:szCs w:val="20"/>
        </w:rPr>
        <w:br w:type="page"/>
      </w:r>
      <w:bookmarkStart w:id="39" w:name="_Toc72239157"/>
      <w:r w:rsidR="00815AD6" w:rsidRPr="00401880">
        <w:rPr>
          <w:rFonts w:cs="Times New Roman"/>
        </w:rPr>
        <w:lastRenderedPageBreak/>
        <w:t xml:space="preserve">6. </w:t>
      </w:r>
      <w:r w:rsidR="00587538" w:rsidRPr="00401880">
        <w:rPr>
          <w:rFonts w:cs="Times New Roman"/>
        </w:rPr>
        <w:t>REA</w:t>
      </w:r>
      <w:r w:rsidRPr="00401880">
        <w:rPr>
          <w:rFonts w:cs="Times New Roman"/>
        </w:rPr>
        <w:t>LIZĒTIE,UZS</w:t>
      </w:r>
      <w:r w:rsidR="00347C7D" w:rsidRPr="00401880">
        <w:rPr>
          <w:rFonts w:cs="Times New Roman"/>
        </w:rPr>
        <w:t>ĀKTIE UN IESNIEGTIE PROJEKTI 2020</w:t>
      </w:r>
      <w:r w:rsidRPr="00401880">
        <w:rPr>
          <w:rFonts w:cs="Times New Roman"/>
        </w:rPr>
        <w:t>. GADĀ</w:t>
      </w:r>
      <w:bookmarkEnd w:id="39"/>
    </w:p>
    <w:p w14:paraId="6A4C0E1E" w14:textId="77777777" w:rsidR="002A6BE4" w:rsidRPr="00401880" w:rsidRDefault="002A6BE4" w:rsidP="002B56EA">
      <w:pPr>
        <w:pStyle w:val="Heading2"/>
        <w:spacing w:line="360" w:lineRule="auto"/>
        <w:rPr>
          <w:rFonts w:ascii="Times New Roman" w:hAnsi="Times New Roman" w:cs="Times New Roman"/>
        </w:rPr>
      </w:pPr>
      <w:bookmarkStart w:id="40" w:name="_Toc10113027"/>
      <w:bookmarkStart w:id="41" w:name="_Toc71620423"/>
      <w:bookmarkStart w:id="42" w:name="_Toc71720903"/>
      <w:bookmarkStart w:id="43" w:name="_Toc71721682"/>
      <w:bookmarkStart w:id="44" w:name="_Toc72239158"/>
      <w:r w:rsidRPr="00401880">
        <w:rPr>
          <w:rFonts w:ascii="Times New Roman" w:hAnsi="Times New Roman" w:cs="Times New Roman"/>
        </w:rPr>
        <w:t>Realizētie projekti 20</w:t>
      </w:r>
      <w:r w:rsidR="00347C7D" w:rsidRPr="00401880">
        <w:rPr>
          <w:rFonts w:ascii="Times New Roman" w:hAnsi="Times New Roman" w:cs="Times New Roman"/>
        </w:rPr>
        <w:t>20</w:t>
      </w:r>
      <w:r w:rsidRPr="00401880">
        <w:rPr>
          <w:rFonts w:ascii="Times New Roman" w:hAnsi="Times New Roman" w:cs="Times New Roman"/>
        </w:rPr>
        <w:t>.</w:t>
      </w:r>
      <w:r w:rsidR="00DF7741" w:rsidRPr="00401880">
        <w:rPr>
          <w:rFonts w:ascii="Times New Roman" w:hAnsi="Times New Roman" w:cs="Times New Roman"/>
        </w:rPr>
        <w:t xml:space="preserve"> </w:t>
      </w:r>
      <w:r w:rsidRPr="00401880">
        <w:rPr>
          <w:rFonts w:ascii="Times New Roman" w:hAnsi="Times New Roman" w:cs="Times New Roman"/>
        </w:rPr>
        <w:t>gadā:</w:t>
      </w:r>
      <w:bookmarkEnd w:id="40"/>
      <w:bookmarkEnd w:id="41"/>
      <w:bookmarkEnd w:id="42"/>
      <w:bookmarkEnd w:id="43"/>
      <w:bookmarkEnd w:id="44"/>
    </w:p>
    <w:p w14:paraId="02C68F7C" w14:textId="77777777" w:rsidR="002B56EA" w:rsidRPr="00401880" w:rsidRDefault="002B56EA" w:rsidP="006B484D">
      <w:pPr>
        <w:pStyle w:val="ListParagraph"/>
        <w:numPr>
          <w:ilvl w:val="0"/>
          <w:numId w:val="14"/>
        </w:numPr>
        <w:spacing w:line="360" w:lineRule="auto"/>
        <w:ind w:left="0" w:firstLine="0"/>
        <w:jc w:val="both"/>
        <w:rPr>
          <w:noProof/>
          <w:lang w:eastAsia="lv-LV"/>
        </w:rPr>
      </w:pPr>
      <w:r w:rsidRPr="00401880">
        <w:rPr>
          <w:bCs/>
          <w:noProof/>
          <w:lang w:eastAsia="lv-LV"/>
        </w:rPr>
        <w:t>“Improvement of Quality and Accessibility of Social Services in Mid-Baltic Region”, pārrobežu programas LAT-LIT projekts</w:t>
      </w:r>
      <w:r w:rsidR="007A7977" w:rsidRPr="00401880">
        <w:rPr>
          <w:bCs/>
          <w:noProof/>
          <w:lang w:eastAsia="lv-LV"/>
        </w:rPr>
        <w:t>;</w:t>
      </w:r>
    </w:p>
    <w:p w14:paraId="167B41D2" w14:textId="77777777" w:rsidR="002B56EA" w:rsidRPr="00401880" w:rsidRDefault="002B56EA" w:rsidP="006B484D">
      <w:pPr>
        <w:pStyle w:val="ListParagraph"/>
        <w:numPr>
          <w:ilvl w:val="0"/>
          <w:numId w:val="14"/>
        </w:numPr>
        <w:spacing w:line="360" w:lineRule="auto"/>
        <w:ind w:left="0" w:firstLine="0"/>
        <w:jc w:val="both"/>
        <w:rPr>
          <w:bCs/>
          <w:noProof/>
          <w:lang w:eastAsia="lv-LV"/>
        </w:rPr>
      </w:pPr>
      <w:r w:rsidRPr="00401880">
        <w:rPr>
          <w:bCs/>
          <w:noProof/>
          <w:lang w:eastAsia="lv-LV"/>
        </w:rPr>
        <w:t>“Asfalta velotrase Jaunjelgavā”, Eiropas Lauksaimniecības fonda lauku attīstībai Latvijas Lauku attīstības programma;</w:t>
      </w:r>
    </w:p>
    <w:p w14:paraId="1198CA7E" w14:textId="77777777" w:rsidR="002B56EA" w:rsidRPr="00401880" w:rsidRDefault="002B56EA" w:rsidP="006B484D">
      <w:pPr>
        <w:pStyle w:val="ListParagraph"/>
        <w:numPr>
          <w:ilvl w:val="0"/>
          <w:numId w:val="14"/>
        </w:numPr>
        <w:spacing w:line="360" w:lineRule="auto"/>
        <w:ind w:left="0" w:firstLine="0"/>
        <w:jc w:val="both"/>
        <w:rPr>
          <w:bCs/>
          <w:noProof/>
          <w:lang w:eastAsia="lv-LV"/>
        </w:rPr>
      </w:pPr>
      <w:r w:rsidRPr="00401880">
        <w:rPr>
          <w:bCs/>
          <w:noProof/>
          <w:lang w:eastAsia="lv-LV"/>
        </w:rPr>
        <w:t>„Ceļa zīmes Bristenes Strūves loka punktam”, biedrība  Daugavas Savienība</w:t>
      </w:r>
      <w:r w:rsidR="007A7977" w:rsidRPr="00401880">
        <w:rPr>
          <w:bCs/>
          <w:noProof/>
          <w:lang w:eastAsia="lv-LV"/>
        </w:rPr>
        <w:t>.</w:t>
      </w:r>
    </w:p>
    <w:p w14:paraId="2D9D0CE8" w14:textId="77777777" w:rsidR="002B56EA" w:rsidRPr="00401880" w:rsidRDefault="002B56EA" w:rsidP="002B56EA">
      <w:pPr>
        <w:pStyle w:val="Heading2"/>
        <w:spacing w:line="360" w:lineRule="auto"/>
        <w:rPr>
          <w:rFonts w:ascii="Times New Roman" w:hAnsi="Times New Roman" w:cs="Times New Roman"/>
        </w:rPr>
      </w:pPr>
      <w:bookmarkStart w:id="45" w:name="_Toc10113028"/>
      <w:bookmarkStart w:id="46" w:name="_Toc71620424"/>
      <w:bookmarkStart w:id="47" w:name="_Toc71720904"/>
      <w:bookmarkStart w:id="48" w:name="_Toc71721683"/>
      <w:bookmarkStart w:id="49" w:name="_Toc72239159"/>
      <w:r w:rsidRPr="00401880">
        <w:rPr>
          <w:rFonts w:ascii="Times New Roman" w:hAnsi="Times New Roman" w:cs="Times New Roman"/>
        </w:rPr>
        <w:t>Projekti, kuri turpinās 2021. gadā:</w:t>
      </w:r>
      <w:bookmarkEnd w:id="45"/>
      <w:bookmarkEnd w:id="46"/>
      <w:bookmarkEnd w:id="47"/>
      <w:bookmarkEnd w:id="48"/>
      <w:bookmarkEnd w:id="49"/>
    </w:p>
    <w:p w14:paraId="7D04DE8B" w14:textId="77777777" w:rsidR="002B56EA" w:rsidRPr="00401880" w:rsidRDefault="002B56EA" w:rsidP="006B484D">
      <w:pPr>
        <w:pStyle w:val="ListParagraph"/>
        <w:numPr>
          <w:ilvl w:val="0"/>
          <w:numId w:val="14"/>
        </w:numPr>
        <w:spacing w:line="360" w:lineRule="auto"/>
        <w:ind w:left="0" w:firstLine="0"/>
        <w:jc w:val="both"/>
        <w:rPr>
          <w:noProof/>
          <w:lang w:eastAsia="lv-LV"/>
        </w:rPr>
      </w:pPr>
      <w:r w:rsidRPr="00401880">
        <w:rPr>
          <w:noProof/>
          <w:lang w:eastAsia="lv-LV"/>
        </w:rPr>
        <w:t>“Proti un Dari”, Jaunatnes Starptautisko programmu aģentūras projekts</w:t>
      </w:r>
      <w:r w:rsidR="007A7977" w:rsidRPr="00401880">
        <w:rPr>
          <w:noProof/>
          <w:lang w:eastAsia="lv-LV"/>
        </w:rPr>
        <w:t>;</w:t>
      </w:r>
    </w:p>
    <w:p w14:paraId="3EDA7887" w14:textId="77777777" w:rsidR="002B56EA" w:rsidRPr="00401880" w:rsidRDefault="002B56EA" w:rsidP="006B484D">
      <w:pPr>
        <w:pStyle w:val="ListParagraph"/>
        <w:numPr>
          <w:ilvl w:val="0"/>
          <w:numId w:val="14"/>
        </w:numPr>
        <w:spacing w:line="360" w:lineRule="auto"/>
        <w:ind w:left="0" w:firstLine="0"/>
        <w:jc w:val="both"/>
        <w:rPr>
          <w:noProof/>
          <w:lang w:eastAsia="lv-LV"/>
        </w:rPr>
      </w:pPr>
      <w:r w:rsidRPr="00401880">
        <w:rPr>
          <w:noProof/>
          <w:lang w:eastAsia="lv-LV"/>
        </w:rPr>
        <w:t>„Jaunietis Jaunjelgavai”, Jaunatnes Starptautisko programmu aģentūras projekts</w:t>
      </w:r>
      <w:r w:rsidR="007A7977" w:rsidRPr="00401880">
        <w:rPr>
          <w:noProof/>
          <w:lang w:eastAsia="lv-LV"/>
        </w:rPr>
        <w:t>;</w:t>
      </w:r>
    </w:p>
    <w:p w14:paraId="5E4E9A99" w14:textId="77777777" w:rsidR="002B56EA" w:rsidRPr="00401880" w:rsidRDefault="002B56EA" w:rsidP="006B484D">
      <w:pPr>
        <w:pStyle w:val="ListParagraph"/>
        <w:numPr>
          <w:ilvl w:val="0"/>
          <w:numId w:val="14"/>
        </w:numPr>
        <w:spacing w:line="360" w:lineRule="auto"/>
        <w:ind w:left="0" w:firstLine="0"/>
        <w:jc w:val="both"/>
        <w:rPr>
          <w:noProof/>
          <w:lang w:eastAsia="lv-LV"/>
        </w:rPr>
      </w:pPr>
      <w:r w:rsidRPr="00401880">
        <w:rPr>
          <w:noProof/>
          <w:lang w:eastAsia="lv-LV"/>
        </w:rPr>
        <w:t> „Karjeras atbalsts vispārējās un profesionālās izglītības iestādēs”, Valsts izglītības attīstības aģentūras projekts</w:t>
      </w:r>
      <w:r w:rsidR="007A7977" w:rsidRPr="00401880">
        <w:rPr>
          <w:noProof/>
          <w:lang w:eastAsia="lv-LV"/>
        </w:rPr>
        <w:t>;</w:t>
      </w:r>
    </w:p>
    <w:p w14:paraId="088DCB55" w14:textId="77777777" w:rsidR="002B56EA" w:rsidRPr="00401880" w:rsidRDefault="002B56EA" w:rsidP="006B484D">
      <w:pPr>
        <w:pStyle w:val="ListParagraph"/>
        <w:numPr>
          <w:ilvl w:val="0"/>
          <w:numId w:val="14"/>
        </w:numPr>
        <w:spacing w:line="360" w:lineRule="auto"/>
        <w:ind w:left="0" w:firstLine="0"/>
        <w:jc w:val="both"/>
        <w:rPr>
          <w:noProof/>
          <w:lang w:eastAsia="lv-LV"/>
        </w:rPr>
      </w:pPr>
      <w:r w:rsidRPr="00401880">
        <w:rPr>
          <w:bCs/>
          <w:noProof/>
          <w:lang w:eastAsia="lv-LV"/>
        </w:rPr>
        <w:t>“Vietējās sabiedrības veselības veicināšana un slimību profilakses pasākumi Jaunjelgavas novadā”,  Centrālo finanšu un līgumu aģentūras projekts</w:t>
      </w:r>
      <w:r w:rsidR="007A7977" w:rsidRPr="00401880">
        <w:rPr>
          <w:bCs/>
          <w:noProof/>
          <w:lang w:eastAsia="lv-LV"/>
        </w:rPr>
        <w:t>;</w:t>
      </w:r>
    </w:p>
    <w:p w14:paraId="42BE36FF" w14:textId="77777777" w:rsidR="002B56EA" w:rsidRPr="00401880" w:rsidRDefault="002B56EA" w:rsidP="006B484D">
      <w:pPr>
        <w:pStyle w:val="ListParagraph"/>
        <w:numPr>
          <w:ilvl w:val="0"/>
          <w:numId w:val="14"/>
        </w:numPr>
        <w:spacing w:line="360" w:lineRule="auto"/>
        <w:ind w:left="0" w:firstLine="0"/>
        <w:jc w:val="both"/>
        <w:rPr>
          <w:noProof/>
          <w:lang w:eastAsia="lv-LV"/>
        </w:rPr>
      </w:pPr>
      <w:r w:rsidRPr="00401880">
        <w:rPr>
          <w:noProof/>
          <w:lang w:eastAsia="lv-LV"/>
        </w:rPr>
        <w:t>“Atbalsts izglītojamo individuālo kompetenču attīstībai”, Valsts izglītības satura centra projekts</w:t>
      </w:r>
      <w:r w:rsidR="007A7977" w:rsidRPr="00401880">
        <w:rPr>
          <w:noProof/>
          <w:lang w:eastAsia="lv-LV"/>
        </w:rPr>
        <w:t>;</w:t>
      </w:r>
    </w:p>
    <w:p w14:paraId="1650BA8B" w14:textId="77777777" w:rsidR="002B56EA" w:rsidRPr="00401880" w:rsidRDefault="002B56EA" w:rsidP="006B484D">
      <w:pPr>
        <w:pStyle w:val="ListParagraph"/>
        <w:numPr>
          <w:ilvl w:val="0"/>
          <w:numId w:val="14"/>
        </w:numPr>
        <w:spacing w:line="360" w:lineRule="auto"/>
        <w:ind w:left="0" w:firstLine="0"/>
        <w:jc w:val="both"/>
        <w:rPr>
          <w:noProof/>
          <w:lang w:eastAsia="lv-LV"/>
        </w:rPr>
      </w:pPr>
      <w:r w:rsidRPr="00401880">
        <w:rPr>
          <w:noProof/>
          <w:lang w:eastAsia="lv-LV"/>
        </w:rPr>
        <w:t xml:space="preserve"> “Atbalsts priekšlaicīgas mācību pārtraukšanas samazināšanai”, Izglītības kvalitātes valsts dienesta projekts</w:t>
      </w:r>
      <w:r w:rsidR="007A7977" w:rsidRPr="00401880">
        <w:rPr>
          <w:noProof/>
          <w:lang w:eastAsia="lv-LV"/>
        </w:rPr>
        <w:t>;</w:t>
      </w:r>
    </w:p>
    <w:p w14:paraId="32111B2C" w14:textId="77777777" w:rsidR="002B56EA" w:rsidRPr="00401880" w:rsidRDefault="002B56EA" w:rsidP="006B484D">
      <w:pPr>
        <w:pStyle w:val="ListParagraph"/>
        <w:numPr>
          <w:ilvl w:val="0"/>
          <w:numId w:val="15"/>
        </w:numPr>
        <w:spacing w:line="360" w:lineRule="auto"/>
        <w:ind w:left="0" w:firstLine="0"/>
        <w:jc w:val="both"/>
        <w:rPr>
          <w:noProof/>
          <w:lang w:eastAsia="lv-LV"/>
        </w:rPr>
      </w:pPr>
      <w:r w:rsidRPr="00401880">
        <w:rPr>
          <w:noProof/>
          <w:lang w:eastAsia="lv-LV"/>
        </w:rPr>
        <w:t xml:space="preserve"> “Latvijas skolas soma”, Kulturas ministrijas projekts. “Pašvaldības nozīmes koplietošanas meloirācijas sistēmas pārbūve Jaunjelgavas novadā”, Lauku atbalsta dienesta projekts</w:t>
      </w:r>
      <w:r w:rsidR="007A7977" w:rsidRPr="00401880">
        <w:rPr>
          <w:noProof/>
          <w:lang w:eastAsia="lv-LV"/>
        </w:rPr>
        <w:t>;</w:t>
      </w:r>
      <w:r w:rsidRPr="00401880">
        <w:rPr>
          <w:noProof/>
          <w:lang w:eastAsia="lv-LV"/>
        </w:rPr>
        <w:t xml:space="preserve"> </w:t>
      </w:r>
    </w:p>
    <w:p w14:paraId="554C350F" w14:textId="77777777" w:rsidR="002B56EA" w:rsidRPr="00401880" w:rsidRDefault="002B56EA" w:rsidP="006B484D">
      <w:pPr>
        <w:pStyle w:val="ListParagraph"/>
        <w:numPr>
          <w:ilvl w:val="0"/>
          <w:numId w:val="15"/>
        </w:numPr>
        <w:ind w:left="0" w:firstLine="0"/>
        <w:jc w:val="both"/>
        <w:rPr>
          <w:noProof/>
          <w:lang w:eastAsia="lv-LV"/>
        </w:rPr>
      </w:pPr>
      <w:r w:rsidRPr="00401880">
        <w:rPr>
          <w:noProof/>
          <w:lang w:eastAsia="lv-LV"/>
        </w:rPr>
        <w:t>“Nodarbinātības pasākumi vasaras brīvlaikā personām, kuras iegūst izglītbu vispārējās, speciālās vai profesionālās izglī’tibas iestādēs”, NVA</w:t>
      </w:r>
      <w:r w:rsidR="007A7977" w:rsidRPr="00401880">
        <w:rPr>
          <w:noProof/>
          <w:lang w:eastAsia="lv-LV"/>
        </w:rPr>
        <w:t>;</w:t>
      </w:r>
    </w:p>
    <w:p w14:paraId="679C64A0" w14:textId="77777777" w:rsidR="002B56EA" w:rsidRPr="00401880" w:rsidRDefault="002B56EA" w:rsidP="006B484D">
      <w:pPr>
        <w:pStyle w:val="ListParagraph"/>
        <w:numPr>
          <w:ilvl w:val="0"/>
          <w:numId w:val="15"/>
        </w:numPr>
        <w:spacing w:line="360" w:lineRule="auto"/>
        <w:ind w:hanging="720"/>
        <w:jc w:val="both"/>
        <w:rPr>
          <w:bCs/>
          <w:noProof/>
          <w:lang w:eastAsia="lv-LV"/>
        </w:rPr>
      </w:pPr>
      <w:r w:rsidRPr="00401880">
        <w:rPr>
          <w:bCs/>
          <w:noProof/>
          <w:lang w:eastAsia="lv-LV"/>
        </w:rPr>
        <w:t>„Through the dialogue to sustainable development” (Caur dialogu uz ilgtspējīgu attīstību), Latvijas, Lietuvas un Baltkrievijas pārrobežu sadarbības programma;</w:t>
      </w:r>
    </w:p>
    <w:p w14:paraId="75CD48B4" w14:textId="77777777" w:rsidR="002B56EA" w:rsidRPr="00401880" w:rsidRDefault="002B56EA" w:rsidP="006B484D">
      <w:pPr>
        <w:pStyle w:val="ListParagraph"/>
        <w:numPr>
          <w:ilvl w:val="0"/>
          <w:numId w:val="15"/>
        </w:numPr>
        <w:spacing w:line="360" w:lineRule="auto"/>
        <w:ind w:hanging="720"/>
        <w:jc w:val="both"/>
        <w:rPr>
          <w:bCs/>
          <w:noProof/>
          <w:lang w:eastAsia="lv-LV"/>
        </w:rPr>
      </w:pPr>
      <w:r w:rsidRPr="00401880">
        <w:rPr>
          <w:bCs/>
          <w:noProof/>
          <w:lang w:eastAsia="lv-LV"/>
        </w:rPr>
        <w:t>„Living Rivers” (dzīve upes krastā), pārrobežu programas LAT-LIT projekts</w:t>
      </w:r>
      <w:r w:rsidR="007A7977" w:rsidRPr="00401880">
        <w:rPr>
          <w:bCs/>
          <w:noProof/>
          <w:lang w:eastAsia="lv-LV"/>
        </w:rPr>
        <w:t>;</w:t>
      </w:r>
    </w:p>
    <w:p w14:paraId="5F6B27E3" w14:textId="77777777" w:rsidR="002B56EA" w:rsidRPr="00401880" w:rsidRDefault="002B56EA" w:rsidP="006B484D">
      <w:pPr>
        <w:pStyle w:val="ListParagraph"/>
        <w:numPr>
          <w:ilvl w:val="0"/>
          <w:numId w:val="14"/>
        </w:numPr>
        <w:spacing w:line="360" w:lineRule="auto"/>
        <w:ind w:left="0" w:firstLine="0"/>
        <w:jc w:val="both"/>
        <w:rPr>
          <w:bCs/>
          <w:noProof/>
          <w:lang w:eastAsia="lv-LV"/>
        </w:rPr>
      </w:pPr>
      <w:r w:rsidRPr="00401880">
        <w:rPr>
          <w:snapToGrid w:val="0"/>
        </w:rPr>
        <w:t xml:space="preserve">“ Informatīvais stends Jaunjelgavā”, </w:t>
      </w:r>
      <w:r w:rsidRPr="00401880">
        <w:rPr>
          <w:bCs/>
          <w:noProof/>
          <w:lang w:eastAsia="lv-LV"/>
        </w:rPr>
        <w:t>biedrība  Daugavas Savienība</w:t>
      </w:r>
      <w:r w:rsidR="007A7977" w:rsidRPr="00401880">
        <w:rPr>
          <w:bCs/>
          <w:noProof/>
          <w:lang w:eastAsia="lv-LV"/>
        </w:rPr>
        <w:t>;</w:t>
      </w:r>
    </w:p>
    <w:p w14:paraId="2CE60B1B" w14:textId="77777777" w:rsidR="002B56EA" w:rsidRPr="00401880" w:rsidRDefault="002B56EA" w:rsidP="006B484D">
      <w:pPr>
        <w:pStyle w:val="ListParagraph"/>
        <w:numPr>
          <w:ilvl w:val="0"/>
          <w:numId w:val="14"/>
        </w:numPr>
        <w:spacing w:line="360" w:lineRule="auto"/>
        <w:ind w:left="0" w:firstLine="0"/>
        <w:jc w:val="both"/>
        <w:rPr>
          <w:bCs/>
          <w:noProof/>
          <w:lang w:eastAsia="lv-LV"/>
        </w:rPr>
      </w:pPr>
      <w:r w:rsidRPr="00401880">
        <w:rPr>
          <w:bCs/>
          <w:noProof/>
          <w:lang w:eastAsia="lv-LV"/>
        </w:rPr>
        <w:t>Bristenes Strūves loka punkta labiekārtošana.</w:t>
      </w:r>
    </w:p>
    <w:p w14:paraId="1044C3E8" w14:textId="77777777" w:rsidR="007D6EBF" w:rsidRPr="00401880" w:rsidRDefault="007D6EBF">
      <w:pPr>
        <w:rPr>
          <w:b/>
          <w:bCs/>
          <w:noProof w:val="0"/>
          <w:kern w:val="32"/>
          <w:sz w:val="32"/>
          <w:szCs w:val="32"/>
        </w:rPr>
      </w:pPr>
    </w:p>
    <w:p w14:paraId="391C5E7E" w14:textId="77777777" w:rsidR="000B496E" w:rsidRPr="00401880" w:rsidRDefault="000B496E">
      <w:pPr>
        <w:rPr>
          <w:b/>
          <w:bCs/>
          <w:noProof w:val="0"/>
          <w:kern w:val="32"/>
          <w:sz w:val="32"/>
          <w:szCs w:val="32"/>
        </w:rPr>
      </w:pPr>
      <w:r w:rsidRPr="00401880">
        <w:br w:type="page"/>
      </w:r>
    </w:p>
    <w:p w14:paraId="1061DEFE" w14:textId="77777777" w:rsidR="008146DC" w:rsidRPr="00401880" w:rsidRDefault="008146DC" w:rsidP="003D1D18">
      <w:pPr>
        <w:pStyle w:val="Heading1"/>
        <w:rPr>
          <w:rFonts w:cs="Times New Roman"/>
        </w:rPr>
      </w:pPr>
      <w:bookmarkStart w:id="50" w:name="_Toc72239160"/>
      <w:r w:rsidRPr="00401880">
        <w:rPr>
          <w:rFonts w:cs="Times New Roman"/>
        </w:rPr>
        <w:lastRenderedPageBreak/>
        <w:t>7. PASĀKUMI 20</w:t>
      </w:r>
      <w:r w:rsidR="00955653" w:rsidRPr="00401880">
        <w:rPr>
          <w:rFonts w:cs="Times New Roman"/>
        </w:rPr>
        <w:t>20</w:t>
      </w:r>
      <w:r w:rsidRPr="00401880">
        <w:rPr>
          <w:rFonts w:cs="Times New Roman"/>
        </w:rPr>
        <w:t>. GADĀ</w:t>
      </w:r>
      <w:bookmarkEnd w:id="50"/>
    </w:p>
    <w:p w14:paraId="15B47A3C" w14:textId="77777777" w:rsidR="00214234" w:rsidRPr="00401880" w:rsidRDefault="00214234" w:rsidP="00214234">
      <w:bookmarkStart w:id="51" w:name="_Toc103394386"/>
      <w:bookmarkStart w:id="52" w:name="_Toc103394461"/>
    </w:p>
    <w:p w14:paraId="47C21FF8" w14:textId="77777777" w:rsidR="00214234" w:rsidRPr="00401880" w:rsidRDefault="00214234" w:rsidP="006B484D">
      <w:pPr>
        <w:pStyle w:val="ListParagraph"/>
        <w:numPr>
          <w:ilvl w:val="0"/>
          <w:numId w:val="20"/>
        </w:numPr>
        <w:jc w:val="both"/>
      </w:pPr>
      <w:r w:rsidRPr="00401880">
        <w:t>Barikāžu piemiņas pasākums 20.janvārī. Jaunsargu svinīgais solījums</w:t>
      </w:r>
    </w:p>
    <w:p w14:paraId="7D515491" w14:textId="77777777" w:rsidR="00214234" w:rsidRPr="00401880" w:rsidRDefault="00214234" w:rsidP="00214234">
      <w:r w:rsidRPr="00401880">
        <w:drawing>
          <wp:anchor distT="0" distB="0" distL="114300" distR="114300" simplePos="0" relativeHeight="251686912" behindDoc="1" locked="0" layoutInCell="1" allowOverlap="1" wp14:anchorId="3BF8CEFA" wp14:editId="5329181F">
            <wp:simplePos x="0" y="0"/>
            <wp:positionH relativeFrom="column">
              <wp:posOffset>1023620</wp:posOffset>
            </wp:positionH>
            <wp:positionV relativeFrom="paragraph">
              <wp:posOffset>276860</wp:posOffset>
            </wp:positionV>
            <wp:extent cx="3771900" cy="2120265"/>
            <wp:effectExtent l="0" t="0" r="0" b="0"/>
            <wp:wrapTopAndBottom/>
            <wp:docPr id="10" name="Attēls 1" descr="C:\Users\EvijaV\Desktop\fotografijas\20.01.2020\WhatsApp Image 2020-01-20 at 15.26.0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EvijaV\Desktop\fotografijas\20.01.2020\WhatsApp Image 2020-01-20 at 15.26.06.jpe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3771900" cy="212026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401880">
        <w:drawing>
          <wp:anchor distT="0" distB="0" distL="114300" distR="114300" simplePos="0" relativeHeight="251687936" behindDoc="0" locked="0" layoutInCell="1" allowOverlap="1" wp14:anchorId="6A8F4C27" wp14:editId="16696DC8">
            <wp:simplePos x="0" y="0"/>
            <wp:positionH relativeFrom="column">
              <wp:posOffset>1024255</wp:posOffset>
            </wp:positionH>
            <wp:positionV relativeFrom="paragraph">
              <wp:posOffset>2543810</wp:posOffset>
            </wp:positionV>
            <wp:extent cx="3780790" cy="2835910"/>
            <wp:effectExtent l="0" t="0" r="0" b="2540"/>
            <wp:wrapTopAndBottom/>
            <wp:docPr id="11" name="Attēls 2" descr="C:\Users\EvijaV\Desktop\fotografijas\20.01.2020\WhatsApp Image 2020-01-20 at 15.26.0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EvijaV\Desktop\fotografijas\20.01.2020\WhatsApp Image 2020-01-20 at 15.26.09.jpe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780790" cy="2835910"/>
                    </a:xfrm>
                    <a:prstGeom prst="rect">
                      <a:avLst/>
                    </a:prstGeom>
                    <a:noFill/>
                    <a:ln>
                      <a:noFill/>
                    </a:ln>
                  </pic:spPr>
                </pic:pic>
              </a:graphicData>
            </a:graphic>
          </wp:anchor>
        </w:drawing>
      </w:r>
    </w:p>
    <w:p w14:paraId="342638F6" w14:textId="77777777" w:rsidR="00214234" w:rsidRPr="00401880" w:rsidRDefault="00214234" w:rsidP="001B57B7">
      <w:r w:rsidRPr="00401880">
        <w:t xml:space="preserve"> </w:t>
      </w:r>
    </w:p>
    <w:p w14:paraId="3963F9A1" w14:textId="77777777" w:rsidR="00214234" w:rsidRPr="00401880" w:rsidRDefault="00214234" w:rsidP="006B484D">
      <w:pPr>
        <w:pStyle w:val="ListParagraph"/>
        <w:numPr>
          <w:ilvl w:val="0"/>
          <w:numId w:val="20"/>
        </w:numPr>
        <w:tabs>
          <w:tab w:val="left" w:pos="284"/>
        </w:tabs>
        <w:ind w:left="0" w:firstLine="0"/>
        <w:jc w:val="both"/>
      </w:pPr>
      <w:r w:rsidRPr="00401880">
        <w:rPr>
          <w:noProof/>
          <w:lang w:eastAsia="lv-LV"/>
        </w:rPr>
        <w:drawing>
          <wp:anchor distT="0" distB="0" distL="114300" distR="114300" simplePos="0" relativeHeight="251688960" behindDoc="0" locked="0" layoutInCell="1" allowOverlap="1" wp14:anchorId="65A53D90" wp14:editId="0F37A817">
            <wp:simplePos x="0" y="0"/>
            <wp:positionH relativeFrom="column">
              <wp:posOffset>1023620</wp:posOffset>
            </wp:positionH>
            <wp:positionV relativeFrom="paragraph">
              <wp:posOffset>306070</wp:posOffset>
            </wp:positionV>
            <wp:extent cx="3619500" cy="2714625"/>
            <wp:effectExtent l="0" t="0" r="0" b="9525"/>
            <wp:wrapTopAndBottom/>
            <wp:docPr id="15" name="Attēls 3" descr="C:\Users\EvijaV\Desktop\fotografijas\Teatris_2020\IMG_20200717_1722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EvijaV\Desktop\fotografijas\Teatris_2020\IMG_20200717_172225.jp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619500" cy="27146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401880">
        <w:t xml:space="preserve">Magdalēnas svinību ietvaros  - Jaunjelgavas </w:t>
      </w:r>
      <w:proofErr w:type="spellStart"/>
      <w:r w:rsidRPr="00401880">
        <w:t>amatierteātra</w:t>
      </w:r>
      <w:proofErr w:type="spellEnd"/>
      <w:r w:rsidRPr="00401880">
        <w:t xml:space="preserve"> pirmizrāde izrādei “Tie paši oši”</w:t>
      </w:r>
    </w:p>
    <w:p w14:paraId="4B6C5B2C" w14:textId="77777777" w:rsidR="00214234" w:rsidRPr="00401880" w:rsidRDefault="00214234" w:rsidP="00214234">
      <w:pPr>
        <w:tabs>
          <w:tab w:val="left" w:pos="284"/>
        </w:tabs>
      </w:pPr>
      <w:r w:rsidRPr="00401880">
        <w:lastRenderedPageBreak/>
        <w:drawing>
          <wp:anchor distT="0" distB="0" distL="114300" distR="114300" simplePos="0" relativeHeight="251689984" behindDoc="0" locked="0" layoutInCell="1" allowOverlap="1" wp14:anchorId="6538279C" wp14:editId="365480C9">
            <wp:simplePos x="0" y="0"/>
            <wp:positionH relativeFrom="column">
              <wp:posOffset>814070</wp:posOffset>
            </wp:positionH>
            <wp:positionV relativeFrom="paragraph">
              <wp:posOffset>0</wp:posOffset>
            </wp:positionV>
            <wp:extent cx="3781213" cy="2835910"/>
            <wp:effectExtent l="0" t="0" r="0" b="2540"/>
            <wp:wrapTopAndBottom/>
            <wp:docPr id="20" name="Attēls 4" descr="C:\Users\EvijaV\Desktop\fotografijas\Teatris_2020\IMG_20200717_1652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EvijaV\Desktop\fotografijas\Teatris_2020\IMG_20200717_165259.jp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781213" cy="2835910"/>
                    </a:xfrm>
                    <a:prstGeom prst="rect">
                      <a:avLst/>
                    </a:prstGeom>
                    <a:noFill/>
                    <a:ln>
                      <a:noFill/>
                    </a:ln>
                  </pic:spPr>
                </pic:pic>
              </a:graphicData>
            </a:graphic>
          </wp:anchor>
        </w:drawing>
      </w:r>
      <w:r w:rsidR="007A7977" w:rsidRPr="00401880">
        <w:t xml:space="preserve">                     </w:t>
      </w:r>
      <w:r w:rsidRPr="00401880">
        <w:t>(abas P.Grūbes foto)</w:t>
      </w:r>
    </w:p>
    <w:p w14:paraId="16F27DFB" w14:textId="77777777" w:rsidR="000C3A42" w:rsidRPr="00401880" w:rsidRDefault="000C3A42" w:rsidP="00214234">
      <w:pPr>
        <w:tabs>
          <w:tab w:val="left" w:pos="284"/>
        </w:tabs>
      </w:pPr>
    </w:p>
    <w:p w14:paraId="6FD7B53C" w14:textId="77777777" w:rsidR="00214234" w:rsidRPr="00401880" w:rsidRDefault="00214234" w:rsidP="006B484D">
      <w:pPr>
        <w:pStyle w:val="ListParagraph"/>
        <w:numPr>
          <w:ilvl w:val="0"/>
          <w:numId w:val="20"/>
        </w:numPr>
        <w:tabs>
          <w:tab w:val="left" w:pos="284"/>
        </w:tabs>
        <w:jc w:val="both"/>
      </w:pPr>
      <w:r w:rsidRPr="00401880">
        <w:t>Jaunjelgavas novada tūrisma informācijas centra atvēršana</w:t>
      </w:r>
      <w:r w:rsidRPr="00401880">
        <w:rPr>
          <w:noProof/>
          <w:lang w:eastAsia="lv-LV"/>
        </w:rPr>
        <w:drawing>
          <wp:anchor distT="0" distB="0" distL="114300" distR="114300" simplePos="0" relativeHeight="251692032" behindDoc="0" locked="0" layoutInCell="1" allowOverlap="1" wp14:anchorId="62DD752F" wp14:editId="64E587EE">
            <wp:simplePos x="0" y="0"/>
            <wp:positionH relativeFrom="column">
              <wp:posOffset>899795</wp:posOffset>
            </wp:positionH>
            <wp:positionV relativeFrom="paragraph">
              <wp:posOffset>3231515</wp:posOffset>
            </wp:positionV>
            <wp:extent cx="3695065" cy="2769870"/>
            <wp:effectExtent l="0" t="0" r="635" b="0"/>
            <wp:wrapTopAndBottom/>
            <wp:docPr id="21" name="Attēls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cstate="print">
                      <a:extLst>
                        <a:ext uri="{28A0092B-C50C-407E-A947-70E740481C1C}">
                          <a14:useLocalDpi xmlns:a14="http://schemas.microsoft.com/office/drawing/2010/main" val="0"/>
                        </a:ext>
                      </a:extLst>
                    </a:blip>
                    <a:stretch>
                      <a:fillRect/>
                    </a:stretch>
                  </pic:blipFill>
                  <pic:spPr>
                    <a:xfrm>
                      <a:off x="0" y="0"/>
                      <a:ext cx="3695065" cy="2769870"/>
                    </a:xfrm>
                    <a:prstGeom prst="rect">
                      <a:avLst/>
                    </a:prstGeom>
                  </pic:spPr>
                </pic:pic>
              </a:graphicData>
            </a:graphic>
            <wp14:sizeRelH relativeFrom="margin">
              <wp14:pctWidth>0</wp14:pctWidth>
            </wp14:sizeRelH>
            <wp14:sizeRelV relativeFrom="margin">
              <wp14:pctHeight>0</wp14:pctHeight>
            </wp14:sizeRelV>
          </wp:anchor>
        </w:drawing>
      </w:r>
      <w:r w:rsidRPr="00401880">
        <w:rPr>
          <w:noProof/>
          <w:lang w:eastAsia="lv-LV"/>
        </w:rPr>
        <w:drawing>
          <wp:anchor distT="0" distB="0" distL="114300" distR="114300" simplePos="0" relativeHeight="251691008" behindDoc="0" locked="0" layoutInCell="1" allowOverlap="1" wp14:anchorId="549C98F7" wp14:editId="16A51DF7">
            <wp:simplePos x="0" y="0"/>
            <wp:positionH relativeFrom="column">
              <wp:posOffset>852170</wp:posOffset>
            </wp:positionH>
            <wp:positionV relativeFrom="paragraph">
              <wp:posOffset>278765</wp:posOffset>
            </wp:positionV>
            <wp:extent cx="3743245" cy="2807335"/>
            <wp:effectExtent l="0" t="0" r="0" b="0"/>
            <wp:wrapTopAndBottom/>
            <wp:docPr id="22" name="Attēls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cstate="print">
                      <a:extLst>
                        <a:ext uri="{28A0092B-C50C-407E-A947-70E740481C1C}">
                          <a14:useLocalDpi xmlns:a14="http://schemas.microsoft.com/office/drawing/2010/main" val="0"/>
                        </a:ext>
                      </a:extLst>
                    </a:blip>
                    <a:stretch>
                      <a:fillRect/>
                    </a:stretch>
                  </pic:blipFill>
                  <pic:spPr>
                    <a:xfrm>
                      <a:off x="0" y="0"/>
                      <a:ext cx="3743245" cy="2807335"/>
                    </a:xfrm>
                    <a:prstGeom prst="rect">
                      <a:avLst/>
                    </a:prstGeom>
                  </pic:spPr>
                </pic:pic>
              </a:graphicData>
            </a:graphic>
          </wp:anchor>
        </w:drawing>
      </w:r>
    </w:p>
    <w:p w14:paraId="4150C1B2" w14:textId="77777777" w:rsidR="00214234" w:rsidRPr="00401880" w:rsidRDefault="007A7977" w:rsidP="00214234">
      <w:pPr>
        <w:pStyle w:val="ListParagraph"/>
        <w:tabs>
          <w:tab w:val="left" w:pos="284"/>
        </w:tabs>
        <w:ind w:left="1271"/>
      </w:pPr>
      <w:r w:rsidRPr="00401880">
        <w:t xml:space="preserve">  </w:t>
      </w:r>
      <w:r w:rsidR="00214234" w:rsidRPr="00401880">
        <w:t xml:space="preserve">(abi </w:t>
      </w:r>
      <w:proofErr w:type="spellStart"/>
      <w:r w:rsidR="00214234" w:rsidRPr="00401880">
        <w:t>P.Grūbes</w:t>
      </w:r>
      <w:proofErr w:type="spellEnd"/>
      <w:r w:rsidR="00214234" w:rsidRPr="00401880">
        <w:t xml:space="preserve"> foto)</w:t>
      </w:r>
    </w:p>
    <w:p w14:paraId="5223B017" w14:textId="77777777" w:rsidR="00214234" w:rsidRPr="00401880" w:rsidRDefault="00214234" w:rsidP="00214234">
      <w:pPr>
        <w:pStyle w:val="ListParagraph"/>
        <w:tabs>
          <w:tab w:val="left" w:pos="284"/>
        </w:tabs>
        <w:ind w:left="1271"/>
      </w:pPr>
    </w:p>
    <w:p w14:paraId="3E2747CF" w14:textId="77777777" w:rsidR="00214234" w:rsidRPr="00401880" w:rsidRDefault="00214234" w:rsidP="006B484D">
      <w:pPr>
        <w:pStyle w:val="ListParagraph"/>
        <w:numPr>
          <w:ilvl w:val="0"/>
          <w:numId w:val="20"/>
        </w:numPr>
        <w:tabs>
          <w:tab w:val="left" w:pos="284"/>
        </w:tabs>
        <w:jc w:val="both"/>
      </w:pPr>
      <w:proofErr w:type="spellStart"/>
      <w:r w:rsidRPr="00401880">
        <w:t>Multifunkcionālās</w:t>
      </w:r>
      <w:proofErr w:type="spellEnd"/>
      <w:r w:rsidRPr="00401880">
        <w:t xml:space="preserve"> asfalta </w:t>
      </w:r>
      <w:proofErr w:type="spellStart"/>
      <w:r w:rsidRPr="00401880">
        <w:t>velotrases</w:t>
      </w:r>
      <w:proofErr w:type="spellEnd"/>
      <w:r w:rsidRPr="00401880">
        <w:t xml:space="preserve"> atklāšana Jaunjelgavā</w:t>
      </w:r>
    </w:p>
    <w:p w14:paraId="03FAA7CB" w14:textId="77777777" w:rsidR="00214234" w:rsidRPr="00401880" w:rsidRDefault="00214234" w:rsidP="00214234">
      <w:pPr>
        <w:tabs>
          <w:tab w:val="left" w:pos="284"/>
        </w:tabs>
      </w:pPr>
      <w:r w:rsidRPr="00401880">
        <w:drawing>
          <wp:anchor distT="0" distB="0" distL="114300" distR="114300" simplePos="0" relativeHeight="251693056" behindDoc="0" locked="0" layoutInCell="1" allowOverlap="1" wp14:anchorId="577B453A" wp14:editId="2F1B9A43">
            <wp:simplePos x="0" y="0"/>
            <wp:positionH relativeFrom="column">
              <wp:posOffset>880745</wp:posOffset>
            </wp:positionH>
            <wp:positionV relativeFrom="paragraph">
              <wp:posOffset>332105</wp:posOffset>
            </wp:positionV>
            <wp:extent cx="3883660" cy="2587625"/>
            <wp:effectExtent l="0" t="0" r="2540" b="3175"/>
            <wp:wrapTopAndBottom/>
            <wp:docPr id="23" name="Attēls 7" descr="C:\Users\EvijaV\Desktop\fotografijas\velotrase_2020\20 BEST Velosolutions wallride\Velosolutions Wallride-21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EvijaV\Desktop\fotografijas\velotrase_2020\20 BEST Velosolutions wallride\Velosolutions Wallride-21 copy.jp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3883660" cy="2587625"/>
                    </a:xfrm>
                    <a:prstGeom prst="rect">
                      <a:avLst/>
                    </a:prstGeom>
                    <a:noFill/>
                    <a:ln>
                      <a:noFill/>
                    </a:ln>
                  </pic:spPr>
                </pic:pic>
              </a:graphicData>
            </a:graphic>
          </wp:anchor>
        </w:drawing>
      </w:r>
    </w:p>
    <w:p w14:paraId="4203D72F" w14:textId="77777777" w:rsidR="00214234" w:rsidRPr="00401880" w:rsidRDefault="007A7977" w:rsidP="00214234">
      <w:pPr>
        <w:tabs>
          <w:tab w:val="left" w:pos="284"/>
        </w:tabs>
      </w:pPr>
      <w:r w:rsidRPr="00401880">
        <w:t xml:space="preserve">                       </w:t>
      </w:r>
      <w:r w:rsidR="00214234" w:rsidRPr="00401880">
        <w:t>(“Velosolutions” foto)</w:t>
      </w:r>
    </w:p>
    <w:p w14:paraId="28630802" w14:textId="77777777" w:rsidR="00214234" w:rsidRPr="00401880" w:rsidRDefault="00214234" w:rsidP="00214234">
      <w:pPr>
        <w:tabs>
          <w:tab w:val="left" w:pos="284"/>
        </w:tabs>
      </w:pPr>
      <w:r w:rsidRPr="00401880">
        <w:drawing>
          <wp:anchor distT="0" distB="0" distL="114300" distR="114300" simplePos="0" relativeHeight="251694080" behindDoc="0" locked="0" layoutInCell="1" allowOverlap="1" wp14:anchorId="50F9CE29" wp14:editId="1A66E239">
            <wp:simplePos x="0" y="0"/>
            <wp:positionH relativeFrom="column">
              <wp:posOffset>766445</wp:posOffset>
            </wp:positionH>
            <wp:positionV relativeFrom="paragraph">
              <wp:posOffset>300990</wp:posOffset>
            </wp:positionV>
            <wp:extent cx="4060190" cy="3045143"/>
            <wp:effectExtent l="0" t="0" r="0" b="3175"/>
            <wp:wrapTopAndBottom/>
            <wp:docPr id="24" name="Attēls 8" descr="Bildes apraksts nav pieeja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Bildes apraksts nav pieejams."/>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4060190" cy="3045143"/>
                    </a:xfrm>
                    <a:prstGeom prst="rect">
                      <a:avLst/>
                    </a:prstGeom>
                    <a:noFill/>
                    <a:ln>
                      <a:noFill/>
                    </a:ln>
                  </pic:spPr>
                </pic:pic>
              </a:graphicData>
            </a:graphic>
          </wp:anchor>
        </w:drawing>
      </w:r>
    </w:p>
    <w:p w14:paraId="7A36F7B6" w14:textId="77777777" w:rsidR="00214234" w:rsidRPr="00401880" w:rsidRDefault="007A7977" w:rsidP="00214234">
      <w:pPr>
        <w:tabs>
          <w:tab w:val="left" w:pos="284"/>
        </w:tabs>
      </w:pPr>
      <w:r w:rsidRPr="00401880">
        <w:t xml:space="preserve">                    </w:t>
      </w:r>
      <w:r w:rsidR="00214234" w:rsidRPr="00401880">
        <w:t>(G.Grincevičas foto)</w:t>
      </w:r>
    </w:p>
    <w:p w14:paraId="29C9E9CB" w14:textId="77777777" w:rsidR="00214234" w:rsidRPr="00401880" w:rsidRDefault="00214234" w:rsidP="00214234">
      <w:pPr>
        <w:tabs>
          <w:tab w:val="left" w:pos="284"/>
        </w:tabs>
      </w:pPr>
    </w:p>
    <w:p w14:paraId="421AE125" w14:textId="77777777" w:rsidR="00214234" w:rsidRPr="00401880" w:rsidRDefault="00214234" w:rsidP="00214234">
      <w:pPr>
        <w:tabs>
          <w:tab w:val="left" w:pos="284"/>
        </w:tabs>
      </w:pPr>
    </w:p>
    <w:p w14:paraId="1C3C1E76" w14:textId="77777777" w:rsidR="00214234" w:rsidRPr="00401880" w:rsidRDefault="00214234" w:rsidP="00214234">
      <w:pPr>
        <w:tabs>
          <w:tab w:val="left" w:pos="284"/>
        </w:tabs>
      </w:pPr>
    </w:p>
    <w:p w14:paraId="49695C6C" w14:textId="77777777" w:rsidR="00214234" w:rsidRPr="00401880" w:rsidRDefault="00214234" w:rsidP="00214234">
      <w:pPr>
        <w:tabs>
          <w:tab w:val="left" w:pos="284"/>
        </w:tabs>
      </w:pPr>
    </w:p>
    <w:p w14:paraId="6A0B86FB" w14:textId="77777777" w:rsidR="00214234" w:rsidRPr="00401880" w:rsidRDefault="00214234" w:rsidP="00214234">
      <w:pPr>
        <w:tabs>
          <w:tab w:val="left" w:pos="284"/>
        </w:tabs>
      </w:pPr>
    </w:p>
    <w:p w14:paraId="57462CAA" w14:textId="77777777" w:rsidR="00214234" w:rsidRPr="00401880" w:rsidRDefault="00214234" w:rsidP="00214234">
      <w:pPr>
        <w:tabs>
          <w:tab w:val="left" w:pos="284"/>
        </w:tabs>
      </w:pPr>
    </w:p>
    <w:p w14:paraId="3A2C5BA9" w14:textId="77777777" w:rsidR="000C3A42" w:rsidRPr="00401880" w:rsidRDefault="000C3A42" w:rsidP="00214234">
      <w:pPr>
        <w:tabs>
          <w:tab w:val="left" w:pos="284"/>
        </w:tabs>
      </w:pPr>
    </w:p>
    <w:p w14:paraId="52C53D6E" w14:textId="77777777" w:rsidR="000C3A42" w:rsidRPr="00401880" w:rsidRDefault="000C3A42" w:rsidP="00214234">
      <w:pPr>
        <w:tabs>
          <w:tab w:val="left" w:pos="284"/>
        </w:tabs>
      </w:pPr>
    </w:p>
    <w:p w14:paraId="73D29966" w14:textId="77777777" w:rsidR="000C3A42" w:rsidRPr="00401880" w:rsidRDefault="000C3A42" w:rsidP="00214234">
      <w:pPr>
        <w:tabs>
          <w:tab w:val="left" w:pos="284"/>
        </w:tabs>
      </w:pPr>
    </w:p>
    <w:p w14:paraId="7153C23B" w14:textId="77777777" w:rsidR="000C3A42" w:rsidRPr="00401880" w:rsidRDefault="000C3A42" w:rsidP="00214234">
      <w:pPr>
        <w:tabs>
          <w:tab w:val="left" w:pos="284"/>
        </w:tabs>
      </w:pPr>
    </w:p>
    <w:p w14:paraId="354F4C18" w14:textId="77777777" w:rsidR="000C3A42" w:rsidRPr="00401880" w:rsidRDefault="000C3A42" w:rsidP="00214234">
      <w:pPr>
        <w:tabs>
          <w:tab w:val="left" w:pos="284"/>
        </w:tabs>
      </w:pPr>
    </w:p>
    <w:p w14:paraId="3E26F588" w14:textId="77777777" w:rsidR="000C3A42" w:rsidRPr="00401880" w:rsidRDefault="000C3A42" w:rsidP="00214234">
      <w:pPr>
        <w:tabs>
          <w:tab w:val="left" w:pos="284"/>
        </w:tabs>
      </w:pPr>
    </w:p>
    <w:p w14:paraId="77A640D0" w14:textId="77777777" w:rsidR="000C3A42" w:rsidRPr="00401880" w:rsidRDefault="000C3A42" w:rsidP="00214234">
      <w:pPr>
        <w:tabs>
          <w:tab w:val="left" w:pos="284"/>
        </w:tabs>
      </w:pPr>
    </w:p>
    <w:p w14:paraId="401166AC" w14:textId="77777777" w:rsidR="00214234" w:rsidRPr="00401880" w:rsidRDefault="00214234" w:rsidP="006B484D">
      <w:pPr>
        <w:pStyle w:val="ListParagraph"/>
        <w:numPr>
          <w:ilvl w:val="0"/>
          <w:numId w:val="20"/>
        </w:numPr>
        <w:tabs>
          <w:tab w:val="left" w:pos="284"/>
        </w:tabs>
        <w:jc w:val="both"/>
      </w:pPr>
      <w:r w:rsidRPr="00401880">
        <w:lastRenderedPageBreak/>
        <w:t xml:space="preserve">LR 1.Satiksmes un darba ministra </w:t>
      </w:r>
      <w:proofErr w:type="spellStart"/>
      <w:r w:rsidRPr="00401880">
        <w:t>T.Hermanovska</w:t>
      </w:r>
      <w:proofErr w:type="spellEnd"/>
      <w:r w:rsidRPr="00401880">
        <w:t xml:space="preserve"> pieminekļa atklāšana</w:t>
      </w:r>
    </w:p>
    <w:p w14:paraId="769C98BE" w14:textId="77777777" w:rsidR="00214234" w:rsidRPr="00401880" w:rsidRDefault="00214234" w:rsidP="00214234">
      <w:pPr>
        <w:tabs>
          <w:tab w:val="left" w:pos="284"/>
        </w:tabs>
      </w:pPr>
      <w:r w:rsidRPr="00401880">
        <w:drawing>
          <wp:anchor distT="0" distB="0" distL="114300" distR="114300" simplePos="0" relativeHeight="251697152" behindDoc="0" locked="0" layoutInCell="1" allowOverlap="1" wp14:anchorId="78016AB0" wp14:editId="6966D4CD">
            <wp:simplePos x="0" y="0"/>
            <wp:positionH relativeFrom="column">
              <wp:posOffset>2804795</wp:posOffset>
            </wp:positionH>
            <wp:positionV relativeFrom="paragraph">
              <wp:posOffset>3025775</wp:posOffset>
            </wp:positionV>
            <wp:extent cx="3504028" cy="2339340"/>
            <wp:effectExtent l="0" t="0" r="1270" b="3810"/>
            <wp:wrapTopAndBottom/>
            <wp:docPr id="25" name="Attēls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cstate="print">
                      <a:extLst>
                        <a:ext uri="{28A0092B-C50C-407E-A947-70E740481C1C}">
                          <a14:useLocalDpi xmlns:a14="http://schemas.microsoft.com/office/drawing/2010/main" val="0"/>
                        </a:ext>
                      </a:extLst>
                    </a:blip>
                    <a:stretch>
                      <a:fillRect/>
                    </a:stretch>
                  </pic:blipFill>
                  <pic:spPr>
                    <a:xfrm>
                      <a:off x="0" y="0"/>
                      <a:ext cx="3504028" cy="2339340"/>
                    </a:xfrm>
                    <a:prstGeom prst="rect">
                      <a:avLst/>
                    </a:prstGeom>
                  </pic:spPr>
                </pic:pic>
              </a:graphicData>
            </a:graphic>
          </wp:anchor>
        </w:drawing>
      </w:r>
      <w:r w:rsidRPr="00401880">
        <w:drawing>
          <wp:anchor distT="0" distB="0" distL="114300" distR="114300" simplePos="0" relativeHeight="251695104" behindDoc="0" locked="0" layoutInCell="1" allowOverlap="1" wp14:anchorId="28FEA7D9" wp14:editId="4C79EE79">
            <wp:simplePos x="0" y="0"/>
            <wp:positionH relativeFrom="column">
              <wp:posOffset>2871470</wp:posOffset>
            </wp:positionH>
            <wp:positionV relativeFrom="paragraph">
              <wp:posOffset>326390</wp:posOffset>
            </wp:positionV>
            <wp:extent cx="3518535" cy="2350135"/>
            <wp:effectExtent l="0" t="0" r="5715" b="0"/>
            <wp:wrapTopAndBottom/>
            <wp:docPr id="26" name="Attēls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cstate="print">
                      <a:extLst>
                        <a:ext uri="{28A0092B-C50C-407E-A947-70E740481C1C}">
                          <a14:useLocalDpi xmlns:a14="http://schemas.microsoft.com/office/drawing/2010/main" val="0"/>
                        </a:ext>
                      </a:extLst>
                    </a:blip>
                    <a:stretch>
                      <a:fillRect/>
                    </a:stretch>
                  </pic:blipFill>
                  <pic:spPr>
                    <a:xfrm>
                      <a:off x="0" y="0"/>
                      <a:ext cx="3518535" cy="2350135"/>
                    </a:xfrm>
                    <a:prstGeom prst="rect">
                      <a:avLst/>
                    </a:prstGeom>
                  </pic:spPr>
                </pic:pic>
              </a:graphicData>
            </a:graphic>
          </wp:anchor>
        </w:drawing>
      </w:r>
      <w:r w:rsidRPr="00401880">
        <w:drawing>
          <wp:anchor distT="0" distB="0" distL="114300" distR="114300" simplePos="0" relativeHeight="251696128" behindDoc="0" locked="0" layoutInCell="1" allowOverlap="1" wp14:anchorId="7CBE6C19" wp14:editId="3045FA9C">
            <wp:simplePos x="0" y="0"/>
            <wp:positionH relativeFrom="column">
              <wp:posOffset>52070</wp:posOffset>
            </wp:positionH>
            <wp:positionV relativeFrom="paragraph">
              <wp:posOffset>238760</wp:posOffset>
            </wp:positionV>
            <wp:extent cx="2513330" cy="3766185"/>
            <wp:effectExtent l="0" t="0" r="1270" b="5715"/>
            <wp:wrapTopAndBottom/>
            <wp:docPr id="27" name="Attēls 9" descr="C:\Users\EvijaV\Desktop\fotografijas\T.H.piemineklis\DSC_79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EvijaV\Desktop\fotografijas\T.H.piemineklis\DSC_7911.jpg"/>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2513330" cy="3766185"/>
                    </a:xfrm>
                    <a:prstGeom prst="rect">
                      <a:avLst/>
                    </a:prstGeom>
                    <a:noFill/>
                    <a:ln>
                      <a:noFill/>
                    </a:ln>
                  </pic:spPr>
                </pic:pic>
              </a:graphicData>
            </a:graphic>
          </wp:anchor>
        </w:drawing>
      </w:r>
    </w:p>
    <w:p w14:paraId="709C9D11" w14:textId="77777777" w:rsidR="007844E7" w:rsidRPr="00401880" w:rsidRDefault="007A7977" w:rsidP="000C3A42">
      <w:pPr>
        <w:pStyle w:val="ListParagraph"/>
        <w:spacing w:line="360" w:lineRule="auto"/>
        <w:ind w:left="0"/>
        <w:jc w:val="both"/>
      </w:pPr>
      <w:r w:rsidRPr="00401880">
        <w:t xml:space="preserve">                                                                          </w:t>
      </w:r>
      <w:r w:rsidR="000C3A42" w:rsidRPr="00401880">
        <w:t>(Satiksmes ministrijas arhīvs)</w:t>
      </w:r>
    </w:p>
    <w:p w14:paraId="434292AE" w14:textId="77777777" w:rsidR="004A1A1C" w:rsidRPr="00401880" w:rsidRDefault="004A1A1C"/>
    <w:p w14:paraId="6C0200A3" w14:textId="77777777" w:rsidR="00955653" w:rsidRPr="00401880" w:rsidRDefault="00955653">
      <w:pPr>
        <w:rPr>
          <w:b/>
          <w:bCs/>
          <w:noProof w:val="0"/>
          <w:kern w:val="32"/>
          <w:sz w:val="32"/>
          <w:szCs w:val="32"/>
        </w:rPr>
      </w:pPr>
      <w:r w:rsidRPr="00401880">
        <w:br w:type="page"/>
      </w:r>
    </w:p>
    <w:p w14:paraId="23DF6ED8" w14:textId="77777777" w:rsidR="000B496E" w:rsidRPr="00401880" w:rsidRDefault="00434764" w:rsidP="000B496E">
      <w:pPr>
        <w:pStyle w:val="Heading1"/>
        <w:rPr>
          <w:rFonts w:eastAsia="Arial Unicode MS" w:cs="Times New Roman"/>
        </w:rPr>
      </w:pPr>
      <w:bookmarkStart w:id="53" w:name="_Toc72239161"/>
      <w:r w:rsidRPr="00401880">
        <w:rPr>
          <w:rFonts w:cs="Times New Roman"/>
        </w:rPr>
        <w:lastRenderedPageBreak/>
        <w:t>8. NEATKARĪGU REVIDENTU ZIŅOJUMS</w:t>
      </w:r>
      <w:bookmarkEnd w:id="53"/>
    </w:p>
    <w:p w14:paraId="4DAC113C" w14:textId="77777777" w:rsidR="007A7977" w:rsidRPr="00401880" w:rsidRDefault="007A7977" w:rsidP="000B496E">
      <w:pPr>
        <w:pStyle w:val="ListParagraph"/>
        <w:ind w:left="567" w:firstLine="567"/>
        <w:jc w:val="both"/>
        <w:rPr>
          <w:b/>
          <w:sz w:val="28"/>
        </w:rPr>
      </w:pPr>
    </w:p>
    <w:p w14:paraId="5D1E108C" w14:textId="77777777" w:rsidR="001B57B7" w:rsidRPr="00401880" w:rsidRDefault="000B496E" w:rsidP="001B57B7">
      <w:pPr>
        <w:pStyle w:val="ListParagraph"/>
        <w:ind w:left="567" w:firstLine="567"/>
        <w:jc w:val="both"/>
        <w:rPr>
          <w:b/>
          <w:sz w:val="28"/>
        </w:rPr>
      </w:pPr>
      <w:r w:rsidRPr="00401880">
        <w:rPr>
          <w:b/>
          <w:sz w:val="28"/>
        </w:rPr>
        <w:t xml:space="preserve">Jaunjelgavas novada dome </w:t>
      </w:r>
    </w:p>
    <w:p w14:paraId="656DBE52" w14:textId="77777777" w:rsidR="000B496E" w:rsidRPr="00401880" w:rsidRDefault="000B496E" w:rsidP="000B496E">
      <w:pPr>
        <w:pStyle w:val="ListParagraph"/>
        <w:ind w:left="567" w:firstLine="567"/>
        <w:jc w:val="both"/>
        <w:rPr>
          <w:b/>
        </w:rPr>
      </w:pPr>
      <w:r w:rsidRPr="00401880">
        <w:rPr>
          <w:b/>
        </w:rPr>
        <w:t xml:space="preserve">Mūsu atzinums par konsolidēto finanšu pārskatu </w:t>
      </w:r>
    </w:p>
    <w:p w14:paraId="3E2B4C78" w14:textId="77777777" w:rsidR="000B496E" w:rsidRPr="00401880" w:rsidRDefault="000B496E" w:rsidP="000B496E">
      <w:pPr>
        <w:pStyle w:val="ListParagraph"/>
        <w:ind w:left="567" w:firstLine="567"/>
        <w:jc w:val="both"/>
      </w:pPr>
      <w:r w:rsidRPr="00401880">
        <w:t xml:space="preserve">Esam veikuši Jaunjelgavas novada dome, reģ.nr. 90000020824, (“Pašvaldība”) pievienotajā gada pārskatā ietvertā konsolidētā finanšu pārskata revīziju. Pievienotais konsolidētais finanšu pārskats ietver: </w:t>
      </w:r>
    </w:p>
    <w:p w14:paraId="1E217B07" w14:textId="77777777" w:rsidR="000B496E" w:rsidRPr="00401880" w:rsidRDefault="000B496E" w:rsidP="000B496E">
      <w:pPr>
        <w:pStyle w:val="ListParagraph"/>
        <w:numPr>
          <w:ilvl w:val="0"/>
          <w:numId w:val="22"/>
        </w:numPr>
        <w:ind w:left="567" w:firstLine="567"/>
        <w:jc w:val="both"/>
      </w:pPr>
      <w:r w:rsidRPr="00401880">
        <w:t xml:space="preserve">pārskatu par finansiālo stāvokli 2020. gada 31. decembrī (bilance); </w:t>
      </w:r>
    </w:p>
    <w:p w14:paraId="05797072" w14:textId="77777777" w:rsidR="000B496E" w:rsidRPr="00401880" w:rsidRDefault="000B496E" w:rsidP="000B496E">
      <w:pPr>
        <w:pStyle w:val="ListParagraph"/>
        <w:numPr>
          <w:ilvl w:val="0"/>
          <w:numId w:val="22"/>
        </w:numPr>
        <w:ind w:left="567" w:firstLine="567"/>
        <w:jc w:val="both"/>
      </w:pPr>
      <w:r w:rsidRPr="00401880">
        <w:t xml:space="preserve">pārskatu par darbības finansiālajiem rezultātiem par gadu, kas noslēdzās 2020. gada 31. decembrī; </w:t>
      </w:r>
    </w:p>
    <w:p w14:paraId="1EDB8209" w14:textId="77777777" w:rsidR="000B496E" w:rsidRPr="00401880" w:rsidRDefault="000B496E" w:rsidP="000B496E">
      <w:pPr>
        <w:pStyle w:val="ListParagraph"/>
        <w:numPr>
          <w:ilvl w:val="0"/>
          <w:numId w:val="22"/>
        </w:numPr>
        <w:ind w:left="567" w:firstLine="567"/>
        <w:jc w:val="both"/>
      </w:pPr>
      <w:r w:rsidRPr="00401880">
        <w:t xml:space="preserve">pašu kapitāla izmaiņu pārskatu par gadu, kas noslēdzās 2020. gada 31. decembrī; </w:t>
      </w:r>
    </w:p>
    <w:p w14:paraId="661844B8" w14:textId="77777777" w:rsidR="000B496E" w:rsidRPr="00401880" w:rsidRDefault="000B496E" w:rsidP="000B496E">
      <w:pPr>
        <w:pStyle w:val="ListParagraph"/>
        <w:numPr>
          <w:ilvl w:val="0"/>
          <w:numId w:val="22"/>
        </w:numPr>
        <w:ind w:left="567" w:firstLine="567"/>
        <w:jc w:val="both"/>
      </w:pPr>
      <w:r w:rsidRPr="00401880">
        <w:t xml:space="preserve">naudas plūsmas pārskatu par gadu, kas noslēdzās 2020. gada 31. decembrī; </w:t>
      </w:r>
    </w:p>
    <w:p w14:paraId="4C11428D" w14:textId="77777777" w:rsidR="000B496E" w:rsidRPr="00401880" w:rsidRDefault="000B496E" w:rsidP="000B496E">
      <w:pPr>
        <w:pStyle w:val="ListParagraph"/>
        <w:numPr>
          <w:ilvl w:val="0"/>
          <w:numId w:val="22"/>
        </w:numPr>
        <w:ind w:left="567" w:firstLine="567"/>
        <w:jc w:val="both"/>
      </w:pPr>
      <w:r w:rsidRPr="00401880">
        <w:t>finanšu pārskata pielikumu, tai skaitā, finanšu pārskata posteņu skaidrojumu, grāmatvedības uzskaites principu aprakstu, gada pārskata sagatavošanas principu aprakstu un finanšu instrumentu risku pārvaldīšanas aprakstu.</w:t>
      </w:r>
    </w:p>
    <w:p w14:paraId="4D32F0CA" w14:textId="77777777" w:rsidR="000B496E" w:rsidRPr="00401880" w:rsidRDefault="000B496E" w:rsidP="007A7977">
      <w:pPr>
        <w:jc w:val="both"/>
      </w:pPr>
    </w:p>
    <w:p w14:paraId="364C5FDB" w14:textId="77777777" w:rsidR="000B496E" w:rsidRPr="00401880" w:rsidRDefault="000B496E" w:rsidP="000B496E">
      <w:pPr>
        <w:pStyle w:val="ListParagraph"/>
        <w:ind w:left="567" w:firstLine="567"/>
        <w:jc w:val="both"/>
      </w:pPr>
      <w:r w:rsidRPr="00401880">
        <w:t xml:space="preserve">Mūsuprāt, pievienotais konsolidētais finanšu pārskats sniedz patiesu un skaidru priekšstatu par Pašvaldības konsolidēto finansiālo stāvokli 2020. gada 31. decembrī un par tās darbības konsolidētajiem finanšu rezultātiem un konsolidēto naudas plūsmu gadā, kas noslēdzās 2020. gada 31. decembrī, saskaņā ar Ministru Kabineta 2018. gada 19. jūnija noteikumiem Nr. 344 „Gada pārskata sagatavošanas kārtība”.  </w:t>
      </w:r>
    </w:p>
    <w:p w14:paraId="2B0632AC" w14:textId="77777777" w:rsidR="000B496E" w:rsidRPr="00401880" w:rsidRDefault="000B496E" w:rsidP="000B496E">
      <w:pPr>
        <w:pStyle w:val="ListParagraph"/>
        <w:ind w:left="567" w:firstLine="567"/>
        <w:jc w:val="both"/>
        <w:rPr>
          <w:b/>
          <w:i/>
        </w:rPr>
      </w:pPr>
    </w:p>
    <w:p w14:paraId="27D2A95B" w14:textId="77777777" w:rsidR="000B496E" w:rsidRPr="00401880" w:rsidRDefault="000B496E" w:rsidP="000B496E">
      <w:pPr>
        <w:pStyle w:val="ListParagraph"/>
        <w:spacing w:before="240"/>
        <w:ind w:left="567" w:firstLine="567"/>
        <w:jc w:val="both"/>
        <w:rPr>
          <w:b/>
          <w:i/>
        </w:rPr>
      </w:pPr>
      <w:r w:rsidRPr="00401880">
        <w:rPr>
          <w:b/>
          <w:i/>
        </w:rPr>
        <w:t xml:space="preserve">Atzinuma pamatojums </w:t>
      </w:r>
    </w:p>
    <w:p w14:paraId="57B7DCBA" w14:textId="77777777" w:rsidR="000B496E" w:rsidRPr="00401880" w:rsidRDefault="000B496E" w:rsidP="000B496E">
      <w:pPr>
        <w:pStyle w:val="ListParagraph"/>
        <w:ind w:left="567" w:firstLine="567"/>
        <w:jc w:val="both"/>
      </w:pPr>
      <w:r w:rsidRPr="00401880">
        <w:t xml:space="preserve">Saskaņā ar Revīzijas pakalpojumu likumu, mēs veicām revīziju ievērojot Latvijā atzītos starptautiskos publiskā sektora revīzijas standartus (turpmāk - ISSAI). Mūsu pienākumi, kas noteikti šajos standartos, tālāk izklāstīti mūsu ziņojuma sadaļā “Revidenta atbildība par konsolidētā finanšu pārskata revīziju”. Mēs esam neatkarīgi no Pašvaldības saskaņā ar Starptautiskās Grāmatvežu ētikas standartu padomes izstrādātā Starptautiskā Profesionālu grāmatvežu ētikas kodeksa (tostarp Starptautisko Neatkarības standartu) prasībām un Revīzijas pakalpojumu likumā iekļautajām neatkarības prasībām, kas ir piemērojamas mūsu veiktajai konsolidētā finanšu pārskata revīzijai. Mēs esam ievērojuši arī Revīzijas pakalpojumu likumā un Starptautiskā Profesionālu grāmatvežu ētikas kodeksā (tostarp Starptautiskajos Neatkarības standartos) noteiktos pārējos profesionālās ētikas principus un objektivitātes prasības. Mēs uzskatām, ka mūsu iegūtie revīzijas pierādījumi dod pietiekamu un atbilstošu pamatojumu mūsu atzinumam. </w:t>
      </w:r>
    </w:p>
    <w:p w14:paraId="439BAF26" w14:textId="77777777" w:rsidR="000B496E" w:rsidRPr="00401880" w:rsidRDefault="000B496E" w:rsidP="000B496E">
      <w:pPr>
        <w:pStyle w:val="ListParagraph"/>
        <w:ind w:left="567" w:firstLine="567"/>
        <w:jc w:val="both"/>
      </w:pPr>
    </w:p>
    <w:p w14:paraId="469B2E01" w14:textId="77777777" w:rsidR="000B496E" w:rsidRPr="00401880" w:rsidRDefault="000B496E" w:rsidP="000B496E">
      <w:pPr>
        <w:pStyle w:val="ListParagraph"/>
        <w:ind w:left="567" w:firstLine="567"/>
        <w:jc w:val="both"/>
        <w:rPr>
          <w:b/>
          <w:u w:val="single"/>
        </w:rPr>
      </w:pPr>
      <w:r w:rsidRPr="00401880">
        <w:rPr>
          <w:b/>
          <w:u w:val="single"/>
        </w:rPr>
        <w:t xml:space="preserve">Ziņošana par citu informāciju </w:t>
      </w:r>
    </w:p>
    <w:p w14:paraId="4A40B71A" w14:textId="77777777" w:rsidR="000B496E" w:rsidRPr="00401880" w:rsidRDefault="000B496E" w:rsidP="000B496E">
      <w:pPr>
        <w:pStyle w:val="ListParagraph"/>
        <w:ind w:left="567" w:firstLine="567"/>
        <w:jc w:val="both"/>
      </w:pPr>
      <w:r w:rsidRPr="00401880">
        <w:t xml:space="preserve">Pašvaldības vadība ir atbildīga par citu informāciju. Cita informācija ietver: </w:t>
      </w:r>
    </w:p>
    <w:p w14:paraId="2FBD3903" w14:textId="77777777" w:rsidR="000B496E" w:rsidRPr="00401880" w:rsidRDefault="000B496E" w:rsidP="000B496E">
      <w:pPr>
        <w:pStyle w:val="ListParagraph"/>
        <w:numPr>
          <w:ilvl w:val="0"/>
          <w:numId w:val="22"/>
        </w:numPr>
        <w:jc w:val="both"/>
      </w:pPr>
      <w:r w:rsidRPr="00401880">
        <w:t xml:space="preserve">vadības ziņojums, kas sniegts pievienotā gada pārskatā, </w:t>
      </w:r>
    </w:p>
    <w:p w14:paraId="0940F665" w14:textId="77777777" w:rsidR="000B496E" w:rsidRPr="00401880" w:rsidRDefault="000B496E" w:rsidP="000B496E">
      <w:pPr>
        <w:pStyle w:val="ListParagraph"/>
        <w:numPr>
          <w:ilvl w:val="0"/>
          <w:numId w:val="22"/>
        </w:numPr>
        <w:jc w:val="both"/>
      </w:pPr>
      <w:r w:rsidRPr="00401880">
        <w:t xml:space="preserve">budžeta izpildes pārskatu, kas sniegts pievienotajā gada pārskatā. </w:t>
      </w:r>
    </w:p>
    <w:p w14:paraId="1C392D0D" w14:textId="77777777" w:rsidR="000B496E" w:rsidRPr="00401880" w:rsidRDefault="000B496E" w:rsidP="000B496E">
      <w:pPr>
        <w:pStyle w:val="ListParagraph"/>
        <w:ind w:left="567" w:firstLine="567"/>
        <w:jc w:val="both"/>
      </w:pPr>
      <w:r w:rsidRPr="00401880">
        <w:t xml:space="preserve"> </w:t>
      </w:r>
    </w:p>
    <w:p w14:paraId="58821394" w14:textId="77777777" w:rsidR="000B496E" w:rsidRPr="00401880" w:rsidRDefault="000B496E" w:rsidP="000B496E">
      <w:pPr>
        <w:pStyle w:val="ListParagraph"/>
        <w:ind w:left="567" w:firstLine="567"/>
        <w:jc w:val="both"/>
      </w:pPr>
      <w:r w:rsidRPr="00401880">
        <w:t xml:space="preserve">Cita informācija neietver konsolidēto finanšu pārskatu un mūsu revidentu ziņojumu par šo konsolidēto finanšu pārskatu. Mūsu atzinums par konsolidēto finanšu pārskatu neattiecas uz šo citu informāciju, un mēs nesniedzam par to nekāda veida apliecinājumu, izņemot to, kā norādīts mūsu ziņojuma sadaļā “Citas ziņošanas prasības saskaņā ar Latvijas Republikas tiesību aktu prasībām”. Saistībā ar konsolidētā finanšu pārskata revīziju mūsu pienākums ir iepazīties ar citu informāciju un, to darot, izvērtēt, vai šī cita informācija būtiski neatšķiras no konsolidētā finanšu pārskata vai no mūsu revīzijas gaitā iegūtajām zināšanām un vai tā nesatur cita veida būtiskas neatbilstības. Ja, pamatojoties uz veikto darbu un ņemot vērā revīzijas laikā gūtās zināšanas un izpratni par Pašvaldību un tās darbības vidi, mēs secinām, ka citā informācijā ir būtiskas neatbilstības, mūsu pienākums ir </w:t>
      </w:r>
      <w:r w:rsidRPr="00401880">
        <w:lastRenderedPageBreak/>
        <w:t xml:space="preserve">par to ziņot. Mūsu uzmanības lokā nav nonākuši nekādi apstākļi, par kuriem šajā sakarā būtu jāziņo. </w:t>
      </w:r>
    </w:p>
    <w:p w14:paraId="1135F607" w14:textId="77777777" w:rsidR="000B496E" w:rsidRPr="00401880" w:rsidRDefault="000B496E" w:rsidP="000B496E">
      <w:pPr>
        <w:pStyle w:val="ListParagraph"/>
        <w:ind w:left="567" w:firstLine="567"/>
        <w:jc w:val="both"/>
      </w:pPr>
    </w:p>
    <w:p w14:paraId="5E2C152D" w14:textId="77777777" w:rsidR="000B496E" w:rsidRPr="00401880" w:rsidRDefault="000B496E" w:rsidP="000B496E">
      <w:pPr>
        <w:pStyle w:val="ListParagraph"/>
        <w:ind w:left="567" w:firstLine="567"/>
        <w:jc w:val="both"/>
        <w:rPr>
          <w:b/>
          <w:u w:val="single"/>
        </w:rPr>
      </w:pPr>
      <w:r w:rsidRPr="00401880">
        <w:rPr>
          <w:b/>
          <w:u w:val="single"/>
        </w:rPr>
        <w:t xml:space="preserve">Citas ziņošanas prasības saskaņā ar Latvijas Republikas tiesību aktu prasībām  </w:t>
      </w:r>
    </w:p>
    <w:p w14:paraId="5C3546BF" w14:textId="77777777" w:rsidR="00CC06C0" w:rsidRPr="00401880" w:rsidRDefault="000B496E" w:rsidP="000B496E">
      <w:pPr>
        <w:pStyle w:val="ListParagraph"/>
        <w:ind w:left="567" w:firstLine="567"/>
        <w:jc w:val="both"/>
      </w:pPr>
      <w:r w:rsidRPr="00401880">
        <w:t xml:space="preserve">Saskaņā ar Revīzijas pakalpojumu likumu, mūsu pienākums ir arī izvērtēt, vai vadības ziņojums ir sagatavots saskaņā ar Ministru Kabineta 2018. gada 19. jūnija noteikumu Nr. 344 „Gada pārskata sagatavošanas kārtība” prasībām.  </w:t>
      </w:r>
    </w:p>
    <w:p w14:paraId="02E800B5" w14:textId="77777777" w:rsidR="000B496E" w:rsidRPr="00401880" w:rsidRDefault="000B496E" w:rsidP="000B496E">
      <w:pPr>
        <w:pStyle w:val="ListParagraph"/>
        <w:ind w:left="567" w:firstLine="567"/>
        <w:jc w:val="both"/>
      </w:pPr>
      <w:r w:rsidRPr="00401880">
        <w:t>Pamatojoties vienīgi uz mūsu revīzijas ietvaros ve</w:t>
      </w:r>
      <w:r w:rsidR="00CC06C0" w:rsidRPr="00401880">
        <w:t>iktajām procedūrām, mūsuprāt:</w:t>
      </w:r>
    </w:p>
    <w:p w14:paraId="196FC1C6" w14:textId="77777777" w:rsidR="000B496E" w:rsidRPr="00401880" w:rsidRDefault="000B496E" w:rsidP="000B496E">
      <w:pPr>
        <w:pStyle w:val="ListParagraph"/>
        <w:numPr>
          <w:ilvl w:val="0"/>
          <w:numId w:val="24"/>
        </w:numPr>
        <w:jc w:val="both"/>
      </w:pPr>
      <w:r w:rsidRPr="00401880">
        <w:t xml:space="preserve">vadības ziņojumā par pārskata gadu, par kuru ir sagatavots konsolidētais finanšu pārskats, sniegtā informācija atbilst konsolidētajam finanšu pārskatam, un </w:t>
      </w:r>
    </w:p>
    <w:p w14:paraId="6F698E3D" w14:textId="77777777" w:rsidR="000B496E" w:rsidRPr="00401880" w:rsidRDefault="000B496E" w:rsidP="000B496E">
      <w:pPr>
        <w:pStyle w:val="ListParagraph"/>
        <w:numPr>
          <w:ilvl w:val="0"/>
          <w:numId w:val="24"/>
        </w:numPr>
        <w:jc w:val="both"/>
      </w:pPr>
      <w:r w:rsidRPr="00401880">
        <w:t xml:space="preserve">vadības ziņojums ir sagatavots saskaņā ar Ministru Kabineta 2018. gada 19. jūnija noteikumu Nr. 344 „Gada pārskata sagatavošanas kārtība” prasībām.  </w:t>
      </w:r>
    </w:p>
    <w:p w14:paraId="3F82ABAD" w14:textId="77777777" w:rsidR="000B496E" w:rsidRPr="00401880" w:rsidRDefault="000B496E" w:rsidP="000B496E">
      <w:pPr>
        <w:pStyle w:val="ListParagraph"/>
        <w:ind w:left="567" w:firstLine="567"/>
        <w:jc w:val="both"/>
      </w:pPr>
    </w:p>
    <w:p w14:paraId="1300ECE2" w14:textId="77777777" w:rsidR="000B496E" w:rsidRPr="00401880" w:rsidRDefault="000B496E" w:rsidP="000B496E">
      <w:pPr>
        <w:pStyle w:val="ListParagraph"/>
        <w:ind w:left="567" w:firstLine="567"/>
        <w:jc w:val="both"/>
        <w:rPr>
          <w:b/>
          <w:u w:val="single"/>
        </w:rPr>
      </w:pPr>
      <w:r w:rsidRPr="00401880">
        <w:rPr>
          <w:b/>
          <w:u w:val="single"/>
        </w:rPr>
        <w:t xml:space="preserve">Vadības un personu, kurām uzticēta Pašvaldības pārvalde, atbildība par konsolidēto finanšu pārskatu  </w:t>
      </w:r>
    </w:p>
    <w:p w14:paraId="258C5632" w14:textId="77777777" w:rsidR="00CC06C0" w:rsidRPr="00401880" w:rsidRDefault="000B496E" w:rsidP="000B496E">
      <w:pPr>
        <w:pStyle w:val="ListParagraph"/>
        <w:ind w:left="567" w:firstLine="567"/>
        <w:jc w:val="both"/>
      </w:pPr>
      <w:r w:rsidRPr="00401880">
        <w:t xml:space="preserve">Vadība ir atbildīga par konsolidētā finanšu pārskata, kas sniedz patiesu un skaidru priekšstatu, sagatavošanu saskaņā ar Ministru Kabineta 2018. gada 19. jūnija noteikumiem Nr. 344 „Gada pārskata sagatavošanas kārtība” un par tādu iekšējo kontroli, kādu vadība uzskata par nepieciešamu, lai būtu iespējams sagatavot konsolidēto finanšu pārskatu, kas nesatur ne krāpšanas, ne kļūdu izraisītas būtiskas neatbilstības. </w:t>
      </w:r>
    </w:p>
    <w:p w14:paraId="13D38991" w14:textId="77777777" w:rsidR="00CC06C0" w:rsidRPr="00401880" w:rsidRDefault="000B496E" w:rsidP="000B496E">
      <w:pPr>
        <w:pStyle w:val="ListParagraph"/>
        <w:ind w:left="567" w:firstLine="567"/>
        <w:jc w:val="both"/>
      </w:pPr>
      <w:r w:rsidRPr="00401880">
        <w:t xml:space="preserve">Sagatavojot konsolidēto finanšu pārskatu, vadības pienākums ir izvērtēt Pašvaldības spēju turpināt darbību, pēc nepieciešamības sniedzot informāciju par apstākļiem, kas saistīti ar Pašvaldības spēju turpināt darbību un darbības turpināšanas principa piemērošanu, ja vien nav plānota Pašvaldības pievienošana citai pašvaldībai vai sadalīšana. </w:t>
      </w:r>
    </w:p>
    <w:p w14:paraId="35514B81" w14:textId="77777777" w:rsidR="000B496E" w:rsidRPr="00401880" w:rsidRDefault="000B496E" w:rsidP="000B496E">
      <w:pPr>
        <w:pStyle w:val="ListParagraph"/>
        <w:ind w:left="567" w:firstLine="567"/>
        <w:jc w:val="both"/>
      </w:pPr>
      <w:r w:rsidRPr="00401880">
        <w:t xml:space="preserve">Personas, kurām uzticēta Pašvaldības pārvalde, ir atbildīgas par Pašvaldības konsolidēto finanšu pārskata sagatavošanas pārraudzību. </w:t>
      </w:r>
    </w:p>
    <w:p w14:paraId="0ACA66D0" w14:textId="77777777" w:rsidR="000B496E" w:rsidRPr="00401880" w:rsidRDefault="000B496E" w:rsidP="000B496E">
      <w:pPr>
        <w:pStyle w:val="ListParagraph"/>
        <w:ind w:left="567" w:firstLine="567"/>
        <w:jc w:val="both"/>
      </w:pPr>
    </w:p>
    <w:p w14:paraId="11D6EFF7" w14:textId="77777777" w:rsidR="000B496E" w:rsidRPr="00401880" w:rsidRDefault="000B496E" w:rsidP="000B496E">
      <w:pPr>
        <w:pStyle w:val="ListParagraph"/>
        <w:ind w:left="567" w:firstLine="567"/>
        <w:jc w:val="both"/>
        <w:rPr>
          <w:b/>
          <w:u w:val="single"/>
        </w:rPr>
      </w:pPr>
      <w:r w:rsidRPr="00401880">
        <w:rPr>
          <w:b/>
          <w:u w:val="single"/>
        </w:rPr>
        <w:t xml:space="preserve">Revidenta atbildība par konsolidēto finanšu pārskatu revīziju </w:t>
      </w:r>
    </w:p>
    <w:p w14:paraId="7DC08542" w14:textId="77777777" w:rsidR="00CC06C0" w:rsidRPr="00401880" w:rsidRDefault="000B496E" w:rsidP="000B496E">
      <w:pPr>
        <w:pStyle w:val="ListParagraph"/>
        <w:ind w:left="567" w:firstLine="567"/>
        <w:jc w:val="both"/>
      </w:pPr>
      <w:r w:rsidRPr="00401880">
        <w:t>Mūsu mērķis ir iegūt pietiekamu pārliecību par to, ka konsolidētais finanšu pārskats kopumā nesatur kļūdu vai krāpšanas izraisītas būtiskas neatbilstības, un sniegt revidentu ziņojumu, kurā izteikts atzinums. Pietiekama pārliecība ir augsta līmeņa pārliecība, bet tā negarantē, ka revīzijā, kas veikta saskaņā ar ISSAI, vienmēr tiks atklāta būtiska neatbilstība, ja tāda pastāv. Neatbilstības var rasties krāpšanas vai kļūdu rezultātā, un tās ir uzskatāmas par būtiskām, ja var pamatoti uzskatīt, ka tās katra atsevišķi vai visas kopā varētu ietekmēt saimnieciskos lēmumus, ko lietotāji pieņem, pamatojoties uz š</w:t>
      </w:r>
      <w:r w:rsidR="00CC06C0" w:rsidRPr="00401880">
        <w:t>o konsolidēto finanšu pārskatu.</w:t>
      </w:r>
    </w:p>
    <w:p w14:paraId="5DC52D76" w14:textId="77777777" w:rsidR="000B496E" w:rsidRPr="00401880" w:rsidRDefault="000B496E" w:rsidP="000B496E">
      <w:pPr>
        <w:pStyle w:val="ListParagraph"/>
        <w:ind w:left="567" w:firstLine="567"/>
        <w:jc w:val="both"/>
      </w:pPr>
      <w:r w:rsidRPr="00401880">
        <w:t xml:space="preserve">Veicot revīziju saskaņā ar ISSAI, mēs visā revīzijas gaitā izdarām profesionālus spriedumus un ievērojam profesionālo skepsi. Mēs arī:  </w:t>
      </w:r>
    </w:p>
    <w:p w14:paraId="706DE4B3" w14:textId="77777777" w:rsidR="000B496E" w:rsidRPr="00401880" w:rsidRDefault="000B496E" w:rsidP="00CC06C0">
      <w:pPr>
        <w:pStyle w:val="ListParagraph"/>
        <w:numPr>
          <w:ilvl w:val="0"/>
          <w:numId w:val="25"/>
        </w:numPr>
        <w:jc w:val="both"/>
      </w:pPr>
      <w:r w:rsidRPr="00401880">
        <w:t xml:space="preserve">identificējam un izvērtējam riskus, ka konsolidētajā finanšu pārskatā varētu būt krāpšanas vai kļūdu dēļ radušās būtiskas neatbilstības, izstrādājam un veicam revīzijas procedūras šo risku mazināšanai, kā arī iegūstam revīzijas pierādījumus, kas sniedz pietiekamu un atbilstošu pamatojumu mūsu atzinumam. Risks, ka netiks atklātas būtiskas krāpšanas radītas neatbilstības, ir augstāks par kļūdu izraisītu neatbilstību risku, jo krāpšana var ietvert slepenas norunas, dokumentu viltošanu, ar nodomu neuzrādītu informāciju, maldinošas informācijas sniegšanu vai iekšējās kontroles pārkāpumus; </w:t>
      </w:r>
    </w:p>
    <w:p w14:paraId="42EBA941" w14:textId="77777777" w:rsidR="000B496E" w:rsidRPr="00401880" w:rsidRDefault="000B496E" w:rsidP="00CC06C0">
      <w:pPr>
        <w:pStyle w:val="ListParagraph"/>
        <w:numPr>
          <w:ilvl w:val="0"/>
          <w:numId w:val="25"/>
        </w:numPr>
        <w:jc w:val="both"/>
      </w:pPr>
      <w:r w:rsidRPr="00401880">
        <w:t xml:space="preserve">iegūstam izpratni par iekšējo kontroli, kas ir būtiska revīzijas veikšanai, lai izstrādātu konkrētajiem apstākļiem atbilstošas revīzijas procedūras, nevis lai sniegtu atzinumu par Pašvaldības iekšējās kontroles efektivitāti; </w:t>
      </w:r>
    </w:p>
    <w:p w14:paraId="65C8F0C3" w14:textId="77777777" w:rsidR="000B496E" w:rsidRPr="00401880" w:rsidRDefault="000B496E" w:rsidP="00CC06C0">
      <w:pPr>
        <w:pStyle w:val="ListParagraph"/>
        <w:numPr>
          <w:ilvl w:val="0"/>
          <w:numId w:val="25"/>
        </w:numPr>
        <w:jc w:val="both"/>
      </w:pPr>
      <w:r w:rsidRPr="00401880">
        <w:t xml:space="preserve">izvērtējam pielietoto grāmatvedības uzskaites politiku piemērotību un grāmatvedības aplēšu un attiecīgās vadības uzrādītās informācijas pamatotību; </w:t>
      </w:r>
    </w:p>
    <w:p w14:paraId="68C953FC" w14:textId="77777777" w:rsidR="000B496E" w:rsidRPr="00401880" w:rsidRDefault="000B496E" w:rsidP="00CC06C0">
      <w:pPr>
        <w:pStyle w:val="ListParagraph"/>
        <w:numPr>
          <w:ilvl w:val="0"/>
          <w:numId w:val="25"/>
        </w:numPr>
        <w:jc w:val="both"/>
      </w:pPr>
      <w:r w:rsidRPr="00401880">
        <w:lastRenderedPageBreak/>
        <w:t xml:space="preserve">izdarām secinājumu par vadības piemērotā darbības turpināšanas principa atbilstību un, pamatojoties uz iegūtajiem revīzijas pierādījumiem, par to, vai pastāv būtiska nenoteiktība attiecībā uz notikumiem vai apstākļiem, kas var radīt nozīmīgas šaubas par Pašvaldības spēju turpināt darbību. Ja mēs secinām, ka būtiska nenoteiktība pastāv, revidentu ziņojumā tiek vērsta uzmanība uz konsolidētajā finanšu pārskatā sniegto informāciju par šiem apstākļiem. Ja šāda informācijas konsolidētajā finanšu pārskatā nav sniegta, mēs sniedzam modificētu atzinumu. Mūsu secinājumi ir pamatoti ar revīzijas pierādījumiem, kas iegūti līdz revidentu ziņojuma datumam. Tomēr nākotnes notikumu vai apstākļu ietekmē Pašvaldība savu darbību var pārtraukt; </w:t>
      </w:r>
    </w:p>
    <w:p w14:paraId="0EA7E103" w14:textId="77777777" w:rsidR="000B496E" w:rsidRPr="00401880" w:rsidRDefault="000B496E" w:rsidP="00CC06C0">
      <w:pPr>
        <w:pStyle w:val="ListParagraph"/>
        <w:numPr>
          <w:ilvl w:val="0"/>
          <w:numId w:val="25"/>
        </w:numPr>
        <w:jc w:val="both"/>
      </w:pPr>
      <w:r w:rsidRPr="00401880">
        <w:t xml:space="preserve">izvērtējam vispārējo konsolidētā finanšu pārskata izklāstu, struktūru un saturu, tajā skaitā pielikumā atklāto informāciju un to, vai konsolidētais finanšu pārskats patiesi atspoguļo  tā pamatā esošos darījumus un notikumus; </w:t>
      </w:r>
    </w:p>
    <w:p w14:paraId="596FEA3C" w14:textId="77777777" w:rsidR="000B496E" w:rsidRPr="00401880" w:rsidRDefault="000B496E" w:rsidP="00CC06C0">
      <w:pPr>
        <w:pStyle w:val="ListParagraph"/>
        <w:numPr>
          <w:ilvl w:val="0"/>
          <w:numId w:val="25"/>
        </w:numPr>
        <w:jc w:val="both"/>
      </w:pPr>
      <w:r w:rsidRPr="00401880">
        <w:t xml:space="preserve">iegūstam pietiekamus un atbilstošus revīzijas pierādījumus par Pašvaldības konsolidācijā iesaistīto iestāžu finanšu informāciju ar mērķi sniegt atzinumu par konsolidēto finanšu pārskatu. Mēs esam atbildīgi par Pašvaldības revīzijas vadību, pārraudzību un veikšanu. Mēs paliekam pilnībā atbildīgi par mūsu revidentu atzinumu.  </w:t>
      </w:r>
    </w:p>
    <w:p w14:paraId="3579D7D7" w14:textId="77777777" w:rsidR="000B496E" w:rsidRPr="00401880" w:rsidRDefault="000B496E" w:rsidP="000B496E">
      <w:pPr>
        <w:pStyle w:val="ListParagraph"/>
        <w:ind w:left="567" w:firstLine="567"/>
        <w:jc w:val="both"/>
      </w:pPr>
      <w:r w:rsidRPr="00401880">
        <w:t xml:space="preserve">Personām, kurām uzticēta Pašvaldības pārvalde, mēs cita starpā sniedzam informāciju par plānoto revīzijas apjomu un laiku, kā arī par svarīgiem revīzijas novērojumiem, tajā skaitā par būtiskiem iekšējās kontroles trūkumiem, kurus mēs identificējam revīzijas laikā. </w:t>
      </w:r>
    </w:p>
    <w:p w14:paraId="1E5A16FE" w14:textId="77777777" w:rsidR="000B496E" w:rsidRPr="00401880" w:rsidRDefault="000B496E" w:rsidP="000B496E">
      <w:pPr>
        <w:pStyle w:val="ListParagraph"/>
        <w:ind w:left="567" w:firstLine="567"/>
        <w:jc w:val="both"/>
      </w:pPr>
    </w:p>
    <w:p w14:paraId="0130D77C" w14:textId="77777777" w:rsidR="00CC06C0" w:rsidRPr="00401880" w:rsidRDefault="000B496E" w:rsidP="000B496E">
      <w:pPr>
        <w:pStyle w:val="ListParagraph"/>
        <w:ind w:left="567" w:firstLine="567"/>
        <w:jc w:val="both"/>
      </w:pPr>
      <w:r w:rsidRPr="00401880">
        <w:t xml:space="preserve">Zvērinātu revidentu komercsabiedrība </w:t>
      </w:r>
    </w:p>
    <w:p w14:paraId="49C74EEB" w14:textId="77777777" w:rsidR="00CC06C0" w:rsidRPr="00401880" w:rsidRDefault="000B496E" w:rsidP="000B496E">
      <w:pPr>
        <w:pStyle w:val="ListParagraph"/>
        <w:ind w:left="567" w:firstLine="567"/>
        <w:jc w:val="both"/>
      </w:pPr>
      <w:r w:rsidRPr="00401880">
        <w:t xml:space="preserve">“Sandra </w:t>
      </w:r>
      <w:proofErr w:type="spellStart"/>
      <w:r w:rsidRPr="00401880">
        <w:t>Dzerele</w:t>
      </w:r>
      <w:proofErr w:type="spellEnd"/>
      <w:r w:rsidRPr="00401880">
        <w:t xml:space="preserve"> un partneris” SIA </w:t>
      </w:r>
    </w:p>
    <w:p w14:paraId="7E2B60EA" w14:textId="77777777" w:rsidR="000B496E" w:rsidRPr="00401880" w:rsidRDefault="000B496E" w:rsidP="000B496E">
      <w:pPr>
        <w:pStyle w:val="ListParagraph"/>
        <w:ind w:left="567" w:firstLine="567"/>
        <w:jc w:val="both"/>
      </w:pPr>
      <w:r w:rsidRPr="00401880">
        <w:t xml:space="preserve">Licences Nr. 38.   </w:t>
      </w:r>
    </w:p>
    <w:p w14:paraId="6131EA9D" w14:textId="77777777" w:rsidR="00CC06C0" w:rsidRPr="00401880" w:rsidRDefault="00CC06C0" w:rsidP="000B496E">
      <w:pPr>
        <w:pStyle w:val="ListParagraph"/>
        <w:ind w:left="567" w:firstLine="567"/>
        <w:jc w:val="both"/>
      </w:pPr>
    </w:p>
    <w:p w14:paraId="530281BE" w14:textId="77777777" w:rsidR="00CC06C0" w:rsidRPr="00401880" w:rsidRDefault="000B496E" w:rsidP="000B496E">
      <w:pPr>
        <w:pStyle w:val="ListParagraph"/>
        <w:ind w:left="567" w:firstLine="567"/>
        <w:jc w:val="both"/>
      </w:pPr>
      <w:r w:rsidRPr="00401880">
        <w:t xml:space="preserve">Māris Biernis </w:t>
      </w:r>
    </w:p>
    <w:p w14:paraId="223847C4" w14:textId="77777777" w:rsidR="00CC06C0" w:rsidRPr="00401880" w:rsidRDefault="000B496E" w:rsidP="000B496E">
      <w:pPr>
        <w:pStyle w:val="ListParagraph"/>
        <w:ind w:left="567" w:firstLine="567"/>
        <w:jc w:val="both"/>
      </w:pPr>
      <w:r w:rsidRPr="00401880">
        <w:t xml:space="preserve">Valdes loceklis  </w:t>
      </w:r>
    </w:p>
    <w:p w14:paraId="6425F9B3" w14:textId="77777777" w:rsidR="00CC06C0" w:rsidRPr="00401880" w:rsidRDefault="000B496E" w:rsidP="000B496E">
      <w:pPr>
        <w:pStyle w:val="ListParagraph"/>
        <w:ind w:left="567" w:firstLine="567"/>
        <w:jc w:val="both"/>
      </w:pPr>
      <w:r w:rsidRPr="00401880">
        <w:t xml:space="preserve">Atbildīgais zvērinātais revidents </w:t>
      </w:r>
    </w:p>
    <w:p w14:paraId="1FE93D84" w14:textId="77777777" w:rsidR="00CC06C0" w:rsidRPr="00401880" w:rsidRDefault="000B496E" w:rsidP="000B496E">
      <w:pPr>
        <w:pStyle w:val="ListParagraph"/>
        <w:ind w:left="567" w:firstLine="567"/>
        <w:jc w:val="both"/>
      </w:pPr>
      <w:r w:rsidRPr="00401880">
        <w:t xml:space="preserve">Sertifikāta Nr. 148.  </w:t>
      </w:r>
    </w:p>
    <w:p w14:paraId="51E9C399" w14:textId="77777777" w:rsidR="00CC06C0" w:rsidRPr="00401880" w:rsidRDefault="00CC06C0" w:rsidP="000B496E">
      <w:pPr>
        <w:pStyle w:val="ListParagraph"/>
        <w:ind w:left="567" w:firstLine="567"/>
        <w:jc w:val="both"/>
      </w:pPr>
    </w:p>
    <w:p w14:paraId="1001ABD6" w14:textId="77777777" w:rsidR="00CC06C0" w:rsidRPr="00401880" w:rsidRDefault="00AE2434" w:rsidP="000B496E">
      <w:pPr>
        <w:pStyle w:val="ListParagraph"/>
        <w:ind w:left="567" w:firstLine="567"/>
        <w:jc w:val="both"/>
      </w:pPr>
      <w:hyperlink r:id="rId36" w:history="1">
        <w:r w:rsidR="00CC06C0" w:rsidRPr="00401880">
          <w:rPr>
            <w:rStyle w:val="Hyperlink"/>
            <w:color w:val="auto"/>
          </w:rPr>
          <w:t>maris@dzerele.lv</w:t>
        </w:r>
      </w:hyperlink>
      <w:r w:rsidR="000B496E" w:rsidRPr="00401880">
        <w:t xml:space="preserve"> </w:t>
      </w:r>
    </w:p>
    <w:p w14:paraId="2B29EFC2" w14:textId="77777777" w:rsidR="000B496E" w:rsidRPr="00401880" w:rsidRDefault="000B496E" w:rsidP="000B496E">
      <w:pPr>
        <w:pStyle w:val="ListParagraph"/>
        <w:ind w:left="567" w:firstLine="567"/>
        <w:jc w:val="both"/>
      </w:pPr>
      <w:r w:rsidRPr="00401880">
        <w:t xml:space="preserve">Biernis 29444881  </w:t>
      </w:r>
    </w:p>
    <w:p w14:paraId="02DFB61A" w14:textId="77777777" w:rsidR="000B496E" w:rsidRPr="00401880" w:rsidRDefault="000B496E">
      <w:pPr>
        <w:rPr>
          <w:b/>
          <w:bCs/>
          <w:noProof w:val="0"/>
          <w:kern w:val="32"/>
          <w:sz w:val="32"/>
          <w:szCs w:val="32"/>
        </w:rPr>
      </w:pPr>
      <w:r w:rsidRPr="00401880">
        <w:br w:type="page"/>
      </w:r>
    </w:p>
    <w:p w14:paraId="5B59C801" w14:textId="77777777" w:rsidR="002F2B0B" w:rsidRPr="00401880" w:rsidRDefault="00670D52" w:rsidP="003D1D18">
      <w:pPr>
        <w:pStyle w:val="Heading1"/>
        <w:rPr>
          <w:rFonts w:cs="Times New Roman"/>
        </w:rPr>
      </w:pPr>
      <w:bookmarkStart w:id="54" w:name="_Toc72239162"/>
      <w:r w:rsidRPr="00401880">
        <w:rPr>
          <w:rFonts w:cs="Times New Roman"/>
        </w:rPr>
        <w:lastRenderedPageBreak/>
        <w:t>9</w:t>
      </w:r>
      <w:r w:rsidR="002F2B0B" w:rsidRPr="00401880">
        <w:rPr>
          <w:rFonts w:cs="Times New Roman"/>
        </w:rPr>
        <w:t>.</w:t>
      </w:r>
      <w:r w:rsidR="007C16B9" w:rsidRPr="00401880">
        <w:rPr>
          <w:rFonts w:cs="Times New Roman"/>
        </w:rPr>
        <w:t xml:space="preserve"> </w:t>
      </w:r>
      <w:r w:rsidR="002F2B0B" w:rsidRPr="00401880">
        <w:rPr>
          <w:rFonts w:cs="Times New Roman"/>
        </w:rPr>
        <w:t>DOMES LĒMUM</w:t>
      </w:r>
      <w:r w:rsidR="007C16B9" w:rsidRPr="00401880">
        <w:rPr>
          <w:rFonts w:cs="Times New Roman"/>
        </w:rPr>
        <w:t>S</w:t>
      </w:r>
      <w:r w:rsidR="002F2B0B" w:rsidRPr="00401880">
        <w:rPr>
          <w:rFonts w:cs="Times New Roman"/>
        </w:rPr>
        <w:t xml:space="preserve"> PAR IEPRIEKŠĒJĀ SAIMNIECISKĀ GADA PĀRSKATU</w:t>
      </w:r>
      <w:bookmarkEnd w:id="54"/>
    </w:p>
    <w:bookmarkEnd w:id="51"/>
    <w:bookmarkEnd w:id="52"/>
    <w:p w14:paraId="1E5AAFED" w14:textId="77777777" w:rsidR="007C0A67" w:rsidRPr="00401880" w:rsidRDefault="007C0A67" w:rsidP="001960CB">
      <w:pPr>
        <w:tabs>
          <w:tab w:val="left" w:pos="561"/>
        </w:tabs>
        <w:ind w:right="4"/>
        <w:jc w:val="center"/>
        <w:rPr>
          <w:b/>
          <w:sz w:val="32"/>
          <w:szCs w:val="32"/>
        </w:rPr>
      </w:pPr>
    </w:p>
    <w:p w14:paraId="181BCE3F" w14:textId="77777777" w:rsidR="00FB1ADE" w:rsidRPr="00A80F8B" w:rsidRDefault="00FB1ADE" w:rsidP="00FB1ADE">
      <w:pPr>
        <w:jc w:val="center"/>
        <w:rPr>
          <w:sz w:val="22"/>
        </w:rPr>
      </w:pPr>
      <w:r>
        <w:drawing>
          <wp:inline distT="0" distB="0" distL="0" distR="0" wp14:anchorId="07AC1282" wp14:editId="6F4EC4EA">
            <wp:extent cx="752475" cy="904875"/>
            <wp:effectExtent l="0" t="0" r="9525" b="9525"/>
            <wp:docPr id="6" name="Picture 6" descr="Novada ģērbon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ovada ģērbonis"/>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752475" cy="904875"/>
                    </a:xfrm>
                    <a:prstGeom prst="rect">
                      <a:avLst/>
                    </a:prstGeom>
                    <a:noFill/>
                    <a:ln>
                      <a:noFill/>
                    </a:ln>
                  </pic:spPr>
                </pic:pic>
              </a:graphicData>
            </a:graphic>
          </wp:inline>
        </w:drawing>
      </w:r>
    </w:p>
    <w:p w14:paraId="7DC414BC" w14:textId="77777777" w:rsidR="00FB1ADE" w:rsidRPr="00A80F8B" w:rsidRDefault="00FB1ADE" w:rsidP="00FB1ADE">
      <w:pPr>
        <w:keepNext/>
        <w:jc w:val="center"/>
        <w:outlineLvl w:val="0"/>
        <w:rPr>
          <w:b/>
          <w:sz w:val="26"/>
        </w:rPr>
      </w:pPr>
      <w:bookmarkStart w:id="55" w:name="_Toc71720908"/>
      <w:bookmarkStart w:id="56" w:name="_Toc71721687"/>
      <w:bookmarkStart w:id="57" w:name="_Toc72239163"/>
      <w:r w:rsidRPr="00A80F8B">
        <w:rPr>
          <w:b/>
          <w:sz w:val="26"/>
        </w:rPr>
        <w:t>JAUNJELGAVAS NOVADA DOME</w:t>
      </w:r>
      <w:bookmarkEnd w:id="55"/>
      <w:bookmarkEnd w:id="56"/>
      <w:bookmarkEnd w:id="57"/>
    </w:p>
    <w:p w14:paraId="665C65EF" w14:textId="77777777" w:rsidR="00FB1ADE" w:rsidRPr="00A80F8B" w:rsidRDefault="00FB1ADE" w:rsidP="00FB1ADE">
      <w:pPr>
        <w:pBdr>
          <w:bottom w:val="thickThinSmallGap" w:sz="24" w:space="1" w:color="auto"/>
        </w:pBdr>
        <w:tabs>
          <w:tab w:val="right" w:leader="underscore" w:pos="8364"/>
        </w:tabs>
        <w:jc w:val="center"/>
      </w:pPr>
      <w:r w:rsidRPr="00A80F8B">
        <w:t>Lāčplēša ielā Nr.11, Jaunjelgava, Jaunjelgavas novads, LV-5134, reģistrācijas Nr. 90000020824</w:t>
      </w:r>
    </w:p>
    <w:p w14:paraId="01BF6290" w14:textId="77777777" w:rsidR="00FB1ADE" w:rsidRPr="00A80F8B" w:rsidRDefault="00FB1ADE" w:rsidP="00FB1ADE">
      <w:pPr>
        <w:pBdr>
          <w:bottom w:val="thickThinSmallGap" w:sz="24" w:space="1" w:color="auto"/>
        </w:pBdr>
        <w:tabs>
          <w:tab w:val="right" w:leader="underscore" w:pos="8364"/>
        </w:tabs>
        <w:jc w:val="center"/>
      </w:pPr>
      <w:r w:rsidRPr="00A80F8B">
        <w:t xml:space="preserve">tālrunis 651 33656, </w:t>
      </w:r>
      <w:smartTag w:uri="schemas-tilde-lv/tildestengine" w:element="veidnes">
        <w:smartTagPr>
          <w:attr w:name="text" w:val="fakss"/>
          <w:attr w:name="baseform" w:val="fakss"/>
          <w:attr w:name="id" w:val="-1"/>
        </w:smartTagPr>
        <w:r w:rsidRPr="00A80F8B">
          <w:t>fakss</w:t>
        </w:r>
      </w:smartTag>
      <w:r w:rsidRPr="00A80F8B">
        <w:t xml:space="preserve"> 65673777, E-pasts: </w:t>
      </w:r>
      <w:hyperlink r:id="rId38" w:history="1">
        <w:r w:rsidRPr="00A80F8B">
          <w:rPr>
            <w:color w:val="0000FF"/>
            <w:u w:val="single"/>
          </w:rPr>
          <w:t>dome@jaunjelgava.lv</w:t>
        </w:r>
      </w:hyperlink>
    </w:p>
    <w:p w14:paraId="2634CE89" w14:textId="77777777" w:rsidR="00FB1ADE" w:rsidRPr="00A80F8B" w:rsidRDefault="00FB1ADE" w:rsidP="00FB1ADE">
      <w:pPr>
        <w:pBdr>
          <w:bottom w:val="thickThinSmallGap" w:sz="24" w:space="1" w:color="auto"/>
        </w:pBdr>
        <w:tabs>
          <w:tab w:val="right" w:leader="underscore" w:pos="8364"/>
        </w:tabs>
        <w:jc w:val="center"/>
      </w:pPr>
      <w:r w:rsidRPr="00A80F8B">
        <w:t>Norēķinu konts LV87 UNLA 0050 0206 3749 0  AS „SEB banka”, kods UNLALV2X</w:t>
      </w:r>
    </w:p>
    <w:p w14:paraId="52E4154B" w14:textId="77777777" w:rsidR="00FB1ADE" w:rsidRPr="00A80F8B" w:rsidRDefault="00FB1ADE" w:rsidP="00FB1ADE">
      <w:pPr>
        <w:keepNext/>
        <w:tabs>
          <w:tab w:val="right" w:leader="underscore" w:pos="8364"/>
        </w:tabs>
        <w:jc w:val="center"/>
        <w:outlineLvl w:val="0"/>
        <w:rPr>
          <w:b/>
          <w:bCs/>
          <w:sz w:val="28"/>
          <w:szCs w:val="28"/>
        </w:rPr>
      </w:pPr>
      <w:bookmarkStart w:id="58" w:name="_Toc71720909"/>
      <w:bookmarkStart w:id="59" w:name="_Toc71721688"/>
      <w:bookmarkStart w:id="60" w:name="_Toc72239164"/>
      <w:r w:rsidRPr="00A80F8B">
        <w:rPr>
          <w:b/>
          <w:bCs/>
          <w:sz w:val="28"/>
          <w:szCs w:val="28"/>
        </w:rPr>
        <w:t>JAUNJELGAVAS NOVADA DOMES SĒDES</w:t>
      </w:r>
      <w:bookmarkEnd w:id="58"/>
      <w:bookmarkEnd w:id="59"/>
      <w:bookmarkEnd w:id="60"/>
    </w:p>
    <w:p w14:paraId="1311BF95" w14:textId="77777777" w:rsidR="00FB1ADE" w:rsidRPr="00F919EA" w:rsidRDefault="00FB1ADE" w:rsidP="00FB1ADE">
      <w:pPr>
        <w:keepNext/>
        <w:tabs>
          <w:tab w:val="right" w:leader="underscore" w:pos="8364"/>
        </w:tabs>
        <w:jc w:val="center"/>
        <w:outlineLvl w:val="0"/>
        <w:rPr>
          <w:b/>
          <w:bCs/>
          <w:sz w:val="28"/>
          <w:szCs w:val="28"/>
        </w:rPr>
      </w:pPr>
      <w:bookmarkStart w:id="61" w:name="_Toc71720910"/>
      <w:bookmarkStart w:id="62" w:name="_Toc71721689"/>
      <w:bookmarkStart w:id="63" w:name="_Toc72239165"/>
      <w:r w:rsidRPr="00F919EA">
        <w:rPr>
          <w:b/>
          <w:bCs/>
          <w:sz w:val="28"/>
          <w:szCs w:val="28"/>
        </w:rPr>
        <w:t>PROTOKOLA IZRAKSTS</w:t>
      </w:r>
      <w:bookmarkEnd w:id="61"/>
      <w:bookmarkEnd w:id="62"/>
      <w:bookmarkEnd w:id="63"/>
    </w:p>
    <w:p w14:paraId="2AEF68BC" w14:textId="77777777" w:rsidR="00FB1ADE" w:rsidRPr="00A80F8B" w:rsidRDefault="00FB1ADE" w:rsidP="00FB1ADE">
      <w:pPr>
        <w:tabs>
          <w:tab w:val="left" w:pos="561"/>
        </w:tabs>
        <w:ind w:right="4"/>
        <w:jc w:val="center"/>
        <w:rPr>
          <w:b/>
          <w:bCs/>
          <w:sz w:val="28"/>
          <w:szCs w:val="28"/>
          <w:lang w:eastAsia="en-US"/>
        </w:rPr>
      </w:pPr>
    </w:p>
    <w:p w14:paraId="3D91B137" w14:textId="77777777" w:rsidR="00FB1ADE" w:rsidRPr="00A80F8B" w:rsidRDefault="00FB1ADE" w:rsidP="00FB1ADE">
      <w:pPr>
        <w:ind w:right="4"/>
        <w:jc w:val="center"/>
        <w:rPr>
          <w:b/>
          <w:bCs/>
          <w:color w:val="FF0000"/>
        </w:rPr>
      </w:pPr>
      <w:r w:rsidRPr="00A80F8B">
        <w:rPr>
          <w:b/>
          <w:bCs/>
          <w:lang w:eastAsia="en-US"/>
        </w:rPr>
        <w:t>30.04.202</w:t>
      </w:r>
      <w:r>
        <w:rPr>
          <w:b/>
          <w:bCs/>
          <w:lang w:eastAsia="en-US"/>
        </w:rPr>
        <w:t>1</w:t>
      </w:r>
      <w:r w:rsidRPr="00A80F8B">
        <w:rPr>
          <w:b/>
          <w:bCs/>
          <w:lang w:eastAsia="en-US"/>
        </w:rPr>
        <w:t xml:space="preserve">.                                                 </w:t>
      </w:r>
      <w:r w:rsidRPr="00A80F8B">
        <w:rPr>
          <w:b/>
          <w:bCs/>
          <w:i/>
          <w:iCs/>
          <w:lang w:eastAsia="en-US"/>
        </w:rPr>
        <w:t>Jaunjelgavā</w:t>
      </w:r>
      <w:r w:rsidRPr="00A80F8B">
        <w:rPr>
          <w:b/>
          <w:bCs/>
          <w:lang w:eastAsia="en-US"/>
        </w:rPr>
        <w:tab/>
        <w:t xml:space="preserve">                               </w:t>
      </w:r>
      <w:smartTag w:uri="schemas-tilde-lv/tildestengine" w:element="veidnes">
        <w:smartTagPr>
          <w:attr w:name="id" w:val="-1"/>
          <w:attr w:name="baseform" w:val="protokols"/>
          <w:attr w:name="text" w:val="protokols"/>
        </w:smartTagPr>
        <w:r w:rsidRPr="00A80F8B">
          <w:rPr>
            <w:b/>
            <w:bCs/>
            <w:lang w:eastAsia="en-US"/>
          </w:rPr>
          <w:t>protokols</w:t>
        </w:r>
      </w:smartTag>
      <w:r w:rsidRPr="00A80F8B">
        <w:rPr>
          <w:b/>
          <w:bCs/>
          <w:lang w:eastAsia="en-US"/>
        </w:rPr>
        <w:t xml:space="preserve"> Nr. </w:t>
      </w:r>
      <w:r>
        <w:rPr>
          <w:b/>
          <w:bCs/>
          <w:lang w:eastAsia="en-US"/>
        </w:rPr>
        <w:t>59</w:t>
      </w:r>
    </w:p>
    <w:p w14:paraId="1948584F" w14:textId="77777777" w:rsidR="00FB1ADE" w:rsidRPr="00A80F8B" w:rsidRDefault="00FB1ADE" w:rsidP="00FB1ADE">
      <w:pPr>
        <w:tabs>
          <w:tab w:val="left" w:pos="0"/>
        </w:tabs>
        <w:ind w:right="4"/>
        <w:jc w:val="center"/>
        <w:rPr>
          <w:b/>
          <w:bCs/>
          <w:lang w:eastAsia="en-US"/>
        </w:rPr>
      </w:pPr>
    </w:p>
    <w:p w14:paraId="07709390" w14:textId="77777777" w:rsidR="00FB1ADE" w:rsidRPr="00F919EA" w:rsidRDefault="00FB1ADE" w:rsidP="00FB1ADE">
      <w:pPr>
        <w:tabs>
          <w:tab w:val="left" w:pos="0"/>
        </w:tabs>
        <w:ind w:right="4"/>
        <w:jc w:val="center"/>
        <w:rPr>
          <w:bCs/>
          <w:lang w:eastAsia="en-US"/>
        </w:rPr>
      </w:pPr>
      <w:r>
        <w:rPr>
          <w:b/>
          <w:bCs/>
          <w:lang w:eastAsia="en-US"/>
        </w:rPr>
        <w:t>2</w:t>
      </w:r>
      <w:r w:rsidRPr="00F919EA">
        <w:rPr>
          <w:b/>
          <w:bCs/>
          <w:lang w:eastAsia="en-US"/>
        </w:rPr>
        <w:t>§</w:t>
      </w:r>
    </w:p>
    <w:p w14:paraId="04D9AC05" w14:textId="77777777" w:rsidR="00FB1ADE" w:rsidRPr="00A80F8B" w:rsidRDefault="00FB1ADE" w:rsidP="00FB1ADE">
      <w:pPr>
        <w:tabs>
          <w:tab w:val="left" w:pos="0"/>
        </w:tabs>
        <w:ind w:right="4"/>
        <w:jc w:val="center"/>
        <w:rPr>
          <w:lang w:eastAsia="en-US"/>
        </w:rPr>
      </w:pPr>
    </w:p>
    <w:p w14:paraId="2DA8F1D7" w14:textId="77777777" w:rsidR="00FB1ADE" w:rsidRDefault="00FB1ADE" w:rsidP="00FB1ADE">
      <w:pPr>
        <w:jc w:val="center"/>
        <w:outlineLvl w:val="0"/>
        <w:rPr>
          <w:bCs/>
        </w:rPr>
      </w:pPr>
      <w:bookmarkStart w:id="64" w:name="_Toc71720911"/>
      <w:bookmarkStart w:id="65" w:name="_Toc71721690"/>
      <w:bookmarkStart w:id="66" w:name="_Toc72239166"/>
      <w:r>
        <w:rPr>
          <w:b/>
          <w:u w:val="single"/>
        </w:rPr>
        <w:t>Par Jaunjelgavas novada pašvaldības 2020. gada finanšu pārskata apstiprināšanu</w:t>
      </w:r>
      <w:bookmarkEnd w:id="64"/>
      <w:bookmarkEnd w:id="65"/>
      <w:bookmarkEnd w:id="66"/>
    </w:p>
    <w:p w14:paraId="45529D85" w14:textId="77777777" w:rsidR="00FB1ADE" w:rsidRPr="00183D3F" w:rsidRDefault="00FB1ADE" w:rsidP="00FB1ADE">
      <w:pPr>
        <w:ind w:firstLine="720"/>
        <w:jc w:val="center"/>
        <w:outlineLvl w:val="0"/>
        <w:rPr>
          <w:bCs/>
        </w:rPr>
      </w:pPr>
    </w:p>
    <w:p w14:paraId="0D71DE0C" w14:textId="77777777" w:rsidR="00FB1ADE" w:rsidRPr="00B314C1" w:rsidRDefault="00FB1ADE" w:rsidP="00FB1ADE">
      <w:pPr>
        <w:ind w:firstLine="720"/>
        <w:jc w:val="both"/>
        <w:rPr>
          <w:b/>
        </w:rPr>
      </w:pPr>
      <w:r w:rsidRPr="00B314C1">
        <w:rPr>
          <w:bCs/>
        </w:rPr>
        <w:t xml:space="preserve">Jaunjelgavas novada domes administratīvās iestādes “Jaunjelgavas novada dome” </w:t>
      </w:r>
      <w:r w:rsidRPr="00B314C1">
        <w:rPr>
          <w:b/>
          <w:bCs/>
        </w:rPr>
        <w:t>Finanšu un grāmatvedības nodaļas vadītāja Elita Začeste ziņo par</w:t>
      </w:r>
      <w:r w:rsidRPr="00B314C1">
        <w:rPr>
          <w:bCs/>
        </w:rPr>
        <w:t xml:space="preserve"> </w:t>
      </w:r>
      <w:r w:rsidRPr="00B314C1">
        <w:t>Jaunjelgavas novada</w:t>
      </w:r>
      <w:r w:rsidRPr="00B314C1">
        <w:rPr>
          <w:b/>
        </w:rPr>
        <w:t xml:space="preserve"> pašvaldības 20</w:t>
      </w:r>
      <w:r>
        <w:rPr>
          <w:b/>
        </w:rPr>
        <w:t>20</w:t>
      </w:r>
      <w:r w:rsidRPr="00B314C1">
        <w:rPr>
          <w:b/>
        </w:rPr>
        <w:t>. gada finanšu pārskatu.</w:t>
      </w:r>
    </w:p>
    <w:p w14:paraId="646026F5" w14:textId="77777777" w:rsidR="00FB1ADE" w:rsidRPr="00B314C1" w:rsidRDefault="00FB1ADE" w:rsidP="00FB1ADE">
      <w:pPr>
        <w:jc w:val="both"/>
        <w:rPr>
          <w:bCs/>
        </w:rPr>
      </w:pPr>
    </w:p>
    <w:p w14:paraId="57C37279" w14:textId="77777777" w:rsidR="00FB1ADE" w:rsidRDefault="00FB1ADE" w:rsidP="00FB1ADE">
      <w:pPr>
        <w:pStyle w:val="Parasts1"/>
        <w:ind w:firstLine="720"/>
        <w:jc w:val="both"/>
        <w:rPr>
          <w:bCs/>
          <w:sz w:val="24"/>
          <w:szCs w:val="24"/>
          <w:lang w:val="lv-LV"/>
        </w:rPr>
      </w:pPr>
      <w:r w:rsidRPr="00B314C1">
        <w:rPr>
          <w:sz w:val="24"/>
          <w:szCs w:val="24"/>
          <w:lang w:val="lv-LV"/>
        </w:rPr>
        <w:t>Pamatojoties uz likuma „Par pašvaldībām” 21. panta pirmās daļas 2. punktu, likuma “Par budžeta un finanšu vadību” 30. panta trešo daļu, Ministru kabineta 2018. gada 19.jūnija noteikumiem Nr. 344 „Gada pārskatu sagatavošanas kārtība”</w:t>
      </w:r>
      <w:r>
        <w:rPr>
          <w:sz w:val="24"/>
          <w:szCs w:val="24"/>
          <w:lang w:val="lv-LV"/>
        </w:rPr>
        <w:t xml:space="preserve"> </w:t>
      </w:r>
      <w:r>
        <w:rPr>
          <w:bCs/>
          <w:sz w:val="24"/>
          <w:szCs w:val="24"/>
          <w:lang w:val="lv-LV"/>
        </w:rPr>
        <w:t>un ņemot vērā Jaunjelgavas novada domes Finanšu pastāvīgās komitejas 2020. gada 15. aprīļa priekšlikumu (lēmums Nr.12§, protokols Nr.57),</w:t>
      </w:r>
    </w:p>
    <w:p w14:paraId="000B7443" w14:textId="77777777" w:rsidR="00FB1ADE" w:rsidRPr="0020622C" w:rsidRDefault="00FB1ADE" w:rsidP="00FB1ADE">
      <w:pPr>
        <w:pStyle w:val="Parasts1"/>
        <w:ind w:firstLine="720"/>
        <w:jc w:val="both"/>
        <w:rPr>
          <w:bCs/>
          <w:sz w:val="24"/>
          <w:szCs w:val="24"/>
          <w:lang w:val="lv-LV"/>
        </w:rPr>
      </w:pPr>
    </w:p>
    <w:p w14:paraId="5277DBD2" w14:textId="77777777" w:rsidR="00FB1ADE" w:rsidRPr="00F919EA" w:rsidRDefault="00FB1ADE" w:rsidP="00FB1ADE">
      <w:pPr>
        <w:tabs>
          <w:tab w:val="left" w:pos="0"/>
        </w:tabs>
        <w:ind w:right="4"/>
        <w:jc w:val="both"/>
        <w:rPr>
          <w:b/>
          <w:bCs/>
          <w:lang w:eastAsia="en-US"/>
        </w:rPr>
      </w:pPr>
      <w:r w:rsidRPr="00F919EA">
        <w:rPr>
          <w:b/>
          <w:bCs/>
          <w:lang w:eastAsia="en-US"/>
        </w:rPr>
        <w:tab/>
        <w:t>atklāti balsojot: par – 1</w:t>
      </w:r>
      <w:r>
        <w:rPr>
          <w:b/>
          <w:bCs/>
          <w:lang w:eastAsia="en-US"/>
        </w:rPr>
        <w:t>1</w:t>
      </w:r>
      <w:r w:rsidRPr="00F919EA">
        <w:rPr>
          <w:b/>
          <w:bCs/>
          <w:lang w:eastAsia="en-US"/>
        </w:rPr>
        <w:t xml:space="preserve"> </w:t>
      </w:r>
      <w:r w:rsidRPr="00F919EA">
        <w:rPr>
          <w:i/>
          <w:iCs/>
          <w:lang w:eastAsia="en-US"/>
        </w:rPr>
        <w:t xml:space="preserve">(Voldemārs Kurtišs, Uģis Rubenis, Larisa Dinvalde, Liāna Gasiņa, Evija Vectirāne, </w:t>
      </w:r>
      <w:r>
        <w:rPr>
          <w:i/>
          <w:iCs/>
          <w:lang w:eastAsia="en-US"/>
        </w:rPr>
        <w:t xml:space="preserve">Aigars Stuglis, Māris Rēķis, Dace Caunīte, Andris Golovackis, Lauma Mīlīga, </w:t>
      </w:r>
      <w:r w:rsidRPr="00F919EA">
        <w:rPr>
          <w:i/>
          <w:iCs/>
          <w:lang w:eastAsia="en-US"/>
        </w:rPr>
        <w:t>Gunārs Ločmelis,)</w:t>
      </w:r>
      <w:r w:rsidRPr="00F919EA">
        <w:rPr>
          <w:bCs/>
          <w:lang w:eastAsia="en-US"/>
        </w:rPr>
        <w:t>,</w:t>
      </w:r>
      <w:r w:rsidRPr="00F919EA">
        <w:rPr>
          <w:b/>
          <w:bCs/>
          <w:lang w:eastAsia="en-US"/>
        </w:rPr>
        <w:t xml:space="preserve"> pret – </w:t>
      </w:r>
      <w:r>
        <w:rPr>
          <w:b/>
          <w:bCs/>
          <w:lang w:eastAsia="en-US"/>
        </w:rPr>
        <w:t xml:space="preserve">nav, </w:t>
      </w:r>
      <w:r w:rsidRPr="00F919EA">
        <w:rPr>
          <w:b/>
          <w:bCs/>
          <w:lang w:eastAsia="en-US"/>
        </w:rPr>
        <w:t xml:space="preserve">atturas – </w:t>
      </w:r>
      <w:r>
        <w:rPr>
          <w:b/>
          <w:bCs/>
          <w:lang w:eastAsia="en-US"/>
        </w:rPr>
        <w:t xml:space="preserve">2 </w:t>
      </w:r>
      <w:r w:rsidRPr="0075117D">
        <w:rPr>
          <w:i/>
          <w:iCs/>
          <w:lang w:eastAsia="en-US"/>
        </w:rPr>
        <w:t>(</w:t>
      </w:r>
      <w:r>
        <w:rPr>
          <w:i/>
          <w:iCs/>
          <w:lang w:eastAsia="en-US"/>
        </w:rPr>
        <w:t>Jānis Blūzmanis</w:t>
      </w:r>
      <w:r w:rsidRPr="0075117D">
        <w:rPr>
          <w:i/>
          <w:iCs/>
          <w:lang w:eastAsia="en-US"/>
        </w:rPr>
        <w:t>, Grigorijs Popenkovs),</w:t>
      </w:r>
      <w:r w:rsidRPr="00F919EA">
        <w:rPr>
          <w:bCs/>
          <w:i/>
          <w:lang w:eastAsia="en-US"/>
        </w:rPr>
        <w:t xml:space="preserve"> </w:t>
      </w:r>
      <w:r w:rsidRPr="00F919EA">
        <w:rPr>
          <w:b/>
          <w:bCs/>
          <w:lang w:eastAsia="en-US"/>
        </w:rPr>
        <w:t>Jaunjelgavas novada dome NOLEMJ:</w:t>
      </w:r>
    </w:p>
    <w:p w14:paraId="5B38EAF2" w14:textId="77777777" w:rsidR="00FB1ADE" w:rsidRPr="00B314C1" w:rsidRDefault="00FB1ADE" w:rsidP="00FB1ADE">
      <w:pPr>
        <w:ind w:firstLine="720"/>
        <w:jc w:val="both"/>
        <w:rPr>
          <w:bCs/>
        </w:rPr>
      </w:pPr>
    </w:p>
    <w:p w14:paraId="319A1D5B" w14:textId="77777777" w:rsidR="00FB1ADE" w:rsidRPr="00B314C1" w:rsidRDefault="00FB1ADE" w:rsidP="00FB1ADE">
      <w:pPr>
        <w:pStyle w:val="BodyTextIndent"/>
        <w:ind w:left="0" w:right="4"/>
        <w:rPr>
          <w:b/>
          <w:bCs/>
          <w:color w:val="000000"/>
        </w:rPr>
      </w:pPr>
      <w:r w:rsidRPr="00B314C1">
        <w:rPr>
          <w:color w:val="000000"/>
        </w:rPr>
        <w:tab/>
      </w:r>
      <w:r w:rsidRPr="00B314C1">
        <w:rPr>
          <w:b/>
          <w:bCs/>
          <w:color w:val="000000"/>
        </w:rPr>
        <w:t xml:space="preserve">Apstiprināt </w:t>
      </w:r>
      <w:r w:rsidRPr="00B81467">
        <w:rPr>
          <w:bCs/>
          <w:color w:val="000000"/>
        </w:rPr>
        <w:t>Jaunjelgavas</w:t>
      </w:r>
      <w:r w:rsidRPr="00B314C1">
        <w:rPr>
          <w:b/>
          <w:bCs/>
          <w:color w:val="000000"/>
        </w:rPr>
        <w:t xml:space="preserve"> novada pašvaldības 20</w:t>
      </w:r>
      <w:r>
        <w:rPr>
          <w:b/>
          <w:bCs/>
          <w:color w:val="000000"/>
        </w:rPr>
        <w:t>20</w:t>
      </w:r>
      <w:r w:rsidRPr="00B314C1">
        <w:rPr>
          <w:b/>
          <w:bCs/>
          <w:color w:val="000000"/>
        </w:rPr>
        <w:t>. gada finanšu pārskatu, kas sastāv no:</w:t>
      </w:r>
    </w:p>
    <w:p w14:paraId="006504EE" w14:textId="77777777" w:rsidR="00FB1ADE" w:rsidRPr="00B314C1" w:rsidRDefault="00FB1ADE" w:rsidP="00FB1ADE">
      <w:pPr>
        <w:pStyle w:val="BodyTextIndent"/>
        <w:spacing w:line="300" w:lineRule="auto"/>
        <w:ind w:left="0" w:right="6" w:firstLine="720"/>
        <w:rPr>
          <w:bCs/>
          <w:color w:val="000000"/>
        </w:rPr>
      </w:pPr>
      <w:r w:rsidRPr="00B314C1">
        <w:rPr>
          <w:bCs/>
          <w:color w:val="000000"/>
        </w:rPr>
        <w:t>1. Jaunjelgavas novada domes Vadības ziņojuma;</w:t>
      </w:r>
    </w:p>
    <w:p w14:paraId="3E7ABBE8" w14:textId="77777777" w:rsidR="00FB1ADE" w:rsidRPr="00B314C1" w:rsidRDefault="00FB1ADE" w:rsidP="00FB1ADE">
      <w:pPr>
        <w:pStyle w:val="BodyTextIndent"/>
        <w:spacing w:line="300" w:lineRule="auto"/>
        <w:ind w:left="0" w:right="6" w:firstLine="720"/>
        <w:rPr>
          <w:bCs/>
          <w:color w:val="000000"/>
        </w:rPr>
      </w:pPr>
      <w:r w:rsidRPr="00B314C1">
        <w:rPr>
          <w:bCs/>
          <w:color w:val="000000"/>
        </w:rPr>
        <w:t>2. Bilances 20</w:t>
      </w:r>
      <w:r>
        <w:rPr>
          <w:bCs/>
          <w:color w:val="000000"/>
        </w:rPr>
        <w:t>20</w:t>
      </w:r>
      <w:r w:rsidRPr="00B314C1">
        <w:rPr>
          <w:bCs/>
          <w:color w:val="000000"/>
        </w:rPr>
        <w:t>.</w:t>
      </w:r>
      <w:r>
        <w:rPr>
          <w:bCs/>
          <w:color w:val="000000"/>
        </w:rPr>
        <w:t xml:space="preserve"> </w:t>
      </w:r>
      <w:r w:rsidRPr="00B314C1">
        <w:rPr>
          <w:bCs/>
          <w:color w:val="000000"/>
        </w:rPr>
        <w:t>gadam;</w:t>
      </w:r>
    </w:p>
    <w:p w14:paraId="05879BE3" w14:textId="77777777" w:rsidR="00FB1ADE" w:rsidRPr="00B314C1" w:rsidRDefault="00FB1ADE" w:rsidP="00FB1ADE">
      <w:pPr>
        <w:pStyle w:val="BodyTextIndent"/>
        <w:spacing w:line="300" w:lineRule="auto"/>
        <w:ind w:left="0" w:right="6" w:firstLine="720"/>
        <w:rPr>
          <w:bCs/>
          <w:color w:val="000000"/>
        </w:rPr>
      </w:pPr>
      <w:r w:rsidRPr="00B314C1">
        <w:rPr>
          <w:bCs/>
          <w:color w:val="000000"/>
        </w:rPr>
        <w:t>3. Pārskata par darbības finansiālajiem rezultātiem;</w:t>
      </w:r>
    </w:p>
    <w:p w14:paraId="3E7404D8" w14:textId="77777777" w:rsidR="00FB1ADE" w:rsidRPr="00B314C1" w:rsidRDefault="00FB1ADE" w:rsidP="00FB1ADE">
      <w:pPr>
        <w:pStyle w:val="BodyTextIndent"/>
        <w:spacing w:line="300" w:lineRule="auto"/>
        <w:ind w:left="0" w:right="6" w:firstLine="720"/>
        <w:rPr>
          <w:bCs/>
          <w:color w:val="000000"/>
        </w:rPr>
      </w:pPr>
      <w:r w:rsidRPr="00B314C1">
        <w:rPr>
          <w:bCs/>
          <w:color w:val="000000"/>
        </w:rPr>
        <w:t>4. Pašu kapitāla izmaiņu pārskata;</w:t>
      </w:r>
    </w:p>
    <w:p w14:paraId="03EAA0D9" w14:textId="77777777" w:rsidR="00FB1ADE" w:rsidRPr="00B314C1" w:rsidRDefault="00FB1ADE" w:rsidP="00FB1ADE">
      <w:pPr>
        <w:pStyle w:val="BodyTextIndent"/>
        <w:spacing w:line="300" w:lineRule="auto"/>
        <w:ind w:left="0" w:right="6" w:firstLine="720"/>
        <w:rPr>
          <w:bCs/>
          <w:color w:val="000000"/>
        </w:rPr>
      </w:pPr>
      <w:r w:rsidRPr="00B314C1">
        <w:rPr>
          <w:bCs/>
          <w:color w:val="000000"/>
        </w:rPr>
        <w:t>5. Naudas plūsmas pārskata;</w:t>
      </w:r>
    </w:p>
    <w:p w14:paraId="5B295828" w14:textId="77777777" w:rsidR="00FB1ADE" w:rsidRPr="00B314C1" w:rsidRDefault="00FB1ADE" w:rsidP="00FB1ADE">
      <w:pPr>
        <w:pStyle w:val="BodyTextIndent"/>
        <w:spacing w:line="300" w:lineRule="auto"/>
        <w:ind w:left="0" w:right="6" w:firstLine="720"/>
        <w:rPr>
          <w:bCs/>
          <w:color w:val="000000"/>
        </w:rPr>
      </w:pPr>
      <w:r w:rsidRPr="00B314C1">
        <w:rPr>
          <w:bCs/>
          <w:color w:val="000000"/>
        </w:rPr>
        <w:t>6. Grāmatvedības uzskaites principu apraksta,</w:t>
      </w:r>
    </w:p>
    <w:p w14:paraId="5C27E0A1" w14:textId="77777777" w:rsidR="00FB1ADE" w:rsidRPr="00B314C1" w:rsidRDefault="00FB1ADE" w:rsidP="00FB1ADE">
      <w:pPr>
        <w:pStyle w:val="BodyTextIndent"/>
        <w:spacing w:line="300" w:lineRule="auto"/>
        <w:ind w:left="0" w:right="6" w:firstLine="720"/>
        <w:rPr>
          <w:bCs/>
          <w:color w:val="000000"/>
        </w:rPr>
      </w:pPr>
      <w:r w:rsidRPr="00B314C1">
        <w:rPr>
          <w:bCs/>
          <w:color w:val="000000"/>
        </w:rPr>
        <w:t>7. Gada pārskata sagatavošanas principu apraksta;</w:t>
      </w:r>
    </w:p>
    <w:p w14:paraId="00E16220" w14:textId="77777777" w:rsidR="00FB1ADE" w:rsidRPr="00B314C1" w:rsidRDefault="00FB1ADE" w:rsidP="00FB1ADE">
      <w:pPr>
        <w:pStyle w:val="BodyTextIndent"/>
        <w:spacing w:line="300" w:lineRule="auto"/>
        <w:ind w:left="0" w:right="6" w:firstLine="720"/>
        <w:rPr>
          <w:bCs/>
          <w:color w:val="000000"/>
        </w:rPr>
      </w:pPr>
      <w:r w:rsidRPr="00B314C1">
        <w:rPr>
          <w:bCs/>
          <w:color w:val="000000"/>
        </w:rPr>
        <w:lastRenderedPageBreak/>
        <w:t>8. Finanšu instrumentu risku pārvaldīšanas apraksta;</w:t>
      </w:r>
    </w:p>
    <w:p w14:paraId="617E0CBC" w14:textId="77777777" w:rsidR="00FB1ADE" w:rsidRPr="00B314C1" w:rsidRDefault="00FB1ADE" w:rsidP="00FB1ADE">
      <w:pPr>
        <w:pStyle w:val="BodyTextIndent"/>
        <w:spacing w:line="300" w:lineRule="auto"/>
        <w:ind w:left="0" w:right="6" w:firstLine="720"/>
        <w:rPr>
          <w:bCs/>
          <w:color w:val="000000"/>
        </w:rPr>
      </w:pPr>
      <w:r w:rsidRPr="00B314C1">
        <w:rPr>
          <w:bCs/>
          <w:color w:val="000000"/>
        </w:rPr>
        <w:t>9. Finanšu pārskata posteņu strukturizēta skaidrojuma</w:t>
      </w:r>
      <w:r>
        <w:rPr>
          <w:bCs/>
          <w:color w:val="000000"/>
        </w:rPr>
        <w:t xml:space="preserve"> </w:t>
      </w:r>
      <w:r w:rsidRPr="00B314C1">
        <w:rPr>
          <w:bCs/>
          <w:color w:val="000000"/>
        </w:rPr>
        <w:t xml:space="preserve">(pielikumi </w:t>
      </w:r>
      <w:r>
        <w:rPr>
          <w:bCs/>
        </w:rPr>
        <w:t>9.1.-9.67</w:t>
      </w:r>
      <w:r w:rsidRPr="00B314C1">
        <w:rPr>
          <w:bCs/>
          <w:color w:val="000000"/>
        </w:rPr>
        <w:t>);</w:t>
      </w:r>
    </w:p>
    <w:p w14:paraId="3BBB8175" w14:textId="77777777" w:rsidR="00FB1ADE" w:rsidRPr="00B314C1" w:rsidRDefault="00FB1ADE" w:rsidP="00FB1ADE">
      <w:pPr>
        <w:pStyle w:val="BodyTextIndent"/>
        <w:spacing w:line="300" w:lineRule="auto"/>
        <w:ind w:left="0" w:right="6" w:firstLine="720"/>
        <w:rPr>
          <w:bCs/>
          <w:color w:val="000000"/>
        </w:rPr>
      </w:pPr>
      <w:r w:rsidRPr="00B314C1">
        <w:rPr>
          <w:bCs/>
          <w:color w:val="000000"/>
        </w:rPr>
        <w:t>10. Pārskata par budžeta izpildi-pamatbudžets;</w:t>
      </w:r>
    </w:p>
    <w:p w14:paraId="23623FCB" w14:textId="77777777" w:rsidR="00FB1ADE" w:rsidRPr="00B314C1" w:rsidRDefault="00FB1ADE" w:rsidP="00FB1ADE">
      <w:pPr>
        <w:pStyle w:val="BodyTextIndent"/>
        <w:spacing w:line="300" w:lineRule="auto"/>
        <w:ind w:left="0" w:right="6" w:firstLine="720"/>
        <w:rPr>
          <w:bCs/>
          <w:color w:val="000000"/>
        </w:rPr>
      </w:pPr>
      <w:r w:rsidRPr="00B314C1">
        <w:rPr>
          <w:bCs/>
          <w:color w:val="000000"/>
        </w:rPr>
        <w:t>11. Pārskata par budžeta izpildi-speciālais budžets;</w:t>
      </w:r>
    </w:p>
    <w:p w14:paraId="0B3623DE" w14:textId="77777777" w:rsidR="00FB1ADE" w:rsidRPr="00B314C1" w:rsidRDefault="00FB1ADE" w:rsidP="00FB1ADE">
      <w:pPr>
        <w:pStyle w:val="BodyTextIndent"/>
        <w:spacing w:line="300" w:lineRule="auto"/>
        <w:ind w:left="0" w:right="6" w:firstLine="720"/>
        <w:rPr>
          <w:bCs/>
          <w:color w:val="000000"/>
        </w:rPr>
      </w:pPr>
      <w:r w:rsidRPr="00B314C1">
        <w:rPr>
          <w:bCs/>
          <w:color w:val="000000"/>
        </w:rPr>
        <w:t>12. Pārskata par budžeta izpildi-ziedojumi un dāvinājumi;</w:t>
      </w:r>
    </w:p>
    <w:p w14:paraId="370ABC50" w14:textId="77777777" w:rsidR="00FB1ADE" w:rsidRPr="00B314C1" w:rsidRDefault="00FB1ADE" w:rsidP="00FB1ADE">
      <w:pPr>
        <w:pStyle w:val="BodyTextIndent"/>
        <w:spacing w:line="300" w:lineRule="auto"/>
        <w:ind w:left="0" w:right="6" w:firstLine="720"/>
        <w:rPr>
          <w:bCs/>
          <w:color w:val="000000"/>
        </w:rPr>
      </w:pPr>
      <w:r w:rsidRPr="00B314C1">
        <w:rPr>
          <w:bCs/>
          <w:color w:val="000000"/>
        </w:rPr>
        <w:t>13. Budžeta izpildes pārskata skaidrojums;</w:t>
      </w:r>
    </w:p>
    <w:p w14:paraId="31E71989" w14:textId="77777777" w:rsidR="00FB1ADE" w:rsidRPr="00B314C1" w:rsidRDefault="00FB1ADE" w:rsidP="00FB1ADE">
      <w:pPr>
        <w:pStyle w:val="BodyTextIndent"/>
        <w:spacing w:line="300" w:lineRule="auto"/>
        <w:ind w:left="0" w:right="6" w:firstLine="720"/>
        <w:rPr>
          <w:bCs/>
          <w:color w:val="000000"/>
        </w:rPr>
      </w:pPr>
      <w:r w:rsidRPr="00B314C1">
        <w:rPr>
          <w:bCs/>
          <w:color w:val="000000"/>
        </w:rPr>
        <w:t>14. Apliecinājuma Valsts kasei.</w:t>
      </w:r>
    </w:p>
    <w:p w14:paraId="09CB79C2" w14:textId="77777777" w:rsidR="00FB1ADE" w:rsidRDefault="00FB1ADE" w:rsidP="00FB1ADE">
      <w:pPr>
        <w:tabs>
          <w:tab w:val="left" w:pos="0"/>
        </w:tabs>
        <w:ind w:right="4"/>
        <w:jc w:val="both"/>
        <w:rPr>
          <w:bCs/>
          <w:iCs/>
          <w:lang w:eastAsia="en-US"/>
        </w:rPr>
      </w:pPr>
    </w:p>
    <w:p w14:paraId="5E0ACAE9" w14:textId="77777777" w:rsidR="00FB1ADE" w:rsidRDefault="00FB1ADE" w:rsidP="00FB1ADE">
      <w:pPr>
        <w:tabs>
          <w:tab w:val="left" w:pos="0"/>
        </w:tabs>
        <w:ind w:right="4"/>
        <w:jc w:val="both"/>
        <w:rPr>
          <w:bCs/>
          <w:iCs/>
          <w:lang w:eastAsia="en-US"/>
        </w:rPr>
      </w:pPr>
    </w:p>
    <w:p w14:paraId="5F1738C4" w14:textId="77777777" w:rsidR="00FB1ADE" w:rsidRPr="00F919EA" w:rsidRDefault="00FB1ADE" w:rsidP="00FB1ADE">
      <w:pPr>
        <w:tabs>
          <w:tab w:val="left" w:pos="0"/>
        </w:tabs>
        <w:ind w:right="4"/>
        <w:jc w:val="both"/>
        <w:rPr>
          <w:bCs/>
          <w:iCs/>
          <w:lang w:eastAsia="en-US"/>
        </w:rPr>
      </w:pPr>
    </w:p>
    <w:p w14:paraId="18E9952A" w14:textId="77777777" w:rsidR="00FB1ADE" w:rsidRPr="00F919EA" w:rsidRDefault="00FB1ADE" w:rsidP="00FB1ADE">
      <w:pPr>
        <w:jc w:val="both"/>
        <w:rPr>
          <w:sz w:val="22"/>
        </w:rPr>
      </w:pPr>
      <w:r w:rsidRPr="00F919EA">
        <w:rPr>
          <w:sz w:val="22"/>
        </w:rPr>
        <w:t>Sēdes vadītājs</w:t>
      </w:r>
    </w:p>
    <w:p w14:paraId="540C3D8E" w14:textId="77777777" w:rsidR="00FB1ADE" w:rsidRDefault="00FB1ADE" w:rsidP="00FB1ADE">
      <w:pPr>
        <w:jc w:val="both"/>
        <w:rPr>
          <w:sz w:val="22"/>
        </w:rPr>
      </w:pPr>
      <w:r w:rsidRPr="00F919EA">
        <w:rPr>
          <w:sz w:val="22"/>
        </w:rPr>
        <w:t xml:space="preserve">Novada domes </w:t>
      </w:r>
      <w:r>
        <w:rPr>
          <w:sz w:val="22"/>
        </w:rPr>
        <w:t>neatbrīvotais</w:t>
      </w:r>
    </w:p>
    <w:p w14:paraId="74A24D7E" w14:textId="77777777" w:rsidR="00FB1ADE" w:rsidRPr="00F919EA" w:rsidRDefault="00FB1ADE" w:rsidP="00FB1ADE">
      <w:pPr>
        <w:jc w:val="both"/>
        <w:rPr>
          <w:sz w:val="22"/>
        </w:rPr>
      </w:pPr>
      <w:r>
        <w:rPr>
          <w:sz w:val="22"/>
        </w:rPr>
        <w:t>priekšsēdētāja vietnieks</w:t>
      </w:r>
      <w:r>
        <w:rPr>
          <w:sz w:val="22"/>
        </w:rPr>
        <w:tab/>
      </w:r>
      <w:r w:rsidRPr="00F919EA">
        <w:rPr>
          <w:sz w:val="22"/>
        </w:rPr>
        <w:tab/>
      </w:r>
      <w:r w:rsidRPr="00F919EA">
        <w:rPr>
          <w:sz w:val="22"/>
        </w:rPr>
        <w:tab/>
      </w:r>
      <w:r w:rsidRPr="00F919EA">
        <w:rPr>
          <w:sz w:val="22"/>
        </w:rPr>
        <w:tab/>
      </w:r>
      <w:r w:rsidRPr="00F919EA">
        <w:rPr>
          <w:i/>
          <w:sz w:val="22"/>
        </w:rPr>
        <w:t>(personiskais paraksts)</w:t>
      </w:r>
      <w:r w:rsidRPr="00F919EA">
        <w:rPr>
          <w:sz w:val="22"/>
        </w:rPr>
        <w:t xml:space="preserve"> </w:t>
      </w:r>
      <w:r w:rsidRPr="00F919EA">
        <w:rPr>
          <w:sz w:val="22"/>
        </w:rPr>
        <w:tab/>
      </w:r>
      <w:r w:rsidRPr="00F919EA">
        <w:rPr>
          <w:sz w:val="22"/>
        </w:rPr>
        <w:tab/>
      </w:r>
      <w:r w:rsidRPr="00F919EA">
        <w:rPr>
          <w:sz w:val="22"/>
        </w:rPr>
        <w:tab/>
        <w:t xml:space="preserve">       </w:t>
      </w:r>
      <w:r>
        <w:rPr>
          <w:sz w:val="22"/>
        </w:rPr>
        <w:t>V. Kurtišs</w:t>
      </w:r>
    </w:p>
    <w:p w14:paraId="1183E3F8" w14:textId="77777777" w:rsidR="00FB1ADE" w:rsidRPr="00F919EA" w:rsidRDefault="00FB1ADE" w:rsidP="00FB1ADE">
      <w:pPr>
        <w:jc w:val="both"/>
      </w:pPr>
    </w:p>
    <w:p w14:paraId="0BCD6B0D" w14:textId="77777777" w:rsidR="00FB1ADE" w:rsidRPr="00F919EA" w:rsidRDefault="00FB1ADE" w:rsidP="00FB1ADE">
      <w:pPr>
        <w:jc w:val="both"/>
        <w:rPr>
          <w:b/>
          <w:sz w:val="22"/>
        </w:rPr>
      </w:pPr>
      <w:r w:rsidRPr="00F919EA">
        <w:rPr>
          <w:b/>
          <w:sz w:val="22"/>
        </w:rPr>
        <w:t>IZRAKSTS PAREIZS</w:t>
      </w:r>
    </w:p>
    <w:p w14:paraId="62908FE9" w14:textId="77777777" w:rsidR="00FB1ADE" w:rsidRPr="00F919EA" w:rsidRDefault="00FB1ADE" w:rsidP="00FB1ADE">
      <w:pPr>
        <w:jc w:val="both"/>
        <w:rPr>
          <w:sz w:val="22"/>
        </w:rPr>
      </w:pPr>
      <w:r w:rsidRPr="00F919EA">
        <w:rPr>
          <w:sz w:val="22"/>
        </w:rPr>
        <w:t>Jaunjelgavas novada domes</w:t>
      </w:r>
    </w:p>
    <w:p w14:paraId="5EEDD4B4" w14:textId="77777777" w:rsidR="00FB1ADE" w:rsidRPr="00F919EA" w:rsidRDefault="00FB1ADE" w:rsidP="00FB1ADE">
      <w:pPr>
        <w:jc w:val="both"/>
        <w:rPr>
          <w:sz w:val="22"/>
        </w:rPr>
      </w:pPr>
      <w:r w:rsidRPr="00F919EA">
        <w:rPr>
          <w:sz w:val="22"/>
        </w:rPr>
        <w:t>administratīvās iestādes „Jaunjelgavas novada dome”</w:t>
      </w:r>
    </w:p>
    <w:p w14:paraId="6505EF48" w14:textId="77777777" w:rsidR="00FB1ADE" w:rsidRPr="00F919EA" w:rsidRDefault="00FB1ADE" w:rsidP="00FB1ADE">
      <w:pPr>
        <w:jc w:val="both"/>
        <w:rPr>
          <w:sz w:val="22"/>
        </w:rPr>
      </w:pPr>
      <w:r w:rsidRPr="00F919EA">
        <w:rPr>
          <w:sz w:val="22"/>
        </w:rPr>
        <w:t xml:space="preserve">Kancelejas darbvede </w:t>
      </w:r>
      <w:r w:rsidRPr="00F919EA">
        <w:rPr>
          <w:sz w:val="22"/>
        </w:rPr>
        <w:tab/>
      </w:r>
      <w:r w:rsidRPr="00F919EA">
        <w:rPr>
          <w:sz w:val="22"/>
        </w:rPr>
        <w:tab/>
      </w:r>
      <w:r w:rsidRPr="00F919EA">
        <w:rPr>
          <w:sz w:val="22"/>
        </w:rPr>
        <w:tab/>
      </w:r>
      <w:r w:rsidRPr="00F919EA">
        <w:rPr>
          <w:sz w:val="22"/>
        </w:rPr>
        <w:tab/>
      </w:r>
      <w:r w:rsidRPr="00F919EA">
        <w:rPr>
          <w:sz w:val="22"/>
        </w:rPr>
        <w:tab/>
      </w:r>
      <w:r w:rsidRPr="00F919EA">
        <w:rPr>
          <w:sz w:val="22"/>
        </w:rPr>
        <w:tab/>
      </w:r>
      <w:r w:rsidRPr="00F919EA">
        <w:rPr>
          <w:sz w:val="22"/>
        </w:rPr>
        <w:tab/>
      </w:r>
      <w:r w:rsidRPr="00F919EA">
        <w:rPr>
          <w:sz w:val="22"/>
        </w:rPr>
        <w:tab/>
      </w:r>
      <w:r w:rsidRPr="00F919EA">
        <w:rPr>
          <w:sz w:val="22"/>
        </w:rPr>
        <w:tab/>
        <w:t xml:space="preserve">         A. Rēķe</w:t>
      </w:r>
    </w:p>
    <w:p w14:paraId="2FB97A98" w14:textId="77777777" w:rsidR="00FB1ADE" w:rsidRPr="00F919EA" w:rsidRDefault="00FB1ADE" w:rsidP="00FB1ADE">
      <w:pPr>
        <w:jc w:val="both"/>
        <w:rPr>
          <w:sz w:val="22"/>
        </w:rPr>
      </w:pPr>
      <w:r w:rsidRPr="00F919EA">
        <w:rPr>
          <w:sz w:val="22"/>
        </w:rPr>
        <w:t>Jaunjelgavā 20</w:t>
      </w:r>
      <w:r>
        <w:rPr>
          <w:sz w:val="22"/>
        </w:rPr>
        <w:t>21</w:t>
      </w:r>
      <w:r w:rsidRPr="00F919EA">
        <w:rPr>
          <w:sz w:val="22"/>
        </w:rPr>
        <w:t xml:space="preserve">. gada </w:t>
      </w:r>
      <w:r>
        <w:rPr>
          <w:sz w:val="22"/>
        </w:rPr>
        <w:t>10</w:t>
      </w:r>
      <w:r w:rsidRPr="00F919EA">
        <w:rPr>
          <w:sz w:val="22"/>
        </w:rPr>
        <w:t xml:space="preserve">. </w:t>
      </w:r>
      <w:r>
        <w:rPr>
          <w:sz w:val="22"/>
        </w:rPr>
        <w:t>maijā</w:t>
      </w:r>
    </w:p>
    <w:p w14:paraId="79A0E019" w14:textId="77777777" w:rsidR="00FB1ADE" w:rsidRPr="00B314C1" w:rsidRDefault="00FB1ADE" w:rsidP="00FB1ADE">
      <w:pPr>
        <w:jc w:val="both"/>
      </w:pPr>
    </w:p>
    <w:p w14:paraId="2BC218D8" w14:textId="77777777" w:rsidR="00734360" w:rsidRPr="00401880" w:rsidRDefault="00734360" w:rsidP="009E2558">
      <w:pPr>
        <w:pStyle w:val="Heading1"/>
        <w:rPr>
          <w:rFonts w:cs="Times New Roman"/>
        </w:rPr>
      </w:pPr>
    </w:p>
    <w:p w14:paraId="503FD063" w14:textId="77777777" w:rsidR="004E7CFA" w:rsidRPr="00401880" w:rsidRDefault="004E7CFA">
      <w:pPr>
        <w:rPr>
          <w:b/>
          <w:bCs/>
          <w:noProof w:val="0"/>
          <w:kern w:val="32"/>
          <w:sz w:val="32"/>
          <w:szCs w:val="32"/>
        </w:rPr>
      </w:pPr>
      <w:r w:rsidRPr="00401880">
        <w:br w:type="page"/>
      </w:r>
    </w:p>
    <w:p w14:paraId="3B2A4F77" w14:textId="77777777" w:rsidR="006F4D84" w:rsidRPr="00401880" w:rsidRDefault="00670D52" w:rsidP="009E2558">
      <w:pPr>
        <w:pStyle w:val="Heading1"/>
        <w:rPr>
          <w:rFonts w:cs="Times New Roman"/>
          <w:color w:val="000000" w:themeColor="text1"/>
        </w:rPr>
      </w:pPr>
      <w:bookmarkStart w:id="67" w:name="_Toc72239167"/>
      <w:r w:rsidRPr="00401880">
        <w:rPr>
          <w:rFonts w:cs="Times New Roman"/>
        </w:rPr>
        <w:lastRenderedPageBreak/>
        <w:t>1</w:t>
      </w:r>
      <w:r w:rsidR="009C316F" w:rsidRPr="00401880">
        <w:rPr>
          <w:rFonts w:cs="Times New Roman"/>
        </w:rPr>
        <w:t>0</w:t>
      </w:r>
      <w:r w:rsidR="009A6D19" w:rsidRPr="00401880">
        <w:rPr>
          <w:rFonts w:cs="Times New Roman"/>
        </w:rPr>
        <w:t xml:space="preserve">. </w:t>
      </w:r>
      <w:r w:rsidR="00BD5002" w:rsidRPr="00401880">
        <w:rPr>
          <w:rFonts w:cs="Times New Roman"/>
        </w:rPr>
        <w:t xml:space="preserve">PASĀKUMI, LAI VEICINĀTU IEDZĪVOTĀJU INFORMĒTĪBU PAR PAŠVALDĪBAS DARBĪBU UN VIŅU </w:t>
      </w:r>
      <w:r w:rsidR="00BD5002" w:rsidRPr="00401880">
        <w:rPr>
          <w:rFonts w:cs="Times New Roman"/>
          <w:color w:val="000000" w:themeColor="text1"/>
        </w:rPr>
        <w:t>IESPĒJĀM LĒMUMU PIEŅEMŠANĀ</w:t>
      </w:r>
      <w:bookmarkEnd w:id="67"/>
    </w:p>
    <w:p w14:paraId="6137587A" w14:textId="77777777" w:rsidR="0009576C" w:rsidRPr="00401880" w:rsidRDefault="0009576C" w:rsidP="0009576C">
      <w:pPr>
        <w:ind w:left="74"/>
        <w:jc w:val="center"/>
        <w:rPr>
          <w:b/>
          <w:color w:val="000000" w:themeColor="text1"/>
        </w:rPr>
      </w:pPr>
    </w:p>
    <w:p w14:paraId="234A2EC4" w14:textId="77777777" w:rsidR="000D1E21" w:rsidRPr="00401880" w:rsidRDefault="000D1E21" w:rsidP="000D1E21">
      <w:pPr>
        <w:ind w:right="-1" w:firstLine="567"/>
        <w:jc w:val="both"/>
        <w:rPr>
          <w:color w:val="000000" w:themeColor="text1"/>
        </w:rPr>
      </w:pPr>
      <w:r w:rsidRPr="00401880">
        <w:rPr>
          <w:color w:val="000000" w:themeColor="text1"/>
        </w:rPr>
        <w:t>Domes priekšsēdētājam (prombūtnes laikā neatbrīvotajam priekšsēdētāja vietniekam) vienu reizi nedēļā ir iedzīvotāju pieņemšanas lai</w:t>
      </w:r>
      <w:r w:rsidR="00CA412F" w:rsidRPr="00401880">
        <w:rPr>
          <w:color w:val="000000" w:themeColor="text1"/>
        </w:rPr>
        <w:t>ki - pirmdienās no plkst. 13.00 – 17.00</w:t>
      </w:r>
      <w:r w:rsidRPr="00401880">
        <w:rPr>
          <w:color w:val="000000" w:themeColor="text1"/>
        </w:rPr>
        <w:t xml:space="preserve">, izpilddirektoram ir pieņemšanas laiks trešdienās no plkst. 09:00 – 12:00. Taču nepieciešamības gadījumā par tikšanos citā laikā ir iespējams vienoties iepriekš, pa telefonu.  </w:t>
      </w:r>
    </w:p>
    <w:p w14:paraId="6FF0E500" w14:textId="77777777" w:rsidR="000D1E21" w:rsidRPr="00401880" w:rsidRDefault="000D1E21" w:rsidP="000D1E21">
      <w:pPr>
        <w:ind w:right="-1" w:firstLine="567"/>
        <w:jc w:val="both"/>
        <w:rPr>
          <w:color w:val="000000" w:themeColor="text1"/>
        </w:rPr>
      </w:pPr>
      <w:r w:rsidRPr="00401880">
        <w:rPr>
          <w:color w:val="000000" w:themeColor="text1"/>
        </w:rPr>
        <w:t>Priekšsēdētājs, deputāti, izpilddirektots un iestāžu vadītāji rīko publiskas tikšanās ar iedzīvotājiem. 20</w:t>
      </w:r>
      <w:r w:rsidR="00B36E24" w:rsidRPr="00401880">
        <w:rPr>
          <w:color w:val="000000" w:themeColor="text1"/>
        </w:rPr>
        <w:t>20</w:t>
      </w:r>
      <w:r w:rsidRPr="00401880">
        <w:rPr>
          <w:color w:val="000000" w:themeColor="text1"/>
        </w:rPr>
        <w:t>. gadā bija vismaz 1 tikšanās Jaunjelgavā, un katrā no novada pagastiem, dažās apdzīvotajās vietās tikšanās notika vairākkārt.  </w:t>
      </w:r>
    </w:p>
    <w:p w14:paraId="078E1C00" w14:textId="77777777" w:rsidR="000D1E21" w:rsidRPr="00401880" w:rsidRDefault="000D1E21" w:rsidP="000D1E21">
      <w:pPr>
        <w:ind w:right="-1"/>
        <w:jc w:val="both"/>
        <w:rPr>
          <w:color w:val="000000"/>
        </w:rPr>
      </w:pPr>
      <w:r w:rsidRPr="00401880">
        <w:rPr>
          <w:color w:val="000000"/>
        </w:rPr>
        <w:tab/>
      </w:r>
      <w:r w:rsidRPr="00401880">
        <w:t xml:space="preserve">Domes deputāti rīko iedzīvotāju pieņemšanu, par ko informācija izliekama uz informācijas stenda domes un pakalpojumu centra ēkās un publicējama domes interneta mājaslapā </w:t>
      </w:r>
      <w:r w:rsidRPr="00401880">
        <w:rPr>
          <w:color w:val="000000" w:themeColor="text1"/>
        </w:rPr>
        <w:t>(</w:t>
      </w:r>
      <w:hyperlink r:id="rId39" w:history="1">
        <w:r w:rsidRPr="00401880">
          <w:rPr>
            <w:rStyle w:val="Hyperlink"/>
            <w:color w:val="000000" w:themeColor="text1"/>
          </w:rPr>
          <w:t>www.jaunjelgava.lv</w:t>
        </w:r>
      </w:hyperlink>
      <w:r w:rsidRPr="00401880">
        <w:rPr>
          <w:color w:val="000000" w:themeColor="text1"/>
        </w:rPr>
        <w:t>), citos novada komunikācijas līdzekļos. Tikšanās laikā jebkurš</w:t>
      </w:r>
      <w:r w:rsidRPr="00401880">
        <w:t xml:space="preserve"> iedzīvotājs var izteikt savu viedokli vai priekšlikumu kādā jautājumā, uzdot sev interesējošu jautājumu.  </w:t>
      </w:r>
    </w:p>
    <w:p w14:paraId="71D4EE29" w14:textId="77777777" w:rsidR="000D1E21" w:rsidRPr="00401880" w:rsidRDefault="000D1E21" w:rsidP="000D1E21">
      <w:pPr>
        <w:ind w:right="-1" w:firstLine="720"/>
        <w:jc w:val="both"/>
        <w:rPr>
          <w:color w:val="000000"/>
        </w:rPr>
      </w:pPr>
      <w:r w:rsidRPr="00401880">
        <w:rPr>
          <w:color w:val="000000"/>
        </w:rPr>
        <w:t xml:space="preserve">Institūciju vadītāji un domes atbildīgie darbinieki apmeklētājus pieņem saskaņā ar domes priekšsēdētāja apstiprinātu apmeklētāju pieņemšanas sarakstu, kurš izliekams uz informācijas stenda un publicējams domes interneta vietnē </w:t>
      </w:r>
      <w:hyperlink r:id="rId40" w:history="1">
        <w:r w:rsidRPr="00401880">
          <w:rPr>
            <w:rStyle w:val="Hyperlink"/>
            <w:color w:val="auto"/>
          </w:rPr>
          <w:t>www.jaunjelgava.lv</w:t>
        </w:r>
      </w:hyperlink>
      <w:r w:rsidRPr="00401880">
        <w:t xml:space="preserve">. </w:t>
      </w:r>
    </w:p>
    <w:p w14:paraId="10C183A6" w14:textId="77777777" w:rsidR="000D1E21" w:rsidRPr="00401880" w:rsidRDefault="000D1E21" w:rsidP="000D1E21">
      <w:pPr>
        <w:ind w:right="-1" w:firstLine="720"/>
        <w:jc w:val="both"/>
        <w:rPr>
          <w:color w:val="000000"/>
        </w:rPr>
      </w:pPr>
      <w:r w:rsidRPr="00401880">
        <w:rPr>
          <w:color w:val="000000"/>
        </w:rPr>
        <w:t xml:space="preserve">Saziņā ar iedzīvotājiem pašvaldība izmanto arī sociālos tīklus, pamatā Facebook platformu, kura nodrošina divvirzienu komunikācijas iespējas. </w:t>
      </w:r>
    </w:p>
    <w:p w14:paraId="6AE42861" w14:textId="77777777" w:rsidR="000561B5" w:rsidRPr="00401880" w:rsidRDefault="000561B5" w:rsidP="000561B5">
      <w:pPr>
        <w:shd w:val="clear" w:color="auto" w:fill="FFFFFF"/>
        <w:ind w:firstLine="567"/>
        <w:rPr>
          <w:color w:val="000000"/>
        </w:rPr>
      </w:pPr>
      <w:r w:rsidRPr="00401880">
        <w:rPr>
          <w:color w:val="000000"/>
        </w:rPr>
        <w:t>20</w:t>
      </w:r>
      <w:r w:rsidR="00B36E24" w:rsidRPr="00401880">
        <w:rPr>
          <w:color w:val="000000"/>
        </w:rPr>
        <w:t>20</w:t>
      </w:r>
      <w:r w:rsidRPr="00401880">
        <w:rPr>
          <w:color w:val="000000"/>
        </w:rPr>
        <w:t xml:space="preserve">.gadā Jaunjelgavas pašvaldībā tika veiktas trīs iedzīvotāju grupu aptaujas: </w:t>
      </w:r>
    </w:p>
    <w:p w14:paraId="4DEE1077" w14:textId="77777777" w:rsidR="000561B5" w:rsidRPr="00401880" w:rsidRDefault="000561B5" w:rsidP="006B484D">
      <w:pPr>
        <w:pStyle w:val="ListParagraph"/>
        <w:numPr>
          <w:ilvl w:val="0"/>
          <w:numId w:val="19"/>
        </w:numPr>
        <w:shd w:val="clear" w:color="auto" w:fill="FFFFFF"/>
        <w:rPr>
          <w:color w:val="000000"/>
        </w:rPr>
      </w:pPr>
      <w:r w:rsidRPr="00401880">
        <w:rPr>
          <w:noProof/>
          <w:color w:val="000000"/>
        </w:rPr>
        <w:t xml:space="preserve">Seces skolēnu un vecāku aptauja par mācībām skolā, ar šīs aptaujas rezultātiem iepazīstināti arī skolas pedagogi. </w:t>
      </w:r>
    </w:p>
    <w:p w14:paraId="40FA8F8E" w14:textId="77777777" w:rsidR="000561B5" w:rsidRPr="00401880" w:rsidRDefault="000561B5" w:rsidP="006B484D">
      <w:pPr>
        <w:pStyle w:val="ListParagraph"/>
        <w:numPr>
          <w:ilvl w:val="0"/>
          <w:numId w:val="19"/>
        </w:numPr>
        <w:shd w:val="clear" w:color="auto" w:fill="FFFFFF"/>
        <w:rPr>
          <w:color w:val="000000"/>
        </w:rPr>
      </w:pPr>
      <w:r w:rsidRPr="00401880">
        <w:rPr>
          <w:noProof/>
          <w:color w:val="000000"/>
        </w:rPr>
        <w:t>Veikta novada iedzīvotāju aptauja par plānoto administratīvi teritoriālo reformu. Lai noskaidrotu Jaunjelgavas novada iedzīvotāju viedokli par Vides aizsardzības un reģionālas attīstības ministrijas (turpmāk – VARAM) sagatavoto administratīvi teritoriālās reformas projektu, Jaunjelgavas novada dome  no 1.līdz 30.augustam veica publisko apspriešanu. Tās rezultāti pārliecinoši liecina, ka Jaunjelgavas novada iedzīvotāji arī turpmāk vēlas saglabāt esošo modeli – atsevišķu Jaunjelgavas novadu, tādējādi neatbalstot pašlaik VARAM piedāvāto modeli. Par Jaunjelgavas novada saglabāšanu balsoja 74% respondentu, pret – 26%, galvenokārt Sērenes pagasta iedzīvotāji.</w:t>
      </w:r>
    </w:p>
    <w:p w14:paraId="67620AC2" w14:textId="77777777" w:rsidR="000561B5" w:rsidRPr="00401880" w:rsidRDefault="000561B5" w:rsidP="006B484D">
      <w:pPr>
        <w:pStyle w:val="ListParagraph"/>
        <w:numPr>
          <w:ilvl w:val="0"/>
          <w:numId w:val="19"/>
        </w:numPr>
        <w:shd w:val="clear" w:color="auto" w:fill="FFFFFF"/>
        <w:rPr>
          <w:color w:val="000000"/>
        </w:rPr>
      </w:pPr>
      <w:r w:rsidRPr="00401880">
        <w:rPr>
          <w:noProof/>
          <w:color w:val="000000"/>
        </w:rPr>
        <w:t>Gatavojot Jaunatnes politikas pamatnostādes Jaunjelgavas novadā 2020.-2025.gadam, tika veikta novada jauniešu aptauja. Secināts, ka jauniešus visvairāk uztrauc nodarbinātības un brīvā laika pavadīšanas iespējas Jaunjelgavas novadā.</w:t>
      </w:r>
    </w:p>
    <w:p w14:paraId="37439BF4" w14:textId="77777777" w:rsidR="000D1E21" w:rsidRPr="00401880" w:rsidRDefault="000D1E21" w:rsidP="00CA412F">
      <w:pPr>
        <w:ind w:right="-1" w:firstLine="567"/>
        <w:jc w:val="both"/>
        <w:rPr>
          <w:color w:val="000000"/>
        </w:rPr>
      </w:pPr>
      <w:r w:rsidRPr="00401880">
        <w:rPr>
          <w:color w:val="000000"/>
        </w:rPr>
        <w:t xml:space="preserve"> Ikvienai personai ir tiesības iepazīties ar pašvaldības pieņemtajiem lēmumiem, izņemot, ja tie satur sensitīvu informāciju, kura nav izpaužama saskaņā ar Fizisku personu datu aizsardzības likumu. Informācija par domes sēdē pieņemtajiem lēmumiem katru mēnesi tiek publicēta pašvaldības </w:t>
      </w:r>
      <w:r w:rsidRPr="00401880">
        <w:t xml:space="preserve">mājaslapā </w:t>
      </w:r>
      <w:hyperlink r:id="rId41" w:history="1">
        <w:r w:rsidRPr="00401880">
          <w:rPr>
            <w:rStyle w:val="Hyperlink"/>
            <w:color w:val="auto"/>
          </w:rPr>
          <w:t>www.jaunjelgava.lv</w:t>
        </w:r>
      </w:hyperlink>
      <w:r w:rsidRPr="00401880">
        <w:t xml:space="preserve"> </w:t>
      </w:r>
      <w:r w:rsidRPr="00401880">
        <w:rPr>
          <w:color w:val="000000"/>
        </w:rPr>
        <w:t xml:space="preserve">un pašvaldības laikrakstā “Jaunjelgavas Novada vēstis”. </w:t>
      </w:r>
      <w:r w:rsidRPr="00401880">
        <w:t xml:space="preserve">Pamatojoties uz likuma “Par pašvaldībām” Pārejas noteikumu 32. punktu, iedzīvotājiem ir pieejami domes sēžu audioieraksti, kuri tiek publicēti Jaunjelgavas novada domes interneta mājas lapā: www.jaunjelgava.lv. </w:t>
      </w:r>
      <w:r w:rsidRPr="00401880">
        <w:rPr>
          <w:color w:val="000000"/>
        </w:rPr>
        <w:t>Pašvaldība nav tiesīga atteikt informāciju par pašvaldības budžeta izlietojumu un noslēgtajiem līgumiem, izņemot, ja informācija ir komercnoslēpums. Atteikumu informācijas pieejamībai jāpamato. Personai ir pienākums pamatot informācijas iegūšanas nepieciešamību, ko persona var darīt arī mutvārdos.</w:t>
      </w:r>
    </w:p>
    <w:p w14:paraId="37C2B390" w14:textId="77777777" w:rsidR="000D1E21" w:rsidRPr="00401880" w:rsidRDefault="000D1E21" w:rsidP="00CA412F">
      <w:pPr>
        <w:ind w:firstLine="567"/>
        <w:jc w:val="both"/>
        <w:rPr>
          <w:color w:val="000000"/>
        </w:rPr>
      </w:pPr>
      <w:r w:rsidRPr="00401880">
        <w:rPr>
          <w:color w:val="000000"/>
        </w:rPr>
        <w:t xml:space="preserve">Par pašvaldības oficiālo dokumentu vai apliecinātu to kopiju izsniegšanu pašvaldība var iekasēt nodevu saskaņā </w:t>
      </w:r>
      <w:r w:rsidRPr="00401880">
        <w:t>ar Jaunjelgavas novada pašvaldības 2010. gada 30. septembra saistošajiem noteikumiem Nr. 6 „Par pašvaldī</w:t>
      </w:r>
      <w:r w:rsidR="00CA412F" w:rsidRPr="00401880">
        <w:t>bas nodevām Jaunjelgavas novadā</w:t>
      </w:r>
      <w:r w:rsidRPr="00401880">
        <w:t>”.</w:t>
      </w:r>
    </w:p>
    <w:p w14:paraId="436F5F93" w14:textId="77777777" w:rsidR="000D1E21" w:rsidRPr="00401880" w:rsidRDefault="000D1E21" w:rsidP="00CA412F">
      <w:pPr>
        <w:ind w:right="-1" w:firstLine="567"/>
        <w:jc w:val="both"/>
        <w:rPr>
          <w:color w:val="000000"/>
        </w:rPr>
      </w:pPr>
      <w:r w:rsidRPr="00401880">
        <w:rPr>
          <w:color w:val="000000"/>
        </w:rPr>
        <w:t xml:space="preserve">Iesniegumu, sūdzību un priekšlikumu  reģistrēšanu organizē domes administratīvās iestādes darbinieki. Aizliegta dokumentu nodošana tālāk jebkuram pašvaldības darbiniekam vai </w:t>
      </w:r>
      <w:r w:rsidRPr="00401880">
        <w:rPr>
          <w:color w:val="000000"/>
        </w:rPr>
        <w:lastRenderedPageBreak/>
        <w:t xml:space="preserve">pašvaldības institūcijai bez reģistrācijas. Kārtību, kādā notiek iesniegumu virzība pašvaldības struktūrvienībās un citās institūcijās nosaka domes izdoti iekšēji normatīvi akti. </w:t>
      </w:r>
    </w:p>
    <w:p w14:paraId="22B25016" w14:textId="77777777" w:rsidR="000D1E21" w:rsidRPr="00401880" w:rsidRDefault="000D1E21" w:rsidP="00CA412F">
      <w:pPr>
        <w:ind w:right="-1" w:firstLine="567"/>
        <w:jc w:val="both"/>
        <w:rPr>
          <w:color w:val="000000"/>
        </w:rPr>
      </w:pPr>
      <w:r w:rsidRPr="00401880">
        <w:rPr>
          <w:color w:val="000000"/>
        </w:rPr>
        <w:t>Mutvārdos izteiktos iesniegumus, ja uz tiem nav iespējams sniegt atbildi tūlīt, darbinieks, kas tos pieņem, noformē rakstveidā (norādot vārdu, uzvārdu, dzīves vai uzturēšanās vietu) un ievēro tos pašus reģistrācijas un izskatīšanas noteikumus, kādi attiecas uz rakstveida iesniegumiem.</w:t>
      </w:r>
    </w:p>
    <w:p w14:paraId="2DB732FC" w14:textId="77777777" w:rsidR="000D1E21" w:rsidRPr="00401880" w:rsidRDefault="000D1E21" w:rsidP="00CA412F">
      <w:pPr>
        <w:ind w:right="-1" w:firstLine="567"/>
        <w:jc w:val="both"/>
        <w:rPr>
          <w:color w:val="000000"/>
        </w:rPr>
      </w:pPr>
      <w:r w:rsidRPr="00401880">
        <w:rPr>
          <w:color w:val="000000"/>
        </w:rPr>
        <w:t xml:space="preserve">Saņemot anonīmu iesniegumu, vai iesniegumu, kura noformējums neatbilst normatīvo aktu prasībām, attiecīgā pašvaldības darbinieka pienākums ir to noteiktajā kartībā virzīt reģistrēšanai. Pēc iesnieguma reģistrēšanas atbildīgā amatpersona izvērtē iesnieguma tālāku virzību. Ja pašvaldībai ir pienākums, atbilstoši kompetencei, reaģēt uz iesniegumā norādīto informāciju, tad pašvaldības darbinieks, kurš izskata attiecīgo iesniegumu, sastāda dienesta ziņojumu un par to informē tiešo vadītāju. </w:t>
      </w:r>
    </w:p>
    <w:p w14:paraId="682BC2F7" w14:textId="77777777" w:rsidR="000D1E21" w:rsidRPr="00401880" w:rsidRDefault="000D1E21" w:rsidP="00CA412F">
      <w:pPr>
        <w:ind w:firstLine="567"/>
        <w:jc w:val="both"/>
        <w:rPr>
          <w:color w:val="000000"/>
        </w:rPr>
      </w:pPr>
      <w:r w:rsidRPr="00401880">
        <w:rPr>
          <w:color w:val="000000"/>
        </w:rPr>
        <w:t>Izskatot iesniegumu, iegūt informāciju ir attiecīgās pašvaldību institūcijas vai amatpersonas pienākums, izņemot normatīvos aktos noteiktos gadījumus, kad informācijas iegūšana ir personas pienākums. Persona pēc iespējas piedalās informācijas iegūšanā un izvērtēšanā.</w:t>
      </w:r>
    </w:p>
    <w:p w14:paraId="71E35A44" w14:textId="77777777" w:rsidR="000D1E21" w:rsidRPr="00401880" w:rsidRDefault="000D1E21" w:rsidP="00CA412F">
      <w:pPr>
        <w:ind w:firstLine="567"/>
        <w:jc w:val="both"/>
        <w:rPr>
          <w:color w:val="000000"/>
        </w:rPr>
      </w:pPr>
      <w:r w:rsidRPr="00401880">
        <w:rPr>
          <w:color w:val="000000"/>
        </w:rPr>
        <w:t>Ikvienai personai ir tiesības iegūt informāciju par viņa iesnieguma virzību pašvaldības institūcijās un tiesības iesniegt iesniegumam papildinājumus un precizējumus.</w:t>
      </w:r>
    </w:p>
    <w:p w14:paraId="3A0AC90E" w14:textId="77777777" w:rsidR="000D1E21" w:rsidRPr="00401880" w:rsidRDefault="000D1E21" w:rsidP="0008536E">
      <w:pPr>
        <w:ind w:firstLine="567"/>
        <w:jc w:val="both"/>
      </w:pPr>
      <w:r w:rsidRPr="00401880">
        <w:t>Lai nodrošinātu iedzīvotāju līdzdalību īpaši svarīgu vietējās nozīmes jautājumu izlemšanā tiek organizētas publiskās apspriešanas. Publiskās apspriešanas nolemts rīkot:</w:t>
      </w:r>
    </w:p>
    <w:p w14:paraId="4ACFFCB8" w14:textId="77777777" w:rsidR="000D1E21" w:rsidRPr="00401880" w:rsidRDefault="000D1E21" w:rsidP="00940AAF">
      <w:pPr>
        <w:numPr>
          <w:ilvl w:val="0"/>
          <w:numId w:val="32"/>
        </w:numPr>
        <w:jc w:val="both"/>
      </w:pPr>
      <w:r w:rsidRPr="00401880">
        <w:t>par pašvaldības administratīvās teritorijas robežu grozīšanu;</w:t>
      </w:r>
    </w:p>
    <w:p w14:paraId="281F087F" w14:textId="77777777" w:rsidR="000D1E21" w:rsidRPr="00401880" w:rsidRDefault="000D1E21" w:rsidP="00940AAF">
      <w:pPr>
        <w:numPr>
          <w:ilvl w:val="0"/>
          <w:numId w:val="32"/>
        </w:numPr>
        <w:jc w:val="both"/>
      </w:pPr>
      <w:r w:rsidRPr="00401880">
        <w:t>par pašvaldības attīstības programmām un projektiem, kas būtiski ietekmē pašvaldības iedzīvotājus;</w:t>
      </w:r>
    </w:p>
    <w:p w14:paraId="4995A7F5" w14:textId="77777777" w:rsidR="000D1E21" w:rsidRPr="00401880" w:rsidRDefault="000D1E21" w:rsidP="00940AAF">
      <w:pPr>
        <w:numPr>
          <w:ilvl w:val="0"/>
          <w:numId w:val="32"/>
        </w:numPr>
        <w:jc w:val="both"/>
      </w:pPr>
      <w:r w:rsidRPr="00401880">
        <w:t>ja tiek celta sabiedriski nozīmīga būve;</w:t>
      </w:r>
    </w:p>
    <w:p w14:paraId="0D594836" w14:textId="77777777" w:rsidR="000D1E21" w:rsidRPr="00401880" w:rsidRDefault="000D1E21" w:rsidP="00940AAF">
      <w:pPr>
        <w:numPr>
          <w:ilvl w:val="0"/>
          <w:numId w:val="32"/>
        </w:numPr>
        <w:jc w:val="both"/>
      </w:pPr>
      <w:r w:rsidRPr="00401880">
        <w:t>ja būvniecība būtiski ietekmē vides stāvokli, iedzīvotāju sadzīves apstākļus vai nekustamā īpašuma vērtību;</w:t>
      </w:r>
    </w:p>
    <w:p w14:paraId="3533E9CE" w14:textId="77777777" w:rsidR="000D1E21" w:rsidRPr="00401880" w:rsidRDefault="000D1E21" w:rsidP="00940AAF">
      <w:pPr>
        <w:numPr>
          <w:ilvl w:val="0"/>
          <w:numId w:val="32"/>
        </w:numPr>
        <w:jc w:val="both"/>
      </w:pPr>
      <w:r w:rsidRPr="00401880">
        <w:t>ja apbūve paredzēta publiskā lietošanā esošā teritorijā;</w:t>
      </w:r>
    </w:p>
    <w:p w14:paraId="239D416E" w14:textId="77777777" w:rsidR="000D1E21" w:rsidRPr="00401880" w:rsidRDefault="000D1E21" w:rsidP="00940AAF">
      <w:pPr>
        <w:numPr>
          <w:ilvl w:val="0"/>
          <w:numId w:val="32"/>
        </w:numPr>
        <w:jc w:val="both"/>
      </w:pPr>
      <w:r w:rsidRPr="00401880">
        <w:t>par citiem normatīvos aktos noteiktajiem jautājumiem.</w:t>
      </w:r>
    </w:p>
    <w:p w14:paraId="62E3D846" w14:textId="77777777" w:rsidR="000D1E21" w:rsidRPr="00401880" w:rsidRDefault="000D1E21" w:rsidP="0008536E">
      <w:pPr>
        <w:ind w:firstLine="567"/>
        <w:jc w:val="both"/>
      </w:pPr>
      <w:r w:rsidRPr="00401880">
        <w:t>Publisko apspriešanu rīko tad, ja ir iesniegts priekšlikumus par pakalpojumu centru apvienošanu. Šādā gadījumā publiskajā apspriešanā piedalās tās teritorijas iedzīvotāji, kura ir attiecīgā pakalpojumu centra pakalpojumu sniegšanas objekts.</w:t>
      </w:r>
    </w:p>
    <w:p w14:paraId="59ECE1ED" w14:textId="77777777" w:rsidR="000D1E21" w:rsidRPr="00401880" w:rsidRDefault="000D1E21" w:rsidP="0008536E">
      <w:pPr>
        <w:ind w:firstLine="567"/>
        <w:jc w:val="both"/>
      </w:pPr>
      <w:r w:rsidRPr="00401880">
        <w:t>Pašvaldības dome var pieņemt lēmumu rīkot publisko apspriešanu arī par citiem jautājumiem.</w:t>
      </w:r>
    </w:p>
    <w:p w14:paraId="6FA41B89" w14:textId="77777777" w:rsidR="000D1E21" w:rsidRPr="00401880" w:rsidRDefault="000D1E21" w:rsidP="0008536E">
      <w:pPr>
        <w:ind w:right="-1" w:firstLine="567"/>
        <w:jc w:val="both"/>
      </w:pPr>
      <w:r w:rsidRPr="00401880">
        <w:t>Pēc iedzīvotāju iniciatīvas publiskā apspriešana var notikt, ja ne mazāk kā pieci procenti no attiecīgās teritorijas iedzīvotājiem noteiktā kārtībā vēršas pašvaldības domē.</w:t>
      </w:r>
    </w:p>
    <w:p w14:paraId="05C139D4" w14:textId="77777777" w:rsidR="000D1E21" w:rsidRPr="00401880" w:rsidRDefault="000D1E21" w:rsidP="0008536E">
      <w:pPr>
        <w:ind w:firstLine="567"/>
        <w:jc w:val="both"/>
      </w:pPr>
      <w:r w:rsidRPr="00401880">
        <w:t>Publiskajā apspriešanā var piedalīties tikai personas, kuras ir deklarējušas dzīves vietu  novada teritorijai vai tai pieder nekustamais īpašums  novada teritorijā un juridiskās personas ar  juridisko adresi Jaunjelgavas novada teritorijā.</w:t>
      </w:r>
    </w:p>
    <w:p w14:paraId="60D43296" w14:textId="77777777" w:rsidR="000D1E21" w:rsidRPr="00401880" w:rsidRDefault="000D1E21" w:rsidP="0008536E">
      <w:pPr>
        <w:ind w:firstLine="567"/>
        <w:jc w:val="both"/>
      </w:pPr>
      <w:r w:rsidRPr="00401880">
        <w:t>Par publiskās apspriešanas rīkošanu un rezultātu apkopošanu atbildīgs ir domes izpilddirektors, kura pienākums ir nodrošināt pausto viedokļu apkopošanu, publicēt vietējā laikrakstā („Jaunjelgavas Novada Vēstis”) un pašvaldības interneta vietnē www.jaunjelgava.lv informatīvu ziņojumu (kopsavilkumu) par apspriešanas rezultātiem, kā arī publicēt pieņemto domes lēmumu, kurā izmantoti publiskās apspriešanas rezultāti.</w:t>
      </w:r>
    </w:p>
    <w:p w14:paraId="47A583A7" w14:textId="77777777" w:rsidR="00E4180D" w:rsidRPr="00401880" w:rsidRDefault="00E4180D" w:rsidP="0008536E">
      <w:pPr>
        <w:ind w:left="74" w:firstLine="567"/>
        <w:jc w:val="center"/>
        <w:rPr>
          <w:b/>
          <w:color w:val="000000" w:themeColor="text1"/>
        </w:rPr>
      </w:pPr>
    </w:p>
    <w:p w14:paraId="33B86B5F" w14:textId="77777777" w:rsidR="00B343F3" w:rsidRPr="00401880" w:rsidRDefault="00B343F3" w:rsidP="0008536E">
      <w:pPr>
        <w:ind w:firstLine="567"/>
        <w:jc w:val="both"/>
      </w:pPr>
    </w:p>
    <w:p w14:paraId="44FBDCD9" w14:textId="77777777" w:rsidR="000D1E21" w:rsidRPr="00401880" w:rsidRDefault="000D1E21" w:rsidP="0008536E">
      <w:pPr>
        <w:ind w:firstLine="567"/>
        <w:rPr>
          <w:b/>
          <w:bCs/>
          <w:noProof w:val="0"/>
          <w:kern w:val="32"/>
          <w:sz w:val="32"/>
          <w:szCs w:val="32"/>
        </w:rPr>
      </w:pPr>
      <w:r w:rsidRPr="00401880">
        <w:br w:type="page"/>
      </w:r>
    </w:p>
    <w:p w14:paraId="0D5459A9" w14:textId="77777777" w:rsidR="00BD5002" w:rsidRPr="00401880" w:rsidRDefault="00670D52" w:rsidP="003D1D18">
      <w:pPr>
        <w:pStyle w:val="Heading1"/>
        <w:rPr>
          <w:rFonts w:cs="Times New Roman"/>
        </w:rPr>
      </w:pPr>
      <w:bookmarkStart w:id="68" w:name="_Toc72239168"/>
      <w:r w:rsidRPr="00401880">
        <w:rPr>
          <w:rFonts w:cs="Times New Roman"/>
        </w:rPr>
        <w:lastRenderedPageBreak/>
        <w:t>1</w:t>
      </w:r>
      <w:r w:rsidR="009C316F" w:rsidRPr="00401880">
        <w:rPr>
          <w:rFonts w:cs="Times New Roman"/>
        </w:rPr>
        <w:t>1</w:t>
      </w:r>
      <w:r w:rsidR="00C3297D" w:rsidRPr="00401880">
        <w:rPr>
          <w:rFonts w:cs="Times New Roman"/>
        </w:rPr>
        <w:t xml:space="preserve">. ĪSS JAUNJELGAVAS NOVADA CEĻU </w:t>
      </w:r>
      <w:r w:rsidR="00BD5002" w:rsidRPr="00401880">
        <w:rPr>
          <w:rFonts w:cs="Times New Roman"/>
        </w:rPr>
        <w:t>RAKSTUROJUMS</w:t>
      </w:r>
      <w:bookmarkEnd w:id="68"/>
    </w:p>
    <w:p w14:paraId="7800604A" w14:textId="77777777" w:rsidR="002F4480" w:rsidRPr="00401880" w:rsidRDefault="002F4480" w:rsidP="002F4480"/>
    <w:p w14:paraId="417AE40E" w14:textId="77777777" w:rsidR="00377EB6" w:rsidRPr="00401880" w:rsidRDefault="00377EB6" w:rsidP="00F72710">
      <w:pPr>
        <w:spacing w:line="360" w:lineRule="auto"/>
        <w:jc w:val="both"/>
      </w:pPr>
      <w:r w:rsidRPr="00401880">
        <w:t>Jaunjelgavas novadu šķērso autoceļi:</w:t>
      </w:r>
    </w:p>
    <w:p w14:paraId="228BB997" w14:textId="77777777" w:rsidR="00377EB6" w:rsidRPr="00401880" w:rsidRDefault="00377EB6" w:rsidP="006B484D">
      <w:pPr>
        <w:numPr>
          <w:ilvl w:val="0"/>
          <w:numId w:val="6"/>
        </w:numPr>
        <w:jc w:val="both"/>
      </w:pPr>
      <w:r w:rsidRPr="00401880">
        <w:t>1.šķiras autoceļi:</w:t>
      </w:r>
    </w:p>
    <w:p w14:paraId="655B9ACA" w14:textId="77777777" w:rsidR="00377EB6" w:rsidRPr="00401880" w:rsidRDefault="00377EB6" w:rsidP="006B484D">
      <w:pPr>
        <w:numPr>
          <w:ilvl w:val="0"/>
          <w:numId w:val="7"/>
        </w:numPr>
        <w:jc w:val="both"/>
      </w:pPr>
      <w:r w:rsidRPr="00401880">
        <w:t>P 87 Bauska – Aizkraukle;</w:t>
      </w:r>
    </w:p>
    <w:p w14:paraId="064E156C" w14:textId="77777777" w:rsidR="00377EB6" w:rsidRPr="00401880" w:rsidRDefault="00377EB6" w:rsidP="006B484D">
      <w:pPr>
        <w:numPr>
          <w:ilvl w:val="0"/>
          <w:numId w:val="7"/>
        </w:numPr>
        <w:jc w:val="both"/>
      </w:pPr>
      <w:r w:rsidRPr="00401880">
        <w:t>P 76 Aizkraukle – Jēkabpils;</w:t>
      </w:r>
    </w:p>
    <w:p w14:paraId="7C988222" w14:textId="77777777" w:rsidR="00377EB6" w:rsidRPr="00401880" w:rsidRDefault="00377EB6" w:rsidP="006B484D">
      <w:pPr>
        <w:numPr>
          <w:ilvl w:val="0"/>
          <w:numId w:val="7"/>
        </w:numPr>
        <w:jc w:val="both"/>
      </w:pPr>
      <w:r w:rsidRPr="00401880">
        <w:t>P 86 Sērene – Kalnieši.</w:t>
      </w:r>
    </w:p>
    <w:p w14:paraId="01C55182" w14:textId="77777777" w:rsidR="00377EB6" w:rsidRPr="00401880" w:rsidRDefault="00377EB6" w:rsidP="006B484D">
      <w:pPr>
        <w:numPr>
          <w:ilvl w:val="0"/>
          <w:numId w:val="6"/>
        </w:numPr>
        <w:jc w:val="both"/>
      </w:pPr>
      <w:r w:rsidRPr="00401880">
        <w:t>2.šķiras nozīmīgākie autoceļi:</w:t>
      </w:r>
    </w:p>
    <w:p w14:paraId="09D4A526" w14:textId="77777777" w:rsidR="000D1814" w:rsidRPr="00401880" w:rsidRDefault="000D1814" w:rsidP="006B484D">
      <w:pPr>
        <w:numPr>
          <w:ilvl w:val="0"/>
          <w:numId w:val="8"/>
        </w:numPr>
        <w:jc w:val="both"/>
      </w:pPr>
      <w:r w:rsidRPr="00401880">
        <w:t>V 956 Daudzeva – Viesīte – Apserde u.c.</w:t>
      </w:r>
    </w:p>
    <w:p w14:paraId="3DD049C5" w14:textId="77777777" w:rsidR="00377EB6" w:rsidRPr="00401880" w:rsidRDefault="00377EB6" w:rsidP="006B484D">
      <w:pPr>
        <w:numPr>
          <w:ilvl w:val="0"/>
          <w:numId w:val="8"/>
        </w:numPr>
        <w:jc w:val="both"/>
      </w:pPr>
      <w:r w:rsidRPr="00401880">
        <w:t>V 926 Sunākste – Zilkalne;</w:t>
      </w:r>
    </w:p>
    <w:p w14:paraId="7AAAE66A" w14:textId="77777777" w:rsidR="00377EB6" w:rsidRPr="00401880" w:rsidRDefault="00377EB6" w:rsidP="006B484D">
      <w:pPr>
        <w:numPr>
          <w:ilvl w:val="0"/>
          <w:numId w:val="8"/>
        </w:numPr>
        <w:jc w:val="both"/>
      </w:pPr>
      <w:r w:rsidRPr="00401880">
        <w:t>V 927 Tenči – Daudzeva – Lāči – Vīgante – Zilkalne;</w:t>
      </w:r>
    </w:p>
    <w:p w14:paraId="09567BF4" w14:textId="77777777" w:rsidR="00377EB6" w:rsidRPr="00401880" w:rsidRDefault="00377EB6" w:rsidP="006B484D">
      <w:pPr>
        <w:numPr>
          <w:ilvl w:val="0"/>
          <w:numId w:val="8"/>
        </w:numPr>
        <w:jc w:val="both"/>
      </w:pPr>
      <w:r w:rsidRPr="00401880">
        <w:t>V 928 Sece – Seces stacija;</w:t>
      </w:r>
    </w:p>
    <w:p w14:paraId="55DDF477" w14:textId="77777777" w:rsidR="00377EB6" w:rsidRPr="00401880" w:rsidRDefault="00377EB6" w:rsidP="006B484D">
      <w:pPr>
        <w:numPr>
          <w:ilvl w:val="0"/>
          <w:numId w:val="8"/>
        </w:numPr>
        <w:jc w:val="both"/>
      </w:pPr>
      <w:r w:rsidRPr="00401880">
        <w:t>V 929 Daudzeva – Dimanti;</w:t>
      </w:r>
    </w:p>
    <w:p w14:paraId="3EF8553E" w14:textId="77777777" w:rsidR="00377EB6" w:rsidRPr="00401880" w:rsidRDefault="00377EB6" w:rsidP="006B484D">
      <w:pPr>
        <w:numPr>
          <w:ilvl w:val="0"/>
          <w:numId w:val="8"/>
        </w:numPr>
        <w:jc w:val="both"/>
      </w:pPr>
      <w:r w:rsidRPr="00401880">
        <w:t>V 948 Trīskantnieki – Vīgantes skola;</w:t>
      </w:r>
    </w:p>
    <w:p w14:paraId="57EB0776" w14:textId="77777777" w:rsidR="00100A2A" w:rsidRPr="00401880" w:rsidRDefault="00377EB6" w:rsidP="006B484D">
      <w:pPr>
        <w:numPr>
          <w:ilvl w:val="0"/>
          <w:numId w:val="8"/>
        </w:numPr>
        <w:jc w:val="both"/>
      </w:pPr>
      <w:r w:rsidRPr="00401880">
        <w:t>V 950 Parģīzes – Talsiņi;</w:t>
      </w:r>
    </w:p>
    <w:p w14:paraId="6E8A0ED5" w14:textId="77777777" w:rsidR="00377EB6" w:rsidRPr="00401880" w:rsidRDefault="00377EB6" w:rsidP="00856A14">
      <w:pPr>
        <w:ind w:firstLine="426"/>
        <w:jc w:val="both"/>
        <w:rPr>
          <w:bCs/>
          <w:iCs/>
          <w:color w:val="000000"/>
          <w:sz w:val="22"/>
          <w:szCs w:val="22"/>
        </w:rPr>
      </w:pPr>
      <w:r w:rsidRPr="00401880">
        <w:t xml:space="preserve">Valsts autoceļi aizņem </w:t>
      </w:r>
      <w:r w:rsidRPr="00401880">
        <w:rPr>
          <w:bCs/>
          <w:iCs/>
          <w:color w:val="000000"/>
        </w:rPr>
        <w:t xml:space="preserve">152,9 km, pašvaldības ceļi - </w:t>
      </w:r>
      <w:r w:rsidRPr="00401880">
        <w:rPr>
          <w:bCs/>
          <w:iCs/>
          <w:color w:val="000000"/>
          <w:sz w:val="22"/>
          <w:szCs w:val="22"/>
        </w:rPr>
        <w:t>254,4 km un ielas 29,538 km.</w:t>
      </w:r>
    </w:p>
    <w:p w14:paraId="416800D5" w14:textId="77777777" w:rsidR="00100A2A" w:rsidRPr="00401880" w:rsidRDefault="004C1724" w:rsidP="00CA412F">
      <w:pPr>
        <w:spacing w:before="240" w:line="360" w:lineRule="auto"/>
        <w:ind w:firstLine="720"/>
      </w:pPr>
      <w:r w:rsidRPr="00401880">
        <w:drawing>
          <wp:inline distT="0" distB="0" distL="0" distR="0" wp14:anchorId="3BE52DFC" wp14:editId="6221E274">
            <wp:extent cx="5486400" cy="2852928"/>
            <wp:effectExtent l="0" t="0" r="19050" b="24130"/>
            <wp:docPr id="12" name="Object 1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14:paraId="4DF4C42B" w14:textId="77777777" w:rsidR="00856A14" w:rsidRPr="00401880" w:rsidRDefault="00856A14" w:rsidP="00C3297D">
      <w:pPr>
        <w:spacing w:line="360" w:lineRule="auto"/>
        <w:ind w:firstLine="720"/>
        <w:jc w:val="center"/>
        <w:rPr>
          <w:i/>
          <w:sz w:val="20"/>
          <w:szCs w:val="20"/>
        </w:rPr>
      </w:pPr>
      <w:r w:rsidRPr="00401880">
        <w:rPr>
          <w:i/>
          <w:sz w:val="20"/>
          <w:szCs w:val="20"/>
        </w:rPr>
        <w:t>1</w:t>
      </w:r>
      <w:r w:rsidR="0070601F" w:rsidRPr="00401880">
        <w:rPr>
          <w:i/>
          <w:sz w:val="20"/>
          <w:szCs w:val="20"/>
        </w:rPr>
        <w:t>1</w:t>
      </w:r>
      <w:r w:rsidRPr="00401880">
        <w:rPr>
          <w:i/>
          <w:sz w:val="20"/>
          <w:szCs w:val="20"/>
        </w:rPr>
        <w:t>.1.attēls Ceļi Jaunjelgavas novadā</w:t>
      </w:r>
    </w:p>
    <w:p w14:paraId="421688D4" w14:textId="77777777" w:rsidR="00C3297D" w:rsidRPr="00401880" w:rsidRDefault="00377EB6" w:rsidP="00856A14">
      <w:pPr>
        <w:ind w:firstLine="426"/>
        <w:jc w:val="both"/>
      </w:pPr>
      <w:r w:rsidRPr="00401880">
        <w:t>Teritoriju šķērso dzelzceļa līnija Krustpils – Jelgava ar stacijām Secē, Daudzevā un Mentā (Sērenes pagasts), pa kuru no 2000.</w:t>
      </w:r>
      <w:r w:rsidR="00EC6D91" w:rsidRPr="00401880">
        <w:t xml:space="preserve"> </w:t>
      </w:r>
      <w:r w:rsidRPr="00401880">
        <w:t>gada pārvadā tikai kravas, bet iedzīvotājiem šis pakalpojumus būtu ļoti nepieciešams.</w:t>
      </w:r>
    </w:p>
    <w:p w14:paraId="758BF35F" w14:textId="77777777" w:rsidR="00C0353C" w:rsidRPr="00401880" w:rsidRDefault="00C0353C" w:rsidP="0009576C">
      <w:pPr>
        <w:ind w:firstLine="720"/>
        <w:jc w:val="center"/>
        <w:rPr>
          <w:b/>
          <w:sz w:val="32"/>
          <w:szCs w:val="32"/>
        </w:rPr>
      </w:pPr>
    </w:p>
    <w:p w14:paraId="150472DC" w14:textId="77777777" w:rsidR="00602E6C" w:rsidRPr="00401880" w:rsidRDefault="00602E6C">
      <w:pPr>
        <w:rPr>
          <w:b/>
          <w:bCs/>
          <w:noProof w:val="0"/>
          <w:kern w:val="32"/>
          <w:sz w:val="32"/>
          <w:szCs w:val="32"/>
        </w:rPr>
      </w:pPr>
      <w:r w:rsidRPr="00401880">
        <w:br w:type="page"/>
      </w:r>
    </w:p>
    <w:p w14:paraId="66B71266" w14:textId="77777777" w:rsidR="00F54FFC" w:rsidRPr="00401880" w:rsidRDefault="00F54FFC" w:rsidP="00F54FFC">
      <w:pPr>
        <w:pStyle w:val="Heading1"/>
        <w:rPr>
          <w:rFonts w:cs="Times New Roman"/>
        </w:rPr>
      </w:pPr>
      <w:bookmarkStart w:id="69" w:name="_Toc72239169"/>
      <w:r w:rsidRPr="00401880">
        <w:rPr>
          <w:rFonts w:cs="Times New Roman"/>
        </w:rPr>
        <w:lastRenderedPageBreak/>
        <w:t>12. JAUNJELGAVAS  NOVADA PAŠVALDĪBAS PERSONĀLS</w:t>
      </w:r>
      <w:bookmarkEnd w:id="69"/>
      <w:r w:rsidRPr="00401880">
        <w:rPr>
          <w:rFonts w:cs="Times New Roman"/>
        </w:rPr>
        <w:t xml:space="preserve"> </w:t>
      </w:r>
    </w:p>
    <w:p w14:paraId="1849C0E7" w14:textId="77777777" w:rsidR="00F54FFC" w:rsidRPr="00401880" w:rsidRDefault="00F54FFC" w:rsidP="00F54FFC">
      <w:pPr>
        <w:ind w:firstLine="720"/>
        <w:jc w:val="center"/>
      </w:pPr>
    </w:p>
    <w:p w14:paraId="607A1C55" w14:textId="77777777" w:rsidR="00F54FFC" w:rsidRPr="00401880" w:rsidRDefault="00F54FFC" w:rsidP="00F54FFC">
      <w:pPr>
        <w:spacing w:line="200" w:lineRule="atLeast"/>
        <w:ind w:firstLine="720"/>
        <w:jc w:val="both"/>
        <w:rPr>
          <w:iCs/>
        </w:rPr>
      </w:pPr>
      <w:r w:rsidRPr="00401880">
        <w:rPr>
          <w:iCs/>
        </w:rPr>
        <w:t>Jaunjelgavas novada pašvaldībā 20</w:t>
      </w:r>
      <w:r w:rsidR="00513D14" w:rsidRPr="00401880">
        <w:rPr>
          <w:iCs/>
        </w:rPr>
        <w:t>20</w:t>
      </w:r>
      <w:r w:rsidRPr="00401880">
        <w:rPr>
          <w:iCs/>
        </w:rPr>
        <w:t xml:space="preserve">. gadā ir bijušas 315 amata vienības, kurās tika nodarbināti 301 cilvēks. </w:t>
      </w:r>
    </w:p>
    <w:p w14:paraId="479DCE7B" w14:textId="77777777" w:rsidR="00F54FFC" w:rsidRPr="00401880" w:rsidRDefault="00F54FFC" w:rsidP="00F54FFC">
      <w:pPr>
        <w:spacing w:line="200" w:lineRule="atLeast"/>
        <w:ind w:firstLine="720"/>
        <w:rPr>
          <w:iCs/>
        </w:rPr>
      </w:pPr>
      <w:r w:rsidRPr="00401880">
        <w:rPr>
          <w:iCs/>
        </w:rPr>
        <w:t>Novada pašvaldībā 20</w:t>
      </w:r>
      <w:r w:rsidR="00513D14" w:rsidRPr="00401880">
        <w:rPr>
          <w:iCs/>
        </w:rPr>
        <w:t>20</w:t>
      </w:r>
      <w:r w:rsidRPr="00401880">
        <w:rPr>
          <w:iCs/>
        </w:rPr>
        <w:t>. gadā tika nodarbinātas 24</w:t>
      </w:r>
      <w:r w:rsidR="00804077" w:rsidRPr="00401880">
        <w:rPr>
          <w:iCs/>
        </w:rPr>
        <w:t>1</w:t>
      </w:r>
      <w:r w:rsidRPr="00401880">
        <w:rPr>
          <w:iCs/>
        </w:rPr>
        <w:t xml:space="preserve"> sievietes (</w:t>
      </w:r>
      <w:r w:rsidR="00804077" w:rsidRPr="00401880">
        <w:rPr>
          <w:iCs/>
        </w:rPr>
        <w:t>80</w:t>
      </w:r>
      <w:r w:rsidRPr="00401880">
        <w:rPr>
          <w:iCs/>
        </w:rPr>
        <w:t xml:space="preserve">%)  un </w:t>
      </w:r>
      <w:r w:rsidR="00804077" w:rsidRPr="00401880">
        <w:rPr>
          <w:iCs/>
        </w:rPr>
        <w:t>60</w:t>
      </w:r>
      <w:r w:rsidRPr="00401880">
        <w:rPr>
          <w:iCs/>
        </w:rPr>
        <w:t xml:space="preserve"> vīrieši (20%).</w:t>
      </w:r>
    </w:p>
    <w:p w14:paraId="0C072A37" w14:textId="77777777" w:rsidR="00F54FFC" w:rsidRPr="00401880" w:rsidRDefault="00F54FFC" w:rsidP="00F54FFC">
      <w:pPr>
        <w:spacing w:line="200" w:lineRule="atLeast"/>
        <w:rPr>
          <w:i/>
          <w:iCs/>
          <w:color w:val="17365D"/>
          <w:sz w:val="20"/>
          <w:szCs w:val="20"/>
        </w:rPr>
      </w:pPr>
    </w:p>
    <w:p w14:paraId="09EB382E" w14:textId="77777777" w:rsidR="00F54FFC" w:rsidRPr="00401880" w:rsidRDefault="00F54FFC" w:rsidP="000E10E2">
      <w:pPr>
        <w:spacing w:line="200" w:lineRule="atLeast"/>
        <w:jc w:val="center"/>
        <w:rPr>
          <w:i/>
          <w:iCs/>
          <w:color w:val="17365D"/>
          <w:sz w:val="20"/>
          <w:szCs w:val="20"/>
        </w:rPr>
      </w:pPr>
      <w:r w:rsidRPr="00401880">
        <w:drawing>
          <wp:inline distT="0" distB="0" distL="0" distR="0" wp14:anchorId="48F9680A" wp14:editId="231910B1">
            <wp:extent cx="4610420" cy="2620255"/>
            <wp:effectExtent l="0" t="0" r="19050" b="27940"/>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14:paraId="1FD6F908" w14:textId="77777777" w:rsidR="00F54FFC" w:rsidRPr="00401880" w:rsidRDefault="00F54FFC" w:rsidP="00F54FFC">
      <w:pPr>
        <w:spacing w:line="200" w:lineRule="atLeast"/>
        <w:jc w:val="center"/>
        <w:rPr>
          <w:i/>
          <w:iCs/>
          <w:sz w:val="20"/>
          <w:szCs w:val="20"/>
        </w:rPr>
      </w:pPr>
      <w:r w:rsidRPr="00401880">
        <w:rPr>
          <w:i/>
          <w:iCs/>
          <w:sz w:val="20"/>
          <w:szCs w:val="20"/>
        </w:rPr>
        <w:t>12.1. attēls Jaunjelgavas novada pašvaldībā strādājošo sieviešu un vīriešu procentuālais sadalījums</w:t>
      </w:r>
    </w:p>
    <w:p w14:paraId="151C63DA" w14:textId="77777777" w:rsidR="00F54FFC" w:rsidRPr="00401880" w:rsidRDefault="00F54FFC" w:rsidP="00F54FFC">
      <w:pPr>
        <w:spacing w:line="200" w:lineRule="atLeast"/>
        <w:jc w:val="both"/>
        <w:rPr>
          <w:i/>
          <w:iCs/>
          <w:color w:val="17365D"/>
          <w:sz w:val="20"/>
          <w:szCs w:val="20"/>
        </w:rPr>
      </w:pPr>
    </w:p>
    <w:p w14:paraId="7D2F61A8" w14:textId="77777777" w:rsidR="00F54FFC" w:rsidRPr="00401880" w:rsidRDefault="00F54FFC" w:rsidP="0002339A">
      <w:pPr>
        <w:ind w:firstLine="720"/>
        <w:jc w:val="both"/>
        <w:rPr>
          <w:iCs/>
        </w:rPr>
      </w:pPr>
      <w:r w:rsidRPr="00401880">
        <w:rPr>
          <w:iCs/>
        </w:rPr>
        <w:t xml:space="preserve">Jaunjelgavas novada pašvaldībā strādā 67 darbinieki. Pamata izglītība ir 18 % darbinieku, vidējā </w:t>
      </w:r>
      <w:r w:rsidR="00BC0EC9" w:rsidRPr="00401880">
        <w:rPr>
          <w:iCs/>
        </w:rPr>
        <w:t>19</w:t>
      </w:r>
      <w:r w:rsidRPr="00401880">
        <w:rPr>
          <w:iCs/>
        </w:rPr>
        <w:t xml:space="preserve">% un vidējā speciālā izglītība 15%. </w:t>
      </w:r>
      <w:r w:rsidR="00BC0EC9" w:rsidRPr="00401880">
        <w:rPr>
          <w:iCs/>
        </w:rPr>
        <w:t>48</w:t>
      </w:r>
      <w:r w:rsidRPr="00401880">
        <w:rPr>
          <w:iCs/>
        </w:rPr>
        <w:t xml:space="preserve">% darbinieku ir augstākā izglītība, tai skaitā 15 % darbinieku ir maģistra grāds, </w:t>
      </w:r>
      <w:r w:rsidR="00BC0EC9" w:rsidRPr="00401880">
        <w:rPr>
          <w:iCs/>
        </w:rPr>
        <w:t>30</w:t>
      </w:r>
      <w:r w:rsidRPr="00401880">
        <w:rPr>
          <w:iCs/>
        </w:rPr>
        <w:t xml:space="preserve">% </w:t>
      </w:r>
      <w:r w:rsidRPr="00401880">
        <w:rPr>
          <w:bCs/>
          <w:iCs/>
        </w:rPr>
        <w:t>2. līmeņa profesionālo augstāko izglītība</w:t>
      </w:r>
      <w:r w:rsidRPr="00401880">
        <w:rPr>
          <w:iCs/>
        </w:rPr>
        <w:t xml:space="preserve"> un 3% </w:t>
      </w:r>
      <w:r w:rsidRPr="00401880">
        <w:rPr>
          <w:bCs/>
          <w:iCs/>
        </w:rPr>
        <w:t>1. līmeņa profesionālā augstākā izglītība</w:t>
      </w:r>
      <w:r w:rsidRPr="00401880">
        <w:rPr>
          <w:iCs/>
        </w:rPr>
        <w:t>.</w:t>
      </w:r>
    </w:p>
    <w:p w14:paraId="1DC26477" w14:textId="77777777" w:rsidR="0013413B" w:rsidRPr="00401880" w:rsidRDefault="0013413B" w:rsidP="0002339A">
      <w:pPr>
        <w:ind w:firstLine="720"/>
        <w:jc w:val="both"/>
        <w:rPr>
          <w:iCs/>
        </w:rPr>
      </w:pPr>
    </w:p>
    <w:p w14:paraId="4594FB94" w14:textId="77777777" w:rsidR="00F54FFC" w:rsidRPr="00401880" w:rsidRDefault="00F54FFC" w:rsidP="00F54FFC">
      <w:pPr>
        <w:spacing w:line="200" w:lineRule="atLeast"/>
        <w:ind w:firstLine="720"/>
        <w:jc w:val="both"/>
        <w:rPr>
          <w:iCs/>
        </w:rPr>
      </w:pPr>
      <w:r w:rsidRPr="00401880">
        <w:drawing>
          <wp:inline distT="0" distB="0" distL="0" distR="0" wp14:anchorId="13A20D9A" wp14:editId="4AF0825E">
            <wp:extent cx="5857875" cy="3343275"/>
            <wp:effectExtent l="0" t="0" r="9525" b="9525"/>
            <wp:docPr id="18"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p w14:paraId="7F842824" w14:textId="77777777" w:rsidR="00F54FFC" w:rsidRPr="00401880" w:rsidRDefault="00F54FFC" w:rsidP="00F54FFC">
      <w:pPr>
        <w:spacing w:line="200" w:lineRule="atLeast"/>
        <w:jc w:val="center"/>
        <w:rPr>
          <w:i/>
          <w:iCs/>
          <w:sz w:val="20"/>
          <w:szCs w:val="20"/>
        </w:rPr>
      </w:pPr>
      <w:r w:rsidRPr="00401880">
        <w:rPr>
          <w:i/>
          <w:iCs/>
          <w:sz w:val="20"/>
          <w:szCs w:val="20"/>
        </w:rPr>
        <w:t>12.2. attēls Jaunjelgavas novada pašvaldībā nodarbināto cilvēku izglītība procentos</w:t>
      </w:r>
    </w:p>
    <w:p w14:paraId="0C04E2F2" w14:textId="77777777" w:rsidR="00F54FFC" w:rsidRPr="00401880" w:rsidRDefault="00F54FFC" w:rsidP="00F54FFC">
      <w:pPr>
        <w:spacing w:line="200" w:lineRule="atLeast"/>
        <w:jc w:val="center"/>
        <w:rPr>
          <w:i/>
          <w:iCs/>
          <w:sz w:val="20"/>
          <w:szCs w:val="20"/>
        </w:rPr>
      </w:pPr>
    </w:p>
    <w:p w14:paraId="328306C0" w14:textId="77777777" w:rsidR="00F54FFC" w:rsidRPr="00401880" w:rsidRDefault="00F54FFC" w:rsidP="00F54FFC">
      <w:pPr>
        <w:spacing w:line="200" w:lineRule="atLeast"/>
        <w:ind w:firstLine="720"/>
        <w:jc w:val="both"/>
        <w:rPr>
          <w:bCs/>
          <w:iCs/>
        </w:rPr>
      </w:pPr>
      <w:r w:rsidRPr="00401880">
        <w:rPr>
          <w:iCs/>
        </w:rPr>
        <w:t xml:space="preserve">Jaunjelgavas novada pašvaldības </w:t>
      </w:r>
      <w:r w:rsidRPr="00401880">
        <w:rPr>
          <w:bCs/>
          <w:iCs/>
        </w:rPr>
        <w:t>administrācijā strādā 41 darbinieks, to skaitā 1</w:t>
      </w:r>
      <w:r w:rsidR="007A164F" w:rsidRPr="00401880">
        <w:rPr>
          <w:bCs/>
          <w:iCs/>
        </w:rPr>
        <w:t>2</w:t>
      </w:r>
      <w:r w:rsidRPr="00401880">
        <w:rPr>
          <w:bCs/>
          <w:iCs/>
        </w:rPr>
        <w:t xml:space="preserve">% darbinieki ar vidējo izglītību, </w:t>
      </w:r>
      <w:r w:rsidR="007F30BC" w:rsidRPr="00401880">
        <w:rPr>
          <w:bCs/>
          <w:iCs/>
        </w:rPr>
        <w:t xml:space="preserve">7 </w:t>
      </w:r>
      <w:r w:rsidRPr="00401880">
        <w:rPr>
          <w:bCs/>
          <w:iCs/>
        </w:rPr>
        <w:t xml:space="preserve">% ar vidējo speciālo izglītību, 5% ar bakalaura grādu, </w:t>
      </w:r>
      <w:r w:rsidR="00513D14" w:rsidRPr="00401880">
        <w:rPr>
          <w:bCs/>
          <w:iCs/>
        </w:rPr>
        <w:t xml:space="preserve">51 </w:t>
      </w:r>
      <w:r w:rsidRPr="00401880">
        <w:rPr>
          <w:bCs/>
          <w:iCs/>
        </w:rPr>
        <w:t>% ar 2. līmeņa augstāko izglītību un 2</w:t>
      </w:r>
      <w:r w:rsidR="00513D14" w:rsidRPr="00401880">
        <w:rPr>
          <w:bCs/>
          <w:iCs/>
        </w:rPr>
        <w:t>5</w:t>
      </w:r>
      <w:r w:rsidRPr="00401880">
        <w:rPr>
          <w:bCs/>
          <w:iCs/>
        </w:rPr>
        <w:t>% darbinieku ar maģistra grādu.</w:t>
      </w:r>
    </w:p>
    <w:p w14:paraId="67A6CD5D" w14:textId="77777777" w:rsidR="00F54FFC" w:rsidRPr="00401880" w:rsidRDefault="00F54FFC" w:rsidP="00F54FFC">
      <w:pPr>
        <w:spacing w:line="200" w:lineRule="atLeast"/>
        <w:jc w:val="center"/>
        <w:rPr>
          <w:i/>
          <w:iCs/>
          <w:sz w:val="20"/>
          <w:szCs w:val="20"/>
        </w:rPr>
      </w:pPr>
      <w:r w:rsidRPr="00401880">
        <w:rPr>
          <w:iCs/>
          <w:sz w:val="20"/>
          <w:szCs w:val="20"/>
        </w:rPr>
        <w:lastRenderedPageBreak/>
        <w:drawing>
          <wp:inline distT="0" distB="0" distL="0" distR="0" wp14:anchorId="07C63D8C" wp14:editId="5B33DED4">
            <wp:extent cx="5848350" cy="3190875"/>
            <wp:effectExtent l="0" t="0" r="19050" b="9525"/>
            <wp:docPr id="19"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14:paraId="05214BEB" w14:textId="77777777" w:rsidR="00F54FFC" w:rsidRPr="00401880" w:rsidRDefault="00F54FFC" w:rsidP="00F54FFC">
      <w:pPr>
        <w:spacing w:line="200" w:lineRule="atLeast"/>
        <w:jc w:val="center"/>
        <w:rPr>
          <w:bCs/>
          <w:i/>
          <w:iCs/>
          <w:sz w:val="20"/>
          <w:szCs w:val="20"/>
        </w:rPr>
      </w:pPr>
      <w:r w:rsidRPr="00401880">
        <w:rPr>
          <w:i/>
          <w:iCs/>
          <w:sz w:val="20"/>
          <w:szCs w:val="20"/>
        </w:rPr>
        <w:t xml:space="preserve">12.3. attēls Jaunjelgavas novada pašvaldības </w:t>
      </w:r>
      <w:r w:rsidRPr="00401880">
        <w:rPr>
          <w:bCs/>
          <w:i/>
          <w:iCs/>
          <w:sz w:val="20"/>
          <w:szCs w:val="20"/>
        </w:rPr>
        <w:t>administrācijas darbinieku un domes padotības un pārraudzības iestāžu vadītāju izglītība procentos.</w:t>
      </w:r>
    </w:p>
    <w:p w14:paraId="696A35C2" w14:textId="77777777" w:rsidR="00F54FFC" w:rsidRPr="00401880" w:rsidRDefault="00F54FFC" w:rsidP="00F54FFC">
      <w:pPr>
        <w:spacing w:line="200" w:lineRule="atLeast"/>
        <w:jc w:val="both"/>
        <w:rPr>
          <w:i/>
          <w:iCs/>
          <w:sz w:val="20"/>
          <w:szCs w:val="20"/>
        </w:rPr>
      </w:pPr>
    </w:p>
    <w:p w14:paraId="2A9D46F1" w14:textId="77777777" w:rsidR="00F54FFC" w:rsidRPr="00401880" w:rsidRDefault="00F54FFC" w:rsidP="0002339A">
      <w:pPr>
        <w:ind w:firstLine="720"/>
        <w:jc w:val="both"/>
        <w:rPr>
          <w:iCs/>
        </w:rPr>
      </w:pPr>
      <w:r w:rsidRPr="00401880">
        <w:rPr>
          <w:iCs/>
        </w:rPr>
        <w:t>Jaunjelgavas novada pašvaldībā tiek nodarbināti cilvēki vecumā no 25 – 74 gadiem. Jaunākajam pašvaldības darbiniekam ir 2</w:t>
      </w:r>
      <w:r w:rsidR="00513D14" w:rsidRPr="00401880">
        <w:rPr>
          <w:iCs/>
        </w:rPr>
        <w:t>7</w:t>
      </w:r>
      <w:r w:rsidRPr="00401880">
        <w:rPr>
          <w:iCs/>
        </w:rPr>
        <w:t xml:space="preserve"> gadi bet vecākajam 7</w:t>
      </w:r>
      <w:r w:rsidR="00513D14" w:rsidRPr="00401880">
        <w:rPr>
          <w:iCs/>
        </w:rPr>
        <w:t>6</w:t>
      </w:r>
      <w:r w:rsidRPr="00401880">
        <w:rPr>
          <w:iCs/>
        </w:rPr>
        <w:t xml:space="preserve"> gadi.</w:t>
      </w:r>
    </w:p>
    <w:p w14:paraId="6EB761DE" w14:textId="77777777" w:rsidR="00F54FFC" w:rsidRPr="00401880" w:rsidRDefault="00F54FFC" w:rsidP="00F54FFC">
      <w:pPr>
        <w:spacing w:line="200" w:lineRule="atLeast"/>
        <w:jc w:val="center"/>
        <w:rPr>
          <w:i/>
          <w:iCs/>
          <w:color w:val="17365D"/>
          <w:sz w:val="20"/>
          <w:szCs w:val="20"/>
        </w:rPr>
      </w:pPr>
    </w:p>
    <w:p w14:paraId="0C326515" w14:textId="77777777" w:rsidR="00F54FFC" w:rsidRPr="00401880" w:rsidRDefault="00F54FFC" w:rsidP="00F54FFC">
      <w:pPr>
        <w:spacing w:line="200" w:lineRule="atLeast"/>
        <w:jc w:val="center"/>
        <w:rPr>
          <w:i/>
          <w:iCs/>
          <w:color w:val="17365D"/>
          <w:sz w:val="20"/>
          <w:szCs w:val="20"/>
        </w:rPr>
      </w:pPr>
      <w:r w:rsidRPr="00401880">
        <w:drawing>
          <wp:inline distT="0" distB="0" distL="0" distR="0" wp14:anchorId="6FF842FB" wp14:editId="222E7A77">
            <wp:extent cx="5076825" cy="3486150"/>
            <wp:effectExtent l="0" t="0" r="9525" b="0"/>
            <wp:docPr id="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p>
    <w:p w14:paraId="045C8B9B" w14:textId="77777777" w:rsidR="00F54FFC" w:rsidRPr="00401880" w:rsidRDefault="00F54FFC" w:rsidP="00F54FFC">
      <w:pPr>
        <w:spacing w:line="200" w:lineRule="atLeast"/>
        <w:jc w:val="center"/>
        <w:rPr>
          <w:i/>
          <w:iCs/>
          <w:sz w:val="20"/>
          <w:szCs w:val="20"/>
        </w:rPr>
      </w:pPr>
      <w:r w:rsidRPr="00401880">
        <w:rPr>
          <w:i/>
          <w:iCs/>
          <w:sz w:val="20"/>
          <w:szCs w:val="20"/>
        </w:rPr>
        <w:t>12.4. attēls Jaunjelgavas novada pašvaldības personāla vecums</w:t>
      </w:r>
    </w:p>
    <w:p w14:paraId="6D647CE4" w14:textId="77777777" w:rsidR="00F54FFC" w:rsidRPr="00401880" w:rsidRDefault="00F54FFC" w:rsidP="00F54FFC">
      <w:pPr>
        <w:spacing w:line="200" w:lineRule="atLeast"/>
        <w:rPr>
          <w:i/>
          <w:iCs/>
          <w:color w:val="17365D"/>
          <w:sz w:val="20"/>
          <w:szCs w:val="20"/>
        </w:rPr>
      </w:pPr>
    </w:p>
    <w:p w14:paraId="431830E3" w14:textId="77777777" w:rsidR="00F54FFC" w:rsidRPr="00401880" w:rsidRDefault="00F54FFC" w:rsidP="00F54FFC">
      <w:pPr>
        <w:pStyle w:val="Heading1"/>
        <w:rPr>
          <w:rFonts w:cs="Times New Roman"/>
          <w:i/>
          <w:iCs/>
          <w:color w:val="17365D"/>
          <w:sz w:val="20"/>
          <w:szCs w:val="20"/>
        </w:rPr>
      </w:pPr>
    </w:p>
    <w:p w14:paraId="12184A43" w14:textId="77777777" w:rsidR="007F29A9" w:rsidRPr="00401880" w:rsidRDefault="007F29A9" w:rsidP="0070601F">
      <w:pPr>
        <w:pStyle w:val="Heading1"/>
        <w:rPr>
          <w:rFonts w:cs="Times New Roman"/>
          <w:i/>
          <w:iCs/>
          <w:color w:val="17365D"/>
          <w:sz w:val="20"/>
          <w:szCs w:val="20"/>
        </w:rPr>
      </w:pPr>
    </w:p>
    <w:sectPr w:rsidR="007F29A9" w:rsidRPr="00401880" w:rsidSect="002F739F">
      <w:type w:val="continuous"/>
      <w:pgSz w:w="11906" w:h="16838" w:code="9"/>
      <w:pgMar w:top="1134" w:right="849" w:bottom="249"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D1B967" w14:textId="77777777" w:rsidR="00AE2434" w:rsidRDefault="00AE2434">
      <w:r>
        <w:separator/>
      </w:r>
    </w:p>
  </w:endnote>
  <w:endnote w:type="continuationSeparator" w:id="0">
    <w:p w14:paraId="55F7383A" w14:textId="77777777" w:rsidR="00AE2434" w:rsidRDefault="00AE24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BA"/>
    <w:family w:val="swiss"/>
    <w:pitch w:val="variable"/>
    <w:sig w:usb0="E4002EFF" w:usb1="C0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BA"/>
    <w:family w:val="swiss"/>
    <w:pitch w:val="variable"/>
    <w:sig w:usb0="E1002EFF" w:usb1="C000605B" w:usb2="00000029" w:usb3="00000000" w:csb0="000101FF" w:csb1="00000000"/>
  </w:font>
  <w:font w:name="Algerian">
    <w:panose1 w:val="04020705040A02060702"/>
    <w:charset w:val="00"/>
    <w:family w:val="decorative"/>
    <w:pitch w:val="variable"/>
    <w:sig w:usb0="00000003" w:usb1="00000000" w:usb2="00000000" w:usb3="00000000" w:csb0="00000001" w:csb1="00000000"/>
  </w:font>
  <w:font w:name="Times-Baltic">
    <w:altName w:val="Arial"/>
    <w:charset w:val="00"/>
    <w:family w:val="swiss"/>
    <w:pitch w:val="variable"/>
    <w:sig w:usb0="00000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F11A33" w14:textId="77777777" w:rsidR="002F739F" w:rsidRDefault="002F739F" w:rsidP="002C6AB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986F64A" w14:textId="77777777" w:rsidR="002F739F" w:rsidRDefault="002F739F" w:rsidP="002C6AB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0"/>
      </w:rPr>
      <w:id w:val="-1170944724"/>
      <w:docPartObj>
        <w:docPartGallery w:val="Page Numbers (Bottom of Page)"/>
        <w:docPartUnique/>
      </w:docPartObj>
    </w:sdtPr>
    <w:sdtEndPr/>
    <w:sdtContent>
      <w:p w14:paraId="44195A0A" w14:textId="77777777" w:rsidR="002F739F" w:rsidRPr="004B3D02" w:rsidRDefault="002F739F" w:rsidP="004B3D02">
        <w:pPr>
          <w:pStyle w:val="Footer"/>
          <w:ind w:right="360"/>
          <w:rPr>
            <w:sz w:val="20"/>
          </w:rPr>
        </w:pPr>
        <w:r w:rsidRPr="004B3D02">
          <w:rPr>
            <w:sz w:val="20"/>
            <w:lang w:bidi="ar-SA"/>
          </w:rPr>
          <mc:AlternateContent>
            <mc:Choice Requires="wpg">
              <w:drawing>
                <wp:anchor distT="0" distB="0" distL="114300" distR="114300" simplePos="0" relativeHeight="251659776" behindDoc="0" locked="0" layoutInCell="1" allowOverlap="1" wp14:anchorId="7D4029A2" wp14:editId="218A2DA1">
                  <wp:simplePos x="0" y="0"/>
                  <wp:positionH relativeFrom="page">
                    <wp:align>center</wp:align>
                  </wp:positionH>
                  <wp:positionV relativeFrom="bottomMargin">
                    <wp:align>center</wp:align>
                  </wp:positionV>
                  <wp:extent cx="7753350" cy="190500"/>
                  <wp:effectExtent l="9525" t="9525" r="9525" b="0"/>
                  <wp:wrapNone/>
                  <wp:docPr id="39" name="Group 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53350" cy="190500"/>
                            <a:chOff x="0" y="14970"/>
                            <a:chExt cx="12255" cy="300"/>
                          </a:xfrm>
                        </wpg:grpSpPr>
                        <wps:wsp>
                          <wps:cNvPr id="40" name="Text Box 25"/>
                          <wps:cNvSpPr txBox="1">
                            <a:spLocks noChangeArrowheads="1"/>
                          </wps:cNvSpPr>
                          <wps:spPr bwMode="auto">
                            <a:xfrm>
                              <a:off x="10803" y="14982"/>
                              <a:ext cx="659"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179C22" w14:textId="77777777" w:rsidR="002F739F" w:rsidRDefault="002F739F">
                                <w:pPr>
                                  <w:jc w:val="center"/>
                                </w:pPr>
                                <w:r>
                                  <w:rPr>
                                    <w:noProof w:val="0"/>
                                  </w:rPr>
                                  <w:fldChar w:fldCharType="begin"/>
                                </w:r>
                                <w:r>
                                  <w:instrText xml:space="preserve"> PAGE    \* MERGEFORMAT </w:instrText>
                                </w:r>
                                <w:r>
                                  <w:rPr>
                                    <w:noProof w:val="0"/>
                                  </w:rPr>
                                  <w:fldChar w:fldCharType="separate"/>
                                </w:r>
                                <w:r w:rsidR="00557B61" w:rsidRPr="00557B61">
                                  <w:rPr>
                                    <w:color w:val="8C8C8C" w:themeColor="background1" w:themeShade="8C"/>
                                  </w:rPr>
                                  <w:t>2</w:t>
                                </w:r>
                                <w:r>
                                  <w:rPr>
                                    <w:color w:val="8C8C8C" w:themeColor="background1" w:themeShade="8C"/>
                                  </w:rPr>
                                  <w:fldChar w:fldCharType="end"/>
                                </w:r>
                              </w:p>
                            </w:txbxContent>
                          </wps:txbx>
                          <wps:bodyPr rot="0" vert="horz" wrap="square" lIns="0" tIns="0" rIns="0" bIns="0" anchor="t" anchorCtr="0" upright="1">
                            <a:noAutofit/>
                          </wps:bodyPr>
                        </wps:wsp>
                        <wpg:grpSp>
                          <wpg:cNvPr id="41" name="Group 31"/>
                          <wpg:cNvGrpSpPr>
                            <a:grpSpLocks/>
                          </wpg:cNvGrpSpPr>
                          <wpg:grpSpPr bwMode="auto">
                            <a:xfrm flipH="1">
                              <a:off x="0" y="14970"/>
                              <a:ext cx="12255" cy="230"/>
                              <a:chOff x="-8" y="14978"/>
                              <a:chExt cx="12255" cy="230"/>
                            </a:xfrm>
                          </wpg:grpSpPr>
                          <wps:wsp>
                            <wps:cNvPr id="42" name="AutoShape 27"/>
                            <wps:cNvCnPr>
                              <a:cxnSpLocks noChangeShapeType="1"/>
                            </wps:cNvCnPr>
                            <wps:spPr bwMode="auto">
                              <a:xfrm flipV="1">
                                <a:off x="-8" y="14978"/>
                                <a:ext cx="1260" cy="230"/>
                              </a:xfrm>
                              <a:prstGeom prst="bentConnector3">
                                <a:avLst>
                                  <a:gd name="adj1" fmla="val 50000"/>
                                </a:avLst>
                              </a:prstGeom>
                              <a:noFill/>
                              <a:ln w="9525">
                                <a:solidFill>
                                  <a:srgbClr val="A5A5A5"/>
                                </a:solidFill>
                                <a:miter lim="800000"/>
                                <a:headEnd/>
                                <a:tailEnd/>
                              </a:ln>
                              <a:extLst>
                                <a:ext uri="{909E8E84-426E-40DD-AFC4-6F175D3DCCD1}">
                                  <a14:hiddenFill xmlns:a14="http://schemas.microsoft.com/office/drawing/2010/main">
                                    <a:noFill/>
                                  </a14:hiddenFill>
                                </a:ext>
                              </a:extLst>
                            </wps:spPr>
                            <wps:bodyPr/>
                          </wps:wsp>
                          <wps:wsp>
                            <wps:cNvPr id="43" name="AutoShape 28"/>
                            <wps:cNvCnPr>
                              <a:cxnSpLocks noChangeShapeType="1"/>
                            </wps:cNvCnPr>
                            <wps:spPr bwMode="auto">
                              <a:xfrm rot="10800000">
                                <a:off x="1252" y="14978"/>
                                <a:ext cx="10995" cy="230"/>
                              </a:xfrm>
                              <a:prstGeom prst="bentConnector3">
                                <a:avLst>
                                  <a:gd name="adj1" fmla="val 96778"/>
                                </a:avLst>
                              </a:prstGeom>
                              <a:noFill/>
                              <a:ln w="9525">
                                <a:solidFill>
                                  <a:srgbClr val="A5A5A5"/>
                                </a:solidFill>
                                <a:miter lim="800000"/>
                                <a:headEnd/>
                                <a:tailEnd/>
                              </a:ln>
                              <a:extLst>
                                <a:ext uri="{909E8E84-426E-40DD-AFC4-6F175D3DCCD1}">
                                  <a14:hiddenFill xmlns:a14="http://schemas.microsoft.com/office/drawing/2010/main">
                                    <a:noFill/>
                                  </a14:hiddenFill>
                                </a:ext>
                              </a:extLst>
                            </wps:spPr>
                            <wps:bodyPr/>
                          </wps:wsp>
                        </wpg:grpSp>
                      </wpg:wgp>
                    </a:graphicData>
                  </a:graphic>
                  <wp14:sizeRelH relativeFrom="page">
                    <wp14:pctWidth>100000</wp14:pctWidth>
                  </wp14:sizeRelH>
                  <wp14:sizeRelV relativeFrom="page">
                    <wp14:pctHeight>0</wp14:pctHeight>
                  </wp14:sizeRelV>
                </wp:anchor>
              </w:drawing>
            </mc:Choice>
            <mc:Fallback>
              <w:pict>
                <v:group w14:anchorId="7D4029A2" id="Group 39" o:spid="_x0000_s1026" style="position:absolute;margin-left:0;margin-top:0;width:610.5pt;height:15pt;z-index:251659776;mso-width-percent:1000;mso-position-horizontal:center;mso-position-horizontal-relative:page;mso-position-vertical:center;mso-position-vertical-relative:bottom-margin-area;mso-width-percent:1000" coordorigin=",14970" coordsize="12255,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">
                  <v:shapetype id="_x0000_t202" coordsize="21600,21600" o:spt="202" path="m,l,21600r21600,l21600,xe">
                    <v:stroke joinstyle="miter"/>
                    <v:path gradientshapeok="t" o:connecttype="rect"/>
                  </v:shapetype>
                  <v:shape id="Text Box 25" o:spid="_x0000_s1027" type="#_x0000_t202" style="position:absolute;left:10803;top:14982;width:659;height:2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" filled="f" stroked="f">
                    <v:textbox inset="0,0,0,0">
                      <w:txbxContent>
                        <w:p w14:paraId="2D179C22" w14:textId="77777777" w:rsidR="002F739F" w:rsidRDefault="002F739F">
                          <w:pPr>
                            <w:jc w:val="center"/>
                          </w:pPr>
                          <w:r>
                            <w:rPr>
                              <w:noProof w:val="0"/>
                            </w:rPr>
                            <w:fldChar w:fldCharType="begin"/>
                          </w:r>
                          <w:r>
                            <w:instrText xml:space="preserve"> PAGE    \* MERGEFORMAT </w:instrText>
                          </w:r>
                          <w:r>
                            <w:rPr>
                              <w:noProof w:val="0"/>
                            </w:rPr>
                            <w:fldChar w:fldCharType="separate"/>
                          </w:r>
                          <w:r w:rsidR="00557B61" w:rsidRPr="00557B61">
                            <w:rPr>
                              <w:color w:val="8C8C8C" w:themeColor="background1" w:themeShade="8C"/>
                            </w:rPr>
                            <w:t>2</w:t>
                          </w:r>
                          <w:r>
                            <w:rPr>
                              <w:color w:val="8C8C8C" w:themeColor="background1" w:themeShade="8C"/>
                            </w:rPr>
                            <w:fldChar w:fldCharType="end"/>
                          </w:r>
                        </w:p>
                      </w:txbxContent>
                    </v:textbox>
                  </v:shape>
                  <v:group id="Group 31" o:spid="_x0000_s1028" style="position:absolute;top:14970;width:12255;height:230;flip:x" coordorigin="-8,14978" coordsize="12255,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">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27" o:spid="_x0000_s1029" type="#_x0000_t34" style="position:absolute;left:-8;top:14978;width:1260;height:230;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" strokecolor="#a5a5a5"/>
                    <v:shape id="AutoShape 28" o:spid="_x0000_s1030" type="#_x0000_t34" style="position:absolute;left:1252;top:14978;width:10995;height:230;rotation:18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" adj="20904" strokecolor="#a5a5a5"/>
                  </v:group>
                  <w10:wrap anchorx="page" anchory="margin"/>
                </v:group>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CE24BF" w14:textId="77777777" w:rsidR="00AE2434" w:rsidRDefault="00AE2434">
      <w:r>
        <w:separator/>
      </w:r>
    </w:p>
  </w:footnote>
  <w:footnote w:type="continuationSeparator" w:id="0">
    <w:p w14:paraId="13C20754" w14:textId="77777777" w:rsidR="00AE2434" w:rsidRDefault="00AE2434">
      <w:r>
        <w:continuationSeparator/>
      </w:r>
    </w:p>
  </w:footnote>
  <w:footnote w:id="1">
    <w:p w14:paraId="4D05440B" w14:textId="77777777" w:rsidR="002F739F" w:rsidRPr="00337552" w:rsidRDefault="002F739F">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349E4F" w14:textId="77777777" w:rsidR="002F739F" w:rsidRDefault="002F739F" w:rsidP="00512F9A">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singleLevel"/>
    <w:tmpl w:val="00000002"/>
    <w:name w:val="WW8Num2"/>
    <w:lvl w:ilvl="0">
      <w:start w:val="1"/>
      <w:numFmt w:val="decimal"/>
      <w:lvlText w:val="%1."/>
      <w:lvlJc w:val="left"/>
      <w:pPr>
        <w:tabs>
          <w:tab w:val="num" w:pos="0"/>
        </w:tabs>
        <w:ind w:left="720" w:hanging="360"/>
      </w:pPr>
      <w:rPr>
        <w:rFonts w:eastAsia="Times New Roman" w:hint="default"/>
      </w:rPr>
    </w:lvl>
  </w:abstractNum>
  <w:abstractNum w:abstractNumId="1" w15:restartNumberingAfterBreak="0">
    <w:nsid w:val="00000003"/>
    <w:multiLevelType w:val="singleLevel"/>
    <w:tmpl w:val="00000003"/>
    <w:name w:val="WW8Num3"/>
    <w:lvl w:ilvl="0">
      <w:start w:val="2014"/>
      <w:numFmt w:val="bullet"/>
      <w:lvlText w:val="-"/>
      <w:lvlJc w:val="left"/>
      <w:pPr>
        <w:tabs>
          <w:tab w:val="num" w:pos="0"/>
        </w:tabs>
        <w:ind w:left="720" w:hanging="360"/>
      </w:pPr>
      <w:rPr>
        <w:rFonts w:ascii="Times New Roman" w:hAnsi="Times New Roman" w:cs="Times New Roman" w:hint="default"/>
        <w:sz w:val="28"/>
        <w:szCs w:val="28"/>
      </w:rPr>
    </w:lvl>
  </w:abstractNum>
  <w:abstractNum w:abstractNumId="2" w15:restartNumberingAfterBreak="0">
    <w:nsid w:val="00000004"/>
    <w:multiLevelType w:val="singleLevel"/>
    <w:tmpl w:val="00000004"/>
    <w:name w:val="WW8Num4"/>
    <w:lvl w:ilvl="0">
      <w:start w:val="1"/>
      <w:numFmt w:val="upperRoman"/>
      <w:lvlText w:val="%1."/>
      <w:lvlJc w:val="left"/>
      <w:pPr>
        <w:tabs>
          <w:tab w:val="num" w:pos="0"/>
        </w:tabs>
        <w:ind w:left="1440" w:hanging="720"/>
      </w:pPr>
      <w:rPr>
        <w:rFonts w:hint="default"/>
        <w:b/>
        <w:color w:val="000000"/>
        <w:sz w:val="28"/>
        <w:szCs w:val="28"/>
      </w:rPr>
    </w:lvl>
  </w:abstractNum>
  <w:abstractNum w:abstractNumId="3" w15:restartNumberingAfterBreak="0">
    <w:nsid w:val="00000005"/>
    <w:multiLevelType w:val="multilevel"/>
    <w:tmpl w:val="00000005"/>
    <w:name w:val="WWNum1"/>
    <w:lvl w:ilvl="0">
      <w:start w:val="1"/>
      <w:numFmt w:val="bullet"/>
      <w:lvlText w:val=""/>
      <w:lvlJc w:val="left"/>
      <w:pPr>
        <w:tabs>
          <w:tab w:val="num" w:pos="720"/>
        </w:tabs>
        <w:ind w:left="720" w:hanging="360"/>
      </w:pPr>
      <w:rPr>
        <w:rFonts w:ascii="Wingdings" w:hAnsi="Wingdings"/>
      </w:rPr>
    </w:lvl>
    <w:lvl w:ilvl="1">
      <w:start w:val="1"/>
      <w:numFmt w:val="bullet"/>
      <w:lvlText w:val="o"/>
      <w:lvlJc w:val="left"/>
      <w:pPr>
        <w:tabs>
          <w:tab w:val="num" w:pos="1440"/>
        </w:tabs>
        <w:ind w:left="1440"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rPr>
    </w:lvl>
  </w:abstractNum>
  <w:abstractNum w:abstractNumId="4" w15:restartNumberingAfterBreak="0">
    <w:nsid w:val="0348023E"/>
    <w:multiLevelType w:val="hybridMultilevel"/>
    <w:tmpl w:val="48C87BD6"/>
    <w:lvl w:ilvl="0" w:tplc="04260001">
      <w:start w:val="1"/>
      <w:numFmt w:val="bullet"/>
      <w:lvlText w:val=""/>
      <w:lvlJc w:val="left"/>
      <w:pPr>
        <w:ind w:left="2220" w:hanging="360"/>
      </w:pPr>
      <w:rPr>
        <w:rFonts w:ascii="Symbol" w:hAnsi="Symbol" w:hint="default"/>
      </w:rPr>
    </w:lvl>
    <w:lvl w:ilvl="1" w:tplc="04260003" w:tentative="1">
      <w:start w:val="1"/>
      <w:numFmt w:val="bullet"/>
      <w:lvlText w:val="o"/>
      <w:lvlJc w:val="left"/>
      <w:pPr>
        <w:ind w:left="2940" w:hanging="360"/>
      </w:pPr>
      <w:rPr>
        <w:rFonts w:ascii="Courier New" w:hAnsi="Courier New" w:cs="Courier New" w:hint="default"/>
      </w:rPr>
    </w:lvl>
    <w:lvl w:ilvl="2" w:tplc="04260005" w:tentative="1">
      <w:start w:val="1"/>
      <w:numFmt w:val="bullet"/>
      <w:lvlText w:val=""/>
      <w:lvlJc w:val="left"/>
      <w:pPr>
        <w:ind w:left="3660" w:hanging="360"/>
      </w:pPr>
      <w:rPr>
        <w:rFonts w:ascii="Wingdings" w:hAnsi="Wingdings" w:hint="default"/>
      </w:rPr>
    </w:lvl>
    <w:lvl w:ilvl="3" w:tplc="04260001" w:tentative="1">
      <w:start w:val="1"/>
      <w:numFmt w:val="bullet"/>
      <w:lvlText w:val=""/>
      <w:lvlJc w:val="left"/>
      <w:pPr>
        <w:ind w:left="4380" w:hanging="360"/>
      </w:pPr>
      <w:rPr>
        <w:rFonts w:ascii="Symbol" w:hAnsi="Symbol" w:hint="default"/>
      </w:rPr>
    </w:lvl>
    <w:lvl w:ilvl="4" w:tplc="04260003" w:tentative="1">
      <w:start w:val="1"/>
      <w:numFmt w:val="bullet"/>
      <w:lvlText w:val="o"/>
      <w:lvlJc w:val="left"/>
      <w:pPr>
        <w:ind w:left="5100" w:hanging="360"/>
      </w:pPr>
      <w:rPr>
        <w:rFonts w:ascii="Courier New" w:hAnsi="Courier New" w:cs="Courier New" w:hint="default"/>
      </w:rPr>
    </w:lvl>
    <w:lvl w:ilvl="5" w:tplc="04260005" w:tentative="1">
      <w:start w:val="1"/>
      <w:numFmt w:val="bullet"/>
      <w:lvlText w:val=""/>
      <w:lvlJc w:val="left"/>
      <w:pPr>
        <w:ind w:left="5820" w:hanging="360"/>
      </w:pPr>
      <w:rPr>
        <w:rFonts w:ascii="Wingdings" w:hAnsi="Wingdings" w:hint="default"/>
      </w:rPr>
    </w:lvl>
    <w:lvl w:ilvl="6" w:tplc="04260001" w:tentative="1">
      <w:start w:val="1"/>
      <w:numFmt w:val="bullet"/>
      <w:lvlText w:val=""/>
      <w:lvlJc w:val="left"/>
      <w:pPr>
        <w:ind w:left="6540" w:hanging="360"/>
      </w:pPr>
      <w:rPr>
        <w:rFonts w:ascii="Symbol" w:hAnsi="Symbol" w:hint="default"/>
      </w:rPr>
    </w:lvl>
    <w:lvl w:ilvl="7" w:tplc="04260003" w:tentative="1">
      <w:start w:val="1"/>
      <w:numFmt w:val="bullet"/>
      <w:lvlText w:val="o"/>
      <w:lvlJc w:val="left"/>
      <w:pPr>
        <w:ind w:left="7260" w:hanging="360"/>
      </w:pPr>
      <w:rPr>
        <w:rFonts w:ascii="Courier New" w:hAnsi="Courier New" w:cs="Courier New" w:hint="default"/>
      </w:rPr>
    </w:lvl>
    <w:lvl w:ilvl="8" w:tplc="04260005" w:tentative="1">
      <w:start w:val="1"/>
      <w:numFmt w:val="bullet"/>
      <w:lvlText w:val=""/>
      <w:lvlJc w:val="left"/>
      <w:pPr>
        <w:ind w:left="7980" w:hanging="360"/>
      </w:pPr>
      <w:rPr>
        <w:rFonts w:ascii="Wingdings" w:hAnsi="Wingdings" w:hint="default"/>
      </w:rPr>
    </w:lvl>
  </w:abstractNum>
  <w:abstractNum w:abstractNumId="5" w15:restartNumberingAfterBreak="0">
    <w:nsid w:val="07587978"/>
    <w:multiLevelType w:val="hybridMultilevel"/>
    <w:tmpl w:val="A08CB9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B3C3B3A"/>
    <w:multiLevelType w:val="hybridMultilevel"/>
    <w:tmpl w:val="D29A1620"/>
    <w:lvl w:ilvl="0" w:tplc="0426000B">
      <w:start w:val="1"/>
      <w:numFmt w:val="bullet"/>
      <w:lvlText w:val=""/>
      <w:lvlJc w:val="left"/>
      <w:pPr>
        <w:ind w:left="1440" w:hanging="360"/>
      </w:pPr>
      <w:rPr>
        <w:rFonts w:ascii="Wingdings" w:hAnsi="Wingdings"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7" w15:restartNumberingAfterBreak="0">
    <w:nsid w:val="0CF7044F"/>
    <w:multiLevelType w:val="hybridMultilevel"/>
    <w:tmpl w:val="43D0F308"/>
    <w:lvl w:ilvl="0" w:tplc="04260001">
      <w:start w:val="1"/>
      <w:numFmt w:val="bullet"/>
      <w:lvlText w:val=""/>
      <w:lvlJc w:val="left"/>
      <w:pPr>
        <w:ind w:left="1800" w:hanging="360"/>
      </w:pPr>
      <w:rPr>
        <w:rFonts w:ascii="Symbol" w:hAnsi="Symbol" w:hint="default"/>
      </w:rPr>
    </w:lvl>
    <w:lvl w:ilvl="1" w:tplc="04260003" w:tentative="1">
      <w:start w:val="1"/>
      <w:numFmt w:val="bullet"/>
      <w:lvlText w:val="o"/>
      <w:lvlJc w:val="left"/>
      <w:pPr>
        <w:ind w:left="2520" w:hanging="360"/>
      </w:pPr>
      <w:rPr>
        <w:rFonts w:ascii="Courier New" w:hAnsi="Courier New" w:cs="Courier New" w:hint="default"/>
      </w:rPr>
    </w:lvl>
    <w:lvl w:ilvl="2" w:tplc="04260005" w:tentative="1">
      <w:start w:val="1"/>
      <w:numFmt w:val="bullet"/>
      <w:lvlText w:val=""/>
      <w:lvlJc w:val="left"/>
      <w:pPr>
        <w:ind w:left="3240" w:hanging="360"/>
      </w:pPr>
      <w:rPr>
        <w:rFonts w:ascii="Wingdings" w:hAnsi="Wingdings" w:hint="default"/>
      </w:rPr>
    </w:lvl>
    <w:lvl w:ilvl="3" w:tplc="04260001" w:tentative="1">
      <w:start w:val="1"/>
      <w:numFmt w:val="bullet"/>
      <w:lvlText w:val=""/>
      <w:lvlJc w:val="left"/>
      <w:pPr>
        <w:ind w:left="3960" w:hanging="360"/>
      </w:pPr>
      <w:rPr>
        <w:rFonts w:ascii="Symbol" w:hAnsi="Symbol" w:hint="default"/>
      </w:rPr>
    </w:lvl>
    <w:lvl w:ilvl="4" w:tplc="04260003" w:tentative="1">
      <w:start w:val="1"/>
      <w:numFmt w:val="bullet"/>
      <w:lvlText w:val="o"/>
      <w:lvlJc w:val="left"/>
      <w:pPr>
        <w:ind w:left="4680" w:hanging="360"/>
      </w:pPr>
      <w:rPr>
        <w:rFonts w:ascii="Courier New" w:hAnsi="Courier New" w:cs="Courier New" w:hint="default"/>
      </w:rPr>
    </w:lvl>
    <w:lvl w:ilvl="5" w:tplc="04260005" w:tentative="1">
      <w:start w:val="1"/>
      <w:numFmt w:val="bullet"/>
      <w:lvlText w:val=""/>
      <w:lvlJc w:val="left"/>
      <w:pPr>
        <w:ind w:left="5400" w:hanging="360"/>
      </w:pPr>
      <w:rPr>
        <w:rFonts w:ascii="Wingdings" w:hAnsi="Wingdings" w:hint="default"/>
      </w:rPr>
    </w:lvl>
    <w:lvl w:ilvl="6" w:tplc="04260001" w:tentative="1">
      <w:start w:val="1"/>
      <w:numFmt w:val="bullet"/>
      <w:lvlText w:val=""/>
      <w:lvlJc w:val="left"/>
      <w:pPr>
        <w:ind w:left="6120" w:hanging="360"/>
      </w:pPr>
      <w:rPr>
        <w:rFonts w:ascii="Symbol" w:hAnsi="Symbol" w:hint="default"/>
      </w:rPr>
    </w:lvl>
    <w:lvl w:ilvl="7" w:tplc="04260003" w:tentative="1">
      <w:start w:val="1"/>
      <w:numFmt w:val="bullet"/>
      <w:lvlText w:val="o"/>
      <w:lvlJc w:val="left"/>
      <w:pPr>
        <w:ind w:left="6840" w:hanging="360"/>
      </w:pPr>
      <w:rPr>
        <w:rFonts w:ascii="Courier New" w:hAnsi="Courier New" w:cs="Courier New" w:hint="default"/>
      </w:rPr>
    </w:lvl>
    <w:lvl w:ilvl="8" w:tplc="04260005" w:tentative="1">
      <w:start w:val="1"/>
      <w:numFmt w:val="bullet"/>
      <w:lvlText w:val=""/>
      <w:lvlJc w:val="left"/>
      <w:pPr>
        <w:ind w:left="7560" w:hanging="360"/>
      </w:pPr>
      <w:rPr>
        <w:rFonts w:ascii="Wingdings" w:hAnsi="Wingdings" w:hint="default"/>
      </w:rPr>
    </w:lvl>
  </w:abstractNum>
  <w:abstractNum w:abstractNumId="8" w15:restartNumberingAfterBreak="0">
    <w:nsid w:val="0EE8073C"/>
    <w:multiLevelType w:val="hybridMultilevel"/>
    <w:tmpl w:val="8A30E042"/>
    <w:lvl w:ilvl="0" w:tplc="0426000B">
      <w:start w:val="1"/>
      <w:numFmt w:val="bullet"/>
      <w:lvlText w:val=""/>
      <w:lvlJc w:val="left"/>
      <w:pPr>
        <w:ind w:left="1440" w:hanging="360"/>
      </w:pPr>
      <w:rPr>
        <w:rFonts w:ascii="Wingdings" w:hAnsi="Wingdings"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9" w15:restartNumberingAfterBreak="0">
    <w:nsid w:val="12C6778E"/>
    <w:multiLevelType w:val="hybridMultilevel"/>
    <w:tmpl w:val="C5F61A8C"/>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16004005"/>
    <w:multiLevelType w:val="hybridMultilevel"/>
    <w:tmpl w:val="4A46F3D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1CFC22A5"/>
    <w:multiLevelType w:val="hybridMultilevel"/>
    <w:tmpl w:val="A22C22F6"/>
    <w:lvl w:ilvl="0" w:tplc="0426000B">
      <w:start w:val="1"/>
      <w:numFmt w:val="bullet"/>
      <w:lvlText w:val=""/>
      <w:lvlJc w:val="left"/>
      <w:pPr>
        <w:ind w:left="1080" w:hanging="360"/>
      </w:pPr>
      <w:rPr>
        <w:rFonts w:ascii="Wingdings" w:hAnsi="Wingding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2" w15:restartNumberingAfterBreak="0">
    <w:nsid w:val="1F165288"/>
    <w:multiLevelType w:val="hybridMultilevel"/>
    <w:tmpl w:val="FB709BE0"/>
    <w:lvl w:ilvl="0" w:tplc="04090001">
      <w:start w:val="1"/>
      <w:numFmt w:val="bullet"/>
      <w:lvlText w:val=""/>
      <w:lvlJc w:val="left"/>
      <w:pPr>
        <w:ind w:left="210" w:hanging="360"/>
      </w:pPr>
      <w:rPr>
        <w:rFonts w:ascii="Symbol" w:hAnsi="Symbol" w:hint="default"/>
      </w:rPr>
    </w:lvl>
    <w:lvl w:ilvl="1" w:tplc="04090003" w:tentative="1">
      <w:start w:val="1"/>
      <w:numFmt w:val="bullet"/>
      <w:lvlText w:val="o"/>
      <w:lvlJc w:val="left"/>
      <w:pPr>
        <w:ind w:left="930" w:hanging="360"/>
      </w:pPr>
      <w:rPr>
        <w:rFonts w:ascii="Courier New" w:hAnsi="Courier New" w:cs="Courier New" w:hint="default"/>
      </w:rPr>
    </w:lvl>
    <w:lvl w:ilvl="2" w:tplc="04090005" w:tentative="1">
      <w:start w:val="1"/>
      <w:numFmt w:val="bullet"/>
      <w:lvlText w:val=""/>
      <w:lvlJc w:val="left"/>
      <w:pPr>
        <w:ind w:left="1650" w:hanging="360"/>
      </w:pPr>
      <w:rPr>
        <w:rFonts w:ascii="Wingdings" w:hAnsi="Wingdings" w:hint="default"/>
      </w:rPr>
    </w:lvl>
    <w:lvl w:ilvl="3" w:tplc="04090001" w:tentative="1">
      <w:start w:val="1"/>
      <w:numFmt w:val="bullet"/>
      <w:lvlText w:val=""/>
      <w:lvlJc w:val="left"/>
      <w:pPr>
        <w:ind w:left="2370" w:hanging="360"/>
      </w:pPr>
      <w:rPr>
        <w:rFonts w:ascii="Symbol" w:hAnsi="Symbol" w:hint="default"/>
      </w:rPr>
    </w:lvl>
    <w:lvl w:ilvl="4" w:tplc="04090003" w:tentative="1">
      <w:start w:val="1"/>
      <w:numFmt w:val="bullet"/>
      <w:lvlText w:val="o"/>
      <w:lvlJc w:val="left"/>
      <w:pPr>
        <w:ind w:left="3090" w:hanging="360"/>
      </w:pPr>
      <w:rPr>
        <w:rFonts w:ascii="Courier New" w:hAnsi="Courier New" w:cs="Courier New" w:hint="default"/>
      </w:rPr>
    </w:lvl>
    <w:lvl w:ilvl="5" w:tplc="04090005" w:tentative="1">
      <w:start w:val="1"/>
      <w:numFmt w:val="bullet"/>
      <w:lvlText w:val=""/>
      <w:lvlJc w:val="left"/>
      <w:pPr>
        <w:ind w:left="3810" w:hanging="360"/>
      </w:pPr>
      <w:rPr>
        <w:rFonts w:ascii="Wingdings" w:hAnsi="Wingdings" w:hint="default"/>
      </w:rPr>
    </w:lvl>
    <w:lvl w:ilvl="6" w:tplc="04090001" w:tentative="1">
      <w:start w:val="1"/>
      <w:numFmt w:val="bullet"/>
      <w:lvlText w:val=""/>
      <w:lvlJc w:val="left"/>
      <w:pPr>
        <w:ind w:left="4530" w:hanging="360"/>
      </w:pPr>
      <w:rPr>
        <w:rFonts w:ascii="Symbol" w:hAnsi="Symbol" w:hint="default"/>
      </w:rPr>
    </w:lvl>
    <w:lvl w:ilvl="7" w:tplc="04090003" w:tentative="1">
      <w:start w:val="1"/>
      <w:numFmt w:val="bullet"/>
      <w:lvlText w:val="o"/>
      <w:lvlJc w:val="left"/>
      <w:pPr>
        <w:ind w:left="5250" w:hanging="360"/>
      </w:pPr>
      <w:rPr>
        <w:rFonts w:ascii="Courier New" w:hAnsi="Courier New" w:cs="Courier New" w:hint="default"/>
      </w:rPr>
    </w:lvl>
    <w:lvl w:ilvl="8" w:tplc="04090005" w:tentative="1">
      <w:start w:val="1"/>
      <w:numFmt w:val="bullet"/>
      <w:lvlText w:val=""/>
      <w:lvlJc w:val="left"/>
      <w:pPr>
        <w:ind w:left="5970" w:hanging="360"/>
      </w:pPr>
      <w:rPr>
        <w:rFonts w:ascii="Wingdings" w:hAnsi="Wingdings" w:hint="default"/>
      </w:rPr>
    </w:lvl>
  </w:abstractNum>
  <w:abstractNum w:abstractNumId="13" w15:restartNumberingAfterBreak="0">
    <w:nsid w:val="29E629C8"/>
    <w:multiLevelType w:val="hybridMultilevel"/>
    <w:tmpl w:val="4766984E"/>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4" w15:restartNumberingAfterBreak="0">
    <w:nsid w:val="2CE33ED2"/>
    <w:multiLevelType w:val="hybridMultilevel"/>
    <w:tmpl w:val="9760C736"/>
    <w:lvl w:ilvl="0" w:tplc="96E42938">
      <w:start w:val="1"/>
      <w:numFmt w:val="decimal"/>
      <w:lvlText w:val="%1."/>
      <w:lvlJc w:val="left"/>
      <w:pPr>
        <w:ind w:left="1271" w:hanging="360"/>
      </w:pPr>
      <w:rPr>
        <w:rFonts w:hint="default"/>
      </w:rPr>
    </w:lvl>
    <w:lvl w:ilvl="1" w:tplc="04260019" w:tentative="1">
      <w:start w:val="1"/>
      <w:numFmt w:val="lowerLetter"/>
      <w:lvlText w:val="%2."/>
      <w:lvlJc w:val="left"/>
      <w:pPr>
        <w:ind w:left="1991" w:hanging="360"/>
      </w:pPr>
    </w:lvl>
    <w:lvl w:ilvl="2" w:tplc="0426001B" w:tentative="1">
      <w:start w:val="1"/>
      <w:numFmt w:val="lowerRoman"/>
      <w:lvlText w:val="%3."/>
      <w:lvlJc w:val="right"/>
      <w:pPr>
        <w:ind w:left="2711" w:hanging="180"/>
      </w:pPr>
    </w:lvl>
    <w:lvl w:ilvl="3" w:tplc="0426000F" w:tentative="1">
      <w:start w:val="1"/>
      <w:numFmt w:val="decimal"/>
      <w:lvlText w:val="%4."/>
      <w:lvlJc w:val="left"/>
      <w:pPr>
        <w:ind w:left="3431" w:hanging="360"/>
      </w:pPr>
    </w:lvl>
    <w:lvl w:ilvl="4" w:tplc="04260019" w:tentative="1">
      <w:start w:val="1"/>
      <w:numFmt w:val="lowerLetter"/>
      <w:lvlText w:val="%5."/>
      <w:lvlJc w:val="left"/>
      <w:pPr>
        <w:ind w:left="4151" w:hanging="360"/>
      </w:pPr>
    </w:lvl>
    <w:lvl w:ilvl="5" w:tplc="0426001B" w:tentative="1">
      <w:start w:val="1"/>
      <w:numFmt w:val="lowerRoman"/>
      <w:lvlText w:val="%6."/>
      <w:lvlJc w:val="right"/>
      <w:pPr>
        <w:ind w:left="4871" w:hanging="180"/>
      </w:pPr>
    </w:lvl>
    <w:lvl w:ilvl="6" w:tplc="0426000F" w:tentative="1">
      <w:start w:val="1"/>
      <w:numFmt w:val="decimal"/>
      <w:lvlText w:val="%7."/>
      <w:lvlJc w:val="left"/>
      <w:pPr>
        <w:ind w:left="5591" w:hanging="360"/>
      </w:pPr>
    </w:lvl>
    <w:lvl w:ilvl="7" w:tplc="04260019" w:tentative="1">
      <w:start w:val="1"/>
      <w:numFmt w:val="lowerLetter"/>
      <w:lvlText w:val="%8."/>
      <w:lvlJc w:val="left"/>
      <w:pPr>
        <w:ind w:left="6311" w:hanging="360"/>
      </w:pPr>
    </w:lvl>
    <w:lvl w:ilvl="8" w:tplc="0426001B" w:tentative="1">
      <w:start w:val="1"/>
      <w:numFmt w:val="lowerRoman"/>
      <w:lvlText w:val="%9."/>
      <w:lvlJc w:val="right"/>
      <w:pPr>
        <w:ind w:left="7031" w:hanging="180"/>
      </w:pPr>
    </w:lvl>
  </w:abstractNum>
  <w:abstractNum w:abstractNumId="15" w15:restartNumberingAfterBreak="0">
    <w:nsid w:val="2E663278"/>
    <w:multiLevelType w:val="hybridMultilevel"/>
    <w:tmpl w:val="A4107352"/>
    <w:lvl w:ilvl="0" w:tplc="0426000B">
      <w:start w:val="1"/>
      <w:numFmt w:val="bullet"/>
      <w:lvlText w:val=""/>
      <w:lvlJc w:val="left"/>
      <w:pPr>
        <w:ind w:left="1440" w:hanging="360"/>
      </w:pPr>
      <w:rPr>
        <w:rFonts w:ascii="Wingdings" w:hAnsi="Wingdings"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6" w15:restartNumberingAfterBreak="0">
    <w:nsid w:val="31BE72AE"/>
    <w:multiLevelType w:val="hybridMultilevel"/>
    <w:tmpl w:val="B07E750E"/>
    <w:lvl w:ilvl="0" w:tplc="0426000B">
      <w:start w:val="1"/>
      <w:numFmt w:val="bullet"/>
      <w:lvlText w:val=""/>
      <w:lvlJc w:val="left"/>
      <w:pPr>
        <w:ind w:left="1260" w:hanging="360"/>
      </w:pPr>
      <w:rPr>
        <w:rFonts w:ascii="Wingdings" w:hAnsi="Wingdings" w:hint="default"/>
      </w:rPr>
    </w:lvl>
    <w:lvl w:ilvl="1" w:tplc="04260003" w:tentative="1">
      <w:start w:val="1"/>
      <w:numFmt w:val="bullet"/>
      <w:lvlText w:val="o"/>
      <w:lvlJc w:val="left"/>
      <w:pPr>
        <w:ind w:left="1980" w:hanging="360"/>
      </w:pPr>
      <w:rPr>
        <w:rFonts w:ascii="Courier New" w:hAnsi="Courier New" w:cs="Courier New" w:hint="default"/>
      </w:rPr>
    </w:lvl>
    <w:lvl w:ilvl="2" w:tplc="04260005" w:tentative="1">
      <w:start w:val="1"/>
      <w:numFmt w:val="bullet"/>
      <w:lvlText w:val=""/>
      <w:lvlJc w:val="left"/>
      <w:pPr>
        <w:ind w:left="2700" w:hanging="360"/>
      </w:pPr>
      <w:rPr>
        <w:rFonts w:ascii="Wingdings" w:hAnsi="Wingdings" w:hint="default"/>
      </w:rPr>
    </w:lvl>
    <w:lvl w:ilvl="3" w:tplc="04260001" w:tentative="1">
      <w:start w:val="1"/>
      <w:numFmt w:val="bullet"/>
      <w:lvlText w:val=""/>
      <w:lvlJc w:val="left"/>
      <w:pPr>
        <w:ind w:left="3420" w:hanging="360"/>
      </w:pPr>
      <w:rPr>
        <w:rFonts w:ascii="Symbol" w:hAnsi="Symbol" w:hint="default"/>
      </w:rPr>
    </w:lvl>
    <w:lvl w:ilvl="4" w:tplc="04260003" w:tentative="1">
      <w:start w:val="1"/>
      <w:numFmt w:val="bullet"/>
      <w:lvlText w:val="o"/>
      <w:lvlJc w:val="left"/>
      <w:pPr>
        <w:ind w:left="4140" w:hanging="360"/>
      </w:pPr>
      <w:rPr>
        <w:rFonts w:ascii="Courier New" w:hAnsi="Courier New" w:cs="Courier New" w:hint="default"/>
      </w:rPr>
    </w:lvl>
    <w:lvl w:ilvl="5" w:tplc="04260005" w:tentative="1">
      <w:start w:val="1"/>
      <w:numFmt w:val="bullet"/>
      <w:lvlText w:val=""/>
      <w:lvlJc w:val="left"/>
      <w:pPr>
        <w:ind w:left="4860" w:hanging="360"/>
      </w:pPr>
      <w:rPr>
        <w:rFonts w:ascii="Wingdings" w:hAnsi="Wingdings" w:hint="default"/>
      </w:rPr>
    </w:lvl>
    <w:lvl w:ilvl="6" w:tplc="04260001" w:tentative="1">
      <w:start w:val="1"/>
      <w:numFmt w:val="bullet"/>
      <w:lvlText w:val=""/>
      <w:lvlJc w:val="left"/>
      <w:pPr>
        <w:ind w:left="5580" w:hanging="360"/>
      </w:pPr>
      <w:rPr>
        <w:rFonts w:ascii="Symbol" w:hAnsi="Symbol" w:hint="default"/>
      </w:rPr>
    </w:lvl>
    <w:lvl w:ilvl="7" w:tplc="04260003" w:tentative="1">
      <w:start w:val="1"/>
      <w:numFmt w:val="bullet"/>
      <w:lvlText w:val="o"/>
      <w:lvlJc w:val="left"/>
      <w:pPr>
        <w:ind w:left="6300" w:hanging="360"/>
      </w:pPr>
      <w:rPr>
        <w:rFonts w:ascii="Courier New" w:hAnsi="Courier New" w:cs="Courier New" w:hint="default"/>
      </w:rPr>
    </w:lvl>
    <w:lvl w:ilvl="8" w:tplc="04260005" w:tentative="1">
      <w:start w:val="1"/>
      <w:numFmt w:val="bullet"/>
      <w:lvlText w:val=""/>
      <w:lvlJc w:val="left"/>
      <w:pPr>
        <w:ind w:left="7020" w:hanging="360"/>
      </w:pPr>
      <w:rPr>
        <w:rFonts w:ascii="Wingdings" w:hAnsi="Wingdings" w:hint="default"/>
      </w:rPr>
    </w:lvl>
  </w:abstractNum>
  <w:abstractNum w:abstractNumId="17" w15:restartNumberingAfterBreak="0">
    <w:nsid w:val="32AF2403"/>
    <w:multiLevelType w:val="hybridMultilevel"/>
    <w:tmpl w:val="DAF20374"/>
    <w:lvl w:ilvl="0" w:tplc="04260001">
      <w:start w:val="1"/>
      <w:numFmt w:val="bullet"/>
      <w:lvlText w:val=""/>
      <w:lvlJc w:val="left"/>
      <w:pPr>
        <w:ind w:left="1440" w:hanging="360"/>
      </w:pPr>
      <w:rPr>
        <w:rFonts w:ascii="Symbol" w:hAnsi="Symbol" w:hint="default"/>
      </w:rPr>
    </w:lvl>
    <w:lvl w:ilvl="1" w:tplc="04260003">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8" w15:restartNumberingAfterBreak="0">
    <w:nsid w:val="34E617B7"/>
    <w:multiLevelType w:val="multilevel"/>
    <w:tmpl w:val="7A28ED92"/>
    <w:lvl w:ilvl="0">
      <w:start w:val="1"/>
      <w:numFmt w:val="decimal"/>
      <w:pStyle w:val="Lielievirsraksti"/>
      <w:lvlText w:val="%1."/>
      <w:lvlJc w:val="left"/>
      <w:pPr>
        <w:tabs>
          <w:tab w:val="num" w:pos="720"/>
        </w:tabs>
        <w:ind w:left="720" w:hanging="360"/>
      </w:pPr>
      <w:rPr>
        <w:rFonts w:hint="default"/>
      </w:rPr>
    </w:lvl>
    <w:lvl w:ilvl="1">
      <w:start w:val="1"/>
      <w:numFmt w:val="decimal"/>
      <w:pStyle w:val="Apakvirsraksti"/>
      <w:lvlText w:val="%1.%2."/>
      <w:lvlJc w:val="left"/>
      <w:pPr>
        <w:tabs>
          <w:tab w:val="num" w:pos="972"/>
        </w:tabs>
        <w:ind w:left="97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 w15:restartNumberingAfterBreak="0">
    <w:nsid w:val="379335D0"/>
    <w:multiLevelType w:val="hybridMultilevel"/>
    <w:tmpl w:val="646027B6"/>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0" w15:restartNumberingAfterBreak="0">
    <w:nsid w:val="3A7B38D2"/>
    <w:multiLevelType w:val="hybridMultilevel"/>
    <w:tmpl w:val="429231B8"/>
    <w:lvl w:ilvl="0" w:tplc="0426000B">
      <w:start w:val="1"/>
      <w:numFmt w:val="bullet"/>
      <w:pStyle w:val="Style1"/>
      <w:lvlText w:val=""/>
      <w:lvlJc w:val="left"/>
      <w:pPr>
        <w:ind w:left="1637" w:hanging="360"/>
      </w:pPr>
      <w:rPr>
        <w:rFonts w:ascii="Wingdings" w:hAnsi="Wingdings" w:hint="default"/>
      </w:rPr>
    </w:lvl>
    <w:lvl w:ilvl="1" w:tplc="04260003" w:tentative="1">
      <w:start w:val="1"/>
      <w:numFmt w:val="bullet"/>
      <w:lvlText w:val="o"/>
      <w:lvlJc w:val="left"/>
      <w:pPr>
        <w:ind w:left="2432" w:hanging="360"/>
      </w:pPr>
      <w:rPr>
        <w:rFonts w:ascii="Courier New" w:hAnsi="Courier New" w:cs="Courier New" w:hint="default"/>
      </w:rPr>
    </w:lvl>
    <w:lvl w:ilvl="2" w:tplc="04260005" w:tentative="1">
      <w:start w:val="1"/>
      <w:numFmt w:val="bullet"/>
      <w:lvlText w:val=""/>
      <w:lvlJc w:val="left"/>
      <w:pPr>
        <w:ind w:left="3152" w:hanging="360"/>
      </w:pPr>
      <w:rPr>
        <w:rFonts w:ascii="Wingdings" w:hAnsi="Wingdings" w:hint="default"/>
      </w:rPr>
    </w:lvl>
    <w:lvl w:ilvl="3" w:tplc="04260001" w:tentative="1">
      <w:start w:val="1"/>
      <w:numFmt w:val="bullet"/>
      <w:lvlText w:val=""/>
      <w:lvlJc w:val="left"/>
      <w:pPr>
        <w:ind w:left="3872" w:hanging="360"/>
      </w:pPr>
      <w:rPr>
        <w:rFonts w:ascii="Symbol" w:hAnsi="Symbol" w:hint="default"/>
      </w:rPr>
    </w:lvl>
    <w:lvl w:ilvl="4" w:tplc="04260003" w:tentative="1">
      <w:start w:val="1"/>
      <w:numFmt w:val="bullet"/>
      <w:lvlText w:val="o"/>
      <w:lvlJc w:val="left"/>
      <w:pPr>
        <w:ind w:left="4592" w:hanging="360"/>
      </w:pPr>
      <w:rPr>
        <w:rFonts w:ascii="Courier New" w:hAnsi="Courier New" w:cs="Courier New" w:hint="default"/>
      </w:rPr>
    </w:lvl>
    <w:lvl w:ilvl="5" w:tplc="04260005" w:tentative="1">
      <w:start w:val="1"/>
      <w:numFmt w:val="bullet"/>
      <w:lvlText w:val=""/>
      <w:lvlJc w:val="left"/>
      <w:pPr>
        <w:ind w:left="5312" w:hanging="360"/>
      </w:pPr>
      <w:rPr>
        <w:rFonts w:ascii="Wingdings" w:hAnsi="Wingdings" w:hint="default"/>
      </w:rPr>
    </w:lvl>
    <w:lvl w:ilvl="6" w:tplc="04260001" w:tentative="1">
      <w:start w:val="1"/>
      <w:numFmt w:val="bullet"/>
      <w:lvlText w:val=""/>
      <w:lvlJc w:val="left"/>
      <w:pPr>
        <w:ind w:left="6032" w:hanging="360"/>
      </w:pPr>
      <w:rPr>
        <w:rFonts w:ascii="Symbol" w:hAnsi="Symbol" w:hint="default"/>
      </w:rPr>
    </w:lvl>
    <w:lvl w:ilvl="7" w:tplc="04260003" w:tentative="1">
      <w:start w:val="1"/>
      <w:numFmt w:val="bullet"/>
      <w:lvlText w:val="o"/>
      <w:lvlJc w:val="left"/>
      <w:pPr>
        <w:ind w:left="6752" w:hanging="360"/>
      </w:pPr>
      <w:rPr>
        <w:rFonts w:ascii="Courier New" w:hAnsi="Courier New" w:cs="Courier New" w:hint="default"/>
      </w:rPr>
    </w:lvl>
    <w:lvl w:ilvl="8" w:tplc="04260005" w:tentative="1">
      <w:start w:val="1"/>
      <w:numFmt w:val="bullet"/>
      <w:lvlText w:val=""/>
      <w:lvlJc w:val="left"/>
      <w:pPr>
        <w:ind w:left="7472" w:hanging="360"/>
      </w:pPr>
      <w:rPr>
        <w:rFonts w:ascii="Wingdings" w:hAnsi="Wingdings" w:hint="default"/>
      </w:rPr>
    </w:lvl>
  </w:abstractNum>
  <w:abstractNum w:abstractNumId="21" w15:restartNumberingAfterBreak="0">
    <w:nsid w:val="3E034310"/>
    <w:multiLevelType w:val="hybridMultilevel"/>
    <w:tmpl w:val="0E901F9A"/>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2" w15:restartNumberingAfterBreak="0">
    <w:nsid w:val="4753009D"/>
    <w:multiLevelType w:val="hybridMultilevel"/>
    <w:tmpl w:val="620034A6"/>
    <w:lvl w:ilvl="0" w:tplc="0426000B">
      <w:start w:val="1"/>
      <w:numFmt w:val="bullet"/>
      <w:pStyle w:val="ListBullet"/>
      <w:lvlText w:val=""/>
      <w:lvlJc w:val="left"/>
      <w:pPr>
        <w:ind w:left="1712" w:hanging="360"/>
      </w:pPr>
      <w:rPr>
        <w:rFonts w:ascii="Wingdings" w:hAnsi="Wingdings" w:hint="default"/>
      </w:rPr>
    </w:lvl>
    <w:lvl w:ilvl="1" w:tplc="04260003" w:tentative="1">
      <w:start w:val="1"/>
      <w:numFmt w:val="bullet"/>
      <w:lvlText w:val="o"/>
      <w:lvlJc w:val="left"/>
      <w:pPr>
        <w:ind w:left="2432" w:hanging="360"/>
      </w:pPr>
      <w:rPr>
        <w:rFonts w:ascii="Courier New" w:hAnsi="Courier New" w:cs="Courier New" w:hint="default"/>
      </w:rPr>
    </w:lvl>
    <w:lvl w:ilvl="2" w:tplc="04260005" w:tentative="1">
      <w:start w:val="1"/>
      <w:numFmt w:val="bullet"/>
      <w:lvlText w:val=""/>
      <w:lvlJc w:val="left"/>
      <w:pPr>
        <w:ind w:left="3152" w:hanging="360"/>
      </w:pPr>
      <w:rPr>
        <w:rFonts w:ascii="Wingdings" w:hAnsi="Wingdings" w:hint="default"/>
      </w:rPr>
    </w:lvl>
    <w:lvl w:ilvl="3" w:tplc="04260001" w:tentative="1">
      <w:start w:val="1"/>
      <w:numFmt w:val="bullet"/>
      <w:lvlText w:val=""/>
      <w:lvlJc w:val="left"/>
      <w:pPr>
        <w:ind w:left="3872" w:hanging="360"/>
      </w:pPr>
      <w:rPr>
        <w:rFonts w:ascii="Symbol" w:hAnsi="Symbol" w:hint="default"/>
      </w:rPr>
    </w:lvl>
    <w:lvl w:ilvl="4" w:tplc="04260003" w:tentative="1">
      <w:start w:val="1"/>
      <w:numFmt w:val="bullet"/>
      <w:lvlText w:val="o"/>
      <w:lvlJc w:val="left"/>
      <w:pPr>
        <w:ind w:left="4592" w:hanging="360"/>
      </w:pPr>
      <w:rPr>
        <w:rFonts w:ascii="Courier New" w:hAnsi="Courier New" w:cs="Courier New" w:hint="default"/>
      </w:rPr>
    </w:lvl>
    <w:lvl w:ilvl="5" w:tplc="04260005" w:tentative="1">
      <w:start w:val="1"/>
      <w:numFmt w:val="bullet"/>
      <w:lvlText w:val=""/>
      <w:lvlJc w:val="left"/>
      <w:pPr>
        <w:ind w:left="5312" w:hanging="360"/>
      </w:pPr>
      <w:rPr>
        <w:rFonts w:ascii="Wingdings" w:hAnsi="Wingdings" w:hint="default"/>
      </w:rPr>
    </w:lvl>
    <w:lvl w:ilvl="6" w:tplc="04260001" w:tentative="1">
      <w:start w:val="1"/>
      <w:numFmt w:val="bullet"/>
      <w:lvlText w:val=""/>
      <w:lvlJc w:val="left"/>
      <w:pPr>
        <w:ind w:left="6032" w:hanging="360"/>
      </w:pPr>
      <w:rPr>
        <w:rFonts w:ascii="Symbol" w:hAnsi="Symbol" w:hint="default"/>
      </w:rPr>
    </w:lvl>
    <w:lvl w:ilvl="7" w:tplc="04260003" w:tentative="1">
      <w:start w:val="1"/>
      <w:numFmt w:val="bullet"/>
      <w:lvlText w:val="o"/>
      <w:lvlJc w:val="left"/>
      <w:pPr>
        <w:ind w:left="6752" w:hanging="360"/>
      </w:pPr>
      <w:rPr>
        <w:rFonts w:ascii="Courier New" w:hAnsi="Courier New" w:cs="Courier New" w:hint="default"/>
      </w:rPr>
    </w:lvl>
    <w:lvl w:ilvl="8" w:tplc="04260005" w:tentative="1">
      <w:start w:val="1"/>
      <w:numFmt w:val="bullet"/>
      <w:lvlText w:val=""/>
      <w:lvlJc w:val="left"/>
      <w:pPr>
        <w:ind w:left="7472" w:hanging="360"/>
      </w:pPr>
      <w:rPr>
        <w:rFonts w:ascii="Wingdings" w:hAnsi="Wingdings" w:hint="default"/>
      </w:rPr>
    </w:lvl>
  </w:abstractNum>
  <w:abstractNum w:abstractNumId="23" w15:restartNumberingAfterBreak="0">
    <w:nsid w:val="4763740B"/>
    <w:multiLevelType w:val="hybridMultilevel"/>
    <w:tmpl w:val="060665CE"/>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4" w15:restartNumberingAfterBreak="0">
    <w:nsid w:val="48273C26"/>
    <w:multiLevelType w:val="hybridMultilevel"/>
    <w:tmpl w:val="7EEED55E"/>
    <w:lvl w:ilvl="0" w:tplc="04260001">
      <w:start w:val="1"/>
      <w:numFmt w:val="bullet"/>
      <w:lvlText w:val=""/>
      <w:lvlJc w:val="left"/>
      <w:pPr>
        <w:ind w:left="1854" w:hanging="360"/>
      </w:pPr>
      <w:rPr>
        <w:rFonts w:ascii="Symbol" w:hAnsi="Symbol" w:hint="default"/>
      </w:rPr>
    </w:lvl>
    <w:lvl w:ilvl="1" w:tplc="04260003" w:tentative="1">
      <w:start w:val="1"/>
      <w:numFmt w:val="bullet"/>
      <w:lvlText w:val="o"/>
      <w:lvlJc w:val="left"/>
      <w:pPr>
        <w:ind w:left="2574" w:hanging="360"/>
      </w:pPr>
      <w:rPr>
        <w:rFonts w:ascii="Courier New" w:hAnsi="Courier New" w:cs="Courier New" w:hint="default"/>
      </w:rPr>
    </w:lvl>
    <w:lvl w:ilvl="2" w:tplc="04260005" w:tentative="1">
      <w:start w:val="1"/>
      <w:numFmt w:val="bullet"/>
      <w:lvlText w:val=""/>
      <w:lvlJc w:val="left"/>
      <w:pPr>
        <w:ind w:left="3294" w:hanging="360"/>
      </w:pPr>
      <w:rPr>
        <w:rFonts w:ascii="Wingdings" w:hAnsi="Wingdings" w:hint="default"/>
      </w:rPr>
    </w:lvl>
    <w:lvl w:ilvl="3" w:tplc="04260001" w:tentative="1">
      <w:start w:val="1"/>
      <w:numFmt w:val="bullet"/>
      <w:lvlText w:val=""/>
      <w:lvlJc w:val="left"/>
      <w:pPr>
        <w:ind w:left="4014" w:hanging="360"/>
      </w:pPr>
      <w:rPr>
        <w:rFonts w:ascii="Symbol" w:hAnsi="Symbol" w:hint="default"/>
      </w:rPr>
    </w:lvl>
    <w:lvl w:ilvl="4" w:tplc="04260003" w:tentative="1">
      <w:start w:val="1"/>
      <w:numFmt w:val="bullet"/>
      <w:lvlText w:val="o"/>
      <w:lvlJc w:val="left"/>
      <w:pPr>
        <w:ind w:left="4734" w:hanging="360"/>
      </w:pPr>
      <w:rPr>
        <w:rFonts w:ascii="Courier New" w:hAnsi="Courier New" w:cs="Courier New" w:hint="default"/>
      </w:rPr>
    </w:lvl>
    <w:lvl w:ilvl="5" w:tplc="04260005" w:tentative="1">
      <w:start w:val="1"/>
      <w:numFmt w:val="bullet"/>
      <w:lvlText w:val=""/>
      <w:lvlJc w:val="left"/>
      <w:pPr>
        <w:ind w:left="5454" w:hanging="360"/>
      </w:pPr>
      <w:rPr>
        <w:rFonts w:ascii="Wingdings" w:hAnsi="Wingdings" w:hint="default"/>
      </w:rPr>
    </w:lvl>
    <w:lvl w:ilvl="6" w:tplc="04260001" w:tentative="1">
      <w:start w:val="1"/>
      <w:numFmt w:val="bullet"/>
      <w:lvlText w:val=""/>
      <w:lvlJc w:val="left"/>
      <w:pPr>
        <w:ind w:left="6174" w:hanging="360"/>
      </w:pPr>
      <w:rPr>
        <w:rFonts w:ascii="Symbol" w:hAnsi="Symbol" w:hint="default"/>
      </w:rPr>
    </w:lvl>
    <w:lvl w:ilvl="7" w:tplc="04260003" w:tentative="1">
      <w:start w:val="1"/>
      <w:numFmt w:val="bullet"/>
      <w:lvlText w:val="o"/>
      <w:lvlJc w:val="left"/>
      <w:pPr>
        <w:ind w:left="6894" w:hanging="360"/>
      </w:pPr>
      <w:rPr>
        <w:rFonts w:ascii="Courier New" w:hAnsi="Courier New" w:cs="Courier New" w:hint="default"/>
      </w:rPr>
    </w:lvl>
    <w:lvl w:ilvl="8" w:tplc="04260005" w:tentative="1">
      <w:start w:val="1"/>
      <w:numFmt w:val="bullet"/>
      <w:lvlText w:val=""/>
      <w:lvlJc w:val="left"/>
      <w:pPr>
        <w:ind w:left="7614" w:hanging="360"/>
      </w:pPr>
      <w:rPr>
        <w:rFonts w:ascii="Wingdings" w:hAnsi="Wingdings" w:hint="default"/>
      </w:rPr>
    </w:lvl>
  </w:abstractNum>
  <w:abstractNum w:abstractNumId="25" w15:restartNumberingAfterBreak="0">
    <w:nsid w:val="4D0F7BE5"/>
    <w:multiLevelType w:val="hybridMultilevel"/>
    <w:tmpl w:val="C2641B84"/>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6" w15:restartNumberingAfterBreak="0">
    <w:nsid w:val="4ECC3857"/>
    <w:multiLevelType w:val="hybridMultilevel"/>
    <w:tmpl w:val="20C2F41A"/>
    <w:lvl w:ilvl="0" w:tplc="0426000B">
      <w:start w:val="1"/>
      <w:numFmt w:val="bullet"/>
      <w:lvlText w:val=""/>
      <w:lvlJc w:val="left"/>
      <w:pPr>
        <w:ind w:left="1287" w:hanging="360"/>
      </w:pPr>
      <w:rPr>
        <w:rFonts w:ascii="Wingdings" w:hAnsi="Wingdings"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27" w15:restartNumberingAfterBreak="0">
    <w:nsid w:val="5B700E80"/>
    <w:multiLevelType w:val="hybridMultilevel"/>
    <w:tmpl w:val="0E6A62C4"/>
    <w:lvl w:ilvl="0" w:tplc="04260001">
      <w:start w:val="1"/>
      <w:numFmt w:val="bullet"/>
      <w:lvlText w:val=""/>
      <w:lvlJc w:val="left"/>
      <w:pPr>
        <w:ind w:left="1800" w:hanging="360"/>
      </w:pPr>
      <w:rPr>
        <w:rFonts w:ascii="Symbol" w:hAnsi="Symbol" w:hint="default"/>
      </w:rPr>
    </w:lvl>
    <w:lvl w:ilvl="1" w:tplc="04260003" w:tentative="1">
      <w:start w:val="1"/>
      <w:numFmt w:val="bullet"/>
      <w:lvlText w:val="o"/>
      <w:lvlJc w:val="left"/>
      <w:pPr>
        <w:ind w:left="2520" w:hanging="360"/>
      </w:pPr>
      <w:rPr>
        <w:rFonts w:ascii="Courier New" w:hAnsi="Courier New" w:cs="Courier New" w:hint="default"/>
      </w:rPr>
    </w:lvl>
    <w:lvl w:ilvl="2" w:tplc="04260005" w:tentative="1">
      <w:start w:val="1"/>
      <w:numFmt w:val="bullet"/>
      <w:lvlText w:val=""/>
      <w:lvlJc w:val="left"/>
      <w:pPr>
        <w:ind w:left="3240" w:hanging="360"/>
      </w:pPr>
      <w:rPr>
        <w:rFonts w:ascii="Wingdings" w:hAnsi="Wingdings" w:hint="default"/>
      </w:rPr>
    </w:lvl>
    <w:lvl w:ilvl="3" w:tplc="04260001" w:tentative="1">
      <w:start w:val="1"/>
      <w:numFmt w:val="bullet"/>
      <w:lvlText w:val=""/>
      <w:lvlJc w:val="left"/>
      <w:pPr>
        <w:ind w:left="3960" w:hanging="360"/>
      </w:pPr>
      <w:rPr>
        <w:rFonts w:ascii="Symbol" w:hAnsi="Symbol" w:hint="default"/>
      </w:rPr>
    </w:lvl>
    <w:lvl w:ilvl="4" w:tplc="04260003" w:tentative="1">
      <w:start w:val="1"/>
      <w:numFmt w:val="bullet"/>
      <w:lvlText w:val="o"/>
      <w:lvlJc w:val="left"/>
      <w:pPr>
        <w:ind w:left="4680" w:hanging="360"/>
      </w:pPr>
      <w:rPr>
        <w:rFonts w:ascii="Courier New" w:hAnsi="Courier New" w:cs="Courier New" w:hint="default"/>
      </w:rPr>
    </w:lvl>
    <w:lvl w:ilvl="5" w:tplc="04260005" w:tentative="1">
      <w:start w:val="1"/>
      <w:numFmt w:val="bullet"/>
      <w:lvlText w:val=""/>
      <w:lvlJc w:val="left"/>
      <w:pPr>
        <w:ind w:left="5400" w:hanging="360"/>
      </w:pPr>
      <w:rPr>
        <w:rFonts w:ascii="Wingdings" w:hAnsi="Wingdings" w:hint="default"/>
      </w:rPr>
    </w:lvl>
    <w:lvl w:ilvl="6" w:tplc="04260001" w:tentative="1">
      <w:start w:val="1"/>
      <w:numFmt w:val="bullet"/>
      <w:lvlText w:val=""/>
      <w:lvlJc w:val="left"/>
      <w:pPr>
        <w:ind w:left="6120" w:hanging="360"/>
      </w:pPr>
      <w:rPr>
        <w:rFonts w:ascii="Symbol" w:hAnsi="Symbol" w:hint="default"/>
      </w:rPr>
    </w:lvl>
    <w:lvl w:ilvl="7" w:tplc="04260003" w:tentative="1">
      <w:start w:val="1"/>
      <w:numFmt w:val="bullet"/>
      <w:lvlText w:val="o"/>
      <w:lvlJc w:val="left"/>
      <w:pPr>
        <w:ind w:left="6840" w:hanging="360"/>
      </w:pPr>
      <w:rPr>
        <w:rFonts w:ascii="Courier New" w:hAnsi="Courier New" w:cs="Courier New" w:hint="default"/>
      </w:rPr>
    </w:lvl>
    <w:lvl w:ilvl="8" w:tplc="04260005" w:tentative="1">
      <w:start w:val="1"/>
      <w:numFmt w:val="bullet"/>
      <w:lvlText w:val=""/>
      <w:lvlJc w:val="left"/>
      <w:pPr>
        <w:ind w:left="7560" w:hanging="360"/>
      </w:pPr>
      <w:rPr>
        <w:rFonts w:ascii="Wingdings" w:hAnsi="Wingdings" w:hint="default"/>
      </w:rPr>
    </w:lvl>
  </w:abstractNum>
  <w:abstractNum w:abstractNumId="28" w15:restartNumberingAfterBreak="0">
    <w:nsid w:val="5C6C5217"/>
    <w:multiLevelType w:val="hybridMultilevel"/>
    <w:tmpl w:val="80EEA644"/>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9" w15:restartNumberingAfterBreak="0">
    <w:nsid w:val="5D3D36CB"/>
    <w:multiLevelType w:val="hybridMultilevel"/>
    <w:tmpl w:val="7F962FCA"/>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0" w15:restartNumberingAfterBreak="0">
    <w:nsid w:val="5EF36A46"/>
    <w:multiLevelType w:val="hybridMultilevel"/>
    <w:tmpl w:val="AFE2E574"/>
    <w:lvl w:ilvl="0" w:tplc="04260001">
      <w:start w:val="1"/>
      <w:numFmt w:val="bullet"/>
      <w:lvlText w:val=""/>
      <w:lvlJc w:val="left"/>
      <w:pPr>
        <w:ind w:left="720" w:hanging="360"/>
      </w:pPr>
      <w:rPr>
        <w:rFonts w:ascii="Symbol" w:hAnsi="Symbol" w:hint="default"/>
      </w:rPr>
    </w:lvl>
    <w:lvl w:ilvl="1" w:tplc="1B9CAB24">
      <w:numFmt w:val="bullet"/>
      <w:lvlText w:val=""/>
      <w:lvlJc w:val="left"/>
      <w:pPr>
        <w:ind w:left="1440" w:hanging="360"/>
      </w:pPr>
      <w:rPr>
        <w:rFonts w:ascii="Symbol" w:eastAsia="Times New Roman" w:hAnsi="Symbol" w:cs="Times New Roman"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15:restartNumberingAfterBreak="0">
    <w:nsid w:val="64D458EC"/>
    <w:multiLevelType w:val="hybridMultilevel"/>
    <w:tmpl w:val="26DAF55E"/>
    <w:lvl w:ilvl="0" w:tplc="04260001">
      <w:start w:val="1"/>
      <w:numFmt w:val="bullet"/>
      <w:lvlText w:val=""/>
      <w:lvlJc w:val="left"/>
      <w:pPr>
        <w:ind w:left="2160" w:hanging="360"/>
      </w:pPr>
      <w:rPr>
        <w:rFonts w:ascii="Symbol" w:hAnsi="Symbol" w:hint="default"/>
      </w:rPr>
    </w:lvl>
    <w:lvl w:ilvl="1" w:tplc="04260003" w:tentative="1">
      <w:start w:val="1"/>
      <w:numFmt w:val="bullet"/>
      <w:lvlText w:val="o"/>
      <w:lvlJc w:val="left"/>
      <w:pPr>
        <w:ind w:left="2880" w:hanging="360"/>
      </w:pPr>
      <w:rPr>
        <w:rFonts w:ascii="Courier New" w:hAnsi="Courier New" w:cs="Courier New" w:hint="default"/>
      </w:rPr>
    </w:lvl>
    <w:lvl w:ilvl="2" w:tplc="04260005" w:tentative="1">
      <w:start w:val="1"/>
      <w:numFmt w:val="bullet"/>
      <w:lvlText w:val=""/>
      <w:lvlJc w:val="left"/>
      <w:pPr>
        <w:ind w:left="3600" w:hanging="360"/>
      </w:pPr>
      <w:rPr>
        <w:rFonts w:ascii="Wingdings" w:hAnsi="Wingdings" w:hint="default"/>
      </w:rPr>
    </w:lvl>
    <w:lvl w:ilvl="3" w:tplc="04260001" w:tentative="1">
      <w:start w:val="1"/>
      <w:numFmt w:val="bullet"/>
      <w:lvlText w:val=""/>
      <w:lvlJc w:val="left"/>
      <w:pPr>
        <w:ind w:left="4320" w:hanging="360"/>
      </w:pPr>
      <w:rPr>
        <w:rFonts w:ascii="Symbol" w:hAnsi="Symbol" w:hint="default"/>
      </w:rPr>
    </w:lvl>
    <w:lvl w:ilvl="4" w:tplc="04260003" w:tentative="1">
      <w:start w:val="1"/>
      <w:numFmt w:val="bullet"/>
      <w:lvlText w:val="o"/>
      <w:lvlJc w:val="left"/>
      <w:pPr>
        <w:ind w:left="5040" w:hanging="360"/>
      </w:pPr>
      <w:rPr>
        <w:rFonts w:ascii="Courier New" w:hAnsi="Courier New" w:cs="Courier New" w:hint="default"/>
      </w:rPr>
    </w:lvl>
    <w:lvl w:ilvl="5" w:tplc="04260005" w:tentative="1">
      <w:start w:val="1"/>
      <w:numFmt w:val="bullet"/>
      <w:lvlText w:val=""/>
      <w:lvlJc w:val="left"/>
      <w:pPr>
        <w:ind w:left="5760" w:hanging="360"/>
      </w:pPr>
      <w:rPr>
        <w:rFonts w:ascii="Wingdings" w:hAnsi="Wingdings" w:hint="default"/>
      </w:rPr>
    </w:lvl>
    <w:lvl w:ilvl="6" w:tplc="04260001" w:tentative="1">
      <w:start w:val="1"/>
      <w:numFmt w:val="bullet"/>
      <w:lvlText w:val=""/>
      <w:lvlJc w:val="left"/>
      <w:pPr>
        <w:ind w:left="6480" w:hanging="360"/>
      </w:pPr>
      <w:rPr>
        <w:rFonts w:ascii="Symbol" w:hAnsi="Symbol" w:hint="default"/>
      </w:rPr>
    </w:lvl>
    <w:lvl w:ilvl="7" w:tplc="04260003" w:tentative="1">
      <w:start w:val="1"/>
      <w:numFmt w:val="bullet"/>
      <w:lvlText w:val="o"/>
      <w:lvlJc w:val="left"/>
      <w:pPr>
        <w:ind w:left="7200" w:hanging="360"/>
      </w:pPr>
      <w:rPr>
        <w:rFonts w:ascii="Courier New" w:hAnsi="Courier New" w:cs="Courier New" w:hint="default"/>
      </w:rPr>
    </w:lvl>
    <w:lvl w:ilvl="8" w:tplc="04260005" w:tentative="1">
      <w:start w:val="1"/>
      <w:numFmt w:val="bullet"/>
      <w:lvlText w:val=""/>
      <w:lvlJc w:val="left"/>
      <w:pPr>
        <w:ind w:left="7920" w:hanging="360"/>
      </w:pPr>
      <w:rPr>
        <w:rFonts w:ascii="Wingdings" w:hAnsi="Wingdings" w:hint="default"/>
      </w:rPr>
    </w:lvl>
  </w:abstractNum>
  <w:abstractNum w:abstractNumId="32" w15:restartNumberingAfterBreak="0">
    <w:nsid w:val="659C5B6E"/>
    <w:multiLevelType w:val="hybridMultilevel"/>
    <w:tmpl w:val="BA04BABA"/>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33" w15:restartNumberingAfterBreak="0">
    <w:nsid w:val="6F21102E"/>
    <w:multiLevelType w:val="hybridMultilevel"/>
    <w:tmpl w:val="44DE61E0"/>
    <w:lvl w:ilvl="0" w:tplc="0426000B">
      <w:start w:val="1"/>
      <w:numFmt w:val="bullet"/>
      <w:lvlText w:val=""/>
      <w:lvlJc w:val="left"/>
      <w:pPr>
        <w:ind w:left="1440" w:hanging="360"/>
      </w:pPr>
      <w:rPr>
        <w:rFonts w:ascii="Wingdings" w:hAnsi="Wingdings"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34" w15:restartNumberingAfterBreak="0">
    <w:nsid w:val="733A4F7F"/>
    <w:multiLevelType w:val="hybridMultilevel"/>
    <w:tmpl w:val="FF6C9904"/>
    <w:lvl w:ilvl="0" w:tplc="04260001">
      <w:start w:val="1"/>
      <w:numFmt w:val="bullet"/>
      <w:lvlText w:val=""/>
      <w:lvlJc w:val="left"/>
      <w:pPr>
        <w:ind w:left="1854" w:hanging="360"/>
      </w:pPr>
      <w:rPr>
        <w:rFonts w:ascii="Symbol" w:hAnsi="Symbol" w:hint="default"/>
      </w:rPr>
    </w:lvl>
    <w:lvl w:ilvl="1" w:tplc="04260003" w:tentative="1">
      <w:start w:val="1"/>
      <w:numFmt w:val="bullet"/>
      <w:lvlText w:val="o"/>
      <w:lvlJc w:val="left"/>
      <w:pPr>
        <w:ind w:left="2574" w:hanging="360"/>
      </w:pPr>
      <w:rPr>
        <w:rFonts w:ascii="Courier New" w:hAnsi="Courier New" w:cs="Courier New" w:hint="default"/>
      </w:rPr>
    </w:lvl>
    <w:lvl w:ilvl="2" w:tplc="04260005" w:tentative="1">
      <w:start w:val="1"/>
      <w:numFmt w:val="bullet"/>
      <w:lvlText w:val=""/>
      <w:lvlJc w:val="left"/>
      <w:pPr>
        <w:ind w:left="3294" w:hanging="360"/>
      </w:pPr>
      <w:rPr>
        <w:rFonts w:ascii="Wingdings" w:hAnsi="Wingdings" w:hint="default"/>
      </w:rPr>
    </w:lvl>
    <w:lvl w:ilvl="3" w:tplc="04260001" w:tentative="1">
      <w:start w:val="1"/>
      <w:numFmt w:val="bullet"/>
      <w:lvlText w:val=""/>
      <w:lvlJc w:val="left"/>
      <w:pPr>
        <w:ind w:left="4014" w:hanging="360"/>
      </w:pPr>
      <w:rPr>
        <w:rFonts w:ascii="Symbol" w:hAnsi="Symbol" w:hint="default"/>
      </w:rPr>
    </w:lvl>
    <w:lvl w:ilvl="4" w:tplc="04260003" w:tentative="1">
      <w:start w:val="1"/>
      <w:numFmt w:val="bullet"/>
      <w:lvlText w:val="o"/>
      <w:lvlJc w:val="left"/>
      <w:pPr>
        <w:ind w:left="4734" w:hanging="360"/>
      </w:pPr>
      <w:rPr>
        <w:rFonts w:ascii="Courier New" w:hAnsi="Courier New" w:cs="Courier New" w:hint="default"/>
      </w:rPr>
    </w:lvl>
    <w:lvl w:ilvl="5" w:tplc="04260005" w:tentative="1">
      <w:start w:val="1"/>
      <w:numFmt w:val="bullet"/>
      <w:lvlText w:val=""/>
      <w:lvlJc w:val="left"/>
      <w:pPr>
        <w:ind w:left="5454" w:hanging="360"/>
      </w:pPr>
      <w:rPr>
        <w:rFonts w:ascii="Wingdings" w:hAnsi="Wingdings" w:hint="default"/>
      </w:rPr>
    </w:lvl>
    <w:lvl w:ilvl="6" w:tplc="04260001" w:tentative="1">
      <w:start w:val="1"/>
      <w:numFmt w:val="bullet"/>
      <w:lvlText w:val=""/>
      <w:lvlJc w:val="left"/>
      <w:pPr>
        <w:ind w:left="6174" w:hanging="360"/>
      </w:pPr>
      <w:rPr>
        <w:rFonts w:ascii="Symbol" w:hAnsi="Symbol" w:hint="default"/>
      </w:rPr>
    </w:lvl>
    <w:lvl w:ilvl="7" w:tplc="04260003" w:tentative="1">
      <w:start w:val="1"/>
      <w:numFmt w:val="bullet"/>
      <w:lvlText w:val="o"/>
      <w:lvlJc w:val="left"/>
      <w:pPr>
        <w:ind w:left="6894" w:hanging="360"/>
      </w:pPr>
      <w:rPr>
        <w:rFonts w:ascii="Courier New" w:hAnsi="Courier New" w:cs="Courier New" w:hint="default"/>
      </w:rPr>
    </w:lvl>
    <w:lvl w:ilvl="8" w:tplc="04260005" w:tentative="1">
      <w:start w:val="1"/>
      <w:numFmt w:val="bullet"/>
      <w:lvlText w:val=""/>
      <w:lvlJc w:val="left"/>
      <w:pPr>
        <w:ind w:left="7614" w:hanging="360"/>
      </w:pPr>
      <w:rPr>
        <w:rFonts w:ascii="Wingdings" w:hAnsi="Wingdings" w:hint="default"/>
      </w:rPr>
    </w:lvl>
  </w:abstractNum>
  <w:abstractNum w:abstractNumId="35" w15:restartNumberingAfterBreak="0">
    <w:nsid w:val="77B941D4"/>
    <w:multiLevelType w:val="singleLevel"/>
    <w:tmpl w:val="08090001"/>
    <w:lvl w:ilvl="0">
      <w:start w:val="1"/>
      <w:numFmt w:val="bullet"/>
      <w:lvlText w:val=""/>
      <w:lvlJc w:val="left"/>
      <w:pPr>
        <w:ind w:left="720" w:hanging="360"/>
      </w:pPr>
      <w:rPr>
        <w:rFonts w:ascii="Symbol" w:hAnsi="Symbol" w:hint="default"/>
        <w:color w:val="auto"/>
        <w:sz w:val="24"/>
      </w:rPr>
    </w:lvl>
  </w:abstractNum>
  <w:num w:numId="1">
    <w:abstractNumId w:val="20"/>
  </w:num>
  <w:num w:numId="2">
    <w:abstractNumId w:val="22"/>
  </w:num>
  <w:num w:numId="3">
    <w:abstractNumId w:val="6"/>
  </w:num>
  <w:num w:numId="4">
    <w:abstractNumId w:val="16"/>
  </w:num>
  <w:num w:numId="5">
    <w:abstractNumId w:val="9"/>
  </w:num>
  <w:num w:numId="6">
    <w:abstractNumId w:val="15"/>
  </w:num>
  <w:num w:numId="7">
    <w:abstractNumId w:val="31"/>
  </w:num>
  <w:num w:numId="8">
    <w:abstractNumId w:val="4"/>
  </w:num>
  <w:num w:numId="9">
    <w:abstractNumId w:val="8"/>
  </w:num>
  <w:num w:numId="10">
    <w:abstractNumId w:val="18"/>
  </w:num>
  <w:num w:numId="11">
    <w:abstractNumId w:val="5"/>
  </w:num>
  <w:num w:numId="12">
    <w:abstractNumId w:val="35"/>
  </w:num>
  <w:num w:numId="13">
    <w:abstractNumId w:val="12"/>
  </w:num>
  <w:num w:numId="14">
    <w:abstractNumId w:val="17"/>
  </w:num>
  <w:num w:numId="15">
    <w:abstractNumId w:val="30"/>
  </w:num>
  <w:num w:numId="16">
    <w:abstractNumId w:val="10"/>
  </w:num>
  <w:num w:numId="17">
    <w:abstractNumId w:val="11"/>
  </w:num>
  <w:num w:numId="18">
    <w:abstractNumId w:val="33"/>
  </w:num>
  <w:num w:numId="19">
    <w:abstractNumId w:val="26"/>
  </w:num>
  <w:num w:numId="20">
    <w:abstractNumId w:val="14"/>
  </w:num>
  <w:num w:numId="21">
    <w:abstractNumId w:val="32"/>
  </w:num>
  <w:num w:numId="22">
    <w:abstractNumId w:val="7"/>
  </w:num>
  <w:num w:numId="23">
    <w:abstractNumId w:val="27"/>
  </w:num>
  <w:num w:numId="24">
    <w:abstractNumId w:val="34"/>
  </w:num>
  <w:num w:numId="25">
    <w:abstractNumId w:val="24"/>
  </w:num>
  <w:num w:numId="26">
    <w:abstractNumId w:val="29"/>
  </w:num>
  <w:num w:numId="27">
    <w:abstractNumId w:val="19"/>
  </w:num>
  <w:num w:numId="28">
    <w:abstractNumId w:val="21"/>
  </w:num>
  <w:num w:numId="29">
    <w:abstractNumId w:val="28"/>
  </w:num>
  <w:num w:numId="30">
    <w:abstractNumId w:val="25"/>
  </w:num>
  <w:num w:numId="31">
    <w:abstractNumId w:val="23"/>
  </w:num>
  <w:num w:numId="32">
    <w:abstractNumId w:val="13"/>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C6AB8"/>
    <w:rsid w:val="00000093"/>
    <w:rsid w:val="00000399"/>
    <w:rsid w:val="0000129E"/>
    <w:rsid w:val="000030A0"/>
    <w:rsid w:val="0000355C"/>
    <w:rsid w:val="0000536C"/>
    <w:rsid w:val="00006D9C"/>
    <w:rsid w:val="00007BB9"/>
    <w:rsid w:val="000101EC"/>
    <w:rsid w:val="00010E7F"/>
    <w:rsid w:val="0001116A"/>
    <w:rsid w:val="00011778"/>
    <w:rsid w:val="00012204"/>
    <w:rsid w:val="0001296A"/>
    <w:rsid w:val="00012BEB"/>
    <w:rsid w:val="00012C91"/>
    <w:rsid w:val="00014164"/>
    <w:rsid w:val="00014267"/>
    <w:rsid w:val="00014E64"/>
    <w:rsid w:val="0001548E"/>
    <w:rsid w:val="0001556A"/>
    <w:rsid w:val="00015998"/>
    <w:rsid w:val="000159AA"/>
    <w:rsid w:val="00016FE1"/>
    <w:rsid w:val="00017C46"/>
    <w:rsid w:val="00020356"/>
    <w:rsid w:val="00020EA1"/>
    <w:rsid w:val="0002339A"/>
    <w:rsid w:val="00023F29"/>
    <w:rsid w:val="00023F4A"/>
    <w:rsid w:val="00024216"/>
    <w:rsid w:val="000247A5"/>
    <w:rsid w:val="00025190"/>
    <w:rsid w:val="00025470"/>
    <w:rsid w:val="00025FC2"/>
    <w:rsid w:val="0002609D"/>
    <w:rsid w:val="0002612D"/>
    <w:rsid w:val="00026485"/>
    <w:rsid w:val="0002764B"/>
    <w:rsid w:val="000276A4"/>
    <w:rsid w:val="00027B78"/>
    <w:rsid w:val="0003033A"/>
    <w:rsid w:val="00031664"/>
    <w:rsid w:val="00031808"/>
    <w:rsid w:val="00031A93"/>
    <w:rsid w:val="00031FA1"/>
    <w:rsid w:val="00032290"/>
    <w:rsid w:val="000333DC"/>
    <w:rsid w:val="00033DC4"/>
    <w:rsid w:val="00034A8D"/>
    <w:rsid w:val="00037674"/>
    <w:rsid w:val="00037EE0"/>
    <w:rsid w:val="000403C2"/>
    <w:rsid w:val="0004155E"/>
    <w:rsid w:val="00041C99"/>
    <w:rsid w:val="000427C9"/>
    <w:rsid w:val="00042CF4"/>
    <w:rsid w:val="0004354F"/>
    <w:rsid w:val="000441E8"/>
    <w:rsid w:val="00045115"/>
    <w:rsid w:val="00045391"/>
    <w:rsid w:val="00046776"/>
    <w:rsid w:val="00046B55"/>
    <w:rsid w:val="000470FE"/>
    <w:rsid w:val="00047320"/>
    <w:rsid w:val="000475A8"/>
    <w:rsid w:val="000508E0"/>
    <w:rsid w:val="00050E78"/>
    <w:rsid w:val="000513BE"/>
    <w:rsid w:val="00052D8C"/>
    <w:rsid w:val="00052F29"/>
    <w:rsid w:val="000533D1"/>
    <w:rsid w:val="00053DC5"/>
    <w:rsid w:val="00054B96"/>
    <w:rsid w:val="00054F32"/>
    <w:rsid w:val="0005542C"/>
    <w:rsid w:val="000561B5"/>
    <w:rsid w:val="00056B65"/>
    <w:rsid w:val="00056E7F"/>
    <w:rsid w:val="00062345"/>
    <w:rsid w:val="00062496"/>
    <w:rsid w:val="00063107"/>
    <w:rsid w:val="00063829"/>
    <w:rsid w:val="00063D0B"/>
    <w:rsid w:val="00063E91"/>
    <w:rsid w:val="00064C46"/>
    <w:rsid w:val="00071C80"/>
    <w:rsid w:val="0007375C"/>
    <w:rsid w:val="0007437C"/>
    <w:rsid w:val="000750C3"/>
    <w:rsid w:val="00076144"/>
    <w:rsid w:val="00076A61"/>
    <w:rsid w:val="00077058"/>
    <w:rsid w:val="00080095"/>
    <w:rsid w:val="00080727"/>
    <w:rsid w:val="00080B06"/>
    <w:rsid w:val="00082BE6"/>
    <w:rsid w:val="00083502"/>
    <w:rsid w:val="000838AF"/>
    <w:rsid w:val="00084892"/>
    <w:rsid w:val="00085291"/>
    <w:rsid w:val="00085318"/>
    <w:rsid w:val="0008536E"/>
    <w:rsid w:val="00085469"/>
    <w:rsid w:val="00086499"/>
    <w:rsid w:val="00086C24"/>
    <w:rsid w:val="00086FAD"/>
    <w:rsid w:val="00087777"/>
    <w:rsid w:val="00087AE2"/>
    <w:rsid w:val="0009081E"/>
    <w:rsid w:val="0009180A"/>
    <w:rsid w:val="00091D7F"/>
    <w:rsid w:val="00091D85"/>
    <w:rsid w:val="00091F2D"/>
    <w:rsid w:val="00091F38"/>
    <w:rsid w:val="00093E0E"/>
    <w:rsid w:val="00094276"/>
    <w:rsid w:val="00095355"/>
    <w:rsid w:val="0009576C"/>
    <w:rsid w:val="00096CD7"/>
    <w:rsid w:val="00097885"/>
    <w:rsid w:val="000A0753"/>
    <w:rsid w:val="000A1D16"/>
    <w:rsid w:val="000A2423"/>
    <w:rsid w:val="000A2DFD"/>
    <w:rsid w:val="000A458A"/>
    <w:rsid w:val="000A52FE"/>
    <w:rsid w:val="000A5B5F"/>
    <w:rsid w:val="000A5D94"/>
    <w:rsid w:val="000A5DA1"/>
    <w:rsid w:val="000A69A9"/>
    <w:rsid w:val="000A6DD2"/>
    <w:rsid w:val="000A7623"/>
    <w:rsid w:val="000B0281"/>
    <w:rsid w:val="000B0D92"/>
    <w:rsid w:val="000B0DA1"/>
    <w:rsid w:val="000B1674"/>
    <w:rsid w:val="000B270F"/>
    <w:rsid w:val="000B2867"/>
    <w:rsid w:val="000B2BB1"/>
    <w:rsid w:val="000B45C4"/>
    <w:rsid w:val="000B496E"/>
    <w:rsid w:val="000B5ACD"/>
    <w:rsid w:val="000B638B"/>
    <w:rsid w:val="000B71CA"/>
    <w:rsid w:val="000B7309"/>
    <w:rsid w:val="000B7F23"/>
    <w:rsid w:val="000C1A16"/>
    <w:rsid w:val="000C1B3D"/>
    <w:rsid w:val="000C1FA1"/>
    <w:rsid w:val="000C2749"/>
    <w:rsid w:val="000C3A42"/>
    <w:rsid w:val="000C3DBD"/>
    <w:rsid w:val="000C3EC5"/>
    <w:rsid w:val="000C501B"/>
    <w:rsid w:val="000C5722"/>
    <w:rsid w:val="000C6FF7"/>
    <w:rsid w:val="000C7C2C"/>
    <w:rsid w:val="000D0605"/>
    <w:rsid w:val="000D0703"/>
    <w:rsid w:val="000D0C04"/>
    <w:rsid w:val="000D1814"/>
    <w:rsid w:val="000D19F2"/>
    <w:rsid w:val="000D1CA8"/>
    <w:rsid w:val="000D1E21"/>
    <w:rsid w:val="000D36BE"/>
    <w:rsid w:val="000D3F44"/>
    <w:rsid w:val="000D4D91"/>
    <w:rsid w:val="000D5CEC"/>
    <w:rsid w:val="000D5EAC"/>
    <w:rsid w:val="000D641B"/>
    <w:rsid w:val="000D67BB"/>
    <w:rsid w:val="000D6DC7"/>
    <w:rsid w:val="000D7EF9"/>
    <w:rsid w:val="000E0174"/>
    <w:rsid w:val="000E0747"/>
    <w:rsid w:val="000E07E1"/>
    <w:rsid w:val="000E0F7A"/>
    <w:rsid w:val="000E10A5"/>
    <w:rsid w:val="000E10E2"/>
    <w:rsid w:val="000E163D"/>
    <w:rsid w:val="000E33F7"/>
    <w:rsid w:val="000E37C1"/>
    <w:rsid w:val="000E3902"/>
    <w:rsid w:val="000E47D1"/>
    <w:rsid w:val="000E4D14"/>
    <w:rsid w:val="000E5958"/>
    <w:rsid w:val="000E5F39"/>
    <w:rsid w:val="000E7777"/>
    <w:rsid w:val="000F0076"/>
    <w:rsid w:val="000F01CE"/>
    <w:rsid w:val="000F0FD0"/>
    <w:rsid w:val="000F13C0"/>
    <w:rsid w:val="000F16E7"/>
    <w:rsid w:val="000F1C40"/>
    <w:rsid w:val="000F240F"/>
    <w:rsid w:val="000F2479"/>
    <w:rsid w:val="000F3089"/>
    <w:rsid w:val="000F39C3"/>
    <w:rsid w:val="000F454C"/>
    <w:rsid w:val="000F4AB2"/>
    <w:rsid w:val="000F4B54"/>
    <w:rsid w:val="000F4B7C"/>
    <w:rsid w:val="000F4C6B"/>
    <w:rsid w:val="000F57AC"/>
    <w:rsid w:val="000F591B"/>
    <w:rsid w:val="000F5DE1"/>
    <w:rsid w:val="000F600A"/>
    <w:rsid w:val="00100378"/>
    <w:rsid w:val="00100886"/>
    <w:rsid w:val="00100A2A"/>
    <w:rsid w:val="001012F3"/>
    <w:rsid w:val="00101672"/>
    <w:rsid w:val="00101E5D"/>
    <w:rsid w:val="00101FD6"/>
    <w:rsid w:val="001022EC"/>
    <w:rsid w:val="001025CA"/>
    <w:rsid w:val="00102845"/>
    <w:rsid w:val="001037D5"/>
    <w:rsid w:val="001046E0"/>
    <w:rsid w:val="001050D7"/>
    <w:rsid w:val="00105CB9"/>
    <w:rsid w:val="00106519"/>
    <w:rsid w:val="00107009"/>
    <w:rsid w:val="00107036"/>
    <w:rsid w:val="001074A7"/>
    <w:rsid w:val="00107901"/>
    <w:rsid w:val="00107A24"/>
    <w:rsid w:val="00107F9B"/>
    <w:rsid w:val="00111669"/>
    <w:rsid w:val="00111751"/>
    <w:rsid w:val="00111F3D"/>
    <w:rsid w:val="00112213"/>
    <w:rsid w:val="00112681"/>
    <w:rsid w:val="00112C81"/>
    <w:rsid w:val="00114831"/>
    <w:rsid w:val="0011490D"/>
    <w:rsid w:val="0011500E"/>
    <w:rsid w:val="0011517B"/>
    <w:rsid w:val="001165EE"/>
    <w:rsid w:val="00116F75"/>
    <w:rsid w:val="001173D9"/>
    <w:rsid w:val="00121769"/>
    <w:rsid w:val="0012421A"/>
    <w:rsid w:val="00124593"/>
    <w:rsid w:val="00124B0B"/>
    <w:rsid w:val="00127573"/>
    <w:rsid w:val="00127B63"/>
    <w:rsid w:val="00127B6E"/>
    <w:rsid w:val="001300B6"/>
    <w:rsid w:val="00131A6A"/>
    <w:rsid w:val="00132563"/>
    <w:rsid w:val="00132F09"/>
    <w:rsid w:val="001336E8"/>
    <w:rsid w:val="001337F4"/>
    <w:rsid w:val="00133FD8"/>
    <w:rsid w:val="001340E2"/>
    <w:rsid w:val="0013413B"/>
    <w:rsid w:val="00134A4A"/>
    <w:rsid w:val="0013559E"/>
    <w:rsid w:val="00135F45"/>
    <w:rsid w:val="0013633E"/>
    <w:rsid w:val="00136C4A"/>
    <w:rsid w:val="0013705D"/>
    <w:rsid w:val="00137086"/>
    <w:rsid w:val="00137CB8"/>
    <w:rsid w:val="00142B0A"/>
    <w:rsid w:val="001437EE"/>
    <w:rsid w:val="00143CE4"/>
    <w:rsid w:val="00143E66"/>
    <w:rsid w:val="0014555D"/>
    <w:rsid w:val="001456B1"/>
    <w:rsid w:val="0014623F"/>
    <w:rsid w:val="00146A5C"/>
    <w:rsid w:val="00146A6E"/>
    <w:rsid w:val="0015156C"/>
    <w:rsid w:val="001518B3"/>
    <w:rsid w:val="00151B7F"/>
    <w:rsid w:val="00151C89"/>
    <w:rsid w:val="00151FF7"/>
    <w:rsid w:val="0015227A"/>
    <w:rsid w:val="0015292E"/>
    <w:rsid w:val="001533FC"/>
    <w:rsid w:val="00153783"/>
    <w:rsid w:val="00154175"/>
    <w:rsid w:val="001543F0"/>
    <w:rsid w:val="001547E7"/>
    <w:rsid w:val="001552AF"/>
    <w:rsid w:val="0015581B"/>
    <w:rsid w:val="00155E3A"/>
    <w:rsid w:val="0015709C"/>
    <w:rsid w:val="00157CFC"/>
    <w:rsid w:val="001601A4"/>
    <w:rsid w:val="0016054D"/>
    <w:rsid w:val="00160982"/>
    <w:rsid w:val="00160AB9"/>
    <w:rsid w:val="00161683"/>
    <w:rsid w:val="0016276E"/>
    <w:rsid w:val="00162872"/>
    <w:rsid w:val="00163C97"/>
    <w:rsid w:val="0016454A"/>
    <w:rsid w:val="00164916"/>
    <w:rsid w:val="00166393"/>
    <w:rsid w:val="00166579"/>
    <w:rsid w:val="001679D8"/>
    <w:rsid w:val="00167E1C"/>
    <w:rsid w:val="00170297"/>
    <w:rsid w:val="00170F28"/>
    <w:rsid w:val="00171A97"/>
    <w:rsid w:val="00173B31"/>
    <w:rsid w:val="0017432F"/>
    <w:rsid w:val="001744C7"/>
    <w:rsid w:val="001751F6"/>
    <w:rsid w:val="00175AB3"/>
    <w:rsid w:val="00177369"/>
    <w:rsid w:val="00177BAA"/>
    <w:rsid w:val="00181B51"/>
    <w:rsid w:val="00182316"/>
    <w:rsid w:val="001826D6"/>
    <w:rsid w:val="001829EE"/>
    <w:rsid w:val="00182DEC"/>
    <w:rsid w:val="001840D7"/>
    <w:rsid w:val="001843CC"/>
    <w:rsid w:val="0018476D"/>
    <w:rsid w:val="00185805"/>
    <w:rsid w:val="00185983"/>
    <w:rsid w:val="00185EA5"/>
    <w:rsid w:val="00186E1D"/>
    <w:rsid w:val="00187352"/>
    <w:rsid w:val="001902E9"/>
    <w:rsid w:val="001906D3"/>
    <w:rsid w:val="00190BAB"/>
    <w:rsid w:val="00190CF9"/>
    <w:rsid w:val="001930DF"/>
    <w:rsid w:val="0019439C"/>
    <w:rsid w:val="00194471"/>
    <w:rsid w:val="00194675"/>
    <w:rsid w:val="00194A7D"/>
    <w:rsid w:val="00194B27"/>
    <w:rsid w:val="00194FFA"/>
    <w:rsid w:val="001960CB"/>
    <w:rsid w:val="0019649D"/>
    <w:rsid w:val="001977E0"/>
    <w:rsid w:val="001A0290"/>
    <w:rsid w:val="001A049D"/>
    <w:rsid w:val="001A100A"/>
    <w:rsid w:val="001A162A"/>
    <w:rsid w:val="001A1681"/>
    <w:rsid w:val="001A1CC5"/>
    <w:rsid w:val="001A21A4"/>
    <w:rsid w:val="001A29E5"/>
    <w:rsid w:val="001A2D0D"/>
    <w:rsid w:val="001A50E2"/>
    <w:rsid w:val="001A5B59"/>
    <w:rsid w:val="001A5DE6"/>
    <w:rsid w:val="001A5FEB"/>
    <w:rsid w:val="001A67E0"/>
    <w:rsid w:val="001A6F79"/>
    <w:rsid w:val="001A7182"/>
    <w:rsid w:val="001A7DBB"/>
    <w:rsid w:val="001B002B"/>
    <w:rsid w:val="001B01E7"/>
    <w:rsid w:val="001B02F8"/>
    <w:rsid w:val="001B0F8D"/>
    <w:rsid w:val="001B10DC"/>
    <w:rsid w:val="001B230A"/>
    <w:rsid w:val="001B2984"/>
    <w:rsid w:val="001B32DE"/>
    <w:rsid w:val="001B3C0F"/>
    <w:rsid w:val="001B444E"/>
    <w:rsid w:val="001B4DA4"/>
    <w:rsid w:val="001B5697"/>
    <w:rsid w:val="001B57B7"/>
    <w:rsid w:val="001B5EB5"/>
    <w:rsid w:val="001B6513"/>
    <w:rsid w:val="001B7A2F"/>
    <w:rsid w:val="001B7F6D"/>
    <w:rsid w:val="001C1107"/>
    <w:rsid w:val="001C1698"/>
    <w:rsid w:val="001C1B43"/>
    <w:rsid w:val="001C1C40"/>
    <w:rsid w:val="001C2125"/>
    <w:rsid w:val="001C2BBF"/>
    <w:rsid w:val="001C2F20"/>
    <w:rsid w:val="001C3333"/>
    <w:rsid w:val="001C465C"/>
    <w:rsid w:val="001C484F"/>
    <w:rsid w:val="001C4F4D"/>
    <w:rsid w:val="001C5404"/>
    <w:rsid w:val="001C571C"/>
    <w:rsid w:val="001C65ED"/>
    <w:rsid w:val="001C7078"/>
    <w:rsid w:val="001C719A"/>
    <w:rsid w:val="001D0838"/>
    <w:rsid w:val="001D1CCE"/>
    <w:rsid w:val="001D2B8D"/>
    <w:rsid w:val="001D35BE"/>
    <w:rsid w:val="001D3EC2"/>
    <w:rsid w:val="001D535C"/>
    <w:rsid w:val="001D698C"/>
    <w:rsid w:val="001D6D05"/>
    <w:rsid w:val="001D7879"/>
    <w:rsid w:val="001E10EC"/>
    <w:rsid w:val="001E18E2"/>
    <w:rsid w:val="001E1E42"/>
    <w:rsid w:val="001E24C4"/>
    <w:rsid w:val="001E296C"/>
    <w:rsid w:val="001E2DBD"/>
    <w:rsid w:val="001E3019"/>
    <w:rsid w:val="001E36F4"/>
    <w:rsid w:val="001E5575"/>
    <w:rsid w:val="001E6285"/>
    <w:rsid w:val="001E6914"/>
    <w:rsid w:val="001E6CD2"/>
    <w:rsid w:val="001E6DA0"/>
    <w:rsid w:val="001E71BE"/>
    <w:rsid w:val="001E7692"/>
    <w:rsid w:val="001F03E7"/>
    <w:rsid w:val="001F2C2A"/>
    <w:rsid w:val="001F3AED"/>
    <w:rsid w:val="001F588C"/>
    <w:rsid w:val="001F5C4E"/>
    <w:rsid w:val="002010C5"/>
    <w:rsid w:val="002011C8"/>
    <w:rsid w:val="00201C1E"/>
    <w:rsid w:val="0020220C"/>
    <w:rsid w:val="00202D36"/>
    <w:rsid w:val="002036A3"/>
    <w:rsid w:val="002041AD"/>
    <w:rsid w:val="00204804"/>
    <w:rsid w:val="00204AA2"/>
    <w:rsid w:val="00204FE3"/>
    <w:rsid w:val="00205D5D"/>
    <w:rsid w:val="00207926"/>
    <w:rsid w:val="00207C4A"/>
    <w:rsid w:val="0021026F"/>
    <w:rsid w:val="00210290"/>
    <w:rsid w:val="0021040F"/>
    <w:rsid w:val="002111CC"/>
    <w:rsid w:val="002113EF"/>
    <w:rsid w:val="002137E5"/>
    <w:rsid w:val="00213B8C"/>
    <w:rsid w:val="00214234"/>
    <w:rsid w:val="0021457E"/>
    <w:rsid w:val="002147B0"/>
    <w:rsid w:val="00216B5F"/>
    <w:rsid w:val="00220105"/>
    <w:rsid w:val="00221156"/>
    <w:rsid w:val="00222B46"/>
    <w:rsid w:val="00223CFB"/>
    <w:rsid w:val="00224533"/>
    <w:rsid w:val="002247BB"/>
    <w:rsid w:val="00224FFE"/>
    <w:rsid w:val="00225ADC"/>
    <w:rsid w:val="00226107"/>
    <w:rsid w:val="002263C4"/>
    <w:rsid w:val="00226D12"/>
    <w:rsid w:val="00227F43"/>
    <w:rsid w:val="0023365F"/>
    <w:rsid w:val="00234A02"/>
    <w:rsid w:val="00235A21"/>
    <w:rsid w:val="00236476"/>
    <w:rsid w:val="00236CD6"/>
    <w:rsid w:val="0023749A"/>
    <w:rsid w:val="00237A2B"/>
    <w:rsid w:val="00237A89"/>
    <w:rsid w:val="00240382"/>
    <w:rsid w:val="002414E0"/>
    <w:rsid w:val="00242242"/>
    <w:rsid w:val="00242F3D"/>
    <w:rsid w:val="002449EB"/>
    <w:rsid w:val="00245BAB"/>
    <w:rsid w:val="002466BF"/>
    <w:rsid w:val="002471B6"/>
    <w:rsid w:val="00247AB6"/>
    <w:rsid w:val="002500CA"/>
    <w:rsid w:val="002506BD"/>
    <w:rsid w:val="00251431"/>
    <w:rsid w:val="002526BC"/>
    <w:rsid w:val="00254C9D"/>
    <w:rsid w:val="00255DBA"/>
    <w:rsid w:val="00256489"/>
    <w:rsid w:val="0025664C"/>
    <w:rsid w:val="002566D9"/>
    <w:rsid w:val="00256DF2"/>
    <w:rsid w:val="00256F6E"/>
    <w:rsid w:val="0025721F"/>
    <w:rsid w:val="00257B17"/>
    <w:rsid w:val="00257E73"/>
    <w:rsid w:val="002607FB"/>
    <w:rsid w:val="00260B04"/>
    <w:rsid w:val="00260FD0"/>
    <w:rsid w:val="0026188C"/>
    <w:rsid w:val="00263104"/>
    <w:rsid w:val="00263137"/>
    <w:rsid w:val="00263CD1"/>
    <w:rsid w:val="00264F90"/>
    <w:rsid w:val="002705F8"/>
    <w:rsid w:val="00272902"/>
    <w:rsid w:val="0027336B"/>
    <w:rsid w:val="00273B3F"/>
    <w:rsid w:val="00273C69"/>
    <w:rsid w:val="00274A35"/>
    <w:rsid w:val="00274CF7"/>
    <w:rsid w:val="00274E00"/>
    <w:rsid w:val="00275018"/>
    <w:rsid w:val="002755AF"/>
    <w:rsid w:val="002759B0"/>
    <w:rsid w:val="00276334"/>
    <w:rsid w:val="00276BC1"/>
    <w:rsid w:val="00276D64"/>
    <w:rsid w:val="0027736F"/>
    <w:rsid w:val="00282043"/>
    <w:rsid w:val="002826C5"/>
    <w:rsid w:val="00282837"/>
    <w:rsid w:val="00283462"/>
    <w:rsid w:val="00283993"/>
    <w:rsid w:val="00283B87"/>
    <w:rsid w:val="00284231"/>
    <w:rsid w:val="00284488"/>
    <w:rsid w:val="002852EB"/>
    <w:rsid w:val="00287000"/>
    <w:rsid w:val="002876A5"/>
    <w:rsid w:val="00287E6D"/>
    <w:rsid w:val="002900BD"/>
    <w:rsid w:val="00290D72"/>
    <w:rsid w:val="002914A7"/>
    <w:rsid w:val="002916CE"/>
    <w:rsid w:val="002920AF"/>
    <w:rsid w:val="0029241E"/>
    <w:rsid w:val="002949EB"/>
    <w:rsid w:val="00295614"/>
    <w:rsid w:val="0029668A"/>
    <w:rsid w:val="00297242"/>
    <w:rsid w:val="00297613"/>
    <w:rsid w:val="002A0BFD"/>
    <w:rsid w:val="002A17CE"/>
    <w:rsid w:val="002A1E03"/>
    <w:rsid w:val="002A2429"/>
    <w:rsid w:val="002A2C32"/>
    <w:rsid w:val="002A2FEF"/>
    <w:rsid w:val="002A3BCC"/>
    <w:rsid w:val="002A3D6D"/>
    <w:rsid w:val="002A4184"/>
    <w:rsid w:val="002A4BA5"/>
    <w:rsid w:val="002A56DD"/>
    <w:rsid w:val="002A5D5B"/>
    <w:rsid w:val="002A5FB8"/>
    <w:rsid w:val="002A6176"/>
    <w:rsid w:val="002A6498"/>
    <w:rsid w:val="002A667E"/>
    <w:rsid w:val="002A680C"/>
    <w:rsid w:val="002A6888"/>
    <w:rsid w:val="002A68C4"/>
    <w:rsid w:val="002A6BE4"/>
    <w:rsid w:val="002B03A8"/>
    <w:rsid w:val="002B0CFA"/>
    <w:rsid w:val="002B105F"/>
    <w:rsid w:val="002B1CE0"/>
    <w:rsid w:val="002B2362"/>
    <w:rsid w:val="002B29AF"/>
    <w:rsid w:val="002B2CCE"/>
    <w:rsid w:val="002B3205"/>
    <w:rsid w:val="002B38C9"/>
    <w:rsid w:val="002B3E0C"/>
    <w:rsid w:val="002B3EE6"/>
    <w:rsid w:val="002B4B7D"/>
    <w:rsid w:val="002B56EA"/>
    <w:rsid w:val="002B5954"/>
    <w:rsid w:val="002B5E4A"/>
    <w:rsid w:val="002B65FA"/>
    <w:rsid w:val="002B670D"/>
    <w:rsid w:val="002B6EF3"/>
    <w:rsid w:val="002B7364"/>
    <w:rsid w:val="002B75C7"/>
    <w:rsid w:val="002B7851"/>
    <w:rsid w:val="002B796F"/>
    <w:rsid w:val="002B7DA2"/>
    <w:rsid w:val="002C02FA"/>
    <w:rsid w:val="002C0987"/>
    <w:rsid w:val="002C10C6"/>
    <w:rsid w:val="002C159D"/>
    <w:rsid w:val="002C17C0"/>
    <w:rsid w:val="002C1FAE"/>
    <w:rsid w:val="002C251B"/>
    <w:rsid w:val="002C260C"/>
    <w:rsid w:val="002C282E"/>
    <w:rsid w:val="002C2C4F"/>
    <w:rsid w:val="002C49F3"/>
    <w:rsid w:val="002C4E99"/>
    <w:rsid w:val="002C595B"/>
    <w:rsid w:val="002C6385"/>
    <w:rsid w:val="002C676F"/>
    <w:rsid w:val="002C6AB8"/>
    <w:rsid w:val="002C75B8"/>
    <w:rsid w:val="002C783A"/>
    <w:rsid w:val="002C7A5B"/>
    <w:rsid w:val="002C7CA4"/>
    <w:rsid w:val="002C7EEE"/>
    <w:rsid w:val="002D0043"/>
    <w:rsid w:val="002D0DE7"/>
    <w:rsid w:val="002D1182"/>
    <w:rsid w:val="002D1DCE"/>
    <w:rsid w:val="002D33FA"/>
    <w:rsid w:val="002D39A9"/>
    <w:rsid w:val="002D4109"/>
    <w:rsid w:val="002D4415"/>
    <w:rsid w:val="002D598C"/>
    <w:rsid w:val="002D5D57"/>
    <w:rsid w:val="002D60B1"/>
    <w:rsid w:val="002D7D61"/>
    <w:rsid w:val="002E01ED"/>
    <w:rsid w:val="002E03D6"/>
    <w:rsid w:val="002E0CAB"/>
    <w:rsid w:val="002E115B"/>
    <w:rsid w:val="002E11A4"/>
    <w:rsid w:val="002E17F8"/>
    <w:rsid w:val="002E1DC4"/>
    <w:rsid w:val="002E3AB2"/>
    <w:rsid w:val="002E4543"/>
    <w:rsid w:val="002E5AEC"/>
    <w:rsid w:val="002E6244"/>
    <w:rsid w:val="002E696C"/>
    <w:rsid w:val="002E6974"/>
    <w:rsid w:val="002E6DC9"/>
    <w:rsid w:val="002E74C1"/>
    <w:rsid w:val="002E79D2"/>
    <w:rsid w:val="002F0356"/>
    <w:rsid w:val="002F09F9"/>
    <w:rsid w:val="002F276E"/>
    <w:rsid w:val="002F2B0B"/>
    <w:rsid w:val="002F2EC8"/>
    <w:rsid w:val="002F3518"/>
    <w:rsid w:val="002F37F8"/>
    <w:rsid w:val="002F3B94"/>
    <w:rsid w:val="002F4328"/>
    <w:rsid w:val="002F4480"/>
    <w:rsid w:val="002F46FF"/>
    <w:rsid w:val="002F4F34"/>
    <w:rsid w:val="002F524D"/>
    <w:rsid w:val="002F551A"/>
    <w:rsid w:val="002F5D6A"/>
    <w:rsid w:val="002F739F"/>
    <w:rsid w:val="002F73DD"/>
    <w:rsid w:val="002F79FD"/>
    <w:rsid w:val="002F7B1D"/>
    <w:rsid w:val="002F7FF9"/>
    <w:rsid w:val="00300BC6"/>
    <w:rsid w:val="00301868"/>
    <w:rsid w:val="003029EC"/>
    <w:rsid w:val="003029EF"/>
    <w:rsid w:val="00302E49"/>
    <w:rsid w:val="003036B4"/>
    <w:rsid w:val="00303774"/>
    <w:rsid w:val="0030466B"/>
    <w:rsid w:val="00304A25"/>
    <w:rsid w:val="0030512D"/>
    <w:rsid w:val="003054A4"/>
    <w:rsid w:val="00305B44"/>
    <w:rsid w:val="00305DBD"/>
    <w:rsid w:val="003061E1"/>
    <w:rsid w:val="00307040"/>
    <w:rsid w:val="0030709C"/>
    <w:rsid w:val="00307C85"/>
    <w:rsid w:val="003102E5"/>
    <w:rsid w:val="00311058"/>
    <w:rsid w:val="003113F9"/>
    <w:rsid w:val="00311412"/>
    <w:rsid w:val="003114A8"/>
    <w:rsid w:val="00311C89"/>
    <w:rsid w:val="003126F5"/>
    <w:rsid w:val="00312DC7"/>
    <w:rsid w:val="003136EB"/>
    <w:rsid w:val="003137B1"/>
    <w:rsid w:val="00313E21"/>
    <w:rsid w:val="00314306"/>
    <w:rsid w:val="003145C1"/>
    <w:rsid w:val="00314CAE"/>
    <w:rsid w:val="0031584C"/>
    <w:rsid w:val="00315BED"/>
    <w:rsid w:val="00315ED8"/>
    <w:rsid w:val="00315F0F"/>
    <w:rsid w:val="0031608F"/>
    <w:rsid w:val="0031661E"/>
    <w:rsid w:val="003174AB"/>
    <w:rsid w:val="003220A9"/>
    <w:rsid w:val="0032287E"/>
    <w:rsid w:val="00322A33"/>
    <w:rsid w:val="00322A34"/>
    <w:rsid w:val="00322A93"/>
    <w:rsid w:val="00322ABC"/>
    <w:rsid w:val="003233E3"/>
    <w:rsid w:val="00323D90"/>
    <w:rsid w:val="00323FF4"/>
    <w:rsid w:val="00324423"/>
    <w:rsid w:val="003246C4"/>
    <w:rsid w:val="003256BA"/>
    <w:rsid w:val="00325CA4"/>
    <w:rsid w:val="00326ACB"/>
    <w:rsid w:val="00327E9C"/>
    <w:rsid w:val="00330577"/>
    <w:rsid w:val="00330A10"/>
    <w:rsid w:val="00330CEB"/>
    <w:rsid w:val="00332296"/>
    <w:rsid w:val="00332FCE"/>
    <w:rsid w:val="0033323A"/>
    <w:rsid w:val="00333665"/>
    <w:rsid w:val="003346ED"/>
    <w:rsid w:val="003357C6"/>
    <w:rsid w:val="00335C06"/>
    <w:rsid w:val="003369E4"/>
    <w:rsid w:val="00337552"/>
    <w:rsid w:val="00340438"/>
    <w:rsid w:val="00340C03"/>
    <w:rsid w:val="00341797"/>
    <w:rsid w:val="0034253C"/>
    <w:rsid w:val="0034269E"/>
    <w:rsid w:val="0034294D"/>
    <w:rsid w:val="00342B57"/>
    <w:rsid w:val="00342CBD"/>
    <w:rsid w:val="003430C0"/>
    <w:rsid w:val="003443C0"/>
    <w:rsid w:val="00344433"/>
    <w:rsid w:val="00344823"/>
    <w:rsid w:val="00344D85"/>
    <w:rsid w:val="00344E6C"/>
    <w:rsid w:val="00345410"/>
    <w:rsid w:val="003458D8"/>
    <w:rsid w:val="00345BA8"/>
    <w:rsid w:val="00347141"/>
    <w:rsid w:val="00347C7D"/>
    <w:rsid w:val="00350069"/>
    <w:rsid w:val="003516F1"/>
    <w:rsid w:val="00352351"/>
    <w:rsid w:val="00352F3D"/>
    <w:rsid w:val="0035313D"/>
    <w:rsid w:val="00353392"/>
    <w:rsid w:val="00354294"/>
    <w:rsid w:val="00355641"/>
    <w:rsid w:val="0035584F"/>
    <w:rsid w:val="003564BD"/>
    <w:rsid w:val="00356542"/>
    <w:rsid w:val="00357394"/>
    <w:rsid w:val="00357F73"/>
    <w:rsid w:val="00357FAE"/>
    <w:rsid w:val="0036287C"/>
    <w:rsid w:val="0036335D"/>
    <w:rsid w:val="00363C95"/>
    <w:rsid w:val="00364455"/>
    <w:rsid w:val="00366EC9"/>
    <w:rsid w:val="00367651"/>
    <w:rsid w:val="00367D0A"/>
    <w:rsid w:val="003703EA"/>
    <w:rsid w:val="00370BEC"/>
    <w:rsid w:val="00370F5C"/>
    <w:rsid w:val="00371570"/>
    <w:rsid w:val="00371D07"/>
    <w:rsid w:val="0037209C"/>
    <w:rsid w:val="00372953"/>
    <w:rsid w:val="00372D1C"/>
    <w:rsid w:val="00373ECA"/>
    <w:rsid w:val="00374254"/>
    <w:rsid w:val="0037634B"/>
    <w:rsid w:val="00376E8D"/>
    <w:rsid w:val="003776DC"/>
    <w:rsid w:val="00377E61"/>
    <w:rsid w:val="00377E77"/>
    <w:rsid w:val="00377EB6"/>
    <w:rsid w:val="003811E8"/>
    <w:rsid w:val="00381A2A"/>
    <w:rsid w:val="00383799"/>
    <w:rsid w:val="00386035"/>
    <w:rsid w:val="00386EBF"/>
    <w:rsid w:val="003873D1"/>
    <w:rsid w:val="00387B67"/>
    <w:rsid w:val="00390425"/>
    <w:rsid w:val="003904B6"/>
    <w:rsid w:val="00391791"/>
    <w:rsid w:val="003925F4"/>
    <w:rsid w:val="00392609"/>
    <w:rsid w:val="00392C6D"/>
    <w:rsid w:val="00396426"/>
    <w:rsid w:val="00397990"/>
    <w:rsid w:val="003A0124"/>
    <w:rsid w:val="003A020D"/>
    <w:rsid w:val="003A092D"/>
    <w:rsid w:val="003A2B50"/>
    <w:rsid w:val="003A2C34"/>
    <w:rsid w:val="003A3300"/>
    <w:rsid w:val="003A3A54"/>
    <w:rsid w:val="003A53B4"/>
    <w:rsid w:val="003A599F"/>
    <w:rsid w:val="003A6B6D"/>
    <w:rsid w:val="003A7342"/>
    <w:rsid w:val="003A7D6B"/>
    <w:rsid w:val="003B0BC4"/>
    <w:rsid w:val="003B11B1"/>
    <w:rsid w:val="003B17E4"/>
    <w:rsid w:val="003B266D"/>
    <w:rsid w:val="003B2B31"/>
    <w:rsid w:val="003B2EBD"/>
    <w:rsid w:val="003B4215"/>
    <w:rsid w:val="003B4D76"/>
    <w:rsid w:val="003B4E29"/>
    <w:rsid w:val="003B4E9B"/>
    <w:rsid w:val="003B598B"/>
    <w:rsid w:val="003B626C"/>
    <w:rsid w:val="003B7B0E"/>
    <w:rsid w:val="003C080B"/>
    <w:rsid w:val="003C0840"/>
    <w:rsid w:val="003C194C"/>
    <w:rsid w:val="003C2917"/>
    <w:rsid w:val="003C400C"/>
    <w:rsid w:val="003C4216"/>
    <w:rsid w:val="003C48CC"/>
    <w:rsid w:val="003C5B9F"/>
    <w:rsid w:val="003C5F33"/>
    <w:rsid w:val="003C619A"/>
    <w:rsid w:val="003C6288"/>
    <w:rsid w:val="003C66E8"/>
    <w:rsid w:val="003C6A61"/>
    <w:rsid w:val="003C7585"/>
    <w:rsid w:val="003D0764"/>
    <w:rsid w:val="003D1691"/>
    <w:rsid w:val="003D1D18"/>
    <w:rsid w:val="003D26DE"/>
    <w:rsid w:val="003D3081"/>
    <w:rsid w:val="003D30FE"/>
    <w:rsid w:val="003D3B47"/>
    <w:rsid w:val="003D4AA5"/>
    <w:rsid w:val="003D591C"/>
    <w:rsid w:val="003D638B"/>
    <w:rsid w:val="003D6BB0"/>
    <w:rsid w:val="003D6DBC"/>
    <w:rsid w:val="003D7149"/>
    <w:rsid w:val="003D7C1E"/>
    <w:rsid w:val="003E032D"/>
    <w:rsid w:val="003E076D"/>
    <w:rsid w:val="003E157C"/>
    <w:rsid w:val="003E1F3D"/>
    <w:rsid w:val="003E24DB"/>
    <w:rsid w:val="003E2736"/>
    <w:rsid w:val="003E2B1E"/>
    <w:rsid w:val="003E2E0C"/>
    <w:rsid w:val="003E37CC"/>
    <w:rsid w:val="003E4A95"/>
    <w:rsid w:val="003E4D30"/>
    <w:rsid w:val="003E4FEB"/>
    <w:rsid w:val="003E59AA"/>
    <w:rsid w:val="003E5BFE"/>
    <w:rsid w:val="003E5D3B"/>
    <w:rsid w:val="003F07FA"/>
    <w:rsid w:val="003F0EA1"/>
    <w:rsid w:val="003F199C"/>
    <w:rsid w:val="003F2807"/>
    <w:rsid w:val="003F28E4"/>
    <w:rsid w:val="003F3465"/>
    <w:rsid w:val="003F3914"/>
    <w:rsid w:val="003F43B2"/>
    <w:rsid w:val="003F475F"/>
    <w:rsid w:val="003F570E"/>
    <w:rsid w:val="003F6535"/>
    <w:rsid w:val="003F676A"/>
    <w:rsid w:val="003F7980"/>
    <w:rsid w:val="003F7D07"/>
    <w:rsid w:val="003F7DBB"/>
    <w:rsid w:val="0040030F"/>
    <w:rsid w:val="004009F4"/>
    <w:rsid w:val="00400CD4"/>
    <w:rsid w:val="004011CB"/>
    <w:rsid w:val="004014FA"/>
    <w:rsid w:val="004015E5"/>
    <w:rsid w:val="00401880"/>
    <w:rsid w:val="004039A9"/>
    <w:rsid w:val="00403A3A"/>
    <w:rsid w:val="00404D49"/>
    <w:rsid w:val="0040610A"/>
    <w:rsid w:val="00406715"/>
    <w:rsid w:val="004109CE"/>
    <w:rsid w:val="004119A5"/>
    <w:rsid w:val="00411DA6"/>
    <w:rsid w:val="00413C04"/>
    <w:rsid w:val="00413C60"/>
    <w:rsid w:val="004141CA"/>
    <w:rsid w:val="00414881"/>
    <w:rsid w:val="00414905"/>
    <w:rsid w:val="0041507F"/>
    <w:rsid w:val="004155F8"/>
    <w:rsid w:val="0041572F"/>
    <w:rsid w:val="00415B8E"/>
    <w:rsid w:val="00417950"/>
    <w:rsid w:val="0042085F"/>
    <w:rsid w:val="00420F7B"/>
    <w:rsid w:val="004216DB"/>
    <w:rsid w:val="00422901"/>
    <w:rsid w:val="00422AE2"/>
    <w:rsid w:val="00423494"/>
    <w:rsid w:val="00424822"/>
    <w:rsid w:val="0042517E"/>
    <w:rsid w:val="0042551E"/>
    <w:rsid w:val="00425B0E"/>
    <w:rsid w:val="004260D8"/>
    <w:rsid w:val="00426E35"/>
    <w:rsid w:val="00426F75"/>
    <w:rsid w:val="00427058"/>
    <w:rsid w:val="004270CF"/>
    <w:rsid w:val="004271E4"/>
    <w:rsid w:val="00431945"/>
    <w:rsid w:val="00431BAB"/>
    <w:rsid w:val="00431E1C"/>
    <w:rsid w:val="00432363"/>
    <w:rsid w:val="00433040"/>
    <w:rsid w:val="004331DA"/>
    <w:rsid w:val="004342A7"/>
    <w:rsid w:val="00434764"/>
    <w:rsid w:val="00434E99"/>
    <w:rsid w:val="00435625"/>
    <w:rsid w:val="004357D1"/>
    <w:rsid w:val="0043583B"/>
    <w:rsid w:val="00435CF5"/>
    <w:rsid w:val="00436308"/>
    <w:rsid w:val="0043673F"/>
    <w:rsid w:val="00436D85"/>
    <w:rsid w:val="0043708D"/>
    <w:rsid w:val="00437A02"/>
    <w:rsid w:val="004406D1"/>
    <w:rsid w:val="00441148"/>
    <w:rsid w:val="00441B1E"/>
    <w:rsid w:val="00441ED4"/>
    <w:rsid w:val="00441F5F"/>
    <w:rsid w:val="00442904"/>
    <w:rsid w:val="00443AB1"/>
    <w:rsid w:val="00443B14"/>
    <w:rsid w:val="004449AE"/>
    <w:rsid w:val="00445BEF"/>
    <w:rsid w:val="004465A2"/>
    <w:rsid w:val="00446732"/>
    <w:rsid w:val="00446BB8"/>
    <w:rsid w:val="00446C06"/>
    <w:rsid w:val="00446D16"/>
    <w:rsid w:val="00446D49"/>
    <w:rsid w:val="00447500"/>
    <w:rsid w:val="00447A09"/>
    <w:rsid w:val="00447A7A"/>
    <w:rsid w:val="0045024E"/>
    <w:rsid w:val="00450C2E"/>
    <w:rsid w:val="004510D6"/>
    <w:rsid w:val="004517AB"/>
    <w:rsid w:val="00451806"/>
    <w:rsid w:val="0045182F"/>
    <w:rsid w:val="0045328C"/>
    <w:rsid w:val="00453F7A"/>
    <w:rsid w:val="00454050"/>
    <w:rsid w:val="00454611"/>
    <w:rsid w:val="00454EAC"/>
    <w:rsid w:val="00455582"/>
    <w:rsid w:val="0045653F"/>
    <w:rsid w:val="004565D5"/>
    <w:rsid w:val="00456805"/>
    <w:rsid w:val="00457094"/>
    <w:rsid w:val="00460369"/>
    <w:rsid w:val="004613D7"/>
    <w:rsid w:val="0046141E"/>
    <w:rsid w:val="00462E42"/>
    <w:rsid w:val="0046470E"/>
    <w:rsid w:val="00465232"/>
    <w:rsid w:val="00465743"/>
    <w:rsid w:val="004658C7"/>
    <w:rsid w:val="004667AE"/>
    <w:rsid w:val="00466B31"/>
    <w:rsid w:val="00467238"/>
    <w:rsid w:val="004712AD"/>
    <w:rsid w:val="004721AB"/>
    <w:rsid w:val="0047293F"/>
    <w:rsid w:val="00472A8F"/>
    <w:rsid w:val="00474E44"/>
    <w:rsid w:val="00475B1E"/>
    <w:rsid w:val="0047646E"/>
    <w:rsid w:val="00476C61"/>
    <w:rsid w:val="00476DBB"/>
    <w:rsid w:val="00476F9A"/>
    <w:rsid w:val="004779FB"/>
    <w:rsid w:val="00480096"/>
    <w:rsid w:val="0048058D"/>
    <w:rsid w:val="00480603"/>
    <w:rsid w:val="00480994"/>
    <w:rsid w:val="00480CA9"/>
    <w:rsid w:val="00480D48"/>
    <w:rsid w:val="0048128A"/>
    <w:rsid w:val="0048181E"/>
    <w:rsid w:val="00481929"/>
    <w:rsid w:val="00481D36"/>
    <w:rsid w:val="00481DF8"/>
    <w:rsid w:val="004823A6"/>
    <w:rsid w:val="00482C38"/>
    <w:rsid w:val="00485D21"/>
    <w:rsid w:val="004860AA"/>
    <w:rsid w:val="00486497"/>
    <w:rsid w:val="0048676C"/>
    <w:rsid w:val="0048743A"/>
    <w:rsid w:val="00490F9A"/>
    <w:rsid w:val="004919FF"/>
    <w:rsid w:val="0049289D"/>
    <w:rsid w:val="004947A7"/>
    <w:rsid w:val="00494912"/>
    <w:rsid w:val="00494E8E"/>
    <w:rsid w:val="0049558C"/>
    <w:rsid w:val="00496A00"/>
    <w:rsid w:val="00496B94"/>
    <w:rsid w:val="004A110B"/>
    <w:rsid w:val="004A1A1C"/>
    <w:rsid w:val="004A21C0"/>
    <w:rsid w:val="004A282F"/>
    <w:rsid w:val="004A2D56"/>
    <w:rsid w:val="004A3536"/>
    <w:rsid w:val="004A36EB"/>
    <w:rsid w:val="004A4673"/>
    <w:rsid w:val="004A5800"/>
    <w:rsid w:val="004A5D3C"/>
    <w:rsid w:val="004A5EC4"/>
    <w:rsid w:val="004A61C7"/>
    <w:rsid w:val="004A6C35"/>
    <w:rsid w:val="004A701D"/>
    <w:rsid w:val="004A766D"/>
    <w:rsid w:val="004A780B"/>
    <w:rsid w:val="004A7E74"/>
    <w:rsid w:val="004B0531"/>
    <w:rsid w:val="004B0C89"/>
    <w:rsid w:val="004B110C"/>
    <w:rsid w:val="004B181A"/>
    <w:rsid w:val="004B1A4F"/>
    <w:rsid w:val="004B1AF9"/>
    <w:rsid w:val="004B1EE4"/>
    <w:rsid w:val="004B2EB2"/>
    <w:rsid w:val="004B3D02"/>
    <w:rsid w:val="004B4E82"/>
    <w:rsid w:val="004B5530"/>
    <w:rsid w:val="004B5970"/>
    <w:rsid w:val="004B66DB"/>
    <w:rsid w:val="004B67DC"/>
    <w:rsid w:val="004B6974"/>
    <w:rsid w:val="004C08E6"/>
    <w:rsid w:val="004C0A51"/>
    <w:rsid w:val="004C1724"/>
    <w:rsid w:val="004C1E4D"/>
    <w:rsid w:val="004C1F30"/>
    <w:rsid w:val="004C21B4"/>
    <w:rsid w:val="004C2904"/>
    <w:rsid w:val="004C2F9A"/>
    <w:rsid w:val="004C3722"/>
    <w:rsid w:val="004C51D0"/>
    <w:rsid w:val="004C583B"/>
    <w:rsid w:val="004C69D6"/>
    <w:rsid w:val="004C6F5F"/>
    <w:rsid w:val="004C7C78"/>
    <w:rsid w:val="004D06E4"/>
    <w:rsid w:val="004D0B25"/>
    <w:rsid w:val="004D0EC4"/>
    <w:rsid w:val="004D11C1"/>
    <w:rsid w:val="004D22CA"/>
    <w:rsid w:val="004D2677"/>
    <w:rsid w:val="004D28F6"/>
    <w:rsid w:val="004D3326"/>
    <w:rsid w:val="004D3537"/>
    <w:rsid w:val="004D4640"/>
    <w:rsid w:val="004D4FAC"/>
    <w:rsid w:val="004D5628"/>
    <w:rsid w:val="004D5C68"/>
    <w:rsid w:val="004D5CFC"/>
    <w:rsid w:val="004D6A72"/>
    <w:rsid w:val="004D7B46"/>
    <w:rsid w:val="004D7D83"/>
    <w:rsid w:val="004D7E13"/>
    <w:rsid w:val="004E1125"/>
    <w:rsid w:val="004E1443"/>
    <w:rsid w:val="004E20A4"/>
    <w:rsid w:val="004E281F"/>
    <w:rsid w:val="004E2D6A"/>
    <w:rsid w:val="004E4C2B"/>
    <w:rsid w:val="004E4E00"/>
    <w:rsid w:val="004E5924"/>
    <w:rsid w:val="004E677A"/>
    <w:rsid w:val="004E7093"/>
    <w:rsid w:val="004E7525"/>
    <w:rsid w:val="004E78E3"/>
    <w:rsid w:val="004E7CFA"/>
    <w:rsid w:val="004F01CC"/>
    <w:rsid w:val="004F03AB"/>
    <w:rsid w:val="004F03E7"/>
    <w:rsid w:val="004F2EDE"/>
    <w:rsid w:val="004F3126"/>
    <w:rsid w:val="004F368E"/>
    <w:rsid w:val="004F3700"/>
    <w:rsid w:val="004F37A5"/>
    <w:rsid w:val="004F5579"/>
    <w:rsid w:val="004F5775"/>
    <w:rsid w:val="004F5D64"/>
    <w:rsid w:val="004F5F6A"/>
    <w:rsid w:val="004F7441"/>
    <w:rsid w:val="004F7646"/>
    <w:rsid w:val="005002BC"/>
    <w:rsid w:val="00500D77"/>
    <w:rsid w:val="005016BC"/>
    <w:rsid w:val="00501CDD"/>
    <w:rsid w:val="0050222C"/>
    <w:rsid w:val="005027BD"/>
    <w:rsid w:val="00502FB7"/>
    <w:rsid w:val="005039DA"/>
    <w:rsid w:val="00504C35"/>
    <w:rsid w:val="00505148"/>
    <w:rsid w:val="005051D8"/>
    <w:rsid w:val="00506CA3"/>
    <w:rsid w:val="00506E92"/>
    <w:rsid w:val="0050725A"/>
    <w:rsid w:val="00510618"/>
    <w:rsid w:val="00510707"/>
    <w:rsid w:val="005107CF"/>
    <w:rsid w:val="00510814"/>
    <w:rsid w:val="005115B5"/>
    <w:rsid w:val="00511A77"/>
    <w:rsid w:val="005125B2"/>
    <w:rsid w:val="00512F9A"/>
    <w:rsid w:val="00513D14"/>
    <w:rsid w:val="005140A9"/>
    <w:rsid w:val="005147CE"/>
    <w:rsid w:val="00515899"/>
    <w:rsid w:val="00515A48"/>
    <w:rsid w:val="00515B44"/>
    <w:rsid w:val="00515E73"/>
    <w:rsid w:val="005164C9"/>
    <w:rsid w:val="0051686B"/>
    <w:rsid w:val="00516AD5"/>
    <w:rsid w:val="005176C5"/>
    <w:rsid w:val="00517E94"/>
    <w:rsid w:val="00520646"/>
    <w:rsid w:val="00520858"/>
    <w:rsid w:val="00520935"/>
    <w:rsid w:val="0052093D"/>
    <w:rsid w:val="00520DE5"/>
    <w:rsid w:val="005216C9"/>
    <w:rsid w:val="0052175E"/>
    <w:rsid w:val="005218C0"/>
    <w:rsid w:val="00523E66"/>
    <w:rsid w:val="00524375"/>
    <w:rsid w:val="0052491A"/>
    <w:rsid w:val="00524B18"/>
    <w:rsid w:val="00524DA4"/>
    <w:rsid w:val="00524E38"/>
    <w:rsid w:val="005251F1"/>
    <w:rsid w:val="0052602F"/>
    <w:rsid w:val="00526AF3"/>
    <w:rsid w:val="00527752"/>
    <w:rsid w:val="005279EA"/>
    <w:rsid w:val="00527D1D"/>
    <w:rsid w:val="0053117B"/>
    <w:rsid w:val="00531568"/>
    <w:rsid w:val="00531CE9"/>
    <w:rsid w:val="0053212D"/>
    <w:rsid w:val="00532BFC"/>
    <w:rsid w:val="005333A5"/>
    <w:rsid w:val="00533BF1"/>
    <w:rsid w:val="005342F4"/>
    <w:rsid w:val="005355D5"/>
    <w:rsid w:val="00537384"/>
    <w:rsid w:val="005401FA"/>
    <w:rsid w:val="005402C0"/>
    <w:rsid w:val="00540A1A"/>
    <w:rsid w:val="00540A72"/>
    <w:rsid w:val="005418F7"/>
    <w:rsid w:val="00541C31"/>
    <w:rsid w:val="005437B8"/>
    <w:rsid w:val="00543CF4"/>
    <w:rsid w:val="00544071"/>
    <w:rsid w:val="0054486D"/>
    <w:rsid w:val="0054494F"/>
    <w:rsid w:val="00545012"/>
    <w:rsid w:val="005466EB"/>
    <w:rsid w:val="00546744"/>
    <w:rsid w:val="00546CDA"/>
    <w:rsid w:val="00547249"/>
    <w:rsid w:val="00547C05"/>
    <w:rsid w:val="00550489"/>
    <w:rsid w:val="00551DD4"/>
    <w:rsid w:val="00552BCA"/>
    <w:rsid w:val="005530E0"/>
    <w:rsid w:val="005533D3"/>
    <w:rsid w:val="005533E5"/>
    <w:rsid w:val="005537A4"/>
    <w:rsid w:val="00553D14"/>
    <w:rsid w:val="00554F62"/>
    <w:rsid w:val="00555799"/>
    <w:rsid w:val="00555DA0"/>
    <w:rsid w:val="00555EE8"/>
    <w:rsid w:val="005570D4"/>
    <w:rsid w:val="005573D4"/>
    <w:rsid w:val="00557B61"/>
    <w:rsid w:val="00560F28"/>
    <w:rsid w:val="00561C40"/>
    <w:rsid w:val="00563194"/>
    <w:rsid w:val="0056454A"/>
    <w:rsid w:val="00564B94"/>
    <w:rsid w:val="00564EC3"/>
    <w:rsid w:val="00564FE2"/>
    <w:rsid w:val="00566B60"/>
    <w:rsid w:val="00566DA0"/>
    <w:rsid w:val="00566F42"/>
    <w:rsid w:val="00567443"/>
    <w:rsid w:val="005678FB"/>
    <w:rsid w:val="005709E4"/>
    <w:rsid w:val="00570FFD"/>
    <w:rsid w:val="005723E6"/>
    <w:rsid w:val="005724D7"/>
    <w:rsid w:val="0057281D"/>
    <w:rsid w:val="00572BF5"/>
    <w:rsid w:val="00572E22"/>
    <w:rsid w:val="00573D98"/>
    <w:rsid w:val="00574606"/>
    <w:rsid w:val="00574631"/>
    <w:rsid w:val="0057492B"/>
    <w:rsid w:val="00576C36"/>
    <w:rsid w:val="00577B1C"/>
    <w:rsid w:val="00577E84"/>
    <w:rsid w:val="00580027"/>
    <w:rsid w:val="00581D50"/>
    <w:rsid w:val="00583DFF"/>
    <w:rsid w:val="00583E47"/>
    <w:rsid w:val="00584200"/>
    <w:rsid w:val="005844D1"/>
    <w:rsid w:val="005852B8"/>
    <w:rsid w:val="0058651F"/>
    <w:rsid w:val="00587538"/>
    <w:rsid w:val="00587CDE"/>
    <w:rsid w:val="00587F68"/>
    <w:rsid w:val="00590370"/>
    <w:rsid w:val="00591AC5"/>
    <w:rsid w:val="00592A59"/>
    <w:rsid w:val="00592B2A"/>
    <w:rsid w:val="00592FBF"/>
    <w:rsid w:val="005934BD"/>
    <w:rsid w:val="00593746"/>
    <w:rsid w:val="00594915"/>
    <w:rsid w:val="00594994"/>
    <w:rsid w:val="00595781"/>
    <w:rsid w:val="00595CB8"/>
    <w:rsid w:val="00596254"/>
    <w:rsid w:val="005971ED"/>
    <w:rsid w:val="005A0A7C"/>
    <w:rsid w:val="005A115F"/>
    <w:rsid w:val="005A14DB"/>
    <w:rsid w:val="005A2076"/>
    <w:rsid w:val="005A2ADC"/>
    <w:rsid w:val="005A3945"/>
    <w:rsid w:val="005A4740"/>
    <w:rsid w:val="005A4D9A"/>
    <w:rsid w:val="005A69AE"/>
    <w:rsid w:val="005A6A10"/>
    <w:rsid w:val="005A6E01"/>
    <w:rsid w:val="005A6E58"/>
    <w:rsid w:val="005A75E9"/>
    <w:rsid w:val="005B018F"/>
    <w:rsid w:val="005B056D"/>
    <w:rsid w:val="005B2E61"/>
    <w:rsid w:val="005B3407"/>
    <w:rsid w:val="005B4269"/>
    <w:rsid w:val="005B49B9"/>
    <w:rsid w:val="005B539F"/>
    <w:rsid w:val="005B5F71"/>
    <w:rsid w:val="005B605E"/>
    <w:rsid w:val="005B6684"/>
    <w:rsid w:val="005B69BC"/>
    <w:rsid w:val="005B6DB3"/>
    <w:rsid w:val="005B7D94"/>
    <w:rsid w:val="005C0902"/>
    <w:rsid w:val="005C0D39"/>
    <w:rsid w:val="005C1EFF"/>
    <w:rsid w:val="005C307B"/>
    <w:rsid w:val="005C3A8B"/>
    <w:rsid w:val="005C3C21"/>
    <w:rsid w:val="005C471B"/>
    <w:rsid w:val="005C5EA1"/>
    <w:rsid w:val="005C6104"/>
    <w:rsid w:val="005C6523"/>
    <w:rsid w:val="005C774F"/>
    <w:rsid w:val="005D026B"/>
    <w:rsid w:val="005D0328"/>
    <w:rsid w:val="005D1118"/>
    <w:rsid w:val="005D2582"/>
    <w:rsid w:val="005D2F36"/>
    <w:rsid w:val="005D42FD"/>
    <w:rsid w:val="005D4E4E"/>
    <w:rsid w:val="005D5755"/>
    <w:rsid w:val="005D5E49"/>
    <w:rsid w:val="005D6DB2"/>
    <w:rsid w:val="005D6EE1"/>
    <w:rsid w:val="005D71A9"/>
    <w:rsid w:val="005D77DA"/>
    <w:rsid w:val="005E05E8"/>
    <w:rsid w:val="005E0BBC"/>
    <w:rsid w:val="005E11C0"/>
    <w:rsid w:val="005E14DD"/>
    <w:rsid w:val="005E1E21"/>
    <w:rsid w:val="005E234A"/>
    <w:rsid w:val="005E2E82"/>
    <w:rsid w:val="005E3C3A"/>
    <w:rsid w:val="005E3DE6"/>
    <w:rsid w:val="005E3E59"/>
    <w:rsid w:val="005E4631"/>
    <w:rsid w:val="005E50B2"/>
    <w:rsid w:val="005E54F5"/>
    <w:rsid w:val="005E6633"/>
    <w:rsid w:val="005E6901"/>
    <w:rsid w:val="005E72B9"/>
    <w:rsid w:val="005E7454"/>
    <w:rsid w:val="005E766D"/>
    <w:rsid w:val="005F062B"/>
    <w:rsid w:val="005F06F8"/>
    <w:rsid w:val="005F0D24"/>
    <w:rsid w:val="005F0DB8"/>
    <w:rsid w:val="005F0E6A"/>
    <w:rsid w:val="005F1CB1"/>
    <w:rsid w:val="005F2884"/>
    <w:rsid w:val="005F3BE1"/>
    <w:rsid w:val="005F57B0"/>
    <w:rsid w:val="005F5954"/>
    <w:rsid w:val="005F6005"/>
    <w:rsid w:val="005F6E6C"/>
    <w:rsid w:val="00600C35"/>
    <w:rsid w:val="006012E7"/>
    <w:rsid w:val="0060199B"/>
    <w:rsid w:val="00602E5C"/>
    <w:rsid w:val="00602E6C"/>
    <w:rsid w:val="00602F34"/>
    <w:rsid w:val="006030E2"/>
    <w:rsid w:val="0060323D"/>
    <w:rsid w:val="00603445"/>
    <w:rsid w:val="00604B47"/>
    <w:rsid w:val="006050D0"/>
    <w:rsid w:val="00606893"/>
    <w:rsid w:val="00606ADB"/>
    <w:rsid w:val="00606EB7"/>
    <w:rsid w:val="0060738B"/>
    <w:rsid w:val="00610868"/>
    <w:rsid w:val="00610E9F"/>
    <w:rsid w:val="00611C16"/>
    <w:rsid w:val="00613D05"/>
    <w:rsid w:val="00615C51"/>
    <w:rsid w:val="00617E5A"/>
    <w:rsid w:val="0062028D"/>
    <w:rsid w:val="006203B2"/>
    <w:rsid w:val="00620DA3"/>
    <w:rsid w:val="00621BCD"/>
    <w:rsid w:val="006223B6"/>
    <w:rsid w:val="00622DCD"/>
    <w:rsid w:val="006240B4"/>
    <w:rsid w:val="00624660"/>
    <w:rsid w:val="00624E8A"/>
    <w:rsid w:val="0062504F"/>
    <w:rsid w:val="00625DF6"/>
    <w:rsid w:val="00625FBE"/>
    <w:rsid w:val="006269BE"/>
    <w:rsid w:val="0062712B"/>
    <w:rsid w:val="006273F9"/>
    <w:rsid w:val="00630926"/>
    <w:rsid w:val="00630E06"/>
    <w:rsid w:val="00631668"/>
    <w:rsid w:val="00631B6A"/>
    <w:rsid w:val="0063428A"/>
    <w:rsid w:val="006347F8"/>
    <w:rsid w:val="00634DEC"/>
    <w:rsid w:val="006355BB"/>
    <w:rsid w:val="00636509"/>
    <w:rsid w:val="00636BAA"/>
    <w:rsid w:val="00637225"/>
    <w:rsid w:val="00637C78"/>
    <w:rsid w:val="00637F45"/>
    <w:rsid w:val="00640AD4"/>
    <w:rsid w:val="0064144A"/>
    <w:rsid w:val="006418E4"/>
    <w:rsid w:val="00641AF7"/>
    <w:rsid w:val="00642BE0"/>
    <w:rsid w:val="00642DEE"/>
    <w:rsid w:val="00643DFB"/>
    <w:rsid w:val="0064435A"/>
    <w:rsid w:val="00644CCC"/>
    <w:rsid w:val="00644F64"/>
    <w:rsid w:val="0064518A"/>
    <w:rsid w:val="00645427"/>
    <w:rsid w:val="00646472"/>
    <w:rsid w:val="006469D2"/>
    <w:rsid w:val="006472DA"/>
    <w:rsid w:val="006476C4"/>
    <w:rsid w:val="006501B5"/>
    <w:rsid w:val="006503A8"/>
    <w:rsid w:val="00650FC1"/>
    <w:rsid w:val="00651171"/>
    <w:rsid w:val="0065152C"/>
    <w:rsid w:val="00651FF9"/>
    <w:rsid w:val="00652C26"/>
    <w:rsid w:val="00653179"/>
    <w:rsid w:val="006536F6"/>
    <w:rsid w:val="00653B09"/>
    <w:rsid w:val="00654285"/>
    <w:rsid w:val="0065486D"/>
    <w:rsid w:val="0065487C"/>
    <w:rsid w:val="00654E1B"/>
    <w:rsid w:val="00655D9E"/>
    <w:rsid w:val="00655EEC"/>
    <w:rsid w:val="00656CAD"/>
    <w:rsid w:val="00657588"/>
    <w:rsid w:val="006578D8"/>
    <w:rsid w:val="006615DA"/>
    <w:rsid w:val="0066162D"/>
    <w:rsid w:val="00661BC6"/>
    <w:rsid w:val="00661F03"/>
    <w:rsid w:val="006623D1"/>
    <w:rsid w:val="00662EF1"/>
    <w:rsid w:val="0066326D"/>
    <w:rsid w:val="00663A9F"/>
    <w:rsid w:val="00664C5A"/>
    <w:rsid w:val="00664DB7"/>
    <w:rsid w:val="00664FF2"/>
    <w:rsid w:val="00665187"/>
    <w:rsid w:val="00665D65"/>
    <w:rsid w:val="0066634E"/>
    <w:rsid w:val="00666999"/>
    <w:rsid w:val="006707A0"/>
    <w:rsid w:val="00670D52"/>
    <w:rsid w:val="006711DC"/>
    <w:rsid w:val="00671634"/>
    <w:rsid w:val="00671AB5"/>
    <w:rsid w:val="00671BFF"/>
    <w:rsid w:val="00671EF3"/>
    <w:rsid w:val="006729B0"/>
    <w:rsid w:val="00673A43"/>
    <w:rsid w:val="006742CB"/>
    <w:rsid w:val="00674F29"/>
    <w:rsid w:val="00674F68"/>
    <w:rsid w:val="0067584B"/>
    <w:rsid w:val="00675D5A"/>
    <w:rsid w:val="00676403"/>
    <w:rsid w:val="00677BD3"/>
    <w:rsid w:val="00681AFF"/>
    <w:rsid w:val="0068271B"/>
    <w:rsid w:val="00682F40"/>
    <w:rsid w:val="0068305B"/>
    <w:rsid w:val="006830CA"/>
    <w:rsid w:val="006833BA"/>
    <w:rsid w:val="00683B9F"/>
    <w:rsid w:val="00683C8A"/>
    <w:rsid w:val="00684A13"/>
    <w:rsid w:val="00684F59"/>
    <w:rsid w:val="00685661"/>
    <w:rsid w:val="00686B01"/>
    <w:rsid w:val="0069004C"/>
    <w:rsid w:val="00690497"/>
    <w:rsid w:val="0069096D"/>
    <w:rsid w:val="0069102C"/>
    <w:rsid w:val="0069127D"/>
    <w:rsid w:val="006912B8"/>
    <w:rsid w:val="0069257A"/>
    <w:rsid w:val="0069296B"/>
    <w:rsid w:val="00693460"/>
    <w:rsid w:val="00696C64"/>
    <w:rsid w:val="006973C7"/>
    <w:rsid w:val="006A03AB"/>
    <w:rsid w:val="006A1126"/>
    <w:rsid w:val="006A185C"/>
    <w:rsid w:val="006A186D"/>
    <w:rsid w:val="006A1F85"/>
    <w:rsid w:val="006A2359"/>
    <w:rsid w:val="006A26A7"/>
    <w:rsid w:val="006A4707"/>
    <w:rsid w:val="006A4E60"/>
    <w:rsid w:val="006A681A"/>
    <w:rsid w:val="006A69A4"/>
    <w:rsid w:val="006A6B1B"/>
    <w:rsid w:val="006B0E74"/>
    <w:rsid w:val="006B0F15"/>
    <w:rsid w:val="006B309F"/>
    <w:rsid w:val="006B3968"/>
    <w:rsid w:val="006B3992"/>
    <w:rsid w:val="006B4540"/>
    <w:rsid w:val="006B4807"/>
    <w:rsid w:val="006B484D"/>
    <w:rsid w:val="006B5425"/>
    <w:rsid w:val="006B5BB5"/>
    <w:rsid w:val="006B6027"/>
    <w:rsid w:val="006B6249"/>
    <w:rsid w:val="006B7EF3"/>
    <w:rsid w:val="006C00F3"/>
    <w:rsid w:val="006C03B9"/>
    <w:rsid w:val="006C0727"/>
    <w:rsid w:val="006C0C11"/>
    <w:rsid w:val="006C108A"/>
    <w:rsid w:val="006C2020"/>
    <w:rsid w:val="006C32AE"/>
    <w:rsid w:val="006C3571"/>
    <w:rsid w:val="006C384C"/>
    <w:rsid w:val="006C3E61"/>
    <w:rsid w:val="006C4562"/>
    <w:rsid w:val="006C534D"/>
    <w:rsid w:val="006C6ED4"/>
    <w:rsid w:val="006D0983"/>
    <w:rsid w:val="006D0BEE"/>
    <w:rsid w:val="006D1331"/>
    <w:rsid w:val="006D1B33"/>
    <w:rsid w:val="006D1C47"/>
    <w:rsid w:val="006D2900"/>
    <w:rsid w:val="006D2D2B"/>
    <w:rsid w:val="006D3DB8"/>
    <w:rsid w:val="006D471B"/>
    <w:rsid w:val="006D61DC"/>
    <w:rsid w:val="006D6C3E"/>
    <w:rsid w:val="006D6DD9"/>
    <w:rsid w:val="006D7501"/>
    <w:rsid w:val="006D7E09"/>
    <w:rsid w:val="006E08B0"/>
    <w:rsid w:val="006E0CCA"/>
    <w:rsid w:val="006E0CE8"/>
    <w:rsid w:val="006E0CEB"/>
    <w:rsid w:val="006E0FA5"/>
    <w:rsid w:val="006E1202"/>
    <w:rsid w:val="006E12F6"/>
    <w:rsid w:val="006E2691"/>
    <w:rsid w:val="006E3010"/>
    <w:rsid w:val="006E30AE"/>
    <w:rsid w:val="006E3468"/>
    <w:rsid w:val="006E369E"/>
    <w:rsid w:val="006E3A93"/>
    <w:rsid w:val="006E3F0D"/>
    <w:rsid w:val="006E5234"/>
    <w:rsid w:val="006E525F"/>
    <w:rsid w:val="006E5718"/>
    <w:rsid w:val="006E60E5"/>
    <w:rsid w:val="006E6D65"/>
    <w:rsid w:val="006E72F2"/>
    <w:rsid w:val="006E77EE"/>
    <w:rsid w:val="006E7EDA"/>
    <w:rsid w:val="006F000B"/>
    <w:rsid w:val="006F006D"/>
    <w:rsid w:val="006F0188"/>
    <w:rsid w:val="006F043D"/>
    <w:rsid w:val="006F0F2A"/>
    <w:rsid w:val="006F1D02"/>
    <w:rsid w:val="006F271B"/>
    <w:rsid w:val="006F2EEB"/>
    <w:rsid w:val="006F3B51"/>
    <w:rsid w:val="006F4D84"/>
    <w:rsid w:val="006F4EAD"/>
    <w:rsid w:val="006F5231"/>
    <w:rsid w:val="006F52E0"/>
    <w:rsid w:val="006F5817"/>
    <w:rsid w:val="006F5C38"/>
    <w:rsid w:val="006F5E30"/>
    <w:rsid w:val="006F6078"/>
    <w:rsid w:val="006F622C"/>
    <w:rsid w:val="006F65D2"/>
    <w:rsid w:val="006F69D0"/>
    <w:rsid w:val="006F6E50"/>
    <w:rsid w:val="006F743A"/>
    <w:rsid w:val="006F7861"/>
    <w:rsid w:val="006F7D30"/>
    <w:rsid w:val="007002E0"/>
    <w:rsid w:val="007012F9"/>
    <w:rsid w:val="00701676"/>
    <w:rsid w:val="00701CB3"/>
    <w:rsid w:val="00701CCE"/>
    <w:rsid w:val="00701E02"/>
    <w:rsid w:val="007026CF"/>
    <w:rsid w:val="0070351D"/>
    <w:rsid w:val="007043BB"/>
    <w:rsid w:val="0070491B"/>
    <w:rsid w:val="00704F64"/>
    <w:rsid w:val="00705138"/>
    <w:rsid w:val="00705293"/>
    <w:rsid w:val="007053A3"/>
    <w:rsid w:val="0070563D"/>
    <w:rsid w:val="00705D35"/>
    <w:rsid w:val="00705F81"/>
    <w:rsid w:val="0070601F"/>
    <w:rsid w:val="00706574"/>
    <w:rsid w:val="0070665F"/>
    <w:rsid w:val="007067C6"/>
    <w:rsid w:val="00707F4F"/>
    <w:rsid w:val="00707F53"/>
    <w:rsid w:val="00710C41"/>
    <w:rsid w:val="00710F3B"/>
    <w:rsid w:val="007118D7"/>
    <w:rsid w:val="00712897"/>
    <w:rsid w:val="00712F3C"/>
    <w:rsid w:val="007131CF"/>
    <w:rsid w:val="0071323D"/>
    <w:rsid w:val="007145CB"/>
    <w:rsid w:val="0071496D"/>
    <w:rsid w:val="00715CC5"/>
    <w:rsid w:val="00715EB4"/>
    <w:rsid w:val="007164A2"/>
    <w:rsid w:val="00716F17"/>
    <w:rsid w:val="00717696"/>
    <w:rsid w:val="007205EE"/>
    <w:rsid w:val="00721B11"/>
    <w:rsid w:val="00721CEE"/>
    <w:rsid w:val="00721D38"/>
    <w:rsid w:val="00723355"/>
    <w:rsid w:val="0072419F"/>
    <w:rsid w:val="0072432F"/>
    <w:rsid w:val="0072459D"/>
    <w:rsid w:val="00724F14"/>
    <w:rsid w:val="00726D2F"/>
    <w:rsid w:val="007270D5"/>
    <w:rsid w:val="00730EE9"/>
    <w:rsid w:val="00730FFF"/>
    <w:rsid w:val="0073134A"/>
    <w:rsid w:val="007319AF"/>
    <w:rsid w:val="00731A51"/>
    <w:rsid w:val="00734360"/>
    <w:rsid w:val="007347DD"/>
    <w:rsid w:val="00736E9B"/>
    <w:rsid w:val="00737472"/>
    <w:rsid w:val="00740366"/>
    <w:rsid w:val="00740675"/>
    <w:rsid w:val="007407C1"/>
    <w:rsid w:val="00741D31"/>
    <w:rsid w:val="007429AC"/>
    <w:rsid w:val="0074316D"/>
    <w:rsid w:val="00743C45"/>
    <w:rsid w:val="00743CFB"/>
    <w:rsid w:val="00743D2B"/>
    <w:rsid w:val="00744684"/>
    <w:rsid w:val="0074483C"/>
    <w:rsid w:val="007452A6"/>
    <w:rsid w:val="0074534E"/>
    <w:rsid w:val="0074625E"/>
    <w:rsid w:val="00746303"/>
    <w:rsid w:val="00746D2D"/>
    <w:rsid w:val="007471D7"/>
    <w:rsid w:val="007476A5"/>
    <w:rsid w:val="0074780B"/>
    <w:rsid w:val="00747A4D"/>
    <w:rsid w:val="0075005E"/>
    <w:rsid w:val="00751ACC"/>
    <w:rsid w:val="007526D7"/>
    <w:rsid w:val="007526F7"/>
    <w:rsid w:val="0075281F"/>
    <w:rsid w:val="00752BCC"/>
    <w:rsid w:val="00753896"/>
    <w:rsid w:val="007543E9"/>
    <w:rsid w:val="0075487A"/>
    <w:rsid w:val="00756901"/>
    <w:rsid w:val="0075765A"/>
    <w:rsid w:val="007605D7"/>
    <w:rsid w:val="00760C10"/>
    <w:rsid w:val="00760C46"/>
    <w:rsid w:val="00761829"/>
    <w:rsid w:val="00761ABB"/>
    <w:rsid w:val="00761C15"/>
    <w:rsid w:val="00762326"/>
    <w:rsid w:val="0076275F"/>
    <w:rsid w:val="00762B5E"/>
    <w:rsid w:val="00762C89"/>
    <w:rsid w:val="007630BA"/>
    <w:rsid w:val="00763392"/>
    <w:rsid w:val="00763A34"/>
    <w:rsid w:val="007640C7"/>
    <w:rsid w:val="00764431"/>
    <w:rsid w:val="0076449A"/>
    <w:rsid w:val="00764552"/>
    <w:rsid w:val="00765BB6"/>
    <w:rsid w:val="0076601C"/>
    <w:rsid w:val="00766F69"/>
    <w:rsid w:val="0076756D"/>
    <w:rsid w:val="00767AB5"/>
    <w:rsid w:val="00770911"/>
    <w:rsid w:val="00770EB5"/>
    <w:rsid w:val="007715E5"/>
    <w:rsid w:val="007719D2"/>
    <w:rsid w:val="007729E0"/>
    <w:rsid w:val="00773912"/>
    <w:rsid w:val="00773AF7"/>
    <w:rsid w:val="00773E98"/>
    <w:rsid w:val="00774109"/>
    <w:rsid w:val="007762E3"/>
    <w:rsid w:val="00776DA9"/>
    <w:rsid w:val="00780B3B"/>
    <w:rsid w:val="00782519"/>
    <w:rsid w:val="0078283A"/>
    <w:rsid w:val="00782897"/>
    <w:rsid w:val="00782942"/>
    <w:rsid w:val="00783A63"/>
    <w:rsid w:val="0078421D"/>
    <w:rsid w:val="007844E7"/>
    <w:rsid w:val="007847D7"/>
    <w:rsid w:val="00786BDC"/>
    <w:rsid w:val="00786D7A"/>
    <w:rsid w:val="00787683"/>
    <w:rsid w:val="00790EBF"/>
    <w:rsid w:val="00791601"/>
    <w:rsid w:val="00791BEA"/>
    <w:rsid w:val="00791D45"/>
    <w:rsid w:val="007926D9"/>
    <w:rsid w:val="00792AB5"/>
    <w:rsid w:val="00792DA7"/>
    <w:rsid w:val="00793419"/>
    <w:rsid w:val="00793645"/>
    <w:rsid w:val="00793B35"/>
    <w:rsid w:val="007945C1"/>
    <w:rsid w:val="00794A4D"/>
    <w:rsid w:val="00794DC3"/>
    <w:rsid w:val="0079515D"/>
    <w:rsid w:val="00795422"/>
    <w:rsid w:val="00795FF0"/>
    <w:rsid w:val="0079620C"/>
    <w:rsid w:val="0079675C"/>
    <w:rsid w:val="007974A5"/>
    <w:rsid w:val="00797C91"/>
    <w:rsid w:val="007A01E1"/>
    <w:rsid w:val="007A110D"/>
    <w:rsid w:val="007A164F"/>
    <w:rsid w:val="007A259D"/>
    <w:rsid w:val="007A3043"/>
    <w:rsid w:val="007A3CA6"/>
    <w:rsid w:val="007A3EA6"/>
    <w:rsid w:val="007A5839"/>
    <w:rsid w:val="007A6189"/>
    <w:rsid w:val="007A6648"/>
    <w:rsid w:val="007A6A2A"/>
    <w:rsid w:val="007A6B75"/>
    <w:rsid w:val="007A766A"/>
    <w:rsid w:val="007A7977"/>
    <w:rsid w:val="007A7E78"/>
    <w:rsid w:val="007B002B"/>
    <w:rsid w:val="007B05A9"/>
    <w:rsid w:val="007B1011"/>
    <w:rsid w:val="007B156F"/>
    <w:rsid w:val="007B3058"/>
    <w:rsid w:val="007B3C18"/>
    <w:rsid w:val="007B401E"/>
    <w:rsid w:val="007B42B3"/>
    <w:rsid w:val="007B5BFE"/>
    <w:rsid w:val="007B681D"/>
    <w:rsid w:val="007B73C3"/>
    <w:rsid w:val="007B774D"/>
    <w:rsid w:val="007C0235"/>
    <w:rsid w:val="007C0467"/>
    <w:rsid w:val="007C0A67"/>
    <w:rsid w:val="007C16B9"/>
    <w:rsid w:val="007C1AD1"/>
    <w:rsid w:val="007C2640"/>
    <w:rsid w:val="007C2B8B"/>
    <w:rsid w:val="007C30C6"/>
    <w:rsid w:val="007C3198"/>
    <w:rsid w:val="007C38E5"/>
    <w:rsid w:val="007C41D6"/>
    <w:rsid w:val="007C4546"/>
    <w:rsid w:val="007C4E74"/>
    <w:rsid w:val="007C6C60"/>
    <w:rsid w:val="007C706D"/>
    <w:rsid w:val="007C7FBC"/>
    <w:rsid w:val="007D0230"/>
    <w:rsid w:val="007D0E66"/>
    <w:rsid w:val="007D0F25"/>
    <w:rsid w:val="007D1B1E"/>
    <w:rsid w:val="007D1CB9"/>
    <w:rsid w:val="007D252D"/>
    <w:rsid w:val="007D2F3D"/>
    <w:rsid w:val="007D40CB"/>
    <w:rsid w:val="007D504B"/>
    <w:rsid w:val="007D5943"/>
    <w:rsid w:val="007D5E73"/>
    <w:rsid w:val="007D6EBF"/>
    <w:rsid w:val="007D7262"/>
    <w:rsid w:val="007D7501"/>
    <w:rsid w:val="007D7D5D"/>
    <w:rsid w:val="007D7DC5"/>
    <w:rsid w:val="007E1710"/>
    <w:rsid w:val="007E1BBB"/>
    <w:rsid w:val="007E1EE1"/>
    <w:rsid w:val="007E314F"/>
    <w:rsid w:val="007E3F68"/>
    <w:rsid w:val="007E3FB6"/>
    <w:rsid w:val="007E3FF0"/>
    <w:rsid w:val="007E5694"/>
    <w:rsid w:val="007E684E"/>
    <w:rsid w:val="007E7D2D"/>
    <w:rsid w:val="007F04B7"/>
    <w:rsid w:val="007F0987"/>
    <w:rsid w:val="007F0A1D"/>
    <w:rsid w:val="007F29A9"/>
    <w:rsid w:val="007F2FB5"/>
    <w:rsid w:val="007F30BC"/>
    <w:rsid w:val="007F3163"/>
    <w:rsid w:val="007F3297"/>
    <w:rsid w:val="007F3321"/>
    <w:rsid w:val="007F38E9"/>
    <w:rsid w:val="007F3D70"/>
    <w:rsid w:val="007F6260"/>
    <w:rsid w:val="007F7155"/>
    <w:rsid w:val="00800192"/>
    <w:rsid w:val="0080137A"/>
    <w:rsid w:val="008014BA"/>
    <w:rsid w:val="008014BD"/>
    <w:rsid w:val="0080159E"/>
    <w:rsid w:val="00802C18"/>
    <w:rsid w:val="00803A9A"/>
    <w:rsid w:val="00804077"/>
    <w:rsid w:val="008044B5"/>
    <w:rsid w:val="008048E8"/>
    <w:rsid w:val="00804AC4"/>
    <w:rsid w:val="00804B11"/>
    <w:rsid w:val="0080614E"/>
    <w:rsid w:val="0080691B"/>
    <w:rsid w:val="00806966"/>
    <w:rsid w:val="00807FD3"/>
    <w:rsid w:val="00810208"/>
    <w:rsid w:val="0081169C"/>
    <w:rsid w:val="00812185"/>
    <w:rsid w:val="008124AF"/>
    <w:rsid w:val="00812C27"/>
    <w:rsid w:val="008136D1"/>
    <w:rsid w:val="00813A49"/>
    <w:rsid w:val="00813D64"/>
    <w:rsid w:val="00814206"/>
    <w:rsid w:val="00814509"/>
    <w:rsid w:val="008146DC"/>
    <w:rsid w:val="00814C04"/>
    <w:rsid w:val="00814F8C"/>
    <w:rsid w:val="00815AD6"/>
    <w:rsid w:val="00815F8C"/>
    <w:rsid w:val="00816B4E"/>
    <w:rsid w:val="00817B38"/>
    <w:rsid w:val="00820081"/>
    <w:rsid w:val="00820B65"/>
    <w:rsid w:val="00822C1D"/>
    <w:rsid w:val="00823760"/>
    <w:rsid w:val="00824114"/>
    <w:rsid w:val="00825502"/>
    <w:rsid w:val="00825E5A"/>
    <w:rsid w:val="008271D2"/>
    <w:rsid w:val="008273EF"/>
    <w:rsid w:val="008274D6"/>
    <w:rsid w:val="00827D4F"/>
    <w:rsid w:val="00830A86"/>
    <w:rsid w:val="0083125E"/>
    <w:rsid w:val="00832880"/>
    <w:rsid w:val="008335BD"/>
    <w:rsid w:val="008336F6"/>
    <w:rsid w:val="00833B8E"/>
    <w:rsid w:val="00833ED2"/>
    <w:rsid w:val="008345AD"/>
    <w:rsid w:val="00834C66"/>
    <w:rsid w:val="00834E87"/>
    <w:rsid w:val="008350D8"/>
    <w:rsid w:val="0083565B"/>
    <w:rsid w:val="008358F0"/>
    <w:rsid w:val="00835AD0"/>
    <w:rsid w:val="00836088"/>
    <w:rsid w:val="00837131"/>
    <w:rsid w:val="00837ABF"/>
    <w:rsid w:val="008407F8"/>
    <w:rsid w:val="00840FDA"/>
    <w:rsid w:val="0084104F"/>
    <w:rsid w:val="008412BC"/>
    <w:rsid w:val="00842218"/>
    <w:rsid w:val="00842428"/>
    <w:rsid w:val="008429BD"/>
    <w:rsid w:val="00843139"/>
    <w:rsid w:val="00843204"/>
    <w:rsid w:val="00844015"/>
    <w:rsid w:val="00845566"/>
    <w:rsid w:val="008459B4"/>
    <w:rsid w:val="008464E4"/>
    <w:rsid w:val="0084678B"/>
    <w:rsid w:val="00846D43"/>
    <w:rsid w:val="00846F43"/>
    <w:rsid w:val="0084765D"/>
    <w:rsid w:val="00847FCF"/>
    <w:rsid w:val="008518DC"/>
    <w:rsid w:val="00851A99"/>
    <w:rsid w:val="008535A3"/>
    <w:rsid w:val="00853EAA"/>
    <w:rsid w:val="00854D14"/>
    <w:rsid w:val="00855D79"/>
    <w:rsid w:val="00855F55"/>
    <w:rsid w:val="0085661E"/>
    <w:rsid w:val="00856A14"/>
    <w:rsid w:val="00856A4F"/>
    <w:rsid w:val="00856E06"/>
    <w:rsid w:val="00857A0C"/>
    <w:rsid w:val="00857AE8"/>
    <w:rsid w:val="00857AF2"/>
    <w:rsid w:val="00857CBA"/>
    <w:rsid w:val="00857CD6"/>
    <w:rsid w:val="008601E9"/>
    <w:rsid w:val="00860504"/>
    <w:rsid w:val="0086059B"/>
    <w:rsid w:val="00863491"/>
    <w:rsid w:val="008638D7"/>
    <w:rsid w:val="00864238"/>
    <w:rsid w:val="00864CD0"/>
    <w:rsid w:val="00865CEC"/>
    <w:rsid w:val="00865D15"/>
    <w:rsid w:val="00866930"/>
    <w:rsid w:val="008678ED"/>
    <w:rsid w:val="00867F34"/>
    <w:rsid w:val="0087014F"/>
    <w:rsid w:val="0087102C"/>
    <w:rsid w:val="00873085"/>
    <w:rsid w:val="00874074"/>
    <w:rsid w:val="00874E34"/>
    <w:rsid w:val="008750F0"/>
    <w:rsid w:val="00876CF9"/>
    <w:rsid w:val="00876E56"/>
    <w:rsid w:val="00877217"/>
    <w:rsid w:val="00877C20"/>
    <w:rsid w:val="00877F45"/>
    <w:rsid w:val="00880B67"/>
    <w:rsid w:val="0088159D"/>
    <w:rsid w:val="0088167D"/>
    <w:rsid w:val="0088227C"/>
    <w:rsid w:val="00882A84"/>
    <w:rsid w:val="00882E44"/>
    <w:rsid w:val="00883373"/>
    <w:rsid w:val="00883AB2"/>
    <w:rsid w:val="00884FCD"/>
    <w:rsid w:val="00886B68"/>
    <w:rsid w:val="00886C22"/>
    <w:rsid w:val="00886D94"/>
    <w:rsid w:val="0088773D"/>
    <w:rsid w:val="008879C8"/>
    <w:rsid w:val="00887CF2"/>
    <w:rsid w:val="00890CE5"/>
    <w:rsid w:val="008910A1"/>
    <w:rsid w:val="0089221A"/>
    <w:rsid w:val="00892482"/>
    <w:rsid w:val="00892B24"/>
    <w:rsid w:val="008932B7"/>
    <w:rsid w:val="00893AC6"/>
    <w:rsid w:val="00894C3C"/>
    <w:rsid w:val="00895806"/>
    <w:rsid w:val="008960C0"/>
    <w:rsid w:val="00896FDA"/>
    <w:rsid w:val="0089730E"/>
    <w:rsid w:val="008975B5"/>
    <w:rsid w:val="00897A85"/>
    <w:rsid w:val="00897B13"/>
    <w:rsid w:val="008A0247"/>
    <w:rsid w:val="008A0A35"/>
    <w:rsid w:val="008A123F"/>
    <w:rsid w:val="008A1A3B"/>
    <w:rsid w:val="008A27A5"/>
    <w:rsid w:val="008A2D91"/>
    <w:rsid w:val="008A3879"/>
    <w:rsid w:val="008A3B77"/>
    <w:rsid w:val="008A41E4"/>
    <w:rsid w:val="008A4BF4"/>
    <w:rsid w:val="008A4FD8"/>
    <w:rsid w:val="008A60AD"/>
    <w:rsid w:val="008A71B1"/>
    <w:rsid w:val="008B1740"/>
    <w:rsid w:val="008B2263"/>
    <w:rsid w:val="008B2603"/>
    <w:rsid w:val="008B2D66"/>
    <w:rsid w:val="008B3A22"/>
    <w:rsid w:val="008B4093"/>
    <w:rsid w:val="008B4D2D"/>
    <w:rsid w:val="008B6F15"/>
    <w:rsid w:val="008B6F36"/>
    <w:rsid w:val="008C003A"/>
    <w:rsid w:val="008C087C"/>
    <w:rsid w:val="008C14A9"/>
    <w:rsid w:val="008C18C7"/>
    <w:rsid w:val="008C22EF"/>
    <w:rsid w:val="008C2887"/>
    <w:rsid w:val="008C2FE0"/>
    <w:rsid w:val="008C38D9"/>
    <w:rsid w:val="008C3B17"/>
    <w:rsid w:val="008C3C02"/>
    <w:rsid w:val="008C4203"/>
    <w:rsid w:val="008C438C"/>
    <w:rsid w:val="008C49F2"/>
    <w:rsid w:val="008C4C87"/>
    <w:rsid w:val="008C51C6"/>
    <w:rsid w:val="008C5244"/>
    <w:rsid w:val="008C525E"/>
    <w:rsid w:val="008C59B2"/>
    <w:rsid w:val="008C60E6"/>
    <w:rsid w:val="008C70D1"/>
    <w:rsid w:val="008C719A"/>
    <w:rsid w:val="008C72E2"/>
    <w:rsid w:val="008C7471"/>
    <w:rsid w:val="008D0233"/>
    <w:rsid w:val="008D0A1E"/>
    <w:rsid w:val="008D1064"/>
    <w:rsid w:val="008D146B"/>
    <w:rsid w:val="008D1F92"/>
    <w:rsid w:val="008D260F"/>
    <w:rsid w:val="008D2D2A"/>
    <w:rsid w:val="008D3351"/>
    <w:rsid w:val="008D3547"/>
    <w:rsid w:val="008D3759"/>
    <w:rsid w:val="008D385F"/>
    <w:rsid w:val="008D3B30"/>
    <w:rsid w:val="008D44B0"/>
    <w:rsid w:val="008D46C4"/>
    <w:rsid w:val="008D4810"/>
    <w:rsid w:val="008D4863"/>
    <w:rsid w:val="008D5709"/>
    <w:rsid w:val="008D6ABB"/>
    <w:rsid w:val="008D6E24"/>
    <w:rsid w:val="008D7106"/>
    <w:rsid w:val="008D753E"/>
    <w:rsid w:val="008D76AD"/>
    <w:rsid w:val="008D76D2"/>
    <w:rsid w:val="008E139B"/>
    <w:rsid w:val="008E1B65"/>
    <w:rsid w:val="008E2170"/>
    <w:rsid w:val="008E2682"/>
    <w:rsid w:val="008E2FEE"/>
    <w:rsid w:val="008E3522"/>
    <w:rsid w:val="008E3EED"/>
    <w:rsid w:val="008E52F7"/>
    <w:rsid w:val="008E542F"/>
    <w:rsid w:val="008E5BB7"/>
    <w:rsid w:val="008E5DA3"/>
    <w:rsid w:val="008E5F4F"/>
    <w:rsid w:val="008E6810"/>
    <w:rsid w:val="008E76B9"/>
    <w:rsid w:val="008E76EC"/>
    <w:rsid w:val="008F0D01"/>
    <w:rsid w:val="008F1079"/>
    <w:rsid w:val="008F10BE"/>
    <w:rsid w:val="008F263C"/>
    <w:rsid w:val="008F276F"/>
    <w:rsid w:val="008F2F32"/>
    <w:rsid w:val="008F3D8B"/>
    <w:rsid w:val="008F47D2"/>
    <w:rsid w:val="008F519D"/>
    <w:rsid w:val="008F551C"/>
    <w:rsid w:val="008F7065"/>
    <w:rsid w:val="008F7CD9"/>
    <w:rsid w:val="00900020"/>
    <w:rsid w:val="009002ED"/>
    <w:rsid w:val="009012FF"/>
    <w:rsid w:val="00901AA9"/>
    <w:rsid w:val="00902A57"/>
    <w:rsid w:val="009039BE"/>
    <w:rsid w:val="00904561"/>
    <w:rsid w:val="00904DDD"/>
    <w:rsid w:val="00904E5B"/>
    <w:rsid w:val="00904F67"/>
    <w:rsid w:val="009051F9"/>
    <w:rsid w:val="009053BC"/>
    <w:rsid w:val="00905D1F"/>
    <w:rsid w:val="00905E43"/>
    <w:rsid w:val="00907CDF"/>
    <w:rsid w:val="0091046A"/>
    <w:rsid w:val="0091117B"/>
    <w:rsid w:val="00911332"/>
    <w:rsid w:val="009115CE"/>
    <w:rsid w:val="00911DCD"/>
    <w:rsid w:val="00912617"/>
    <w:rsid w:val="00913282"/>
    <w:rsid w:val="00913A9E"/>
    <w:rsid w:val="009141E3"/>
    <w:rsid w:val="009146E2"/>
    <w:rsid w:val="00914BC6"/>
    <w:rsid w:val="0091676E"/>
    <w:rsid w:val="00920E9E"/>
    <w:rsid w:val="00922614"/>
    <w:rsid w:val="00922877"/>
    <w:rsid w:val="00922ABF"/>
    <w:rsid w:val="00923AF4"/>
    <w:rsid w:val="00923E72"/>
    <w:rsid w:val="00924406"/>
    <w:rsid w:val="00924B85"/>
    <w:rsid w:val="00924C61"/>
    <w:rsid w:val="0092528B"/>
    <w:rsid w:val="00925B2A"/>
    <w:rsid w:val="00925F40"/>
    <w:rsid w:val="0092668C"/>
    <w:rsid w:val="00926777"/>
    <w:rsid w:val="009268AD"/>
    <w:rsid w:val="009276F1"/>
    <w:rsid w:val="009279AE"/>
    <w:rsid w:val="0093135B"/>
    <w:rsid w:val="0093195E"/>
    <w:rsid w:val="00932226"/>
    <w:rsid w:val="00934808"/>
    <w:rsid w:val="00935A0D"/>
    <w:rsid w:val="00936B2D"/>
    <w:rsid w:val="009374E3"/>
    <w:rsid w:val="009376D5"/>
    <w:rsid w:val="00940AAF"/>
    <w:rsid w:val="00940BE3"/>
    <w:rsid w:val="00940FAB"/>
    <w:rsid w:val="0094235D"/>
    <w:rsid w:val="009424E3"/>
    <w:rsid w:val="00944C5B"/>
    <w:rsid w:val="00944CA3"/>
    <w:rsid w:val="00946220"/>
    <w:rsid w:val="00946451"/>
    <w:rsid w:val="009469CC"/>
    <w:rsid w:val="0094785F"/>
    <w:rsid w:val="00947A5A"/>
    <w:rsid w:val="00950AEC"/>
    <w:rsid w:val="0095100D"/>
    <w:rsid w:val="0095127D"/>
    <w:rsid w:val="0095187C"/>
    <w:rsid w:val="00952712"/>
    <w:rsid w:val="009543FB"/>
    <w:rsid w:val="00954414"/>
    <w:rsid w:val="00955653"/>
    <w:rsid w:val="00955934"/>
    <w:rsid w:val="00957016"/>
    <w:rsid w:val="00960A82"/>
    <w:rsid w:val="00961726"/>
    <w:rsid w:val="00961B1E"/>
    <w:rsid w:val="00962849"/>
    <w:rsid w:val="00963861"/>
    <w:rsid w:val="00963E70"/>
    <w:rsid w:val="00964763"/>
    <w:rsid w:val="00965431"/>
    <w:rsid w:val="00965F06"/>
    <w:rsid w:val="00966374"/>
    <w:rsid w:val="00966509"/>
    <w:rsid w:val="00966586"/>
    <w:rsid w:val="00966D5B"/>
    <w:rsid w:val="00967551"/>
    <w:rsid w:val="00970051"/>
    <w:rsid w:val="00970BF6"/>
    <w:rsid w:val="00970D0D"/>
    <w:rsid w:val="009735A0"/>
    <w:rsid w:val="00973F09"/>
    <w:rsid w:val="00974159"/>
    <w:rsid w:val="00974C5C"/>
    <w:rsid w:val="00975151"/>
    <w:rsid w:val="009764F8"/>
    <w:rsid w:val="00977A89"/>
    <w:rsid w:val="00977FE0"/>
    <w:rsid w:val="00980481"/>
    <w:rsid w:val="00981437"/>
    <w:rsid w:val="009819BE"/>
    <w:rsid w:val="00984107"/>
    <w:rsid w:val="009842BB"/>
    <w:rsid w:val="00984CD1"/>
    <w:rsid w:val="00985AFE"/>
    <w:rsid w:val="00986381"/>
    <w:rsid w:val="00986490"/>
    <w:rsid w:val="00986802"/>
    <w:rsid w:val="00986AF5"/>
    <w:rsid w:val="00986EAB"/>
    <w:rsid w:val="00990207"/>
    <w:rsid w:val="009903D8"/>
    <w:rsid w:val="00990990"/>
    <w:rsid w:val="00990D8A"/>
    <w:rsid w:val="00990F4D"/>
    <w:rsid w:val="009926D7"/>
    <w:rsid w:val="00992C63"/>
    <w:rsid w:val="00992E59"/>
    <w:rsid w:val="009938D7"/>
    <w:rsid w:val="00994D54"/>
    <w:rsid w:val="00995526"/>
    <w:rsid w:val="009956A3"/>
    <w:rsid w:val="00995976"/>
    <w:rsid w:val="00995E87"/>
    <w:rsid w:val="00995E90"/>
    <w:rsid w:val="00997209"/>
    <w:rsid w:val="00997291"/>
    <w:rsid w:val="00997695"/>
    <w:rsid w:val="00997DE4"/>
    <w:rsid w:val="00997E5A"/>
    <w:rsid w:val="009A16BE"/>
    <w:rsid w:val="009A20AE"/>
    <w:rsid w:val="009A2625"/>
    <w:rsid w:val="009A2F0C"/>
    <w:rsid w:val="009A30BF"/>
    <w:rsid w:val="009A3256"/>
    <w:rsid w:val="009A3C31"/>
    <w:rsid w:val="009A4AD9"/>
    <w:rsid w:val="009A52C9"/>
    <w:rsid w:val="009A53E9"/>
    <w:rsid w:val="009A53FE"/>
    <w:rsid w:val="009A6D19"/>
    <w:rsid w:val="009A6D5B"/>
    <w:rsid w:val="009A6F03"/>
    <w:rsid w:val="009A7351"/>
    <w:rsid w:val="009A7E3D"/>
    <w:rsid w:val="009B028A"/>
    <w:rsid w:val="009B0E80"/>
    <w:rsid w:val="009B5065"/>
    <w:rsid w:val="009B5387"/>
    <w:rsid w:val="009B591A"/>
    <w:rsid w:val="009B6320"/>
    <w:rsid w:val="009B6FA9"/>
    <w:rsid w:val="009B6FBC"/>
    <w:rsid w:val="009B7E3B"/>
    <w:rsid w:val="009C0392"/>
    <w:rsid w:val="009C0C67"/>
    <w:rsid w:val="009C2064"/>
    <w:rsid w:val="009C2902"/>
    <w:rsid w:val="009C316F"/>
    <w:rsid w:val="009C3827"/>
    <w:rsid w:val="009C414B"/>
    <w:rsid w:val="009C42B2"/>
    <w:rsid w:val="009C64B6"/>
    <w:rsid w:val="009C66D3"/>
    <w:rsid w:val="009C68E5"/>
    <w:rsid w:val="009C7682"/>
    <w:rsid w:val="009C7AFE"/>
    <w:rsid w:val="009D0892"/>
    <w:rsid w:val="009D0C37"/>
    <w:rsid w:val="009D0D9F"/>
    <w:rsid w:val="009D356C"/>
    <w:rsid w:val="009D3654"/>
    <w:rsid w:val="009D478C"/>
    <w:rsid w:val="009D5631"/>
    <w:rsid w:val="009D5BEB"/>
    <w:rsid w:val="009D650D"/>
    <w:rsid w:val="009D69BB"/>
    <w:rsid w:val="009D75AD"/>
    <w:rsid w:val="009D7694"/>
    <w:rsid w:val="009E00E0"/>
    <w:rsid w:val="009E029E"/>
    <w:rsid w:val="009E0E43"/>
    <w:rsid w:val="009E1272"/>
    <w:rsid w:val="009E14DA"/>
    <w:rsid w:val="009E2509"/>
    <w:rsid w:val="009E2558"/>
    <w:rsid w:val="009E2D93"/>
    <w:rsid w:val="009E7800"/>
    <w:rsid w:val="009F084C"/>
    <w:rsid w:val="009F1621"/>
    <w:rsid w:val="009F17E2"/>
    <w:rsid w:val="009F187F"/>
    <w:rsid w:val="009F19C1"/>
    <w:rsid w:val="009F214D"/>
    <w:rsid w:val="009F2598"/>
    <w:rsid w:val="009F25E2"/>
    <w:rsid w:val="009F33DE"/>
    <w:rsid w:val="009F4F8A"/>
    <w:rsid w:val="009F6650"/>
    <w:rsid w:val="009F69B7"/>
    <w:rsid w:val="009F6B2A"/>
    <w:rsid w:val="009F6B90"/>
    <w:rsid w:val="009F72EC"/>
    <w:rsid w:val="009F7F17"/>
    <w:rsid w:val="00A01C3B"/>
    <w:rsid w:val="00A01F01"/>
    <w:rsid w:val="00A023FA"/>
    <w:rsid w:val="00A03A09"/>
    <w:rsid w:val="00A055B6"/>
    <w:rsid w:val="00A066C7"/>
    <w:rsid w:val="00A06922"/>
    <w:rsid w:val="00A06F52"/>
    <w:rsid w:val="00A075DF"/>
    <w:rsid w:val="00A07C5C"/>
    <w:rsid w:val="00A07C83"/>
    <w:rsid w:val="00A102E9"/>
    <w:rsid w:val="00A10D30"/>
    <w:rsid w:val="00A11220"/>
    <w:rsid w:val="00A11A60"/>
    <w:rsid w:val="00A11FD8"/>
    <w:rsid w:val="00A12A37"/>
    <w:rsid w:val="00A12B90"/>
    <w:rsid w:val="00A12C03"/>
    <w:rsid w:val="00A13EAF"/>
    <w:rsid w:val="00A1418A"/>
    <w:rsid w:val="00A1503D"/>
    <w:rsid w:val="00A15116"/>
    <w:rsid w:val="00A15547"/>
    <w:rsid w:val="00A165FE"/>
    <w:rsid w:val="00A166E5"/>
    <w:rsid w:val="00A16BDD"/>
    <w:rsid w:val="00A16FA5"/>
    <w:rsid w:val="00A1780D"/>
    <w:rsid w:val="00A204B3"/>
    <w:rsid w:val="00A20871"/>
    <w:rsid w:val="00A20AC2"/>
    <w:rsid w:val="00A20DE6"/>
    <w:rsid w:val="00A224BE"/>
    <w:rsid w:val="00A22F98"/>
    <w:rsid w:val="00A24230"/>
    <w:rsid w:val="00A24930"/>
    <w:rsid w:val="00A25444"/>
    <w:rsid w:val="00A2629D"/>
    <w:rsid w:val="00A262FE"/>
    <w:rsid w:val="00A26B94"/>
    <w:rsid w:val="00A271EB"/>
    <w:rsid w:val="00A275C0"/>
    <w:rsid w:val="00A27B10"/>
    <w:rsid w:val="00A30126"/>
    <w:rsid w:val="00A30E64"/>
    <w:rsid w:val="00A31057"/>
    <w:rsid w:val="00A312AE"/>
    <w:rsid w:val="00A3144D"/>
    <w:rsid w:val="00A31A77"/>
    <w:rsid w:val="00A31DDD"/>
    <w:rsid w:val="00A3238B"/>
    <w:rsid w:val="00A33308"/>
    <w:rsid w:val="00A3513D"/>
    <w:rsid w:val="00A351E3"/>
    <w:rsid w:val="00A35CA0"/>
    <w:rsid w:val="00A35D0C"/>
    <w:rsid w:val="00A36BD3"/>
    <w:rsid w:val="00A378FB"/>
    <w:rsid w:val="00A37EA8"/>
    <w:rsid w:val="00A4008C"/>
    <w:rsid w:val="00A402B7"/>
    <w:rsid w:val="00A408FE"/>
    <w:rsid w:val="00A40B73"/>
    <w:rsid w:val="00A4121B"/>
    <w:rsid w:val="00A41A0A"/>
    <w:rsid w:val="00A41D8B"/>
    <w:rsid w:val="00A4231C"/>
    <w:rsid w:val="00A42E38"/>
    <w:rsid w:val="00A43E7F"/>
    <w:rsid w:val="00A4407B"/>
    <w:rsid w:val="00A446AC"/>
    <w:rsid w:val="00A4578F"/>
    <w:rsid w:val="00A46753"/>
    <w:rsid w:val="00A470AE"/>
    <w:rsid w:val="00A4715E"/>
    <w:rsid w:val="00A47888"/>
    <w:rsid w:val="00A502CE"/>
    <w:rsid w:val="00A51126"/>
    <w:rsid w:val="00A51614"/>
    <w:rsid w:val="00A52338"/>
    <w:rsid w:val="00A52452"/>
    <w:rsid w:val="00A532B7"/>
    <w:rsid w:val="00A5363D"/>
    <w:rsid w:val="00A536D0"/>
    <w:rsid w:val="00A5500A"/>
    <w:rsid w:val="00A55209"/>
    <w:rsid w:val="00A56183"/>
    <w:rsid w:val="00A56F5F"/>
    <w:rsid w:val="00A57C93"/>
    <w:rsid w:val="00A57D85"/>
    <w:rsid w:val="00A60011"/>
    <w:rsid w:val="00A6554A"/>
    <w:rsid w:val="00A655FA"/>
    <w:rsid w:val="00A658FB"/>
    <w:rsid w:val="00A6597C"/>
    <w:rsid w:val="00A660C0"/>
    <w:rsid w:val="00A66123"/>
    <w:rsid w:val="00A66868"/>
    <w:rsid w:val="00A67A06"/>
    <w:rsid w:val="00A705BA"/>
    <w:rsid w:val="00A70D29"/>
    <w:rsid w:val="00A70FCF"/>
    <w:rsid w:val="00A7161B"/>
    <w:rsid w:val="00A720E0"/>
    <w:rsid w:val="00A723A8"/>
    <w:rsid w:val="00A73B48"/>
    <w:rsid w:val="00A73B55"/>
    <w:rsid w:val="00A74415"/>
    <w:rsid w:val="00A7551F"/>
    <w:rsid w:val="00A76256"/>
    <w:rsid w:val="00A76577"/>
    <w:rsid w:val="00A774B5"/>
    <w:rsid w:val="00A779A3"/>
    <w:rsid w:val="00A77A5C"/>
    <w:rsid w:val="00A806BE"/>
    <w:rsid w:val="00A80E2C"/>
    <w:rsid w:val="00A8174A"/>
    <w:rsid w:val="00A829BF"/>
    <w:rsid w:val="00A83680"/>
    <w:rsid w:val="00A84B5D"/>
    <w:rsid w:val="00A84E1D"/>
    <w:rsid w:val="00A8534A"/>
    <w:rsid w:val="00A86035"/>
    <w:rsid w:val="00A86DAA"/>
    <w:rsid w:val="00A87EBC"/>
    <w:rsid w:val="00A914A3"/>
    <w:rsid w:val="00A92687"/>
    <w:rsid w:val="00A92C20"/>
    <w:rsid w:val="00A92D77"/>
    <w:rsid w:val="00A92E6E"/>
    <w:rsid w:val="00A93864"/>
    <w:rsid w:val="00A93B0C"/>
    <w:rsid w:val="00A93C49"/>
    <w:rsid w:val="00A943E2"/>
    <w:rsid w:val="00A94830"/>
    <w:rsid w:val="00A94C6A"/>
    <w:rsid w:val="00A9672F"/>
    <w:rsid w:val="00A97478"/>
    <w:rsid w:val="00AA1F5E"/>
    <w:rsid w:val="00AA2885"/>
    <w:rsid w:val="00AA57F8"/>
    <w:rsid w:val="00AA6A39"/>
    <w:rsid w:val="00AA6BA6"/>
    <w:rsid w:val="00AA710E"/>
    <w:rsid w:val="00AA7366"/>
    <w:rsid w:val="00AB1F7A"/>
    <w:rsid w:val="00AB256A"/>
    <w:rsid w:val="00AB2DB2"/>
    <w:rsid w:val="00AB2F37"/>
    <w:rsid w:val="00AB3346"/>
    <w:rsid w:val="00AB3525"/>
    <w:rsid w:val="00AB3957"/>
    <w:rsid w:val="00AB7A39"/>
    <w:rsid w:val="00AC1836"/>
    <w:rsid w:val="00AC1AB9"/>
    <w:rsid w:val="00AC1B47"/>
    <w:rsid w:val="00AC1F48"/>
    <w:rsid w:val="00AC2695"/>
    <w:rsid w:val="00AC2770"/>
    <w:rsid w:val="00AC33D1"/>
    <w:rsid w:val="00AC3688"/>
    <w:rsid w:val="00AC49D9"/>
    <w:rsid w:val="00AC5249"/>
    <w:rsid w:val="00AC59BF"/>
    <w:rsid w:val="00AC5D21"/>
    <w:rsid w:val="00AC61C2"/>
    <w:rsid w:val="00AC679E"/>
    <w:rsid w:val="00AC7595"/>
    <w:rsid w:val="00AC7827"/>
    <w:rsid w:val="00AC7E43"/>
    <w:rsid w:val="00AD2755"/>
    <w:rsid w:val="00AD318A"/>
    <w:rsid w:val="00AD5FBC"/>
    <w:rsid w:val="00AD60F2"/>
    <w:rsid w:val="00AD7834"/>
    <w:rsid w:val="00AE0471"/>
    <w:rsid w:val="00AE10B3"/>
    <w:rsid w:val="00AE1AC8"/>
    <w:rsid w:val="00AE2434"/>
    <w:rsid w:val="00AE413E"/>
    <w:rsid w:val="00AE4153"/>
    <w:rsid w:val="00AE43B3"/>
    <w:rsid w:val="00AE45B8"/>
    <w:rsid w:val="00AE51AE"/>
    <w:rsid w:val="00AE593E"/>
    <w:rsid w:val="00AE6F0A"/>
    <w:rsid w:val="00AE7341"/>
    <w:rsid w:val="00AE7574"/>
    <w:rsid w:val="00AE7586"/>
    <w:rsid w:val="00AE7E14"/>
    <w:rsid w:val="00AF025E"/>
    <w:rsid w:val="00AF0A5E"/>
    <w:rsid w:val="00AF16D0"/>
    <w:rsid w:val="00AF1949"/>
    <w:rsid w:val="00AF1DBA"/>
    <w:rsid w:val="00AF1FDD"/>
    <w:rsid w:val="00AF20D0"/>
    <w:rsid w:val="00AF23B0"/>
    <w:rsid w:val="00AF2FD3"/>
    <w:rsid w:val="00AF3762"/>
    <w:rsid w:val="00AF53F0"/>
    <w:rsid w:val="00AF53F6"/>
    <w:rsid w:val="00AF61C2"/>
    <w:rsid w:val="00AF6620"/>
    <w:rsid w:val="00AF740E"/>
    <w:rsid w:val="00AF79A6"/>
    <w:rsid w:val="00AF7E5F"/>
    <w:rsid w:val="00B0013F"/>
    <w:rsid w:val="00B0077C"/>
    <w:rsid w:val="00B00B0F"/>
    <w:rsid w:val="00B01574"/>
    <w:rsid w:val="00B01849"/>
    <w:rsid w:val="00B02B7F"/>
    <w:rsid w:val="00B03836"/>
    <w:rsid w:val="00B04D9D"/>
    <w:rsid w:val="00B059CE"/>
    <w:rsid w:val="00B06B31"/>
    <w:rsid w:val="00B077B1"/>
    <w:rsid w:val="00B079BD"/>
    <w:rsid w:val="00B07E42"/>
    <w:rsid w:val="00B1077F"/>
    <w:rsid w:val="00B10A04"/>
    <w:rsid w:val="00B1127F"/>
    <w:rsid w:val="00B1186F"/>
    <w:rsid w:val="00B13537"/>
    <w:rsid w:val="00B146FB"/>
    <w:rsid w:val="00B15DB9"/>
    <w:rsid w:val="00B20CE2"/>
    <w:rsid w:val="00B213F0"/>
    <w:rsid w:val="00B21833"/>
    <w:rsid w:val="00B21A55"/>
    <w:rsid w:val="00B21F25"/>
    <w:rsid w:val="00B22658"/>
    <w:rsid w:val="00B2281B"/>
    <w:rsid w:val="00B2337F"/>
    <w:rsid w:val="00B24B9A"/>
    <w:rsid w:val="00B26923"/>
    <w:rsid w:val="00B26EF8"/>
    <w:rsid w:val="00B30F64"/>
    <w:rsid w:val="00B32BAB"/>
    <w:rsid w:val="00B33426"/>
    <w:rsid w:val="00B334EC"/>
    <w:rsid w:val="00B33B54"/>
    <w:rsid w:val="00B33CCA"/>
    <w:rsid w:val="00B343F3"/>
    <w:rsid w:val="00B346B4"/>
    <w:rsid w:val="00B34EFC"/>
    <w:rsid w:val="00B34F33"/>
    <w:rsid w:val="00B34FD9"/>
    <w:rsid w:val="00B35409"/>
    <w:rsid w:val="00B35829"/>
    <w:rsid w:val="00B35B8A"/>
    <w:rsid w:val="00B36054"/>
    <w:rsid w:val="00B3655F"/>
    <w:rsid w:val="00B36B89"/>
    <w:rsid w:val="00B36E24"/>
    <w:rsid w:val="00B377CD"/>
    <w:rsid w:val="00B37C12"/>
    <w:rsid w:val="00B37F92"/>
    <w:rsid w:val="00B37FFA"/>
    <w:rsid w:val="00B40D9F"/>
    <w:rsid w:val="00B41FCB"/>
    <w:rsid w:val="00B422DE"/>
    <w:rsid w:val="00B42AAE"/>
    <w:rsid w:val="00B43DD9"/>
    <w:rsid w:val="00B44CF2"/>
    <w:rsid w:val="00B451E6"/>
    <w:rsid w:val="00B4543B"/>
    <w:rsid w:val="00B456B3"/>
    <w:rsid w:val="00B4699F"/>
    <w:rsid w:val="00B4745E"/>
    <w:rsid w:val="00B5026D"/>
    <w:rsid w:val="00B5064A"/>
    <w:rsid w:val="00B510A2"/>
    <w:rsid w:val="00B514DE"/>
    <w:rsid w:val="00B51606"/>
    <w:rsid w:val="00B52287"/>
    <w:rsid w:val="00B52335"/>
    <w:rsid w:val="00B527F9"/>
    <w:rsid w:val="00B5331F"/>
    <w:rsid w:val="00B535A9"/>
    <w:rsid w:val="00B535D2"/>
    <w:rsid w:val="00B536D1"/>
    <w:rsid w:val="00B53EAD"/>
    <w:rsid w:val="00B54833"/>
    <w:rsid w:val="00B554A9"/>
    <w:rsid w:val="00B5568F"/>
    <w:rsid w:val="00B55CB6"/>
    <w:rsid w:val="00B5731B"/>
    <w:rsid w:val="00B574DD"/>
    <w:rsid w:val="00B57E36"/>
    <w:rsid w:val="00B57EE3"/>
    <w:rsid w:val="00B57F11"/>
    <w:rsid w:val="00B60B7D"/>
    <w:rsid w:val="00B61249"/>
    <w:rsid w:val="00B61E4D"/>
    <w:rsid w:val="00B62BAC"/>
    <w:rsid w:val="00B6331F"/>
    <w:rsid w:val="00B637B0"/>
    <w:rsid w:val="00B63888"/>
    <w:rsid w:val="00B63E2D"/>
    <w:rsid w:val="00B646D1"/>
    <w:rsid w:val="00B64D33"/>
    <w:rsid w:val="00B6514B"/>
    <w:rsid w:val="00B65C6F"/>
    <w:rsid w:val="00B65CD5"/>
    <w:rsid w:val="00B65F9E"/>
    <w:rsid w:val="00B65FD8"/>
    <w:rsid w:val="00B66C78"/>
    <w:rsid w:val="00B71470"/>
    <w:rsid w:val="00B716EC"/>
    <w:rsid w:val="00B720EB"/>
    <w:rsid w:val="00B72793"/>
    <w:rsid w:val="00B72899"/>
    <w:rsid w:val="00B74111"/>
    <w:rsid w:val="00B74923"/>
    <w:rsid w:val="00B74BE9"/>
    <w:rsid w:val="00B74D09"/>
    <w:rsid w:val="00B7539E"/>
    <w:rsid w:val="00B75694"/>
    <w:rsid w:val="00B76347"/>
    <w:rsid w:val="00B766BB"/>
    <w:rsid w:val="00B76C03"/>
    <w:rsid w:val="00B80B96"/>
    <w:rsid w:val="00B816BA"/>
    <w:rsid w:val="00B81A5A"/>
    <w:rsid w:val="00B81ABE"/>
    <w:rsid w:val="00B82597"/>
    <w:rsid w:val="00B82AA8"/>
    <w:rsid w:val="00B82B76"/>
    <w:rsid w:val="00B82E4B"/>
    <w:rsid w:val="00B84859"/>
    <w:rsid w:val="00B84943"/>
    <w:rsid w:val="00B84E0D"/>
    <w:rsid w:val="00B851CC"/>
    <w:rsid w:val="00B85892"/>
    <w:rsid w:val="00B8599A"/>
    <w:rsid w:val="00B85D0B"/>
    <w:rsid w:val="00B87084"/>
    <w:rsid w:val="00B87347"/>
    <w:rsid w:val="00B90046"/>
    <w:rsid w:val="00B900CC"/>
    <w:rsid w:val="00B908A1"/>
    <w:rsid w:val="00B91F5A"/>
    <w:rsid w:val="00B92525"/>
    <w:rsid w:val="00B92C7F"/>
    <w:rsid w:val="00B94CED"/>
    <w:rsid w:val="00B96A62"/>
    <w:rsid w:val="00B96CEC"/>
    <w:rsid w:val="00B97A2F"/>
    <w:rsid w:val="00BA0249"/>
    <w:rsid w:val="00BA0D77"/>
    <w:rsid w:val="00BA158F"/>
    <w:rsid w:val="00BA1C2D"/>
    <w:rsid w:val="00BA1CDD"/>
    <w:rsid w:val="00BA2EB3"/>
    <w:rsid w:val="00BA4416"/>
    <w:rsid w:val="00BA4A4F"/>
    <w:rsid w:val="00BA4F03"/>
    <w:rsid w:val="00BA79D5"/>
    <w:rsid w:val="00BA7CFD"/>
    <w:rsid w:val="00BB0225"/>
    <w:rsid w:val="00BB064D"/>
    <w:rsid w:val="00BB0FBC"/>
    <w:rsid w:val="00BB1141"/>
    <w:rsid w:val="00BB11D7"/>
    <w:rsid w:val="00BB1F5E"/>
    <w:rsid w:val="00BB2E74"/>
    <w:rsid w:val="00BB2FF9"/>
    <w:rsid w:val="00BB303F"/>
    <w:rsid w:val="00BB33C0"/>
    <w:rsid w:val="00BB3B98"/>
    <w:rsid w:val="00BB41A7"/>
    <w:rsid w:val="00BB5004"/>
    <w:rsid w:val="00BB5ACE"/>
    <w:rsid w:val="00BB6442"/>
    <w:rsid w:val="00BB6C64"/>
    <w:rsid w:val="00BB7881"/>
    <w:rsid w:val="00BB7AEF"/>
    <w:rsid w:val="00BB7F6E"/>
    <w:rsid w:val="00BB7F8F"/>
    <w:rsid w:val="00BC0EC9"/>
    <w:rsid w:val="00BC11F0"/>
    <w:rsid w:val="00BC16AE"/>
    <w:rsid w:val="00BC393E"/>
    <w:rsid w:val="00BC4090"/>
    <w:rsid w:val="00BC4204"/>
    <w:rsid w:val="00BC6C1F"/>
    <w:rsid w:val="00BC7700"/>
    <w:rsid w:val="00BD03DF"/>
    <w:rsid w:val="00BD110F"/>
    <w:rsid w:val="00BD2438"/>
    <w:rsid w:val="00BD29B4"/>
    <w:rsid w:val="00BD305E"/>
    <w:rsid w:val="00BD3176"/>
    <w:rsid w:val="00BD34AD"/>
    <w:rsid w:val="00BD3B78"/>
    <w:rsid w:val="00BD3D9C"/>
    <w:rsid w:val="00BD3F16"/>
    <w:rsid w:val="00BD4443"/>
    <w:rsid w:val="00BD5002"/>
    <w:rsid w:val="00BD5093"/>
    <w:rsid w:val="00BD60E8"/>
    <w:rsid w:val="00BD6640"/>
    <w:rsid w:val="00BD687B"/>
    <w:rsid w:val="00BD6E27"/>
    <w:rsid w:val="00BE07BE"/>
    <w:rsid w:val="00BE1610"/>
    <w:rsid w:val="00BE24DF"/>
    <w:rsid w:val="00BE2549"/>
    <w:rsid w:val="00BE3398"/>
    <w:rsid w:val="00BE4A79"/>
    <w:rsid w:val="00BE59D8"/>
    <w:rsid w:val="00BE6B2E"/>
    <w:rsid w:val="00BE6E77"/>
    <w:rsid w:val="00BE792E"/>
    <w:rsid w:val="00BF0D44"/>
    <w:rsid w:val="00BF2364"/>
    <w:rsid w:val="00BF2813"/>
    <w:rsid w:val="00BF2B90"/>
    <w:rsid w:val="00BF3463"/>
    <w:rsid w:val="00BF4201"/>
    <w:rsid w:val="00BF5694"/>
    <w:rsid w:val="00BF5A32"/>
    <w:rsid w:val="00BF5F49"/>
    <w:rsid w:val="00BF6117"/>
    <w:rsid w:val="00BF7083"/>
    <w:rsid w:val="00BF715C"/>
    <w:rsid w:val="00BF7A29"/>
    <w:rsid w:val="00BF7C9A"/>
    <w:rsid w:val="00C005C3"/>
    <w:rsid w:val="00C01283"/>
    <w:rsid w:val="00C0183C"/>
    <w:rsid w:val="00C01E1B"/>
    <w:rsid w:val="00C026D5"/>
    <w:rsid w:val="00C0353C"/>
    <w:rsid w:val="00C040B3"/>
    <w:rsid w:val="00C06D8F"/>
    <w:rsid w:val="00C07833"/>
    <w:rsid w:val="00C07DCF"/>
    <w:rsid w:val="00C10BAC"/>
    <w:rsid w:val="00C113EE"/>
    <w:rsid w:val="00C1141B"/>
    <w:rsid w:val="00C11E4F"/>
    <w:rsid w:val="00C120D5"/>
    <w:rsid w:val="00C12232"/>
    <w:rsid w:val="00C12D0F"/>
    <w:rsid w:val="00C13926"/>
    <w:rsid w:val="00C13DA8"/>
    <w:rsid w:val="00C13F4B"/>
    <w:rsid w:val="00C1461B"/>
    <w:rsid w:val="00C146CE"/>
    <w:rsid w:val="00C15972"/>
    <w:rsid w:val="00C15BEE"/>
    <w:rsid w:val="00C15EE2"/>
    <w:rsid w:val="00C161F1"/>
    <w:rsid w:val="00C16290"/>
    <w:rsid w:val="00C16674"/>
    <w:rsid w:val="00C17464"/>
    <w:rsid w:val="00C174DE"/>
    <w:rsid w:val="00C176FC"/>
    <w:rsid w:val="00C179C5"/>
    <w:rsid w:val="00C2067C"/>
    <w:rsid w:val="00C20C95"/>
    <w:rsid w:val="00C21529"/>
    <w:rsid w:val="00C21962"/>
    <w:rsid w:val="00C229F3"/>
    <w:rsid w:val="00C22ABA"/>
    <w:rsid w:val="00C238B7"/>
    <w:rsid w:val="00C2410A"/>
    <w:rsid w:val="00C24B7A"/>
    <w:rsid w:val="00C26DFA"/>
    <w:rsid w:val="00C304A3"/>
    <w:rsid w:val="00C3082A"/>
    <w:rsid w:val="00C30FF5"/>
    <w:rsid w:val="00C31AD0"/>
    <w:rsid w:val="00C32425"/>
    <w:rsid w:val="00C3297D"/>
    <w:rsid w:val="00C32AC0"/>
    <w:rsid w:val="00C336F3"/>
    <w:rsid w:val="00C359F5"/>
    <w:rsid w:val="00C35CAA"/>
    <w:rsid w:val="00C36C5F"/>
    <w:rsid w:val="00C36F00"/>
    <w:rsid w:val="00C372BD"/>
    <w:rsid w:val="00C37699"/>
    <w:rsid w:val="00C37808"/>
    <w:rsid w:val="00C37F49"/>
    <w:rsid w:val="00C402E1"/>
    <w:rsid w:val="00C40B6A"/>
    <w:rsid w:val="00C40FE6"/>
    <w:rsid w:val="00C4118F"/>
    <w:rsid w:val="00C4198B"/>
    <w:rsid w:val="00C419BE"/>
    <w:rsid w:val="00C41BB8"/>
    <w:rsid w:val="00C43495"/>
    <w:rsid w:val="00C4385C"/>
    <w:rsid w:val="00C442E6"/>
    <w:rsid w:val="00C44596"/>
    <w:rsid w:val="00C448C5"/>
    <w:rsid w:val="00C45193"/>
    <w:rsid w:val="00C45245"/>
    <w:rsid w:val="00C455E7"/>
    <w:rsid w:val="00C45B01"/>
    <w:rsid w:val="00C46879"/>
    <w:rsid w:val="00C46A43"/>
    <w:rsid w:val="00C46E1F"/>
    <w:rsid w:val="00C47E8B"/>
    <w:rsid w:val="00C500C7"/>
    <w:rsid w:val="00C51594"/>
    <w:rsid w:val="00C51658"/>
    <w:rsid w:val="00C517DC"/>
    <w:rsid w:val="00C51A0F"/>
    <w:rsid w:val="00C51C60"/>
    <w:rsid w:val="00C52359"/>
    <w:rsid w:val="00C55EB1"/>
    <w:rsid w:val="00C56406"/>
    <w:rsid w:val="00C6008C"/>
    <w:rsid w:val="00C6033D"/>
    <w:rsid w:val="00C60526"/>
    <w:rsid w:val="00C615DD"/>
    <w:rsid w:val="00C616DC"/>
    <w:rsid w:val="00C619EE"/>
    <w:rsid w:val="00C61B42"/>
    <w:rsid w:val="00C62610"/>
    <w:rsid w:val="00C6288E"/>
    <w:rsid w:val="00C630A4"/>
    <w:rsid w:val="00C632A5"/>
    <w:rsid w:val="00C6447F"/>
    <w:rsid w:val="00C65418"/>
    <w:rsid w:val="00C66064"/>
    <w:rsid w:val="00C6606B"/>
    <w:rsid w:val="00C708AD"/>
    <w:rsid w:val="00C717DD"/>
    <w:rsid w:val="00C71F69"/>
    <w:rsid w:val="00C72204"/>
    <w:rsid w:val="00C723A9"/>
    <w:rsid w:val="00C72928"/>
    <w:rsid w:val="00C72945"/>
    <w:rsid w:val="00C730A8"/>
    <w:rsid w:val="00C739DC"/>
    <w:rsid w:val="00C7407D"/>
    <w:rsid w:val="00C744AB"/>
    <w:rsid w:val="00C758ED"/>
    <w:rsid w:val="00C760F7"/>
    <w:rsid w:val="00C763E6"/>
    <w:rsid w:val="00C769DD"/>
    <w:rsid w:val="00C76DF1"/>
    <w:rsid w:val="00C829EB"/>
    <w:rsid w:val="00C82B09"/>
    <w:rsid w:val="00C837D7"/>
    <w:rsid w:val="00C85C82"/>
    <w:rsid w:val="00C86B27"/>
    <w:rsid w:val="00C86E42"/>
    <w:rsid w:val="00C87E3A"/>
    <w:rsid w:val="00C87F01"/>
    <w:rsid w:val="00C905E1"/>
    <w:rsid w:val="00C90AAA"/>
    <w:rsid w:val="00C90B0B"/>
    <w:rsid w:val="00C90B6D"/>
    <w:rsid w:val="00C90BCD"/>
    <w:rsid w:val="00C90C2A"/>
    <w:rsid w:val="00C916C0"/>
    <w:rsid w:val="00C91C88"/>
    <w:rsid w:val="00C92204"/>
    <w:rsid w:val="00C9282E"/>
    <w:rsid w:val="00C935B3"/>
    <w:rsid w:val="00C9414D"/>
    <w:rsid w:val="00C95612"/>
    <w:rsid w:val="00C9574C"/>
    <w:rsid w:val="00C95EB0"/>
    <w:rsid w:val="00C97D31"/>
    <w:rsid w:val="00CA017E"/>
    <w:rsid w:val="00CA02F1"/>
    <w:rsid w:val="00CA075B"/>
    <w:rsid w:val="00CA0A64"/>
    <w:rsid w:val="00CA0D94"/>
    <w:rsid w:val="00CA1064"/>
    <w:rsid w:val="00CA412F"/>
    <w:rsid w:val="00CA54B9"/>
    <w:rsid w:val="00CA556D"/>
    <w:rsid w:val="00CB03E5"/>
    <w:rsid w:val="00CB0EE9"/>
    <w:rsid w:val="00CB17B6"/>
    <w:rsid w:val="00CB277B"/>
    <w:rsid w:val="00CB355B"/>
    <w:rsid w:val="00CB3CA9"/>
    <w:rsid w:val="00CB3F92"/>
    <w:rsid w:val="00CB445D"/>
    <w:rsid w:val="00CB55AD"/>
    <w:rsid w:val="00CB6727"/>
    <w:rsid w:val="00CC0355"/>
    <w:rsid w:val="00CC06C0"/>
    <w:rsid w:val="00CC1165"/>
    <w:rsid w:val="00CC14A5"/>
    <w:rsid w:val="00CC19A1"/>
    <w:rsid w:val="00CC1EE4"/>
    <w:rsid w:val="00CC3588"/>
    <w:rsid w:val="00CC377D"/>
    <w:rsid w:val="00CC3F4D"/>
    <w:rsid w:val="00CC4755"/>
    <w:rsid w:val="00CC6AE2"/>
    <w:rsid w:val="00CC7380"/>
    <w:rsid w:val="00CC7793"/>
    <w:rsid w:val="00CC7C7A"/>
    <w:rsid w:val="00CD0174"/>
    <w:rsid w:val="00CD096E"/>
    <w:rsid w:val="00CD13DB"/>
    <w:rsid w:val="00CD19B8"/>
    <w:rsid w:val="00CD1DF9"/>
    <w:rsid w:val="00CD1F4B"/>
    <w:rsid w:val="00CD256F"/>
    <w:rsid w:val="00CD32CA"/>
    <w:rsid w:val="00CD3E94"/>
    <w:rsid w:val="00CD4F16"/>
    <w:rsid w:val="00CD5FFC"/>
    <w:rsid w:val="00CD670A"/>
    <w:rsid w:val="00CD73C6"/>
    <w:rsid w:val="00CD7447"/>
    <w:rsid w:val="00CD7BE2"/>
    <w:rsid w:val="00CE027D"/>
    <w:rsid w:val="00CE0962"/>
    <w:rsid w:val="00CE15DD"/>
    <w:rsid w:val="00CE219A"/>
    <w:rsid w:val="00CE33E5"/>
    <w:rsid w:val="00CE649F"/>
    <w:rsid w:val="00CE6E51"/>
    <w:rsid w:val="00CE7B80"/>
    <w:rsid w:val="00CF016C"/>
    <w:rsid w:val="00CF0531"/>
    <w:rsid w:val="00CF0CE6"/>
    <w:rsid w:val="00CF160B"/>
    <w:rsid w:val="00CF1C3B"/>
    <w:rsid w:val="00CF1DA3"/>
    <w:rsid w:val="00CF4DC1"/>
    <w:rsid w:val="00CF5ABA"/>
    <w:rsid w:val="00CF60F4"/>
    <w:rsid w:val="00CF6CFB"/>
    <w:rsid w:val="00D000E9"/>
    <w:rsid w:val="00D003AA"/>
    <w:rsid w:val="00D0138D"/>
    <w:rsid w:val="00D02174"/>
    <w:rsid w:val="00D0261D"/>
    <w:rsid w:val="00D03A9F"/>
    <w:rsid w:val="00D03C01"/>
    <w:rsid w:val="00D03D5C"/>
    <w:rsid w:val="00D04CA3"/>
    <w:rsid w:val="00D0583F"/>
    <w:rsid w:val="00D061AB"/>
    <w:rsid w:val="00D065EE"/>
    <w:rsid w:val="00D068B5"/>
    <w:rsid w:val="00D075B9"/>
    <w:rsid w:val="00D07DF7"/>
    <w:rsid w:val="00D10AB6"/>
    <w:rsid w:val="00D11EC6"/>
    <w:rsid w:val="00D13CDB"/>
    <w:rsid w:val="00D14438"/>
    <w:rsid w:val="00D14D6B"/>
    <w:rsid w:val="00D151A6"/>
    <w:rsid w:val="00D15889"/>
    <w:rsid w:val="00D15947"/>
    <w:rsid w:val="00D1637F"/>
    <w:rsid w:val="00D16DA2"/>
    <w:rsid w:val="00D16DCA"/>
    <w:rsid w:val="00D1776C"/>
    <w:rsid w:val="00D178AD"/>
    <w:rsid w:val="00D204D4"/>
    <w:rsid w:val="00D20F0F"/>
    <w:rsid w:val="00D2139A"/>
    <w:rsid w:val="00D218BA"/>
    <w:rsid w:val="00D22222"/>
    <w:rsid w:val="00D222EA"/>
    <w:rsid w:val="00D23262"/>
    <w:rsid w:val="00D232F4"/>
    <w:rsid w:val="00D233AF"/>
    <w:rsid w:val="00D241B3"/>
    <w:rsid w:val="00D24A05"/>
    <w:rsid w:val="00D24E17"/>
    <w:rsid w:val="00D254CE"/>
    <w:rsid w:val="00D255A8"/>
    <w:rsid w:val="00D2598C"/>
    <w:rsid w:val="00D25F43"/>
    <w:rsid w:val="00D25FD6"/>
    <w:rsid w:val="00D260C4"/>
    <w:rsid w:val="00D26375"/>
    <w:rsid w:val="00D2672C"/>
    <w:rsid w:val="00D26B2B"/>
    <w:rsid w:val="00D26FFC"/>
    <w:rsid w:val="00D27226"/>
    <w:rsid w:val="00D27542"/>
    <w:rsid w:val="00D277C7"/>
    <w:rsid w:val="00D304B7"/>
    <w:rsid w:val="00D31C78"/>
    <w:rsid w:val="00D32496"/>
    <w:rsid w:val="00D32E92"/>
    <w:rsid w:val="00D33666"/>
    <w:rsid w:val="00D33C12"/>
    <w:rsid w:val="00D34600"/>
    <w:rsid w:val="00D34DDC"/>
    <w:rsid w:val="00D366D4"/>
    <w:rsid w:val="00D378A9"/>
    <w:rsid w:val="00D403F7"/>
    <w:rsid w:val="00D40740"/>
    <w:rsid w:val="00D407B4"/>
    <w:rsid w:val="00D431A1"/>
    <w:rsid w:val="00D4455F"/>
    <w:rsid w:val="00D44BB6"/>
    <w:rsid w:val="00D458E5"/>
    <w:rsid w:val="00D506DE"/>
    <w:rsid w:val="00D50CC3"/>
    <w:rsid w:val="00D51FAB"/>
    <w:rsid w:val="00D52D47"/>
    <w:rsid w:val="00D52E8C"/>
    <w:rsid w:val="00D52EA6"/>
    <w:rsid w:val="00D53CC7"/>
    <w:rsid w:val="00D5436F"/>
    <w:rsid w:val="00D5488A"/>
    <w:rsid w:val="00D553B4"/>
    <w:rsid w:val="00D56012"/>
    <w:rsid w:val="00D56A7B"/>
    <w:rsid w:val="00D56F7E"/>
    <w:rsid w:val="00D605B6"/>
    <w:rsid w:val="00D608BD"/>
    <w:rsid w:val="00D60E49"/>
    <w:rsid w:val="00D61548"/>
    <w:rsid w:val="00D617C2"/>
    <w:rsid w:val="00D61DEC"/>
    <w:rsid w:val="00D622F1"/>
    <w:rsid w:val="00D624CE"/>
    <w:rsid w:val="00D62B61"/>
    <w:rsid w:val="00D62E33"/>
    <w:rsid w:val="00D62EED"/>
    <w:rsid w:val="00D63771"/>
    <w:rsid w:val="00D63E98"/>
    <w:rsid w:val="00D64A21"/>
    <w:rsid w:val="00D654CE"/>
    <w:rsid w:val="00D655A8"/>
    <w:rsid w:val="00D65CC9"/>
    <w:rsid w:val="00D65CF6"/>
    <w:rsid w:val="00D67D28"/>
    <w:rsid w:val="00D67DB1"/>
    <w:rsid w:val="00D71922"/>
    <w:rsid w:val="00D72004"/>
    <w:rsid w:val="00D729B7"/>
    <w:rsid w:val="00D738D7"/>
    <w:rsid w:val="00D73C8B"/>
    <w:rsid w:val="00D73FD1"/>
    <w:rsid w:val="00D7404C"/>
    <w:rsid w:val="00D74415"/>
    <w:rsid w:val="00D74B53"/>
    <w:rsid w:val="00D74D00"/>
    <w:rsid w:val="00D74DAC"/>
    <w:rsid w:val="00D75E9B"/>
    <w:rsid w:val="00D75F8C"/>
    <w:rsid w:val="00D772C5"/>
    <w:rsid w:val="00D802C9"/>
    <w:rsid w:val="00D80C79"/>
    <w:rsid w:val="00D822FB"/>
    <w:rsid w:val="00D83639"/>
    <w:rsid w:val="00D84616"/>
    <w:rsid w:val="00D84C79"/>
    <w:rsid w:val="00D84E05"/>
    <w:rsid w:val="00D86951"/>
    <w:rsid w:val="00D86EC3"/>
    <w:rsid w:val="00D8744C"/>
    <w:rsid w:val="00D87C55"/>
    <w:rsid w:val="00D90C7B"/>
    <w:rsid w:val="00D90E54"/>
    <w:rsid w:val="00D91436"/>
    <w:rsid w:val="00D91843"/>
    <w:rsid w:val="00D92917"/>
    <w:rsid w:val="00D93051"/>
    <w:rsid w:val="00D93475"/>
    <w:rsid w:val="00D93716"/>
    <w:rsid w:val="00D94B71"/>
    <w:rsid w:val="00D94FD2"/>
    <w:rsid w:val="00D95437"/>
    <w:rsid w:val="00D9548D"/>
    <w:rsid w:val="00D95580"/>
    <w:rsid w:val="00D97049"/>
    <w:rsid w:val="00D97F9F"/>
    <w:rsid w:val="00DA0B75"/>
    <w:rsid w:val="00DA10B5"/>
    <w:rsid w:val="00DA2363"/>
    <w:rsid w:val="00DA34AC"/>
    <w:rsid w:val="00DA4403"/>
    <w:rsid w:val="00DA4BE9"/>
    <w:rsid w:val="00DA4CF7"/>
    <w:rsid w:val="00DA54D6"/>
    <w:rsid w:val="00DA56DE"/>
    <w:rsid w:val="00DA5733"/>
    <w:rsid w:val="00DA5CAE"/>
    <w:rsid w:val="00DA5FDB"/>
    <w:rsid w:val="00DA61D6"/>
    <w:rsid w:val="00DA6274"/>
    <w:rsid w:val="00DA62E1"/>
    <w:rsid w:val="00DA6AAC"/>
    <w:rsid w:val="00DA6B89"/>
    <w:rsid w:val="00DA6FAA"/>
    <w:rsid w:val="00DA77D7"/>
    <w:rsid w:val="00DB13EE"/>
    <w:rsid w:val="00DB23EB"/>
    <w:rsid w:val="00DB2438"/>
    <w:rsid w:val="00DB2ED5"/>
    <w:rsid w:val="00DB3189"/>
    <w:rsid w:val="00DB4880"/>
    <w:rsid w:val="00DB572D"/>
    <w:rsid w:val="00DB69D8"/>
    <w:rsid w:val="00DB6BF1"/>
    <w:rsid w:val="00DC0A00"/>
    <w:rsid w:val="00DC1008"/>
    <w:rsid w:val="00DC1574"/>
    <w:rsid w:val="00DC2153"/>
    <w:rsid w:val="00DC2935"/>
    <w:rsid w:val="00DC2EB3"/>
    <w:rsid w:val="00DC3003"/>
    <w:rsid w:val="00DC33F7"/>
    <w:rsid w:val="00DC411F"/>
    <w:rsid w:val="00DC4D2D"/>
    <w:rsid w:val="00DC54AE"/>
    <w:rsid w:val="00DC6154"/>
    <w:rsid w:val="00DC7927"/>
    <w:rsid w:val="00DD1792"/>
    <w:rsid w:val="00DD1CBD"/>
    <w:rsid w:val="00DD2319"/>
    <w:rsid w:val="00DD32A0"/>
    <w:rsid w:val="00DD34FB"/>
    <w:rsid w:val="00DD4E32"/>
    <w:rsid w:val="00DD5311"/>
    <w:rsid w:val="00DD5452"/>
    <w:rsid w:val="00DD5C87"/>
    <w:rsid w:val="00DD6469"/>
    <w:rsid w:val="00DE0D0B"/>
    <w:rsid w:val="00DE12BD"/>
    <w:rsid w:val="00DE297A"/>
    <w:rsid w:val="00DE2D25"/>
    <w:rsid w:val="00DE311A"/>
    <w:rsid w:val="00DE31D8"/>
    <w:rsid w:val="00DE32D8"/>
    <w:rsid w:val="00DE48EA"/>
    <w:rsid w:val="00DE4C46"/>
    <w:rsid w:val="00DE5233"/>
    <w:rsid w:val="00DE600B"/>
    <w:rsid w:val="00DE635B"/>
    <w:rsid w:val="00DE65D8"/>
    <w:rsid w:val="00DF0214"/>
    <w:rsid w:val="00DF0880"/>
    <w:rsid w:val="00DF08AC"/>
    <w:rsid w:val="00DF1C3C"/>
    <w:rsid w:val="00DF1C93"/>
    <w:rsid w:val="00DF1E10"/>
    <w:rsid w:val="00DF24EB"/>
    <w:rsid w:val="00DF277C"/>
    <w:rsid w:val="00DF2ED0"/>
    <w:rsid w:val="00DF4594"/>
    <w:rsid w:val="00DF551E"/>
    <w:rsid w:val="00DF5ECA"/>
    <w:rsid w:val="00DF72BF"/>
    <w:rsid w:val="00DF7741"/>
    <w:rsid w:val="00E00F45"/>
    <w:rsid w:val="00E01186"/>
    <w:rsid w:val="00E02011"/>
    <w:rsid w:val="00E025A8"/>
    <w:rsid w:val="00E02D7F"/>
    <w:rsid w:val="00E03B89"/>
    <w:rsid w:val="00E03C51"/>
    <w:rsid w:val="00E0440B"/>
    <w:rsid w:val="00E04F90"/>
    <w:rsid w:val="00E0596C"/>
    <w:rsid w:val="00E07E84"/>
    <w:rsid w:val="00E10043"/>
    <w:rsid w:val="00E105AF"/>
    <w:rsid w:val="00E10F38"/>
    <w:rsid w:val="00E131A8"/>
    <w:rsid w:val="00E13D4A"/>
    <w:rsid w:val="00E1517F"/>
    <w:rsid w:val="00E15310"/>
    <w:rsid w:val="00E155B4"/>
    <w:rsid w:val="00E1624E"/>
    <w:rsid w:val="00E165D0"/>
    <w:rsid w:val="00E1679E"/>
    <w:rsid w:val="00E17548"/>
    <w:rsid w:val="00E1773E"/>
    <w:rsid w:val="00E2081C"/>
    <w:rsid w:val="00E21F22"/>
    <w:rsid w:val="00E235DC"/>
    <w:rsid w:val="00E2525B"/>
    <w:rsid w:val="00E25D3B"/>
    <w:rsid w:val="00E25F9F"/>
    <w:rsid w:val="00E26DD1"/>
    <w:rsid w:val="00E26E49"/>
    <w:rsid w:val="00E308DD"/>
    <w:rsid w:val="00E30F19"/>
    <w:rsid w:val="00E313C9"/>
    <w:rsid w:val="00E31D7A"/>
    <w:rsid w:val="00E3266B"/>
    <w:rsid w:val="00E3343A"/>
    <w:rsid w:val="00E337F6"/>
    <w:rsid w:val="00E33D26"/>
    <w:rsid w:val="00E34227"/>
    <w:rsid w:val="00E34E37"/>
    <w:rsid w:val="00E35A66"/>
    <w:rsid w:val="00E37B39"/>
    <w:rsid w:val="00E37E01"/>
    <w:rsid w:val="00E40BF0"/>
    <w:rsid w:val="00E40D91"/>
    <w:rsid w:val="00E41197"/>
    <w:rsid w:val="00E4180D"/>
    <w:rsid w:val="00E41961"/>
    <w:rsid w:val="00E421DD"/>
    <w:rsid w:val="00E4319B"/>
    <w:rsid w:val="00E44AB8"/>
    <w:rsid w:val="00E4553D"/>
    <w:rsid w:val="00E45AC0"/>
    <w:rsid w:val="00E50D80"/>
    <w:rsid w:val="00E529DE"/>
    <w:rsid w:val="00E52EED"/>
    <w:rsid w:val="00E531E4"/>
    <w:rsid w:val="00E5326A"/>
    <w:rsid w:val="00E53983"/>
    <w:rsid w:val="00E540B5"/>
    <w:rsid w:val="00E5466D"/>
    <w:rsid w:val="00E55E36"/>
    <w:rsid w:val="00E560E4"/>
    <w:rsid w:val="00E57DAC"/>
    <w:rsid w:val="00E60520"/>
    <w:rsid w:val="00E60933"/>
    <w:rsid w:val="00E61B36"/>
    <w:rsid w:val="00E63A46"/>
    <w:rsid w:val="00E63AD1"/>
    <w:rsid w:val="00E63B88"/>
    <w:rsid w:val="00E65176"/>
    <w:rsid w:val="00E660DB"/>
    <w:rsid w:val="00E67933"/>
    <w:rsid w:val="00E704CA"/>
    <w:rsid w:val="00E7154C"/>
    <w:rsid w:val="00E71CF4"/>
    <w:rsid w:val="00E71DFD"/>
    <w:rsid w:val="00E7232D"/>
    <w:rsid w:val="00E733F5"/>
    <w:rsid w:val="00E741E2"/>
    <w:rsid w:val="00E75A64"/>
    <w:rsid w:val="00E76B95"/>
    <w:rsid w:val="00E77244"/>
    <w:rsid w:val="00E8036F"/>
    <w:rsid w:val="00E80F34"/>
    <w:rsid w:val="00E81367"/>
    <w:rsid w:val="00E8312B"/>
    <w:rsid w:val="00E84303"/>
    <w:rsid w:val="00E84B0D"/>
    <w:rsid w:val="00E84E73"/>
    <w:rsid w:val="00E8635A"/>
    <w:rsid w:val="00E86493"/>
    <w:rsid w:val="00E86AB8"/>
    <w:rsid w:val="00E86BF0"/>
    <w:rsid w:val="00E874A0"/>
    <w:rsid w:val="00E902A6"/>
    <w:rsid w:val="00E9038C"/>
    <w:rsid w:val="00E9067F"/>
    <w:rsid w:val="00E906B3"/>
    <w:rsid w:val="00E90DD4"/>
    <w:rsid w:val="00E91A89"/>
    <w:rsid w:val="00E91EA2"/>
    <w:rsid w:val="00E92438"/>
    <w:rsid w:val="00E92F81"/>
    <w:rsid w:val="00E95507"/>
    <w:rsid w:val="00E9561B"/>
    <w:rsid w:val="00E95D08"/>
    <w:rsid w:val="00E95F2F"/>
    <w:rsid w:val="00E962B4"/>
    <w:rsid w:val="00E97376"/>
    <w:rsid w:val="00E974D7"/>
    <w:rsid w:val="00EA003D"/>
    <w:rsid w:val="00EA0760"/>
    <w:rsid w:val="00EA09BF"/>
    <w:rsid w:val="00EA0B90"/>
    <w:rsid w:val="00EA0C89"/>
    <w:rsid w:val="00EA0D15"/>
    <w:rsid w:val="00EA13CE"/>
    <w:rsid w:val="00EA26D5"/>
    <w:rsid w:val="00EA2B57"/>
    <w:rsid w:val="00EA3728"/>
    <w:rsid w:val="00EA3A1D"/>
    <w:rsid w:val="00EA4A85"/>
    <w:rsid w:val="00EA5367"/>
    <w:rsid w:val="00EA5AA1"/>
    <w:rsid w:val="00EA6DD8"/>
    <w:rsid w:val="00EA7291"/>
    <w:rsid w:val="00EA7616"/>
    <w:rsid w:val="00EB07D9"/>
    <w:rsid w:val="00EB0C32"/>
    <w:rsid w:val="00EB0EEC"/>
    <w:rsid w:val="00EB10FC"/>
    <w:rsid w:val="00EB1BC7"/>
    <w:rsid w:val="00EB25FB"/>
    <w:rsid w:val="00EB2907"/>
    <w:rsid w:val="00EB2A36"/>
    <w:rsid w:val="00EB2BF5"/>
    <w:rsid w:val="00EB3C6C"/>
    <w:rsid w:val="00EB5790"/>
    <w:rsid w:val="00EB5E3C"/>
    <w:rsid w:val="00EB6082"/>
    <w:rsid w:val="00EB6424"/>
    <w:rsid w:val="00EB70AD"/>
    <w:rsid w:val="00EB75CD"/>
    <w:rsid w:val="00EB7D85"/>
    <w:rsid w:val="00EC076B"/>
    <w:rsid w:val="00EC3CA3"/>
    <w:rsid w:val="00EC4484"/>
    <w:rsid w:val="00EC4B66"/>
    <w:rsid w:val="00EC4D1F"/>
    <w:rsid w:val="00EC62EE"/>
    <w:rsid w:val="00EC68A1"/>
    <w:rsid w:val="00EC68F5"/>
    <w:rsid w:val="00EC6D91"/>
    <w:rsid w:val="00EC6E29"/>
    <w:rsid w:val="00EC7032"/>
    <w:rsid w:val="00EC7792"/>
    <w:rsid w:val="00EC77DB"/>
    <w:rsid w:val="00ED003B"/>
    <w:rsid w:val="00ED0645"/>
    <w:rsid w:val="00ED16E3"/>
    <w:rsid w:val="00ED1B2E"/>
    <w:rsid w:val="00ED1F90"/>
    <w:rsid w:val="00ED1FFB"/>
    <w:rsid w:val="00ED2095"/>
    <w:rsid w:val="00ED260B"/>
    <w:rsid w:val="00ED260D"/>
    <w:rsid w:val="00ED3E74"/>
    <w:rsid w:val="00ED4AD5"/>
    <w:rsid w:val="00ED4BF3"/>
    <w:rsid w:val="00ED611D"/>
    <w:rsid w:val="00ED7555"/>
    <w:rsid w:val="00ED78EC"/>
    <w:rsid w:val="00ED7F46"/>
    <w:rsid w:val="00EE03FF"/>
    <w:rsid w:val="00EE1929"/>
    <w:rsid w:val="00EE1C76"/>
    <w:rsid w:val="00EE1D4E"/>
    <w:rsid w:val="00EE2082"/>
    <w:rsid w:val="00EE2176"/>
    <w:rsid w:val="00EE3139"/>
    <w:rsid w:val="00EE343A"/>
    <w:rsid w:val="00EE3D15"/>
    <w:rsid w:val="00EE40FA"/>
    <w:rsid w:val="00EE41BE"/>
    <w:rsid w:val="00EE477D"/>
    <w:rsid w:val="00EE5302"/>
    <w:rsid w:val="00EE6C01"/>
    <w:rsid w:val="00EE75CF"/>
    <w:rsid w:val="00EF0109"/>
    <w:rsid w:val="00EF03CF"/>
    <w:rsid w:val="00EF1166"/>
    <w:rsid w:val="00EF11F6"/>
    <w:rsid w:val="00EF2697"/>
    <w:rsid w:val="00EF4042"/>
    <w:rsid w:val="00EF4147"/>
    <w:rsid w:val="00EF50F1"/>
    <w:rsid w:val="00EF6553"/>
    <w:rsid w:val="00EF6FF0"/>
    <w:rsid w:val="00EF7650"/>
    <w:rsid w:val="00F000AD"/>
    <w:rsid w:val="00F013AA"/>
    <w:rsid w:val="00F01FE0"/>
    <w:rsid w:val="00F0257D"/>
    <w:rsid w:val="00F025B4"/>
    <w:rsid w:val="00F03056"/>
    <w:rsid w:val="00F03444"/>
    <w:rsid w:val="00F03530"/>
    <w:rsid w:val="00F03771"/>
    <w:rsid w:val="00F03E99"/>
    <w:rsid w:val="00F06145"/>
    <w:rsid w:val="00F066C3"/>
    <w:rsid w:val="00F0679D"/>
    <w:rsid w:val="00F0712A"/>
    <w:rsid w:val="00F109DB"/>
    <w:rsid w:val="00F13061"/>
    <w:rsid w:val="00F14569"/>
    <w:rsid w:val="00F15215"/>
    <w:rsid w:val="00F15CA0"/>
    <w:rsid w:val="00F166C2"/>
    <w:rsid w:val="00F16FEA"/>
    <w:rsid w:val="00F17A9F"/>
    <w:rsid w:val="00F17CC0"/>
    <w:rsid w:val="00F20227"/>
    <w:rsid w:val="00F20610"/>
    <w:rsid w:val="00F21742"/>
    <w:rsid w:val="00F21783"/>
    <w:rsid w:val="00F21BDF"/>
    <w:rsid w:val="00F22146"/>
    <w:rsid w:val="00F22CF2"/>
    <w:rsid w:val="00F240C3"/>
    <w:rsid w:val="00F24151"/>
    <w:rsid w:val="00F24173"/>
    <w:rsid w:val="00F24B8F"/>
    <w:rsid w:val="00F2597D"/>
    <w:rsid w:val="00F25A69"/>
    <w:rsid w:val="00F25A93"/>
    <w:rsid w:val="00F264AD"/>
    <w:rsid w:val="00F30078"/>
    <w:rsid w:val="00F30442"/>
    <w:rsid w:val="00F3134D"/>
    <w:rsid w:val="00F31C31"/>
    <w:rsid w:val="00F31E7D"/>
    <w:rsid w:val="00F339F2"/>
    <w:rsid w:val="00F33E88"/>
    <w:rsid w:val="00F34313"/>
    <w:rsid w:val="00F354D9"/>
    <w:rsid w:val="00F3619D"/>
    <w:rsid w:val="00F3721F"/>
    <w:rsid w:val="00F376D4"/>
    <w:rsid w:val="00F407A9"/>
    <w:rsid w:val="00F40966"/>
    <w:rsid w:val="00F411B6"/>
    <w:rsid w:val="00F4175D"/>
    <w:rsid w:val="00F41A77"/>
    <w:rsid w:val="00F41D47"/>
    <w:rsid w:val="00F43735"/>
    <w:rsid w:val="00F43F3A"/>
    <w:rsid w:val="00F45C24"/>
    <w:rsid w:val="00F45FFD"/>
    <w:rsid w:val="00F460E1"/>
    <w:rsid w:val="00F46971"/>
    <w:rsid w:val="00F46EEA"/>
    <w:rsid w:val="00F475A7"/>
    <w:rsid w:val="00F5010C"/>
    <w:rsid w:val="00F503D0"/>
    <w:rsid w:val="00F50DB2"/>
    <w:rsid w:val="00F51CD7"/>
    <w:rsid w:val="00F52861"/>
    <w:rsid w:val="00F529AC"/>
    <w:rsid w:val="00F52DFC"/>
    <w:rsid w:val="00F5364F"/>
    <w:rsid w:val="00F536D7"/>
    <w:rsid w:val="00F54100"/>
    <w:rsid w:val="00F545F0"/>
    <w:rsid w:val="00F54B81"/>
    <w:rsid w:val="00F54FFC"/>
    <w:rsid w:val="00F55799"/>
    <w:rsid w:val="00F55E24"/>
    <w:rsid w:val="00F56275"/>
    <w:rsid w:val="00F564A5"/>
    <w:rsid w:val="00F57F67"/>
    <w:rsid w:val="00F608B4"/>
    <w:rsid w:val="00F60B11"/>
    <w:rsid w:val="00F60B9F"/>
    <w:rsid w:val="00F60EAE"/>
    <w:rsid w:val="00F62E23"/>
    <w:rsid w:val="00F62EA0"/>
    <w:rsid w:val="00F63131"/>
    <w:rsid w:val="00F6356E"/>
    <w:rsid w:val="00F63EE9"/>
    <w:rsid w:val="00F640BE"/>
    <w:rsid w:val="00F6528F"/>
    <w:rsid w:val="00F65454"/>
    <w:rsid w:val="00F65C8B"/>
    <w:rsid w:val="00F67492"/>
    <w:rsid w:val="00F679D2"/>
    <w:rsid w:val="00F67E2E"/>
    <w:rsid w:val="00F700A8"/>
    <w:rsid w:val="00F70391"/>
    <w:rsid w:val="00F70546"/>
    <w:rsid w:val="00F709D4"/>
    <w:rsid w:val="00F70DF9"/>
    <w:rsid w:val="00F70E10"/>
    <w:rsid w:val="00F72710"/>
    <w:rsid w:val="00F72AA3"/>
    <w:rsid w:val="00F72AB3"/>
    <w:rsid w:val="00F72D49"/>
    <w:rsid w:val="00F72F37"/>
    <w:rsid w:val="00F73767"/>
    <w:rsid w:val="00F7448B"/>
    <w:rsid w:val="00F757D2"/>
    <w:rsid w:val="00F76A80"/>
    <w:rsid w:val="00F76DEC"/>
    <w:rsid w:val="00F77B1D"/>
    <w:rsid w:val="00F77FF4"/>
    <w:rsid w:val="00F80292"/>
    <w:rsid w:val="00F804DC"/>
    <w:rsid w:val="00F812C0"/>
    <w:rsid w:val="00F81523"/>
    <w:rsid w:val="00F8179E"/>
    <w:rsid w:val="00F81950"/>
    <w:rsid w:val="00F81F47"/>
    <w:rsid w:val="00F82A60"/>
    <w:rsid w:val="00F82E28"/>
    <w:rsid w:val="00F84975"/>
    <w:rsid w:val="00F85694"/>
    <w:rsid w:val="00F86BDC"/>
    <w:rsid w:val="00F86D74"/>
    <w:rsid w:val="00F908E2"/>
    <w:rsid w:val="00F90C78"/>
    <w:rsid w:val="00F91CD6"/>
    <w:rsid w:val="00F93CF6"/>
    <w:rsid w:val="00F9486B"/>
    <w:rsid w:val="00F958EF"/>
    <w:rsid w:val="00F95BE2"/>
    <w:rsid w:val="00F95CBB"/>
    <w:rsid w:val="00F95E26"/>
    <w:rsid w:val="00F965C4"/>
    <w:rsid w:val="00F966C6"/>
    <w:rsid w:val="00F970FC"/>
    <w:rsid w:val="00F974D0"/>
    <w:rsid w:val="00F97FAA"/>
    <w:rsid w:val="00FA13A6"/>
    <w:rsid w:val="00FA13CC"/>
    <w:rsid w:val="00FA4270"/>
    <w:rsid w:val="00FA4C60"/>
    <w:rsid w:val="00FA58EC"/>
    <w:rsid w:val="00FA5D4B"/>
    <w:rsid w:val="00FA5DA3"/>
    <w:rsid w:val="00FA6B13"/>
    <w:rsid w:val="00FA70AB"/>
    <w:rsid w:val="00FA74C1"/>
    <w:rsid w:val="00FB0750"/>
    <w:rsid w:val="00FB1830"/>
    <w:rsid w:val="00FB1ADE"/>
    <w:rsid w:val="00FB1EA8"/>
    <w:rsid w:val="00FB2E1E"/>
    <w:rsid w:val="00FB2FFF"/>
    <w:rsid w:val="00FB5315"/>
    <w:rsid w:val="00FB539D"/>
    <w:rsid w:val="00FB587C"/>
    <w:rsid w:val="00FB5E9A"/>
    <w:rsid w:val="00FB5EA3"/>
    <w:rsid w:val="00FC0701"/>
    <w:rsid w:val="00FC082E"/>
    <w:rsid w:val="00FC1A9F"/>
    <w:rsid w:val="00FC2B92"/>
    <w:rsid w:val="00FC2C47"/>
    <w:rsid w:val="00FC317B"/>
    <w:rsid w:val="00FC3306"/>
    <w:rsid w:val="00FC3496"/>
    <w:rsid w:val="00FC47E6"/>
    <w:rsid w:val="00FC4E18"/>
    <w:rsid w:val="00FC5CD1"/>
    <w:rsid w:val="00FC642D"/>
    <w:rsid w:val="00FC74C2"/>
    <w:rsid w:val="00FD0832"/>
    <w:rsid w:val="00FD0A13"/>
    <w:rsid w:val="00FD1576"/>
    <w:rsid w:val="00FD2311"/>
    <w:rsid w:val="00FD27BD"/>
    <w:rsid w:val="00FD2BB9"/>
    <w:rsid w:val="00FD2D48"/>
    <w:rsid w:val="00FD3A2C"/>
    <w:rsid w:val="00FD3A6D"/>
    <w:rsid w:val="00FD3BCE"/>
    <w:rsid w:val="00FD45FD"/>
    <w:rsid w:val="00FD4916"/>
    <w:rsid w:val="00FD59D0"/>
    <w:rsid w:val="00FD74A9"/>
    <w:rsid w:val="00FE058D"/>
    <w:rsid w:val="00FE0B50"/>
    <w:rsid w:val="00FE1230"/>
    <w:rsid w:val="00FE1296"/>
    <w:rsid w:val="00FE15AC"/>
    <w:rsid w:val="00FE1734"/>
    <w:rsid w:val="00FE2141"/>
    <w:rsid w:val="00FE26FF"/>
    <w:rsid w:val="00FE2CC6"/>
    <w:rsid w:val="00FE2FDA"/>
    <w:rsid w:val="00FE31FC"/>
    <w:rsid w:val="00FE3723"/>
    <w:rsid w:val="00FE45BC"/>
    <w:rsid w:val="00FE4FB4"/>
    <w:rsid w:val="00FE53C5"/>
    <w:rsid w:val="00FE6A5D"/>
    <w:rsid w:val="00FE79F2"/>
    <w:rsid w:val="00FF04E5"/>
    <w:rsid w:val="00FF0EFA"/>
    <w:rsid w:val="00FF142C"/>
    <w:rsid w:val="00FF2057"/>
    <w:rsid w:val="00FF2B6B"/>
    <w:rsid w:val="00FF2F58"/>
    <w:rsid w:val="00FF3166"/>
    <w:rsid w:val="00FF36DA"/>
    <w:rsid w:val="00FF4133"/>
    <w:rsid w:val="00FF6179"/>
    <w:rsid w:val="00FF69DA"/>
    <w:rsid w:val="00FF6D1A"/>
    <w:rsid w:val="00FF6EF2"/>
    <w:rsid w:val="00FF76AB"/>
  </w:rsids>
  <m:mathPr>
    <m:mathFont m:val="Cambria Math"/>
    <m:brkBin m:val="before"/>
    <m:brkBinSub m:val="--"/>
    <m:smallFrac m:val="0"/>
    <m:dispDef/>
    <m:lMargin m:val="0"/>
    <m:rMargin m:val="0"/>
    <m:defJc m:val="centerGroup"/>
    <m:wrapIndent m:val="1440"/>
    <m:intLim m:val="subSup"/>
    <m:naryLim m:val="undOvr"/>
  </m:mathPr>
  <w:themeFontLang w:val="lv-LV"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schemas-tilde-lv/tildestengine" w:name="veidnes"/>
  <w:shapeDefaults>
    <o:shapedefaults v:ext="edit" spidmax="2049"/>
    <o:shapelayout v:ext="edit">
      <o:idmap v:ext="edit" data="1"/>
    </o:shapelayout>
  </w:shapeDefaults>
  <w:decimalSymbol w:val=","/>
  <w:listSeparator w:val=";"/>
  <w14:docId w14:val="1CB671B0"/>
  <w15:docId w15:val="{E26C81EA-7035-4C16-9F75-FD091A3877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uiPriority="99"/>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23F29"/>
    <w:rPr>
      <w:noProof/>
      <w:sz w:val="24"/>
      <w:szCs w:val="24"/>
      <w:lang w:eastAsia="lv-LV"/>
    </w:rPr>
  </w:style>
  <w:style w:type="paragraph" w:styleId="Heading1">
    <w:name w:val="heading 1"/>
    <w:basedOn w:val="Normal"/>
    <w:next w:val="Normal"/>
    <w:link w:val="Heading1Char"/>
    <w:qFormat/>
    <w:rsid w:val="00DD5C87"/>
    <w:pPr>
      <w:keepNext/>
      <w:spacing w:before="240" w:after="60"/>
      <w:jc w:val="center"/>
      <w:outlineLvl w:val="0"/>
    </w:pPr>
    <w:rPr>
      <w:rFonts w:cs="Arial"/>
      <w:b/>
      <w:bCs/>
      <w:noProof w:val="0"/>
      <w:kern w:val="32"/>
      <w:sz w:val="32"/>
      <w:szCs w:val="32"/>
    </w:rPr>
  </w:style>
  <w:style w:type="paragraph" w:styleId="Heading2">
    <w:name w:val="heading 2"/>
    <w:basedOn w:val="Normal"/>
    <w:next w:val="Normal"/>
    <w:link w:val="Heading2Char"/>
    <w:qFormat/>
    <w:rsid w:val="003D1D18"/>
    <w:pPr>
      <w:keepNext/>
      <w:spacing w:before="240" w:after="60"/>
      <w:jc w:val="center"/>
      <w:outlineLvl w:val="1"/>
    </w:pPr>
    <w:rPr>
      <w:rFonts w:ascii="Arial" w:hAnsi="Arial" w:cs="Mangal"/>
      <w:b/>
      <w:bCs/>
      <w:iCs/>
      <w:noProof w:val="0"/>
      <w:sz w:val="28"/>
      <w:szCs w:val="28"/>
      <w:lang w:bidi="hi-IN"/>
    </w:rPr>
  </w:style>
  <w:style w:type="paragraph" w:styleId="Heading3">
    <w:name w:val="heading 3"/>
    <w:basedOn w:val="Normal"/>
    <w:next w:val="Normal"/>
    <w:link w:val="Heading3Char"/>
    <w:qFormat/>
    <w:rsid w:val="00DA61D6"/>
    <w:pPr>
      <w:keepNext/>
      <w:jc w:val="center"/>
      <w:outlineLvl w:val="2"/>
    </w:pPr>
    <w:rPr>
      <w:rFonts w:cs="Mangal"/>
      <w:b/>
      <w:caps/>
      <w:noProof w:val="0"/>
      <w:szCs w:val="20"/>
      <w:lang w:eastAsia="en-US" w:bidi="hi-IN"/>
    </w:rPr>
  </w:style>
  <w:style w:type="paragraph" w:styleId="Heading4">
    <w:name w:val="heading 4"/>
    <w:basedOn w:val="Normal"/>
    <w:next w:val="Normal"/>
    <w:link w:val="Heading4Char"/>
    <w:unhideWhenUsed/>
    <w:qFormat/>
    <w:rsid w:val="002F2B0B"/>
    <w:pPr>
      <w:keepNext/>
      <w:spacing w:before="240" w:after="60"/>
      <w:outlineLvl w:val="3"/>
    </w:pPr>
    <w:rPr>
      <w:rFonts w:ascii="Calibri" w:hAnsi="Calibri" w:cs="Mangal"/>
      <w:b/>
      <w:bCs/>
      <w:sz w:val="28"/>
      <w:szCs w:val="28"/>
      <w:lang w:bidi="hi-IN"/>
    </w:rPr>
  </w:style>
  <w:style w:type="paragraph" w:styleId="Heading5">
    <w:name w:val="heading 5"/>
    <w:basedOn w:val="Normal"/>
    <w:next w:val="Normal"/>
    <w:link w:val="Heading5Char"/>
    <w:qFormat/>
    <w:rsid w:val="002C6AB8"/>
    <w:pPr>
      <w:spacing w:before="240" w:after="60"/>
      <w:outlineLvl w:val="4"/>
    </w:pPr>
    <w:rPr>
      <w:rFonts w:cs="Mangal"/>
      <w:b/>
      <w:bCs/>
      <w:i/>
      <w:iCs/>
      <w:sz w:val="26"/>
      <w:szCs w:val="26"/>
      <w:lang w:bidi="hi-IN"/>
    </w:rPr>
  </w:style>
  <w:style w:type="paragraph" w:styleId="Heading6">
    <w:name w:val="heading 6"/>
    <w:basedOn w:val="Normal"/>
    <w:next w:val="Normal"/>
    <w:link w:val="Heading6Char"/>
    <w:qFormat/>
    <w:rsid w:val="002C6AB8"/>
    <w:pPr>
      <w:spacing w:before="240" w:after="60"/>
      <w:outlineLvl w:val="5"/>
    </w:pPr>
    <w:rPr>
      <w:rFonts w:cs="Mangal"/>
      <w:b/>
      <w:bCs/>
      <w:sz w:val="22"/>
      <w:szCs w:val="22"/>
      <w:lang w:bidi="hi-IN"/>
    </w:rPr>
  </w:style>
  <w:style w:type="paragraph" w:styleId="Heading7">
    <w:name w:val="heading 7"/>
    <w:basedOn w:val="Normal"/>
    <w:next w:val="Normal"/>
    <w:link w:val="Heading7Char"/>
    <w:qFormat/>
    <w:rsid w:val="002C6AB8"/>
    <w:pPr>
      <w:spacing w:before="240" w:after="60"/>
      <w:outlineLvl w:val="6"/>
    </w:pPr>
    <w:rPr>
      <w:rFonts w:cs="Mangal"/>
      <w:lang w:bidi="hi-IN"/>
    </w:rPr>
  </w:style>
  <w:style w:type="paragraph" w:styleId="Heading8">
    <w:name w:val="heading 8"/>
    <w:basedOn w:val="Normal"/>
    <w:next w:val="Normal"/>
    <w:link w:val="Heading8Char"/>
    <w:qFormat/>
    <w:rsid w:val="002C6AB8"/>
    <w:pPr>
      <w:spacing w:before="240" w:after="60"/>
      <w:outlineLvl w:val="7"/>
    </w:pPr>
    <w:rPr>
      <w:rFonts w:cs="Mangal"/>
      <w:i/>
      <w:iCs/>
      <w:lang w:bidi="hi-IN"/>
    </w:rPr>
  </w:style>
  <w:style w:type="paragraph" w:styleId="Heading9">
    <w:name w:val="heading 9"/>
    <w:basedOn w:val="Normal"/>
    <w:next w:val="Normal"/>
    <w:link w:val="Heading9Char"/>
    <w:qFormat/>
    <w:rsid w:val="002C6AB8"/>
    <w:pPr>
      <w:spacing w:before="240" w:after="60"/>
      <w:outlineLvl w:val="8"/>
    </w:pPr>
    <w:rPr>
      <w:rFonts w:ascii="Arial" w:hAnsi="Arial" w:cs="Mangal"/>
      <w:sz w:val="22"/>
      <w:szCs w:val="22"/>
      <w:lang w:bidi="hi-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2C6AB8"/>
    <w:rPr>
      <w:strike w:val="0"/>
      <w:dstrike w:val="0"/>
      <w:color w:val="808080"/>
      <w:u w:val="none"/>
      <w:effect w:val="none"/>
    </w:rPr>
  </w:style>
  <w:style w:type="character" w:styleId="FollowedHyperlink">
    <w:name w:val="FollowedHyperlink"/>
    <w:uiPriority w:val="99"/>
    <w:rsid w:val="002C6AB8"/>
    <w:rPr>
      <w:strike w:val="0"/>
      <w:dstrike w:val="0"/>
      <w:color w:val="808080"/>
      <w:u w:val="none"/>
      <w:effect w:val="none"/>
    </w:rPr>
  </w:style>
  <w:style w:type="paragraph" w:customStyle="1" w:styleId="articlehead">
    <w:name w:val="articlehead"/>
    <w:basedOn w:val="Normal"/>
    <w:rsid w:val="002C6AB8"/>
    <w:pPr>
      <w:spacing w:before="100" w:beforeAutospacing="1" w:after="100" w:afterAutospacing="1"/>
    </w:pPr>
    <w:rPr>
      <w:rFonts w:ascii="Verdana" w:hAnsi="Verdana"/>
      <w:b/>
      <w:bCs/>
      <w:noProof w:val="0"/>
      <w:color w:val="333333"/>
      <w:sz w:val="26"/>
      <w:szCs w:val="26"/>
    </w:rPr>
  </w:style>
  <w:style w:type="paragraph" w:customStyle="1" w:styleId="button">
    <w:name w:val="button"/>
    <w:basedOn w:val="Normal"/>
    <w:rsid w:val="002C6AB8"/>
    <w:pPr>
      <w:pBdr>
        <w:top w:val="single" w:sz="8" w:space="0" w:color="CCCCCC"/>
        <w:left w:val="single" w:sz="8" w:space="0" w:color="CCCCCC"/>
        <w:bottom w:val="single" w:sz="8" w:space="0" w:color="CCCCCC"/>
        <w:right w:val="single" w:sz="8" w:space="0" w:color="CCCCCC"/>
      </w:pBdr>
      <w:shd w:val="clear" w:color="auto" w:fill="F0F0F0"/>
      <w:spacing w:before="100" w:beforeAutospacing="1" w:after="100" w:afterAutospacing="1"/>
    </w:pPr>
    <w:rPr>
      <w:rFonts w:ascii="Verdana" w:hAnsi="Verdana"/>
      <w:b/>
      <w:bCs/>
      <w:noProof w:val="0"/>
      <w:color w:val="000000"/>
      <w:sz w:val="20"/>
      <w:szCs w:val="20"/>
    </w:rPr>
  </w:style>
  <w:style w:type="paragraph" w:customStyle="1" w:styleId="componentheading">
    <w:name w:val="componentheading"/>
    <w:basedOn w:val="Normal"/>
    <w:rsid w:val="002C6AB8"/>
    <w:pPr>
      <w:spacing w:before="100" w:beforeAutospacing="1" w:after="100" w:afterAutospacing="1"/>
    </w:pPr>
    <w:rPr>
      <w:rFonts w:ascii="Verdana" w:hAnsi="Verdana"/>
      <w:b/>
      <w:bCs/>
      <w:noProof w:val="0"/>
      <w:color w:val="A5D30C"/>
      <w:sz w:val="22"/>
      <w:szCs w:val="22"/>
    </w:rPr>
  </w:style>
  <w:style w:type="paragraph" w:customStyle="1" w:styleId="inputbox">
    <w:name w:val="inputbox"/>
    <w:basedOn w:val="Normal"/>
    <w:rsid w:val="002C6AB8"/>
    <w:pPr>
      <w:pBdr>
        <w:top w:val="single" w:sz="8" w:space="0" w:color="CCCCCC"/>
        <w:left w:val="single" w:sz="8" w:space="0" w:color="CCCCCC"/>
        <w:bottom w:val="single" w:sz="8" w:space="0" w:color="CCCCCC"/>
        <w:right w:val="single" w:sz="8" w:space="0" w:color="CCCCCC"/>
      </w:pBdr>
      <w:shd w:val="clear" w:color="auto" w:fill="F0F0F0"/>
      <w:spacing w:before="100" w:beforeAutospacing="1" w:after="100" w:afterAutospacing="1"/>
    </w:pPr>
    <w:rPr>
      <w:rFonts w:ascii="Verdana" w:hAnsi="Verdana"/>
      <w:noProof w:val="0"/>
      <w:color w:val="000000"/>
      <w:sz w:val="20"/>
      <w:szCs w:val="20"/>
    </w:rPr>
  </w:style>
  <w:style w:type="paragraph" w:customStyle="1" w:styleId="newsarticle">
    <w:name w:val="newsarticle"/>
    <w:basedOn w:val="Normal"/>
    <w:rsid w:val="002C6AB8"/>
    <w:pPr>
      <w:spacing w:before="100" w:beforeAutospacing="1" w:after="100" w:afterAutospacing="1"/>
    </w:pPr>
    <w:rPr>
      <w:rFonts w:ascii="Verdana" w:hAnsi="Verdana"/>
      <w:noProof w:val="0"/>
      <w:color w:val="333333"/>
      <w:sz w:val="22"/>
      <w:szCs w:val="22"/>
    </w:rPr>
  </w:style>
  <w:style w:type="paragraph" w:customStyle="1" w:styleId="newspane">
    <w:name w:val="newspane"/>
    <w:basedOn w:val="Normal"/>
    <w:rsid w:val="002C6AB8"/>
    <w:pPr>
      <w:shd w:val="clear" w:color="auto" w:fill="FFFFFF"/>
      <w:spacing w:before="100" w:beforeAutospacing="1" w:after="100" w:afterAutospacing="1"/>
    </w:pPr>
    <w:rPr>
      <w:noProof w:val="0"/>
    </w:rPr>
  </w:style>
  <w:style w:type="paragraph" w:customStyle="1" w:styleId="newspaneopen">
    <w:name w:val="newspaneopen"/>
    <w:basedOn w:val="Normal"/>
    <w:rsid w:val="002C6AB8"/>
    <w:pPr>
      <w:pBdr>
        <w:top w:val="single" w:sz="8" w:space="0" w:color="CCCCCC"/>
        <w:left w:val="single" w:sz="8" w:space="0" w:color="CCCCCC"/>
        <w:bottom w:val="single" w:sz="8" w:space="0" w:color="CCCCCC"/>
        <w:right w:val="single" w:sz="8" w:space="0" w:color="CCCCCC"/>
      </w:pBdr>
      <w:spacing w:before="100" w:beforeAutospacing="1" w:after="100" w:afterAutospacing="1"/>
    </w:pPr>
    <w:rPr>
      <w:noProof w:val="0"/>
    </w:rPr>
  </w:style>
  <w:style w:type="paragraph" w:customStyle="1" w:styleId="poll">
    <w:name w:val="poll"/>
    <w:basedOn w:val="Normal"/>
    <w:rsid w:val="002C6AB8"/>
    <w:pPr>
      <w:spacing w:before="100" w:beforeAutospacing="1" w:after="100" w:afterAutospacing="1" w:line="280" w:lineRule="atLeast"/>
    </w:pPr>
    <w:rPr>
      <w:rFonts w:ascii="Verdana" w:hAnsi="Verdana"/>
      <w:noProof w:val="0"/>
      <w:color w:val="666666"/>
      <w:sz w:val="20"/>
      <w:szCs w:val="20"/>
    </w:rPr>
  </w:style>
  <w:style w:type="paragraph" w:customStyle="1" w:styleId="popupwindow">
    <w:name w:val="popupwindow"/>
    <w:basedOn w:val="Normal"/>
    <w:rsid w:val="002C6AB8"/>
    <w:pPr>
      <w:shd w:val="clear" w:color="auto" w:fill="FFFFFF"/>
      <w:spacing w:before="100" w:beforeAutospacing="1" w:after="100" w:afterAutospacing="1"/>
    </w:pPr>
    <w:rPr>
      <w:noProof w:val="0"/>
    </w:rPr>
  </w:style>
  <w:style w:type="paragraph" w:customStyle="1" w:styleId="sectiontableentry1">
    <w:name w:val="sectiontableentry1"/>
    <w:basedOn w:val="Normal"/>
    <w:rsid w:val="002C6AB8"/>
    <w:pPr>
      <w:shd w:val="clear" w:color="auto" w:fill="FFFFFF"/>
      <w:spacing w:before="100" w:beforeAutospacing="1" w:after="100" w:afterAutospacing="1"/>
    </w:pPr>
    <w:rPr>
      <w:noProof w:val="0"/>
    </w:rPr>
  </w:style>
  <w:style w:type="paragraph" w:customStyle="1" w:styleId="sectiontableentry2">
    <w:name w:val="sectiontableentry2"/>
    <w:basedOn w:val="Normal"/>
    <w:rsid w:val="002C6AB8"/>
    <w:pPr>
      <w:shd w:val="clear" w:color="auto" w:fill="F0F0F0"/>
      <w:spacing w:before="100" w:beforeAutospacing="1" w:after="100" w:afterAutospacing="1"/>
    </w:pPr>
    <w:rPr>
      <w:noProof w:val="0"/>
    </w:rPr>
  </w:style>
  <w:style w:type="paragraph" w:customStyle="1" w:styleId="sectiontableheader">
    <w:name w:val="sectiontableheader"/>
    <w:basedOn w:val="Normal"/>
    <w:rsid w:val="002C6AB8"/>
    <w:pPr>
      <w:shd w:val="clear" w:color="auto" w:fill="CCCCCC"/>
      <w:spacing w:before="100" w:beforeAutospacing="1" w:after="100" w:afterAutospacing="1"/>
    </w:pPr>
    <w:rPr>
      <w:b/>
      <w:bCs/>
      <w:noProof w:val="0"/>
      <w:color w:val="779707"/>
    </w:rPr>
  </w:style>
  <w:style w:type="paragraph" w:customStyle="1" w:styleId="small">
    <w:name w:val="small"/>
    <w:basedOn w:val="Normal"/>
    <w:rsid w:val="002C6AB8"/>
    <w:pPr>
      <w:spacing w:before="100" w:beforeAutospacing="1" w:after="100" w:afterAutospacing="1"/>
    </w:pPr>
    <w:rPr>
      <w:rFonts w:ascii="Verdana" w:hAnsi="Verdana"/>
      <w:noProof w:val="0"/>
      <w:color w:val="3366C0"/>
      <w:sz w:val="20"/>
      <w:szCs w:val="20"/>
    </w:rPr>
  </w:style>
  <w:style w:type="paragraph" w:customStyle="1" w:styleId="smalldark">
    <w:name w:val="smalldark"/>
    <w:basedOn w:val="Normal"/>
    <w:rsid w:val="002C6AB8"/>
    <w:pPr>
      <w:spacing w:before="100" w:beforeAutospacing="1" w:after="100" w:afterAutospacing="1"/>
    </w:pPr>
    <w:rPr>
      <w:rFonts w:ascii="Verdana" w:hAnsi="Verdana"/>
      <w:noProof w:val="0"/>
      <w:color w:val="000000"/>
      <w:sz w:val="20"/>
      <w:szCs w:val="20"/>
    </w:rPr>
  </w:style>
  <w:style w:type="paragraph" w:customStyle="1" w:styleId="navigationline">
    <w:name w:val="navigationline"/>
    <w:basedOn w:val="Normal"/>
    <w:rsid w:val="002C6AB8"/>
    <w:pPr>
      <w:spacing w:before="100" w:beforeAutospacing="1" w:after="100" w:afterAutospacing="1"/>
    </w:pPr>
    <w:rPr>
      <w:rFonts w:ascii="Verdana" w:hAnsi="Verdana"/>
      <w:noProof w:val="0"/>
      <w:color w:val="CCCCCC"/>
      <w:sz w:val="22"/>
      <w:szCs w:val="22"/>
    </w:rPr>
  </w:style>
  <w:style w:type="paragraph" w:styleId="NormalWeb">
    <w:name w:val="Normal (Web)"/>
    <w:basedOn w:val="Normal"/>
    <w:uiPriority w:val="99"/>
    <w:rsid w:val="002C6AB8"/>
    <w:pPr>
      <w:spacing w:before="100" w:beforeAutospacing="1" w:after="100" w:afterAutospacing="1"/>
    </w:pPr>
    <w:rPr>
      <w:noProof w:val="0"/>
    </w:rPr>
  </w:style>
  <w:style w:type="paragraph" w:styleId="BodyText">
    <w:name w:val="Body Text"/>
    <w:basedOn w:val="Normal"/>
    <w:link w:val="BodyTextChar"/>
    <w:rsid w:val="002C6AB8"/>
    <w:pPr>
      <w:suppressAutoHyphens/>
      <w:overflowPunct w:val="0"/>
      <w:autoSpaceDE w:val="0"/>
      <w:spacing w:before="60" w:after="120"/>
      <w:jc w:val="both"/>
      <w:textAlignment w:val="baseline"/>
    </w:pPr>
    <w:rPr>
      <w:noProof w:val="0"/>
      <w:szCs w:val="20"/>
    </w:rPr>
  </w:style>
  <w:style w:type="paragraph" w:styleId="BodyTextIndent2">
    <w:name w:val="Body Text Indent 2"/>
    <w:basedOn w:val="Normal"/>
    <w:link w:val="BodyTextIndent2Char"/>
    <w:rsid w:val="002C6AB8"/>
    <w:pPr>
      <w:spacing w:after="120" w:line="480" w:lineRule="auto"/>
      <w:ind w:left="283"/>
    </w:pPr>
    <w:rPr>
      <w:rFonts w:cs="Mangal"/>
      <w:lang w:bidi="hi-IN"/>
    </w:rPr>
  </w:style>
  <w:style w:type="paragraph" w:styleId="Footer">
    <w:name w:val="footer"/>
    <w:basedOn w:val="Normal"/>
    <w:link w:val="FooterChar"/>
    <w:rsid w:val="002C6AB8"/>
    <w:pPr>
      <w:tabs>
        <w:tab w:val="center" w:pos="4153"/>
        <w:tab w:val="right" w:pos="8306"/>
      </w:tabs>
    </w:pPr>
    <w:rPr>
      <w:rFonts w:cs="Mangal"/>
      <w:lang w:bidi="hi-IN"/>
    </w:rPr>
  </w:style>
  <w:style w:type="character" w:styleId="PageNumber">
    <w:name w:val="page number"/>
    <w:basedOn w:val="DefaultParagraphFont"/>
    <w:rsid w:val="002C6AB8"/>
  </w:style>
  <w:style w:type="paragraph" w:styleId="TOC1">
    <w:name w:val="toc 1"/>
    <w:basedOn w:val="Normal"/>
    <w:next w:val="Normal"/>
    <w:autoRedefine/>
    <w:uiPriority w:val="39"/>
    <w:rsid w:val="002C6AB8"/>
  </w:style>
  <w:style w:type="paragraph" w:styleId="BodyText2">
    <w:name w:val="Body Text 2"/>
    <w:basedOn w:val="Normal"/>
    <w:link w:val="BodyText2Char"/>
    <w:rsid w:val="002C6AB8"/>
    <w:pPr>
      <w:spacing w:after="120" w:line="480" w:lineRule="auto"/>
    </w:pPr>
    <w:rPr>
      <w:rFonts w:cs="Mangal"/>
      <w:lang w:bidi="hi-IN"/>
    </w:rPr>
  </w:style>
  <w:style w:type="character" w:styleId="Emphasis">
    <w:name w:val="Emphasis"/>
    <w:qFormat/>
    <w:rsid w:val="002C6AB8"/>
    <w:rPr>
      <w:i/>
      <w:iCs/>
    </w:rPr>
  </w:style>
  <w:style w:type="paragraph" w:customStyle="1" w:styleId="naiskr">
    <w:name w:val="naiskr"/>
    <w:basedOn w:val="Normal"/>
    <w:rsid w:val="002C6AB8"/>
    <w:pPr>
      <w:spacing w:before="100" w:beforeAutospacing="1" w:after="100" w:afterAutospacing="1"/>
    </w:pPr>
    <w:rPr>
      <w:rFonts w:eastAsia="Arial Unicode MS"/>
      <w:noProof w:val="0"/>
      <w:lang w:val="en-US" w:eastAsia="en-US"/>
    </w:rPr>
  </w:style>
  <w:style w:type="paragraph" w:customStyle="1" w:styleId="CharCharRakstzRakstz">
    <w:name w:val="Char Char Rakstz. Rakstz."/>
    <w:basedOn w:val="Normal"/>
    <w:rsid w:val="00BD2438"/>
    <w:pPr>
      <w:spacing w:before="40"/>
    </w:pPr>
    <w:rPr>
      <w:rFonts w:ascii="Verdana" w:hAnsi="Verdana"/>
      <w:noProof w:val="0"/>
      <w:sz w:val="20"/>
      <w:lang w:val="pl-PL" w:eastAsia="pl-PL"/>
    </w:rPr>
  </w:style>
  <w:style w:type="character" w:customStyle="1" w:styleId="c1">
    <w:name w:val="c1"/>
    <w:basedOn w:val="DefaultParagraphFont"/>
    <w:rsid w:val="0001556A"/>
  </w:style>
  <w:style w:type="character" w:customStyle="1" w:styleId="Heading1Char">
    <w:name w:val="Heading 1 Char"/>
    <w:link w:val="Heading1"/>
    <w:rsid w:val="00DD5C87"/>
    <w:rPr>
      <w:rFonts w:cs="Arial"/>
      <w:b/>
      <w:bCs/>
      <w:kern w:val="32"/>
      <w:sz w:val="32"/>
      <w:szCs w:val="32"/>
      <w:lang w:eastAsia="lv-LV"/>
    </w:rPr>
  </w:style>
  <w:style w:type="character" w:customStyle="1" w:styleId="BodyTextChar">
    <w:name w:val="Body Text Char"/>
    <w:link w:val="BodyText"/>
    <w:rsid w:val="004A36EB"/>
    <w:rPr>
      <w:sz w:val="24"/>
      <w:lang w:val="lv-LV" w:bidi="ar-SA"/>
    </w:rPr>
  </w:style>
  <w:style w:type="character" w:customStyle="1" w:styleId="Heading2Char">
    <w:name w:val="Heading 2 Char"/>
    <w:link w:val="Heading2"/>
    <w:rsid w:val="003D1D18"/>
    <w:rPr>
      <w:rFonts w:ascii="Arial" w:hAnsi="Arial" w:cs="Mangal"/>
      <w:b/>
      <w:bCs/>
      <w:iCs/>
      <w:sz w:val="28"/>
      <w:szCs w:val="28"/>
      <w:lang w:eastAsia="lv-LV" w:bidi="hi-IN"/>
    </w:rPr>
  </w:style>
  <w:style w:type="paragraph" w:styleId="Header">
    <w:name w:val="header"/>
    <w:basedOn w:val="Normal"/>
    <w:link w:val="HeaderChar"/>
    <w:uiPriority w:val="99"/>
    <w:rsid w:val="00413C60"/>
    <w:pPr>
      <w:tabs>
        <w:tab w:val="center" w:pos="4153"/>
        <w:tab w:val="right" w:pos="8306"/>
      </w:tabs>
    </w:pPr>
    <w:rPr>
      <w:rFonts w:cs="Mangal"/>
      <w:sz w:val="20"/>
      <w:szCs w:val="20"/>
      <w:lang w:val="en-AU" w:eastAsia="en-US" w:bidi="hi-IN"/>
    </w:rPr>
  </w:style>
  <w:style w:type="character" w:customStyle="1" w:styleId="HeaderChar">
    <w:name w:val="Header Char"/>
    <w:link w:val="Header"/>
    <w:uiPriority w:val="99"/>
    <w:rsid w:val="00413C60"/>
    <w:rPr>
      <w:noProof/>
      <w:lang w:val="en-AU" w:eastAsia="en-US"/>
    </w:rPr>
  </w:style>
  <w:style w:type="paragraph" w:styleId="ListParagraph">
    <w:name w:val="List Paragraph"/>
    <w:basedOn w:val="Normal"/>
    <w:uiPriority w:val="34"/>
    <w:qFormat/>
    <w:rsid w:val="00413C60"/>
    <w:pPr>
      <w:ind w:left="720"/>
      <w:contextualSpacing/>
    </w:pPr>
    <w:rPr>
      <w:noProof w:val="0"/>
      <w:lang w:eastAsia="en-US"/>
    </w:rPr>
  </w:style>
  <w:style w:type="character" w:styleId="Strong">
    <w:name w:val="Strong"/>
    <w:qFormat/>
    <w:rsid w:val="003D6DBC"/>
    <w:rPr>
      <w:b/>
      <w:bCs/>
    </w:rPr>
  </w:style>
  <w:style w:type="character" w:customStyle="1" w:styleId="skypepnhprintcontainer">
    <w:name w:val="skype_pnh_print_container"/>
    <w:basedOn w:val="DefaultParagraphFont"/>
    <w:rsid w:val="003D6DBC"/>
  </w:style>
  <w:style w:type="character" w:customStyle="1" w:styleId="skypepnhcontainer">
    <w:name w:val="skype_pnh_container"/>
    <w:basedOn w:val="DefaultParagraphFont"/>
    <w:rsid w:val="003D6DBC"/>
  </w:style>
  <w:style w:type="character" w:customStyle="1" w:styleId="skypepnhmark">
    <w:name w:val="skype_pnh_mark"/>
    <w:basedOn w:val="DefaultParagraphFont"/>
    <w:rsid w:val="003D6DBC"/>
  </w:style>
  <w:style w:type="character" w:customStyle="1" w:styleId="skypepnhleftspan">
    <w:name w:val="skype_pnh_left_span"/>
    <w:basedOn w:val="DefaultParagraphFont"/>
    <w:rsid w:val="003D6DBC"/>
  </w:style>
  <w:style w:type="character" w:customStyle="1" w:styleId="skypepnhdropartspan">
    <w:name w:val="skype_pnh_dropart_span"/>
    <w:basedOn w:val="DefaultParagraphFont"/>
    <w:rsid w:val="003D6DBC"/>
  </w:style>
  <w:style w:type="character" w:customStyle="1" w:styleId="skypepnhdropartflagspan">
    <w:name w:val="skype_pnh_dropart_flag_span"/>
    <w:basedOn w:val="DefaultParagraphFont"/>
    <w:rsid w:val="003D6DBC"/>
  </w:style>
  <w:style w:type="character" w:customStyle="1" w:styleId="skypepnhtextspan">
    <w:name w:val="skype_pnh_text_span"/>
    <w:basedOn w:val="DefaultParagraphFont"/>
    <w:rsid w:val="003D6DBC"/>
  </w:style>
  <w:style w:type="character" w:customStyle="1" w:styleId="skypepnhrightspan">
    <w:name w:val="skype_pnh_right_span"/>
    <w:basedOn w:val="DefaultParagraphFont"/>
    <w:rsid w:val="003D6DBC"/>
  </w:style>
  <w:style w:type="table" w:styleId="TableGrid">
    <w:name w:val="Table Grid"/>
    <w:basedOn w:val="TableNormal"/>
    <w:rsid w:val="00EA6DD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4Char">
    <w:name w:val="Heading 4 Char"/>
    <w:link w:val="Heading4"/>
    <w:rsid w:val="002F2B0B"/>
    <w:rPr>
      <w:rFonts w:ascii="Calibri" w:eastAsia="Times New Roman" w:hAnsi="Calibri" w:cs="Times New Roman"/>
      <w:b/>
      <w:bCs/>
      <w:noProof/>
      <w:sz w:val="28"/>
      <w:szCs w:val="28"/>
    </w:rPr>
  </w:style>
  <w:style w:type="paragraph" w:styleId="BodyText3">
    <w:name w:val="Body Text 3"/>
    <w:basedOn w:val="Normal"/>
    <w:link w:val="BodyText3Char"/>
    <w:rsid w:val="002F2B0B"/>
    <w:pPr>
      <w:spacing w:after="120"/>
    </w:pPr>
    <w:rPr>
      <w:rFonts w:cs="Mangal"/>
      <w:sz w:val="16"/>
      <w:szCs w:val="16"/>
      <w:lang w:bidi="hi-IN"/>
    </w:rPr>
  </w:style>
  <w:style w:type="character" w:customStyle="1" w:styleId="BodyText3Char">
    <w:name w:val="Body Text 3 Char"/>
    <w:link w:val="BodyText3"/>
    <w:rsid w:val="002F2B0B"/>
    <w:rPr>
      <w:noProof/>
      <w:sz w:val="16"/>
      <w:szCs w:val="16"/>
    </w:rPr>
  </w:style>
  <w:style w:type="paragraph" w:styleId="Title">
    <w:name w:val="Title"/>
    <w:basedOn w:val="Normal"/>
    <w:link w:val="TitleChar"/>
    <w:qFormat/>
    <w:rsid w:val="002F2B0B"/>
    <w:pPr>
      <w:widowControl w:val="0"/>
      <w:tabs>
        <w:tab w:val="left" w:pos="-720"/>
      </w:tabs>
      <w:suppressAutoHyphens/>
      <w:jc w:val="center"/>
    </w:pPr>
    <w:rPr>
      <w:rFonts w:cs="Mangal"/>
      <w:b/>
      <w:noProof w:val="0"/>
      <w:sz w:val="48"/>
      <w:szCs w:val="20"/>
      <w:lang w:val="en-US" w:eastAsia="en-US" w:bidi="hi-IN"/>
    </w:rPr>
  </w:style>
  <w:style w:type="character" w:customStyle="1" w:styleId="TitleChar">
    <w:name w:val="Title Char"/>
    <w:link w:val="Title"/>
    <w:rsid w:val="002F2B0B"/>
    <w:rPr>
      <w:b/>
      <w:sz w:val="48"/>
      <w:lang w:val="en-US" w:eastAsia="en-US"/>
    </w:rPr>
  </w:style>
  <w:style w:type="paragraph" w:styleId="BalloonText">
    <w:name w:val="Balloon Text"/>
    <w:basedOn w:val="Normal"/>
    <w:link w:val="BalloonTextChar"/>
    <w:rsid w:val="007F3D70"/>
    <w:rPr>
      <w:rFonts w:ascii="Tahoma" w:hAnsi="Tahoma" w:cs="Mangal"/>
      <w:sz w:val="16"/>
      <w:szCs w:val="16"/>
      <w:lang w:bidi="hi-IN"/>
    </w:rPr>
  </w:style>
  <w:style w:type="character" w:customStyle="1" w:styleId="BalloonTextChar">
    <w:name w:val="Balloon Text Char"/>
    <w:link w:val="BalloonText"/>
    <w:rsid w:val="007F3D70"/>
    <w:rPr>
      <w:rFonts w:ascii="Tahoma" w:hAnsi="Tahoma" w:cs="Tahoma"/>
      <w:noProof/>
      <w:sz w:val="16"/>
      <w:szCs w:val="16"/>
    </w:rPr>
  </w:style>
  <w:style w:type="character" w:customStyle="1" w:styleId="FooterChar">
    <w:name w:val="Footer Char"/>
    <w:link w:val="Footer"/>
    <w:rsid w:val="00BD687B"/>
    <w:rPr>
      <w:noProof/>
      <w:sz w:val="24"/>
      <w:szCs w:val="24"/>
    </w:rPr>
  </w:style>
  <w:style w:type="paragraph" w:styleId="NoSpacing">
    <w:name w:val="No Spacing"/>
    <w:qFormat/>
    <w:rsid w:val="00EE1929"/>
    <w:rPr>
      <w:rFonts w:ascii="Calibri" w:eastAsia="Calibri" w:hAnsi="Calibri"/>
      <w:sz w:val="22"/>
      <w:szCs w:val="22"/>
      <w:lang w:eastAsia="en-US"/>
    </w:rPr>
  </w:style>
  <w:style w:type="paragraph" w:styleId="BodyTextIndent">
    <w:name w:val="Body Text Indent"/>
    <w:basedOn w:val="Normal"/>
    <w:link w:val="BodyTextIndentChar"/>
    <w:rsid w:val="0093135B"/>
    <w:pPr>
      <w:spacing w:after="120"/>
      <w:ind w:left="283"/>
    </w:pPr>
    <w:rPr>
      <w:rFonts w:cs="Mangal"/>
      <w:lang w:bidi="hi-IN"/>
    </w:rPr>
  </w:style>
  <w:style w:type="character" w:customStyle="1" w:styleId="BodyTextIndentChar">
    <w:name w:val="Body Text Indent Char"/>
    <w:link w:val="BodyTextIndent"/>
    <w:rsid w:val="0093135B"/>
    <w:rPr>
      <w:noProof/>
      <w:sz w:val="24"/>
      <w:szCs w:val="24"/>
    </w:rPr>
  </w:style>
  <w:style w:type="paragraph" w:customStyle="1" w:styleId="StyleHeading1AlgerianOrange">
    <w:name w:val="Style Heading 1 + Algerian Orange"/>
    <w:basedOn w:val="Header"/>
    <w:next w:val="Salutation"/>
    <w:autoRedefine/>
    <w:rsid w:val="0093135B"/>
    <w:rPr>
      <w:rFonts w:ascii="Algerian" w:hAnsi="Algerian"/>
      <w:i/>
      <w:noProof w:val="0"/>
      <w:color w:val="FF6600"/>
      <w:sz w:val="24"/>
      <w:szCs w:val="24"/>
      <w:lang w:val="lv-LV" w:eastAsia="lv-LV"/>
    </w:rPr>
  </w:style>
  <w:style w:type="paragraph" w:styleId="Salutation">
    <w:name w:val="Salutation"/>
    <w:basedOn w:val="Normal"/>
    <w:next w:val="Normal"/>
    <w:link w:val="SalutationChar"/>
    <w:rsid w:val="0093135B"/>
    <w:rPr>
      <w:rFonts w:cs="Mangal"/>
      <w:noProof w:val="0"/>
      <w:lang w:bidi="hi-IN"/>
    </w:rPr>
  </w:style>
  <w:style w:type="character" w:customStyle="1" w:styleId="SalutationChar">
    <w:name w:val="Salutation Char"/>
    <w:link w:val="Salutation"/>
    <w:rsid w:val="0093135B"/>
    <w:rPr>
      <w:sz w:val="24"/>
      <w:szCs w:val="24"/>
    </w:rPr>
  </w:style>
  <w:style w:type="paragraph" w:customStyle="1" w:styleId="Style1">
    <w:name w:val="Style1"/>
    <w:basedOn w:val="Normal"/>
    <w:rsid w:val="0093135B"/>
    <w:pPr>
      <w:numPr>
        <w:numId w:val="1"/>
      </w:numPr>
      <w:spacing w:before="120" w:after="120"/>
      <w:ind w:left="357" w:hanging="357"/>
      <w:jc w:val="both"/>
    </w:pPr>
    <w:rPr>
      <w:b/>
      <w:noProof w:val="0"/>
      <w:lang w:eastAsia="en-US"/>
    </w:rPr>
  </w:style>
  <w:style w:type="paragraph" w:customStyle="1" w:styleId="Lielievirsraksti">
    <w:name w:val="Lielie virsraksti"/>
    <w:basedOn w:val="Normal"/>
    <w:rsid w:val="0093135B"/>
    <w:pPr>
      <w:numPr>
        <w:numId w:val="10"/>
      </w:numPr>
      <w:spacing w:before="120" w:after="120"/>
      <w:jc w:val="both"/>
    </w:pPr>
    <w:rPr>
      <w:b/>
      <w:noProof w:val="0"/>
      <w:lang w:eastAsia="en-US"/>
    </w:rPr>
  </w:style>
  <w:style w:type="paragraph" w:customStyle="1" w:styleId="Apakvirsraksti">
    <w:name w:val="Apakšvirsraksti"/>
    <w:basedOn w:val="Normal"/>
    <w:rsid w:val="0093135B"/>
    <w:pPr>
      <w:numPr>
        <w:ilvl w:val="1"/>
        <w:numId w:val="10"/>
      </w:numPr>
      <w:spacing w:before="120" w:after="120"/>
      <w:jc w:val="both"/>
    </w:pPr>
    <w:rPr>
      <w:b/>
      <w:noProof w:val="0"/>
      <w:lang w:eastAsia="en-US"/>
    </w:rPr>
  </w:style>
  <w:style w:type="paragraph" w:customStyle="1" w:styleId="Style2">
    <w:name w:val="Style2"/>
    <w:basedOn w:val="Apakvirsraksti"/>
    <w:rsid w:val="0093135B"/>
  </w:style>
  <w:style w:type="paragraph" w:customStyle="1" w:styleId="Style3">
    <w:name w:val="Style3"/>
    <w:basedOn w:val="Lielievirsraksti"/>
    <w:rsid w:val="0093135B"/>
  </w:style>
  <w:style w:type="paragraph" w:customStyle="1" w:styleId="StyleFirstline063cm">
    <w:name w:val="Style First line:  0.63 cm"/>
    <w:basedOn w:val="Normal"/>
    <w:rsid w:val="0093135B"/>
    <w:pPr>
      <w:spacing w:line="360" w:lineRule="auto"/>
      <w:ind w:firstLine="357"/>
      <w:jc w:val="both"/>
    </w:pPr>
    <w:rPr>
      <w:noProof w:val="0"/>
      <w:szCs w:val="20"/>
      <w:lang w:eastAsia="en-US"/>
    </w:rPr>
  </w:style>
  <w:style w:type="paragraph" w:styleId="ListBullet">
    <w:name w:val="List Bullet"/>
    <w:basedOn w:val="Normal"/>
    <w:autoRedefine/>
    <w:rsid w:val="0093135B"/>
    <w:pPr>
      <w:numPr>
        <w:numId w:val="2"/>
      </w:numPr>
    </w:pPr>
    <w:rPr>
      <w:rFonts w:ascii="Times-Baltic" w:hAnsi="Times-Baltic"/>
      <w:noProof w:val="0"/>
      <w:sz w:val="20"/>
      <w:szCs w:val="20"/>
      <w:lang w:val="en-US" w:eastAsia="en-US"/>
    </w:rPr>
  </w:style>
  <w:style w:type="paragraph" w:styleId="TOC3">
    <w:name w:val="toc 3"/>
    <w:basedOn w:val="Normal"/>
    <w:next w:val="Normal"/>
    <w:autoRedefine/>
    <w:uiPriority w:val="39"/>
    <w:rsid w:val="0093135B"/>
    <w:pPr>
      <w:ind w:left="480"/>
    </w:pPr>
    <w:rPr>
      <w:noProof w:val="0"/>
    </w:rPr>
  </w:style>
  <w:style w:type="character" w:customStyle="1" w:styleId="teksts">
    <w:name w:val="teksts"/>
    <w:basedOn w:val="DefaultParagraphFont"/>
    <w:rsid w:val="0093135B"/>
  </w:style>
  <w:style w:type="paragraph" w:styleId="TOC2">
    <w:name w:val="toc 2"/>
    <w:basedOn w:val="Normal"/>
    <w:next w:val="Normal"/>
    <w:autoRedefine/>
    <w:uiPriority w:val="39"/>
    <w:rsid w:val="0093135B"/>
    <w:pPr>
      <w:ind w:left="240"/>
    </w:pPr>
    <w:rPr>
      <w:noProof w:val="0"/>
    </w:rPr>
  </w:style>
  <w:style w:type="paragraph" w:customStyle="1" w:styleId="StyleLielievirsraksti14ptCenteredLeft063cmFirstli">
    <w:name w:val="Style Lielie virsraksti + 14 pt Centered Left:  063 cm First li..."/>
    <w:basedOn w:val="Heading7"/>
    <w:rsid w:val="0093135B"/>
    <w:pPr>
      <w:spacing w:before="0" w:after="0" w:line="360" w:lineRule="auto"/>
      <w:ind w:left="360"/>
      <w:jc w:val="center"/>
    </w:pPr>
    <w:rPr>
      <w:bCs/>
      <w:noProof w:val="0"/>
      <w:sz w:val="28"/>
      <w:szCs w:val="20"/>
    </w:rPr>
  </w:style>
  <w:style w:type="paragraph" w:styleId="BodyTextIndent3">
    <w:name w:val="Body Text Indent 3"/>
    <w:basedOn w:val="Normal"/>
    <w:link w:val="BodyTextIndent3Char"/>
    <w:rsid w:val="00804B11"/>
    <w:pPr>
      <w:tabs>
        <w:tab w:val="left" w:pos="561"/>
      </w:tabs>
      <w:ind w:left="1122"/>
      <w:jc w:val="both"/>
    </w:pPr>
    <w:rPr>
      <w:rFonts w:cs="Mangal"/>
      <w:noProof w:val="0"/>
      <w:szCs w:val="20"/>
      <w:lang w:eastAsia="en-US" w:bidi="hi-IN"/>
    </w:rPr>
  </w:style>
  <w:style w:type="character" w:customStyle="1" w:styleId="BodyTextIndent3Char">
    <w:name w:val="Body Text Indent 3 Char"/>
    <w:link w:val="BodyTextIndent3"/>
    <w:rsid w:val="00804B11"/>
    <w:rPr>
      <w:sz w:val="24"/>
      <w:lang w:eastAsia="en-US"/>
    </w:rPr>
  </w:style>
  <w:style w:type="paragraph" w:styleId="Subtitle">
    <w:name w:val="Subtitle"/>
    <w:basedOn w:val="Normal"/>
    <w:link w:val="SubtitleChar"/>
    <w:qFormat/>
    <w:rsid w:val="00804B11"/>
    <w:rPr>
      <w:rFonts w:cs="Mangal"/>
      <w:noProof w:val="0"/>
      <w:szCs w:val="20"/>
      <w:lang w:val="en-US" w:eastAsia="en-US" w:bidi="hi-IN"/>
    </w:rPr>
  </w:style>
  <w:style w:type="character" w:customStyle="1" w:styleId="SubtitleChar">
    <w:name w:val="Subtitle Char"/>
    <w:link w:val="Subtitle"/>
    <w:rsid w:val="00804B11"/>
    <w:rPr>
      <w:sz w:val="24"/>
      <w:lang w:val="en-US" w:eastAsia="en-US"/>
    </w:rPr>
  </w:style>
  <w:style w:type="paragraph" w:styleId="DocumentMap">
    <w:name w:val="Document Map"/>
    <w:basedOn w:val="Normal"/>
    <w:link w:val="DocumentMapChar"/>
    <w:rsid w:val="00804B11"/>
    <w:pPr>
      <w:shd w:val="clear" w:color="auto" w:fill="000080"/>
    </w:pPr>
    <w:rPr>
      <w:rFonts w:ascii="Tahoma" w:hAnsi="Tahoma" w:cs="Mangal"/>
      <w:noProof w:val="0"/>
      <w:sz w:val="20"/>
      <w:szCs w:val="20"/>
      <w:lang w:val="en-AU" w:eastAsia="ru-RU" w:bidi="hi-IN"/>
    </w:rPr>
  </w:style>
  <w:style w:type="character" w:customStyle="1" w:styleId="DocumentMapChar">
    <w:name w:val="Document Map Char"/>
    <w:link w:val="DocumentMap"/>
    <w:rsid w:val="00804B11"/>
    <w:rPr>
      <w:rFonts w:ascii="Tahoma" w:hAnsi="Tahoma" w:cs="Tahoma"/>
      <w:shd w:val="clear" w:color="auto" w:fill="000080"/>
      <w:lang w:val="en-AU" w:eastAsia="ru-RU"/>
    </w:rPr>
  </w:style>
  <w:style w:type="character" w:customStyle="1" w:styleId="PamattekstsaratkpiRakstz">
    <w:name w:val="Pamatteksts ar atkāpi Rakstz."/>
    <w:rsid w:val="00804B11"/>
    <w:rPr>
      <w:sz w:val="24"/>
      <w:lang w:eastAsia="en-US"/>
    </w:rPr>
  </w:style>
  <w:style w:type="character" w:customStyle="1" w:styleId="PamattekstsRakstz">
    <w:name w:val="Pamatteksts Rakstz."/>
    <w:rsid w:val="00804B11"/>
    <w:rPr>
      <w:sz w:val="24"/>
      <w:lang w:val="en-AU" w:eastAsia="ru-RU"/>
    </w:rPr>
  </w:style>
  <w:style w:type="character" w:customStyle="1" w:styleId="Heading3Char">
    <w:name w:val="Heading 3 Char"/>
    <w:link w:val="Heading3"/>
    <w:rsid w:val="00DA61D6"/>
    <w:rPr>
      <w:rFonts w:cs="Mangal"/>
      <w:b/>
      <w:caps/>
      <w:sz w:val="24"/>
      <w:lang w:eastAsia="en-US" w:bidi="hi-IN"/>
    </w:rPr>
  </w:style>
  <w:style w:type="character" w:customStyle="1" w:styleId="Heading5Char">
    <w:name w:val="Heading 5 Char"/>
    <w:link w:val="Heading5"/>
    <w:rsid w:val="00FA74C1"/>
    <w:rPr>
      <w:b/>
      <w:bCs/>
      <w:i/>
      <w:iCs/>
      <w:noProof/>
      <w:sz w:val="26"/>
      <w:szCs w:val="26"/>
    </w:rPr>
  </w:style>
  <w:style w:type="character" w:customStyle="1" w:styleId="Heading6Char">
    <w:name w:val="Heading 6 Char"/>
    <w:link w:val="Heading6"/>
    <w:rsid w:val="00FA74C1"/>
    <w:rPr>
      <w:b/>
      <w:bCs/>
      <w:noProof/>
      <w:sz w:val="22"/>
      <w:szCs w:val="22"/>
    </w:rPr>
  </w:style>
  <w:style w:type="character" w:customStyle="1" w:styleId="Heading7Char">
    <w:name w:val="Heading 7 Char"/>
    <w:link w:val="Heading7"/>
    <w:rsid w:val="00FA74C1"/>
    <w:rPr>
      <w:noProof/>
      <w:sz w:val="24"/>
      <w:szCs w:val="24"/>
    </w:rPr>
  </w:style>
  <w:style w:type="character" w:customStyle="1" w:styleId="Heading8Char">
    <w:name w:val="Heading 8 Char"/>
    <w:link w:val="Heading8"/>
    <w:rsid w:val="00FA74C1"/>
    <w:rPr>
      <w:i/>
      <w:iCs/>
      <w:noProof/>
      <w:sz w:val="24"/>
      <w:szCs w:val="24"/>
    </w:rPr>
  </w:style>
  <w:style w:type="character" w:customStyle="1" w:styleId="Heading9Char">
    <w:name w:val="Heading 9 Char"/>
    <w:link w:val="Heading9"/>
    <w:rsid w:val="00FA74C1"/>
    <w:rPr>
      <w:rFonts w:ascii="Arial" w:hAnsi="Arial" w:cs="Arial"/>
      <w:noProof/>
      <w:sz w:val="22"/>
      <w:szCs w:val="22"/>
    </w:rPr>
  </w:style>
  <w:style w:type="character" w:customStyle="1" w:styleId="BodyTextIndent2Char">
    <w:name w:val="Body Text Indent 2 Char"/>
    <w:link w:val="BodyTextIndent2"/>
    <w:rsid w:val="00FA74C1"/>
    <w:rPr>
      <w:noProof/>
      <w:sz w:val="24"/>
      <w:szCs w:val="24"/>
    </w:rPr>
  </w:style>
  <w:style w:type="character" w:customStyle="1" w:styleId="BodyText2Char">
    <w:name w:val="Body Text 2 Char"/>
    <w:link w:val="BodyText2"/>
    <w:rsid w:val="00FA74C1"/>
    <w:rPr>
      <w:noProof/>
      <w:sz w:val="24"/>
      <w:szCs w:val="24"/>
    </w:rPr>
  </w:style>
  <w:style w:type="paragraph" w:customStyle="1" w:styleId="Sarakstarindkopa1">
    <w:name w:val="Saraksta rindkopa1"/>
    <w:basedOn w:val="Normal"/>
    <w:qFormat/>
    <w:rsid w:val="004D3326"/>
    <w:pPr>
      <w:ind w:left="720"/>
      <w:contextualSpacing/>
    </w:pPr>
    <w:rPr>
      <w:noProof w:val="0"/>
      <w:lang w:eastAsia="en-US"/>
    </w:rPr>
  </w:style>
  <w:style w:type="character" w:customStyle="1" w:styleId="scayt-misspell">
    <w:name w:val="scayt-misspell"/>
    <w:rsid w:val="0080614E"/>
  </w:style>
  <w:style w:type="paragraph" w:styleId="TOCHeading">
    <w:name w:val="TOC Heading"/>
    <w:basedOn w:val="Heading1"/>
    <w:next w:val="Normal"/>
    <w:uiPriority w:val="39"/>
    <w:semiHidden/>
    <w:unhideWhenUsed/>
    <w:qFormat/>
    <w:rsid w:val="007026CF"/>
    <w:pPr>
      <w:keepLines/>
      <w:spacing w:before="480" w:after="0" w:line="276" w:lineRule="auto"/>
      <w:outlineLvl w:val="9"/>
    </w:pPr>
    <w:rPr>
      <w:rFonts w:ascii="Cambria" w:hAnsi="Cambria" w:cs="Times New Roman"/>
      <w:color w:val="365F91"/>
      <w:kern w:val="0"/>
      <w:sz w:val="28"/>
      <w:szCs w:val="28"/>
      <w:lang w:val="en-US" w:eastAsia="en-US"/>
    </w:rPr>
  </w:style>
  <w:style w:type="character" w:customStyle="1" w:styleId="apple-converted-space">
    <w:name w:val="apple-converted-space"/>
    <w:rsid w:val="001C2F20"/>
  </w:style>
  <w:style w:type="paragraph" w:styleId="FootnoteText">
    <w:name w:val="footnote text"/>
    <w:basedOn w:val="Normal"/>
    <w:link w:val="FootnoteTextChar"/>
    <w:rsid w:val="00A76577"/>
    <w:rPr>
      <w:rFonts w:cs="Mangal"/>
      <w:sz w:val="20"/>
      <w:szCs w:val="20"/>
      <w:lang w:bidi="hi-IN"/>
    </w:rPr>
  </w:style>
  <w:style w:type="character" w:customStyle="1" w:styleId="FootnoteTextChar">
    <w:name w:val="Footnote Text Char"/>
    <w:link w:val="FootnoteText"/>
    <w:rsid w:val="00A76577"/>
    <w:rPr>
      <w:noProof/>
    </w:rPr>
  </w:style>
  <w:style w:type="character" w:styleId="FootnoteReference">
    <w:name w:val="footnote reference"/>
    <w:rsid w:val="00A76577"/>
    <w:rPr>
      <w:vertAlign w:val="superscript"/>
    </w:rPr>
  </w:style>
  <w:style w:type="numbering" w:customStyle="1" w:styleId="NoList1">
    <w:name w:val="No List1"/>
    <w:next w:val="NoList"/>
    <w:uiPriority w:val="99"/>
    <w:semiHidden/>
    <w:unhideWhenUsed/>
    <w:rsid w:val="00E65176"/>
  </w:style>
  <w:style w:type="paragraph" w:styleId="CommentText">
    <w:name w:val="annotation text"/>
    <w:basedOn w:val="Normal"/>
    <w:link w:val="CommentTextChar"/>
    <w:unhideWhenUsed/>
    <w:rsid w:val="00E65176"/>
    <w:rPr>
      <w:rFonts w:cs="Mangal"/>
      <w:noProof w:val="0"/>
      <w:sz w:val="20"/>
      <w:szCs w:val="20"/>
      <w:lang w:eastAsia="en-US" w:bidi="hi-IN"/>
    </w:rPr>
  </w:style>
  <w:style w:type="character" w:customStyle="1" w:styleId="CommentTextChar">
    <w:name w:val="Comment Text Char"/>
    <w:link w:val="CommentText"/>
    <w:rsid w:val="00E65176"/>
    <w:rPr>
      <w:lang w:eastAsia="en-US"/>
    </w:rPr>
  </w:style>
  <w:style w:type="paragraph" w:customStyle="1" w:styleId="Style4">
    <w:name w:val="Style4"/>
    <w:basedOn w:val="Normal"/>
    <w:rsid w:val="00E65176"/>
    <w:pPr>
      <w:spacing w:line="360" w:lineRule="auto"/>
      <w:ind w:left="720"/>
      <w:jc w:val="both"/>
    </w:pPr>
    <w:rPr>
      <w:noProof w:val="0"/>
    </w:rPr>
  </w:style>
  <w:style w:type="paragraph" w:customStyle="1" w:styleId="StyleHeading2Centered">
    <w:name w:val="Style Heading 2 + Centered"/>
    <w:basedOn w:val="Heading2"/>
    <w:rsid w:val="00E65176"/>
    <w:pPr>
      <w:spacing w:before="0" w:after="0"/>
    </w:pPr>
    <w:rPr>
      <w:rFonts w:ascii="Times New Roman" w:hAnsi="Times New Roman" w:cs="Times New Roman"/>
      <w:i/>
      <w:iCs w:val="0"/>
      <w:sz w:val="24"/>
      <w:szCs w:val="20"/>
      <w:lang w:eastAsia="en-US" w:bidi="ar-SA"/>
    </w:rPr>
  </w:style>
  <w:style w:type="table" w:customStyle="1" w:styleId="TableGrid1">
    <w:name w:val="Table Grid1"/>
    <w:basedOn w:val="TableNormal"/>
    <w:next w:val="TableGrid"/>
    <w:uiPriority w:val="39"/>
    <w:rsid w:val="00E651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semiHidden/>
    <w:rsid w:val="007F29A9"/>
  </w:style>
  <w:style w:type="table" w:customStyle="1" w:styleId="TableGrid2">
    <w:name w:val="Table Grid2"/>
    <w:basedOn w:val="TableNormal"/>
    <w:next w:val="TableGrid"/>
    <w:rsid w:val="007F29A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nhideWhenUsed/>
    <w:qFormat/>
    <w:rsid w:val="003D1D18"/>
    <w:pPr>
      <w:spacing w:after="200"/>
    </w:pPr>
    <w:rPr>
      <w:b/>
      <w:bCs/>
      <w:color w:val="000000" w:themeColor="text1"/>
      <w:sz w:val="28"/>
      <w:szCs w:val="18"/>
    </w:rPr>
  </w:style>
  <w:style w:type="character" w:customStyle="1" w:styleId="tw4winMark">
    <w:name w:val="tw4winMark"/>
    <w:rsid w:val="005B49B9"/>
    <w:rPr>
      <w:rFonts w:ascii="Courier New" w:hAnsi="Courier New" w:cs="Courier New"/>
      <w:vanish/>
      <w:color w:val="800080"/>
      <w:vertAlign w:val="subscript"/>
    </w:rPr>
  </w:style>
  <w:style w:type="paragraph" w:customStyle="1" w:styleId="Pamatteksts31">
    <w:name w:val="Pamatteksts 31"/>
    <w:basedOn w:val="Normal"/>
    <w:rsid w:val="00DF1E10"/>
    <w:pPr>
      <w:suppressAutoHyphens/>
      <w:spacing w:after="120"/>
    </w:pPr>
    <w:rPr>
      <w:noProof w:val="0"/>
      <w:sz w:val="16"/>
      <w:szCs w:val="16"/>
      <w:lang w:val="en-AU" w:eastAsia="zh-CN"/>
    </w:rPr>
  </w:style>
  <w:style w:type="paragraph" w:customStyle="1" w:styleId="Standard">
    <w:name w:val="Standard"/>
    <w:rsid w:val="00DF1E10"/>
    <w:pPr>
      <w:suppressAutoHyphens/>
      <w:textAlignment w:val="baseline"/>
    </w:pPr>
    <w:rPr>
      <w:kern w:val="1"/>
      <w:lang w:val="en-AU"/>
    </w:rPr>
  </w:style>
  <w:style w:type="paragraph" w:styleId="ListNumber">
    <w:name w:val="List Number"/>
    <w:basedOn w:val="Normal"/>
    <w:uiPriority w:val="99"/>
    <w:unhideWhenUsed/>
    <w:rsid w:val="0048676C"/>
    <w:pPr>
      <w:tabs>
        <w:tab w:val="num" w:pos="360"/>
      </w:tabs>
      <w:ind w:left="360" w:hanging="360"/>
      <w:contextualSpacing/>
    </w:pPr>
    <w:rPr>
      <w:noProof w:val="0"/>
      <w:lang w:val="en-GB" w:eastAsia="en-US"/>
    </w:rPr>
  </w:style>
  <w:style w:type="paragraph" w:customStyle="1" w:styleId="Default">
    <w:name w:val="Default"/>
    <w:rsid w:val="00537384"/>
    <w:pPr>
      <w:autoSpaceDE w:val="0"/>
      <w:autoSpaceDN w:val="0"/>
      <w:adjustRightInd w:val="0"/>
    </w:pPr>
    <w:rPr>
      <w:color w:val="000000"/>
      <w:sz w:val="24"/>
      <w:szCs w:val="24"/>
      <w:lang w:val="en-US"/>
    </w:rPr>
  </w:style>
  <w:style w:type="paragraph" w:customStyle="1" w:styleId="KAMKNormal">
    <w:name w:val="KAMKNormal"/>
    <w:basedOn w:val="Normal"/>
    <w:link w:val="KAMKNormalChar"/>
    <w:qFormat/>
    <w:rsid w:val="00F72AB3"/>
    <w:pPr>
      <w:spacing w:before="120" w:after="120"/>
    </w:pPr>
    <w:rPr>
      <w:rFonts w:ascii="Tahoma" w:hAnsi="Tahoma"/>
      <w:noProof w:val="0"/>
      <w:color w:val="000000"/>
      <w:sz w:val="22"/>
      <w:lang w:eastAsia="en-US"/>
    </w:rPr>
  </w:style>
  <w:style w:type="character" w:customStyle="1" w:styleId="KAMKNormalChar">
    <w:name w:val="KAMKNormal Char"/>
    <w:link w:val="KAMKNormal"/>
    <w:rsid w:val="00F72AB3"/>
    <w:rPr>
      <w:rFonts w:ascii="Tahoma" w:hAnsi="Tahoma"/>
      <w:color w:val="000000"/>
      <w:sz w:val="22"/>
      <w:szCs w:val="24"/>
      <w:lang w:eastAsia="en-US"/>
    </w:rPr>
  </w:style>
  <w:style w:type="paragraph" w:customStyle="1" w:styleId="Parasts1">
    <w:name w:val="Parasts1"/>
    <w:rsid w:val="005B018F"/>
    <w:pPr>
      <w:pBdr>
        <w:top w:val="none" w:sz="4" w:space="0" w:color="000000"/>
        <w:left w:val="none" w:sz="4" w:space="0" w:color="000000"/>
        <w:bottom w:val="none" w:sz="4" w:space="0" w:color="000000"/>
        <w:right w:val="none" w:sz="4" w:space="0" w:color="000000"/>
        <w:between w:val="none" w:sz="4" w:space="0" w:color="000000"/>
      </w:pBdr>
    </w:pPr>
    <w:rPr>
      <w:szCs w:val="22"/>
      <w:lang w:val="en-A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1464829">
      <w:bodyDiv w:val="1"/>
      <w:marLeft w:val="0"/>
      <w:marRight w:val="0"/>
      <w:marTop w:val="0"/>
      <w:marBottom w:val="0"/>
      <w:divBdr>
        <w:top w:val="none" w:sz="0" w:space="0" w:color="auto"/>
        <w:left w:val="none" w:sz="0" w:space="0" w:color="auto"/>
        <w:bottom w:val="none" w:sz="0" w:space="0" w:color="auto"/>
        <w:right w:val="none" w:sz="0" w:space="0" w:color="auto"/>
      </w:divBdr>
    </w:div>
    <w:div w:id="181823453">
      <w:bodyDiv w:val="1"/>
      <w:marLeft w:val="0"/>
      <w:marRight w:val="0"/>
      <w:marTop w:val="0"/>
      <w:marBottom w:val="0"/>
      <w:divBdr>
        <w:top w:val="none" w:sz="0" w:space="0" w:color="auto"/>
        <w:left w:val="none" w:sz="0" w:space="0" w:color="auto"/>
        <w:bottom w:val="none" w:sz="0" w:space="0" w:color="auto"/>
        <w:right w:val="none" w:sz="0" w:space="0" w:color="auto"/>
      </w:divBdr>
    </w:div>
    <w:div w:id="189340896">
      <w:bodyDiv w:val="1"/>
      <w:marLeft w:val="0"/>
      <w:marRight w:val="0"/>
      <w:marTop w:val="0"/>
      <w:marBottom w:val="0"/>
      <w:divBdr>
        <w:top w:val="none" w:sz="0" w:space="0" w:color="auto"/>
        <w:left w:val="none" w:sz="0" w:space="0" w:color="auto"/>
        <w:bottom w:val="none" w:sz="0" w:space="0" w:color="auto"/>
        <w:right w:val="none" w:sz="0" w:space="0" w:color="auto"/>
      </w:divBdr>
    </w:div>
    <w:div w:id="206652219">
      <w:bodyDiv w:val="1"/>
      <w:marLeft w:val="0"/>
      <w:marRight w:val="0"/>
      <w:marTop w:val="0"/>
      <w:marBottom w:val="0"/>
      <w:divBdr>
        <w:top w:val="none" w:sz="0" w:space="0" w:color="auto"/>
        <w:left w:val="none" w:sz="0" w:space="0" w:color="auto"/>
        <w:bottom w:val="none" w:sz="0" w:space="0" w:color="auto"/>
        <w:right w:val="none" w:sz="0" w:space="0" w:color="auto"/>
      </w:divBdr>
    </w:div>
    <w:div w:id="303127254">
      <w:bodyDiv w:val="1"/>
      <w:marLeft w:val="0"/>
      <w:marRight w:val="0"/>
      <w:marTop w:val="0"/>
      <w:marBottom w:val="0"/>
      <w:divBdr>
        <w:top w:val="none" w:sz="0" w:space="0" w:color="auto"/>
        <w:left w:val="none" w:sz="0" w:space="0" w:color="auto"/>
        <w:bottom w:val="none" w:sz="0" w:space="0" w:color="auto"/>
        <w:right w:val="none" w:sz="0" w:space="0" w:color="auto"/>
      </w:divBdr>
    </w:div>
    <w:div w:id="319120688">
      <w:bodyDiv w:val="1"/>
      <w:marLeft w:val="0"/>
      <w:marRight w:val="0"/>
      <w:marTop w:val="0"/>
      <w:marBottom w:val="0"/>
      <w:divBdr>
        <w:top w:val="none" w:sz="0" w:space="0" w:color="auto"/>
        <w:left w:val="none" w:sz="0" w:space="0" w:color="auto"/>
        <w:bottom w:val="none" w:sz="0" w:space="0" w:color="auto"/>
        <w:right w:val="none" w:sz="0" w:space="0" w:color="auto"/>
      </w:divBdr>
    </w:div>
    <w:div w:id="321127598">
      <w:bodyDiv w:val="1"/>
      <w:marLeft w:val="0"/>
      <w:marRight w:val="0"/>
      <w:marTop w:val="0"/>
      <w:marBottom w:val="0"/>
      <w:divBdr>
        <w:top w:val="none" w:sz="0" w:space="0" w:color="auto"/>
        <w:left w:val="none" w:sz="0" w:space="0" w:color="auto"/>
        <w:bottom w:val="none" w:sz="0" w:space="0" w:color="auto"/>
        <w:right w:val="none" w:sz="0" w:space="0" w:color="auto"/>
      </w:divBdr>
    </w:div>
    <w:div w:id="570700318">
      <w:bodyDiv w:val="1"/>
      <w:marLeft w:val="0"/>
      <w:marRight w:val="0"/>
      <w:marTop w:val="0"/>
      <w:marBottom w:val="0"/>
      <w:divBdr>
        <w:top w:val="none" w:sz="0" w:space="0" w:color="auto"/>
        <w:left w:val="none" w:sz="0" w:space="0" w:color="auto"/>
        <w:bottom w:val="none" w:sz="0" w:space="0" w:color="auto"/>
        <w:right w:val="none" w:sz="0" w:space="0" w:color="auto"/>
      </w:divBdr>
    </w:div>
    <w:div w:id="577517734">
      <w:bodyDiv w:val="1"/>
      <w:marLeft w:val="0"/>
      <w:marRight w:val="0"/>
      <w:marTop w:val="0"/>
      <w:marBottom w:val="0"/>
      <w:divBdr>
        <w:top w:val="none" w:sz="0" w:space="0" w:color="auto"/>
        <w:left w:val="none" w:sz="0" w:space="0" w:color="auto"/>
        <w:bottom w:val="none" w:sz="0" w:space="0" w:color="auto"/>
        <w:right w:val="none" w:sz="0" w:space="0" w:color="auto"/>
      </w:divBdr>
    </w:div>
    <w:div w:id="616065468">
      <w:bodyDiv w:val="1"/>
      <w:marLeft w:val="0"/>
      <w:marRight w:val="0"/>
      <w:marTop w:val="0"/>
      <w:marBottom w:val="0"/>
      <w:divBdr>
        <w:top w:val="none" w:sz="0" w:space="0" w:color="auto"/>
        <w:left w:val="none" w:sz="0" w:space="0" w:color="auto"/>
        <w:bottom w:val="none" w:sz="0" w:space="0" w:color="auto"/>
        <w:right w:val="none" w:sz="0" w:space="0" w:color="auto"/>
      </w:divBdr>
    </w:div>
    <w:div w:id="667174615">
      <w:bodyDiv w:val="1"/>
      <w:marLeft w:val="0"/>
      <w:marRight w:val="0"/>
      <w:marTop w:val="0"/>
      <w:marBottom w:val="0"/>
      <w:divBdr>
        <w:top w:val="none" w:sz="0" w:space="0" w:color="auto"/>
        <w:left w:val="none" w:sz="0" w:space="0" w:color="auto"/>
        <w:bottom w:val="none" w:sz="0" w:space="0" w:color="auto"/>
        <w:right w:val="none" w:sz="0" w:space="0" w:color="auto"/>
      </w:divBdr>
    </w:div>
    <w:div w:id="672101980">
      <w:bodyDiv w:val="1"/>
      <w:marLeft w:val="0"/>
      <w:marRight w:val="0"/>
      <w:marTop w:val="0"/>
      <w:marBottom w:val="0"/>
      <w:divBdr>
        <w:top w:val="none" w:sz="0" w:space="0" w:color="auto"/>
        <w:left w:val="none" w:sz="0" w:space="0" w:color="auto"/>
        <w:bottom w:val="none" w:sz="0" w:space="0" w:color="auto"/>
        <w:right w:val="none" w:sz="0" w:space="0" w:color="auto"/>
      </w:divBdr>
    </w:div>
    <w:div w:id="742416009">
      <w:bodyDiv w:val="1"/>
      <w:marLeft w:val="0"/>
      <w:marRight w:val="0"/>
      <w:marTop w:val="0"/>
      <w:marBottom w:val="0"/>
      <w:divBdr>
        <w:top w:val="none" w:sz="0" w:space="0" w:color="auto"/>
        <w:left w:val="none" w:sz="0" w:space="0" w:color="auto"/>
        <w:bottom w:val="none" w:sz="0" w:space="0" w:color="auto"/>
        <w:right w:val="none" w:sz="0" w:space="0" w:color="auto"/>
      </w:divBdr>
    </w:div>
    <w:div w:id="822546568">
      <w:bodyDiv w:val="1"/>
      <w:marLeft w:val="0"/>
      <w:marRight w:val="0"/>
      <w:marTop w:val="0"/>
      <w:marBottom w:val="0"/>
      <w:divBdr>
        <w:top w:val="none" w:sz="0" w:space="0" w:color="auto"/>
        <w:left w:val="none" w:sz="0" w:space="0" w:color="auto"/>
        <w:bottom w:val="none" w:sz="0" w:space="0" w:color="auto"/>
        <w:right w:val="none" w:sz="0" w:space="0" w:color="auto"/>
      </w:divBdr>
    </w:div>
    <w:div w:id="828595405">
      <w:bodyDiv w:val="1"/>
      <w:marLeft w:val="0"/>
      <w:marRight w:val="0"/>
      <w:marTop w:val="0"/>
      <w:marBottom w:val="0"/>
      <w:divBdr>
        <w:top w:val="none" w:sz="0" w:space="0" w:color="auto"/>
        <w:left w:val="none" w:sz="0" w:space="0" w:color="auto"/>
        <w:bottom w:val="none" w:sz="0" w:space="0" w:color="auto"/>
        <w:right w:val="none" w:sz="0" w:space="0" w:color="auto"/>
      </w:divBdr>
    </w:div>
    <w:div w:id="861819890">
      <w:bodyDiv w:val="1"/>
      <w:marLeft w:val="0"/>
      <w:marRight w:val="0"/>
      <w:marTop w:val="0"/>
      <w:marBottom w:val="0"/>
      <w:divBdr>
        <w:top w:val="none" w:sz="0" w:space="0" w:color="auto"/>
        <w:left w:val="none" w:sz="0" w:space="0" w:color="auto"/>
        <w:bottom w:val="none" w:sz="0" w:space="0" w:color="auto"/>
        <w:right w:val="none" w:sz="0" w:space="0" w:color="auto"/>
      </w:divBdr>
      <w:divsChild>
        <w:div w:id="8459267">
          <w:marLeft w:val="0"/>
          <w:marRight w:val="4"/>
          <w:marTop w:val="0"/>
          <w:marBottom w:val="0"/>
          <w:divBdr>
            <w:top w:val="none" w:sz="0" w:space="0" w:color="auto"/>
            <w:left w:val="none" w:sz="0" w:space="0" w:color="auto"/>
            <w:bottom w:val="none" w:sz="0" w:space="0" w:color="auto"/>
            <w:right w:val="none" w:sz="0" w:space="0" w:color="auto"/>
          </w:divBdr>
        </w:div>
        <w:div w:id="66340499">
          <w:marLeft w:val="0"/>
          <w:marRight w:val="4"/>
          <w:marTop w:val="0"/>
          <w:marBottom w:val="0"/>
          <w:divBdr>
            <w:top w:val="none" w:sz="0" w:space="0" w:color="auto"/>
            <w:left w:val="none" w:sz="0" w:space="0" w:color="auto"/>
            <w:bottom w:val="none" w:sz="0" w:space="0" w:color="auto"/>
            <w:right w:val="none" w:sz="0" w:space="0" w:color="auto"/>
          </w:divBdr>
        </w:div>
        <w:div w:id="81419676">
          <w:marLeft w:val="0"/>
          <w:marRight w:val="4"/>
          <w:marTop w:val="0"/>
          <w:marBottom w:val="0"/>
          <w:divBdr>
            <w:top w:val="none" w:sz="0" w:space="0" w:color="auto"/>
            <w:left w:val="none" w:sz="0" w:space="0" w:color="auto"/>
            <w:bottom w:val="none" w:sz="0" w:space="0" w:color="auto"/>
            <w:right w:val="none" w:sz="0" w:space="0" w:color="auto"/>
          </w:divBdr>
        </w:div>
        <w:div w:id="319424477">
          <w:marLeft w:val="0"/>
          <w:marRight w:val="4"/>
          <w:marTop w:val="0"/>
          <w:marBottom w:val="0"/>
          <w:divBdr>
            <w:top w:val="none" w:sz="0" w:space="0" w:color="auto"/>
            <w:left w:val="none" w:sz="0" w:space="0" w:color="auto"/>
            <w:bottom w:val="none" w:sz="0" w:space="0" w:color="auto"/>
            <w:right w:val="none" w:sz="0" w:space="0" w:color="auto"/>
          </w:divBdr>
        </w:div>
        <w:div w:id="555628053">
          <w:marLeft w:val="0"/>
          <w:marRight w:val="4"/>
          <w:marTop w:val="0"/>
          <w:marBottom w:val="0"/>
          <w:divBdr>
            <w:top w:val="none" w:sz="0" w:space="0" w:color="auto"/>
            <w:left w:val="none" w:sz="0" w:space="0" w:color="auto"/>
            <w:bottom w:val="none" w:sz="0" w:space="0" w:color="auto"/>
            <w:right w:val="none" w:sz="0" w:space="0" w:color="auto"/>
          </w:divBdr>
        </w:div>
        <w:div w:id="580259492">
          <w:marLeft w:val="0"/>
          <w:marRight w:val="4"/>
          <w:marTop w:val="0"/>
          <w:marBottom w:val="0"/>
          <w:divBdr>
            <w:top w:val="none" w:sz="0" w:space="0" w:color="auto"/>
            <w:left w:val="none" w:sz="0" w:space="0" w:color="auto"/>
            <w:bottom w:val="none" w:sz="0" w:space="0" w:color="auto"/>
            <w:right w:val="none" w:sz="0" w:space="0" w:color="auto"/>
          </w:divBdr>
        </w:div>
        <w:div w:id="684405727">
          <w:marLeft w:val="0"/>
          <w:marRight w:val="4"/>
          <w:marTop w:val="0"/>
          <w:marBottom w:val="0"/>
          <w:divBdr>
            <w:top w:val="none" w:sz="0" w:space="0" w:color="auto"/>
            <w:left w:val="none" w:sz="0" w:space="0" w:color="auto"/>
            <w:bottom w:val="none" w:sz="0" w:space="0" w:color="auto"/>
            <w:right w:val="none" w:sz="0" w:space="0" w:color="auto"/>
          </w:divBdr>
        </w:div>
        <w:div w:id="780733291">
          <w:marLeft w:val="0"/>
          <w:marRight w:val="4"/>
          <w:marTop w:val="0"/>
          <w:marBottom w:val="0"/>
          <w:divBdr>
            <w:top w:val="none" w:sz="0" w:space="0" w:color="auto"/>
            <w:left w:val="none" w:sz="0" w:space="0" w:color="auto"/>
            <w:bottom w:val="none" w:sz="0" w:space="0" w:color="auto"/>
            <w:right w:val="none" w:sz="0" w:space="0" w:color="auto"/>
          </w:divBdr>
        </w:div>
        <w:div w:id="948775737">
          <w:marLeft w:val="0"/>
          <w:marRight w:val="0"/>
          <w:marTop w:val="0"/>
          <w:marBottom w:val="200"/>
          <w:divBdr>
            <w:top w:val="none" w:sz="0" w:space="0" w:color="auto"/>
            <w:left w:val="none" w:sz="0" w:space="0" w:color="auto"/>
            <w:bottom w:val="none" w:sz="0" w:space="0" w:color="auto"/>
            <w:right w:val="none" w:sz="0" w:space="0" w:color="auto"/>
          </w:divBdr>
        </w:div>
        <w:div w:id="1055154657">
          <w:marLeft w:val="0"/>
          <w:marRight w:val="4"/>
          <w:marTop w:val="0"/>
          <w:marBottom w:val="0"/>
          <w:divBdr>
            <w:top w:val="none" w:sz="0" w:space="0" w:color="auto"/>
            <w:left w:val="none" w:sz="0" w:space="0" w:color="auto"/>
            <w:bottom w:val="none" w:sz="0" w:space="0" w:color="auto"/>
            <w:right w:val="none" w:sz="0" w:space="0" w:color="auto"/>
          </w:divBdr>
        </w:div>
        <w:div w:id="1326936650">
          <w:marLeft w:val="0"/>
          <w:marRight w:val="0"/>
          <w:marTop w:val="0"/>
          <w:marBottom w:val="200"/>
          <w:divBdr>
            <w:top w:val="none" w:sz="0" w:space="0" w:color="auto"/>
            <w:left w:val="none" w:sz="0" w:space="0" w:color="auto"/>
            <w:bottom w:val="none" w:sz="0" w:space="0" w:color="auto"/>
            <w:right w:val="none" w:sz="0" w:space="0" w:color="auto"/>
          </w:divBdr>
        </w:div>
        <w:div w:id="1394962469">
          <w:marLeft w:val="0"/>
          <w:marRight w:val="4"/>
          <w:marTop w:val="0"/>
          <w:marBottom w:val="0"/>
          <w:divBdr>
            <w:top w:val="none" w:sz="0" w:space="0" w:color="auto"/>
            <w:left w:val="none" w:sz="0" w:space="0" w:color="auto"/>
            <w:bottom w:val="none" w:sz="0" w:space="0" w:color="auto"/>
            <w:right w:val="none" w:sz="0" w:space="0" w:color="auto"/>
          </w:divBdr>
        </w:div>
        <w:div w:id="1444113406">
          <w:marLeft w:val="0"/>
          <w:marRight w:val="4"/>
          <w:marTop w:val="0"/>
          <w:marBottom w:val="0"/>
          <w:divBdr>
            <w:top w:val="none" w:sz="0" w:space="0" w:color="auto"/>
            <w:left w:val="none" w:sz="0" w:space="0" w:color="auto"/>
            <w:bottom w:val="none" w:sz="0" w:space="0" w:color="auto"/>
            <w:right w:val="none" w:sz="0" w:space="0" w:color="auto"/>
          </w:divBdr>
        </w:div>
        <w:div w:id="1526946388">
          <w:marLeft w:val="0"/>
          <w:marRight w:val="4"/>
          <w:marTop w:val="0"/>
          <w:marBottom w:val="0"/>
          <w:divBdr>
            <w:top w:val="none" w:sz="0" w:space="0" w:color="auto"/>
            <w:left w:val="none" w:sz="0" w:space="0" w:color="auto"/>
            <w:bottom w:val="none" w:sz="0" w:space="0" w:color="auto"/>
            <w:right w:val="none" w:sz="0" w:space="0" w:color="auto"/>
          </w:divBdr>
        </w:div>
        <w:div w:id="1566333082">
          <w:marLeft w:val="0"/>
          <w:marRight w:val="4"/>
          <w:marTop w:val="0"/>
          <w:marBottom w:val="0"/>
          <w:divBdr>
            <w:top w:val="none" w:sz="0" w:space="0" w:color="auto"/>
            <w:left w:val="none" w:sz="0" w:space="0" w:color="auto"/>
            <w:bottom w:val="none" w:sz="0" w:space="0" w:color="auto"/>
            <w:right w:val="none" w:sz="0" w:space="0" w:color="auto"/>
          </w:divBdr>
        </w:div>
        <w:div w:id="1657027102">
          <w:marLeft w:val="0"/>
          <w:marRight w:val="0"/>
          <w:marTop w:val="0"/>
          <w:marBottom w:val="200"/>
          <w:divBdr>
            <w:top w:val="none" w:sz="0" w:space="0" w:color="auto"/>
            <w:left w:val="none" w:sz="0" w:space="0" w:color="auto"/>
            <w:bottom w:val="none" w:sz="0" w:space="0" w:color="auto"/>
            <w:right w:val="none" w:sz="0" w:space="0" w:color="auto"/>
          </w:divBdr>
        </w:div>
        <w:div w:id="1795632731">
          <w:marLeft w:val="0"/>
          <w:marRight w:val="0"/>
          <w:marTop w:val="0"/>
          <w:marBottom w:val="200"/>
          <w:divBdr>
            <w:top w:val="none" w:sz="0" w:space="0" w:color="auto"/>
            <w:left w:val="none" w:sz="0" w:space="0" w:color="auto"/>
            <w:bottom w:val="none" w:sz="0" w:space="0" w:color="auto"/>
            <w:right w:val="none" w:sz="0" w:space="0" w:color="auto"/>
          </w:divBdr>
        </w:div>
      </w:divsChild>
    </w:div>
    <w:div w:id="873272297">
      <w:bodyDiv w:val="1"/>
      <w:marLeft w:val="0"/>
      <w:marRight w:val="0"/>
      <w:marTop w:val="0"/>
      <w:marBottom w:val="0"/>
      <w:divBdr>
        <w:top w:val="none" w:sz="0" w:space="0" w:color="auto"/>
        <w:left w:val="none" w:sz="0" w:space="0" w:color="auto"/>
        <w:bottom w:val="none" w:sz="0" w:space="0" w:color="auto"/>
        <w:right w:val="none" w:sz="0" w:space="0" w:color="auto"/>
      </w:divBdr>
    </w:div>
    <w:div w:id="887834593">
      <w:bodyDiv w:val="1"/>
      <w:marLeft w:val="0"/>
      <w:marRight w:val="0"/>
      <w:marTop w:val="0"/>
      <w:marBottom w:val="0"/>
      <w:divBdr>
        <w:top w:val="none" w:sz="0" w:space="0" w:color="auto"/>
        <w:left w:val="none" w:sz="0" w:space="0" w:color="auto"/>
        <w:bottom w:val="none" w:sz="0" w:space="0" w:color="auto"/>
        <w:right w:val="none" w:sz="0" w:space="0" w:color="auto"/>
      </w:divBdr>
    </w:div>
    <w:div w:id="893858631">
      <w:bodyDiv w:val="1"/>
      <w:marLeft w:val="0"/>
      <w:marRight w:val="0"/>
      <w:marTop w:val="0"/>
      <w:marBottom w:val="0"/>
      <w:divBdr>
        <w:top w:val="none" w:sz="0" w:space="0" w:color="auto"/>
        <w:left w:val="none" w:sz="0" w:space="0" w:color="auto"/>
        <w:bottom w:val="none" w:sz="0" w:space="0" w:color="auto"/>
        <w:right w:val="none" w:sz="0" w:space="0" w:color="auto"/>
      </w:divBdr>
    </w:div>
    <w:div w:id="921910528">
      <w:bodyDiv w:val="1"/>
      <w:marLeft w:val="0"/>
      <w:marRight w:val="0"/>
      <w:marTop w:val="0"/>
      <w:marBottom w:val="0"/>
      <w:divBdr>
        <w:top w:val="none" w:sz="0" w:space="0" w:color="auto"/>
        <w:left w:val="none" w:sz="0" w:space="0" w:color="auto"/>
        <w:bottom w:val="none" w:sz="0" w:space="0" w:color="auto"/>
        <w:right w:val="none" w:sz="0" w:space="0" w:color="auto"/>
      </w:divBdr>
    </w:div>
    <w:div w:id="1101074269">
      <w:bodyDiv w:val="1"/>
      <w:marLeft w:val="0"/>
      <w:marRight w:val="0"/>
      <w:marTop w:val="0"/>
      <w:marBottom w:val="0"/>
      <w:divBdr>
        <w:top w:val="none" w:sz="0" w:space="0" w:color="auto"/>
        <w:left w:val="none" w:sz="0" w:space="0" w:color="auto"/>
        <w:bottom w:val="none" w:sz="0" w:space="0" w:color="auto"/>
        <w:right w:val="none" w:sz="0" w:space="0" w:color="auto"/>
      </w:divBdr>
    </w:div>
    <w:div w:id="1170217340">
      <w:bodyDiv w:val="1"/>
      <w:marLeft w:val="0"/>
      <w:marRight w:val="0"/>
      <w:marTop w:val="0"/>
      <w:marBottom w:val="0"/>
      <w:divBdr>
        <w:top w:val="none" w:sz="0" w:space="0" w:color="auto"/>
        <w:left w:val="none" w:sz="0" w:space="0" w:color="auto"/>
        <w:bottom w:val="none" w:sz="0" w:space="0" w:color="auto"/>
        <w:right w:val="none" w:sz="0" w:space="0" w:color="auto"/>
      </w:divBdr>
    </w:div>
    <w:div w:id="1198009952">
      <w:bodyDiv w:val="1"/>
      <w:marLeft w:val="0"/>
      <w:marRight w:val="0"/>
      <w:marTop w:val="0"/>
      <w:marBottom w:val="0"/>
      <w:divBdr>
        <w:top w:val="none" w:sz="0" w:space="0" w:color="auto"/>
        <w:left w:val="none" w:sz="0" w:space="0" w:color="auto"/>
        <w:bottom w:val="none" w:sz="0" w:space="0" w:color="auto"/>
        <w:right w:val="none" w:sz="0" w:space="0" w:color="auto"/>
      </w:divBdr>
    </w:div>
    <w:div w:id="1349672105">
      <w:bodyDiv w:val="1"/>
      <w:marLeft w:val="0"/>
      <w:marRight w:val="0"/>
      <w:marTop w:val="0"/>
      <w:marBottom w:val="0"/>
      <w:divBdr>
        <w:top w:val="none" w:sz="0" w:space="0" w:color="auto"/>
        <w:left w:val="none" w:sz="0" w:space="0" w:color="auto"/>
        <w:bottom w:val="none" w:sz="0" w:space="0" w:color="auto"/>
        <w:right w:val="none" w:sz="0" w:space="0" w:color="auto"/>
      </w:divBdr>
    </w:div>
    <w:div w:id="1404983324">
      <w:bodyDiv w:val="1"/>
      <w:marLeft w:val="0"/>
      <w:marRight w:val="0"/>
      <w:marTop w:val="0"/>
      <w:marBottom w:val="0"/>
      <w:divBdr>
        <w:top w:val="none" w:sz="0" w:space="0" w:color="auto"/>
        <w:left w:val="none" w:sz="0" w:space="0" w:color="auto"/>
        <w:bottom w:val="none" w:sz="0" w:space="0" w:color="auto"/>
        <w:right w:val="none" w:sz="0" w:space="0" w:color="auto"/>
      </w:divBdr>
    </w:div>
    <w:div w:id="1443920379">
      <w:bodyDiv w:val="1"/>
      <w:marLeft w:val="0"/>
      <w:marRight w:val="0"/>
      <w:marTop w:val="0"/>
      <w:marBottom w:val="0"/>
      <w:divBdr>
        <w:top w:val="none" w:sz="0" w:space="0" w:color="auto"/>
        <w:left w:val="none" w:sz="0" w:space="0" w:color="auto"/>
        <w:bottom w:val="none" w:sz="0" w:space="0" w:color="auto"/>
        <w:right w:val="none" w:sz="0" w:space="0" w:color="auto"/>
      </w:divBdr>
    </w:div>
    <w:div w:id="1632251444">
      <w:bodyDiv w:val="1"/>
      <w:marLeft w:val="0"/>
      <w:marRight w:val="0"/>
      <w:marTop w:val="0"/>
      <w:marBottom w:val="0"/>
      <w:divBdr>
        <w:top w:val="none" w:sz="0" w:space="0" w:color="auto"/>
        <w:left w:val="none" w:sz="0" w:space="0" w:color="auto"/>
        <w:bottom w:val="none" w:sz="0" w:space="0" w:color="auto"/>
        <w:right w:val="none" w:sz="0" w:space="0" w:color="auto"/>
      </w:divBdr>
    </w:div>
    <w:div w:id="1665552705">
      <w:bodyDiv w:val="1"/>
      <w:marLeft w:val="0"/>
      <w:marRight w:val="0"/>
      <w:marTop w:val="0"/>
      <w:marBottom w:val="0"/>
      <w:divBdr>
        <w:top w:val="none" w:sz="0" w:space="0" w:color="auto"/>
        <w:left w:val="none" w:sz="0" w:space="0" w:color="auto"/>
        <w:bottom w:val="none" w:sz="0" w:space="0" w:color="auto"/>
        <w:right w:val="none" w:sz="0" w:space="0" w:color="auto"/>
      </w:divBdr>
    </w:div>
    <w:div w:id="1711298423">
      <w:bodyDiv w:val="1"/>
      <w:marLeft w:val="0"/>
      <w:marRight w:val="0"/>
      <w:marTop w:val="0"/>
      <w:marBottom w:val="0"/>
      <w:divBdr>
        <w:top w:val="none" w:sz="0" w:space="0" w:color="auto"/>
        <w:left w:val="none" w:sz="0" w:space="0" w:color="auto"/>
        <w:bottom w:val="none" w:sz="0" w:space="0" w:color="auto"/>
        <w:right w:val="none" w:sz="0" w:space="0" w:color="auto"/>
      </w:divBdr>
      <w:divsChild>
        <w:div w:id="856308973">
          <w:marLeft w:val="0"/>
          <w:marRight w:val="0"/>
          <w:marTop w:val="0"/>
          <w:marBottom w:val="0"/>
          <w:divBdr>
            <w:top w:val="none" w:sz="0" w:space="0" w:color="auto"/>
            <w:left w:val="none" w:sz="0" w:space="0" w:color="auto"/>
            <w:bottom w:val="none" w:sz="0" w:space="0" w:color="auto"/>
            <w:right w:val="none" w:sz="0" w:space="0" w:color="auto"/>
          </w:divBdr>
        </w:div>
        <w:div w:id="1746687978">
          <w:marLeft w:val="0"/>
          <w:marRight w:val="0"/>
          <w:marTop w:val="0"/>
          <w:marBottom w:val="0"/>
          <w:divBdr>
            <w:top w:val="none" w:sz="0" w:space="0" w:color="auto"/>
            <w:left w:val="none" w:sz="0" w:space="0" w:color="auto"/>
            <w:bottom w:val="none" w:sz="0" w:space="0" w:color="auto"/>
            <w:right w:val="none" w:sz="0" w:space="0" w:color="auto"/>
          </w:divBdr>
          <w:divsChild>
            <w:div w:id="2074113352">
              <w:marLeft w:val="0"/>
              <w:marRight w:val="0"/>
              <w:marTop w:val="0"/>
              <w:marBottom w:val="0"/>
              <w:divBdr>
                <w:top w:val="none" w:sz="0" w:space="0" w:color="auto"/>
                <w:left w:val="none" w:sz="0" w:space="0" w:color="auto"/>
                <w:bottom w:val="none" w:sz="0" w:space="0" w:color="auto"/>
                <w:right w:val="none" w:sz="0" w:space="0" w:color="auto"/>
              </w:divBdr>
            </w:div>
            <w:div w:id="1895113801">
              <w:marLeft w:val="0"/>
              <w:marRight w:val="0"/>
              <w:marTop w:val="0"/>
              <w:marBottom w:val="0"/>
              <w:divBdr>
                <w:top w:val="none" w:sz="0" w:space="0" w:color="auto"/>
                <w:left w:val="none" w:sz="0" w:space="0" w:color="auto"/>
                <w:bottom w:val="none" w:sz="0" w:space="0" w:color="auto"/>
                <w:right w:val="none" w:sz="0" w:space="0" w:color="auto"/>
              </w:divBdr>
            </w:div>
            <w:div w:id="454956466">
              <w:marLeft w:val="0"/>
              <w:marRight w:val="0"/>
              <w:marTop w:val="0"/>
              <w:marBottom w:val="0"/>
              <w:divBdr>
                <w:top w:val="none" w:sz="0" w:space="0" w:color="auto"/>
                <w:left w:val="none" w:sz="0" w:space="0" w:color="auto"/>
                <w:bottom w:val="none" w:sz="0" w:space="0" w:color="auto"/>
                <w:right w:val="none" w:sz="0" w:space="0" w:color="auto"/>
              </w:divBdr>
            </w:div>
          </w:divsChild>
        </w:div>
        <w:div w:id="1604999554">
          <w:marLeft w:val="0"/>
          <w:marRight w:val="0"/>
          <w:marTop w:val="0"/>
          <w:marBottom w:val="0"/>
          <w:divBdr>
            <w:top w:val="none" w:sz="0" w:space="0" w:color="auto"/>
            <w:left w:val="none" w:sz="0" w:space="0" w:color="auto"/>
            <w:bottom w:val="none" w:sz="0" w:space="0" w:color="auto"/>
            <w:right w:val="none" w:sz="0" w:space="0" w:color="auto"/>
          </w:divBdr>
        </w:div>
      </w:divsChild>
    </w:div>
    <w:div w:id="1752502477">
      <w:bodyDiv w:val="1"/>
      <w:marLeft w:val="0"/>
      <w:marRight w:val="0"/>
      <w:marTop w:val="0"/>
      <w:marBottom w:val="0"/>
      <w:divBdr>
        <w:top w:val="none" w:sz="0" w:space="0" w:color="auto"/>
        <w:left w:val="none" w:sz="0" w:space="0" w:color="auto"/>
        <w:bottom w:val="none" w:sz="0" w:space="0" w:color="auto"/>
        <w:right w:val="none" w:sz="0" w:space="0" w:color="auto"/>
      </w:divBdr>
    </w:div>
    <w:div w:id="1799838660">
      <w:bodyDiv w:val="1"/>
      <w:marLeft w:val="0"/>
      <w:marRight w:val="0"/>
      <w:marTop w:val="0"/>
      <w:marBottom w:val="0"/>
      <w:divBdr>
        <w:top w:val="none" w:sz="0" w:space="0" w:color="auto"/>
        <w:left w:val="none" w:sz="0" w:space="0" w:color="auto"/>
        <w:bottom w:val="none" w:sz="0" w:space="0" w:color="auto"/>
        <w:right w:val="none" w:sz="0" w:space="0" w:color="auto"/>
      </w:divBdr>
    </w:div>
    <w:div w:id="1802263084">
      <w:bodyDiv w:val="1"/>
      <w:marLeft w:val="0"/>
      <w:marRight w:val="0"/>
      <w:marTop w:val="0"/>
      <w:marBottom w:val="0"/>
      <w:divBdr>
        <w:top w:val="none" w:sz="0" w:space="0" w:color="auto"/>
        <w:left w:val="none" w:sz="0" w:space="0" w:color="auto"/>
        <w:bottom w:val="none" w:sz="0" w:space="0" w:color="auto"/>
        <w:right w:val="none" w:sz="0" w:space="0" w:color="auto"/>
      </w:divBdr>
    </w:div>
    <w:div w:id="1814980792">
      <w:bodyDiv w:val="1"/>
      <w:marLeft w:val="0"/>
      <w:marRight w:val="0"/>
      <w:marTop w:val="0"/>
      <w:marBottom w:val="0"/>
      <w:divBdr>
        <w:top w:val="none" w:sz="0" w:space="0" w:color="auto"/>
        <w:left w:val="none" w:sz="0" w:space="0" w:color="auto"/>
        <w:bottom w:val="none" w:sz="0" w:space="0" w:color="auto"/>
        <w:right w:val="none" w:sz="0" w:space="0" w:color="auto"/>
      </w:divBdr>
    </w:div>
    <w:div w:id="1885562085">
      <w:bodyDiv w:val="1"/>
      <w:marLeft w:val="0"/>
      <w:marRight w:val="0"/>
      <w:marTop w:val="0"/>
      <w:marBottom w:val="0"/>
      <w:divBdr>
        <w:top w:val="none" w:sz="0" w:space="0" w:color="auto"/>
        <w:left w:val="none" w:sz="0" w:space="0" w:color="auto"/>
        <w:bottom w:val="none" w:sz="0" w:space="0" w:color="auto"/>
        <w:right w:val="none" w:sz="0" w:space="0" w:color="auto"/>
      </w:divBdr>
    </w:div>
    <w:div w:id="1898465691">
      <w:bodyDiv w:val="1"/>
      <w:marLeft w:val="0"/>
      <w:marRight w:val="0"/>
      <w:marTop w:val="0"/>
      <w:marBottom w:val="0"/>
      <w:divBdr>
        <w:top w:val="none" w:sz="0" w:space="0" w:color="auto"/>
        <w:left w:val="none" w:sz="0" w:space="0" w:color="auto"/>
        <w:bottom w:val="none" w:sz="0" w:space="0" w:color="auto"/>
        <w:right w:val="none" w:sz="0" w:space="0" w:color="auto"/>
      </w:divBdr>
    </w:div>
    <w:div w:id="1909412063">
      <w:bodyDiv w:val="1"/>
      <w:marLeft w:val="0"/>
      <w:marRight w:val="0"/>
      <w:marTop w:val="0"/>
      <w:marBottom w:val="0"/>
      <w:divBdr>
        <w:top w:val="none" w:sz="0" w:space="0" w:color="auto"/>
        <w:left w:val="none" w:sz="0" w:space="0" w:color="auto"/>
        <w:bottom w:val="none" w:sz="0" w:space="0" w:color="auto"/>
        <w:right w:val="none" w:sz="0" w:space="0" w:color="auto"/>
      </w:divBdr>
    </w:div>
    <w:div w:id="1954940191">
      <w:bodyDiv w:val="1"/>
      <w:marLeft w:val="0"/>
      <w:marRight w:val="0"/>
      <w:marTop w:val="0"/>
      <w:marBottom w:val="0"/>
      <w:divBdr>
        <w:top w:val="none" w:sz="0" w:space="0" w:color="auto"/>
        <w:left w:val="none" w:sz="0" w:space="0" w:color="auto"/>
        <w:bottom w:val="none" w:sz="0" w:space="0" w:color="auto"/>
        <w:right w:val="none" w:sz="0" w:space="0" w:color="auto"/>
      </w:divBdr>
    </w:div>
    <w:div w:id="2003923567">
      <w:bodyDiv w:val="1"/>
      <w:marLeft w:val="0"/>
      <w:marRight w:val="0"/>
      <w:marTop w:val="0"/>
      <w:marBottom w:val="0"/>
      <w:divBdr>
        <w:top w:val="none" w:sz="0" w:space="0" w:color="auto"/>
        <w:left w:val="none" w:sz="0" w:space="0" w:color="auto"/>
        <w:bottom w:val="none" w:sz="0" w:space="0" w:color="auto"/>
        <w:right w:val="none" w:sz="0" w:space="0" w:color="auto"/>
      </w:divBdr>
    </w:div>
    <w:div w:id="2006664113">
      <w:bodyDiv w:val="1"/>
      <w:marLeft w:val="0"/>
      <w:marRight w:val="0"/>
      <w:marTop w:val="0"/>
      <w:marBottom w:val="0"/>
      <w:divBdr>
        <w:top w:val="none" w:sz="0" w:space="0" w:color="auto"/>
        <w:left w:val="none" w:sz="0" w:space="0" w:color="auto"/>
        <w:bottom w:val="none" w:sz="0" w:space="0" w:color="auto"/>
        <w:right w:val="none" w:sz="0" w:space="0" w:color="auto"/>
      </w:divBdr>
    </w:div>
    <w:div w:id="2060938026">
      <w:bodyDiv w:val="1"/>
      <w:marLeft w:val="0"/>
      <w:marRight w:val="0"/>
      <w:marTop w:val="0"/>
      <w:marBottom w:val="0"/>
      <w:divBdr>
        <w:top w:val="none" w:sz="0" w:space="0" w:color="auto"/>
        <w:left w:val="none" w:sz="0" w:space="0" w:color="auto"/>
        <w:bottom w:val="none" w:sz="0" w:space="0" w:color="auto"/>
        <w:right w:val="none" w:sz="0" w:space="0" w:color="auto"/>
      </w:divBdr>
    </w:div>
    <w:div w:id="2098287367">
      <w:bodyDiv w:val="1"/>
      <w:marLeft w:val="0"/>
      <w:marRight w:val="0"/>
      <w:marTop w:val="0"/>
      <w:marBottom w:val="0"/>
      <w:divBdr>
        <w:top w:val="none" w:sz="0" w:space="0" w:color="auto"/>
        <w:left w:val="none" w:sz="0" w:space="0" w:color="auto"/>
        <w:bottom w:val="none" w:sz="0" w:space="0" w:color="auto"/>
        <w:right w:val="none" w:sz="0" w:space="0" w:color="auto"/>
      </w:divBdr>
    </w:div>
    <w:div w:id="2103912349">
      <w:bodyDiv w:val="1"/>
      <w:marLeft w:val="0"/>
      <w:marRight w:val="0"/>
      <w:marTop w:val="0"/>
      <w:marBottom w:val="0"/>
      <w:divBdr>
        <w:top w:val="none" w:sz="0" w:space="0" w:color="auto"/>
        <w:left w:val="none" w:sz="0" w:space="0" w:color="auto"/>
        <w:bottom w:val="none" w:sz="0" w:space="0" w:color="auto"/>
        <w:right w:val="none" w:sz="0" w:space="0" w:color="auto"/>
      </w:divBdr>
    </w:div>
    <w:div w:id="2117871851">
      <w:bodyDiv w:val="1"/>
      <w:marLeft w:val="0"/>
      <w:marRight w:val="0"/>
      <w:marTop w:val="0"/>
      <w:marBottom w:val="0"/>
      <w:divBdr>
        <w:top w:val="none" w:sz="0" w:space="0" w:color="auto"/>
        <w:left w:val="none" w:sz="0" w:space="0" w:color="auto"/>
        <w:bottom w:val="none" w:sz="0" w:space="0" w:color="auto"/>
        <w:right w:val="none" w:sz="0" w:space="0" w:color="auto"/>
      </w:divBdr>
    </w:div>
    <w:div w:id="21269218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jpeg"/><Relationship Id="rId18" Type="http://schemas.openxmlformats.org/officeDocument/2006/relationships/image" Target="media/image5.png"/><Relationship Id="rId26" Type="http://schemas.openxmlformats.org/officeDocument/2006/relationships/image" Target="media/image7.jpeg"/><Relationship Id="rId39" Type="http://schemas.openxmlformats.org/officeDocument/2006/relationships/hyperlink" Target="http://www.jaunjelgava.lv" TargetMode="External"/><Relationship Id="rId21" Type="http://schemas.openxmlformats.org/officeDocument/2006/relationships/chart" Target="charts/chart1.xml"/><Relationship Id="rId34" Type="http://schemas.openxmlformats.org/officeDocument/2006/relationships/image" Target="media/image15.png"/><Relationship Id="rId42" Type="http://schemas.openxmlformats.org/officeDocument/2006/relationships/chart" Target="charts/chart5.xml"/><Relationship Id="rId47"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lv.wikipedia.org/wiki/Sun%C4%81kstes_pagasts" TargetMode="External"/><Relationship Id="rId29"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chart" Target="charts/chart4.xml"/><Relationship Id="rId32" Type="http://schemas.openxmlformats.org/officeDocument/2006/relationships/image" Target="media/image13.jpeg"/><Relationship Id="rId37" Type="http://schemas.openxmlformats.org/officeDocument/2006/relationships/image" Target="media/image17.png"/><Relationship Id="rId40" Type="http://schemas.openxmlformats.org/officeDocument/2006/relationships/hyperlink" Target="http://www.jaunjelgava.lv" TargetMode="External"/><Relationship Id="rId45" Type="http://schemas.openxmlformats.org/officeDocument/2006/relationships/chart" Target="charts/chart8.xml"/><Relationship Id="rId5" Type="http://schemas.openxmlformats.org/officeDocument/2006/relationships/webSettings" Target="webSettings.xml"/><Relationship Id="rId15" Type="http://schemas.openxmlformats.org/officeDocument/2006/relationships/hyperlink" Target="http://lv.wikipedia.org/wiki/Staburaga_pagasts" TargetMode="External"/><Relationship Id="rId23" Type="http://schemas.openxmlformats.org/officeDocument/2006/relationships/chart" Target="charts/chart3.xml"/><Relationship Id="rId28" Type="http://schemas.openxmlformats.org/officeDocument/2006/relationships/image" Target="media/image9.jpeg"/><Relationship Id="rId36" Type="http://schemas.openxmlformats.org/officeDocument/2006/relationships/hyperlink" Target="mailto:maris@dzerele.lv" TargetMode="External"/><Relationship Id="rId10" Type="http://schemas.openxmlformats.org/officeDocument/2006/relationships/header" Target="header1.xml"/><Relationship Id="rId19" Type="http://schemas.openxmlformats.org/officeDocument/2006/relationships/hyperlink" Target="https://www.pmlp.gov.lv/lv/assets/backup/ISDG_Pasvaldibas_darbaspeja.pdf" TargetMode="External"/><Relationship Id="rId31" Type="http://schemas.openxmlformats.org/officeDocument/2006/relationships/image" Target="media/image12.jpeg"/><Relationship Id="rId44" Type="http://schemas.openxmlformats.org/officeDocument/2006/relationships/chart" Target="charts/chart7.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lv.wikipedia.org/wiki/S%C4%93renes_pagasts" TargetMode="External"/><Relationship Id="rId22" Type="http://schemas.openxmlformats.org/officeDocument/2006/relationships/chart" Target="charts/chart2.xml"/><Relationship Id="rId27" Type="http://schemas.openxmlformats.org/officeDocument/2006/relationships/image" Target="media/image8.jpeg"/><Relationship Id="rId30" Type="http://schemas.openxmlformats.org/officeDocument/2006/relationships/image" Target="media/image11.png"/><Relationship Id="rId35" Type="http://schemas.openxmlformats.org/officeDocument/2006/relationships/image" Target="media/image16.jpeg"/><Relationship Id="rId43" Type="http://schemas.openxmlformats.org/officeDocument/2006/relationships/chart" Target="charts/chart6.xml"/><Relationship Id="rId48" Type="http://schemas.openxmlformats.org/officeDocument/2006/relationships/theme" Target="theme/theme1.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image" Target="media/image4.jpeg"/><Relationship Id="rId25" Type="http://schemas.openxmlformats.org/officeDocument/2006/relationships/image" Target="media/image6.jpeg"/><Relationship Id="rId33" Type="http://schemas.openxmlformats.org/officeDocument/2006/relationships/image" Target="media/image14.png"/><Relationship Id="rId38" Type="http://schemas.openxmlformats.org/officeDocument/2006/relationships/hyperlink" Target="mailto:dome@jaunjelgava.lv" TargetMode="External"/><Relationship Id="rId46" Type="http://schemas.openxmlformats.org/officeDocument/2006/relationships/chart" Target="charts/chart9.xml"/><Relationship Id="rId20" Type="http://schemas.openxmlformats.org/officeDocument/2006/relationships/hyperlink" Target="https://www.pmlp.gov.lv/lv/assets/backup/ISPN_Pasvaldibas_pec_TTB.pdf" TargetMode="External"/><Relationship Id="rId41" Type="http://schemas.openxmlformats.org/officeDocument/2006/relationships/hyperlink" Target="http://www.jaunjelgava.lv" TargetMode="Externa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Excel_Worksheet3.xlsx"/></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Excel_Worksheet4.xlsx"/></Relationships>
</file>

<file path=word/charts/_rels/chart6.xml.rels><?xml version="1.0" encoding="UTF-8" standalone="yes"?>
<Relationships xmlns="http://schemas.openxmlformats.org/package/2006/relationships"><Relationship Id="rId1" Type="http://schemas.openxmlformats.org/officeDocument/2006/relationships/package" Target="../embeddings/Microsoft_Excel_Worksheet5.xlsx"/></Relationships>
</file>

<file path=word/charts/_rels/chart7.xml.rels><?xml version="1.0" encoding="UTF-8" standalone="yes"?>
<Relationships xmlns="http://schemas.openxmlformats.org/package/2006/relationships"><Relationship Id="rId1" Type="http://schemas.openxmlformats.org/officeDocument/2006/relationships/package" Target="../embeddings/Microsoft_Excel_Worksheet6.xlsx"/></Relationships>
</file>

<file path=word/charts/_rels/chart8.xml.rels><?xml version="1.0" encoding="UTF-8" standalone="yes"?>
<Relationships xmlns="http://schemas.openxmlformats.org/package/2006/relationships"><Relationship Id="rId1" Type="http://schemas.openxmlformats.org/officeDocument/2006/relationships/package" Target="../embeddings/Microsoft_Excel_Worksheet7.xlsx"/></Relationships>
</file>

<file path=word/charts/_rels/chart9.xml.rels><?xml version="1.0" encoding="UTF-8" standalone="yes"?>
<Relationships xmlns="http://schemas.openxmlformats.org/package/2006/relationships"><Relationship Id="rId1" Type="http://schemas.openxmlformats.org/officeDocument/2006/relationships/package" Target="../embeddings/Microsoft_Excel_Worksheet8.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hart>
    <c:autoTitleDeleted val="1"/>
    <c:plotArea>
      <c:layout>
        <c:manualLayout>
          <c:layoutTarget val="inner"/>
          <c:xMode val="edge"/>
          <c:yMode val="edge"/>
          <c:x val="0.30653373973414616"/>
          <c:y val="0.14424748413985941"/>
          <c:w val="0.64185318770637545"/>
          <c:h val="0.74649135839152181"/>
        </c:manualLayout>
      </c:layout>
      <c:barChart>
        <c:barDir val="bar"/>
        <c:grouping val="clustered"/>
        <c:varyColors val="0"/>
        <c:ser>
          <c:idx val="0"/>
          <c:order val="0"/>
          <c:tx>
            <c:strRef>
              <c:f>Sheet1!$C$1</c:f>
              <c:strCache>
                <c:ptCount val="1"/>
                <c:pt idx="0">
                  <c:v>2019.gada izpilde, EUR</c:v>
                </c:pt>
              </c:strCache>
            </c:strRef>
          </c:tx>
          <c:invertIfNegative val="0"/>
          <c:dLbls>
            <c:dLbl>
              <c:idx val="4"/>
              <c:layout>
                <c:manualLayout>
                  <c:x val="-2.7777777777777779E-3"/>
                  <c:y val="4.166666666666666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9440-42C5-AD54-2CCB499DE8A3}"/>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Sheet1!$B$2:$B$8</c:f>
              <c:strCache>
                <c:ptCount val="7"/>
                <c:pt idx="0">
                  <c:v>Ienākumu nodokļi</c:v>
                </c:pt>
                <c:pt idx="1">
                  <c:v>Īpašuma nodokļi</c:v>
                </c:pt>
                <c:pt idx="2">
                  <c:v>Nodokļi par precēm un pakalpojumiem</c:v>
                </c:pt>
                <c:pt idx="3">
                  <c:v>Nenodokļu ieņēmumi</c:v>
                </c:pt>
                <c:pt idx="4">
                  <c:v>Maksas pakalpojumi un citi pašu ieņēmumi</c:v>
                </c:pt>
                <c:pt idx="5">
                  <c:v>Ziedojumi un dāvinājumi</c:v>
                </c:pt>
                <c:pt idx="6">
                  <c:v>Transferti</c:v>
                </c:pt>
              </c:strCache>
            </c:strRef>
          </c:cat>
          <c:val>
            <c:numRef>
              <c:f>Sheet1!$C$2:$C$8</c:f>
              <c:numCache>
                <c:formatCode>General</c:formatCode>
                <c:ptCount val="7"/>
                <c:pt idx="0">
                  <c:v>2955348</c:v>
                </c:pt>
                <c:pt idx="1">
                  <c:v>345991</c:v>
                </c:pt>
                <c:pt idx="2">
                  <c:v>51888</c:v>
                </c:pt>
                <c:pt idx="3">
                  <c:v>90425</c:v>
                </c:pt>
                <c:pt idx="4">
                  <c:v>552623</c:v>
                </c:pt>
                <c:pt idx="5">
                  <c:v>515</c:v>
                </c:pt>
                <c:pt idx="6">
                  <c:v>3096312</c:v>
                </c:pt>
              </c:numCache>
            </c:numRef>
          </c:val>
          <c:extLst>
            <c:ext xmlns:c16="http://schemas.microsoft.com/office/drawing/2014/chart" uri="{C3380CC4-5D6E-409C-BE32-E72D297353CC}">
              <c16:uniqueId val="{00000001-9440-42C5-AD54-2CCB499DE8A3}"/>
            </c:ext>
          </c:extLst>
        </c:ser>
        <c:ser>
          <c:idx val="1"/>
          <c:order val="1"/>
          <c:tx>
            <c:strRef>
              <c:f>Sheet1!$D$1</c:f>
              <c:strCache>
                <c:ptCount val="1"/>
                <c:pt idx="0">
                  <c:v>2020.gada izpilde EUR</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Sheet1!$B$2:$B$8</c:f>
              <c:strCache>
                <c:ptCount val="7"/>
                <c:pt idx="0">
                  <c:v>Ienākumu nodokļi</c:v>
                </c:pt>
                <c:pt idx="1">
                  <c:v>Īpašuma nodokļi</c:v>
                </c:pt>
                <c:pt idx="2">
                  <c:v>Nodokļi par precēm un pakalpojumiem</c:v>
                </c:pt>
                <c:pt idx="3">
                  <c:v>Nenodokļu ieņēmumi</c:v>
                </c:pt>
                <c:pt idx="4">
                  <c:v>Maksas pakalpojumi un citi pašu ieņēmumi</c:v>
                </c:pt>
                <c:pt idx="5">
                  <c:v>Ziedojumi un dāvinājumi</c:v>
                </c:pt>
                <c:pt idx="6">
                  <c:v>Transferti</c:v>
                </c:pt>
              </c:strCache>
            </c:strRef>
          </c:cat>
          <c:val>
            <c:numRef>
              <c:f>Sheet1!$D$2:$D$8</c:f>
              <c:numCache>
                <c:formatCode>General</c:formatCode>
                <c:ptCount val="7"/>
                <c:pt idx="0">
                  <c:v>2617294</c:v>
                </c:pt>
                <c:pt idx="1">
                  <c:v>352438</c:v>
                </c:pt>
                <c:pt idx="2">
                  <c:v>20190</c:v>
                </c:pt>
                <c:pt idx="3">
                  <c:v>478311</c:v>
                </c:pt>
                <c:pt idx="4">
                  <c:v>591704</c:v>
                </c:pt>
                <c:pt idx="5">
                  <c:v>4094</c:v>
                </c:pt>
                <c:pt idx="6">
                  <c:v>3167113</c:v>
                </c:pt>
              </c:numCache>
            </c:numRef>
          </c:val>
          <c:extLst>
            <c:ext xmlns:c16="http://schemas.microsoft.com/office/drawing/2014/chart" uri="{C3380CC4-5D6E-409C-BE32-E72D297353CC}">
              <c16:uniqueId val="{00000002-9440-42C5-AD54-2CCB499DE8A3}"/>
            </c:ext>
          </c:extLst>
        </c:ser>
        <c:dLbls>
          <c:showLegendKey val="0"/>
          <c:showVal val="1"/>
          <c:showCatName val="0"/>
          <c:showSerName val="0"/>
          <c:showPercent val="0"/>
          <c:showBubbleSize val="0"/>
        </c:dLbls>
        <c:gapWidth val="150"/>
        <c:axId val="121798504"/>
        <c:axId val="121801640"/>
      </c:barChart>
      <c:catAx>
        <c:axId val="121798504"/>
        <c:scaling>
          <c:orientation val="minMax"/>
        </c:scaling>
        <c:delete val="0"/>
        <c:axPos val="l"/>
        <c:numFmt formatCode="General" sourceLinked="0"/>
        <c:majorTickMark val="none"/>
        <c:minorTickMark val="none"/>
        <c:tickLblPos val="nextTo"/>
        <c:crossAx val="121801640"/>
        <c:crosses val="autoZero"/>
        <c:auto val="1"/>
        <c:lblAlgn val="ctr"/>
        <c:lblOffset val="100"/>
        <c:noMultiLvlLbl val="0"/>
      </c:catAx>
      <c:valAx>
        <c:axId val="121801640"/>
        <c:scaling>
          <c:orientation val="minMax"/>
        </c:scaling>
        <c:delete val="1"/>
        <c:axPos val="b"/>
        <c:numFmt formatCode="General" sourceLinked="1"/>
        <c:majorTickMark val="out"/>
        <c:minorTickMark val="none"/>
        <c:tickLblPos val="nextTo"/>
        <c:crossAx val="121798504"/>
        <c:crosses val="autoZero"/>
        <c:crossBetween val="between"/>
      </c:valAx>
    </c:plotArea>
    <c:legend>
      <c:legendPos val="t"/>
      <c:layout>
        <c:manualLayout>
          <c:xMode val="edge"/>
          <c:yMode val="edge"/>
          <c:x val="0.21794084250107035"/>
          <c:y val="9.0714200925889291E-2"/>
          <c:w val="0.5336513419693506"/>
          <c:h val="6.0579274324377798E-2"/>
        </c:manualLayout>
      </c:layout>
      <c:overlay val="0"/>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19"/>
    </mc:Choice>
    <mc:Fallback>
      <c:style val="19"/>
    </mc:Fallback>
  </mc:AlternateContent>
  <c:chart>
    <c:title>
      <c:tx>
        <c:rich>
          <a:bodyPr rot="0" vert="horz"/>
          <a:lstStyle/>
          <a:p>
            <a:pPr>
              <a:defRPr/>
            </a:pPr>
            <a:r>
              <a:rPr lang="lv-LV"/>
              <a:t>2020.gada ieņēmumi</a:t>
            </a:r>
          </a:p>
        </c:rich>
      </c:tx>
      <c:overlay val="0"/>
    </c:title>
    <c:autoTitleDeleted val="0"/>
    <c:plotArea>
      <c:layout/>
      <c:barChart>
        <c:barDir val="col"/>
        <c:grouping val="clustered"/>
        <c:varyColors val="0"/>
        <c:ser>
          <c:idx val="0"/>
          <c:order val="0"/>
          <c:tx>
            <c:strRef>
              <c:f>Lapa1!$B$1</c:f>
              <c:strCache>
                <c:ptCount val="1"/>
                <c:pt idx="0">
                  <c:v>2020.gada ieņēmumi</c:v>
                </c:pt>
              </c:strCache>
            </c:strRef>
          </c:tx>
          <c:invertIfNegative val="0"/>
          <c:dLbls>
            <c:spPr>
              <a:noFill/>
              <a:ln>
                <a:noFill/>
              </a:ln>
              <a:effectLst/>
            </c:spPr>
            <c:txPr>
              <a:bodyPr rot="0" vert="horz"/>
              <a:lstStyle/>
              <a:p>
                <a:pPr>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Lapa1!$A$2:$A$8</c:f>
              <c:strCache>
                <c:ptCount val="7"/>
                <c:pt idx="0">
                  <c:v>Ienākuma nodokļi</c:v>
                </c:pt>
                <c:pt idx="1">
                  <c:v>Īpašuma nodokļi</c:v>
                </c:pt>
                <c:pt idx="2">
                  <c:v>Nodokļi par precēm un pakalpojumiem</c:v>
                </c:pt>
                <c:pt idx="3">
                  <c:v>Nenodokļu ieņēmumi</c:v>
                </c:pt>
                <c:pt idx="4">
                  <c:v>Maksas pakalpojumi</c:v>
                </c:pt>
                <c:pt idx="5">
                  <c:v>Transferti</c:v>
                </c:pt>
                <c:pt idx="6">
                  <c:v>Ziedojumi un dāvinājumi</c:v>
                </c:pt>
              </c:strCache>
            </c:strRef>
          </c:cat>
          <c:val>
            <c:numRef>
              <c:f>Lapa1!$B$2:$B$8</c:f>
              <c:numCache>
                <c:formatCode>General</c:formatCode>
                <c:ptCount val="7"/>
                <c:pt idx="0">
                  <c:v>36.19</c:v>
                </c:pt>
                <c:pt idx="1">
                  <c:v>4.88</c:v>
                </c:pt>
                <c:pt idx="2">
                  <c:v>0.28000000000000003</c:v>
                </c:pt>
                <c:pt idx="3">
                  <c:v>6.61</c:v>
                </c:pt>
                <c:pt idx="4">
                  <c:v>8.18</c:v>
                </c:pt>
                <c:pt idx="5">
                  <c:v>43.8</c:v>
                </c:pt>
                <c:pt idx="6">
                  <c:v>0.06</c:v>
                </c:pt>
              </c:numCache>
            </c:numRef>
          </c:val>
          <c:extLst>
            <c:ext xmlns:c16="http://schemas.microsoft.com/office/drawing/2014/chart" uri="{C3380CC4-5D6E-409C-BE32-E72D297353CC}">
              <c16:uniqueId val="{00000000-A2BE-4855-9D46-C76237B04896}"/>
            </c:ext>
          </c:extLst>
        </c:ser>
        <c:dLbls>
          <c:showLegendKey val="0"/>
          <c:showVal val="0"/>
          <c:showCatName val="0"/>
          <c:showSerName val="0"/>
          <c:showPercent val="1"/>
          <c:showBubbleSize val="0"/>
        </c:dLbls>
        <c:gapWidth val="150"/>
        <c:axId val="121802032"/>
        <c:axId val="121800464"/>
      </c:barChart>
      <c:catAx>
        <c:axId val="121802032"/>
        <c:scaling>
          <c:orientation val="minMax"/>
        </c:scaling>
        <c:delete val="0"/>
        <c:axPos val="b"/>
        <c:majorGridlines/>
        <c:numFmt formatCode="General" sourceLinked="1"/>
        <c:majorTickMark val="none"/>
        <c:minorTickMark val="none"/>
        <c:tickLblPos val="nextTo"/>
        <c:txPr>
          <a:bodyPr rot="-60000000" vert="horz"/>
          <a:lstStyle/>
          <a:p>
            <a:pPr>
              <a:defRPr/>
            </a:pPr>
            <a:endParaRPr lang="lv-LV"/>
          </a:p>
        </c:txPr>
        <c:crossAx val="121800464"/>
        <c:crosses val="autoZero"/>
        <c:auto val="1"/>
        <c:lblAlgn val="ctr"/>
        <c:lblOffset val="100"/>
        <c:noMultiLvlLbl val="0"/>
      </c:catAx>
      <c:valAx>
        <c:axId val="121800464"/>
        <c:scaling>
          <c:orientation val="minMax"/>
        </c:scaling>
        <c:delete val="1"/>
        <c:axPos val="l"/>
        <c:majorGridlines/>
        <c:numFmt formatCode="General" sourceLinked="1"/>
        <c:majorTickMark val="none"/>
        <c:minorTickMark val="none"/>
        <c:tickLblPos val="nextTo"/>
        <c:crossAx val="121802032"/>
        <c:crosses val="autoZero"/>
        <c:crossBetween val="between"/>
      </c:valAx>
    </c:plotArea>
    <c:legend>
      <c:legendPos val="r"/>
      <c:overlay val="0"/>
      <c:txPr>
        <a:bodyPr rot="0" vert="horz"/>
        <a:lstStyle/>
        <a:p>
          <a:pPr>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hart>
    <c:title>
      <c:tx>
        <c:rich>
          <a:bodyPr/>
          <a:lstStyle/>
          <a:p>
            <a:pPr>
              <a:defRPr/>
            </a:pPr>
            <a:r>
              <a:rPr lang="lv-LV"/>
              <a:t>Pamatbudžeta izdevumi</a:t>
            </a:r>
            <a:endParaRPr lang="en-US"/>
          </a:p>
        </c:rich>
      </c:tx>
      <c:overlay val="0"/>
    </c:title>
    <c:autoTitleDeleted val="0"/>
    <c:plotArea>
      <c:layout/>
      <c:barChart>
        <c:barDir val="bar"/>
        <c:grouping val="clustered"/>
        <c:varyColors val="0"/>
        <c:ser>
          <c:idx val="0"/>
          <c:order val="0"/>
          <c:tx>
            <c:strRef>
              <c:f>Sheet1!$C$39</c:f>
              <c:strCache>
                <c:ptCount val="1"/>
                <c:pt idx="0">
                  <c:v>2019gada izpilde (euro)</c:v>
                </c:pt>
              </c:strCache>
            </c:strRef>
          </c:tx>
          <c:invertIfNegative val="0"/>
          <c:dLbls>
            <c:dLbl>
              <c:idx val="4"/>
              <c:layout>
                <c:manualLayout>
                  <c:x val="0"/>
                  <c:y val="1.206272617611580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307E-4307-9490-9E980F4D6D9E}"/>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Sheet1!$B$40:$B$47</c:f>
              <c:strCache>
                <c:ptCount val="8"/>
                <c:pt idx="0">
                  <c:v>Vispārējās valdības dienesti</c:v>
                </c:pt>
                <c:pt idx="1">
                  <c:v>Sabiedriskā kārtība un drošība </c:v>
                </c:pt>
                <c:pt idx="2">
                  <c:v>Ekonomiskā darbība</c:v>
                </c:pt>
                <c:pt idx="3">
                  <c:v>Vides aizsardzība</c:v>
                </c:pt>
                <c:pt idx="4">
                  <c:v>Pašvaldības teritoriju un mājokļu apsaimniekošana</c:v>
                </c:pt>
                <c:pt idx="5">
                  <c:v>Atpūta, kultūra un reliģija</c:v>
                </c:pt>
                <c:pt idx="6">
                  <c:v>Izglītība</c:v>
                </c:pt>
                <c:pt idx="7">
                  <c:v>Sociālā aizsardzība</c:v>
                </c:pt>
              </c:strCache>
            </c:strRef>
          </c:cat>
          <c:val>
            <c:numRef>
              <c:f>Sheet1!$C$40:$C$47</c:f>
              <c:numCache>
                <c:formatCode>General</c:formatCode>
                <c:ptCount val="8"/>
                <c:pt idx="0">
                  <c:v>725426</c:v>
                </c:pt>
                <c:pt idx="1">
                  <c:v>72940</c:v>
                </c:pt>
                <c:pt idx="2">
                  <c:v>550794</c:v>
                </c:pt>
                <c:pt idx="3">
                  <c:v>112700</c:v>
                </c:pt>
                <c:pt idx="4">
                  <c:v>1263703</c:v>
                </c:pt>
                <c:pt idx="5">
                  <c:v>550128</c:v>
                </c:pt>
                <c:pt idx="6">
                  <c:v>2303120</c:v>
                </c:pt>
                <c:pt idx="7">
                  <c:v>553377</c:v>
                </c:pt>
              </c:numCache>
            </c:numRef>
          </c:val>
          <c:extLst>
            <c:ext xmlns:c16="http://schemas.microsoft.com/office/drawing/2014/chart" uri="{C3380CC4-5D6E-409C-BE32-E72D297353CC}">
              <c16:uniqueId val="{00000001-307E-4307-9490-9E980F4D6D9E}"/>
            </c:ext>
          </c:extLst>
        </c:ser>
        <c:ser>
          <c:idx val="1"/>
          <c:order val="1"/>
          <c:tx>
            <c:strRef>
              <c:f>Sheet1!$D$39</c:f>
              <c:strCache>
                <c:ptCount val="1"/>
                <c:pt idx="0">
                  <c:v>2020.gada izpilde (euro)</c:v>
                </c:pt>
              </c:strCache>
            </c:strRef>
          </c:tx>
          <c:invertIfNegative val="0"/>
          <c:dLbls>
            <c:dLbl>
              <c:idx val="6"/>
              <c:layout>
                <c:manualLayout>
                  <c:x val="-6.6604712047376403E-3"/>
                  <c:y val="0"/>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FA07-4FD8-85B4-C18E7099A202}"/>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Sheet1!$B$40:$B$47</c:f>
              <c:strCache>
                <c:ptCount val="8"/>
                <c:pt idx="0">
                  <c:v>Vispārējās valdības dienesti</c:v>
                </c:pt>
                <c:pt idx="1">
                  <c:v>Sabiedriskā kārtība un drošība </c:v>
                </c:pt>
                <c:pt idx="2">
                  <c:v>Ekonomiskā darbība</c:v>
                </c:pt>
                <c:pt idx="3">
                  <c:v>Vides aizsardzība</c:v>
                </c:pt>
                <c:pt idx="4">
                  <c:v>Pašvaldības teritoriju un mājokļu apsaimniekošana</c:v>
                </c:pt>
                <c:pt idx="5">
                  <c:v>Atpūta, kultūra un reliģija</c:v>
                </c:pt>
                <c:pt idx="6">
                  <c:v>Izglītība</c:v>
                </c:pt>
                <c:pt idx="7">
                  <c:v>Sociālā aizsardzība</c:v>
                </c:pt>
              </c:strCache>
            </c:strRef>
          </c:cat>
          <c:val>
            <c:numRef>
              <c:f>Sheet1!$D$40:$D$47</c:f>
              <c:numCache>
                <c:formatCode>General</c:formatCode>
                <c:ptCount val="8"/>
                <c:pt idx="0">
                  <c:v>806494</c:v>
                </c:pt>
                <c:pt idx="1">
                  <c:v>81967</c:v>
                </c:pt>
                <c:pt idx="2">
                  <c:v>609726</c:v>
                </c:pt>
                <c:pt idx="3">
                  <c:v>87717</c:v>
                </c:pt>
                <c:pt idx="4">
                  <c:v>1456795</c:v>
                </c:pt>
                <c:pt idx="5">
                  <c:v>713234</c:v>
                </c:pt>
                <c:pt idx="6">
                  <c:v>2486694</c:v>
                </c:pt>
                <c:pt idx="7">
                  <c:v>592737</c:v>
                </c:pt>
              </c:numCache>
            </c:numRef>
          </c:val>
          <c:extLst>
            <c:ext xmlns:c16="http://schemas.microsoft.com/office/drawing/2014/chart" uri="{C3380CC4-5D6E-409C-BE32-E72D297353CC}">
              <c16:uniqueId val="{00000002-307E-4307-9490-9E980F4D6D9E}"/>
            </c:ext>
          </c:extLst>
        </c:ser>
        <c:dLbls>
          <c:showLegendKey val="0"/>
          <c:showVal val="1"/>
          <c:showCatName val="0"/>
          <c:showSerName val="0"/>
          <c:showPercent val="0"/>
          <c:showBubbleSize val="0"/>
        </c:dLbls>
        <c:gapWidth val="150"/>
        <c:axId val="121800856"/>
        <c:axId val="121798896"/>
      </c:barChart>
      <c:catAx>
        <c:axId val="121800856"/>
        <c:scaling>
          <c:orientation val="minMax"/>
        </c:scaling>
        <c:delete val="0"/>
        <c:axPos val="l"/>
        <c:numFmt formatCode="General" sourceLinked="0"/>
        <c:majorTickMark val="none"/>
        <c:minorTickMark val="none"/>
        <c:tickLblPos val="nextTo"/>
        <c:crossAx val="121798896"/>
        <c:crosses val="autoZero"/>
        <c:auto val="1"/>
        <c:lblAlgn val="ctr"/>
        <c:lblOffset val="100"/>
        <c:noMultiLvlLbl val="0"/>
      </c:catAx>
      <c:valAx>
        <c:axId val="121798896"/>
        <c:scaling>
          <c:orientation val="minMax"/>
        </c:scaling>
        <c:delete val="1"/>
        <c:axPos val="b"/>
        <c:numFmt formatCode="General" sourceLinked="1"/>
        <c:majorTickMark val="out"/>
        <c:minorTickMark val="none"/>
        <c:tickLblPos val="nextTo"/>
        <c:crossAx val="121800856"/>
        <c:crosses val="autoZero"/>
        <c:crossBetween val="between"/>
      </c:valAx>
    </c:plotArea>
    <c:legend>
      <c:legendPos val="t"/>
      <c:overlay val="0"/>
    </c:legend>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hart>
    <c:title>
      <c:overlay val="0"/>
      <c:txPr>
        <a:bodyPr rot="0" vert="horz"/>
        <a:lstStyle/>
        <a:p>
          <a:pPr>
            <a:defRPr/>
          </a:pPr>
          <a:endParaRPr lang="lv-LV"/>
        </a:p>
      </c:txPr>
    </c:title>
    <c:autoTitleDeleted val="0"/>
    <c:plotArea>
      <c:layout/>
      <c:pieChart>
        <c:varyColors val="1"/>
        <c:ser>
          <c:idx val="0"/>
          <c:order val="0"/>
          <c:tx>
            <c:strRef>
              <c:f>Lapa1!$B$1</c:f>
              <c:strCache>
                <c:ptCount val="1"/>
                <c:pt idx="0">
                  <c:v>2020.gada izdevumi</c:v>
                </c:pt>
              </c:strCache>
            </c:strRef>
          </c:tx>
          <c:dPt>
            <c:idx val="0"/>
            <c:bubble3D val="0"/>
            <c:extLst>
              <c:ext xmlns:c16="http://schemas.microsoft.com/office/drawing/2014/chart" uri="{C3380CC4-5D6E-409C-BE32-E72D297353CC}">
                <c16:uniqueId val="{00000001-DB58-4A43-99B9-16502E9D051E}"/>
              </c:ext>
            </c:extLst>
          </c:dPt>
          <c:dPt>
            <c:idx val="1"/>
            <c:bubble3D val="0"/>
            <c:extLst>
              <c:ext xmlns:c16="http://schemas.microsoft.com/office/drawing/2014/chart" uri="{C3380CC4-5D6E-409C-BE32-E72D297353CC}">
                <c16:uniqueId val="{00000003-DB58-4A43-99B9-16502E9D051E}"/>
              </c:ext>
            </c:extLst>
          </c:dPt>
          <c:dPt>
            <c:idx val="2"/>
            <c:bubble3D val="0"/>
            <c:extLst>
              <c:ext xmlns:c16="http://schemas.microsoft.com/office/drawing/2014/chart" uri="{C3380CC4-5D6E-409C-BE32-E72D297353CC}">
                <c16:uniqueId val="{00000005-DB58-4A43-99B9-16502E9D051E}"/>
              </c:ext>
            </c:extLst>
          </c:dPt>
          <c:dPt>
            <c:idx val="3"/>
            <c:bubble3D val="0"/>
            <c:extLst>
              <c:ext xmlns:c16="http://schemas.microsoft.com/office/drawing/2014/chart" uri="{C3380CC4-5D6E-409C-BE32-E72D297353CC}">
                <c16:uniqueId val="{00000007-DB58-4A43-99B9-16502E9D051E}"/>
              </c:ext>
            </c:extLst>
          </c:dPt>
          <c:dPt>
            <c:idx val="4"/>
            <c:bubble3D val="0"/>
            <c:extLst>
              <c:ext xmlns:c16="http://schemas.microsoft.com/office/drawing/2014/chart" uri="{C3380CC4-5D6E-409C-BE32-E72D297353CC}">
                <c16:uniqueId val="{00000009-DB58-4A43-99B9-16502E9D051E}"/>
              </c:ext>
            </c:extLst>
          </c:dPt>
          <c:dPt>
            <c:idx val="5"/>
            <c:bubble3D val="0"/>
            <c:extLst>
              <c:ext xmlns:c16="http://schemas.microsoft.com/office/drawing/2014/chart" uri="{C3380CC4-5D6E-409C-BE32-E72D297353CC}">
                <c16:uniqueId val="{0000000B-DB58-4A43-99B9-16502E9D051E}"/>
              </c:ext>
            </c:extLst>
          </c:dPt>
          <c:dPt>
            <c:idx val="6"/>
            <c:bubble3D val="0"/>
            <c:extLst>
              <c:ext xmlns:c16="http://schemas.microsoft.com/office/drawing/2014/chart" uri="{C3380CC4-5D6E-409C-BE32-E72D297353CC}">
                <c16:uniqueId val="{0000000D-DB58-4A43-99B9-16502E9D051E}"/>
              </c:ext>
            </c:extLst>
          </c:dPt>
          <c:dPt>
            <c:idx val="7"/>
            <c:bubble3D val="0"/>
            <c:extLst>
              <c:ext xmlns:c16="http://schemas.microsoft.com/office/drawing/2014/chart" uri="{C3380CC4-5D6E-409C-BE32-E72D297353CC}">
                <c16:uniqueId val="{0000000F-DB58-4A43-99B9-16502E9D051E}"/>
              </c:ext>
            </c:extLst>
          </c:dPt>
          <c:dLbls>
            <c:spPr>
              <a:noFill/>
              <a:ln>
                <a:noFill/>
              </a:ln>
              <a:effectLst/>
            </c:spPr>
            <c:txPr>
              <a:bodyPr rot="0" vert="horz"/>
              <a:lstStyle/>
              <a:p>
                <a:pPr>
                  <a:defRPr/>
                </a:pPr>
                <a:endParaRPr lang="lv-LV"/>
              </a:p>
            </c:txPr>
            <c:showLegendKey val="0"/>
            <c:showVal val="0"/>
            <c:showCatName val="1"/>
            <c:showSerName val="0"/>
            <c:showPercent val="1"/>
            <c:showBubbleSize val="0"/>
            <c:showLeaderLines val="1"/>
            <c:extLst>
              <c:ext xmlns:c15="http://schemas.microsoft.com/office/drawing/2012/chart" uri="{CE6537A1-D6FC-4f65-9D91-7224C49458BB}"/>
            </c:extLst>
          </c:dLbls>
          <c:cat>
            <c:strRef>
              <c:f>Lapa1!$A$2:$A$9</c:f>
              <c:strCache>
                <c:ptCount val="8"/>
                <c:pt idx="0">
                  <c:v>01.000 Vispārējie valdības sektori</c:v>
                </c:pt>
                <c:pt idx="1">
                  <c:v>03.000 Sabiedriskā kārtība un drošiba</c:v>
                </c:pt>
                <c:pt idx="2">
                  <c:v>04.000 Ekonomiskā darbība</c:v>
                </c:pt>
                <c:pt idx="3">
                  <c:v>05.000 Vides aizsardzība</c:v>
                </c:pt>
                <c:pt idx="4">
                  <c:v>06.000 Teritorijas un mājokļu apsaimniekošana</c:v>
                </c:pt>
                <c:pt idx="5">
                  <c:v>08.000 Atpūta, kultūra un reliģija</c:v>
                </c:pt>
                <c:pt idx="6">
                  <c:v>09.000 Izglītība</c:v>
                </c:pt>
                <c:pt idx="7">
                  <c:v>10.000 Sociālā aizsardzība</c:v>
                </c:pt>
              </c:strCache>
            </c:strRef>
          </c:cat>
          <c:val>
            <c:numRef>
              <c:f>Lapa1!$B$2:$B$9</c:f>
              <c:numCache>
                <c:formatCode>General</c:formatCode>
                <c:ptCount val="8"/>
                <c:pt idx="0">
                  <c:v>11.8</c:v>
                </c:pt>
                <c:pt idx="1">
                  <c:v>1.2</c:v>
                </c:pt>
                <c:pt idx="2">
                  <c:v>8.92</c:v>
                </c:pt>
                <c:pt idx="3">
                  <c:v>1.28</c:v>
                </c:pt>
                <c:pt idx="4">
                  <c:v>21.31</c:v>
                </c:pt>
                <c:pt idx="5">
                  <c:v>10.43</c:v>
                </c:pt>
                <c:pt idx="6">
                  <c:v>36.380000000000003</c:v>
                </c:pt>
                <c:pt idx="7">
                  <c:v>8.68</c:v>
                </c:pt>
              </c:numCache>
            </c:numRef>
          </c:val>
          <c:extLst>
            <c:ext xmlns:c16="http://schemas.microsoft.com/office/drawing/2014/chart" uri="{C3380CC4-5D6E-409C-BE32-E72D297353CC}">
              <c16:uniqueId val="{00000010-DB58-4A43-99B9-16502E9D051E}"/>
            </c:ext>
          </c:extLst>
        </c:ser>
        <c:dLbls>
          <c:showLegendKey val="0"/>
          <c:showVal val="0"/>
          <c:showCatName val="1"/>
          <c:showSerName val="0"/>
          <c:showPercent val="1"/>
          <c:showBubbleSize val="0"/>
          <c:showLeaderLines val="1"/>
        </c:dLbls>
        <c:firstSliceAng val="0"/>
      </c:pieChart>
    </c:plotArea>
    <c:plotVisOnly val="1"/>
    <c:dispBlanksAs val="gap"/>
    <c:extLst>
      <c:ext xmlns:c16r3="http://schemas.microsoft.com/office/drawing/2017/03/chart" uri="{56B9EC1D-385E-4148-901F-78D8002777C0}">
        <c16r3:dataDisplayOptions16>
          <c16r3:dispNaAsBlank val="1"/>
        </c16r3:dataDisplayOptions16>
      </c:ext>
    </c:extLst>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hart>
    <c:title>
      <c:tx>
        <c:rich>
          <a:bodyPr/>
          <a:lstStyle/>
          <a:p>
            <a:pPr>
              <a:defRPr/>
            </a:pPr>
            <a:r>
              <a:rPr lang="lv-LV"/>
              <a:t>Ceļi Jaunjelgavas novadā (%)</a:t>
            </a:r>
          </a:p>
        </c:rich>
      </c:tx>
      <c:overlay val="0"/>
    </c:title>
    <c:autoTitleDeleted val="0"/>
    <c:plotArea>
      <c:layout/>
      <c:pieChart>
        <c:varyColors val="1"/>
        <c:ser>
          <c:idx val="0"/>
          <c:order val="0"/>
          <c:tx>
            <c:strRef>
              <c:f>Sheet1!$B$1</c:f>
              <c:strCache>
                <c:ptCount val="1"/>
                <c:pt idx="0">
                  <c:v>Ceļi Jaunjelgavas novadā (%)</c:v>
                </c:pt>
              </c:strCache>
            </c:strRef>
          </c:tx>
          <c:dPt>
            <c:idx val="0"/>
            <c:bubble3D val="0"/>
            <c:extLst>
              <c:ext xmlns:c16="http://schemas.microsoft.com/office/drawing/2014/chart" uri="{C3380CC4-5D6E-409C-BE32-E72D297353CC}">
                <c16:uniqueId val="{00000001-490E-4A82-B968-9E2AF3DF266B}"/>
              </c:ext>
            </c:extLst>
          </c:dPt>
          <c:dPt>
            <c:idx val="1"/>
            <c:bubble3D val="0"/>
            <c:extLst>
              <c:ext xmlns:c16="http://schemas.microsoft.com/office/drawing/2014/chart" uri="{C3380CC4-5D6E-409C-BE32-E72D297353CC}">
                <c16:uniqueId val="{00000003-490E-4A82-B968-9E2AF3DF266B}"/>
              </c:ext>
            </c:extLst>
          </c:dPt>
          <c:dPt>
            <c:idx val="2"/>
            <c:bubble3D val="0"/>
            <c:extLst>
              <c:ext xmlns:c16="http://schemas.microsoft.com/office/drawing/2014/chart" uri="{C3380CC4-5D6E-409C-BE32-E72D297353CC}">
                <c16:uniqueId val="{00000005-490E-4A82-B968-9E2AF3DF266B}"/>
              </c:ext>
            </c:extLst>
          </c:dPt>
          <c:dLbls>
            <c:dLbl>
              <c:idx val="0"/>
              <c:layout>
                <c:manualLayout>
                  <c:x val="1.7029890327833804E-2"/>
                  <c:y val="0.13686671787977722"/>
                </c:manualLayout>
              </c:layou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1-490E-4A82-B968-9E2AF3DF266B}"/>
                </c:ext>
              </c:extLst>
            </c:dLbl>
            <c:dLbl>
              <c:idx val="1"/>
              <c:layout>
                <c:manualLayout>
                  <c:x val="-2.0053763806749801E-2"/>
                  <c:y val="-0.1711022266794964"/>
                </c:manualLayout>
              </c:layou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3-490E-4A82-B968-9E2AF3DF266B}"/>
                </c:ext>
              </c:extLst>
            </c:dLbl>
            <c:dLbl>
              <c:idx val="2"/>
              <c:layout>
                <c:manualLayout>
                  <c:x val="-4.1130128828969846E-2"/>
                  <c:y val="4.3922642199845499E-2"/>
                </c:manualLayout>
              </c:layou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5-490E-4A82-B968-9E2AF3DF266B}"/>
                </c:ext>
              </c:extLst>
            </c:dLbl>
            <c:spPr>
              <a:noFill/>
              <a:ln>
                <a:noFill/>
              </a:ln>
              <a:effectLst/>
            </c:spPr>
            <c:showLegendKey val="0"/>
            <c:showVal val="0"/>
            <c:showCatName val="1"/>
            <c:showSerName val="0"/>
            <c:showPercent val="1"/>
            <c:showBubbleSize val="0"/>
            <c:showLeaderLines val="0"/>
            <c:extLst>
              <c:ext xmlns:c15="http://schemas.microsoft.com/office/drawing/2012/chart" uri="{CE6537A1-D6FC-4f65-9D91-7224C49458BB}"/>
            </c:extLst>
          </c:dLbls>
          <c:cat>
            <c:strRef>
              <c:f>Sheet1!$A$2:$A$4</c:f>
              <c:strCache>
                <c:ptCount val="3"/>
                <c:pt idx="0">
                  <c:v>Valsts autoceļi</c:v>
                </c:pt>
                <c:pt idx="1">
                  <c:v>Pašvaldības ceļi</c:v>
                </c:pt>
                <c:pt idx="2">
                  <c:v>Ielas</c:v>
                </c:pt>
              </c:strCache>
            </c:strRef>
          </c:cat>
          <c:val>
            <c:numRef>
              <c:f>Sheet1!$B$2:$B$4</c:f>
              <c:numCache>
                <c:formatCode>General</c:formatCode>
                <c:ptCount val="3"/>
                <c:pt idx="0">
                  <c:v>152.9</c:v>
                </c:pt>
                <c:pt idx="1">
                  <c:v>254.4</c:v>
                </c:pt>
                <c:pt idx="2">
                  <c:v>29.538</c:v>
                </c:pt>
              </c:numCache>
            </c:numRef>
          </c:val>
          <c:extLst>
            <c:ext xmlns:c16="http://schemas.microsoft.com/office/drawing/2014/chart" uri="{C3380CC4-5D6E-409C-BE32-E72D297353CC}">
              <c16:uniqueId val="{00000006-490E-4A82-B968-9E2AF3DF266B}"/>
            </c:ext>
          </c:extLst>
        </c:ser>
        <c:dLbls>
          <c:showLegendKey val="0"/>
          <c:showVal val="0"/>
          <c:showCatName val="0"/>
          <c:showSerName val="0"/>
          <c:showPercent val="0"/>
          <c:showBubbleSize val="0"/>
          <c:showLeaderLines val="0"/>
        </c:dLbls>
        <c:firstSliceAng val="0"/>
      </c:pieChart>
    </c:plotArea>
    <c:plotVisOnly val="1"/>
    <c:dispBlanksAs val="zero"/>
    <c:showDLblsOverMax val="0"/>
  </c:chart>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hart>
    <c:title>
      <c:tx>
        <c:rich>
          <a:bodyPr/>
          <a:lstStyle/>
          <a:p>
            <a:pPr>
              <a:defRPr/>
            </a:pPr>
            <a:r>
              <a:rPr lang="lv-LV"/>
              <a:t>Sadalījums pa dzimuma grupām </a:t>
            </a:r>
            <a:endParaRPr lang="en-US"/>
          </a:p>
        </c:rich>
      </c:tx>
      <c:overlay val="0"/>
    </c:title>
    <c:autoTitleDeleted val="0"/>
    <c:plotArea>
      <c:layout/>
      <c:pieChart>
        <c:varyColors val="1"/>
        <c:ser>
          <c:idx val="0"/>
          <c:order val="0"/>
          <c:dPt>
            <c:idx val="0"/>
            <c:bubble3D val="0"/>
            <c:extLst>
              <c:ext xmlns:c16="http://schemas.microsoft.com/office/drawing/2014/chart" uri="{C3380CC4-5D6E-409C-BE32-E72D297353CC}">
                <c16:uniqueId val="{00000001-ABFC-4149-899D-8A9036494661}"/>
              </c:ext>
            </c:extLst>
          </c:dPt>
          <c:dPt>
            <c:idx val="1"/>
            <c:bubble3D val="0"/>
            <c:extLst>
              <c:ext xmlns:c16="http://schemas.microsoft.com/office/drawing/2014/chart" uri="{C3380CC4-5D6E-409C-BE32-E72D297353CC}">
                <c16:uniqueId val="{00000002-ABFC-4149-899D-8A9036494661}"/>
              </c:ext>
            </c:extLst>
          </c:dPt>
          <c:dLbls>
            <c:dLbl>
              <c:idx val="0"/>
              <c:layout>
                <c:manualLayout>
                  <c:x val="5.0554326370360732E-2"/>
                  <c:y val="-0.13858611309949892"/>
                </c:manualLayout>
              </c:layout>
              <c:tx>
                <c:rich>
                  <a:bodyPr/>
                  <a:lstStyle/>
                  <a:p>
                    <a:r>
                      <a:rPr lang="en-US" sz="1400">
                        <a:latin typeface="Times New Roman" panose="02020603050405020304" pitchFamily="18" charset="0"/>
                        <a:cs typeface="Times New Roman" panose="02020603050405020304" pitchFamily="18" charset="0"/>
                      </a:rPr>
                      <a:t>80% Sievietes</a:t>
                    </a:r>
                    <a:endParaRPr lang="en-US"/>
                  </a:p>
                </c:rich>
              </c:tx>
              <c:showLegendKey val="0"/>
              <c:showVal val="0"/>
              <c:showCatName val="0"/>
              <c:showSerName val="0"/>
              <c:showPercent val="1"/>
              <c:showBubbleSize val="0"/>
              <c:extLst>
                <c:ext xmlns:c15="http://schemas.microsoft.com/office/drawing/2012/chart" uri="{CE6537A1-D6FC-4f65-9D91-7224C49458BB}">
                  <c15:showDataLabelsRange val="0"/>
                </c:ext>
                <c:ext xmlns:c16="http://schemas.microsoft.com/office/drawing/2014/chart" uri="{C3380CC4-5D6E-409C-BE32-E72D297353CC}">
                  <c16:uniqueId val="{00000001-ABFC-4149-899D-8A9036494661}"/>
                </c:ext>
              </c:extLst>
            </c:dLbl>
            <c:dLbl>
              <c:idx val="1"/>
              <c:layout>
                <c:manualLayout>
                  <c:x val="-4.77241274592742E-2"/>
                  <c:y val="5.2356764495347173E-2"/>
                </c:manualLayout>
              </c:layout>
              <c:tx>
                <c:rich>
                  <a:bodyPr/>
                  <a:lstStyle/>
                  <a:p>
                    <a:r>
                      <a:rPr lang="en-US" sz="1400">
                        <a:latin typeface="Times New Roman" panose="02020603050405020304" pitchFamily="18" charset="0"/>
                        <a:cs typeface="Times New Roman" panose="02020603050405020304" pitchFamily="18" charset="0"/>
                      </a:rPr>
                      <a:t>20% Vīrieši</a:t>
                    </a:r>
                    <a:endParaRPr lang="en-US"/>
                  </a:p>
                </c:rich>
              </c:tx>
              <c:showLegendKey val="0"/>
              <c:showVal val="0"/>
              <c:showCatName val="0"/>
              <c:showSerName val="0"/>
              <c:showPercent val="1"/>
              <c:showBubbleSize val="0"/>
              <c:extLst>
                <c:ext xmlns:c15="http://schemas.microsoft.com/office/drawing/2012/chart" uri="{CE6537A1-D6FC-4f65-9D91-7224C49458BB}">
                  <c15:showDataLabelsRange val="0"/>
                </c:ext>
                <c:ext xmlns:c16="http://schemas.microsoft.com/office/drawing/2014/chart" uri="{C3380CC4-5D6E-409C-BE32-E72D297353CC}">
                  <c16:uniqueId val="{00000002-ABFC-4149-899D-8A9036494661}"/>
                </c:ext>
              </c:extLst>
            </c:dLbl>
            <c:spPr>
              <a:noFill/>
              <a:ln>
                <a:noFill/>
              </a:ln>
              <a:effectLst/>
            </c:spPr>
            <c:showLegendKey val="0"/>
            <c:showVal val="0"/>
            <c:showCatName val="0"/>
            <c:showSerName val="0"/>
            <c:showPercent val="1"/>
            <c:showBubbleSize val="0"/>
            <c:showLeaderLines val="1"/>
            <c:extLst>
              <c:ext xmlns:c15="http://schemas.microsoft.com/office/drawing/2012/chart" uri="{CE6537A1-D6FC-4f65-9D91-7224C49458BB}"/>
            </c:extLst>
          </c:dLbls>
          <c:cat>
            <c:strRef>
              <c:f>Sheet1!$A$1:$A$2</c:f>
              <c:strCache>
                <c:ptCount val="2"/>
                <c:pt idx="0">
                  <c:v>Sievietes</c:v>
                </c:pt>
                <c:pt idx="1">
                  <c:v>Vīrieši</c:v>
                </c:pt>
              </c:strCache>
            </c:strRef>
          </c:cat>
          <c:val>
            <c:numRef>
              <c:f>Sheet1!$B$1:$B$2</c:f>
              <c:numCache>
                <c:formatCode>General</c:formatCode>
                <c:ptCount val="2"/>
                <c:pt idx="0">
                  <c:v>242</c:v>
                </c:pt>
                <c:pt idx="1">
                  <c:v>59</c:v>
                </c:pt>
              </c:numCache>
            </c:numRef>
          </c:val>
          <c:extLst>
            <c:ext xmlns:c16="http://schemas.microsoft.com/office/drawing/2014/chart" uri="{C3380CC4-5D6E-409C-BE32-E72D297353CC}">
              <c16:uniqueId val="{00000003-ABFC-4149-899D-8A9036494661}"/>
            </c:ext>
          </c:extLst>
        </c:ser>
        <c:dLbls>
          <c:showLegendKey val="0"/>
          <c:showVal val="0"/>
          <c:showCatName val="0"/>
          <c:showSerName val="0"/>
          <c:showPercent val="1"/>
          <c:showBubbleSize val="0"/>
          <c:showLeaderLines val="1"/>
        </c:dLbls>
        <c:firstSliceAng val="0"/>
      </c:pieChart>
    </c:plotArea>
    <c:plotVisOnly val="1"/>
    <c:dispBlanksAs val="gap"/>
    <c:showDLblsOverMax val="0"/>
  </c:chart>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hart>
    <c:title>
      <c:overlay val="0"/>
    </c:title>
    <c:autoTitleDeleted val="0"/>
    <c:plotArea>
      <c:layout>
        <c:manualLayout>
          <c:layoutTarget val="inner"/>
          <c:xMode val="edge"/>
          <c:yMode val="edge"/>
          <c:x val="6.6009040536599589E-2"/>
          <c:y val="0.30313710786151732"/>
          <c:w val="0.61162747885680946"/>
          <c:h val="0.69686289213848274"/>
        </c:manualLayout>
      </c:layout>
      <c:pieChart>
        <c:varyColors val="1"/>
        <c:ser>
          <c:idx val="0"/>
          <c:order val="0"/>
          <c:tx>
            <c:strRef>
              <c:f>Sheet1!$B$1</c:f>
              <c:strCache>
                <c:ptCount val="1"/>
                <c:pt idx="0">
                  <c:v>Personāla izglītība, tai skaitā tehniskie darbinieki un strādnieki</c:v>
                </c:pt>
              </c:strCache>
            </c:strRef>
          </c:tx>
          <c:dLbls>
            <c:dLbl>
              <c:idx val="0"/>
              <c:layout>
                <c:manualLayout>
                  <c:x val="-4.7772309711286091E-2"/>
                  <c:y val="-9.3275215598050243E-2"/>
                </c:manualLayout>
              </c:layout>
              <c:showLegendKey val="0"/>
              <c:showVal val="1"/>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0-90E3-4A70-B05D-B12B3248B148}"/>
                </c:ext>
              </c:extLst>
            </c:dLbl>
            <c:dLbl>
              <c:idx val="1"/>
              <c:layout>
                <c:manualLayout>
                  <c:x val="2.5407677698824231E-2"/>
                  <c:y val="-8.7821834770653667E-2"/>
                </c:manualLayout>
              </c:layout>
              <c:showLegendKey val="0"/>
              <c:showVal val="1"/>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1-90E3-4A70-B05D-B12B3248B148}"/>
                </c:ext>
              </c:extLst>
            </c:dLbl>
            <c:dLbl>
              <c:idx val="2"/>
              <c:layout>
                <c:manualLayout>
                  <c:x val="0.10222324648443334"/>
                  <c:y val="0"/>
                </c:manualLayout>
              </c:layout>
              <c:showLegendKey val="0"/>
              <c:showVal val="1"/>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2-90E3-4A70-B05D-B12B3248B148}"/>
                </c:ext>
              </c:extLst>
            </c:dLbl>
            <c:dLbl>
              <c:idx val="3"/>
              <c:layout>
                <c:manualLayout>
                  <c:x val="-0.10833348270490578"/>
                  <c:y val="0"/>
                </c:manualLayout>
              </c:layout>
              <c:showLegendKey val="0"/>
              <c:showVal val="1"/>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0-2A1B-40DC-93C5-2D6CB292364D}"/>
                </c:ext>
              </c:extLst>
            </c:dLbl>
            <c:dLbl>
              <c:idx val="4"/>
              <c:layout>
                <c:manualLayout>
                  <c:x val="1.3224932249322494E-3"/>
                  <c:y val="-0.32266923899469829"/>
                </c:manualLayout>
              </c:layout>
              <c:showLegendKey val="0"/>
              <c:showVal val="1"/>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4-90E3-4A70-B05D-B12B3248B148}"/>
                </c:ext>
              </c:extLst>
            </c:dLbl>
            <c:dLbl>
              <c:idx val="5"/>
              <c:layout>
                <c:manualLayout>
                  <c:x val="1.6956575550007468E-2"/>
                  <c:y val="-5.5924259467566552E-2"/>
                </c:manualLayout>
              </c:layout>
              <c:showLegendKey val="0"/>
              <c:showVal val="1"/>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5-90E3-4A70-B05D-B12B3248B148}"/>
                </c:ext>
              </c:extLst>
            </c:dLbl>
            <c:spPr>
              <a:noFill/>
              <a:ln>
                <a:noFill/>
              </a:ln>
              <a:effectLst/>
            </c:spPr>
            <c:showLegendKey val="0"/>
            <c:showVal val="1"/>
            <c:showCatName val="1"/>
            <c:showSerName val="0"/>
            <c:showPercent val="1"/>
            <c:showBubbleSize val="0"/>
            <c:showLeaderLines val="1"/>
            <c:extLst>
              <c:ext xmlns:c15="http://schemas.microsoft.com/office/drawing/2012/chart" uri="{CE6537A1-D6FC-4f65-9D91-7224C49458BB}"/>
            </c:extLst>
          </c:dLbls>
          <c:cat>
            <c:strRef>
              <c:f>Sheet1!$A$2:$A$7</c:f>
              <c:strCache>
                <c:ptCount val="6"/>
                <c:pt idx="0">
                  <c:v>Pamata</c:v>
                </c:pt>
                <c:pt idx="1">
                  <c:v>Vidējā</c:v>
                </c:pt>
                <c:pt idx="2">
                  <c:v>Vidējā speciālā</c:v>
                </c:pt>
                <c:pt idx="3">
                  <c:v>1. līmeņa augstākā izglītība</c:v>
                </c:pt>
                <c:pt idx="4">
                  <c:v>2. līmeņa augstākā izglītība</c:v>
                </c:pt>
                <c:pt idx="5">
                  <c:v>Maģistra grāds</c:v>
                </c:pt>
              </c:strCache>
            </c:strRef>
          </c:cat>
          <c:val>
            <c:numRef>
              <c:f>Sheet1!$B$2:$B$7</c:f>
              <c:numCache>
                <c:formatCode>General</c:formatCode>
                <c:ptCount val="6"/>
                <c:pt idx="0">
                  <c:v>12</c:v>
                </c:pt>
                <c:pt idx="1">
                  <c:v>13</c:v>
                </c:pt>
                <c:pt idx="2">
                  <c:v>10</c:v>
                </c:pt>
                <c:pt idx="3">
                  <c:v>2</c:v>
                </c:pt>
                <c:pt idx="4">
                  <c:v>20</c:v>
                </c:pt>
                <c:pt idx="5">
                  <c:v>10</c:v>
                </c:pt>
              </c:numCache>
            </c:numRef>
          </c:val>
          <c:extLst>
            <c:ext xmlns:c16="http://schemas.microsoft.com/office/drawing/2014/chart" uri="{C3380CC4-5D6E-409C-BE32-E72D297353CC}">
              <c16:uniqueId val="{00000006-90E3-4A70-B05D-B12B3248B148}"/>
            </c:ext>
          </c:extLst>
        </c:ser>
        <c:dLbls>
          <c:showLegendKey val="0"/>
          <c:showVal val="0"/>
          <c:showCatName val="0"/>
          <c:showSerName val="0"/>
          <c:showPercent val="0"/>
          <c:showBubbleSize val="0"/>
          <c:showLeaderLines val="1"/>
        </c:dLbls>
        <c:firstSliceAng val="0"/>
      </c:pieChart>
    </c:plotArea>
    <c:legend>
      <c:legendPos val="r"/>
      <c:layout>
        <c:manualLayout>
          <c:xMode val="edge"/>
          <c:yMode val="edge"/>
          <c:x val="0.75984926363371241"/>
          <c:y val="0.17484283214598176"/>
          <c:w val="0.24015073725540406"/>
          <c:h val="0.68754021131973886"/>
        </c:manualLayout>
      </c:layout>
      <c:overlay val="0"/>
    </c:legend>
    <c:plotVisOnly val="1"/>
    <c:dispBlanksAs val="gap"/>
    <c:showDLblsOverMax val="0"/>
  </c:chart>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hart>
    <c:title>
      <c:overlay val="0"/>
    </c:title>
    <c:autoTitleDeleted val="0"/>
    <c:plotArea>
      <c:layout>
        <c:manualLayout>
          <c:layoutTarget val="inner"/>
          <c:xMode val="edge"/>
          <c:yMode val="edge"/>
          <c:x val="0"/>
          <c:y val="0.33488313960754906"/>
          <c:w val="0.70426496362221835"/>
          <c:h val="0.61749781277340343"/>
        </c:manualLayout>
      </c:layout>
      <c:pieChart>
        <c:varyColors val="1"/>
        <c:ser>
          <c:idx val="0"/>
          <c:order val="0"/>
          <c:tx>
            <c:strRef>
              <c:f>Sheet1!$B$1</c:f>
              <c:strCache>
                <c:ptCount val="1"/>
                <c:pt idx="0">
                  <c:v>Administrācijas darbinieku un domes padotības un pārraudzības iestāžu vadītāju izglītība</c:v>
                </c:pt>
              </c:strCache>
            </c:strRef>
          </c:tx>
          <c:dPt>
            <c:idx val="3"/>
            <c:bubble3D val="0"/>
            <c:extLst>
              <c:ext xmlns:c16="http://schemas.microsoft.com/office/drawing/2014/chart" uri="{C3380CC4-5D6E-409C-BE32-E72D297353CC}">
                <c16:uniqueId val="{00000000-28F1-4C55-BF20-3A8E36A9B788}"/>
              </c:ext>
            </c:extLst>
          </c:dPt>
          <c:dLbls>
            <c:dLbl>
              <c:idx val="0"/>
              <c:layout>
                <c:manualLayout>
                  <c:x val="-5.1837441329605785E-2"/>
                  <c:y val="-7.7906824146981621E-2"/>
                </c:manualLayout>
              </c:layout>
              <c:showLegendKey val="0"/>
              <c:showVal val="1"/>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1-28F1-4C55-BF20-3A8E36A9B788}"/>
                </c:ext>
              </c:extLst>
            </c:dLbl>
            <c:dLbl>
              <c:idx val="2"/>
              <c:layout>
                <c:manualLayout>
                  <c:x val="-1.1659698889430353E-3"/>
                  <c:y val="2.9650487718885885E-2"/>
                </c:manualLayout>
              </c:layout>
              <c:showLegendKey val="0"/>
              <c:showVal val="1"/>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2-28F1-4C55-BF20-3A8E36A9B788}"/>
                </c:ext>
              </c:extLst>
            </c:dLbl>
            <c:dLbl>
              <c:idx val="3"/>
              <c:layout>
                <c:manualLayout>
                  <c:x val="-0.18411603272717947"/>
                  <c:y val="-3.6904761904761906E-3"/>
                </c:manualLayout>
              </c:layout>
              <c:showLegendKey val="0"/>
              <c:showVal val="1"/>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0-28F1-4C55-BF20-3A8E36A9B788}"/>
                </c:ext>
              </c:extLst>
            </c:dLbl>
            <c:dLbl>
              <c:idx val="4"/>
              <c:layout>
                <c:manualLayout>
                  <c:x val="6.8010378995785131E-2"/>
                  <c:y val="-6.1978815148106485E-2"/>
                </c:manualLayout>
              </c:layout>
              <c:showLegendKey val="0"/>
              <c:showVal val="1"/>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3-28F1-4C55-BF20-3A8E36A9B788}"/>
                </c:ext>
              </c:extLst>
            </c:dLbl>
            <c:spPr>
              <a:noFill/>
              <a:ln>
                <a:noFill/>
              </a:ln>
              <a:effectLst/>
            </c:spPr>
            <c:showLegendKey val="0"/>
            <c:showVal val="1"/>
            <c:showCatName val="1"/>
            <c:showSerName val="0"/>
            <c:showPercent val="1"/>
            <c:showBubbleSize val="0"/>
            <c:showLeaderLines val="1"/>
            <c:extLst>
              <c:ext xmlns:c15="http://schemas.microsoft.com/office/drawing/2012/chart" uri="{CE6537A1-D6FC-4f65-9D91-7224C49458BB}"/>
            </c:extLst>
          </c:dLbls>
          <c:cat>
            <c:strRef>
              <c:f>Sheet1!$A$2:$A$6</c:f>
              <c:strCache>
                <c:ptCount val="5"/>
                <c:pt idx="0">
                  <c:v>Vidējā</c:v>
                </c:pt>
                <c:pt idx="1">
                  <c:v>Vidējā speciālā</c:v>
                </c:pt>
                <c:pt idx="2">
                  <c:v>1. līmeņa augstākā izglītība</c:v>
                </c:pt>
                <c:pt idx="3">
                  <c:v>2. līmeņa augstākā izglītība</c:v>
                </c:pt>
                <c:pt idx="4">
                  <c:v>Maģistra grāds</c:v>
                </c:pt>
              </c:strCache>
            </c:strRef>
          </c:cat>
          <c:val>
            <c:numRef>
              <c:f>Sheet1!$B$2:$B$6</c:f>
              <c:numCache>
                <c:formatCode>General</c:formatCode>
                <c:ptCount val="5"/>
                <c:pt idx="0">
                  <c:v>5</c:v>
                </c:pt>
                <c:pt idx="1">
                  <c:v>3</c:v>
                </c:pt>
                <c:pt idx="2">
                  <c:v>2</c:v>
                </c:pt>
                <c:pt idx="3">
                  <c:v>21</c:v>
                </c:pt>
                <c:pt idx="4">
                  <c:v>10</c:v>
                </c:pt>
              </c:numCache>
            </c:numRef>
          </c:val>
          <c:extLst>
            <c:ext xmlns:c16="http://schemas.microsoft.com/office/drawing/2014/chart" uri="{C3380CC4-5D6E-409C-BE32-E72D297353CC}">
              <c16:uniqueId val="{00000004-28F1-4C55-BF20-3A8E36A9B788}"/>
            </c:ext>
          </c:extLst>
        </c:ser>
        <c:dLbls>
          <c:showLegendKey val="0"/>
          <c:showVal val="0"/>
          <c:showCatName val="0"/>
          <c:showSerName val="0"/>
          <c:showPercent val="0"/>
          <c:showBubbleSize val="0"/>
          <c:showLeaderLines val="1"/>
        </c:dLbls>
        <c:firstSliceAng val="0"/>
      </c:pieChart>
    </c:plotArea>
    <c:legend>
      <c:legendPos val="r"/>
      <c:overlay val="0"/>
    </c:legend>
    <c:plotVisOnly val="1"/>
    <c:dispBlanksAs val="gap"/>
    <c:showDLblsOverMax val="0"/>
  </c:chart>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18"/>
    </mc:Choice>
    <mc:Fallback>
      <c:style val="18"/>
    </mc:Fallback>
  </mc:AlternateContent>
  <c:chart>
    <c:title>
      <c:tx>
        <c:rich>
          <a:bodyPr/>
          <a:lstStyle/>
          <a:p>
            <a:pPr>
              <a:defRPr/>
            </a:pPr>
            <a:r>
              <a:rPr lang="lv-LV"/>
              <a:t>Personāla vecums</a:t>
            </a:r>
            <a:endParaRPr lang="en-US"/>
          </a:p>
        </c:rich>
      </c:tx>
      <c:overlay val="0"/>
    </c:title>
    <c:autoTitleDeleted val="0"/>
    <c:plotArea>
      <c:layout/>
      <c:pieChart>
        <c:varyColors val="1"/>
        <c:ser>
          <c:idx val="0"/>
          <c:order val="0"/>
          <c:dPt>
            <c:idx val="1"/>
            <c:bubble3D val="0"/>
            <c:extLst>
              <c:ext xmlns:c16="http://schemas.microsoft.com/office/drawing/2014/chart" uri="{C3380CC4-5D6E-409C-BE32-E72D297353CC}">
                <c16:uniqueId val="{00000001-BECD-4812-A5C8-8681EBC618C9}"/>
              </c:ext>
            </c:extLst>
          </c:dPt>
          <c:dPt>
            <c:idx val="2"/>
            <c:bubble3D val="0"/>
            <c:extLst>
              <c:ext xmlns:c16="http://schemas.microsoft.com/office/drawing/2014/chart" uri="{C3380CC4-5D6E-409C-BE32-E72D297353CC}">
                <c16:uniqueId val="{00000003-BECD-4812-A5C8-8681EBC618C9}"/>
              </c:ext>
            </c:extLst>
          </c:dPt>
          <c:dPt>
            <c:idx val="3"/>
            <c:bubble3D val="0"/>
            <c:extLst>
              <c:ext xmlns:c16="http://schemas.microsoft.com/office/drawing/2014/chart" uri="{C3380CC4-5D6E-409C-BE32-E72D297353CC}">
                <c16:uniqueId val="{00000005-BECD-4812-A5C8-8681EBC618C9}"/>
              </c:ext>
            </c:extLst>
          </c:dPt>
          <c:dPt>
            <c:idx val="4"/>
            <c:bubble3D val="0"/>
            <c:extLst>
              <c:ext xmlns:c16="http://schemas.microsoft.com/office/drawing/2014/chart" uri="{C3380CC4-5D6E-409C-BE32-E72D297353CC}">
                <c16:uniqueId val="{00000007-BECD-4812-A5C8-8681EBC618C9}"/>
              </c:ext>
            </c:extLst>
          </c:dPt>
          <c:dLbls>
            <c:dLbl>
              <c:idx val="1"/>
              <c:layout>
                <c:manualLayout>
                  <c:x val="0.18581140772037641"/>
                  <c:y val="5.913543593936002E-2"/>
                </c:manualLayout>
              </c:layout>
              <c:tx>
                <c:rich>
                  <a:bodyPr/>
                  <a:lstStyle/>
                  <a:p>
                    <a:r>
                      <a:rPr lang="en-US">
                        <a:latin typeface="Times New Roman" panose="02020603050405020304" pitchFamily="18" charset="0"/>
                        <a:cs typeface="Times New Roman" panose="02020603050405020304" pitchFamily="18" charset="0"/>
                      </a:rPr>
                      <a:t>7% Vecumā no 26-35 gadi</a:t>
                    </a:r>
                  </a:p>
                  <a:p>
                    <a:endParaRPr lang="en-US"/>
                  </a:p>
                </c:rich>
              </c:tx>
              <c:showLegendKey val="0"/>
              <c:showVal val="0"/>
              <c:showCatName val="0"/>
              <c:showSerName val="0"/>
              <c:showPercent val="1"/>
              <c:showBubbleSize val="0"/>
              <c:extLst>
                <c:ext xmlns:c15="http://schemas.microsoft.com/office/drawing/2012/chart" uri="{CE6537A1-D6FC-4f65-9D91-7224C49458BB}">
                  <c15:showDataLabelsRange val="0"/>
                </c:ext>
                <c:ext xmlns:c16="http://schemas.microsoft.com/office/drawing/2014/chart" uri="{C3380CC4-5D6E-409C-BE32-E72D297353CC}">
                  <c16:uniqueId val="{00000001-BECD-4812-A5C8-8681EBC618C9}"/>
                </c:ext>
              </c:extLst>
            </c:dLbl>
            <c:dLbl>
              <c:idx val="2"/>
              <c:layout>
                <c:manualLayout>
                  <c:x val="2.1549295081079309E-2"/>
                  <c:y val="2.2340977869569616E-2"/>
                </c:manualLayout>
              </c:layout>
              <c:tx>
                <c:rich>
                  <a:bodyPr/>
                  <a:lstStyle/>
                  <a:p>
                    <a:r>
                      <a:rPr lang="en-US">
                        <a:latin typeface="Times New Roman" panose="02020603050405020304" pitchFamily="18" charset="0"/>
                        <a:cs typeface="Times New Roman" panose="02020603050405020304" pitchFamily="18" charset="0"/>
                      </a:rPr>
                      <a:t>17% Vecumā no 36-45 gadi</a:t>
                    </a:r>
                    <a:endParaRPr lang="en-US"/>
                  </a:p>
                </c:rich>
              </c:tx>
              <c:showLegendKey val="0"/>
              <c:showVal val="0"/>
              <c:showCatName val="0"/>
              <c:showSerName val="0"/>
              <c:showPercent val="1"/>
              <c:showBubbleSize val="0"/>
              <c:extLst>
                <c:ext xmlns:c15="http://schemas.microsoft.com/office/drawing/2012/chart" uri="{CE6537A1-D6FC-4f65-9D91-7224C49458BB}">
                  <c15:showDataLabelsRange val="0"/>
                </c:ext>
                <c:ext xmlns:c16="http://schemas.microsoft.com/office/drawing/2014/chart" uri="{C3380CC4-5D6E-409C-BE32-E72D297353CC}">
                  <c16:uniqueId val="{00000003-BECD-4812-A5C8-8681EBC618C9}"/>
                </c:ext>
              </c:extLst>
            </c:dLbl>
            <c:dLbl>
              <c:idx val="3"/>
              <c:layout>
                <c:manualLayout>
                  <c:x val="-0.14521300222087624"/>
                  <c:y val="-0.47643704373018947"/>
                </c:manualLayout>
              </c:layout>
              <c:tx>
                <c:rich>
                  <a:bodyPr/>
                  <a:lstStyle/>
                  <a:p>
                    <a:r>
                      <a:rPr lang="en-US">
                        <a:latin typeface="Times New Roman" panose="02020603050405020304" pitchFamily="18" charset="0"/>
                        <a:cs typeface="Times New Roman" panose="02020603050405020304" pitchFamily="18" charset="0"/>
                      </a:rPr>
                      <a:t>65% Vecumā no</a:t>
                    </a:r>
                    <a:r>
                      <a:rPr lang="en-US" baseline="0">
                        <a:latin typeface="Times New Roman" panose="02020603050405020304" pitchFamily="18" charset="0"/>
                        <a:cs typeface="Times New Roman" panose="02020603050405020304" pitchFamily="18" charset="0"/>
                      </a:rPr>
                      <a:t> 46 - 60 gadi</a:t>
                    </a:r>
                    <a:endParaRPr lang="en-US"/>
                  </a:p>
                </c:rich>
              </c:tx>
              <c:showLegendKey val="0"/>
              <c:showVal val="0"/>
              <c:showCatName val="0"/>
              <c:showSerName val="0"/>
              <c:showPercent val="1"/>
              <c:showBubbleSize val="0"/>
              <c:extLst>
                <c:ext xmlns:c15="http://schemas.microsoft.com/office/drawing/2012/chart" uri="{CE6537A1-D6FC-4f65-9D91-7224C49458BB}">
                  <c15:showDataLabelsRange val="0"/>
                </c:ext>
                <c:ext xmlns:c16="http://schemas.microsoft.com/office/drawing/2014/chart" uri="{C3380CC4-5D6E-409C-BE32-E72D297353CC}">
                  <c16:uniqueId val="{00000005-BECD-4812-A5C8-8681EBC618C9}"/>
                </c:ext>
              </c:extLst>
            </c:dLbl>
            <c:dLbl>
              <c:idx val="4"/>
              <c:layout>
                <c:manualLayout>
                  <c:x val="-0.17289920373461759"/>
                  <c:y val="9.0300561959535619E-2"/>
                </c:manualLayout>
              </c:layout>
              <c:tx>
                <c:rich>
                  <a:bodyPr/>
                  <a:lstStyle/>
                  <a:p>
                    <a:r>
                      <a:rPr lang="en-US">
                        <a:latin typeface="Times New Roman" panose="02020603050405020304" pitchFamily="18" charset="0"/>
                        <a:cs typeface="Times New Roman" panose="02020603050405020304" pitchFamily="18" charset="0"/>
                      </a:rPr>
                      <a:t>11% Vecumā no 61 un vecāki</a:t>
                    </a:r>
                  </a:p>
                  <a:p>
                    <a:endParaRPr lang="en-US"/>
                  </a:p>
                </c:rich>
              </c:tx>
              <c:showLegendKey val="0"/>
              <c:showVal val="0"/>
              <c:showCatName val="0"/>
              <c:showSerName val="0"/>
              <c:showPercent val="1"/>
              <c:showBubbleSize val="0"/>
              <c:extLst>
                <c:ext xmlns:c15="http://schemas.microsoft.com/office/drawing/2012/chart" uri="{CE6537A1-D6FC-4f65-9D91-7224C49458BB}">
                  <c15:showDataLabelsRange val="0"/>
                </c:ext>
                <c:ext xmlns:c16="http://schemas.microsoft.com/office/drawing/2014/chart" uri="{C3380CC4-5D6E-409C-BE32-E72D297353CC}">
                  <c16:uniqueId val="{00000007-BECD-4812-A5C8-8681EBC618C9}"/>
                </c:ext>
              </c:extLst>
            </c:dLbl>
            <c:spPr>
              <a:noFill/>
              <a:ln>
                <a:noFill/>
              </a:ln>
              <a:effectLst/>
            </c:spPr>
            <c:showLegendKey val="0"/>
            <c:showVal val="0"/>
            <c:showCatName val="0"/>
            <c:showSerName val="0"/>
            <c:showPercent val="1"/>
            <c:showBubbleSize val="0"/>
            <c:showLeaderLines val="1"/>
            <c:extLst>
              <c:ext xmlns:c15="http://schemas.microsoft.com/office/drawing/2012/chart" uri="{CE6537A1-D6FC-4f65-9D91-7224C49458BB}"/>
            </c:extLst>
          </c:dLbls>
          <c:cat>
            <c:strRef>
              <c:f>Sheet1!$A$29:$A$33</c:f>
              <c:strCache>
                <c:ptCount val="5"/>
                <c:pt idx="0">
                  <c:v>18-25 gadi</c:v>
                </c:pt>
                <c:pt idx="1">
                  <c:v>26-35 gadi</c:v>
                </c:pt>
                <c:pt idx="2">
                  <c:v>36-45 gadi</c:v>
                </c:pt>
                <c:pt idx="3">
                  <c:v>46-60 gadi</c:v>
                </c:pt>
                <c:pt idx="4">
                  <c:v>61 un vecāki</c:v>
                </c:pt>
              </c:strCache>
            </c:strRef>
          </c:cat>
          <c:val>
            <c:numRef>
              <c:f>Sheet1!$B$29:$B$33</c:f>
              <c:numCache>
                <c:formatCode>General</c:formatCode>
                <c:ptCount val="5"/>
                <c:pt idx="0">
                  <c:v>1</c:v>
                </c:pt>
                <c:pt idx="1">
                  <c:v>22</c:v>
                </c:pt>
                <c:pt idx="2">
                  <c:v>52</c:v>
                </c:pt>
                <c:pt idx="3">
                  <c:v>204</c:v>
                </c:pt>
                <c:pt idx="4">
                  <c:v>36</c:v>
                </c:pt>
              </c:numCache>
            </c:numRef>
          </c:val>
          <c:extLst>
            <c:ext xmlns:c16="http://schemas.microsoft.com/office/drawing/2014/chart" uri="{C3380CC4-5D6E-409C-BE32-E72D297353CC}">
              <c16:uniqueId val="{00000008-BECD-4812-A5C8-8681EBC618C9}"/>
            </c:ext>
          </c:extLst>
        </c:ser>
        <c:dLbls>
          <c:showLegendKey val="0"/>
          <c:showVal val="0"/>
          <c:showCatName val="0"/>
          <c:showSerName val="0"/>
          <c:showPercent val="1"/>
          <c:showBubbleSize val="0"/>
          <c:showLeaderLines val="1"/>
        </c:dLbls>
        <c:firstSliceAng val="0"/>
      </c:pieChart>
    </c:plotArea>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DA13A53-479F-4606-B4B8-3B8980E36A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37</Pages>
  <Words>43361</Words>
  <Characters>24717</Characters>
  <Application>Microsoft Office Word</Application>
  <DocSecurity>0</DocSecurity>
  <Lines>205</Lines>
  <Paragraphs>135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AApstiprināts</vt:lpstr>
      <vt:lpstr>AApstiprināts</vt:lpstr>
    </vt:vector>
  </TitlesOfParts>
  <Company>Aizkraukles rajona padome</Company>
  <LinksUpToDate>false</LinksUpToDate>
  <CharactersWithSpaces>67943</CharactersWithSpaces>
  <SharedDoc>false</SharedDoc>
  <HLinks>
    <vt:vector size="162" baseType="variant">
      <vt:variant>
        <vt:i4>1835067</vt:i4>
      </vt:variant>
      <vt:variant>
        <vt:i4>143</vt:i4>
      </vt:variant>
      <vt:variant>
        <vt:i4>0</vt:i4>
      </vt:variant>
      <vt:variant>
        <vt:i4>5</vt:i4>
      </vt:variant>
      <vt:variant>
        <vt:lpwstr/>
      </vt:variant>
      <vt:variant>
        <vt:lpwstr>_Toc389573659</vt:lpwstr>
      </vt:variant>
      <vt:variant>
        <vt:i4>1835067</vt:i4>
      </vt:variant>
      <vt:variant>
        <vt:i4>137</vt:i4>
      </vt:variant>
      <vt:variant>
        <vt:i4>0</vt:i4>
      </vt:variant>
      <vt:variant>
        <vt:i4>5</vt:i4>
      </vt:variant>
      <vt:variant>
        <vt:lpwstr/>
      </vt:variant>
      <vt:variant>
        <vt:lpwstr>_Toc389573658</vt:lpwstr>
      </vt:variant>
      <vt:variant>
        <vt:i4>1835067</vt:i4>
      </vt:variant>
      <vt:variant>
        <vt:i4>131</vt:i4>
      </vt:variant>
      <vt:variant>
        <vt:i4>0</vt:i4>
      </vt:variant>
      <vt:variant>
        <vt:i4>5</vt:i4>
      </vt:variant>
      <vt:variant>
        <vt:lpwstr/>
      </vt:variant>
      <vt:variant>
        <vt:lpwstr>_Toc389573657</vt:lpwstr>
      </vt:variant>
      <vt:variant>
        <vt:i4>1835067</vt:i4>
      </vt:variant>
      <vt:variant>
        <vt:i4>125</vt:i4>
      </vt:variant>
      <vt:variant>
        <vt:i4>0</vt:i4>
      </vt:variant>
      <vt:variant>
        <vt:i4>5</vt:i4>
      </vt:variant>
      <vt:variant>
        <vt:lpwstr/>
      </vt:variant>
      <vt:variant>
        <vt:lpwstr>_Toc389573656</vt:lpwstr>
      </vt:variant>
      <vt:variant>
        <vt:i4>1835067</vt:i4>
      </vt:variant>
      <vt:variant>
        <vt:i4>119</vt:i4>
      </vt:variant>
      <vt:variant>
        <vt:i4>0</vt:i4>
      </vt:variant>
      <vt:variant>
        <vt:i4>5</vt:i4>
      </vt:variant>
      <vt:variant>
        <vt:lpwstr/>
      </vt:variant>
      <vt:variant>
        <vt:lpwstr>_Toc389573655</vt:lpwstr>
      </vt:variant>
      <vt:variant>
        <vt:i4>1835067</vt:i4>
      </vt:variant>
      <vt:variant>
        <vt:i4>113</vt:i4>
      </vt:variant>
      <vt:variant>
        <vt:i4>0</vt:i4>
      </vt:variant>
      <vt:variant>
        <vt:i4>5</vt:i4>
      </vt:variant>
      <vt:variant>
        <vt:lpwstr/>
      </vt:variant>
      <vt:variant>
        <vt:lpwstr>_Toc389573654</vt:lpwstr>
      </vt:variant>
      <vt:variant>
        <vt:i4>1835067</vt:i4>
      </vt:variant>
      <vt:variant>
        <vt:i4>107</vt:i4>
      </vt:variant>
      <vt:variant>
        <vt:i4>0</vt:i4>
      </vt:variant>
      <vt:variant>
        <vt:i4>5</vt:i4>
      </vt:variant>
      <vt:variant>
        <vt:lpwstr/>
      </vt:variant>
      <vt:variant>
        <vt:lpwstr>_Toc389573653</vt:lpwstr>
      </vt:variant>
      <vt:variant>
        <vt:i4>1835067</vt:i4>
      </vt:variant>
      <vt:variant>
        <vt:i4>101</vt:i4>
      </vt:variant>
      <vt:variant>
        <vt:i4>0</vt:i4>
      </vt:variant>
      <vt:variant>
        <vt:i4>5</vt:i4>
      </vt:variant>
      <vt:variant>
        <vt:lpwstr/>
      </vt:variant>
      <vt:variant>
        <vt:lpwstr>_Toc389573652</vt:lpwstr>
      </vt:variant>
      <vt:variant>
        <vt:i4>1835067</vt:i4>
      </vt:variant>
      <vt:variant>
        <vt:i4>95</vt:i4>
      </vt:variant>
      <vt:variant>
        <vt:i4>0</vt:i4>
      </vt:variant>
      <vt:variant>
        <vt:i4>5</vt:i4>
      </vt:variant>
      <vt:variant>
        <vt:lpwstr/>
      </vt:variant>
      <vt:variant>
        <vt:lpwstr>_Toc389573651</vt:lpwstr>
      </vt:variant>
      <vt:variant>
        <vt:i4>1835067</vt:i4>
      </vt:variant>
      <vt:variant>
        <vt:i4>89</vt:i4>
      </vt:variant>
      <vt:variant>
        <vt:i4>0</vt:i4>
      </vt:variant>
      <vt:variant>
        <vt:i4>5</vt:i4>
      </vt:variant>
      <vt:variant>
        <vt:lpwstr/>
      </vt:variant>
      <vt:variant>
        <vt:lpwstr>_Toc389573650</vt:lpwstr>
      </vt:variant>
      <vt:variant>
        <vt:i4>1900603</vt:i4>
      </vt:variant>
      <vt:variant>
        <vt:i4>83</vt:i4>
      </vt:variant>
      <vt:variant>
        <vt:i4>0</vt:i4>
      </vt:variant>
      <vt:variant>
        <vt:i4>5</vt:i4>
      </vt:variant>
      <vt:variant>
        <vt:lpwstr/>
      </vt:variant>
      <vt:variant>
        <vt:lpwstr>_Toc389573649</vt:lpwstr>
      </vt:variant>
      <vt:variant>
        <vt:i4>1900603</vt:i4>
      </vt:variant>
      <vt:variant>
        <vt:i4>77</vt:i4>
      </vt:variant>
      <vt:variant>
        <vt:i4>0</vt:i4>
      </vt:variant>
      <vt:variant>
        <vt:i4>5</vt:i4>
      </vt:variant>
      <vt:variant>
        <vt:lpwstr/>
      </vt:variant>
      <vt:variant>
        <vt:lpwstr>_Toc389573648</vt:lpwstr>
      </vt:variant>
      <vt:variant>
        <vt:i4>1900603</vt:i4>
      </vt:variant>
      <vt:variant>
        <vt:i4>71</vt:i4>
      </vt:variant>
      <vt:variant>
        <vt:i4>0</vt:i4>
      </vt:variant>
      <vt:variant>
        <vt:i4>5</vt:i4>
      </vt:variant>
      <vt:variant>
        <vt:lpwstr/>
      </vt:variant>
      <vt:variant>
        <vt:lpwstr>_Toc389573647</vt:lpwstr>
      </vt:variant>
      <vt:variant>
        <vt:i4>1900603</vt:i4>
      </vt:variant>
      <vt:variant>
        <vt:i4>65</vt:i4>
      </vt:variant>
      <vt:variant>
        <vt:i4>0</vt:i4>
      </vt:variant>
      <vt:variant>
        <vt:i4>5</vt:i4>
      </vt:variant>
      <vt:variant>
        <vt:lpwstr/>
      </vt:variant>
      <vt:variant>
        <vt:lpwstr>_Toc389573646</vt:lpwstr>
      </vt:variant>
      <vt:variant>
        <vt:i4>8257538</vt:i4>
      </vt:variant>
      <vt:variant>
        <vt:i4>60</vt:i4>
      </vt:variant>
      <vt:variant>
        <vt:i4>0</vt:i4>
      </vt:variant>
      <vt:variant>
        <vt:i4>5</vt:i4>
      </vt:variant>
      <vt:variant>
        <vt:lpwstr>mailto:gundega.vevere@jaunjelgava.lv</vt:lpwstr>
      </vt:variant>
      <vt:variant>
        <vt:lpwstr/>
      </vt:variant>
      <vt:variant>
        <vt:i4>7405683</vt:i4>
      </vt:variant>
      <vt:variant>
        <vt:i4>54</vt:i4>
      </vt:variant>
      <vt:variant>
        <vt:i4>0</vt:i4>
      </vt:variant>
      <vt:variant>
        <vt:i4>5</vt:i4>
      </vt:variant>
      <vt:variant>
        <vt:lpwstr>http://www.jaunjelgava.lv/</vt:lpwstr>
      </vt:variant>
      <vt:variant>
        <vt:lpwstr/>
      </vt:variant>
      <vt:variant>
        <vt:i4>524341</vt:i4>
      </vt:variant>
      <vt:variant>
        <vt:i4>51</vt:i4>
      </vt:variant>
      <vt:variant>
        <vt:i4>0</vt:i4>
      </vt:variant>
      <vt:variant>
        <vt:i4>5</vt:i4>
      </vt:variant>
      <vt:variant>
        <vt:lpwstr>mailto:dome@jaunjelgava.lv</vt:lpwstr>
      </vt:variant>
      <vt:variant>
        <vt:lpwstr/>
      </vt:variant>
      <vt:variant>
        <vt:i4>5308520</vt:i4>
      </vt:variant>
      <vt:variant>
        <vt:i4>48</vt:i4>
      </vt:variant>
      <vt:variant>
        <vt:i4>0</vt:i4>
      </vt:variant>
      <vt:variant>
        <vt:i4>5</vt:i4>
      </vt:variant>
      <vt:variant>
        <vt:lpwstr>mailto:maris@auditorfirma.lv</vt:lpwstr>
      </vt:variant>
      <vt:variant>
        <vt:lpwstr/>
      </vt:variant>
      <vt:variant>
        <vt:i4>4259961</vt:i4>
      </vt:variant>
      <vt:variant>
        <vt:i4>24</vt:i4>
      </vt:variant>
      <vt:variant>
        <vt:i4>0</vt:i4>
      </vt:variant>
      <vt:variant>
        <vt:i4>5</vt:i4>
      </vt:variant>
      <vt:variant>
        <vt:lpwstr>http://lv.wikipedia.org/wiki/Sun%C4%81kstes_pagasts</vt:lpwstr>
      </vt:variant>
      <vt:variant>
        <vt:lpwstr/>
      </vt:variant>
      <vt:variant>
        <vt:i4>6684677</vt:i4>
      </vt:variant>
      <vt:variant>
        <vt:i4>21</vt:i4>
      </vt:variant>
      <vt:variant>
        <vt:i4>0</vt:i4>
      </vt:variant>
      <vt:variant>
        <vt:i4>5</vt:i4>
      </vt:variant>
      <vt:variant>
        <vt:lpwstr>http://lv.wikipedia.org/wiki/Staburaga_pagasts</vt:lpwstr>
      </vt:variant>
      <vt:variant>
        <vt:lpwstr/>
      </vt:variant>
      <vt:variant>
        <vt:i4>3866638</vt:i4>
      </vt:variant>
      <vt:variant>
        <vt:i4>18</vt:i4>
      </vt:variant>
      <vt:variant>
        <vt:i4>0</vt:i4>
      </vt:variant>
      <vt:variant>
        <vt:i4>5</vt:i4>
      </vt:variant>
      <vt:variant>
        <vt:lpwstr>http://lv.wikipedia.org/wiki/S%C4%93renes_pagasts</vt:lpwstr>
      </vt:variant>
      <vt:variant>
        <vt:lpwstr/>
      </vt:variant>
      <vt:variant>
        <vt:i4>6422534</vt:i4>
      </vt:variant>
      <vt:variant>
        <vt:i4>15</vt:i4>
      </vt:variant>
      <vt:variant>
        <vt:i4>0</vt:i4>
      </vt:variant>
      <vt:variant>
        <vt:i4>5</vt:i4>
      </vt:variant>
      <vt:variant>
        <vt:lpwstr>http://lv.wikipedia.org/wiki/Seces_pagasts</vt:lpwstr>
      </vt:variant>
      <vt:variant>
        <vt:lpwstr/>
      </vt:variant>
      <vt:variant>
        <vt:i4>6488081</vt:i4>
      </vt:variant>
      <vt:variant>
        <vt:i4>12</vt:i4>
      </vt:variant>
      <vt:variant>
        <vt:i4>0</vt:i4>
      </vt:variant>
      <vt:variant>
        <vt:i4>5</vt:i4>
      </vt:variant>
      <vt:variant>
        <vt:lpwstr>http://lv.wikipedia.org/wiki/Aizkraukles_rajons</vt:lpwstr>
      </vt:variant>
      <vt:variant>
        <vt:lpwstr/>
      </vt:variant>
      <vt:variant>
        <vt:i4>7208995</vt:i4>
      </vt:variant>
      <vt:variant>
        <vt:i4>9</vt:i4>
      </vt:variant>
      <vt:variant>
        <vt:i4>0</vt:i4>
      </vt:variant>
      <vt:variant>
        <vt:i4>5</vt:i4>
      </vt:variant>
      <vt:variant>
        <vt:lpwstr>http://lv.wikipedia.org/wiki/Jaunjelgavas_lauku_teritorija</vt:lpwstr>
      </vt:variant>
      <vt:variant>
        <vt:lpwstr/>
      </vt:variant>
      <vt:variant>
        <vt:i4>5636162</vt:i4>
      </vt:variant>
      <vt:variant>
        <vt:i4>6</vt:i4>
      </vt:variant>
      <vt:variant>
        <vt:i4>0</vt:i4>
      </vt:variant>
      <vt:variant>
        <vt:i4>5</vt:i4>
      </vt:variant>
      <vt:variant>
        <vt:lpwstr>http://lv.wikipedia.org/wiki/Pils%C4%93ta</vt:lpwstr>
      </vt:variant>
      <vt:variant>
        <vt:lpwstr/>
      </vt:variant>
      <vt:variant>
        <vt:i4>983126</vt:i4>
      </vt:variant>
      <vt:variant>
        <vt:i4>3</vt:i4>
      </vt:variant>
      <vt:variant>
        <vt:i4>0</vt:i4>
      </vt:variant>
      <vt:variant>
        <vt:i4>5</vt:i4>
      </vt:variant>
      <vt:variant>
        <vt:lpwstr>http://lv.wikipedia.org/wiki/Jaunjelgava</vt:lpwstr>
      </vt:variant>
      <vt:variant>
        <vt:lpwstr/>
      </vt:variant>
      <vt:variant>
        <vt:i4>6881322</vt:i4>
      </vt:variant>
      <vt:variant>
        <vt:i4>0</vt:i4>
      </vt:variant>
      <vt:variant>
        <vt:i4>0</vt:i4>
      </vt:variant>
      <vt:variant>
        <vt:i4>5</vt:i4>
      </vt:variant>
      <vt:variant>
        <vt:lpwstr>http://jaunjelgava.lv/files/Sporta_inventrs_2013.doc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AApstiprināts</dc:title>
  <dc:creator>Laura Kļučina</dc:creator>
  <cp:lastModifiedBy>Lita Trakina</cp:lastModifiedBy>
  <cp:revision>2</cp:revision>
  <cp:lastPrinted>2020-08-26T13:06:00Z</cp:lastPrinted>
  <dcterms:created xsi:type="dcterms:W3CDTF">2021-06-02T09:53:00Z</dcterms:created>
  <dcterms:modified xsi:type="dcterms:W3CDTF">2021-06-02T09:53:00Z</dcterms:modified>
</cp:coreProperties>
</file>