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tiff" ContentType="image/tif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E89" w:rsidRDefault="00A87E89" w:rsidP="00A61AA9">
      <w:pPr>
        <w:spacing w:after="0" w:line="240" w:lineRule="auto"/>
        <w:ind w:right="-1" w:firstLine="0"/>
        <w:rPr>
          <w:b/>
          <w:color w:val="auto"/>
          <w:szCs w:val="24"/>
        </w:rPr>
      </w:pPr>
      <w:bookmarkStart w:id="0" w:name="_GoBack"/>
      <w:bookmarkEnd w:id="0"/>
    </w:p>
    <w:p w:rsidR="005C36BA" w:rsidRDefault="005C36BA" w:rsidP="006F2D88">
      <w:pPr>
        <w:spacing w:after="0" w:line="240" w:lineRule="auto"/>
        <w:ind w:right="-1" w:firstLine="0"/>
        <w:jc w:val="right"/>
        <w:rPr>
          <w:b/>
          <w:color w:val="auto"/>
          <w:szCs w:val="24"/>
        </w:rPr>
      </w:pPr>
    </w:p>
    <w:p w:rsidR="00EA4BC7" w:rsidRPr="00A01AB5" w:rsidRDefault="006C3077" w:rsidP="006F2D88">
      <w:pPr>
        <w:spacing w:after="0" w:line="240" w:lineRule="auto"/>
        <w:ind w:right="-1" w:firstLine="0"/>
        <w:jc w:val="right"/>
        <w:rPr>
          <w:color w:val="auto"/>
          <w:szCs w:val="24"/>
        </w:rPr>
      </w:pPr>
      <w:r w:rsidRPr="00A01AB5">
        <w:rPr>
          <w:b/>
          <w:color w:val="auto"/>
          <w:szCs w:val="24"/>
        </w:rPr>
        <w:t xml:space="preserve">APSTIPRINĀTS </w:t>
      </w:r>
    </w:p>
    <w:p w:rsidR="00EA4BC7" w:rsidRPr="00A01AB5" w:rsidRDefault="00F02857" w:rsidP="006F2D88">
      <w:pPr>
        <w:spacing w:after="0" w:line="240" w:lineRule="auto"/>
        <w:ind w:left="10" w:right="-1" w:hanging="10"/>
        <w:jc w:val="right"/>
        <w:rPr>
          <w:color w:val="auto"/>
          <w:szCs w:val="24"/>
        </w:rPr>
      </w:pPr>
      <w:r w:rsidRPr="00A01AB5">
        <w:rPr>
          <w:color w:val="auto"/>
          <w:szCs w:val="24"/>
        </w:rPr>
        <w:t xml:space="preserve">Ar </w:t>
      </w:r>
      <w:r w:rsidR="006C3077" w:rsidRPr="00A01AB5">
        <w:rPr>
          <w:color w:val="auto"/>
          <w:szCs w:val="24"/>
        </w:rPr>
        <w:t xml:space="preserve">Rucavas novada domes </w:t>
      </w:r>
    </w:p>
    <w:p w:rsidR="00EA4BC7" w:rsidRPr="00A01AB5" w:rsidRDefault="00F22CA7" w:rsidP="006F2D88">
      <w:pPr>
        <w:spacing w:after="0" w:line="240" w:lineRule="auto"/>
        <w:ind w:left="10" w:right="-1" w:hanging="10"/>
        <w:jc w:val="right"/>
        <w:rPr>
          <w:color w:val="auto"/>
          <w:szCs w:val="24"/>
        </w:rPr>
      </w:pPr>
      <w:r w:rsidRPr="00A01AB5">
        <w:rPr>
          <w:color w:val="auto"/>
          <w:szCs w:val="24"/>
        </w:rPr>
        <w:t>202</w:t>
      </w:r>
      <w:r w:rsidR="006F235D" w:rsidRPr="00A01AB5">
        <w:rPr>
          <w:color w:val="auto"/>
          <w:szCs w:val="24"/>
        </w:rPr>
        <w:t>1</w:t>
      </w:r>
      <w:r w:rsidR="006C3077" w:rsidRPr="00A01AB5">
        <w:rPr>
          <w:color w:val="auto"/>
          <w:szCs w:val="24"/>
        </w:rPr>
        <w:t>.</w:t>
      </w:r>
      <w:r w:rsidR="0088396B" w:rsidRPr="00A01AB5">
        <w:rPr>
          <w:color w:val="auto"/>
          <w:szCs w:val="24"/>
        </w:rPr>
        <w:t xml:space="preserve"> </w:t>
      </w:r>
      <w:r w:rsidR="006C3077" w:rsidRPr="00A01AB5">
        <w:rPr>
          <w:color w:val="auto"/>
          <w:szCs w:val="24"/>
        </w:rPr>
        <w:t>gada</w:t>
      </w:r>
      <w:r w:rsidR="00CA163A" w:rsidRPr="00A01AB5">
        <w:rPr>
          <w:color w:val="auto"/>
          <w:szCs w:val="24"/>
        </w:rPr>
        <w:t xml:space="preserve"> </w:t>
      </w:r>
      <w:r w:rsidR="00163670">
        <w:rPr>
          <w:color w:val="auto"/>
          <w:szCs w:val="24"/>
        </w:rPr>
        <w:t>27.</w:t>
      </w:r>
      <w:r w:rsidR="0088396B" w:rsidRPr="00A01AB5">
        <w:rPr>
          <w:color w:val="auto"/>
          <w:szCs w:val="24"/>
        </w:rPr>
        <w:t xml:space="preserve"> </w:t>
      </w:r>
      <w:r w:rsidR="006F235D" w:rsidRPr="00A01AB5">
        <w:rPr>
          <w:color w:val="auto"/>
          <w:szCs w:val="24"/>
        </w:rPr>
        <w:t>maija</w:t>
      </w:r>
      <w:r w:rsidR="006C3077" w:rsidRPr="00A01AB5">
        <w:rPr>
          <w:color w:val="auto"/>
          <w:szCs w:val="24"/>
        </w:rPr>
        <w:t xml:space="preserve">  </w:t>
      </w:r>
    </w:p>
    <w:p w:rsidR="00EA4BC7" w:rsidRPr="00A01AB5" w:rsidRDefault="00F02857" w:rsidP="006F2D88">
      <w:pPr>
        <w:spacing w:after="0" w:line="240" w:lineRule="auto"/>
        <w:ind w:left="10" w:right="-1" w:hanging="10"/>
        <w:jc w:val="right"/>
        <w:rPr>
          <w:color w:val="auto"/>
          <w:szCs w:val="24"/>
        </w:rPr>
      </w:pPr>
      <w:r w:rsidRPr="00A01AB5">
        <w:rPr>
          <w:color w:val="auto"/>
          <w:szCs w:val="24"/>
        </w:rPr>
        <w:t>lēmumu</w:t>
      </w:r>
      <w:r w:rsidR="006C3077" w:rsidRPr="00A01AB5">
        <w:rPr>
          <w:color w:val="auto"/>
          <w:szCs w:val="24"/>
        </w:rPr>
        <w:t xml:space="preserve"> (protokols Nr.</w:t>
      </w:r>
      <w:r w:rsidR="004D3608">
        <w:rPr>
          <w:color w:val="auto"/>
          <w:szCs w:val="24"/>
        </w:rPr>
        <w:t>8</w:t>
      </w:r>
      <w:r w:rsidR="00C4429B" w:rsidRPr="00A01AB5">
        <w:rPr>
          <w:color w:val="auto"/>
          <w:szCs w:val="24"/>
        </w:rPr>
        <w:t xml:space="preserve">; </w:t>
      </w:r>
      <w:r w:rsidR="004D3608">
        <w:rPr>
          <w:color w:val="auto"/>
          <w:szCs w:val="24"/>
        </w:rPr>
        <w:t>3.2</w:t>
      </w:r>
      <w:r w:rsidR="00C4429B" w:rsidRPr="00A01AB5">
        <w:rPr>
          <w:color w:val="auto"/>
          <w:szCs w:val="24"/>
        </w:rPr>
        <w:t>.p.</w:t>
      </w:r>
      <w:r w:rsidR="006C3077" w:rsidRPr="00A01AB5">
        <w:rPr>
          <w:color w:val="auto"/>
          <w:szCs w:val="24"/>
        </w:rPr>
        <w:t xml:space="preserve">) </w:t>
      </w:r>
    </w:p>
    <w:p w:rsidR="00EA4BC7" w:rsidRPr="00A01AB5" w:rsidRDefault="006C3077" w:rsidP="001A2882">
      <w:pPr>
        <w:spacing w:after="0" w:line="360" w:lineRule="auto"/>
        <w:ind w:right="606" w:firstLine="0"/>
        <w:jc w:val="right"/>
        <w:rPr>
          <w:color w:val="auto"/>
          <w:szCs w:val="24"/>
        </w:rPr>
      </w:pPr>
      <w:r w:rsidRPr="00A01AB5">
        <w:rPr>
          <w:b/>
          <w:color w:val="auto"/>
          <w:szCs w:val="24"/>
        </w:rPr>
        <w:t xml:space="preserve"> </w:t>
      </w:r>
    </w:p>
    <w:p w:rsidR="00EA4BC7" w:rsidRPr="00A01AB5" w:rsidRDefault="006C3077" w:rsidP="001A2882">
      <w:pPr>
        <w:spacing w:after="0" w:line="360" w:lineRule="auto"/>
        <w:ind w:right="0" w:firstLine="0"/>
        <w:jc w:val="left"/>
        <w:rPr>
          <w:color w:val="auto"/>
          <w:szCs w:val="24"/>
        </w:rPr>
      </w:pPr>
      <w:r w:rsidRPr="00A01AB5">
        <w:rPr>
          <w:color w:val="auto"/>
          <w:szCs w:val="24"/>
        </w:rPr>
        <w:t xml:space="preserve"> </w:t>
      </w:r>
    </w:p>
    <w:p w:rsidR="00EA4BC7" w:rsidRPr="00A01AB5" w:rsidRDefault="006C3077" w:rsidP="001A2882">
      <w:pPr>
        <w:spacing w:after="0" w:line="360" w:lineRule="auto"/>
        <w:ind w:right="0" w:firstLine="0"/>
        <w:jc w:val="left"/>
        <w:rPr>
          <w:color w:val="auto"/>
          <w:szCs w:val="24"/>
        </w:rPr>
      </w:pPr>
      <w:r w:rsidRPr="00A01AB5">
        <w:rPr>
          <w:color w:val="auto"/>
          <w:szCs w:val="24"/>
        </w:rPr>
        <w:t xml:space="preserve"> </w:t>
      </w:r>
    </w:p>
    <w:p w:rsidR="00EA4BC7" w:rsidRPr="00A01AB5" w:rsidRDefault="006C3077" w:rsidP="001A2882">
      <w:pPr>
        <w:spacing w:after="0" w:line="360" w:lineRule="auto"/>
        <w:ind w:right="0" w:firstLine="0"/>
        <w:jc w:val="left"/>
        <w:rPr>
          <w:color w:val="auto"/>
          <w:szCs w:val="24"/>
        </w:rPr>
      </w:pPr>
      <w:r w:rsidRPr="00A01AB5">
        <w:rPr>
          <w:color w:val="auto"/>
          <w:szCs w:val="24"/>
        </w:rPr>
        <w:t xml:space="preserve"> </w:t>
      </w:r>
    </w:p>
    <w:p w:rsidR="00EA4BC7" w:rsidRPr="00A01AB5" w:rsidRDefault="00EA4BC7" w:rsidP="001A2882">
      <w:pPr>
        <w:spacing w:after="0" w:line="360" w:lineRule="auto"/>
        <w:ind w:right="0" w:firstLine="0"/>
        <w:jc w:val="left"/>
        <w:rPr>
          <w:rStyle w:val="Izteiksmgs"/>
          <w:sz w:val="40"/>
        </w:rPr>
      </w:pPr>
    </w:p>
    <w:p w:rsidR="002C56B9" w:rsidRPr="00A01AB5" w:rsidRDefault="002C56B9" w:rsidP="002C56B9">
      <w:pPr>
        <w:spacing w:after="0" w:line="360" w:lineRule="auto"/>
        <w:ind w:left="10" w:right="678" w:hanging="10"/>
        <w:jc w:val="center"/>
        <w:rPr>
          <w:rStyle w:val="Izteiksmgs"/>
          <w:sz w:val="40"/>
        </w:rPr>
      </w:pPr>
      <w:r w:rsidRPr="00A01AB5">
        <w:rPr>
          <w:rStyle w:val="Izteiksmgs"/>
          <w:sz w:val="40"/>
        </w:rPr>
        <w:t>RUCAVAS NOVADA PAŠVALDĪBAS</w:t>
      </w:r>
    </w:p>
    <w:p w:rsidR="002C56B9" w:rsidRPr="00A01AB5" w:rsidRDefault="006C3077" w:rsidP="00E924CF">
      <w:pPr>
        <w:spacing w:after="0" w:line="360" w:lineRule="auto"/>
        <w:ind w:left="10" w:right="678" w:hanging="10"/>
        <w:jc w:val="center"/>
      </w:pPr>
      <w:r w:rsidRPr="00A01AB5">
        <w:rPr>
          <w:rStyle w:val="Izteiksmgs"/>
          <w:sz w:val="40"/>
        </w:rPr>
        <w:t>PUBLISKAIS PĀRSKATS</w:t>
      </w:r>
      <w:r w:rsidR="002C56B9" w:rsidRPr="00A01AB5">
        <w:t xml:space="preserve"> </w:t>
      </w:r>
    </w:p>
    <w:p w:rsidR="00A91DBB" w:rsidRPr="00A01AB5" w:rsidRDefault="00A91DBB" w:rsidP="001A2882">
      <w:pPr>
        <w:spacing w:after="0" w:line="360" w:lineRule="auto"/>
        <w:ind w:right="679" w:firstLine="0"/>
        <w:jc w:val="center"/>
        <w:rPr>
          <w:rStyle w:val="Izteiksmgs"/>
          <w:sz w:val="40"/>
        </w:rPr>
      </w:pPr>
    </w:p>
    <w:p w:rsidR="00EA4BC7" w:rsidRPr="00A01AB5" w:rsidRDefault="006C3077" w:rsidP="001A2882">
      <w:pPr>
        <w:spacing w:after="0" w:line="360" w:lineRule="auto"/>
        <w:ind w:right="679" w:firstLine="0"/>
        <w:jc w:val="center"/>
        <w:rPr>
          <w:rStyle w:val="Izteiksmgs"/>
          <w:sz w:val="40"/>
        </w:rPr>
      </w:pPr>
      <w:r w:rsidRPr="00A01AB5">
        <w:rPr>
          <w:rStyle w:val="Izteiksmgs"/>
          <w:sz w:val="40"/>
        </w:rPr>
        <w:t>par 20</w:t>
      </w:r>
      <w:r w:rsidR="00476B0A" w:rsidRPr="00A01AB5">
        <w:rPr>
          <w:rStyle w:val="Izteiksmgs"/>
          <w:sz w:val="40"/>
        </w:rPr>
        <w:t>20</w:t>
      </w:r>
      <w:r w:rsidR="00506DE4" w:rsidRPr="00A01AB5">
        <w:rPr>
          <w:rStyle w:val="Izteiksmgs"/>
          <w:sz w:val="40"/>
        </w:rPr>
        <w:t>.</w:t>
      </w:r>
      <w:r w:rsidRPr="00A01AB5">
        <w:rPr>
          <w:rStyle w:val="Izteiksmgs"/>
          <w:sz w:val="40"/>
        </w:rPr>
        <w:t xml:space="preserve">gadu </w:t>
      </w:r>
    </w:p>
    <w:p w:rsidR="00EA4BC7" w:rsidRPr="00A01AB5" w:rsidRDefault="006C3077" w:rsidP="001A2882">
      <w:pPr>
        <w:spacing w:after="0" w:line="360" w:lineRule="auto"/>
        <w:ind w:right="568" w:firstLine="0"/>
        <w:jc w:val="center"/>
        <w:rPr>
          <w:color w:val="auto"/>
          <w:szCs w:val="24"/>
        </w:rPr>
      </w:pPr>
      <w:r w:rsidRPr="00A01AB5">
        <w:rPr>
          <w:b/>
          <w:color w:val="auto"/>
          <w:szCs w:val="24"/>
        </w:rPr>
        <w:t xml:space="preserve"> </w:t>
      </w:r>
    </w:p>
    <w:p w:rsidR="00EA4BC7" w:rsidRPr="00A01AB5" w:rsidRDefault="006C3077" w:rsidP="001A2882">
      <w:pPr>
        <w:spacing w:after="0" w:line="360" w:lineRule="auto"/>
        <w:ind w:right="558" w:firstLine="0"/>
        <w:jc w:val="center"/>
        <w:rPr>
          <w:color w:val="auto"/>
          <w:szCs w:val="24"/>
        </w:rPr>
      </w:pPr>
      <w:r w:rsidRPr="00A01AB5">
        <w:rPr>
          <w:color w:val="auto"/>
          <w:szCs w:val="24"/>
        </w:rPr>
        <w:t xml:space="preserve">  </w:t>
      </w:r>
    </w:p>
    <w:p w:rsidR="00EA4BC7" w:rsidRPr="00A01AB5" w:rsidRDefault="004137D0" w:rsidP="001A2882">
      <w:pPr>
        <w:spacing w:after="0" w:line="360" w:lineRule="auto"/>
        <w:ind w:right="558" w:firstLine="0"/>
        <w:jc w:val="center"/>
        <w:rPr>
          <w:color w:val="auto"/>
          <w:szCs w:val="24"/>
        </w:rPr>
      </w:pPr>
      <w:r w:rsidRPr="00A01AB5">
        <w:rPr>
          <w:noProof/>
          <w:color w:val="auto"/>
          <w:szCs w:val="24"/>
        </w:rPr>
        <w:drawing>
          <wp:inline distT="0" distB="0" distL="0" distR="0" wp14:anchorId="041173A9" wp14:editId="2C8EC614">
            <wp:extent cx="2544417" cy="2982596"/>
            <wp:effectExtent l="0" t="0" r="889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cavas_nov-Gerbonis - Copy.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8727" cy="2987648"/>
                    </a:xfrm>
                    <a:prstGeom prst="rect">
                      <a:avLst/>
                    </a:prstGeom>
                  </pic:spPr>
                </pic:pic>
              </a:graphicData>
            </a:graphic>
          </wp:inline>
        </w:drawing>
      </w:r>
      <w:r w:rsidR="006C3077" w:rsidRPr="00A01AB5">
        <w:rPr>
          <w:color w:val="auto"/>
          <w:szCs w:val="24"/>
        </w:rPr>
        <w:t xml:space="preserve"> </w:t>
      </w:r>
    </w:p>
    <w:p w:rsidR="00EA4BC7" w:rsidRPr="00A01AB5" w:rsidRDefault="006C3077" w:rsidP="001A2882">
      <w:pPr>
        <w:spacing w:after="0" w:line="360" w:lineRule="auto"/>
        <w:ind w:right="558" w:firstLine="0"/>
        <w:jc w:val="center"/>
        <w:rPr>
          <w:color w:val="auto"/>
          <w:szCs w:val="24"/>
        </w:rPr>
      </w:pPr>
      <w:r w:rsidRPr="00A01AB5">
        <w:rPr>
          <w:color w:val="auto"/>
          <w:szCs w:val="24"/>
        </w:rPr>
        <w:t xml:space="preserve"> </w:t>
      </w:r>
    </w:p>
    <w:p w:rsidR="00EA4BC7" w:rsidRPr="00A01AB5" w:rsidRDefault="006C3077" w:rsidP="001A2882">
      <w:pPr>
        <w:spacing w:after="0" w:line="360" w:lineRule="auto"/>
        <w:ind w:right="608" w:firstLine="0"/>
        <w:jc w:val="center"/>
        <w:rPr>
          <w:color w:val="auto"/>
          <w:szCs w:val="24"/>
        </w:rPr>
      </w:pPr>
      <w:r w:rsidRPr="00A01AB5">
        <w:rPr>
          <w:b/>
          <w:color w:val="auto"/>
          <w:szCs w:val="24"/>
        </w:rPr>
        <w:t xml:space="preserve"> </w:t>
      </w:r>
    </w:p>
    <w:p w:rsidR="00EA4BC7" w:rsidRPr="00A01AB5" w:rsidRDefault="006C3077" w:rsidP="001A2882">
      <w:pPr>
        <w:spacing w:after="0" w:line="360" w:lineRule="auto"/>
        <w:ind w:left="10" w:hanging="10"/>
        <w:jc w:val="center"/>
        <w:rPr>
          <w:color w:val="auto"/>
          <w:szCs w:val="24"/>
        </w:rPr>
      </w:pPr>
      <w:r w:rsidRPr="00A01AB5">
        <w:rPr>
          <w:b/>
          <w:color w:val="auto"/>
          <w:szCs w:val="24"/>
        </w:rPr>
        <w:t xml:space="preserve">Rucavas novadā </w:t>
      </w:r>
    </w:p>
    <w:p w:rsidR="00EA4BC7" w:rsidRPr="00A01AB5" w:rsidRDefault="002876A6" w:rsidP="001A2882">
      <w:pPr>
        <w:spacing w:after="0" w:line="360" w:lineRule="auto"/>
        <w:ind w:left="10" w:hanging="10"/>
        <w:jc w:val="center"/>
        <w:rPr>
          <w:color w:val="auto"/>
          <w:szCs w:val="24"/>
        </w:rPr>
      </w:pPr>
      <w:r w:rsidRPr="00A01AB5">
        <w:rPr>
          <w:b/>
          <w:color w:val="auto"/>
          <w:szCs w:val="24"/>
        </w:rPr>
        <w:t>202</w:t>
      </w:r>
      <w:r w:rsidR="00476B0A" w:rsidRPr="00A01AB5">
        <w:rPr>
          <w:b/>
          <w:color w:val="auto"/>
          <w:szCs w:val="24"/>
        </w:rPr>
        <w:t>1</w:t>
      </w:r>
      <w:r w:rsidR="006C3077" w:rsidRPr="00A01AB5">
        <w:rPr>
          <w:b/>
          <w:color w:val="auto"/>
          <w:szCs w:val="24"/>
        </w:rPr>
        <w:t xml:space="preserve"> </w:t>
      </w:r>
    </w:p>
    <w:p w:rsidR="00EA4BC7" w:rsidRPr="00A01AB5" w:rsidRDefault="006C3077" w:rsidP="001A2882">
      <w:pPr>
        <w:spacing w:after="0" w:line="360" w:lineRule="auto"/>
        <w:ind w:right="0" w:firstLine="0"/>
        <w:jc w:val="left"/>
        <w:rPr>
          <w:color w:val="auto"/>
          <w:szCs w:val="24"/>
        </w:rPr>
      </w:pPr>
      <w:r w:rsidRPr="00A01AB5">
        <w:rPr>
          <w:color w:val="auto"/>
          <w:szCs w:val="24"/>
        </w:rPr>
        <w:t xml:space="preserve"> </w:t>
      </w:r>
    </w:p>
    <w:sdt>
      <w:sdtPr>
        <w:rPr>
          <w:rFonts w:ascii="Times New Roman" w:eastAsia="Times New Roman" w:hAnsi="Times New Roman" w:cs="Times New Roman"/>
          <w:b w:val="0"/>
          <w:bCs w:val="0"/>
          <w:color w:val="000000"/>
          <w:sz w:val="24"/>
          <w:szCs w:val="22"/>
        </w:rPr>
        <w:id w:val="-1125926830"/>
        <w:docPartObj>
          <w:docPartGallery w:val="Table of Contents"/>
          <w:docPartUnique/>
        </w:docPartObj>
      </w:sdtPr>
      <w:sdtEndPr/>
      <w:sdtContent>
        <w:p w:rsidR="007C4FD6" w:rsidRPr="00A01AB5" w:rsidRDefault="007C4FD6">
          <w:pPr>
            <w:pStyle w:val="Saturardtjavirsraksts"/>
            <w:rPr>
              <w:rFonts w:ascii="Times New Roman" w:hAnsi="Times New Roman" w:cs="Times New Roman"/>
              <w:color w:val="auto"/>
            </w:rPr>
          </w:pPr>
          <w:r w:rsidRPr="00A01AB5">
            <w:rPr>
              <w:rFonts w:ascii="Times New Roman" w:hAnsi="Times New Roman" w:cs="Times New Roman"/>
              <w:color w:val="auto"/>
            </w:rPr>
            <w:t>Saturs</w:t>
          </w:r>
        </w:p>
        <w:p w:rsidR="00F47C10" w:rsidRPr="00A01AB5" w:rsidRDefault="007C4FD6">
          <w:pPr>
            <w:pStyle w:val="Saturs1"/>
            <w:tabs>
              <w:tab w:val="right" w:leader="dot" w:pos="9064"/>
            </w:tabs>
            <w:rPr>
              <w:rFonts w:asciiTheme="minorHAnsi" w:eastAsiaTheme="minorEastAsia" w:hAnsiTheme="minorHAnsi" w:cstheme="minorBidi"/>
              <w:noProof/>
              <w:color w:val="auto"/>
              <w:sz w:val="22"/>
            </w:rPr>
          </w:pPr>
          <w:r w:rsidRPr="00A01AB5">
            <w:fldChar w:fldCharType="begin"/>
          </w:r>
          <w:r w:rsidRPr="00A01AB5">
            <w:instrText xml:space="preserve"> TOC \o "1-3" \h \z \u </w:instrText>
          </w:r>
          <w:r w:rsidRPr="00A01AB5">
            <w:fldChar w:fldCharType="separate"/>
          </w:r>
          <w:hyperlink w:anchor="_Toc43282886" w:history="1">
            <w:r w:rsidR="00F47C10" w:rsidRPr="00A01AB5">
              <w:rPr>
                <w:rStyle w:val="Hipersaite"/>
                <w:noProof/>
              </w:rPr>
              <w:t>1. Vadības ziņojums par 20</w:t>
            </w:r>
            <w:r w:rsidR="00476B0A" w:rsidRPr="00A01AB5">
              <w:rPr>
                <w:rStyle w:val="Hipersaite"/>
                <w:noProof/>
              </w:rPr>
              <w:t>20</w:t>
            </w:r>
            <w:r w:rsidR="00F47C10" w:rsidRPr="00A01AB5">
              <w:rPr>
                <w:rStyle w:val="Hipersaite"/>
                <w:noProof/>
              </w:rPr>
              <w:t>.gadu</w:t>
            </w:r>
            <w:r w:rsidR="00F47C10" w:rsidRPr="00A01AB5">
              <w:rPr>
                <w:noProof/>
                <w:webHidden/>
              </w:rPr>
              <w:tab/>
            </w:r>
            <w:r w:rsidR="00F47C10" w:rsidRPr="00A01AB5">
              <w:rPr>
                <w:noProof/>
                <w:webHidden/>
              </w:rPr>
              <w:fldChar w:fldCharType="begin"/>
            </w:r>
            <w:r w:rsidR="00F47C10" w:rsidRPr="00A01AB5">
              <w:rPr>
                <w:noProof/>
                <w:webHidden/>
              </w:rPr>
              <w:instrText xml:space="preserve"> PAGEREF _Toc43282886 \h </w:instrText>
            </w:r>
            <w:r w:rsidR="00F47C10" w:rsidRPr="00A01AB5">
              <w:rPr>
                <w:noProof/>
                <w:webHidden/>
              </w:rPr>
            </w:r>
            <w:r w:rsidR="00F47C10" w:rsidRPr="00A01AB5">
              <w:rPr>
                <w:noProof/>
                <w:webHidden/>
              </w:rPr>
              <w:fldChar w:fldCharType="separate"/>
            </w:r>
            <w:r w:rsidR="00730680">
              <w:rPr>
                <w:noProof/>
                <w:webHidden/>
              </w:rPr>
              <w:t>3</w:t>
            </w:r>
            <w:r w:rsidR="00F47C10" w:rsidRPr="00A01AB5">
              <w:rPr>
                <w:noProof/>
                <w:webHidden/>
              </w:rPr>
              <w:fldChar w:fldCharType="end"/>
            </w:r>
          </w:hyperlink>
        </w:p>
        <w:p w:rsidR="00F47C10" w:rsidRPr="00A01AB5" w:rsidRDefault="00AB3F7F">
          <w:pPr>
            <w:pStyle w:val="Saturs1"/>
            <w:tabs>
              <w:tab w:val="right" w:leader="dot" w:pos="9064"/>
            </w:tabs>
            <w:rPr>
              <w:rFonts w:asciiTheme="minorHAnsi" w:eastAsiaTheme="minorEastAsia" w:hAnsiTheme="minorHAnsi" w:cstheme="minorBidi"/>
              <w:noProof/>
              <w:color w:val="auto"/>
              <w:sz w:val="22"/>
            </w:rPr>
          </w:pPr>
          <w:hyperlink w:anchor="_Toc43282887" w:history="1">
            <w:r w:rsidR="00F47C10" w:rsidRPr="00A01AB5">
              <w:rPr>
                <w:rStyle w:val="Hipersaite"/>
                <w:noProof/>
              </w:rPr>
              <w:t>2. Pamatinformācija</w:t>
            </w:r>
            <w:r w:rsidR="00F47C10" w:rsidRPr="00A01AB5">
              <w:rPr>
                <w:noProof/>
                <w:webHidden/>
              </w:rPr>
              <w:tab/>
            </w:r>
            <w:r w:rsidR="00F47C10" w:rsidRPr="00A01AB5">
              <w:rPr>
                <w:noProof/>
                <w:webHidden/>
              </w:rPr>
              <w:fldChar w:fldCharType="begin"/>
            </w:r>
            <w:r w:rsidR="00F47C10" w:rsidRPr="00A01AB5">
              <w:rPr>
                <w:noProof/>
                <w:webHidden/>
              </w:rPr>
              <w:instrText xml:space="preserve"> PAGEREF _Toc43282887 \h </w:instrText>
            </w:r>
            <w:r w:rsidR="00F47C10" w:rsidRPr="00A01AB5">
              <w:rPr>
                <w:noProof/>
                <w:webHidden/>
              </w:rPr>
            </w:r>
            <w:r w:rsidR="00F47C10" w:rsidRPr="00A01AB5">
              <w:rPr>
                <w:noProof/>
                <w:webHidden/>
              </w:rPr>
              <w:fldChar w:fldCharType="separate"/>
            </w:r>
            <w:r w:rsidR="00730680">
              <w:rPr>
                <w:noProof/>
                <w:webHidden/>
              </w:rPr>
              <w:t>12</w:t>
            </w:r>
            <w:r w:rsidR="00F47C10" w:rsidRPr="00A01AB5">
              <w:rPr>
                <w:noProof/>
                <w:webHidden/>
              </w:rPr>
              <w:fldChar w:fldCharType="end"/>
            </w:r>
          </w:hyperlink>
          <w:r w:rsidR="0014791E">
            <w:rPr>
              <w:noProof/>
            </w:rPr>
            <w:t>2</w:t>
          </w:r>
        </w:p>
        <w:p w:rsidR="00F47C10" w:rsidRPr="00A01AB5" w:rsidRDefault="00AB3F7F">
          <w:pPr>
            <w:pStyle w:val="Saturs2"/>
            <w:tabs>
              <w:tab w:val="right" w:leader="dot" w:pos="9064"/>
            </w:tabs>
            <w:rPr>
              <w:rFonts w:asciiTheme="minorHAnsi" w:eastAsiaTheme="minorEastAsia" w:hAnsiTheme="minorHAnsi" w:cstheme="minorBidi"/>
              <w:noProof/>
              <w:color w:val="auto"/>
              <w:sz w:val="22"/>
            </w:rPr>
          </w:pPr>
          <w:hyperlink w:anchor="_Toc43282888" w:history="1">
            <w:r w:rsidR="00F47C10" w:rsidRPr="00A01AB5">
              <w:rPr>
                <w:rStyle w:val="Hipersaite"/>
                <w:noProof/>
              </w:rPr>
              <w:t>2.1. Rucavas novada raksturojums</w:t>
            </w:r>
            <w:r w:rsidR="00F47C10" w:rsidRPr="00A01AB5">
              <w:rPr>
                <w:noProof/>
                <w:webHidden/>
              </w:rPr>
              <w:tab/>
            </w:r>
            <w:r w:rsidR="00F47C10" w:rsidRPr="00A01AB5">
              <w:rPr>
                <w:noProof/>
                <w:webHidden/>
              </w:rPr>
              <w:fldChar w:fldCharType="begin"/>
            </w:r>
            <w:r w:rsidR="00F47C10" w:rsidRPr="00A01AB5">
              <w:rPr>
                <w:noProof/>
                <w:webHidden/>
              </w:rPr>
              <w:instrText xml:space="preserve"> PAGEREF _Toc43282888 \h </w:instrText>
            </w:r>
            <w:r w:rsidR="00F47C10" w:rsidRPr="00A01AB5">
              <w:rPr>
                <w:noProof/>
                <w:webHidden/>
              </w:rPr>
            </w:r>
            <w:r w:rsidR="00F47C10" w:rsidRPr="00A01AB5">
              <w:rPr>
                <w:noProof/>
                <w:webHidden/>
              </w:rPr>
              <w:fldChar w:fldCharType="separate"/>
            </w:r>
            <w:r w:rsidR="00730680">
              <w:rPr>
                <w:noProof/>
                <w:webHidden/>
              </w:rPr>
              <w:t>12</w:t>
            </w:r>
            <w:r w:rsidR="00F47C10" w:rsidRPr="00A01AB5">
              <w:rPr>
                <w:noProof/>
                <w:webHidden/>
              </w:rPr>
              <w:fldChar w:fldCharType="end"/>
            </w:r>
          </w:hyperlink>
        </w:p>
        <w:p w:rsidR="00F47C10" w:rsidRPr="00A01AB5" w:rsidRDefault="00AB3F7F">
          <w:pPr>
            <w:pStyle w:val="Saturs2"/>
            <w:tabs>
              <w:tab w:val="right" w:leader="dot" w:pos="9064"/>
            </w:tabs>
            <w:rPr>
              <w:rFonts w:asciiTheme="minorHAnsi" w:eastAsiaTheme="minorEastAsia" w:hAnsiTheme="minorHAnsi" w:cstheme="minorBidi"/>
              <w:noProof/>
              <w:color w:val="auto"/>
              <w:sz w:val="22"/>
            </w:rPr>
          </w:pPr>
          <w:hyperlink w:anchor="_Toc43282889" w:history="1">
            <w:r w:rsidR="00F47C10" w:rsidRPr="00A01AB5">
              <w:rPr>
                <w:rStyle w:val="Hipersaite"/>
                <w:noProof/>
              </w:rPr>
              <w:t>2.2. Rucavas novada domes darbība</w:t>
            </w:r>
            <w:r w:rsidR="00F47C10" w:rsidRPr="00A01AB5">
              <w:rPr>
                <w:noProof/>
                <w:webHidden/>
              </w:rPr>
              <w:tab/>
            </w:r>
            <w:r w:rsidR="00F47C10" w:rsidRPr="00A01AB5">
              <w:rPr>
                <w:noProof/>
                <w:webHidden/>
              </w:rPr>
              <w:fldChar w:fldCharType="begin"/>
            </w:r>
            <w:r w:rsidR="00F47C10" w:rsidRPr="00A01AB5">
              <w:rPr>
                <w:noProof/>
                <w:webHidden/>
              </w:rPr>
              <w:instrText xml:space="preserve"> PAGEREF _Toc43282889 \h </w:instrText>
            </w:r>
            <w:r w:rsidR="00F47C10" w:rsidRPr="00A01AB5">
              <w:rPr>
                <w:noProof/>
                <w:webHidden/>
              </w:rPr>
            </w:r>
            <w:r w:rsidR="00F47C10" w:rsidRPr="00A01AB5">
              <w:rPr>
                <w:noProof/>
                <w:webHidden/>
              </w:rPr>
              <w:fldChar w:fldCharType="separate"/>
            </w:r>
            <w:r w:rsidR="00730680">
              <w:rPr>
                <w:noProof/>
                <w:webHidden/>
              </w:rPr>
              <w:t>13</w:t>
            </w:r>
            <w:r w:rsidR="00F47C10" w:rsidRPr="00A01AB5">
              <w:rPr>
                <w:noProof/>
                <w:webHidden/>
              </w:rPr>
              <w:fldChar w:fldCharType="end"/>
            </w:r>
          </w:hyperlink>
        </w:p>
        <w:p w:rsidR="00F47C10" w:rsidRPr="00A01AB5" w:rsidRDefault="00AB3F7F">
          <w:pPr>
            <w:pStyle w:val="Saturs2"/>
            <w:tabs>
              <w:tab w:val="right" w:leader="dot" w:pos="9064"/>
            </w:tabs>
            <w:rPr>
              <w:rFonts w:asciiTheme="minorHAnsi" w:eastAsiaTheme="minorEastAsia" w:hAnsiTheme="minorHAnsi" w:cstheme="minorBidi"/>
              <w:noProof/>
              <w:color w:val="auto"/>
              <w:sz w:val="22"/>
            </w:rPr>
          </w:pPr>
          <w:hyperlink w:anchor="_Toc43282890" w:history="1">
            <w:r w:rsidR="00F47C10" w:rsidRPr="00A01AB5">
              <w:rPr>
                <w:rStyle w:val="Hipersaite"/>
                <w:noProof/>
              </w:rPr>
              <w:t>2.3. Pašvaldības iestāžu un struktūrvienību darbības rezultāti</w:t>
            </w:r>
            <w:r w:rsidR="00F47C10" w:rsidRPr="00A01AB5">
              <w:rPr>
                <w:noProof/>
                <w:webHidden/>
              </w:rPr>
              <w:tab/>
            </w:r>
            <w:r w:rsidR="00F47C10" w:rsidRPr="00A01AB5">
              <w:rPr>
                <w:noProof/>
                <w:webHidden/>
              </w:rPr>
              <w:fldChar w:fldCharType="begin"/>
            </w:r>
            <w:r w:rsidR="00F47C10" w:rsidRPr="00A01AB5">
              <w:rPr>
                <w:noProof/>
                <w:webHidden/>
              </w:rPr>
              <w:instrText xml:space="preserve"> PAGEREF _Toc43282890 \h </w:instrText>
            </w:r>
            <w:r w:rsidR="00F47C10" w:rsidRPr="00A01AB5">
              <w:rPr>
                <w:noProof/>
                <w:webHidden/>
              </w:rPr>
            </w:r>
            <w:r w:rsidR="00F47C10" w:rsidRPr="00A01AB5">
              <w:rPr>
                <w:noProof/>
                <w:webHidden/>
              </w:rPr>
              <w:fldChar w:fldCharType="separate"/>
            </w:r>
            <w:r w:rsidR="00730680">
              <w:rPr>
                <w:noProof/>
                <w:webHidden/>
              </w:rPr>
              <w:t>15</w:t>
            </w:r>
            <w:r w:rsidR="00F47C10" w:rsidRPr="00A01AB5">
              <w:rPr>
                <w:noProof/>
                <w:webHidden/>
              </w:rPr>
              <w:fldChar w:fldCharType="end"/>
            </w:r>
          </w:hyperlink>
        </w:p>
        <w:p w:rsidR="00F47C10" w:rsidRPr="00A01AB5" w:rsidRDefault="00AB3F7F">
          <w:pPr>
            <w:pStyle w:val="Saturs1"/>
            <w:tabs>
              <w:tab w:val="right" w:leader="dot" w:pos="9064"/>
            </w:tabs>
            <w:rPr>
              <w:rFonts w:asciiTheme="minorHAnsi" w:eastAsiaTheme="minorEastAsia" w:hAnsiTheme="minorHAnsi" w:cstheme="minorBidi"/>
              <w:noProof/>
              <w:color w:val="auto"/>
              <w:sz w:val="22"/>
            </w:rPr>
          </w:pPr>
          <w:hyperlink w:anchor="_Toc43282891" w:history="1">
            <w:r w:rsidR="00F47C10" w:rsidRPr="00A01AB5">
              <w:rPr>
                <w:rStyle w:val="Hipersaite"/>
                <w:noProof/>
              </w:rPr>
              <w:t>3. Finanšu resursi un pašvaldības darbības rezultāti</w:t>
            </w:r>
            <w:r w:rsidR="00F47C10" w:rsidRPr="00A01AB5">
              <w:rPr>
                <w:noProof/>
                <w:webHidden/>
              </w:rPr>
              <w:tab/>
            </w:r>
            <w:r w:rsidR="00F47C10" w:rsidRPr="00A01AB5">
              <w:rPr>
                <w:noProof/>
                <w:webHidden/>
              </w:rPr>
              <w:fldChar w:fldCharType="begin"/>
            </w:r>
            <w:r w:rsidR="00F47C10" w:rsidRPr="00A01AB5">
              <w:rPr>
                <w:noProof/>
                <w:webHidden/>
              </w:rPr>
              <w:instrText xml:space="preserve"> PAGEREF _Toc43282891 \h </w:instrText>
            </w:r>
            <w:r w:rsidR="00F47C10" w:rsidRPr="00A01AB5">
              <w:rPr>
                <w:noProof/>
                <w:webHidden/>
              </w:rPr>
            </w:r>
            <w:r w:rsidR="00F47C10" w:rsidRPr="00A01AB5">
              <w:rPr>
                <w:noProof/>
                <w:webHidden/>
              </w:rPr>
              <w:fldChar w:fldCharType="separate"/>
            </w:r>
            <w:r w:rsidR="00730680">
              <w:rPr>
                <w:noProof/>
                <w:webHidden/>
              </w:rPr>
              <w:t>31</w:t>
            </w:r>
            <w:r w:rsidR="00F47C10" w:rsidRPr="00A01AB5">
              <w:rPr>
                <w:noProof/>
                <w:webHidden/>
              </w:rPr>
              <w:fldChar w:fldCharType="end"/>
            </w:r>
          </w:hyperlink>
        </w:p>
        <w:p w:rsidR="00F47C10" w:rsidRPr="00A01AB5" w:rsidRDefault="00AB3F7F">
          <w:pPr>
            <w:pStyle w:val="Saturs2"/>
            <w:tabs>
              <w:tab w:val="right" w:leader="dot" w:pos="9064"/>
            </w:tabs>
            <w:rPr>
              <w:rFonts w:asciiTheme="minorHAnsi" w:eastAsiaTheme="minorEastAsia" w:hAnsiTheme="minorHAnsi" w:cstheme="minorBidi"/>
              <w:noProof/>
              <w:color w:val="auto"/>
              <w:sz w:val="22"/>
            </w:rPr>
          </w:pPr>
          <w:hyperlink w:anchor="_Toc43282892" w:history="1">
            <w:r w:rsidR="00F47C10" w:rsidRPr="00A01AB5">
              <w:rPr>
                <w:rStyle w:val="Hipersaite"/>
                <w:noProof/>
              </w:rPr>
              <w:t>3.1. Rucavas novada pašvaldības konsolidētā pamatbudžeta ieņēmumi</w:t>
            </w:r>
            <w:r w:rsidR="00F47C10" w:rsidRPr="00A01AB5">
              <w:rPr>
                <w:noProof/>
                <w:webHidden/>
              </w:rPr>
              <w:tab/>
            </w:r>
            <w:r w:rsidR="00F47C10" w:rsidRPr="00A01AB5">
              <w:rPr>
                <w:noProof/>
                <w:webHidden/>
              </w:rPr>
              <w:fldChar w:fldCharType="begin"/>
            </w:r>
            <w:r w:rsidR="00F47C10" w:rsidRPr="00A01AB5">
              <w:rPr>
                <w:noProof/>
                <w:webHidden/>
              </w:rPr>
              <w:instrText xml:space="preserve"> PAGEREF _Toc43282892 \h </w:instrText>
            </w:r>
            <w:r w:rsidR="00F47C10" w:rsidRPr="00A01AB5">
              <w:rPr>
                <w:noProof/>
                <w:webHidden/>
              </w:rPr>
            </w:r>
            <w:r w:rsidR="00F47C10" w:rsidRPr="00A01AB5">
              <w:rPr>
                <w:noProof/>
                <w:webHidden/>
              </w:rPr>
              <w:fldChar w:fldCharType="separate"/>
            </w:r>
            <w:r w:rsidR="00730680">
              <w:rPr>
                <w:noProof/>
                <w:webHidden/>
              </w:rPr>
              <w:t>33</w:t>
            </w:r>
            <w:r w:rsidR="00F47C10" w:rsidRPr="00A01AB5">
              <w:rPr>
                <w:noProof/>
                <w:webHidden/>
              </w:rPr>
              <w:fldChar w:fldCharType="end"/>
            </w:r>
          </w:hyperlink>
        </w:p>
        <w:p w:rsidR="00F47C10" w:rsidRPr="00A01AB5" w:rsidRDefault="00AB3F7F">
          <w:pPr>
            <w:pStyle w:val="Saturs2"/>
            <w:tabs>
              <w:tab w:val="right" w:leader="dot" w:pos="9064"/>
            </w:tabs>
            <w:rPr>
              <w:rFonts w:asciiTheme="minorHAnsi" w:eastAsiaTheme="minorEastAsia" w:hAnsiTheme="minorHAnsi" w:cstheme="minorBidi"/>
              <w:noProof/>
              <w:color w:val="auto"/>
              <w:sz w:val="22"/>
            </w:rPr>
          </w:pPr>
          <w:hyperlink w:anchor="_Toc43282893" w:history="1">
            <w:r w:rsidR="00F47C10" w:rsidRPr="00A01AB5">
              <w:rPr>
                <w:rStyle w:val="Hipersaite"/>
                <w:noProof/>
              </w:rPr>
              <w:t>3.2. Rucavas novada pašvaldības konsolidētā pamatbudžeta izdevumi</w:t>
            </w:r>
            <w:r w:rsidR="00F47C10" w:rsidRPr="00A01AB5">
              <w:rPr>
                <w:noProof/>
                <w:webHidden/>
              </w:rPr>
              <w:tab/>
            </w:r>
            <w:r w:rsidR="00F47C10" w:rsidRPr="00A01AB5">
              <w:rPr>
                <w:noProof/>
                <w:webHidden/>
              </w:rPr>
              <w:fldChar w:fldCharType="begin"/>
            </w:r>
            <w:r w:rsidR="00F47C10" w:rsidRPr="00A01AB5">
              <w:rPr>
                <w:noProof/>
                <w:webHidden/>
              </w:rPr>
              <w:instrText xml:space="preserve"> PAGEREF _Toc43282893 \h </w:instrText>
            </w:r>
            <w:r w:rsidR="00F47C10" w:rsidRPr="00A01AB5">
              <w:rPr>
                <w:noProof/>
                <w:webHidden/>
              </w:rPr>
            </w:r>
            <w:r w:rsidR="00F47C10" w:rsidRPr="00A01AB5">
              <w:rPr>
                <w:noProof/>
                <w:webHidden/>
              </w:rPr>
              <w:fldChar w:fldCharType="separate"/>
            </w:r>
            <w:r w:rsidR="00730680">
              <w:rPr>
                <w:noProof/>
                <w:webHidden/>
              </w:rPr>
              <w:t>38</w:t>
            </w:r>
            <w:r w:rsidR="00F47C10" w:rsidRPr="00A01AB5">
              <w:rPr>
                <w:noProof/>
                <w:webHidden/>
              </w:rPr>
              <w:fldChar w:fldCharType="end"/>
            </w:r>
          </w:hyperlink>
        </w:p>
        <w:p w:rsidR="00F47C10" w:rsidRPr="00A01AB5" w:rsidRDefault="00AB3F7F">
          <w:pPr>
            <w:pStyle w:val="Saturs2"/>
            <w:tabs>
              <w:tab w:val="right" w:leader="dot" w:pos="9064"/>
            </w:tabs>
            <w:rPr>
              <w:rFonts w:asciiTheme="minorHAnsi" w:eastAsiaTheme="minorEastAsia" w:hAnsiTheme="minorHAnsi" w:cstheme="minorBidi"/>
              <w:noProof/>
              <w:color w:val="auto"/>
              <w:sz w:val="22"/>
            </w:rPr>
          </w:pPr>
          <w:hyperlink w:anchor="_Toc43282894" w:history="1">
            <w:r w:rsidR="00F47C10" w:rsidRPr="00A01AB5">
              <w:rPr>
                <w:rStyle w:val="Hipersaite"/>
                <w:noProof/>
              </w:rPr>
              <w:t xml:space="preserve">3.3. </w:t>
            </w:r>
            <w:r w:rsidR="001B2804" w:rsidRPr="001B2804">
              <w:rPr>
                <w:rStyle w:val="Hipersaite"/>
                <w:noProof/>
              </w:rPr>
              <w:t>Ziedojumu un dāvinājumu budžets</w:t>
            </w:r>
            <w:r w:rsidR="00F47C10" w:rsidRPr="00A01AB5">
              <w:rPr>
                <w:noProof/>
                <w:webHidden/>
              </w:rPr>
              <w:tab/>
            </w:r>
            <w:r w:rsidR="008F551A">
              <w:rPr>
                <w:noProof/>
                <w:webHidden/>
              </w:rPr>
              <w:t>43</w:t>
            </w:r>
          </w:hyperlink>
        </w:p>
        <w:p w:rsidR="00F47C10" w:rsidRPr="00A01AB5" w:rsidRDefault="00AB3F7F">
          <w:pPr>
            <w:pStyle w:val="Saturs2"/>
            <w:tabs>
              <w:tab w:val="right" w:leader="dot" w:pos="9064"/>
            </w:tabs>
            <w:rPr>
              <w:rFonts w:asciiTheme="minorHAnsi" w:eastAsiaTheme="minorEastAsia" w:hAnsiTheme="minorHAnsi" w:cstheme="minorBidi"/>
              <w:noProof/>
              <w:color w:val="auto"/>
              <w:sz w:val="22"/>
            </w:rPr>
          </w:pPr>
          <w:hyperlink w:anchor="_Toc43282895" w:history="1">
            <w:r w:rsidR="00F47C10" w:rsidRPr="00A01AB5">
              <w:rPr>
                <w:rStyle w:val="Hipersaite"/>
                <w:noProof/>
              </w:rPr>
              <w:t xml:space="preserve">3.4. </w:t>
            </w:r>
            <w:r w:rsidR="001B2804" w:rsidRPr="001B2804">
              <w:rPr>
                <w:rStyle w:val="Hipersaite"/>
                <w:noProof/>
              </w:rPr>
              <w:t>Aizņēmumu saistības</w:t>
            </w:r>
            <w:r w:rsidR="00F47C10" w:rsidRPr="00A01AB5">
              <w:rPr>
                <w:noProof/>
                <w:webHidden/>
              </w:rPr>
              <w:tab/>
            </w:r>
            <w:r w:rsidR="008F551A">
              <w:rPr>
                <w:noProof/>
                <w:webHidden/>
              </w:rPr>
              <w:t>43</w:t>
            </w:r>
          </w:hyperlink>
        </w:p>
        <w:p w:rsidR="00F47C10" w:rsidRPr="00A01AB5" w:rsidRDefault="00AB3F7F">
          <w:pPr>
            <w:pStyle w:val="Saturs2"/>
            <w:tabs>
              <w:tab w:val="right" w:leader="dot" w:pos="9064"/>
            </w:tabs>
            <w:rPr>
              <w:rFonts w:asciiTheme="minorHAnsi" w:eastAsiaTheme="minorEastAsia" w:hAnsiTheme="minorHAnsi" w:cstheme="minorBidi"/>
              <w:noProof/>
              <w:color w:val="auto"/>
              <w:sz w:val="22"/>
            </w:rPr>
          </w:pPr>
          <w:hyperlink w:anchor="_Toc43282896" w:history="1">
            <w:r w:rsidR="00F47C10" w:rsidRPr="00A01AB5">
              <w:rPr>
                <w:rStyle w:val="Hipersaite"/>
                <w:noProof/>
              </w:rPr>
              <w:t>3.5.</w:t>
            </w:r>
            <w:r w:rsidR="001B2804" w:rsidRPr="001B2804">
              <w:t xml:space="preserve"> </w:t>
            </w:r>
            <w:r w:rsidR="001B2804" w:rsidRPr="001B2804">
              <w:rPr>
                <w:rStyle w:val="Hipersaite"/>
                <w:noProof/>
              </w:rPr>
              <w:t>Galvojumi</w:t>
            </w:r>
            <w:r w:rsidR="00F47C10" w:rsidRPr="00A01AB5">
              <w:rPr>
                <w:noProof/>
                <w:webHidden/>
              </w:rPr>
              <w:tab/>
            </w:r>
            <w:r w:rsidR="008F551A">
              <w:rPr>
                <w:noProof/>
                <w:webHidden/>
              </w:rPr>
              <w:t>44</w:t>
            </w:r>
          </w:hyperlink>
        </w:p>
        <w:p w:rsidR="00F47C10" w:rsidRPr="00A01AB5" w:rsidRDefault="00AB3F7F">
          <w:pPr>
            <w:pStyle w:val="Saturs2"/>
            <w:tabs>
              <w:tab w:val="right" w:leader="dot" w:pos="9064"/>
            </w:tabs>
            <w:rPr>
              <w:rFonts w:asciiTheme="minorHAnsi" w:eastAsiaTheme="minorEastAsia" w:hAnsiTheme="minorHAnsi" w:cstheme="minorBidi"/>
              <w:noProof/>
              <w:color w:val="auto"/>
              <w:sz w:val="22"/>
            </w:rPr>
          </w:pPr>
          <w:hyperlink w:anchor="_Toc43282897" w:history="1">
            <w:r w:rsidR="00F47C10" w:rsidRPr="00A01AB5">
              <w:rPr>
                <w:rStyle w:val="Hipersaite"/>
                <w:noProof/>
              </w:rPr>
              <w:t xml:space="preserve">3.6. </w:t>
            </w:r>
            <w:r w:rsidR="001B2804" w:rsidRPr="001B2804">
              <w:rPr>
                <w:rStyle w:val="Hipersaite"/>
                <w:noProof/>
              </w:rPr>
              <w:t>Veiktie iepirkumi 2020. gadā</w:t>
            </w:r>
            <w:r w:rsidR="00F47C10" w:rsidRPr="00A01AB5">
              <w:rPr>
                <w:noProof/>
                <w:webHidden/>
              </w:rPr>
              <w:tab/>
            </w:r>
          </w:hyperlink>
          <w:r w:rsidR="008F551A">
            <w:rPr>
              <w:noProof/>
            </w:rPr>
            <w:t>45</w:t>
          </w:r>
        </w:p>
        <w:p w:rsidR="00F47C10" w:rsidRPr="00A01AB5" w:rsidRDefault="00AB3F7F">
          <w:pPr>
            <w:pStyle w:val="Saturs2"/>
            <w:tabs>
              <w:tab w:val="right" w:leader="dot" w:pos="9064"/>
            </w:tabs>
            <w:rPr>
              <w:rFonts w:asciiTheme="minorHAnsi" w:eastAsiaTheme="minorEastAsia" w:hAnsiTheme="minorHAnsi" w:cstheme="minorBidi"/>
              <w:noProof/>
              <w:color w:val="auto"/>
              <w:sz w:val="22"/>
            </w:rPr>
          </w:pPr>
          <w:hyperlink w:anchor="_Toc43282898" w:history="1">
            <w:r w:rsidR="00F47C10" w:rsidRPr="00A01AB5">
              <w:rPr>
                <w:rStyle w:val="Hipersaite"/>
                <w:noProof/>
              </w:rPr>
              <w:t xml:space="preserve">3.7. </w:t>
            </w:r>
            <w:r w:rsidR="001B2804" w:rsidRPr="001B2804">
              <w:rPr>
                <w:rStyle w:val="Hipersaite"/>
                <w:noProof/>
              </w:rPr>
              <w:t>Pašvaldības kapitāla vērtība un paredzētās izmaiņas</w:t>
            </w:r>
            <w:r w:rsidR="00F47C10" w:rsidRPr="00A01AB5">
              <w:rPr>
                <w:noProof/>
                <w:webHidden/>
              </w:rPr>
              <w:tab/>
            </w:r>
            <w:r w:rsidR="00F47C10" w:rsidRPr="00A01AB5">
              <w:rPr>
                <w:noProof/>
                <w:webHidden/>
              </w:rPr>
              <w:fldChar w:fldCharType="begin"/>
            </w:r>
            <w:r w:rsidR="00F47C10" w:rsidRPr="00A01AB5">
              <w:rPr>
                <w:noProof/>
                <w:webHidden/>
              </w:rPr>
              <w:instrText xml:space="preserve"> PAGEREF _Toc43282898 \h </w:instrText>
            </w:r>
            <w:r w:rsidR="00F47C10" w:rsidRPr="00A01AB5">
              <w:rPr>
                <w:noProof/>
                <w:webHidden/>
              </w:rPr>
            </w:r>
            <w:r w:rsidR="00F47C10" w:rsidRPr="00A01AB5">
              <w:rPr>
                <w:noProof/>
                <w:webHidden/>
              </w:rPr>
              <w:fldChar w:fldCharType="separate"/>
            </w:r>
            <w:r w:rsidR="00730680">
              <w:rPr>
                <w:noProof/>
                <w:webHidden/>
              </w:rPr>
              <w:t>45</w:t>
            </w:r>
            <w:r w:rsidR="00F47C10" w:rsidRPr="00A01AB5">
              <w:rPr>
                <w:noProof/>
                <w:webHidden/>
              </w:rPr>
              <w:fldChar w:fldCharType="end"/>
            </w:r>
          </w:hyperlink>
        </w:p>
        <w:p w:rsidR="00F47C10" w:rsidRPr="00A01AB5" w:rsidRDefault="00AB3F7F">
          <w:pPr>
            <w:pStyle w:val="Saturs2"/>
            <w:tabs>
              <w:tab w:val="right" w:leader="dot" w:pos="9064"/>
            </w:tabs>
            <w:rPr>
              <w:rFonts w:asciiTheme="minorHAnsi" w:eastAsiaTheme="minorEastAsia" w:hAnsiTheme="minorHAnsi" w:cstheme="minorBidi"/>
              <w:noProof/>
              <w:color w:val="auto"/>
              <w:sz w:val="22"/>
            </w:rPr>
          </w:pPr>
          <w:hyperlink w:anchor="_Toc43282899" w:history="1">
            <w:r w:rsidR="00F47C10" w:rsidRPr="00A01AB5">
              <w:rPr>
                <w:rStyle w:val="Hipersaite"/>
                <w:noProof/>
              </w:rPr>
              <w:t xml:space="preserve">3.8. </w:t>
            </w:r>
            <w:r w:rsidR="001B2804" w:rsidRPr="001B2804">
              <w:rPr>
                <w:rStyle w:val="Hipersaite"/>
                <w:noProof/>
              </w:rPr>
              <w:t>Pašvaldības nekustamā īpašuma novērtējums</w:t>
            </w:r>
            <w:r w:rsidR="00F47C10" w:rsidRPr="00A01AB5">
              <w:rPr>
                <w:noProof/>
                <w:webHidden/>
              </w:rPr>
              <w:tab/>
            </w:r>
            <w:r w:rsidR="00CC314C">
              <w:rPr>
                <w:noProof/>
                <w:webHidden/>
              </w:rPr>
              <w:t>46</w:t>
            </w:r>
          </w:hyperlink>
        </w:p>
        <w:p w:rsidR="00F47C10" w:rsidRPr="00A01AB5" w:rsidRDefault="00AB3F7F" w:rsidP="001B2804">
          <w:pPr>
            <w:pStyle w:val="Saturs2"/>
            <w:tabs>
              <w:tab w:val="right" w:leader="dot" w:pos="9064"/>
            </w:tabs>
            <w:rPr>
              <w:rFonts w:asciiTheme="minorHAnsi" w:eastAsiaTheme="minorEastAsia" w:hAnsiTheme="minorHAnsi" w:cstheme="minorBidi"/>
              <w:noProof/>
              <w:color w:val="auto"/>
              <w:sz w:val="22"/>
            </w:rPr>
          </w:pPr>
          <w:hyperlink w:anchor="_Toc43282900" w:history="1">
            <w:r w:rsidR="00F47C10" w:rsidRPr="00A01AB5">
              <w:rPr>
                <w:rStyle w:val="Hipersaite"/>
                <w:noProof/>
              </w:rPr>
              <w:t>3.9.</w:t>
            </w:r>
            <w:r w:rsidR="001B2804" w:rsidRPr="001B2804">
              <w:rPr>
                <w:rStyle w:val="Hipersaite"/>
                <w:noProof/>
              </w:rPr>
              <w:t xml:space="preserve"> Rucavas novada pašvaldības finansiālā stāvokļa novērtējums</w:t>
            </w:r>
            <w:r w:rsidR="00F47C10" w:rsidRPr="00A01AB5">
              <w:rPr>
                <w:noProof/>
                <w:webHidden/>
              </w:rPr>
              <w:tab/>
            </w:r>
            <w:r w:rsidR="00CC314C">
              <w:rPr>
                <w:noProof/>
                <w:webHidden/>
              </w:rPr>
              <w:t>46</w:t>
            </w:r>
          </w:hyperlink>
        </w:p>
        <w:p w:rsidR="00F47C10" w:rsidRPr="00A01AB5" w:rsidRDefault="00AB3F7F">
          <w:pPr>
            <w:pStyle w:val="Saturs1"/>
            <w:tabs>
              <w:tab w:val="right" w:leader="dot" w:pos="9064"/>
            </w:tabs>
            <w:rPr>
              <w:rFonts w:asciiTheme="minorHAnsi" w:eastAsiaTheme="minorEastAsia" w:hAnsiTheme="minorHAnsi" w:cstheme="minorBidi"/>
              <w:noProof/>
              <w:color w:val="auto"/>
              <w:sz w:val="22"/>
            </w:rPr>
          </w:pPr>
          <w:hyperlink w:anchor="_Toc43282902" w:history="1">
            <w:r w:rsidR="00F47C10" w:rsidRPr="00A01AB5">
              <w:rPr>
                <w:rStyle w:val="Hipersaite"/>
                <w:noProof/>
              </w:rPr>
              <w:t>4. Komunikācija ar sabiedrību</w:t>
            </w:r>
            <w:r w:rsidR="00F47C10" w:rsidRPr="00A01AB5">
              <w:rPr>
                <w:noProof/>
                <w:webHidden/>
              </w:rPr>
              <w:tab/>
            </w:r>
          </w:hyperlink>
          <w:r w:rsidR="00CC314C">
            <w:rPr>
              <w:noProof/>
            </w:rPr>
            <w:t>47</w:t>
          </w:r>
        </w:p>
        <w:p w:rsidR="00F47C10" w:rsidRPr="00A01AB5" w:rsidRDefault="00AB3F7F">
          <w:pPr>
            <w:pStyle w:val="Saturs1"/>
            <w:tabs>
              <w:tab w:val="right" w:leader="dot" w:pos="9064"/>
            </w:tabs>
            <w:rPr>
              <w:rFonts w:asciiTheme="minorHAnsi" w:eastAsiaTheme="minorEastAsia" w:hAnsiTheme="minorHAnsi" w:cstheme="minorBidi"/>
              <w:noProof/>
              <w:color w:val="auto"/>
              <w:sz w:val="22"/>
            </w:rPr>
          </w:pPr>
          <w:hyperlink w:anchor="_Toc43282903" w:history="1">
            <w:r w:rsidR="00F47C10" w:rsidRPr="00A01AB5">
              <w:rPr>
                <w:rStyle w:val="Hipersaite"/>
                <w:noProof/>
              </w:rPr>
              <w:t>5. Pašvaldības līdzdarbība sadarbības projektos</w:t>
            </w:r>
            <w:r w:rsidR="00F47C10" w:rsidRPr="00A01AB5">
              <w:rPr>
                <w:noProof/>
                <w:webHidden/>
              </w:rPr>
              <w:tab/>
            </w:r>
            <w:r w:rsidR="00CC314C">
              <w:rPr>
                <w:noProof/>
                <w:webHidden/>
              </w:rPr>
              <w:t>48</w:t>
            </w:r>
          </w:hyperlink>
        </w:p>
        <w:p w:rsidR="00F47C10" w:rsidRPr="00A01AB5" w:rsidRDefault="00AB3F7F">
          <w:pPr>
            <w:pStyle w:val="Saturs1"/>
            <w:tabs>
              <w:tab w:val="right" w:leader="dot" w:pos="9064"/>
            </w:tabs>
            <w:rPr>
              <w:rFonts w:asciiTheme="minorHAnsi" w:eastAsiaTheme="minorEastAsia" w:hAnsiTheme="minorHAnsi" w:cstheme="minorBidi"/>
              <w:noProof/>
              <w:color w:val="auto"/>
              <w:sz w:val="22"/>
            </w:rPr>
          </w:pPr>
          <w:hyperlink w:anchor="_Toc43282904" w:history="1">
            <w:r w:rsidR="00F47C10" w:rsidRPr="00A01AB5">
              <w:rPr>
                <w:rStyle w:val="Hipersaite"/>
                <w:noProof/>
              </w:rPr>
              <w:t>6. Nākamajā gadā plānotie pasākumi</w:t>
            </w:r>
            <w:r w:rsidR="00F47C10" w:rsidRPr="00A01AB5">
              <w:rPr>
                <w:noProof/>
                <w:webHidden/>
              </w:rPr>
              <w:tab/>
            </w:r>
            <w:r w:rsidR="00CC314C">
              <w:rPr>
                <w:noProof/>
                <w:webHidden/>
              </w:rPr>
              <w:t>52</w:t>
            </w:r>
          </w:hyperlink>
        </w:p>
        <w:p w:rsidR="00F47C10" w:rsidRPr="00A01AB5" w:rsidRDefault="00AB3F7F">
          <w:pPr>
            <w:pStyle w:val="Saturs1"/>
            <w:tabs>
              <w:tab w:val="right" w:leader="dot" w:pos="9064"/>
            </w:tabs>
            <w:rPr>
              <w:rFonts w:asciiTheme="minorHAnsi" w:eastAsiaTheme="minorEastAsia" w:hAnsiTheme="minorHAnsi" w:cstheme="minorBidi"/>
              <w:noProof/>
              <w:color w:val="auto"/>
              <w:sz w:val="22"/>
            </w:rPr>
          </w:pPr>
          <w:hyperlink w:anchor="_Toc43282905" w:history="1">
            <w:r w:rsidR="00F47C10" w:rsidRPr="00A01AB5">
              <w:rPr>
                <w:rStyle w:val="Hipersaite"/>
                <w:noProof/>
              </w:rPr>
              <w:t>Pielikumi</w:t>
            </w:r>
            <w:r w:rsidR="00F47C10" w:rsidRPr="00A01AB5">
              <w:rPr>
                <w:noProof/>
                <w:webHidden/>
              </w:rPr>
              <w:tab/>
            </w:r>
            <w:r w:rsidR="00F47C10" w:rsidRPr="00A01AB5">
              <w:rPr>
                <w:noProof/>
                <w:webHidden/>
              </w:rPr>
              <w:fldChar w:fldCharType="begin"/>
            </w:r>
            <w:r w:rsidR="00F47C10" w:rsidRPr="00A01AB5">
              <w:rPr>
                <w:noProof/>
                <w:webHidden/>
              </w:rPr>
              <w:instrText xml:space="preserve"> PAGEREF _Toc43282905 \h </w:instrText>
            </w:r>
            <w:r w:rsidR="00F47C10" w:rsidRPr="00A01AB5">
              <w:rPr>
                <w:noProof/>
                <w:webHidden/>
              </w:rPr>
            </w:r>
            <w:r w:rsidR="00F47C10" w:rsidRPr="00A01AB5">
              <w:rPr>
                <w:noProof/>
                <w:webHidden/>
              </w:rPr>
              <w:fldChar w:fldCharType="separate"/>
            </w:r>
            <w:r w:rsidR="00730680">
              <w:rPr>
                <w:noProof/>
                <w:webHidden/>
              </w:rPr>
              <w:t>53</w:t>
            </w:r>
            <w:r w:rsidR="00F47C10" w:rsidRPr="00A01AB5">
              <w:rPr>
                <w:noProof/>
                <w:webHidden/>
              </w:rPr>
              <w:fldChar w:fldCharType="end"/>
            </w:r>
          </w:hyperlink>
        </w:p>
        <w:p w:rsidR="007C4FD6" w:rsidRPr="00A01AB5" w:rsidRDefault="007C4FD6">
          <w:r w:rsidRPr="00A01AB5">
            <w:rPr>
              <w:b/>
              <w:bCs/>
            </w:rPr>
            <w:fldChar w:fldCharType="end"/>
          </w:r>
        </w:p>
      </w:sdtContent>
    </w:sdt>
    <w:p w:rsidR="00FB16A5" w:rsidRPr="00A01AB5" w:rsidRDefault="00FB16A5">
      <w:pPr>
        <w:spacing w:after="160" w:line="259" w:lineRule="auto"/>
        <w:ind w:right="0" w:firstLine="0"/>
        <w:jc w:val="left"/>
        <w:rPr>
          <w:b/>
          <w:sz w:val="28"/>
          <w:szCs w:val="28"/>
        </w:rPr>
      </w:pPr>
      <w:r w:rsidRPr="00A01AB5">
        <w:br w:type="page"/>
      </w:r>
    </w:p>
    <w:p w:rsidR="00806507" w:rsidRPr="00A01AB5" w:rsidRDefault="00EF3046" w:rsidP="00720DB7">
      <w:pPr>
        <w:pStyle w:val="Virsraksts1"/>
      </w:pPr>
      <w:bookmarkStart w:id="1" w:name="_Toc517478529"/>
      <w:bookmarkStart w:id="2" w:name="_Toc11397405"/>
      <w:bookmarkStart w:id="3" w:name="_Toc11397708"/>
      <w:bookmarkStart w:id="4" w:name="_Toc11397867"/>
      <w:bookmarkStart w:id="5" w:name="_Toc11398052"/>
      <w:bookmarkStart w:id="6" w:name="_Toc11398118"/>
      <w:bookmarkStart w:id="7" w:name="_Toc11398281"/>
      <w:bookmarkStart w:id="8" w:name="_Toc43192748"/>
      <w:bookmarkStart w:id="9" w:name="_Toc43193392"/>
      <w:bookmarkStart w:id="10" w:name="_Toc43193614"/>
      <w:bookmarkStart w:id="11" w:name="_Toc43193664"/>
      <w:bookmarkStart w:id="12" w:name="_Toc43197590"/>
      <w:bookmarkStart w:id="13" w:name="_Toc43282886"/>
      <w:r w:rsidRPr="00A01AB5">
        <w:lastRenderedPageBreak/>
        <w:t xml:space="preserve">1. </w:t>
      </w:r>
      <w:r w:rsidR="00806507" w:rsidRPr="00A01AB5">
        <w:t>Vadības ziņojums par 20</w:t>
      </w:r>
      <w:r w:rsidR="00476B0A" w:rsidRPr="00A01AB5">
        <w:t>20</w:t>
      </w:r>
      <w:r w:rsidR="00806507" w:rsidRPr="00A01AB5">
        <w:t>.gadu</w:t>
      </w:r>
      <w:bookmarkEnd w:id="1"/>
      <w:bookmarkEnd w:id="2"/>
      <w:bookmarkEnd w:id="3"/>
      <w:bookmarkEnd w:id="4"/>
      <w:bookmarkEnd w:id="5"/>
      <w:bookmarkEnd w:id="6"/>
      <w:bookmarkEnd w:id="7"/>
      <w:bookmarkEnd w:id="8"/>
      <w:bookmarkEnd w:id="9"/>
      <w:bookmarkEnd w:id="10"/>
      <w:bookmarkEnd w:id="11"/>
      <w:bookmarkEnd w:id="12"/>
      <w:bookmarkEnd w:id="13"/>
    </w:p>
    <w:p w:rsidR="008555AA" w:rsidRPr="00A01AB5" w:rsidRDefault="00806507" w:rsidP="008555AA">
      <w:pPr>
        <w:spacing w:line="360" w:lineRule="auto"/>
        <w:jc w:val="center"/>
        <w:rPr>
          <w:b/>
          <w:szCs w:val="24"/>
        </w:rPr>
      </w:pPr>
      <w:r w:rsidRPr="00A01AB5">
        <w:rPr>
          <w:color w:val="auto"/>
          <w:szCs w:val="24"/>
        </w:rPr>
        <w:tab/>
      </w:r>
      <w:r w:rsidR="008555AA" w:rsidRPr="00A01AB5">
        <w:rPr>
          <w:b/>
          <w:szCs w:val="24"/>
        </w:rPr>
        <w:t>VADĪBAS ZIŅOJUMS</w:t>
      </w:r>
    </w:p>
    <w:p w:rsidR="008555AA" w:rsidRPr="00A01AB5" w:rsidRDefault="008555AA" w:rsidP="008555AA">
      <w:pPr>
        <w:spacing w:line="360" w:lineRule="auto"/>
        <w:jc w:val="center"/>
        <w:rPr>
          <w:b/>
          <w:szCs w:val="24"/>
        </w:rPr>
      </w:pPr>
      <w:r w:rsidRPr="00A01AB5">
        <w:rPr>
          <w:b/>
          <w:szCs w:val="24"/>
        </w:rPr>
        <w:t>par 2020.gada pārskatu</w:t>
      </w:r>
    </w:p>
    <w:p w:rsidR="008555AA" w:rsidRPr="00A01AB5" w:rsidRDefault="008555AA" w:rsidP="008555AA">
      <w:pPr>
        <w:spacing w:line="360" w:lineRule="auto"/>
        <w:rPr>
          <w:sz w:val="22"/>
        </w:rPr>
      </w:pPr>
      <w:r w:rsidRPr="00A01AB5">
        <w:rPr>
          <w:sz w:val="22"/>
        </w:rPr>
        <w:tab/>
      </w:r>
    </w:p>
    <w:p w:rsidR="008555AA" w:rsidRPr="00A01AB5" w:rsidRDefault="008555AA" w:rsidP="00935E92">
      <w:pPr>
        <w:tabs>
          <w:tab w:val="left" w:pos="9639"/>
        </w:tabs>
        <w:spacing w:line="360" w:lineRule="auto"/>
        <w:ind w:right="0" w:firstLine="720"/>
        <w:rPr>
          <w:szCs w:val="24"/>
        </w:rPr>
      </w:pPr>
      <w:r w:rsidRPr="00A01AB5">
        <w:rPr>
          <w:szCs w:val="24"/>
        </w:rPr>
        <w:t>Rucavas novads izveidots 2009.gada 1.jūlijā pēc vietējām pašvaldības vēlēšanām, apvienojot</w:t>
      </w:r>
      <w:r w:rsidR="00935E92" w:rsidRPr="00A01AB5">
        <w:rPr>
          <w:szCs w:val="24"/>
        </w:rPr>
        <w:t xml:space="preserve"> </w:t>
      </w:r>
      <w:r w:rsidRPr="00A01AB5">
        <w:rPr>
          <w:szCs w:val="24"/>
        </w:rPr>
        <w:t>Dunikas un Rucavas pagastus, kam par pamatu ir Rucavas pagasta padomes un Dunikas pagasta padomes deputātu lēmums par pagastu apvienošanu. Rucavas novads atrodas Kurzemes dienvidrietumos ar administratīvo centru Rucavā. Rucava atrodas 45 km no Liepājas. Novads robežojas ar Lietuvas Republiku, Nīcas, Grobiņas un Priekules novadiem. Rucavas novada rietumos 23 km garumā stiepjas Baltijas jūras piekraste. Rucavas novada platība nemainīga 448,6 kvadrātkilometri.</w:t>
      </w:r>
    </w:p>
    <w:p w:rsidR="008555AA" w:rsidRPr="00A01AB5" w:rsidRDefault="008555AA" w:rsidP="008555AA">
      <w:pPr>
        <w:pStyle w:val="c4"/>
        <w:shd w:val="clear" w:color="auto" w:fill="FFFFFF"/>
        <w:spacing w:before="0" w:beforeAutospacing="0" w:after="0" w:afterAutospacing="0" w:line="360" w:lineRule="auto"/>
        <w:ind w:firstLine="720"/>
        <w:jc w:val="both"/>
      </w:pPr>
      <w:r w:rsidRPr="00A01AB5">
        <w:t xml:space="preserve">Lai sniegtu iedzīvotājiem un citām personām pakalpojumus, kas ir noteikti likumā „Par pašvaldībām”, Rucavas novada dome izveidojusi šādas iestādes: </w:t>
      </w:r>
      <w:r w:rsidRPr="00A01AB5">
        <w:rPr>
          <w:rStyle w:val="c1"/>
        </w:rPr>
        <w:t>Rucavas novada domes centrālā administrācija,</w:t>
      </w:r>
      <w:r w:rsidRPr="00A01AB5">
        <w:t xml:space="preserve"> </w:t>
      </w:r>
      <w:r w:rsidRPr="00A01AB5">
        <w:rPr>
          <w:rStyle w:val="c1"/>
        </w:rPr>
        <w:t>Rucavas pamatskola,</w:t>
      </w:r>
      <w:r w:rsidRPr="00A01AB5">
        <w:t xml:space="preserve"> </w:t>
      </w:r>
      <w:proofErr w:type="spellStart"/>
      <w:r w:rsidRPr="00A01AB5">
        <w:rPr>
          <w:rStyle w:val="c1"/>
        </w:rPr>
        <w:t>Sikšņu</w:t>
      </w:r>
      <w:proofErr w:type="spellEnd"/>
      <w:r w:rsidRPr="00A01AB5">
        <w:rPr>
          <w:rStyle w:val="c1"/>
        </w:rPr>
        <w:t xml:space="preserve"> pamatskola, Rucavas pirmsskolas izglītības iestāde "Zvaniņš",</w:t>
      </w:r>
      <w:r w:rsidRPr="00A01AB5">
        <w:t xml:space="preserve"> </w:t>
      </w:r>
      <w:r w:rsidRPr="00A01AB5">
        <w:rPr>
          <w:rStyle w:val="c1"/>
        </w:rPr>
        <w:t>Rucavas novada Rucavas bibliotēka,</w:t>
      </w:r>
      <w:r w:rsidRPr="00A01AB5">
        <w:t xml:space="preserve"> Rucavas novada </w:t>
      </w:r>
      <w:r w:rsidRPr="00A01AB5">
        <w:rPr>
          <w:rStyle w:val="c1"/>
        </w:rPr>
        <w:t>bāriņtiesa,</w:t>
      </w:r>
      <w:r w:rsidRPr="00A01AB5">
        <w:t xml:space="preserve"> Rucavas novada </w:t>
      </w:r>
      <w:r w:rsidRPr="00A01AB5">
        <w:rPr>
          <w:rStyle w:val="c1"/>
        </w:rPr>
        <w:t>Rucavas kultūras nams,</w:t>
      </w:r>
      <w:r w:rsidRPr="00A01AB5">
        <w:t xml:space="preserve"> Rucavas novada </w:t>
      </w:r>
      <w:r w:rsidRPr="00A01AB5">
        <w:rPr>
          <w:rStyle w:val="c1"/>
        </w:rPr>
        <w:t>Dzimtsarakstu nodaļa,</w:t>
      </w:r>
      <w:r w:rsidRPr="00A01AB5">
        <w:t xml:space="preserve"> </w:t>
      </w:r>
      <w:r w:rsidRPr="00A01AB5">
        <w:rPr>
          <w:rStyle w:val="c1"/>
        </w:rPr>
        <w:t>Komunālā daļa,</w:t>
      </w:r>
      <w:r w:rsidRPr="00A01AB5">
        <w:t xml:space="preserve"> </w:t>
      </w:r>
      <w:r w:rsidRPr="00A01AB5">
        <w:rPr>
          <w:rStyle w:val="c1"/>
        </w:rPr>
        <w:t>Dunikas pagasta pārvalde,</w:t>
      </w:r>
      <w:r w:rsidRPr="00A01AB5">
        <w:t xml:space="preserve"> Rucavas novada s</w:t>
      </w:r>
      <w:r w:rsidRPr="00A01AB5">
        <w:rPr>
          <w:rStyle w:val="c1"/>
        </w:rPr>
        <w:t>ociālais dienests,</w:t>
      </w:r>
      <w:r w:rsidRPr="00A01AB5">
        <w:t xml:space="preserve"> Rucavas novada </w:t>
      </w:r>
      <w:proofErr w:type="spellStart"/>
      <w:r w:rsidRPr="00A01AB5">
        <w:rPr>
          <w:rStyle w:val="c1"/>
        </w:rPr>
        <w:t>Sikšņu</w:t>
      </w:r>
      <w:proofErr w:type="spellEnd"/>
      <w:r w:rsidRPr="00A01AB5">
        <w:rPr>
          <w:rStyle w:val="c1"/>
        </w:rPr>
        <w:t xml:space="preserve"> bibliotēka,</w:t>
      </w:r>
      <w:r w:rsidRPr="00A01AB5">
        <w:t xml:space="preserve"> Rucavas novada </w:t>
      </w:r>
      <w:r w:rsidRPr="00A01AB5">
        <w:rPr>
          <w:rStyle w:val="c1"/>
        </w:rPr>
        <w:t>Dunikas tautas nams,</w:t>
      </w:r>
      <w:r w:rsidRPr="00A01AB5">
        <w:t xml:space="preserve"> </w:t>
      </w:r>
      <w:r w:rsidRPr="00A01AB5">
        <w:rPr>
          <w:rStyle w:val="c1"/>
        </w:rPr>
        <w:t>Tūrisma informācijas centrs,</w:t>
      </w:r>
      <w:r w:rsidRPr="00A01AB5">
        <w:t xml:space="preserve"> Rucavas novada </w:t>
      </w:r>
      <w:r w:rsidRPr="00A01AB5">
        <w:rPr>
          <w:rStyle w:val="c1"/>
        </w:rPr>
        <w:t>mākslas studija,</w:t>
      </w:r>
      <w:r w:rsidRPr="00A01AB5">
        <w:t xml:space="preserve"> Rucavas novada </w:t>
      </w:r>
      <w:r w:rsidRPr="00A01AB5">
        <w:rPr>
          <w:rStyle w:val="c1"/>
        </w:rPr>
        <w:t>pašvaldības policija,</w:t>
      </w:r>
      <w:r w:rsidRPr="00A01AB5">
        <w:t xml:space="preserve"> Rucavas novada </w:t>
      </w:r>
      <w:r w:rsidRPr="00A01AB5">
        <w:rPr>
          <w:rStyle w:val="c1"/>
        </w:rPr>
        <w:t>būvvalde,</w:t>
      </w:r>
      <w:r w:rsidRPr="00A01AB5">
        <w:t xml:space="preserve"> Rucavas novada vēlēšanu komisija,</w:t>
      </w:r>
      <w:r w:rsidRPr="00A01AB5">
        <w:rPr>
          <w:rStyle w:val="c1"/>
          <w:bCs/>
        </w:rPr>
        <w:t xml:space="preserve"> pašvaldības aģentūru “</w:t>
      </w:r>
      <w:r w:rsidRPr="00A01AB5">
        <w:rPr>
          <w:rStyle w:val="c1"/>
        </w:rPr>
        <w:t xml:space="preserve">Rucavas novada Dunikas ambulance” </w:t>
      </w:r>
      <w:r w:rsidRPr="00A01AB5">
        <w:t xml:space="preserve">un struktūrvienības: </w:t>
      </w:r>
      <w:r w:rsidRPr="00A01AB5">
        <w:rPr>
          <w:rStyle w:val="c1"/>
        </w:rPr>
        <w:t>Rucavas novada domes Attīstības nodaļa, Rucavas novada pašvaldības Finanšu nodaļa Ugunsdzēsības un glābšanas dienests, Dunikas pagasta sporta un atpūtas centrs, Rucavas Tradicionālās kultūras centrs.</w:t>
      </w:r>
    </w:p>
    <w:p w:rsidR="008555AA" w:rsidRPr="00A01AB5" w:rsidRDefault="008555AA" w:rsidP="008555AA">
      <w:pPr>
        <w:pStyle w:val="c4"/>
        <w:shd w:val="clear" w:color="auto" w:fill="FFFFFF"/>
        <w:spacing w:before="0" w:beforeAutospacing="0" w:after="0" w:afterAutospacing="0" w:line="360" w:lineRule="auto"/>
        <w:ind w:firstLine="720"/>
        <w:jc w:val="both"/>
      </w:pPr>
      <w:r w:rsidRPr="00A01AB5">
        <w:rPr>
          <w:rStyle w:val="c1"/>
        </w:rPr>
        <w:t>Pašvaldības administrācija darbojas uz domes apstiprināta nolikuma pamata. Administrācijas struktūrvienības darbojas, pamatojoties uz administrācijas nolikumu un administrācijas struktūrvienību nolikumiem, ja dome tādus ir apstiprinājusi.</w:t>
      </w:r>
    </w:p>
    <w:p w:rsidR="008555AA" w:rsidRPr="00A01AB5" w:rsidRDefault="008555AA" w:rsidP="00935E92">
      <w:pPr>
        <w:spacing w:line="360" w:lineRule="auto"/>
        <w:ind w:right="0" w:firstLine="720"/>
        <w:rPr>
          <w:color w:val="FF0000"/>
          <w:szCs w:val="24"/>
        </w:rPr>
      </w:pPr>
      <w:bookmarkStart w:id="14" w:name="_Hlk511805601"/>
      <w:r w:rsidRPr="00A01AB5">
        <w:rPr>
          <w:szCs w:val="24"/>
        </w:rPr>
        <w:t>Domes darbu 2020. gadā vada priekšsēdētājs un vietnieks ar atalgojumu par nostrādāto laiku. Rucavas novada domē ievēlēti deviņi deputāti, visi darbojas Finanšu komitejā, četri Sociālo un medicīnas lietu komitejā, četri Lauksaimniecības, vides aizsardzības un zvejniecības komitejā, četri Tautsaimniecības, tūrisma un attīstības komitejā un četri Izglītības kultūras un sporta komitejā. 2020. gadā notikušas 19 Rucavas novada domes sēdes, tajā skaitā 7 ārkārtas sēdes. Notikušas 48 domes pastāvīgo komiteju sēdes - 16 Finanšu komitejas, 15 Lauksaimniecības, vides aizsardzības un zvejniecības komitejas, 3 Tautsaimniecības, tūrisma un attīstības komitejas, 11 Izglītības, kultūras un sporta komitejas, 3 Sociālo un medicīnas lietu komitejas sēdes.</w:t>
      </w:r>
    </w:p>
    <w:p w:rsidR="008555AA" w:rsidRPr="00A01AB5" w:rsidRDefault="008555AA" w:rsidP="009A5C42">
      <w:pPr>
        <w:spacing w:line="360" w:lineRule="auto"/>
        <w:ind w:right="0" w:firstLine="720"/>
        <w:rPr>
          <w:szCs w:val="24"/>
        </w:rPr>
      </w:pPr>
      <w:r w:rsidRPr="00A01AB5">
        <w:rPr>
          <w:szCs w:val="24"/>
        </w:rPr>
        <w:lastRenderedPageBreak/>
        <w:t xml:space="preserve">Lai iesaistītu iedzīvotājus domes darbībā, kā arī, lai aptvertu plašāku iedzīvotājus interesējošo jautājumu loku, iedzīvotāji darbojas izglītības, kultūras un sporta komisijā, sociālo un medicīnas lietu komisijā, tautsaimniecības, teritorijas apsaimniekošanas un attīstības komisijā. 2020. gadā aktīva ir bijusi izglītības, kultūras un sporta komisija risinot un sniedzot jaunas idejas kultūras pasākumu organizēšanai. Atsevišķu tautsaimniecības jautājumu risināšanai tiek izveidotas darba grupas, iesaistot novada iedzīvotājus un  attiecīgās nozares speciālistus. </w:t>
      </w:r>
    </w:p>
    <w:p w:rsidR="008555AA" w:rsidRPr="00A01AB5" w:rsidRDefault="008555AA" w:rsidP="009A5C42">
      <w:pPr>
        <w:spacing w:line="360" w:lineRule="auto"/>
        <w:ind w:right="0" w:firstLine="720"/>
        <w:rPr>
          <w:szCs w:val="24"/>
        </w:rPr>
      </w:pPr>
      <w:r w:rsidRPr="00A01AB5">
        <w:rPr>
          <w:szCs w:val="24"/>
        </w:rPr>
        <w:t>Turpina iznākt domes informatīvais izdevums „</w:t>
      </w:r>
      <w:proofErr w:type="spellStart"/>
      <w:r w:rsidRPr="00A01AB5">
        <w:rPr>
          <w:szCs w:val="24"/>
        </w:rPr>
        <w:t>Duvzares</w:t>
      </w:r>
      <w:proofErr w:type="spellEnd"/>
      <w:r w:rsidRPr="00A01AB5">
        <w:rPr>
          <w:szCs w:val="24"/>
        </w:rPr>
        <w:t xml:space="preserve"> Vēstis”. Informācija iedzīvotājiem regulāri tiek aktualizēta Rucavas novada pašvaldības interneta mājas lapā www.rucava.lv.</w:t>
      </w:r>
    </w:p>
    <w:bookmarkEnd w:id="14"/>
    <w:p w:rsidR="008555AA" w:rsidRPr="00A01AB5" w:rsidRDefault="008555AA" w:rsidP="009A5C42">
      <w:pPr>
        <w:shd w:val="clear" w:color="auto" w:fill="FFFFFF"/>
        <w:spacing w:line="360" w:lineRule="auto"/>
        <w:ind w:right="0" w:firstLine="720"/>
        <w:rPr>
          <w:szCs w:val="24"/>
        </w:rPr>
      </w:pPr>
      <w:r w:rsidRPr="00A01AB5">
        <w:rPr>
          <w:szCs w:val="24"/>
        </w:rPr>
        <w:t xml:space="preserve">Datos par 2020. gadā Tūrisma informācijas centrā (TIC) ienākušo tūristu skaitu ir vērojams pieaugums. Arī Tūrisma informācijas punkts Papē (TIP), pēc rekonstrukcijas darbu beigšanas ir bijis nozīmīgs pieturas punkts, kur tūristi meklē informāciju par apskates vietām tuvējā apkārtnē. TIP, kur no jūnija līdz augusta beigām ar 0,5 likmi darbojās tūrisma organizators kopā reģistrēti 832 apmeklētāji. Tūrisma informācijas centrā Rucavā reģistrēti 1397 apmeklētāji. Kopā pēc informācijas abos tūrisma informācijas punktos vērsušies 2229 tūristu, kas ir līdzvērtīgs skaits iepriekšējam gadam, neskatoties uz </w:t>
      </w:r>
      <w:proofErr w:type="spellStart"/>
      <w:r w:rsidRPr="00A01AB5">
        <w:rPr>
          <w:szCs w:val="24"/>
        </w:rPr>
        <w:t>Covid</w:t>
      </w:r>
      <w:proofErr w:type="spellEnd"/>
      <w:r w:rsidRPr="00A01AB5">
        <w:rPr>
          <w:szCs w:val="24"/>
        </w:rPr>
        <w:t xml:space="preserve"> 19 pandēmijas ietekmi uz cilvēku ceļošanas paradumiem un iespējām. Abos tūrisma informācijas sniegšanas punktos, galvenokārt, griezušies Latvijas un Lietuvas Republikas pilsoņi. Šajā gadā, sākot ar 30. maiju, Rucavas tūrisma informācijas centrs uzsācis savu darbību adresē “Centra dzirnavas”, kas pēc rekonstrukcijas darbu pabeigšanas, paver lielas iespējas ekspozīciju izvietošanai un sabiedrisku pasākumu norisei.</w:t>
      </w:r>
    </w:p>
    <w:p w:rsidR="008555AA" w:rsidRPr="00A01AB5" w:rsidRDefault="008555AA" w:rsidP="009A5C42">
      <w:pPr>
        <w:spacing w:line="360" w:lineRule="auto"/>
        <w:ind w:right="0" w:firstLine="720"/>
        <w:rPr>
          <w:szCs w:val="24"/>
        </w:rPr>
      </w:pPr>
      <w:r w:rsidRPr="00A01AB5">
        <w:rPr>
          <w:szCs w:val="24"/>
        </w:rPr>
        <w:t xml:space="preserve">Pašvaldība ir kapitāldaļu turētāja šādās kapitālsabiedrībās: SIA „Priekules slimnīca”, SIA „RAS 30”  </w:t>
      </w:r>
      <w:r w:rsidRPr="00A01AB5">
        <w:rPr>
          <w:szCs w:val="24"/>
          <w:shd w:val="clear" w:color="auto" w:fill="FFFFFF"/>
        </w:rPr>
        <w:t xml:space="preserve">un </w:t>
      </w:r>
      <w:r w:rsidRPr="00A01AB5">
        <w:rPr>
          <w:b/>
          <w:szCs w:val="24"/>
          <w:shd w:val="clear" w:color="auto" w:fill="FFFFFF"/>
        </w:rPr>
        <w:t>SIA „Liepājas reģiona tūrisma informācijas birojs”</w:t>
      </w:r>
      <w:r w:rsidRPr="00A01AB5">
        <w:rPr>
          <w:szCs w:val="24"/>
        </w:rPr>
        <w:t>. SIA „</w:t>
      </w:r>
      <w:proofErr w:type="spellStart"/>
      <w:r w:rsidRPr="00A01AB5">
        <w:rPr>
          <w:szCs w:val="24"/>
        </w:rPr>
        <w:t>Spīlas</w:t>
      </w:r>
      <w:proofErr w:type="spellEnd"/>
      <w:r w:rsidRPr="00A01AB5">
        <w:rPr>
          <w:szCs w:val="24"/>
        </w:rPr>
        <w:t>” tiek uzsākts likvidācijas process.</w:t>
      </w:r>
    </w:p>
    <w:p w:rsidR="008555AA" w:rsidRPr="00A01AB5" w:rsidRDefault="008555AA" w:rsidP="009A5C42">
      <w:pPr>
        <w:spacing w:line="360" w:lineRule="auto"/>
        <w:ind w:right="0" w:firstLine="720"/>
        <w:rPr>
          <w:szCs w:val="24"/>
        </w:rPr>
      </w:pPr>
      <w:r w:rsidRPr="00A01AB5">
        <w:rPr>
          <w:szCs w:val="24"/>
        </w:rPr>
        <w:t>Kopējā dokumentu aprite kancelejā 2020. gadā sastāda  3655 dokumenti, kuros ietilpst iesniegumi 1649, saņemtie dokumenti 1033, izejošie dokumenti 780, rīkojumi personāla jautājumos 111, rīkojumi par komandējumiem 31, darba līgumi un vienošanās pie darba līgumiem 51.</w:t>
      </w:r>
    </w:p>
    <w:p w:rsidR="008555AA" w:rsidRPr="00A01AB5" w:rsidRDefault="008555AA" w:rsidP="009A5C42">
      <w:pPr>
        <w:spacing w:line="360" w:lineRule="auto"/>
        <w:ind w:right="0" w:firstLine="720"/>
        <w:rPr>
          <w:szCs w:val="24"/>
        </w:rPr>
      </w:pPr>
      <w:r w:rsidRPr="00A01AB5">
        <w:rPr>
          <w:szCs w:val="24"/>
        </w:rPr>
        <w:t>Rucavas novadā kopš 2015.gada septembra strādā divi Valsts un pašvaldības klientu apkalpošanas centri, viens Rucavas pagastā, domes ēkas pirmā stāvā 10.kabinetā, otrs Dunikas pagastā, Dunikas pārvaldes ēkā.</w:t>
      </w:r>
    </w:p>
    <w:p w:rsidR="008555AA" w:rsidRPr="00A01AB5" w:rsidRDefault="008555AA" w:rsidP="009A5C42">
      <w:pPr>
        <w:spacing w:line="360" w:lineRule="auto"/>
        <w:ind w:right="0" w:firstLine="720"/>
        <w:contextualSpacing/>
        <w:rPr>
          <w:bCs/>
          <w:kern w:val="24"/>
          <w:szCs w:val="24"/>
        </w:rPr>
      </w:pPr>
      <w:r w:rsidRPr="00A01AB5">
        <w:rPr>
          <w:szCs w:val="24"/>
        </w:rPr>
        <w:t>2020.gadā novadā Valsts un pašvaldības klientu apkalpošanas centros kopumā sniegts 334 pakalpojums, tai skaitā Rucavas pagastā 245 pakalpojumi, Dunikas pagastā 89 pakalpojumi. No tiem Rucavas pagastā pieņemti Valsts sociālās apdrošināšanas aģentūrai – 10 iesniegumi, Valsts ieņēmumu dienestam –11 iesniegumi, e-asistenta pakalpojums izmantots 28 reizes un sniegtas 196 konsultācijas, savukārt Dunikas pagastā pieņemti Valsts sociālās apdrošināšanas aģentūrai – 9 iesniegumi, Valsts ieņēmuma dienestam – 11 iesniegumi, e-asistenta pakalpojums izmantots 9 reizes un sniegtas 60 konsultācijas</w:t>
      </w:r>
      <w:r w:rsidRPr="00A01AB5">
        <w:rPr>
          <w:bCs/>
          <w:kern w:val="24"/>
          <w:szCs w:val="24"/>
        </w:rPr>
        <w:t>.</w:t>
      </w:r>
    </w:p>
    <w:p w:rsidR="008555AA" w:rsidRPr="00A01AB5" w:rsidRDefault="008555AA" w:rsidP="008555AA">
      <w:pPr>
        <w:spacing w:line="360" w:lineRule="auto"/>
        <w:ind w:firstLine="720"/>
        <w:contextualSpacing/>
        <w:rPr>
          <w:bCs/>
          <w:kern w:val="24"/>
          <w:szCs w:val="24"/>
        </w:rPr>
      </w:pPr>
      <w:r w:rsidRPr="00A01AB5">
        <w:rPr>
          <w:bCs/>
          <w:kern w:val="24"/>
          <w:szCs w:val="24"/>
        </w:rPr>
        <w:lastRenderedPageBreak/>
        <w:t xml:space="preserve">2020.gadā dome apstiprinājusi desmit saistošos noteikumus: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3"/>
        <w:gridCol w:w="8363"/>
      </w:tblGrid>
      <w:tr w:rsidR="008555AA" w:rsidRPr="00A01AB5" w:rsidTr="002B06DA">
        <w:tc>
          <w:tcPr>
            <w:tcW w:w="1673" w:type="dxa"/>
            <w:shd w:val="clear" w:color="auto" w:fill="auto"/>
          </w:tcPr>
          <w:p w:rsidR="008555AA" w:rsidRPr="00A01AB5" w:rsidRDefault="008555AA" w:rsidP="008555AA">
            <w:pPr>
              <w:spacing w:line="360" w:lineRule="auto"/>
              <w:ind w:hanging="14"/>
              <w:jc w:val="center"/>
              <w:rPr>
                <w:szCs w:val="24"/>
              </w:rPr>
            </w:pPr>
            <w:r w:rsidRPr="00A01AB5">
              <w:rPr>
                <w:szCs w:val="24"/>
              </w:rPr>
              <w:t>Numurs</w:t>
            </w:r>
          </w:p>
        </w:tc>
        <w:tc>
          <w:tcPr>
            <w:tcW w:w="8363" w:type="dxa"/>
            <w:tcBorders>
              <w:bottom w:val="single" w:sz="4" w:space="0" w:color="auto"/>
            </w:tcBorders>
            <w:shd w:val="clear" w:color="auto" w:fill="auto"/>
          </w:tcPr>
          <w:p w:rsidR="008555AA" w:rsidRPr="00A01AB5" w:rsidRDefault="008555AA" w:rsidP="008555AA">
            <w:pPr>
              <w:spacing w:line="360" w:lineRule="auto"/>
              <w:rPr>
                <w:szCs w:val="24"/>
              </w:rPr>
            </w:pPr>
            <w:r w:rsidRPr="00A01AB5">
              <w:rPr>
                <w:szCs w:val="24"/>
              </w:rPr>
              <w:t>Nosaukums</w:t>
            </w:r>
          </w:p>
        </w:tc>
      </w:tr>
      <w:tr w:rsidR="008555AA" w:rsidRPr="00A01AB5" w:rsidTr="002B06DA">
        <w:tc>
          <w:tcPr>
            <w:tcW w:w="1673" w:type="dxa"/>
            <w:shd w:val="clear" w:color="auto" w:fill="auto"/>
          </w:tcPr>
          <w:p w:rsidR="008555AA" w:rsidRPr="00A01AB5" w:rsidRDefault="008555AA" w:rsidP="008555AA">
            <w:pPr>
              <w:spacing w:line="360" w:lineRule="auto"/>
              <w:ind w:firstLine="598"/>
              <w:rPr>
                <w:szCs w:val="24"/>
              </w:rPr>
            </w:pPr>
            <w:r w:rsidRPr="00A01AB5">
              <w:rPr>
                <w:szCs w:val="24"/>
              </w:rPr>
              <w:t>1.</w:t>
            </w:r>
          </w:p>
        </w:tc>
        <w:tc>
          <w:tcPr>
            <w:tcW w:w="8363" w:type="dxa"/>
            <w:shd w:val="clear" w:color="auto" w:fill="FFFFFF"/>
          </w:tcPr>
          <w:p w:rsidR="008555AA" w:rsidRPr="00A01AB5" w:rsidRDefault="008555AA" w:rsidP="008555AA">
            <w:pPr>
              <w:spacing w:after="0" w:line="240" w:lineRule="exact"/>
              <w:ind w:left="210" w:hanging="210"/>
              <w:rPr>
                <w:szCs w:val="24"/>
              </w:rPr>
            </w:pPr>
            <w:r w:rsidRPr="00A01AB5">
              <w:rPr>
                <w:szCs w:val="24"/>
              </w:rPr>
              <w:t xml:space="preserve">Grozījumi Rucavas novada domes 2018.gada 24. maija saistošajos noteikumos Nr.2/2018 "Par sadzīves atkritumu </w:t>
            </w:r>
            <w:proofErr w:type="spellStart"/>
            <w:r w:rsidRPr="00A01AB5">
              <w:rPr>
                <w:szCs w:val="24"/>
              </w:rPr>
              <w:t>apsaimniekošananu</w:t>
            </w:r>
            <w:proofErr w:type="spellEnd"/>
            <w:r w:rsidRPr="00A01AB5">
              <w:rPr>
                <w:szCs w:val="24"/>
              </w:rPr>
              <w:t xml:space="preserve"> </w:t>
            </w:r>
            <w:proofErr w:type="spellStart"/>
            <w:r w:rsidRPr="00A01AB5">
              <w:rPr>
                <w:szCs w:val="24"/>
              </w:rPr>
              <w:t>Ruicavas</w:t>
            </w:r>
            <w:proofErr w:type="spellEnd"/>
            <w:r w:rsidRPr="00A01AB5">
              <w:rPr>
                <w:szCs w:val="24"/>
              </w:rPr>
              <w:t xml:space="preserve"> novadā"</w:t>
            </w:r>
          </w:p>
        </w:tc>
      </w:tr>
      <w:tr w:rsidR="008555AA" w:rsidRPr="00A01AB5" w:rsidTr="002B06DA">
        <w:tc>
          <w:tcPr>
            <w:tcW w:w="1673" w:type="dxa"/>
            <w:shd w:val="clear" w:color="auto" w:fill="auto"/>
          </w:tcPr>
          <w:p w:rsidR="008555AA" w:rsidRPr="00A01AB5" w:rsidRDefault="008555AA" w:rsidP="008555AA">
            <w:pPr>
              <w:spacing w:line="360" w:lineRule="auto"/>
              <w:ind w:firstLine="598"/>
              <w:rPr>
                <w:szCs w:val="24"/>
              </w:rPr>
            </w:pPr>
            <w:r w:rsidRPr="00A01AB5">
              <w:rPr>
                <w:szCs w:val="24"/>
              </w:rPr>
              <w:t>2.</w:t>
            </w:r>
          </w:p>
        </w:tc>
        <w:tc>
          <w:tcPr>
            <w:tcW w:w="8363" w:type="dxa"/>
            <w:shd w:val="clear" w:color="auto" w:fill="FFFFFF"/>
          </w:tcPr>
          <w:p w:rsidR="008555AA" w:rsidRPr="00A01AB5" w:rsidRDefault="008555AA" w:rsidP="008555AA">
            <w:pPr>
              <w:spacing w:after="0" w:line="240" w:lineRule="exact"/>
              <w:ind w:firstLine="709"/>
              <w:rPr>
                <w:color w:val="333333"/>
                <w:szCs w:val="24"/>
              </w:rPr>
            </w:pPr>
            <w:r w:rsidRPr="00A01AB5">
              <w:rPr>
                <w:color w:val="333333"/>
                <w:szCs w:val="24"/>
              </w:rPr>
              <w:t>Grozījumi 2016.gada 24.marta saistošajos noteikumos Nr.2/2016 "Par koku ciršanu ārpus meža Rucavas novada administratīvajā teritorijā" </w:t>
            </w:r>
          </w:p>
        </w:tc>
      </w:tr>
      <w:tr w:rsidR="008555AA" w:rsidRPr="00A01AB5" w:rsidTr="002B06DA">
        <w:tc>
          <w:tcPr>
            <w:tcW w:w="1673" w:type="dxa"/>
            <w:shd w:val="clear" w:color="auto" w:fill="auto"/>
          </w:tcPr>
          <w:p w:rsidR="008555AA" w:rsidRPr="00A01AB5" w:rsidRDefault="008555AA" w:rsidP="008555AA">
            <w:pPr>
              <w:spacing w:line="360" w:lineRule="auto"/>
              <w:ind w:firstLine="598"/>
              <w:rPr>
                <w:szCs w:val="24"/>
              </w:rPr>
            </w:pPr>
            <w:r w:rsidRPr="00A01AB5">
              <w:rPr>
                <w:szCs w:val="24"/>
              </w:rPr>
              <w:t>3.</w:t>
            </w:r>
          </w:p>
        </w:tc>
        <w:tc>
          <w:tcPr>
            <w:tcW w:w="8363" w:type="dxa"/>
            <w:shd w:val="clear" w:color="auto" w:fill="FFFFFF"/>
          </w:tcPr>
          <w:p w:rsidR="008555AA" w:rsidRPr="00A01AB5" w:rsidRDefault="008555AA" w:rsidP="008555AA">
            <w:pPr>
              <w:spacing w:after="0" w:line="240" w:lineRule="exact"/>
              <w:ind w:firstLine="709"/>
              <w:rPr>
                <w:color w:val="333333"/>
                <w:szCs w:val="24"/>
              </w:rPr>
            </w:pPr>
            <w:r w:rsidRPr="00A01AB5">
              <w:rPr>
                <w:color w:val="333333"/>
                <w:szCs w:val="24"/>
              </w:rPr>
              <w:t>Grozījumi 2018.gada 23.augusta saistošajos noteikumos Nr.4/2018 "Par reklāmas izvietošanu publiskās vietās vai vietās, kas vērstas pret publisku vietu Rucavas novadā" </w:t>
            </w:r>
          </w:p>
        </w:tc>
      </w:tr>
      <w:tr w:rsidR="008555AA" w:rsidRPr="00A01AB5" w:rsidTr="002B06DA">
        <w:tc>
          <w:tcPr>
            <w:tcW w:w="1673" w:type="dxa"/>
            <w:shd w:val="clear" w:color="auto" w:fill="auto"/>
          </w:tcPr>
          <w:p w:rsidR="008555AA" w:rsidRPr="00A01AB5" w:rsidRDefault="008555AA" w:rsidP="008555AA">
            <w:pPr>
              <w:spacing w:line="360" w:lineRule="auto"/>
              <w:ind w:firstLine="598"/>
              <w:rPr>
                <w:szCs w:val="24"/>
              </w:rPr>
            </w:pPr>
            <w:r w:rsidRPr="00A01AB5">
              <w:rPr>
                <w:szCs w:val="24"/>
              </w:rPr>
              <w:t>4.</w:t>
            </w:r>
          </w:p>
        </w:tc>
        <w:tc>
          <w:tcPr>
            <w:tcW w:w="8363" w:type="dxa"/>
            <w:shd w:val="clear" w:color="auto" w:fill="FFFFFF"/>
          </w:tcPr>
          <w:p w:rsidR="008555AA" w:rsidRPr="00A01AB5" w:rsidRDefault="008555AA" w:rsidP="008555AA">
            <w:pPr>
              <w:spacing w:after="0" w:line="240" w:lineRule="exact"/>
              <w:ind w:firstLine="709"/>
              <w:rPr>
                <w:color w:val="333333"/>
                <w:szCs w:val="24"/>
              </w:rPr>
            </w:pPr>
            <w:r w:rsidRPr="00A01AB5">
              <w:rPr>
                <w:color w:val="333333"/>
                <w:szCs w:val="24"/>
              </w:rPr>
              <w:t>Grozījumi Rucavas novada domes 2018.gada 23.augusta saistošajos noteikumos Nr.3/2018 "Par Rucavas novada simboliku" </w:t>
            </w:r>
          </w:p>
        </w:tc>
      </w:tr>
      <w:tr w:rsidR="008555AA" w:rsidRPr="00A01AB5" w:rsidTr="002B06DA">
        <w:tc>
          <w:tcPr>
            <w:tcW w:w="1673" w:type="dxa"/>
            <w:shd w:val="clear" w:color="auto" w:fill="auto"/>
          </w:tcPr>
          <w:p w:rsidR="008555AA" w:rsidRPr="00A01AB5" w:rsidRDefault="008555AA" w:rsidP="008555AA">
            <w:pPr>
              <w:spacing w:line="360" w:lineRule="auto"/>
              <w:ind w:firstLine="598"/>
              <w:rPr>
                <w:szCs w:val="24"/>
              </w:rPr>
            </w:pPr>
            <w:r w:rsidRPr="00A01AB5">
              <w:rPr>
                <w:szCs w:val="24"/>
              </w:rPr>
              <w:t>5.</w:t>
            </w:r>
          </w:p>
        </w:tc>
        <w:tc>
          <w:tcPr>
            <w:tcW w:w="8363" w:type="dxa"/>
            <w:shd w:val="clear" w:color="auto" w:fill="FFFFFF"/>
          </w:tcPr>
          <w:p w:rsidR="008555AA" w:rsidRPr="00A01AB5" w:rsidRDefault="008555AA" w:rsidP="008555AA">
            <w:pPr>
              <w:spacing w:after="0" w:line="240" w:lineRule="exact"/>
              <w:ind w:firstLine="709"/>
              <w:rPr>
                <w:color w:val="333333"/>
                <w:szCs w:val="24"/>
              </w:rPr>
            </w:pPr>
            <w:r w:rsidRPr="00A01AB5">
              <w:rPr>
                <w:color w:val="333333"/>
                <w:szCs w:val="24"/>
              </w:rPr>
              <w:t>Grozījumi Rucavas novada pašvaldības 2018.gada 25.oktobra saistošajos noteikumos Nr.6/2018 "Par palīdzību dzīvokļu jautājumu risināšanā Rucavas novadā"</w:t>
            </w:r>
          </w:p>
        </w:tc>
      </w:tr>
      <w:tr w:rsidR="008555AA" w:rsidRPr="00A01AB5" w:rsidTr="002B06DA">
        <w:tc>
          <w:tcPr>
            <w:tcW w:w="1673" w:type="dxa"/>
            <w:shd w:val="clear" w:color="auto" w:fill="auto"/>
          </w:tcPr>
          <w:p w:rsidR="008555AA" w:rsidRPr="00A01AB5" w:rsidRDefault="008555AA" w:rsidP="008555AA">
            <w:pPr>
              <w:spacing w:line="360" w:lineRule="auto"/>
              <w:ind w:firstLine="598"/>
              <w:rPr>
                <w:szCs w:val="24"/>
              </w:rPr>
            </w:pPr>
            <w:r w:rsidRPr="00A01AB5">
              <w:rPr>
                <w:szCs w:val="24"/>
              </w:rPr>
              <w:t>6.</w:t>
            </w:r>
          </w:p>
        </w:tc>
        <w:tc>
          <w:tcPr>
            <w:tcW w:w="8363" w:type="dxa"/>
            <w:shd w:val="clear" w:color="auto" w:fill="FFFFFF"/>
          </w:tcPr>
          <w:p w:rsidR="008555AA" w:rsidRPr="00A01AB5" w:rsidRDefault="008555AA" w:rsidP="008555AA">
            <w:pPr>
              <w:spacing w:after="100" w:afterAutospacing="1" w:line="240" w:lineRule="exact"/>
              <w:ind w:firstLine="709"/>
              <w:rPr>
                <w:color w:val="333333"/>
                <w:szCs w:val="24"/>
              </w:rPr>
            </w:pPr>
            <w:r w:rsidRPr="00A01AB5">
              <w:rPr>
                <w:color w:val="333333"/>
                <w:szCs w:val="24"/>
              </w:rPr>
              <w:t>Grozījumi Rucavas novada domes 2019.gada 28.marta saistošajos noteikumos Nr.3/2019 "Par ūdenssaimniecības pakalpojuma sniegšanas kārtību Rucavas novadā"</w:t>
            </w:r>
          </w:p>
        </w:tc>
      </w:tr>
      <w:tr w:rsidR="008555AA" w:rsidRPr="00A01AB5" w:rsidTr="002B06DA">
        <w:tc>
          <w:tcPr>
            <w:tcW w:w="1673" w:type="dxa"/>
            <w:shd w:val="clear" w:color="auto" w:fill="auto"/>
          </w:tcPr>
          <w:p w:rsidR="008555AA" w:rsidRPr="00A01AB5" w:rsidRDefault="008555AA" w:rsidP="008555AA">
            <w:pPr>
              <w:spacing w:line="360" w:lineRule="auto"/>
              <w:ind w:firstLine="598"/>
              <w:rPr>
                <w:szCs w:val="24"/>
              </w:rPr>
            </w:pPr>
            <w:r w:rsidRPr="00A01AB5">
              <w:rPr>
                <w:szCs w:val="24"/>
              </w:rPr>
              <w:t>7.</w:t>
            </w:r>
          </w:p>
        </w:tc>
        <w:tc>
          <w:tcPr>
            <w:tcW w:w="8363" w:type="dxa"/>
            <w:shd w:val="clear" w:color="auto" w:fill="FFFFFF"/>
          </w:tcPr>
          <w:p w:rsidR="008555AA" w:rsidRPr="00A01AB5" w:rsidRDefault="008555AA" w:rsidP="008555AA">
            <w:pPr>
              <w:spacing w:after="0" w:line="240" w:lineRule="exact"/>
              <w:ind w:firstLine="709"/>
              <w:rPr>
                <w:color w:val="333333"/>
                <w:szCs w:val="24"/>
              </w:rPr>
            </w:pPr>
            <w:r w:rsidRPr="00A01AB5">
              <w:rPr>
                <w:color w:val="333333"/>
                <w:szCs w:val="24"/>
              </w:rPr>
              <w:t>Grozījumi Rucavas novada domes 2016. gada 30.jūnija saistošajos noteikumos Nr. 5/2016 "Sabiedriskās kārtības noteikumi peldvietā"</w:t>
            </w:r>
          </w:p>
        </w:tc>
      </w:tr>
      <w:tr w:rsidR="008555AA" w:rsidRPr="00A01AB5" w:rsidTr="002B06DA">
        <w:tc>
          <w:tcPr>
            <w:tcW w:w="1673" w:type="dxa"/>
            <w:shd w:val="clear" w:color="auto" w:fill="auto"/>
          </w:tcPr>
          <w:p w:rsidR="008555AA" w:rsidRPr="00A01AB5" w:rsidRDefault="008555AA" w:rsidP="008555AA">
            <w:pPr>
              <w:spacing w:line="360" w:lineRule="auto"/>
              <w:ind w:firstLine="598"/>
              <w:rPr>
                <w:szCs w:val="24"/>
              </w:rPr>
            </w:pPr>
            <w:r w:rsidRPr="00A01AB5">
              <w:rPr>
                <w:szCs w:val="24"/>
              </w:rPr>
              <w:t>8.</w:t>
            </w:r>
          </w:p>
        </w:tc>
        <w:tc>
          <w:tcPr>
            <w:tcW w:w="8363" w:type="dxa"/>
            <w:shd w:val="clear" w:color="auto" w:fill="FFFFFF"/>
          </w:tcPr>
          <w:p w:rsidR="008555AA" w:rsidRPr="00A01AB5" w:rsidRDefault="008555AA" w:rsidP="008555AA">
            <w:pPr>
              <w:spacing w:after="0" w:line="240" w:lineRule="exact"/>
              <w:ind w:firstLine="709"/>
              <w:rPr>
                <w:color w:val="333333"/>
                <w:szCs w:val="24"/>
              </w:rPr>
            </w:pPr>
            <w:proofErr w:type="spellStart"/>
            <w:r w:rsidRPr="00A01AB5">
              <w:rPr>
                <w:color w:val="333333"/>
                <w:szCs w:val="24"/>
              </w:rPr>
              <w:t>Grozijumi</w:t>
            </w:r>
            <w:proofErr w:type="spellEnd"/>
            <w:r w:rsidRPr="00A01AB5">
              <w:rPr>
                <w:color w:val="333333"/>
                <w:szCs w:val="24"/>
              </w:rPr>
              <w:t xml:space="preserve"> Rucavas novada pašvaldības 2009. gada 17.jūlija saistošajos noteikumos Nr. 1 "Rucavas novada pašvaldības nolikums" </w:t>
            </w:r>
          </w:p>
        </w:tc>
      </w:tr>
      <w:tr w:rsidR="008555AA" w:rsidRPr="00A01AB5" w:rsidTr="002B06DA">
        <w:tc>
          <w:tcPr>
            <w:tcW w:w="1673" w:type="dxa"/>
            <w:shd w:val="clear" w:color="auto" w:fill="auto"/>
          </w:tcPr>
          <w:p w:rsidR="008555AA" w:rsidRPr="00A01AB5" w:rsidRDefault="008555AA" w:rsidP="008555AA">
            <w:pPr>
              <w:spacing w:line="360" w:lineRule="auto"/>
              <w:ind w:firstLine="456"/>
              <w:rPr>
                <w:szCs w:val="24"/>
              </w:rPr>
            </w:pPr>
            <w:r w:rsidRPr="00A01AB5">
              <w:rPr>
                <w:szCs w:val="24"/>
              </w:rPr>
              <w:t xml:space="preserve">  9.</w:t>
            </w:r>
          </w:p>
        </w:tc>
        <w:tc>
          <w:tcPr>
            <w:tcW w:w="8363" w:type="dxa"/>
            <w:shd w:val="clear" w:color="auto" w:fill="FFFFFF"/>
          </w:tcPr>
          <w:p w:rsidR="008555AA" w:rsidRPr="00A01AB5" w:rsidRDefault="008555AA" w:rsidP="008555AA">
            <w:pPr>
              <w:spacing w:after="0" w:line="240" w:lineRule="exact"/>
              <w:ind w:firstLine="709"/>
              <w:rPr>
                <w:color w:val="333333"/>
                <w:szCs w:val="24"/>
              </w:rPr>
            </w:pPr>
            <w:proofErr w:type="spellStart"/>
            <w:r w:rsidRPr="00A01AB5">
              <w:rPr>
                <w:color w:val="333333"/>
                <w:szCs w:val="24"/>
              </w:rPr>
              <w:t>Grozijumi</w:t>
            </w:r>
            <w:proofErr w:type="spellEnd"/>
            <w:r w:rsidRPr="00A01AB5">
              <w:rPr>
                <w:color w:val="333333"/>
                <w:szCs w:val="24"/>
              </w:rPr>
              <w:t xml:space="preserve"> Rucavas novada pašvaldības 2009. gada 17.jūlija saistošajos noteikumos Nr. 1 "Rucavas novada pašvaldības nolikums" </w:t>
            </w:r>
          </w:p>
        </w:tc>
      </w:tr>
      <w:tr w:rsidR="008555AA" w:rsidRPr="00A01AB5" w:rsidTr="002B06DA">
        <w:tc>
          <w:tcPr>
            <w:tcW w:w="1673" w:type="dxa"/>
            <w:shd w:val="clear" w:color="auto" w:fill="auto"/>
          </w:tcPr>
          <w:p w:rsidR="008555AA" w:rsidRPr="00A01AB5" w:rsidRDefault="008555AA" w:rsidP="008555AA">
            <w:pPr>
              <w:spacing w:line="360" w:lineRule="auto"/>
              <w:ind w:firstLine="456"/>
              <w:rPr>
                <w:szCs w:val="24"/>
              </w:rPr>
            </w:pPr>
            <w:r w:rsidRPr="00A01AB5">
              <w:rPr>
                <w:szCs w:val="24"/>
              </w:rPr>
              <w:t>10.</w:t>
            </w:r>
          </w:p>
        </w:tc>
        <w:tc>
          <w:tcPr>
            <w:tcW w:w="8363" w:type="dxa"/>
            <w:shd w:val="clear" w:color="auto" w:fill="FFFFFF"/>
          </w:tcPr>
          <w:p w:rsidR="008555AA" w:rsidRPr="00A01AB5" w:rsidRDefault="008555AA" w:rsidP="008555AA">
            <w:pPr>
              <w:spacing w:after="0" w:line="240" w:lineRule="exact"/>
              <w:ind w:firstLine="709"/>
              <w:rPr>
                <w:color w:val="333333"/>
                <w:szCs w:val="24"/>
              </w:rPr>
            </w:pPr>
            <w:r w:rsidRPr="00A01AB5">
              <w:rPr>
                <w:color w:val="333333"/>
                <w:szCs w:val="24"/>
              </w:rPr>
              <w:t xml:space="preserve"> “Par krīzes pabalstu piešķiršanu Rucavas novadā ārkārtējās situācijas laikā saistībā ar Covid-19 izplatību”</w:t>
            </w:r>
          </w:p>
        </w:tc>
      </w:tr>
    </w:tbl>
    <w:p w:rsidR="008555AA" w:rsidRPr="00A01AB5" w:rsidRDefault="008555AA" w:rsidP="008555AA">
      <w:pPr>
        <w:spacing w:line="360" w:lineRule="auto"/>
        <w:ind w:firstLine="720"/>
        <w:rPr>
          <w:szCs w:val="24"/>
        </w:rPr>
      </w:pPr>
    </w:p>
    <w:p w:rsidR="008555AA" w:rsidRPr="00A01AB5" w:rsidRDefault="008555AA" w:rsidP="008555AA">
      <w:pPr>
        <w:spacing w:line="360" w:lineRule="auto"/>
        <w:ind w:firstLine="720"/>
        <w:rPr>
          <w:szCs w:val="24"/>
        </w:rPr>
      </w:pPr>
      <w:r w:rsidRPr="00A01AB5">
        <w:rPr>
          <w:szCs w:val="24"/>
        </w:rPr>
        <w:t xml:space="preserve">Domes 2020. gada sākotnēji plānotie pamatbudžeta ieņēmumi ir 2887163 </w:t>
      </w:r>
      <w:proofErr w:type="spellStart"/>
      <w:r w:rsidRPr="00A01AB5">
        <w:rPr>
          <w:szCs w:val="24"/>
        </w:rPr>
        <w:t>euro</w:t>
      </w:r>
      <w:proofErr w:type="spellEnd"/>
      <w:r w:rsidRPr="00A01AB5">
        <w:rPr>
          <w:szCs w:val="24"/>
        </w:rPr>
        <w:t xml:space="preserve">, kas ir par 31.7% lielāki nekā iepriekšējā gadā un izdevumi 3305803 </w:t>
      </w:r>
      <w:proofErr w:type="spellStart"/>
      <w:r w:rsidRPr="00A01AB5">
        <w:rPr>
          <w:szCs w:val="24"/>
        </w:rPr>
        <w:t>euro</w:t>
      </w:r>
      <w:proofErr w:type="spellEnd"/>
      <w:r w:rsidRPr="00A01AB5">
        <w:rPr>
          <w:szCs w:val="24"/>
        </w:rPr>
        <w:t xml:space="preserve">, kas ir par 1.6% lielāki salīdzinot ar iepriekšējo gadu. Plānotais naudas līdzekļu atlikums gada sākumā – 194474 </w:t>
      </w:r>
      <w:proofErr w:type="spellStart"/>
      <w:r w:rsidRPr="00A01AB5">
        <w:rPr>
          <w:szCs w:val="24"/>
        </w:rPr>
        <w:t>euro</w:t>
      </w:r>
      <w:proofErr w:type="spellEnd"/>
      <w:r w:rsidRPr="00A01AB5">
        <w:rPr>
          <w:szCs w:val="24"/>
        </w:rPr>
        <w:t xml:space="preserve">, atmaksājamie aizņēmumi  637403 </w:t>
      </w:r>
      <w:proofErr w:type="spellStart"/>
      <w:r w:rsidRPr="00A01AB5">
        <w:rPr>
          <w:szCs w:val="24"/>
        </w:rPr>
        <w:t>euro</w:t>
      </w:r>
      <w:proofErr w:type="spellEnd"/>
      <w:r w:rsidRPr="00A01AB5">
        <w:rPr>
          <w:szCs w:val="24"/>
        </w:rPr>
        <w:t xml:space="preserve">,  saņemtie aizdevumi 861569 </w:t>
      </w:r>
      <w:proofErr w:type="spellStart"/>
      <w:r w:rsidRPr="00A01AB5">
        <w:rPr>
          <w:szCs w:val="24"/>
        </w:rPr>
        <w:t>euro</w:t>
      </w:r>
      <w:proofErr w:type="spellEnd"/>
      <w:r w:rsidRPr="00A01AB5">
        <w:rPr>
          <w:szCs w:val="24"/>
        </w:rPr>
        <w:t xml:space="preserve">, līdzekļu apjoms izdevumiem neparedzētiem gadījumiem –  20000 </w:t>
      </w:r>
      <w:proofErr w:type="spellStart"/>
      <w:r w:rsidRPr="00A01AB5">
        <w:rPr>
          <w:szCs w:val="24"/>
        </w:rPr>
        <w:t>euro</w:t>
      </w:r>
      <w:proofErr w:type="spellEnd"/>
      <w:r w:rsidRPr="00A01AB5">
        <w:rPr>
          <w:szCs w:val="24"/>
        </w:rPr>
        <w:t>.</w:t>
      </w:r>
    </w:p>
    <w:p w:rsidR="008555AA" w:rsidRPr="00A01AB5" w:rsidRDefault="008555AA" w:rsidP="008555AA">
      <w:pPr>
        <w:spacing w:line="360" w:lineRule="auto"/>
        <w:ind w:firstLine="720"/>
        <w:rPr>
          <w:szCs w:val="24"/>
        </w:rPr>
      </w:pPr>
      <w:r w:rsidRPr="00A01AB5">
        <w:rPr>
          <w:szCs w:val="24"/>
        </w:rPr>
        <w:t xml:space="preserve">Savukārt domes budžeta 2020. gada izpilde: pamatbudžeta ieņēmumi  3051966 </w:t>
      </w:r>
      <w:proofErr w:type="spellStart"/>
      <w:r w:rsidRPr="00A01AB5">
        <w:rPr>
          <w:szCs w:val="24"/>
        </w:rPr>
        <w:t>euro</w:t>
      </w:r>
      <w:proofErr w:type="spellEnd"/>
      <w:r w:rsidRPr="00A01AB5">
        <w:rPr>
          <w:szCs w:val="24"/>
        </w:rPr>
        <w:t xml:space="preserve"> un izdevumi 3046049 </w:t>
      </w:r>
      <w:proofErr w:type="spellStart"/>
      <w:r w:rsidRPr="00A01AB5">
        <w:rPr>
          <w:szCs w:val="24"/>
        </w:rPr>
        <w:t>euro</w:t>
      </w:r>
      <w:proofErr w:type="spellEnd"/>
      <w:r w:rsidRPr="00A01AB5">
        <w:rPr>
          <w:szCs w:val="24"/>
        </w:rPr>
        <w:t>, naudas līdzekļu atlikums gada beigās sastāda  388759</w:t>
      </w:r>
      <w:r w:rsidRPr="00A01AB5">
        <w:rPr>
          <w:color w:val="FF0000"/>
          <w:szCs w:val="24"/>
        </w:rPr>
        <w:t xml:space="preserve"> </w:t>
      </w:r>
      <w:proofErr w:type="spellStart"/>
      <w:r w:rsidRPr="00A01AB5">
        <w:rPr>
          <w:szCs w:val="24"/>
        </w:rPr>
        <w:t>euro</w:t>
      </w:r>
      <w:proofErr w:type="spellEnd"/>
    </w:p>
    <w:p w:rsidR="008555AA" w:rsidRPr="00A01AB5" w:rsidRDefault="008555AA" w:rsidP="008555AA">
      <w:pPr>
        <w:spacing w:line="360" w:lineRule="auto"/>
        <w:ind w:firstLine="720"/>
        <w:rPr>
          <w:szCs w:val="24"/>
        </w:rPr>
      </w:pPr>
      <w:r w:rsidRPr="00A01AB5">
        <w:rPr>
          <w:szCs w:val="24"/>
        </w:rPr>
        <w:t>Domes pamatbudžeta izdevumi 2020. gadā nepārsniedz to līdzekļu daudzumu, kurus veido attiecīgā gada budžetā plānotie ieņēmumi kopā ar iepriekšējā gada līdzekļu atlikumu.</w:t>
      </w:r>
    </w:p>
    <w:p w:rsidR="008555AA" w:rsidRPr="00A01AB5" w:rsidRDefault="008555AA" w:rsidP="009A5C42">
      <w:pPr>
        <w:spacing w:line="360" w:lineRule="auto"/>
        <w:ind w:firstLine="720"/>
        <w:rPr>
          <w:szCs w:val="24"/>
        </w:rPr>
      </w:pPr>
      <w:r w:rsidRPr="00A01AB5">
        <w:rPr>
          <w:szCs w:val="24"/>
        </w:rPr>
        <w:t xml:space="preserve">Novadam ir kredītsaistības Valsts Kasē par </w:t>
      </w:r>
      <w:proofErr w:type="spellStart"/>
      <w:r w:rsidRPr="00A01AB5">
        <w:rPr>
          <w:szCs w:val="24"/>
        </w:rPr>
        <w:t>Sikšņu</w:t>
      </w:r>
      <w:proofErr w:type="spellEnd"/>
      <w:r w:rsidRPr="00A01AB5">
        <w:rPr>
          <w:szCs w:val="24"/>
        </w:rPr>
        <w:t xml:space="preserve"> pamatskolas sporta zāles būvniecību, </w:t>
      </w:r>
      <w:proofErr w:type="spellStart"/>
      <w:r w:rsidRPr="00A01AB5">
        <w:rPr>
          <w:szCs w:val="24"/>
        </w:rPr>
        <w:t>Sikšņu</w:t>
      </w:r>
      <w:proofErr w:type="spellEnd"/>
      <w:r w:rsidRPr="00A01AB5">
        <w:rPr>
          <w:szCs w:val="24"/>
        </w:rPr>
        <w:t xml:space="preserve"> ciema notekūdeņu attīrīšanas iekārtu izbūvi, piekrastes zvejniecības kultūrvēsturiskā mantojuma saglabāšana un popularizēšana “</w:t>
      </w:r>
      <w:proofErr w:type="spellStart"/>
      <w:r w:rsidRPr="00A01AB5">
        <w:rPr>
          <w:szCs w:val="24"/>
        </w:rPr>
        <w:t>Dzintarvēji</w:t>
      </w:r>
      <w:proofErr w:type="spellEnd"/>
      <w:r w:rsidRPr="00A01AB5">
        <w:rPr>
          <w:szCs w:val="24"/>
        </w:rPr>
        <w:t xml:space="preserve">” īstenošanai, ēkas “ Centra Dzirnavas “ vienkāršotai atjaunošanai, par iegādātiem transportlīdzekļiem pašvaldības autonomo funkciju nodrošināšanai, Rucavas novada grants ceļu pārbūvei, gājēju celiņa ar apgaismojuma izbūvei Rucavas pagastā un sabiedrībā balstītu sociālo pakalpojumu infrastruktūras izveidei Rucavā novadā. Saņemto aizņēmumu neatmaksātā pamatsumma, kurai nav iestājies atmaksas termiņš uz 01.01.2021. sastāda 606588 </w:t>
      </w:r>
      <w:proofErr w:type="spellStart"/>
      <w:r w:rsidRPr="00A01AB5">
        <w:rPr>
          <w:szCs w:val="24"/>
        </w:rPr>
        <w:t>euro</w:t>
      </w:r>
      <w:proofErr w:type="spellEnd"/>
      <w:r w:rsidRPr="00A01AB5">
        <w:rPr>
          <w:szCs w:val="24"/>
        </w:rPr>
        <w:t xml:space="preserve">. Galvojumi sniegti SIA “Liepājas RAS” un SIA “Priekules slimnīca”. Dome </w:t>
      </w:r>
      <w:r w:rsidRPr="00A01AB5">
        <w:rPr>
          <w:szCs w:val="24"/>
        </w:rPr>
        <w:lastRenderedPageBreak/>
        <w:t xml:space="preserve">2020. gadā lēma palielināt pamatkapitālu SIA „Priekules slimnīca” par 2787 </w:t>
      </w:r>
      <w:proofErr w:type="spellStart"/>
      <w:r w:rsidRPr="00A01AB5">
        <w:rPr>
          <w:szCs w:val="24"/>
        </w:rPr>
        <w:t>euro</w:t>
      </w:r>
      <w:proofErr w:type="spellEnd"/>
      <w:r w:rsidRPr="00A01AB5">
        <w:rPr>
          <w:szCs w:val="24"/>
        </w:rPr>
        <w:t xml:space="preserve">, lai sekmētu tālāko slimnīcas pakalpojumu attīstību un pieejamību novada iedzīvotājiem. </w:t>
      </w:r>
    </w:p>
    <w:p w:rsidR="008555AA" w:rsidRPr="00A01AB5" w:rsidRDefault="008555AA" w:rsidP="009A5C42">
      <w:pPr>
        <w:spacing w:line="360" w:lineRule="auto"/>
        <w:ind w:right="0" w:firstLine="720"/>
        <w:rPr>
          <w:szCs w:val="24"/>
        </w:rPr>
      </w:pPr>
      <w:r w:rsidRPr="00A01AB5">
        <w:rPr>
          <w:szCs w:val="24"/>
        </w:rPr>
        <w:t xml:space="preserve">Rucavas un </w:t>
      </w:r>
      <w:proofErr w:type="spellStart"/>
      <w:r w:rsidRPr="00A01AB5">
        <w:rPr>
          <w:szCs w:val="24"/>
        </w:rPr>
        <w:t>Sikšņu</w:t>
      </w:r>
      <w:proofErr w:type="spellEnd"/>
      <w:r w:rsidRPr="00A01AB5">
        <w:rPr>
          <w:szCs w:val="24"/>
        </w:rPr>
        <w:t xml:space="preserve"> dzīvojamās ēkās veikti ārkārtas un plānotie remonti - daļēja apkures un ūdens sistēmas cauruļu nomaiņa. Tika veikti atdzelžošanas un attīrīšanas iekārtas remonti. Kā katru gadu turpinājās autoceļu greiderēšana, grants seguma papildināšana, caurteku maiņa un uzturēšana, bedrīšu aizpildīšana asfalta segumam, ceļmalu pļaušana, ceļmalu un grāvju attīrīšana no apauguma un krūmiem.</w:t>
      </w:r>
    </w:p>
    <w:p w:rsidR="008555AA" w:rsidRPr="00A01AB5" w:rsidRDefault="008555AA" w:rsidP="009A5C42">
      <w:pPr>
        <w:spacing w:line="360" w:lineRule="auto"/>
        <w:ind w:firstLine="720"/>
        <w:rPr>
          <w:rFonts w:eastAsia="Calibri"/>
          <w:szCs w:val="24"/>
          <w:lang w:eastAsia="en-US"/>
        </w:rPr>
      </w:pPr>
      <w:r w:rsidRPr="00A01AB5">
        <w:rPr>
          <w:szCs w:val="24"/>
        </w:rPr>
        <w:t xml:space="preserve">2020. gadā Rucavas novada dome zemesgrāmatā ierakstījusi 33 īpašumus. </w:t>
      </w:r>
      <w:r w:rsidRPr="00A01AB5">
        <w:rPr>
          <w:rFonts w:eastAsia="Calibri"/>
          <w:szCs w:val="24"/>
          <w:lang w:eastAsia="en-US"/>
        </w:rPr>
        <w:t>Rucavas novada dome atsavināšanai nodevusi īpašumus “</w:t>
      </w:r>
      <w:proofErr w:type="spellStart"/>
      <w:r w:rsidRPr="00A01AB5">
        <w:rPr>
          <w:rFonts w:eastAsia="Calibri"/>
          <w:szCs w:val="24"/>
          <w:lang w:eastAsia="en-US"/>
        </w:rPr>
        <w:t>Ozolbirzs</w:t>
      </w:r>
      <w:proofErr w:type="spellEnd"/>
      <w:r w:rsidRPr="00A01AB5">
        <w:rPr>
          <w:rFonts w:eastAsia="Calibri"/>
          <w:szCs w:val="24"/>
          <w:lang w:eastAsia="en-US"/>
        </w:rPr>
        <w:t xml:space="preserve"> karjers” ( 17018,00 EUR), “Piesīši” (598.00 EUR), “Egles” (2735,20 EUR), “</w:t>
      </w:r>
      <w:proofErr w:type="spellStart"/>
      <w:r w:rsidRPr="00A01AB5">
        <w:rPr>
          <w:rFonts w:eastAsia="Calibri"/>
          <w:szCs w:val="24"/>
          <w:lang w:eastAsia="en-US"/>
        </w:rPr>
        <w:t>Priediengals</w:t>
      </w:r>
      <w:proofErr w:type="spellEnd"/>
      <w:r w:rsidRPr="00A01AB5">
        <w:rPr>
          <w:rFonts w:eastAsia="Calibri"/>
          <w:szCs w:val="24"/>
          <w:lang w:eastAsia="en-US"/>
        </w:rPr>
        <w:t>” (7700,00 EUR), “</w:t>
      </w:r>
      <w:proofErr w:type="spellStart"/>
      <w:r w:rsidRPr="00A01AB5">
        <w:rPr>
          <w:rFonts w:eastAsia="Calibri"/>
          <w:szCs w:val="24"/>
          <w:lang w:eastAsia="en-US"/>
        </w:rPr>
        <w:t>Spīliens</w:t>
      </w:r>
      <w:proofErr w:type="spellEnd"/>
      <w:r w:rsidRPr="00A01AB5">
        <w:rPr>
          <w:rFonts w:eastAsia="Calibri"/>
          <w:szCs w:val="24"/>
          <w:lang w:eastAsia="en-US"/>
        </w:rPr>
        <w:t>” (9600,00 EUR), “</w:t>
      </w:r>
      <w:proofErr w:type="spellStart"/>
      <w:r w:rsidRPr="00A01AB5">
        <w:rPr>
          <w:rFonts w:eastAsia="Calibri"/>
          <w:szCs w:val="24"/>
          <w:lang w:eastAsia="en-US"/>
        </w:rPr>
        <w:t>Žābaki</w:t>
      </w:r>
      <w:proofErr w:type="spellEnd"/>
      <w:r w:rsidRPr="00A01AB5">
        <w:rPr>
          <w:rFonts w:eastAsia="Calibri"/>
          <w:szCs w:val="24"/>
          <w:lang w:eastAsia="en-US"/>
        </w:rPr>
        <w:t>” (8180,00 EUR), “Jaunie Zeltkalni” (18980,00 EUR), “</w:t>
      </w:r>
      <w:proofErr w:type="spellStart"/>
      <w:r w:rsidRPr="00A01AB5">
        <w:rPr>
          <w:rFonts w:eastAsia="Calibri"/>
          <w:szCs w:val="24"/>
          <w:lang w:eastAsia="en-US"/>
        </w:rPr>
        <w:t>Tebras</w:t>
      </w:r>
      <w:proofErr w:type="spellEnd"/>
      <w:r w:rsidRPr="00A01AB5">
        <w:rPr>
          <w:rFonts w:eastAsia="Calibri"/>
          <w:szCs w:val="24"/>
          <w:lang w:eastAsia="en-US"/>
        </w:rPr>
        <w:t xml:space="preserve">” (9380,00 EUR), “Liedagi- 24” (2260,00 EUR), “Urbums” (9800,00 EUR), “Pie </w:t>
      </w:r>
      <w:proofErr w:type="spellStart"/>
      <w:r w:rsidRPr="00A01AB5">
        <w:rPr>
          <w:rFonts w:eastAsia="Calibri"/>
          <w:szCs w:val="24"/>
          <w:lang w:eastAsia="en-US"/>
        </w:rPr>
        <w:t>Lūķeniekiem</w:t>
      </w:r>
      <w:proofErr w:type="spellEnd"/>
      <w:r w:rsidRPr="00A01AB5">
        <w:rPr>
          <w:rFonts w:eastAsia="Calibri"/>
          <w:szCs w:val="24"/>
          <w:lang w:eastAsia="en-US"/>
        </w:rPr>
        <w:t>” (16462,00 EUR), “</w:t>
      </w:r>
      <w:proofErr w:type="spellStart"/>
      <w:r w:rsidRPr="00A01AB5">
        <w:rPr>
          <w:rFonts w:eastAsia="Calibri"/>
          <w:szCs w:val="24"/>
          <w:lang w:eastAsia="en-US"/>
        </w:rPr>
        <w:t>Vīzuļu</w:t>
      </w:r>
      <w:proofErr w:type="spellEnd"/>
      <w:r w:rsidRPr="00A01AB5">
        <w:rPr>
          <w:rFonts w:eastAsia="Calibri"/>
          <w:szCs w:val="24"/>
          <w:lang w:eastAsia="en-US"/>
        </w:rPr>
        <w:t xml:space="preserve"> </w:t>
      </w:r>
      <w:proofErr w:type="spellStart"/>
      <w:r w:rsidRPr="00A01AB5">
        <w:rPr>
          <w:rFonts w:eastAsia="Calibri"/>
          <w:szCs w:val="24"/>
          <w:lang w:eastAsia="en-US"/>
        </w:rPr>
        <w:t>priedieni</w:t>
      </w:r>
      <w:proofErr w:type="spellEnd"/>
      <w:r w:rsidRPr="00A01AB5">
        <w:rPr>
          <w:rFonts w:eastAsia="Calibri"/>
          <w:szCs w:val="24"/>
          <w:lang w:eastAsia="en-US"/>
        </w:rPr>
        <w:t>” (10180,00 EUR), “Mauriņi 2” (17212,00 EUR), “Cinīši” (11294,00 EUR).</w:t>
      </w:r>
    </w:p>
    <w:p w:rsidR="00157BA3" w:rsidRPr="00A01AB5" w:rsidRDefault="00157BA3" w:rsidP="00157BA3">
      <w:pPr>
        <w:spacing w:after="0" w:line="360" w:lineRule="auto"/>
        <w:ind w:right="0" w:firstLine="720"/>
        <w:rPr>
          <w:color w:val="auto"/>
          <w:szCs w:val="24"/>
        </w:rPr>
      </w:pPr>
      <w:r w:rsidRPr="00A01AB5">
        <w:rPr>
          <w:color w:val="auto"/>
          <w:szCs w:val="24"/>
        </w:rPr>
        <w:t>2020. gadā Rucavas novada domes Attīstības nodaļā noritēja darbs pie projektu pieteikumu gatavošanas, kā arī tika apstiprināti vairāki projekti un daļa no tiem arī realizēti.</w:t>
      </w:r>
    </w:p>
    <w:p w:rsidR="00157BA3" w:rsidRPr="00A01AB5" w:rsidRDefault="00157BA3" w:rsidP="00157BA3">
      <w:pPr>
        <w:spacing w:after="0" w:line="360" w:lineRule="auto"/>
        <w:ind w:right="0" w:firstLine="720"/>
        <w:rPr>
          <w:color w:val="auto"/>
          <w:szCs w:val="24"/>
        </w:rPr>
      </w:pPr>
      <w:r w:rsidRPr="00A01AB5">
        <w:rPr>
          <w:color w:val="auto"/>
          <w:szCs w:val="24"/>
        </w:rPr>
        <w:t xml:space="preserve">Eiropas Sociālā fonda projektu realizācija notika ciešā sadarbībā ar attiecīgajā projektā iesaistītajām pašvaldības iestādēm – Rucavas novada Sociālo dienestu, Rucavas pamatskolu un </w:t>
      </w:r>
      <w:proofErr w:type="spellStart"/>
      <w:r w:rsidRPr="00A01AB5">
        <w:rPr>
          <w:color w:val="auto"/>
          <w:szCs w:val="24"/>
        </w:rPr>
        <w:t>Sikšņu</w:t>
      </w:r>
      <w:proofErr w:type="spellEnd"/>
      <w:r w:rsidRPr="00A01AB5">
        <w:rPr>
          <w:color w:val="auto"/>
          <w:szCs w:val="24"/>
        </w:rPr>
        <w:t xml:space="preserve"> pamatskolu.</w:t>
      </w:r>
    </w:p>
    <w:p w:rsidR="00157BA3" w:rsidRPr="00A01AB5" w:rsidRDefault="00157BA3" w:rsidP="00157BA3">
      <w:pPr>
        <w:spacing w:after="0" w:line="360" w:lineRule="auto"/>
        <w:ind w:right="0" w:firstLine="720"/>
        <w:rPr>
          <w:color w:val="auto"/>
          <w:szCs w:val="24"/>
        </w:rPr>
      </w:pPr>
      <w:r w:rsidRPr="00A01AB5">
        <w:rPr>
          <w:color w:val="auto"/>
          <w:szCs w:val="24"/>
        </w:rPr>
        <w:t xml:space="preserve">2020. gadā Rucavas novada pašvaldībā realizētie projekti: </w:t>
      </w:r>
    </w:p>
    <w:tbl>
      <w:tblPr>
        <w:tblpPr w:leftFromText="180" w:rightFromText="180" w:vertAnchor="text" w:horzAnchor="margin" w:tblpXSpec="center" w:tblpY="90"/>
        <w:tblW w:w="9747" w:type="dxa"/>
        <w:tblLayout w:type="fixed"/>
        <w:tblLook w:val="04A0" w:firstRow="1" w:lastRow="0" w:firstColumn="1" w:lastColumn="0" w:noHBand="0" w:noVBand="1"/>
      </w:tblPr>
      <w:tblGrid>
        <w:gridCol w:w="675"/>
        <w:gridCol w:w="1843"/>
        <w:gridCol w:w="1418"/>
        <w:gridCol w:w="1842"/>
        <w:gridCol w:w="1418"/>
        <w:gridCol w:w="1417"/>
        <w:gridCol w:w="1134"/>
      </w:tblGrid>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shd w:val="clear" w:color="auto" w:fill="CFE2F3"/>
            <w:vAlign w:val="center"/>
            <w:hideMark/>
          </w:tcPr>
          <w:p w:rsidR="00157BA3" w:rsidRPr="00A01AB5" w:rsidRDefault="00157BA3" w:rsidP="00157BA3">
            <w:pPr>
              <w:spacing w:after="0" w:line="240" w:lineRule="auto"/>
              <w:ind w:right="0" w:firstLine="0"/>
              <w:jc w:val="center"/>
              <w:rPr>
                <w:color w:val="auto"/>
                <w:szCs w:val="24"/>
              </w:rPr>
            </w:pPr>
            <w:proofErr w:type="spellStart"/>
            <w:r w:rsidRPr="00A01AB5">
              <w:rPr>
                <w:color w:val="auto"/>
                <w:szCs w:val="24"/>
              </w:rPr>
              <w:t>Npk</w:t>
            </w:r>
            <w:proofErr w:type="spellEnd"/>
            <w:r w:rsidRPr="00A01AB5">
              <w:rPr>
                <w:color w:val="auto"/>
                <w:szCs w:val="24"/>
              </w:rPr>
              <w:t>.</w:t>
            </w:r>
          </w:p>
        </w:tc>
        <w:tc>
          <w:tcPr>
            <w:tcW w:w="1843"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40" w:lineRule="auto"/>
              <w:ind w:right="0" w:firstLine="0"/>
              <w:jc w:val="center"/>
              <w:rPr>
                <w:color w:val="auto"/>
                <w:szCs w:val="24"/>
              </w:rPr>
            </w:pPr>
            <w:r w:rsidRPr="00A01AB5">
              <w:rPr>
                <w:color w:val="auto"/>
                <w:szCs w:val="24"/>
              </w:rPr>
              <w:t>Nosaukums</w:t>
            </w:r>
          </w:p>
        </w:tc>
        <w:tc>
          <w:tcPr>
            <w:tcW w:w="1418"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40" w:lineRule="auto"/>
              <w:ind w:right="0" w:firstLine="0"/>
              <w:jc w:val="center"/>
              <w:rPr>
                <w:color w:val="auto"/>
                <w:szCs w:val="24"/>
              </w:rPr>
            </w:pPr>
            <w:r w:rsidRPr="00A01AB5">
              <w:rPr>
                <w:color w:val="auto"/>
                <w:szCs w:val="24"/>
              </w:rPr>
              <w:t>Programma/ fonds</w:t>
            </w:r>
          </w:p>
        </w:tc>
        <w:tc>
          <w:tcPr>
            <w:tcW w:w="1842"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40" w:lineRule="auto"/>
              <w:ind w:right="0" w:firstLine="0"/>
              <w:jc w:val="center"/>
              <w:rPr>
                <w:color w:val="auto"/>
                <w:szCs w:val="24"/>
              </w:rPr>
            </w:pPr>
            <w:r w:rsidRPr="00A01AB5">
              <w:rPr>
                <w:color w:val="auto"/>
                <w:szCs w:val="24"/>
              </w:rPr>
              <w:t>Aktivitātes</w:t>
            </w:r>
          </w:p>
        </w:tc>
        <w:tc>
          <w:tcPr>
            <w:tcW w:w="1418"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40" w:lineRule="auto"/>
              <w:ind w:right="0" w:firstLine="0"/>
              <w:jc w:val="center"/>
              <w:rPr>
                <w:color w:val="auto"/>
                <w:szCs w:val="24"/>
              </w:rPr>
            </w:pPr>
            <w:r w:rsidRPr="00A01AB5">
              <w:rPr>
                <w:color w:val="auto"/>
                <w:szCs w:val="24"/>
              </w:rPr>
              <w:t>Realizēšanas laiks</w:t>
            </w:r>
          </w:p>
        </w:tc>
        <w:tc>
          <w:tcPr>
            <w:tcW w:w="1417"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40" w:lineRule="auto"/>
              <w:ind w:right="0" w:firstLine="0"/>
              <w:jc w:val="center"/>
              <w:rPr>
                <w:color w:val="auto"/>
                <w:szCs w:val="24"/>
              </w:rPr>
            </w:pPr>
            <w:r w:rsidRPr="00A01AB5">
              <w:rPr>
                <w:color w:val="auto"/>
                <w:szCs w:val="24"/>
              </w:rPr>
              <w:t>Kopējās izmaksas</w:t>
            </w:r>
          </w:p>
        </w:tc>
        <w:tc>
          <w:tcPr>
            <w:tcW w:w="1134"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40" w:lineRule="auto"/>
              <w:ind w:right="0" w:firstLine="0"/>
              <w:jc w:val="center"/>
              <w:rPr>
                <w:color w:val="auto"/>
                <w:szCs w:val="24"/>
              </w:rPr>
            </w:pPr>
            <w:r w:rsidRPr="00A01AB5">
              <w:rPr>
                <w:color w:val="auto"/>
                <w:szCs w:val="24"/>
              </w:rPr>
              <w:t xml:space="preserve">Fonda </w:t>
            </w:r>
            <w:proofErr w:type="spellStart"/>
            <w:r w:rsidRPr="00A01AB5">
              <w:rPr>
                <w:color w:val="auto"/>
                <w:szCs w:val="24"/>
              </w:rPr>
              <w:t>līdzfinan</w:t>
            </w:r>
            <w:proofErr w:type="spellEnd"/>
            <w:r w:rsidRPr="00A01AB5">
              <w:rPr>
                <w:color w:val="auto"/>
                <w:szCs w:val="24"/>
              </w:rPr>
              <w:t>-sējums</w:t>
            </w:r>
          </w:p>
        </w:tc>
      </w:tr>
      <w:tr w:rsidR="00157BA3" w:rsidRPr="00A01AB5" w:rsidTr="00157BA3">
        <w:trPr>
          <w:trHeight w:val="951"/>
        </w:trPr>
        <w:tc>
          <w:tcPr>
            <w:tcW w:w="675" w:type="dxa"/>
            <w:tcBorders>
              <w:top w:val="nil"/>
              <w:left w:val="single" w:sz="4" w:space="0" w:color="auto"/>
              <w:bottom w:val="single" w:sz="4" w:space="0" w:color="auto"/>
              <w:right w:val="single" w:sz="4" w:space="0" w:color="auto"/>
            </w:tcBorders>
            <w:vAlign w:val="center"/>
            <w:hideMark/>
          </w:tcPr>
          <w:p w:rsidR="00157BA3" w:rsidRPr="00A01AB5" w:rsidRDefault="00157BA3" w:rsidP="00157BA3">
            <w:pPr>
              <w:widowControl w:val="0"/>
              <w:spacing w:before="120" w:after="120" w:line="240" w:lineRule="atLeast"/>
              <w:ind w:right="0" w:firstLine="0"/>
              <w:jc w:val="center"/>
              <w:rPr>
                <w:color w:val="auto"/>
                <w:szCs w:val="24"/>
              </w:rPr>
            </w:pPr>
            <w:r w:rsidRPr="00A01AB5">
              <w:rPr>
                <w:color w:val="auto"/>
                <w:szCs w:val="24"/>
              </w:rPr>
              <w:t>1.</w:t>
            </w:r>
          </w:p>
        </w:tc>
        <w:tc>
          <w:tcPr>
            <w:tcW w:w="1843"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outlineLvl w:val="0"/>
              <w:rPr>
                <w:color w:val="auto"/>
                <w:szCs w:val="24"/>
              </w:rPr>
            </w:pPr>
            <w:r w:rsidRPr="00A01AB5">
              <w:rPr>
                <w:color w:val="auto"/>
                <w:szCs w:val="24"/>
              </w:rPr>
              <w:t>Meža dienas - 2020</w:t>
            </w:r>
          </w:p>
        </w:tc>
        <w:tc>
          <w:tcPr>
            <w:tcW w:w="1418"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outlineLvl w:val="0"/>
              <w:rPr>
                <w:color w:val="auto"/>
                <w:szCs w:val="24"/>
              </w:rPr>
            </w:pPr>
            <w:r w:rsidRPr="00A01AB5">
              <w:rPr>
                <w:color w:val="auto"/>
                <w:szCs w:val="24"/>
              </w:rPr>
              <w:t>Meža attīstības fonds</w:t>
            </w:r>
          </w:p>
        </w:tc>
        <w:tc>
          <w:tcPr>
            <w:tcW w:w="1842"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outlineLvl w:val="0"/>
              <w:rPr>
                <w:color w:val="auto"/>
                <w:szCs w:val="24"/>
              </w:rPr>
            </w:pPr>
            <w:r w:rsidRPr="00A01AB5">
              <w:rPr>
                <w:color w:val="auto"/>
                <w:szCs w:val="24"/>
              </w:rPr>
              <w:t>Izgatavota WC un 4 soliņi Brūnu birzī</w:t>
            </w:r>
          </w:p>
        </w:tc>
        <w:tc>
          <w:tcPr>
            <w:tcW w:w="1418"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rPr>
                <w:color w:val="auto"/>
                <w:szCs w:val="24"/>
              </w:rPr>
            </w:pPr>
            <w:r w:rsidRPr="00A01AB5">
              <w:rPr>
                <w:color w:val="auto"/>
                <w:szCs w:val="24"/>
              </w:rPr>
              <w:t>09.09.2020-20.10.2020</w:t>
            </w:r>
          </w:p>
        </w:tc>
        <w:tc>
          <w:tcPr>
            <w:tcW w:w="1417"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outlineLvl w:val="0"/>
              <w:rPr>
                <w:color w:val="auto"/>
                <w:szCs w:val="24"/>
              </w:rPr>
            </w:pPr>
            <w:r w:rsidRPr="00A01AB5">
              <w:rPr>
                <w:color w:val="auto"/>
                <w:szCs w:val="24"/>
              </w:rPr>
              <w:t>754,43 EUR</w:t>
            </w:r>
          </w:p>
        </w:tc>
        <w:tc>
          <w:tcPr>
            <w:tcW w:w="1134"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outlineLvl w:val="0"/>
              <w:rPr>
                <w:color w:val="auto"/>
                <w:szCs w:val="24"/>
              </w:rPr>
            </w:pPr>
            <w:r w:rsidRPr="00A01AB5">
              <w:rPr>
                <w:color w:val="auto"/>
                <w:szCs w:val="24"/>
              </w:rPr>
              <w:t>754,43</w:t>
            </w:r>
          </w:p>
          <w:p w:rsidR="00157BA3" w:rsidRPr="00A01AB5" w:rsidRDefault="00157BA3" w:rsidP="00157BA3">
            <w:pPr>
              <w:widowControl w:val="0"/>
              <w:spacing w:after="0" w:line="21" w:lineRule="atLeast"/>
              <w:ind w:right="0" w:firstLine="0"/>
              <w:jc w:val="center"/>
              <w:outlineLvl w:val="0"/>
              <w:rPr>
                <w:color w:val="auto"/>
                <w:szCs w:val="24"/>
              </w:rPr>
            </w:pPr>
            <w:r w:rsidRPr="00A01AB5">
              <w:rPr>
                <w:color w:val="auto"/>
                <w:szCs w:val="24"/>
              </w:rPr>
              <w:t>EUR</w:t>
            </w:r>
          </w:p>
        </w:tc>
      </w:tr>
      <w:tr w:rsidR="00157BA3" w:rsidRPr="00A01AB5" w:rsidTr="00157BA3">
        <w:trPr>
          <w:trHeight w:val="951"/>
        </w:trPr>
        <w:tc>
          <w:tcPr>
            <w:tcW w:w="675" w:type="dxa"/>
            <w:tcBorders>
              <w:top w:val="nil"/>
              <w:left w:val="single" w:sz="4" w:space="0" w:color="auto"/>
              <w:bottom w:val="single" w:sz="4" w:space="0" w:color="auto"/>
              <w:right w:val="single" w:sz="4" w:space="0" w:color="auto"/>
            </w:tcBorders>
            <w:vAlign w:val="center"/>
          </w:tcPr>
          <w:p w:rsidR="00157BA3" w:rsidRPr="00A01AB5" w:rsidRDefault="00157BA3" w:rsidP="00157BA3">
            <w:pPr>
              <w:widowControl w:val="0"/>
              <w:spacing w:before="120" w:after="120" w:line="240" w:lineRule="atLeast"/>
              <w:ind w:right="0" w:firstLine="0"/>
              <w:jc w:val="center"/>
              <w:rPr>
                <w:color w:val="auto"/>
                <w:szCs w:val="24"/>
              </w:rPr>
            </w:pPr>
            <w:r w:rsidRPr="00A01AB5">
              <w:rPr>
                <w:color w:val="auto"/>
                <w:szCs w:val="24"/>
              </w:rPr>
              <w:t>2.</w:t>
            </w:r>
          </w:p>
        </w:tc>
        <w:tc>
          <w:tcPr>
            <w:tcW w:w="1843"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Piekrastes apsaimniekošanas praktisko aktivitāšu realizēšana</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LVAF</w:t>
            </w:r>
          </w:p>
        </w:tc>
        <w:tc>
          <w:tcPr>
            <w:tcW w:w="1842"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Uzstādītas pludmales pārģērbšanās kabīnes, savākti atkritumi no Papes bākas stāvlaukuma</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 xml:space="preserve">01.05.2020. </w:t>
            </w:r>
            <w:r w:rsidRPr="00A01AB5">
              <w:rPr>
                <w:b/>
                <w:color w:val="auto"/>
                <w:szCs w:val="24"/>
              </w:rPr>
              <w:t>-</w:t>
            </w:r>
            <w:r w:rsidRPr="00A01AB5">
              <w:rPr>
                <w:color w:val="auto"/>
                <w:szCs w:val="24"/>
              </w:rPr>
              <w:t xml:space="preserve"> 01.10.2020</w:t>
            </w:r>
          </w:p>
        </w:tc>
        <w:tc>
          <w:tcPr>
            <w:tcW w:w="1417"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8205,60 EUR</w:t>
            </w:r>
          </w:p>
        </w:tc>
        <w:tc>
          <w:tcPr>
            <w:tcW w:w="1134"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8250,60 EUR</w:t>
            </w:r>
          </w:p>
        </w:tc>
      </w:tr>
      <w:tr w:rsidR="00157BA3" w:rsidRPr="00A01AB5" w:rsidTr="00157BA3">
        <w:trPr>
          <w:trHeight w:val="951"/>
        </w:trPr>
        <w:tc>
          <w:tcPr>
            <w:tcW w:w="675" w:type="dxa"/>
            <w:tcBorders>
              <w:top w:val="nil"/>
              <w:left w:val="single" w:sz="4" w:space="0" w:color="auto"/>
              <w:bottom w:val="single" w:sz="4" w:space="0" w:color="auto"/>
              <w:right w:val="single" w:sz="4" w:space="0" w:color="auto"/>
            </w:tcBorders>
            <w:vAlign w:val="center"/>
            <w:hideMark/>
          </w:tcPr>
          <w:p w:rsidR="00157BA3" w:rsidRPr="00A01AB5" w:rsidRDefault="00157BA3" w:rsidP="00157BA3">
            <w:pPr>
              <w:widowControl w:val="0"/>
              <w:spacing w:before="120" w:after="120" w:line="240" w:lineRule="atLeast"/>
              <w:ind w:right="0" w:firstLine="0"/>
              <w:jc w:val="center"/>
              <w:rPr>
                <w:color w:val="auto"/>
                <w:szCs w:val="24"/>
              </w:rPr>
            </w:pPr>
            <w:r w:rsidRPr="00A01AB5">
              <w:rPr>
                <w:color w:val="auto"/>
                <w:szCs w:val="24"/>
              </w:rPr>
              <w:t>3.</w:t>
            </w:r>
          </w:p>
        </w:tc>
        <w:tc>
          <w:tcPr>
            <w:tcW w:w="1843" w:type="dxa"/>
            <w:tcBorders>
              <w:top w:val="nil"/>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 xml:space="preserve">Sventājas upes ielejas un “Leju </w:t>
            </w:r>
            <w:proofErr w:type="spellStart"/>
            <w:r w:rsidRPr="00A01AB5">
              <w:rPr>
                <w:color w:val="auto"/>
                <w:szCs w:val="24"/>
              </w:rPr>
              <w:t>svētavota</w:t>
            </w:r>
            <w:proofErr w:type="spellEnd"/>
            <w:r w:rsidRPr="00A01AB5">
              <w:rPr>
                <w:color w:val="auto"/>
                <w:szCs w:val="24"/>
              </w:rPr>
              <w:t>” labiekārtošana</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LVAF</w:t>
            </w:r>
          </w:p>
        </w:tc>
        <w:tc>
          <w:tcPr>
            <w:tcW w:w="1842"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300m garas takas izveide, koka solu un šūpoļu izgatavošana</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11.03.2019.-31.05.2020.</w:t>
            </w:r>
          </w:p>
        </w:tc>
        <w:tc>
          <w:tcPr>
            <w:tcW w:w="1417"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14451,18 EUR</w:t>
            </w:r>
          </w:p>
        </w:tc>
        <w:tc>
          <w:tcPr>
            <w:tcW w:w="1134"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10115,80 EUR</w:t>
            </w:r>
          </w:p>
        </w:tc>
      </w:tr>
      <w:tr w:rsidR="00157BA3" w:rsidRPr="00A01AB5" w:rsidTr="00157BA3">
        <w:trPr>
          <w:trHeight w:val="951"/>
        </w:trPr>
        <w:tc>
          <w:tcPr>
            <w:tcW w:w="675" w:type="dxa"/>
            <w:tcBorders>
              <w:top w:val="nil"/>
              <w:left w:val="single" w:sz="4" w:space="0" w:color="auto"/>
              <w:bottom w:val="single" w:sz="4" w:space="0" w:color="auto"/>
              <w:right w:val="single" w:sz="4" w:space="0" w:color="auto"/>
            </w:tcBorders>
            <w:vAlign w:val="center"/>
            <w:hideMark/>
          </w:tcPr>
          <w:p w:rsidR="00157BA3" w:rsidRPr="00A01AB5" w:rsidRDefault="00157BA3" w:rsidP="00157BA3">
            <w:pPr>
              <w:widowControl w:val="0"/>
              <w:spacing w:before="120" w:after="120" w:line="240" w:lineRule="atLeast"/>
              <w:ind w:right="0" w:firstLine="0"/>
              <w:jc w:val="center"/>
              <w:rPr>
                <w:color w:val="auto"/>
                <w:szCs w:val="24"/>
              </w:rPr>
            </w:pPr>
            <w:r w:rsidRPr="00A01AB5">
              <w:rPr>
                <w:color w:val="auto"/>
                <w:szCs w:val="24"/>
              </w:rPr>
              <w:t>4.</w:t>
            </w:r>
          </w:p>
        </w:tc>
        <w:tc>
          <w:tcPr>
            <w:tcW w:w="1843"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rPr>
                <w:color w:val="auto"/>
                <w:szCs w:val="24"/>
              </w:rPr>
            </w:pPr>
            <w:r w:rsidRPr="00A01AB5">
              <w:rPr>
                <w:color w:val="auto"/>
                <w:szCs w:val="24"/>
              </w:rPr>
              <w:t>L</w:t>
            </w:r>
            <w:r w:rsidRPr="00A01AB5">
              <w:rPr>
                <w:bCs/>
                <w:color w:val="auto"/>
                <w:szCs w:val="24"/>
              </w:rPr>
              <w:t>abais darbs Rucavas novadam (2020.gads)</w:t>
            </w:r>
          </w:p>
        </w:tc>
        <w:tc>
          <w:tcPr>
            <w:tcW w:w="1418"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rPr>
                <w:color w:val="auto"/>
                <w:szCs w:val="24"/>
              </w:rPr>
            </w:pPr>
            <w:r w:rsidRPr="00A01AB5">
              <w:rPr>
                <w:color w:val="auto"/>
                <w:szCs w:val="24"/>
              </w:rPr>
              <w:t>RND</w:t>
            </w:r>
          </w:p>
        </w:tc>
        <w:tc>
          <w:tcPr>
            <w:tcW w:w="1842"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rPr>
                <w:color w:val="auto"/>
                <w:szCs w:val="24"/>
              </w:rPr>
            </w:pPr>
            <w:r w:rsidRPr="00A01AB5">
              <w:rPr>
                <w:color w:val="auto"/>
                <w:szCs w:val="24"/>
              </w:rPr>
              <w:t xml:space="preserve">Rucavas novada teritorijas labiekārtošana, infrastruktūras uzlabošana, pasākumu </w:t>
            </w:r>
            <w:r w:rsidRPr="00A01AB5">
              <w:rPr>
                <w:color w:val="auto"/>
                <w:szCs w:val="24"/>
              </w:rPr>
              <w:lastRenderedPageBreak/>
              <w:t>organizēšana</w:t>
            </w:r>
          </w:p>
        </w:tc>
        <w:tc>
          <w:tcPr>
            <w:tcW w:w="1418"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rPr>
                <w:color w:val="auto"/>
                <w:szCs w:val="24"/>
              </w:rPr>
            </w:pPr>
            <w:r w:rsidRPr="00A01AB5">
              <w:rPr>
                <w:color w:val="auto"/>
                <w:szCs w:val="24"/>
              </w:rPr>
              <w:lastRenderedPageBreak/>
              <w:t>02.03.2020.-12.12.2020.</w:t>
            </w:r>
          </w:p>
        </w:tc>
        <w:tc>
          <w:tcPr>
            <w:tcW w:w="1417"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rPr>
                <w:color w:val="auto"/>
                <w:szCs w:val="24"/>
              </w:rPr>
            </w:pPr>
            <w:r w:rsidRPr="00A01AB5">
              <w:rPr>
                <w:color w:val="auto"/>
                <w:szCs w:val="24"/>
              </w:rPr>
              <w:t>3990,65 EUR</w:t>
            </w:r>
          </w:p>
        </w:tc>
        <w:tc>
          <w:tcPr>
            <w:tcW w:w="1134" w:type="dxa"/>
            <w:tcBorders>
              <w:top w:val="nil"/>
              <w:left w:val="nil"/>
              <w:bottom w:val="single" w:sz="4" w:space="0" w:color="auto"/>
              <w:right w:val="single" w:sz="4" w:space="0" w:color="auto"/>
            </w:tcBorders>
            <w:vAlign w:val="center"/>
            <w:hideMark/>
          </w:tcPr>
          <w:p w:rsidR="00157BA3" w:rsidRPr="00A01AB5" w:rsidRDefault="00157BA3" w:rsidP="00157BA3">
            <w:pPr>
              <w:widowControl w:val="0"/>
              <w:spacing w:after="0" w:line="21" w:lineRule="atLeast"/>
              <w:ind w:right="0" w:firstLine="0"/>
              <w:jc w:val="center"/>
              <w:rPr>
                <w:color w:val="auto"/>
                <w:szCs w:val="24"/>
              </w:rPr>
            </w:pPr>
            <w:r w:rsidRPr="00A01AB5">
              <w:rPr>
                <w:color w:val="auto"/>
                <w:szCs w:val="24"/>
              </w:rPr>
              <w:t>-</w:t>
            </w:r>
          </w:p>
          <w:p w:rsidR="00157BA3" w:rsidRPr="00A01AB5" w:rsidRDefault="00157BA3" w:rsidP="00157BA3">
            <w:pPr>
              <w:widowControl w:val="0"/>
              <w:spacing w:after="0" w:line="21" w:lineRule="atLeast"/>
              <w:ind w:right="0" w:firstLine="0"/>
              <w:jc w:val="left"/>
              <w:rPr>
                <w:color w:val="auto"/>
                <w:szCs w:val="24"/>
              </w:rPr>
            </w:pPr>
          </w:p>
        </w:tc>
      </w:tr>
      <w:tr w:rsidR="00157BA3" w:rsidRPr="00A01AB5" w:rsidTr="00157BA3">
        <w:trPr>
          <w:trHeight w:val="951"/>
        </w:trPr>
        <w:tc>
          <w:tcPr>
            <w:tcW w:w="675" w:type="dxa"/>
            <w:tcBorders>
              <w:top w:val="nil"/>
              <w:left w:val="single" w:sz="4" w:space="0" w:color="auto"/>
              <w:bottom w:val="single" w:sz="4" w:space="0" w:color="auto"/>
              <w:right w:val="single" w:sz="4" w:space="0" w:color="auto"/>
            </w:tcBorders>
            <w:vAlign w:val="center"/>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5.</w:t>
            </w:r>
          </w:p>
        </w:tc>
        <w:tc>
          <w:tcPr>
            <w:tcW w:w="1843"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Aprīkojuma iegāde piekrastes kultūras mantojuma saglabāšanai un ar to saistīto pakalpojumu attīstībai Rucavā “Centra dzirnavās”</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EJZF-LAD</w:t>
            </w:r>
          </w:p>
        </w:tc>
        <w:tc>
          <w:tcPr>
            <w:tcW w:w="1842"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stikla vitrīnu, letes, semināru telpas mēbeļu un telpu multimediju aprīkojuma iegāde</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16.03.2020-02.11.2020.</w:t>
            </w:r>
          </w:p>
        </w:tc>
        <w:tc>
          <w:tcPr>
            <w:tcW w:w="1417"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 xml:space="preserve">16348.98 EUR </w:t>
            </w:r>
          </w:p>
        </w:tc>
        <w:tc>
          <w:tcPr>
            <w:tcW w:w="1134"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13896.64 EUR</w:t>
            </w:r>
          </w:p>
        </w:tc>
      </w:tr>
      <w:tr w:rsidR="00157BA3" w:rsidRPr="00A01AB5" w:rsidTr="00157BA3">
        <w:trPr>
          <w:trHeight w:val="951"/>
        </w:trPr>
        <w:tc>
          <w:tcPr>
            <w:tcW w:w="675" w:type="dxa"/>
            <w:tcBorders>
              <w:top w:val="nil"/>
              <w:left w:val="single" w:sz="4" w:space="0" w:color="auto"/>
              <w:bottom w:val="single" w:sz="4" w:space="0" w:color="auto"/>
              <w:right w:val="single" w:sz="4" w:space="0" w:color="auto"/>
            </w:tcBorders>
            <w:vAlign w:val="center"/>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6.</w:t>
            </w:r>
          </w:p>
        </w:tc>
        <w:tc>
          <w:tcPr>
            <w:tcW w:w="1843"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w:t>
            </w:r>
            <w:r w:rsidRPr="00A01AB5">
              <w:rPr>
                <w:noProof/>
                <w:color w:val="auto"/>
                <w:szCs w:val="24"/>
              </w:rPr>
              <w:t>Ēkas “Centra Dzirnavas” vienkāršota atjaunošana piekratses kultūras mantojuma izmantošanas veicināšanai”</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EJZF-LAD</w:t>
            </w:r>
          </w:p>
        </w:tc>
        <w:tc>
          <w:tcPr>
            <w:tcW w:w="1842"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ēkas jumta nomaiņa, siju un latojuma remonts; noteces sistēmas logu, 3.stāva grīdas nomaiņa un 2.stāva grīdas labošana; 1.stāva grīdas siltināšana un betonēšana;</w:t>
            </w:r>
          </w:p>
          <w:p w:rsidR="00157BA3" w:rsidRPr="00A01AB5" w:rsidRDefault="00157BA3" w:rsidP="00157BA3">
            <w:pPr>
              <w:spacing w:after="0" w:line="21" w:lineRule="atLeast"/>
              <w:ind w:right="0" w:firstLine="0"/>
              <w:jc w:val="center"/>
              <w:rPr>
                <w:color w:val="auto"/>
                <w:szCs w:val="24"/>
              </w:rPr>
            </w:pPr>
            <w:r w:rsidRPr="00A01AB5">
              <w:rPr>
                <w:color w:val="auto"/>
                <w:szCs w:val="24"/>
              </w:rPr>
              <w:t>elektroinstalāciju atjaunošana; ārdurvju nomaiņu; trepju atjaunošana.</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17.08.2018– 16.08.2020</w:t>
            </w:r>
          </w:p>
        </w:tc>
        <w:tc>
          <w:tcPr>
            <w:tcW w:w="1417" w:type="dxa"/>
            <w:tcBorders>
              <w:top w:val="nil"/>
              <w:left w:val="nil"/>
              <w:bottom w:val="single" w:sz="4" w:space="0" w:color="auto"/>
              <w:right w:val="single" w:sz="4" w:space="0" w:color="auto"/>
            </w:tcBorders>
            <w:vAlign w:val="center"/>
          </w:tcPr>
          <w:p w:rsidR="00157BA3" w:rsidRPr="0067737B" w:rsidRDefault="005F0C79" w:rsidP="00157BA3">
            <w:pPr>
              <w:spacing w:after="0" w:line="21" w:lineRule="atLeast"/>
              <w:ind w:right="0" w:firstLine="0"/>
              <w:jc w:val="center"/>
              <w:rPr>
                <w:color w:val="FF0000"/>
                <w:szCs w:val="24"/>
              </w:rPr>
            </w:pPr>
            <w:r w:rsidRPr="009E6DE3">
              <w:rPr>
                <w:color w:val="auto"/>
                <w:szCs w:val="24"/>
              </w:rPr>
              <w:t xml:space="preserve">118896,14 </w:t>
            </w:r>
            <w:r w:rsidR="00157BA3" w:rsidRPr="009E6DE3">
              <w:rPr>
                <w:color w:val="auto"/>
                <w:szCs w:val="24"/>
              </w:rPr>
              <w:t xml:space="preserve">EUR  </w:t>
            </w:r>
          </w:p>
        </w:tc>
        <w:tc>
          <w:tcPr>
            <w:tcW w:w="1134" w:type="dxa"/>
            <w:tcBorders>
              <w:top w:val="nil"/>
              <w:left w:val="nil"/>
              <w:bottom w:val="single" w:sz="4" w:space="0" w:color="auto"/>
              <w:right w:val="single" w:sz="4" w:space="0" w:color="auto"/>
            </w:tcBorders>
            <w:vAlign w:val="center"/>
          </w:tcPr>
          <w:p w:rsidR="00157BA3" w:rsidRPr="0067737B" w:rsidRDefault="005F0C79" w:rsidP="00157BA3">
            <w:pPr>
              <w:spacing w:after="0" w:line="21" w:lineRule="atLeast"/>
              <w:ind w:right="0" w:firstLine="0"/>
              <w:jc w:val="center"/>
              <w:rPr>
                <w:color w:val="FF0000"/>
                <w:szCs w:val="24"/>
              </w:rPr>
            </w:pPr>
            <w:r>
              <w:rPr>
                <w:color w:val="auto"/>
                <w:szCs w:val="24"/>
              </w:rPr>
              <w:t>58114,29</w:t>
            </w:r>
            <w:r w:rsidR="00157BA3" w:rsidRPr="009E6DE3">
              <w:rPr>
                <w:color w:val="auto"/>
                <w:szCs w:val="24"/>
              </w:rPr>
              <w:t xml:space="preserve"> EUR</w:t>
            </w:r>
          </w:p>
        </w:tc>
      </w:tr>
      <w:tr w:rsidR="00157BA3" w:rsidRPr="00A01AB5" w:rsidTr="00157BA3">
        <w:trPr>
          <w:trHeight w:val="951"/>
        </w:trPr>
        <w:tc>
          <w:tcPr>
            <w:tcW w:w="675" w:type="dxa"/>
            <w:tcBorders>
              <w:top w:val="nil"/>
              <w:left w:val="single" w:sz="4" w:space="0" w:color="auto"/>
              <w:bottom w:val="single" w:sz="4" w:space="0" w:color="auto"/>
              <w:right w:val="single" w:sz="4" w:space="0" w:color="auto"/>
            </w:tcBorders>
            <w:vAlign w:val="center"/>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7.</w:t>
            </w:r>
          </w:p>
        </w:tc>
        <w:tc>
          <w:tcPr>
            <w:tcW w:w="1843"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Lauku ceļu infrastruktūras sakārtošana Rucavas novadā uzņēmējdarbības atbalstam lauku apvidos</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ELFLA-LAD</w:t>
            </w:r>
          </w:p>
        </w:tc>
        <w:tc>
          <w:tcPr>
            <w:tcW w:w="1842"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Grants ceļu pārbūve</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30.11.2017-25.09.2020</w:t>
            </w:r>
          </w:p>
        </w:tc>
        <w:tc>
          <w:tcPr>
            <w:tcW w:w="1417"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713 977,26 EUR</w:t>
            </w:r>
          </w:p>
        </w:tc>
        <w:tc>
          <w:tcPr>
            <w:tcW w:w="1134"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640 000,00 EUR</w:t>
            </w:r>
          </w:p>
        </w:tc>
      </w:tr>
      <w:tr w:rsidR="00157BA3" w:rsidRPr="00A01AB5" w:rsidTr="00157BA3">
        <w:trPr>
          <w:trHeight w:val="951"/>
        </w:trPr>
        <w:tc>
          <w:tcPr>
            <w:tcW w:w="675" w:type="dxa"/>
            <w:tcBorders>
              <w:top w:val="nil"/>
              <w:left w:val="single" w:sz="4" w:space="0" w:color="auto"/>
              <w:bottom w:val="single" w:sz="4" w:space="0" w:color="auto"/>
              <w:right w:val="single" w:sz="4" w:space="0" w:color="auto"/>
            </w:tcBorders>
            <w:vAlign w:val="center"/>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8.</w:t>
            </w:r>
          </w:p>
        </w:tc>
        <w:tc>
          <w:tcPr>
            <w:tcW w:w="1843"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left"/>
              <w:rPr>
                <w:color w:val="auto"/>
                <w:szCs w:val="24"/>
              </w:rPr>
            </w:pPr>
            <w:r w:rsidRPr="00A01AB5">
              <w:rPr>
                <w:color w:val="auto"/>
                <w:szCs w:val="24"/>
              </w:rPr>
              <w:t>Zivju resursu aizsardzības pasākumi Rucavas novada ūdenstilpēs</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Valsts zivju fonds</w:t>
            </w:r>
          </w:p>
        </w:tc>
        <w:tc>
          <w:tcPr>
            <w:tcW w:w="1842"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 xml:space="preserve">Iegādāts kvadricikls </w:t>
            </w:r>
          </w:p>
        </w:tc>
        <w:tc>
          <w:tcPr>
            <w:tcW w:w="1418"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06.05.2020-28.05.2020</w:t>
            </w:r>
          </w:p>
        </w:tc>
        <w:tc>
          <w:tcPr>
            <w:tcW w:w="1417"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11993,00 EUR</w:t>
            </w:r>
          </w:p>
        </w:tc>
        <w:tc>
          <w:tcPr>
            <w:tcW w:w="1134" w:type="dxa"/>
            <w:tcBorders>
              <w:top w:val="nil"/>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10163,00 EUR</w:t>
            </w:r>
          </w:p>
        </w:tc>
      </w:tr>
      <w:tr w:rsidR="00157BA3" w:rsidRPr="00A01AB5" w:rsidTr="00157BA3">
        <w:trPr>
          <w:trHeight w:val="306"/>
        </w:trPr>
        <w:tc>
          <w:tcPr>
            <w:tcW w:w="2518" w:type="dxa"/>
            <w:gridSpan w:val="2"/>
            <w:noWrap/>
            <w:vAlign w:val="center"/>
            <w:hideMark/>
          </w:tcPr>
          <w:p w:rsidR="00157BA3" w:rsidRPr="00A01AB5" w:rsidRDefault="00157BA3" w:rsidP="00157BA3">
            <w:pPr>
              <w:spacing w:after="0" w:line="21" w:lineRule="atLeast"/>
              <w:ind w:right="-257" w:firstLine="0"/>
              <w:jc w:val="left"/>
              <w:rPr>
                <w:color w:val="auto"/>
                <w:szCs w:val="24"/>
              </w:rPr>
            </w:pPr>
            <w:r w:rsidRPr="00A01AB5">
              <w:rPr>
                <w:color w:val="auto"/>
                <w:szCs w:val="24"/>
              </w:rPr>
              <w:t>Uzsāktie/aktuālie projekti:</w:t>
            </w:r>
          </w:p>
        </w:tc>
        <w:tc>
          <w:tcPr>
            <w:tcW w:w="1418" w:type="dxa"/>
            <w:noWrap/>
            <w:vAlign w:val="center"/>
            <w:hideMark/>
          </w:tcPr>
          <w:p w:rsidR="00157BA3" w:rsidRPr="00A01AB5" w:rsidRDefault="00157BA3" w:rsidP="00157BA3">
            <w:pPr>
              <w:spacing w:after="0" w:line="21" w:lineRule="atLeast"/>
              <w:ind w:right="0" w:firstLine="0"/>
              <w:jc w:val="center"/>
              <w:rPr>
                <w:color w:val="auto"/>
                <w:szCs w:val="24"/>
              </w:rPr>
            </w:pPr>
          </w:p>
        </w:tc>
        <w:tc>
          <w:tcPr>
            <w:tcW w:w="1842" w:type="dxa"/>
            <w:noWrap/>
            <w:vAlign w:val="center"/>
            <w:hideMark/>
          </w:tcPr>
          <w:p w:rsidR="00157BA3" w:rsidRPr="00A01AB5" w:rsidRDefault="00157BA3" w:rsidP="00157BA3">
            <w:pPr>
              <w:spacing w:after="0" w:line="21" w:lineRule="atLeast"/>
              <w:ind w:right="0" w:firstLine="0"/>
              <w:jc w:val="center"/>
              <w:rPr>
                <w:color w:val="auto"/>
                <w:szCs w:val="24"/>
              </w:rPr>
            </w:pPr>
          </w:p>
        </w:tc>
        <w:tc>
          <w:tcPr>
            <w:tcW w:w="1418" w:type="dxa"/>
            <w:noWrap/>
            <w:vAlign w:val="center"/>
            <w:hideMark/>
          </w:tcPr>
          <w:p w:rsidR="00157BA3" w:rsidRPr="00A01AB5" w:rsidRDefault="00157BA3" w:rsidP="00157BA3">
            <w:pPr>
              <w:spacing w:after="0" w:line="21" w:lineRule="atLeast"/>
              <w:ind w:right="0" w:firstLine="0"/>
              <w:jc w:val="center"/>
              <w:rPr>
                <w:color w:val="auto"/>
                <w:szCs w:val="24"/>
              </w:rPr>
            </w:pPr>
          </w:p>
        </w:tc>
        <w:tc>
          <w:tcPr>
            <w:tcW w:w="1417" w:type="dxa"/>
            <w:noWrap/>
            <w:vAlign w:val="center"/>
            <w:hideMark/>
          </w:tcPr>
          <w:p w:rsidR="00157BA3" w:rsidRPr="00A01AB5" w:rsidRDefault="00157BA3" w:rsidP="00157BA3">
            <w:pPr>
              <w:spacing w:after="0" w:line="21" w:lineRule="atLeast"/>
              <w:ind w:right="0" w:firstLine="0"/>
              <w:jc w:val="center"/>
              <w:rPr>
                <w:color w:val="auto"/>
                <w:szCs w:val="24"/>
              </w:rPr>
            </w:pPr>
          </w:p>
        </w:tc>
        <w:tc>
          <w:tcPr>
            <w:tcW w:w="1134" w:type="dxa"/>
            <w:noWrap/>
            <w:vAlign w:val="center"/>
            <w:hideMark/>
          </w:tcPr>
          <w:p w:rsidR="00157BA3" w:rsidRPr="00A01AB5" w:rsidRDefault="00157BA3" w:rsidP="00157BA3">
            <w:pPr>
              <w:spacing w:after="0" w:line="21" w:lineRule="atLeast"/>
              <w:ind w:right="0" w:firstLine="0"/>
              <w:jc w:val="center"/>
              <w:rPr>
                <w:color w:val="auto"/>
                <w:szCs w:val="24"/>
              </w:rPr>
            </w:pP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shd w:val="clear" w:color="auto" w:fill="CFE2F3"/>
            <w:vAlign w:val="center"/>
            <w:hideMark/>
          </w:tcPr>
          <w:p w:rsidR="00157BA3" w:rsidRPr="00A01AB5" w:rsidRDefault="00157BA3" w:rsidP="00157BA3">
            <w:pPr>
              <w:spacing w:before="120" w:after="120" w:line="240" w:lineRule="atLeast"/>
              <w:ind w:right="0" w:firstLine="0"/>
              <w:jc w:val="center"/>
              <w:rPr>
                <w:color w:val="auto"/>
                <w:szCs w:val="24"/>
              </w:rPr>
            </w:pPr>
            <w:proofErr w:type="spellStart"/>
            <w:r w:rsidRPr="00A01AB5">
              <w:rPr>
                <w:color w:val="auto"/>
                <w:szCs w:val="24"/>
              </w:rPr>
              <w:t>Npk</w:t>
            </w:r>
            <w:proofErr w:type="spellEnd"/>
            <w:r w:rsidRPr="00A01AB5">
              <w:rPr>
                <w:color w:val="auto"/>
                <w:szCs w:val="24"/>
              </w:rPr>
              <w:t>.</w:t>
            </w:r>
          </w:p>
        </w:tc>
        <w:tc>
          <w:tcPr>
            <w:tcW w:w="1843"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Nosaukums</w:t>
            </w:r>
          </w:p>
        </w:tc>
        <w:tc>
          <w:tcPr>
            <w:tcW w:w="1418"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Programma</w:t>
            </w:r>
          </w:p>
        </w:tc>
        <w:tc>
          <w:tcPr>
            <w:tcW w:w="1842"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Aktivitātes</w:t>
            </w:r>
          </w:p>
        </w:tc>
        <w:tc>
          <w:tcPr>
            <w:tcW w:w="1418"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Realizēšanas laiks</w:t>
            </w:r>
          </w:p>
        </w:tc>
        <w:tc>
          <w:tcPr>
            <w:tcW w:w="1417"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tuvākās darbības</w:t>
            </w:r>
          </w:p>
        </w:tc>
        <w:tc>
          <w:tcPr>
            <w:tcW w:w="1134" w:type="dxa"/>
            <w:tcBorders>
              <w:top w:val="single" w:sz="4" w:space="0" w:color="auto"/>
              <w:left w:val="nil"/>
              <w:bottom w:val="single" w:sz="4" w:space="0" w:color="auto"/>
              <w:right w:val="single" w:sz="4" w:space="0" w:color="auto"/>
            </w:tcBorders>
            <w:shd w:val="clear" w:color="auto" w:fill="CFE2F3"/>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orientējošas izmaksas</w:t>
            </w:r>
          </w:p>
        </w:tc>
      </w:tr>
      <w:tr w:rsidR="00157BA3" w:rsidRPr="00A01AB5" w:rsidTr="00157BA3">
        <w:trPr>
          <w:trHeight w:val="306"/>
        </w:trPr>
        <w:tc>
          <w:tcPr>
            <w:tcW w:w="675" w:type="dxa"/>
            <w:tcBorders>
              <w:top w:val="nil"/>
              <w:left w:val="single" w:sz="4" w:space="0" w:color="auto"/>
              <w:bottom w:val="single" w:sz="4" w:space="0" w:color="auto"/>
              <w:right w:val="single" w:sz="4" w:space="0" w:color="auto"/>
            </w:tcBorders>
            <w:vAlign w:val="center"/>
            <w:hideMark/>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1.</w:t>
            </w:r>
          </w:p>
        </w:tc>
        <w:tc>
          <w:tcPr>
            <w:tcW w:w="1843" w:type="dxa"/>
            <w:tcBorders>
              <w:top w:val="nil"/>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"Proti un dari"</w:t>
            </w:r>
          </w:p>
        </w:tc>
        <w:tc>
          <w:tcPr>
            <w:tcW w:w="1418" w:type="dxa"/>
            <w:tcBorders>
              <w:top w:val="nil"/>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JSPA</w:t>
            </w:r>
          </w:p>
        </w:tc>
        <w:tc>
          <w:tcPr>
            <w:tcW w:w="1842" w:type="dxa"/>
            <w:tcBorders>
              <w:top w:val="nil"/>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apmācības un konsultācijas</w:t>
            </w:r>
          </w:p>
        </w:tc>
        <w:tc>
          <w:tcPr>
            <w:tcW w:w="1418" w:type="dxa"/>
            <w:tcBorders>
              <w:top w:val="nil"/>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left"/>
              <w:rPr>
                <w:color w:val="auto"/>
                <w:szCs w:val="24"/>
              </w:rPr>
            </w:pPr>
            <w:r w:rsidRPr="00A01AB5">
              <w:rPr>
                <w:color w:val="auto"/>
                <w:szCs w:val="24"/>
              </w:rPr>
              <w:t>-31.10.2021.</w:t>
            </w:r>
          </w:p>
        </w:tc>
        <w:tc>
          <w:tcPr>
            <w:tcW w:w="1417" w:type="dxa"/>
            <w:tcBorders>
              <w:top w:val="nil"/>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konsultācijas</w:t>
            </w:r>
          </w:p>
        </w:tc>
        <w:tc>
          <w:tcPr>
            <w:tcW w:w="1134" w:type="dxa"/>
            <w:tcBorders>
              <w:top w:val="nil"/>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3128,40 EUR</w:t>
            </w: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lastRenderedPageBreak/>
              <w:t>2.</w:t>
            </w:r>
          </w:p>
        </w:tc>
        <w:tc>
          <w:tcPr>
            <w:tcW w:w="1843"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Projekts “Kurzeme visiem”</w:t>
            </w:r>
          </w:p>
        </w:tc>
        <w:tc>
          <w:tcPr>
            <w:tcW w:w="1418"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ESF</w:t>
            </w:r>
          </w:p>
          <w:p w:rsidR="00157BA3" w:rsidRPr="00A01AB5" w:rsidRDefault="00157BA3" w:rsidP="00157BA3">
            <w:pPr>
              <w:spacing w:after="0" w:line="21" w:lineRule="atLeast"/>
              <w:ind w:right="0" w:firstLine="0"/>
              <w:jc w:val="center"/>
              <w:rPr>
                <w:color w:val="auto"/>
                <w:szCs w:val="24"/>
              </w:rPr>
            </w:pPr>
            <w:r w:rsidRPr="00A01AB5">
              <w:rPr>
                <w:color w:val="auto"/>
                <w:szCs w:val="24"/>
              </w:rPr>
              <w:t>Kurzemes plānošanas reģions</w:t>
            </w:r>
          </w:p>
        </w:tc>
        <w:tc>
          <w:tcPr>
            <w:tcW w:w="1842"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Atbalsta grupas un grupu nodarbības</w:t>
            </w:r>
          </w:p>
        </w:tc>
        <w:tc>
          <w:tcPr>
            <w:tcW w:w="1418"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01.07.2015-31.12.2022</w:t>
            </w:r>
          </w:p>
        </w:tc>
        <w:tc>
          <w:tcPr>
            <w:tcW w:w="1417"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Grupu nodarbības</w:t>
            </w:r>
          </w:p>
        </w:tc>
        <w:tc>
          <w:tcPr>
            <w:tcW w:w="1134"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0,00 EUR</w:t>
            </w: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vAlign w:val="center"/>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3.</w:t>
            </w:r>
          </w:p>
        </w:tc>
        <w:tc>
          <w:tcPr>
            <w:tcW w:w="1843"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Sabiedrībā balstītu sociālo pakalpojumu infrastruktūras izveide Rucavas novadā</w:t>
            </w:r>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ESF-ERAF</w:t>
            </w:r>
          </w:p>
        </w:tc>
        <w:tc>
          <w:tcPr>
            <w:tcW w:w="1842"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Ēkas "Sudrabi" pārbūve par grupu dzīvokļu māju, Ēkas "Birztalas 1" 3 telpu un ieejas remonts</w:t>
            </w:r>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01.07.2015-31.12.2022</w:t>
            </w:r>
          </w:p>
        </w:tc>
        <w:tc>
          <w:tcPr>
            <w:tcW w:w="1417"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proofErr w:type="spellStart"/>
            <w:r w:rsidRPr="00A01AB5">
              <w:rPr>
                <w:color w:val="auto"/>
                <w:szCs w:val="24"/>
              </w:rPr>
              <w:t>Nēslēgts</w:t>
            </w:r>
            <w:proofErr w:type="spellEnd"/>
            <w:r w:rsidRPr="00A01AB5">
              <w:rPr>
                <w:color w:val="auto"/>
                <w:szCs w:val="24"/>
              </w:rPr>
              <w:t xml:space="preserve"> būvdarbu līgums par ēkas “Sudrabi” pārbūvi/Sagatavota apliecinājuma karte dienas aprūpes centra izveidei ēkā “Birztalas” </w:t>
            </w:r>
          </w:p>
        </w:tc>
        <w:tc>
          <w:tcPr>
            <w:tcW w:w="1134"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338457,93EUR</w:t>
            </w: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4.</w:t>
            </w:r>
          </w:p>
        </w:tc>
        <w:tc>
          <w:tcPr>
            <w:tcW w:w="1843"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“Veselīgs Rucavas novads”</w:t>
            </w:r>
          </w:p>
        </w:tc>
        <w:tc>
          <w:tcPr>
            <w:tcW w:w="1418"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ESF-CFLA</w:t>
            </w:r>
          </w:p>
        </w:tc>
        <w:tc>
          <w:tcPr>
            <w:tcW w:w="1842"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Semināri, funkcionālie treniņi, grupu nodarbības</w:t>
            </w:r>
          </w:p>
        </w:tc>
        <w:tc>
          <w:tcPr>
            <w:tcW w:w="1418"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15.06.2017-31.12.2023</w:t>
            </w:r>
          </w:p>
        </w:tc>
        <w:tc>
          <w:tcPr>
            <w:tcW w:w="1417"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Semināru un citu projektu aktivitāšu nodrošināšana</w:t>
            </w:r>
          </w:p>
        </w:tc>
        <w:tc>
          <w:tcPr>
            <w:tcW w:w="1134"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35389.00 EUR</w:t>
            </w: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5.</w:t>
            </w:r>
          </w:p>
        </w:tc>
        <w:tc>
          <w:tcPr>
            <w:tcW w:w="1843"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Nodarbināto personu profesionālās kompetences pilnveide</w:t>
            </w:r>
          </w:p>
        </w:tc>
        <w:tc>
          <w:tcPr>
            <w:tcW w:w="1418"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VIAA</w:t>
            </w:r>
          </w:p>
        </w:tc>
        <w:tc>
          <w:tcPr>
            <w:tcW w:w="1842"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Kursi un apmācības</w:t>
            </w:r>
          </w:p>
        </w:tc>
        <w:tc>
          <w:tcPr>
            <w:tcW w:w="1418"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01.08.2017- līdz pilnai Pušu pienākumu izpildei</w:t>
            </w:r>
          </w:p>
        </w:tc>
        <w:tc>
          <w:tcPr>
            <w:tcW w:w="1417"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Personu piesaiste</w:t>
            </w:r>
          </w:p>
        </w:tc>
        <w:tc>
          <w:tcPr>
            <w:tcW w:w="1134"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0,00 EUR</w:t>
            </w: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6.</w:t>
            </w:r>
          </w:p>
        </w:tc>
        <w:tc>
          <w:tcPr>
            <w:tcW w:w="1843"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 xml:space="preserve">Meža dienas </w:t>
            </w:r>
          </w:p>
          <w:p w:rsidR="00157BA3" w:rsidRPr="00A01AB5" w:rsidRDefault="00157BA3" w:rsidP="00157BA3">
            <w:pPr>
              <w:spacing w:after="0" w:line="21" w:lineRule="atLeast"/>
              <w:ind w:right="0" w:firstLine="0"/>
              <w:jc w:val="center"/>
              <w:rPr>
                <w:color w:val="auto"/>
                <w:szCs w:val="24"/>
              </w:rPr>
            </w:pPr>
            <w:r w:rsidRPr="00A01AB5">
              <w:rPr>
                <w:color w:val="auto"/>
                <w:szCs w:val="24"/>
              </w:rPr>
              <w:t>2021</w:t>
            </w:r>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Meža attīstības fonds</w:t>
            </w:r>
          </w:p>
        </w:tc>
        <w:tc>
          <w:tcPr>
            <w:tcW w:w="1842"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Iegādāti materiāli, jaunas 3 galdu komplekti izgatavošanai parkā “Brūnu birzs”</w:t>
            </w:r>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-01.10.2021.</w:t>
            </w:r>
          </w:p>
        </w:tc>
        <w:tc>
          <w:tcPr>
            <w:tcW w:w="1417"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Materiālu iegāde</w:t>
            </w:r>
          </w:p>
        </w:tc>
        <w:tc>
          <w:tcPr>
            <w:tcW w:w="1134"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1000.00 EUR</w:t>
            </w: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vAlign w:val="center"/>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7.</w:t>
            </w:r>
          </w:p>
        </w:tc>
        <w:tc>
          <w:tcPr>
            <w:tcW w:w="1843"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“L</w:t>
            </w:r>
            <w:r w:rsidRPr="00A01AB5">
              <w:rPr>
                <w:bCs/>
                <w:color w:val="auto"/>
                <w:szCs w:val="24"/>
              </w:rPr>
              <w:t>abais darbs Rucavas novadam” 2021.gads</w:t>
            </w:r>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RND</w:t>
            </w:r>
          </w:p>
        </w:tc>
        <w:tc>
          <w:tcPr>
            <w:tcW w:w="1842"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Rucavas novada teritorijas labiekārtošana, infrastruktūras uzlabošana, pasākumu organizēšana</w:t>
            </w:r>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29.03.2021.-13.12.2021.</w:t>
            </w:r>
          </w:p>
        </w:tc>
        <w:tc>
          <w:tcPr>
            <w:tcW w:w="1417"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Projektu iesniegšana</w:t>
            </w:r>
          </w:p>
        </w:tc>
        <w:tc>
          <w:tcPr>
            <w:tcW w:w="1134"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4000.00 EUR</w:t>
            </w: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8.</w:t>
            </w:r>
          </w:p>
        </w:tc>
        <w:tc>
          <w:tcPr>
            <w:tcW w:w="1843"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Atbalsts izglītojamo individuālo kompetenču attīstībai</w:t>
            </w:r>
          </w:p>
        </w:tc>
        <w:tc>
          <w:tcPr>
            <w:tcW w:w="1418"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VISC</w:t>
            </w:r>
          </w:p>
        </w:tc>
        <w:tc>
          <w:tcPr>
            <w:tcW w:w="1842"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Izglītojošas nodarbības 1.-9.klašu skolēniem</w:t>
            </w:r>
          </w:p>
        </w:tc>
        <w:tc>
          <w:tcPr>
            <w:tcW w:w="1418"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26.07.2017- līdz pilnai Pušu pienākumu izpildei</w:t>
            </w:r>
          </w:p>
        </w:tc>
        <w:tc>
          <w:tcPr>
            <w:tcW w:w="1417"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Nodarbību organizēšana</w:t>
            </w:r>
          </w:p>
        </w:tc>
        <w:tc>
          <w:tcPr>
            <w:tcW w:w="1134"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lang w:val="en-GB"/>
              </w:rPr>
            </w:pPr>
            <w:r w:rsidRPr="00A01AB5">
              <w:rPr>
                <w:color w:val="auto"/>
                <w:szCs w:val="24"/>
              </w:rPr>
              <w:t>- EUR</w:t>
            </w: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lastRenderedPageBreak/>
              <w:t>9.</w:t>
            </w:r>
          </w:p>
        </w:tc>
        <w:tc>
          <w:tcPr>
            <w:tcW w:w="1843"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Atbalsts priekšlaicīgas mācību pārtraukšanas samazināšanai</w:t>
            </w:r>
          </w:p>
        </w:tc>
        <w:tc>
          <w:tcPr>
            <w:tcW w:w="1418"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IKVD</w:t>
            </w:r>
          </w:p>
        </w:tc>
        <w:tc>
          <w:tcPr>
            <w:tcW w:w="1842"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Mācību konsultācijas skolēniem</w:t>
            </w:r>
          </w:p>
        </w:tc>
        <w:tc>
          <w:tcPr>
            <w:tcW w:w="1418"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04.09.2017- līdz pilnai Pušu pienākumu izpildei</w:t>
            </w:r>
          </w:p>
        </w:tc>
        <w:tc>
          <w:tcPr>
            <w:tcW w:w="1417"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rPr>
            </w:pPr>
            <w:r w:rsidRPr="00A01AB5">
              <w:rPr>
                <w:color w:val="auto"/>
                <w:szCs w:val="24"/>
              </w:rPr>
              <w:t>Mācību konsultāciju vadīšana</w:t>
            </w:r>
          </w:p>
        </w:tc>
        <w:tc>
          <w:tcPr>
            <w:tcW w:w="1134" w:type="dxa"/>
            <w:tcBorders>
              <w:top w:val="single" w:sz="4" w:space="0" w:color="auto"/>
              <w:left w:val="nil"/>
              <w:bottom w:val="single" w:sz="4" w:space="0" w:color="auto"/>
              <w:right w:val="single" w:sz="4" w:space="0" w:color="auto"/>
            </w:tcBorders>
            <w:vAlign w:val="center"/>
            <w:hideMark/>
          </w:tcPr>
          <w:p w:rsidR="00157BA3" w:rsidRPr="00A01AB5" w:rsidRDefault="00157BA3" w:rsidP="00157BA3">
            <w:pPr>
              <w:spacing w:after="0" w:line="21" w:lineRule="atLeast"/>
              <w:ind w:right="0" w:firstLine="0"/>
              <w:jc w:val="center"/>
              <w:rPr>
                <w:color w:val="auto"/>
                <w:szCs w:val="24"/>
                <w:lang w:val="en-GB"/>
              </w:rPr>
            </w:pPr>
            <w:r w:rsidRPr="00A01AB5">
              <w:rPr>
                <w:color w:val="auto"/>
                <w:szCs w:val="24"/>
              </w:rPr>
              <w:t>- EUR</w:t>
            </w: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vAlign w:val="center"/>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10.</w:t>
            </w:r>
          </w:p>
        </w:tc>
        <w:tc>
          <w:tcPr>
            <w:tcW w:w="1843"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 xml:space="preserve">Degradētās teritorijas "Centra baseins" </w:t>
            </w:r>
            <w:proofErr w:type="spellStart"/>
            <w:r w:rsidRPr="00A01AB5">
              <w:rPr>
                <w:color w:val="auto"/>
                <w:szCs w:val="24"/>
              </w:rPr>
              <w:t>revitalizācija</w:t>
            </w:r>
            <w:proofErr w:type="spellEnd"/>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LAD-EJZF</w:t>
            </w:r>
          </w:p>
        </w:tc>
        <w:tc>
          <w:tcPr>
            <w:tcW w:w="1842"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 xml:space="preserve">publiskās </w:t>
            </w:r>
            <w:proofErr w:type="spellStart"/>
            <w:r w:rsidRPr="00A01AB5">
              <w:rPr>
                <w:color w:val="auto"/>
                <w:szCs w:val="24"/>
              </w:rPr>
              <w:t>ārtelpas</w:t>
            </w:r>
            <w:proofErr w:type="spellEnd"/>
            <w:r w:rsidRPr="00A01AB5">
              <w:rPr>
                <w:color w:val="auto"/>
                <w:szCs w:val="24"/>
              </w:rPr>
              <w:t xml:space="preserve"> sakārtošana</w:t>
            </w:r>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18.09.2020-01.08.2022</w:t>
            </w:r>
          </w:p>
        </w:tc>
        <w:tc>
          <w:tcPr>
            <w:tcW w:w="1417"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Izstrādāts paskaidrojuma raksts</w:t>
            </w:r>
          </w:p>
        </w:tc>
        <w:tc>
          <w:tcPr>
            <w:tcW w:w="1134"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 xml:space="preserve">20591,19 EUR </w:t>
            </w: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vAlign w:val="center"/>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11.</w:t>
            </w:r>
          </w:p>
        </w:tc>
        <w:tc>
          <w:tcPr>
            <w:tcW w:w="1843"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Laivu piestātnes izveide Papes kanālā</w:t>
            </w:r>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LAD-EJZF</w:t>
            </w:r>
          </w:p>
        </w:tc>
        <w:tc>
          <w:tcPr>
            <w:tcW w:w="1842"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Pontonu laipas izveide Papes kanālā</w:t>
            </w:r>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27.07.2020-19.07.2021</w:t>
            </w:r>
          </w:p>
        </w:tc>
        <w:tc>
          <w:tcPr>
            <w:tcW w:w="1417"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Drīzumā izsludinās iepirkumu</w:t>
            </w:r>
          </w:p>
        </w:tc>
        <w:tc>
          <w:tcPr>
            <w:tcW w:w="1134"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 xml:space="preserve">21538.00 EUR </w:t>
            </w:r>
          </w:p>
        </w:tc>
      </w:tr>
      <w:tr w:rsidR="00157BA3" w:rsidRPr="00A01AB5" w:rsidTr="00157BA3">
        <w:trPr>
          <w:trHeight w:val="539"/>
        </w:trPr>
        <w:tc>
          <w:tcPr>
            <w:tcW w:w="675" w:type="dxa"/>
            <w:tcBorders>
              <w:top w:val="single" w:sz="4" w:space="0" w:color="auto"/>
              <w:left w:val="single" w:sz="4" w:space="0" w:color="auto"/>
              <w:bottom w:val="single" w:sz="4" w:space="0" w:color="auto"/>
              <w:right w:val="single" w:sz="4" w:space="0" w:color="auto"/>
            </w:tcBorders>
            <w:vAlign w:val="center"/>
          </w:tcPr>
          <w:p w:rsidR="00157BA3" w:rsidRPr="00A01AB5" w:rsidRDefault="00157BA3" w:rsidP="00157BA3">
            <w:pPr>
              <w:spacing w:before="120" w:after="120" w:line="240" w:lineRule="atLeast"/>
              <w:ind w:right="0" w:firstLine="0"/>
              <w:jc w:val="center"/>
              <w:rPr>
                <w:color w:val="auto"/>
                <w:szCs w:val="24"/>
              </w:rPr>
            </w:pPr>
            <w:r w:rsidRPr="00A01AB5">
              <w:rPr>
                <w:color w:val="auto"/>
                <w:szCs w:val="24"/>
              </w:rPr>
              <w:t>12.</w:t>
            </w:r>
          </w:p>
        </w:tc>
        <w:tc>
          <w:tcPr>
            <w:tcW w:w="1843"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 xml:space="preserve">Stāvlaukuma izbūve </w:t>
            </w:r>
            <w:proofErr w:type="spellStart"/>
            <w:r w:rsidRPr="00A01AB5">
              <w:rPr>
                <w:color w:val="auto"/>
                <w:szCs w:val="24"/>
              </w:rPr>
              <w:t>Nidas</w:t>
            </w:r>
            <w:proofErr w:type="spellEnd"/>
            <w:r w:rsidRPr="00A01AB5">
              <w:rPr>
                <w:color w:val="auto"/>
                <w:szCs w:val="24"/>
              </w:rPr>
              <w:t xml:space="preserve"> ciema teritorijā</w:t>
            </w:r>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LAD-EJZF</w:t>
            </w:r>
          </w:p>
        </w:tc>
        <w:tc>
          <w:tcPr>
            <w:tcW w:w="1842"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 xml:space="preserve">  Izveidots stāvlaukums </w:t>
            </w:r>
            <w:proofErr w:type="spellStart"/>
            <w:r w:rsidRPr="00A01AB5">
              <w:rPr>
                <w:color w:val="auto"/>
                <w:szCs w:val="24"/>
              </w:rPr>
              <w:t>Nidas</w:t>
            </w:r>
            <w:proofErr w:type="spellEnd"/>
            <w:r w:rsidRPr="00A01AB5">
              <w:rPr>
                <w:color w:val="auto"/>
                <w:szCs w:val="24"/>
              </w:rPr>
              <w:t xml:space="preserve"> ciemā</w:t>
            </w:r>
          </w:p>
        </w:tc>
        <w:tc>
          <w:tcPr>
            <w:tcW w:w="1418"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03.09.2020-03.09.2022</w:t>
            </w:r>
          </w:p>
        </w:tc>
        <w:tc>
          <w:tcPr>
            <w:tcW w:w="1417"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Sagatavota iepirkuma dokumentācija</w:t>
            </w:r>
          </w:p>
        </w:tc>
        <w:tc>
          <w:tcPr>
            <w:tcW w:w="1134" w:type="dxa"/>
            <w:tcBorders>
              <w:top w:val="single" w:sz="4" w:space="0" w:color="auto"/>
              <w:left w:val="nil"/>
              <w:bottom w:val="single" w:sz="4" w:space="0" w:color="auto"/>
              <w:right w:val="single" w:sz="4" w:space="0" w:color="auto"/>
            </w:tcBorders>
            <w:vAlign w:val="center"/>
          </w:tcPr>
          <w:p w:rsidR="00157BA3" w:rsidRPr="00A01AB5" w:rsidRDefault="00157BA3" w:rsidP="00157BA3">
            <w:pPr>
              <w:spacing w:after="0" w:line="21" w:lineRule="atLeast"/>
              <w:ind w:right="0" w:firstLine="0"/>
              <w:jc w:val="center"/>
              <w:rPr>
                <w:color w:val="auto"/>
                <w:szCs w:val="24"/>
              </w:rPr>
            </w:pPr>
            <w:r w:rsidRPr="00A01AB5">
              <w:rPr>
                <w:color w:val="auto"/>
                <w:szCs w:val="24"/>
              </w:rPr>
              <w:t>51862,82 EUR</w:t>
            </w:r>
          </w:p>
        </w:tc>
      </w:tr>
    </w:tbl>
    <w:p w:rsidR="00157BA3" w:rsidRPr="00A01AB5" w:rsidRDefault="00157BA3" w:rsidP="00157BA3">
      <w:pPr>
        <w:spacing w:after="0" w:line="360" w:lineRule="auto"/>
        <w:ind w:right="0" w:firstLine="0"/>
        <w:rPr>
          <w:color w:val="auto"/>
          <w:szCs w:val="24"/>
        </w:rPr>
      </w:pPr>
    </w:p>
    <w:p w:rsidR="00157BA3" w:rsidRPr="00A01AB5" w:rsidRDefault="00157BA3" w:rsidP="00157BA3">
      <w:pPr>
        <w:spacing w:after="0" w:line="360" w:lineRule="auto"/>
        <w:ind w:right="0" w:firstLine="720"/>
        <w:rPr>
          <w:color w:val="auto"/>
          <w:szCs w:val="24"/>
        </w:rPr>
      </w:pPr>
      <w:r w:rsidRPr="00A01AB5">
        <w:rPr>
          <w:color w:val="auto"/>
          <w:szCs w:val="24"/>
        </w:rPr>
        <w:t xml:space="preserve">Arī turpmāk tiek plānota līdzekļu piesaiste Rucavas novadam no dažādiem ES fondiem, arī Latvijas valsts finansētajiem projektiem. 2021.gadā prioritāte pašvaldības darbam būs pašvaldības īpašumā esošo grants ceļu atjaunošanas un pārbūves darbi, infrastruktūras nodrošināšanai jaunā </w:t>
      </w:r>
      <w:proofErr w:type="spellStart"/>
      <w:r w:rsidRPr="00A01AB5">
        <w:rPr>
          <w:color w:val="auto"/>
          <w:szCs w:val="24"/>
        </w:rPr>
        <w:t>Dienvidkurzemes</w:t>
      </w:r>
      <w:proofErr w:type="spellEnd"/>
      <w:r w:rsidRPr="00A01AB5">
        <w:rPr>
          <w:color w:val="auto"/>
          <w:szCs w:val="24"/>
        </w:rPr>
        <w:t xml:space="preserve"> novada ietvaros.</w:t>
      </w:r>
    </w:p>
    <w:p w:rsidR="008555AA" w:rsidRPr="00A01AB5" w:rsidRDefault="008555AA" w:rsidP="00935E92">
      <w:pPr>
        <w:tabs>
          <w:tab w:val="left" w:pos="7305"/>
        </w:tabs>
        <w:suppressAutoHyphens/>
        <w:spacing w:line="360" w:lineRule="auto"/>
        <w:ind w:right="0" w:firstLine="737"/>
        <w:rPr>
          <w:rFonts w:eastAsia="SimSun"/>
          <w:color w:val="00000A"/>
          <w:szCs w:val="24"/>
          <w:lang w:eastAsia="zh-CN" w:bidi="hi-IN"/>
        </w:rPr>
      </w:pPr>
      <w:r w:rsidRPr="00A01AB5">
        <w:rPr>
          <w:rFonts w:eastAsia="SimSun"/>
          <w:color w:val="00000A"/>
          <w:szCs w:val="24"/>
          <w:lang w:eastAsia="zh-CN" w:bidi="hi-IN"/>
        </w:rPr>
        <w:t>2020.gadā Rucavas novadā bija ieplānoti virkne kultūras un izglītojošie pasākumi, kā arī prognozējamais budžets. Diemžēl lielu daļu no pasākumiem vajadzēja pārformēt pandēmijas dēļ.</w:t>
      </w:r>
    </w:p>
    <w:p w:rsidR="008555AA" w:rsidRPr="00A01AB5" w:rsidRDefault="008555AA" w:rsidP="00935E92">
      <w:pPr>
        <w:tabs>
          <w:tab w:val="left" w:pos="7305"/>
        </w:tabs>
        <w:suppressAutoHyphens/>
        <w:spacing w:line="360" w:lineRule="auto"/>
        <w:ind w:right="0" w:firstLine="737"/>
        <w:rPr>
          <w:rFonts w:eastAsia="SimSun;宋体"/>
          <w:color w:val="00000A"/>
          <w:szCs w:val="24"/>
          <w:lang w:eastAsia="zh-CN" w:bidi="hi-IN"/>
        </w:rPr>
      </w:pPr>
      <w:r w:rsidRPr="00A01AB5">
        <w:rPr>
          <w:rFonts w:eastAsia="SimSun;宋体"/>
          <w:color w:val="00000A"/>
          <w:szCs w:val="24"/>
          <w:lang w:eastAsia="zh-CN" w:bidi="hi-IN"/>
        </w:rPr>
        <w:t xml:space="preserve">Rucavas kultūras namā 2020. gadā aktīvi turpināja darboties pašdarbības kolektīvi: </w:t>
      </w:r>
      <w:proofErr w:type="spellStart"/>
      <w:r w:rsidRPr="00A01AB5">
        <w:rPr>
          <w:rFonts w:eastAsia="SimSun;宋体"/>
          <w:color w:val="00000A"/>
          <w:szCs w:val="24"/>
          <w:lang w:eastAsia="zh-CN" w:bidi="hi-IN"/>
        </w:rPr>
        <w:t>amatierteātris</w:t>
      </w:r>
      <w:proofErr w:type="spellEnd"/>
      <w:r w:rsidRPr="00A01AB5">
        <w:rPr>
          <w:rFonts w:eastAsia="SimSun;宋体"/>
          <w:color w:val="00000A"/>
          <w:szCs w:val="24"/>
          <w:lang w:eastAsia="zh-CN" w:bidi="hi-IN"/>
        </w:rPr>
        <w:t>, etnogrāfiskais ansamblis, sieviešu vokālais ansamblis, lauku kapela “</w:t>
      </w:r>
      <w:proofErr w:type="spellStart"/>
      <w:r w:rsidRPr="00A01AB5">
        <w:rPr>
          <w:rFonts w:eastAsia="SimSun;宋体"/>
          <w:color w:val="00000A"/>
          <w:szCs w:val="24"/>
          <w:lang w:eastAsia="zh-CN" w:bidi="hi-IN"/>
        </w:rPr>
        <w:t>Parupīte</w:t>
      </w:r>
      <w:proofErr w:type="spellEnd"/>
      <w:r w:rsidRPr="00A01AB5">
        <w:rPr>
          <w:rFonts w:eastAsia="SimSun;宋体"/>
          <w:color w:val="00000A"/>
          <w:szCs w:val="24"/>
          <w:lang w:eastAsia="zh-CN" w:bidi="hi-IN"/>
        </w:rPr>
        <w:t>”, Rucavas novada Rucavas kultūras nama vidējās paaudzes deju kolektīvs “</w:t>
      </w:r>
      <w:proofErr w:type="spellStart"/>
      <w:r w:rsidRPr="00A01AB5">
        <w:rPr>
          <w:rFonts w:eastAsia="SimSun;宋体"/>
          <w:color w:val="00000A"/>
          <w:szCs w:val="24"/>
          <w:lang w:eastAsia="zh-CN" w:bidi="hi-IN"/>
        </w:rPr>
        <w:t>Saksinis</w:t>
      </w:r>
      <w:proofErr w:type="spellEnd"/>
      <w:r w:rsidRPr="00A01AB5">
        <w:rPr>
          <w:rFonts w:eastAsia="SimSun;宋体"/>
          <w:color w:val="00000A"/>
          <w:szCs w:val="24"/>
          <w:lang w:eastAsia="zh-CN" w:bidi="hi-IN"/>
        </w:rPr>
        <w:t xml:space="preserve">”. Deju kolektīvs 2020. gadā skatē ieguva I pakāpes diplomu. Rucavas </w:t>
      </w:r>
      <w:proofErr w:type="spellStart"/>
      <w:r w:rsidRPr="00A01AB5">
        <w:rPr>
          <w:rFonts w:eastAsia="SimSun;宋体"/>
          <w:color w:val="00000A"/>
          <w:szCs w:val="24"/>
          <w:lang w:eastAsia="zh-CN" w:bidi="hi-IN"/>
        </w:rPr>
        <w:t>amatierteātris</w:t>
      </w:r>
      <w:proofErr w:type="spellEnd"/>
      <w:r w:rsidRPr="00A01AB5">
        <w:rPr>
          <w:rFonts w:eastAsia="SimSun;宋体"/>
          <w:color w:val="00000A"/>
          <w:szCs w:val="24"/>
          <w:lang w:eastAsia="zh-CN" w:bidi="hi-IN"/>
        </w:rPr>
        <w:t xml:space="preserve"> sāka iestudēt M. Zīles  lugu “Sunītis un viņa kauliņš”, bet kuru nepaspēja izrādīt pandēmijas ierobežojumu dēļ. Darbs turpinājās ar nelieliem pārtraukumiem. Rucavas etnogrāfiskais ansamblis un kapela “</w:t>
      </w:r>
      <w:proofErr w:type="spellStart"/>
      <w:r w:rsidRPr="00A01AB5">
        <w:rPr>
          <w:rFonts w:eastAsia="SimSun;宋体"/>
          <w:color w:val="00000A"/>
          <w:szCs w:val="24"/>
          <w:lang w:eastAsia="zh-CN" w:bidi="hi-IN"/>
        </w:rPr>
        <w:t>Paurupīte</w:t>
      </w:r>
      <w:proofErr w:type="spellEnd"/>
      <w:r w:rsidRPr="00A01AB5">
        <w:rPr>
          <w:rFonts w:eastAsia="SimSun;宋体"/>
          <w:color w:val="00000A"/>
          <w:szCs w:val="24"/>
          <w:lang w:eastAsia="zh-CN" w:bidi="hi-IN"/>
        </w:rPr>
        <w:t xml:space="preserve">” piedalījās dažādos gadskārtu ieražu pasākumos. Abi kolektīvi marta mēnesī vēl paspēja piedalīties Lietuvā Kretingas rajona </w:t>
      </w:r>
      <w:proofErr w:type="spellStart"/>
      <w:r w:rsidRPr="00A01AB5">
        <w:rPr>
          <w:rFonts w:eastAsia="SimSun;宋体"/>
          <w:color w:val="00000A"/>
          <w:szCs w:val="24"/>
          <w:lang w:eastAsia="zh-CN" w:bidi="hi-IN"/>
        </w:rPr>
        <w:t>Šuķes</w:t>
      </w:r>
      <w:proofErr w:type="spellEnd"/>
      <w:r w:rsidRPr="00A01AB5">
        <w:rPr>
          <w:rFonts w:eastAsia="SimSun;宋体"/>
          <w:color w:val="00000A"/>
          <w:szCs w:val="24"/>
          <w:lang w:eastAsia="zh-CN" w:bidi="hi-IN"/>
        </w:rPr>
        <w:t xml:space="preserve"> ciemā draudzības pasākumā “Mīlēsim Tēvzemi un brīvību”, kura bija veltīta Lietuvas atjaunošanas 30.gadadienai.</w:t>
      </w:r>
    </w:p>
    <w:p w:rsidR="008555AA" w:rsidRPr="00A01AB5" w:rsidRDefault="008555AA" w:rsidP="00C33DF3">
      <w:pPr>
        <w:tabs>
          <w:tab w:val="left" w:pos="7305"/>
        </w:tabs>
        <w:suppressAutoHyphens/>
        <w:spacing w:line="360" w:lineRule="auto"/>
        <w:ind w:firstLine="0"/>
        <w:rPr>
          <w:rFonts w:eastAsia="SimSun;宋体"/>
          <w:color w:val="00000A"/>
          <w:szCs w:val="24"/>
          <w:lang w:eastAsia="zh-CN" w:bidi="hi-IN"/>
        </w:rPr>
      </w:pPr>
      <w:r w:rsidRPr="00A01AB5">
        <w:rPr>
          <w:rFonts w:eastAsia="SimSun;宋体"/>
          <w:color w:val="00000A"/>
          <w:szCs w:val="24"/>
          <w:lang w:eastAsia="zh-CN" w:bidi="hi-IN"/>
        </w:rPr>
        <w:t>Janvārī kultūras namā ciemojās Liepājas Tautas teātris ar lugu “Kā rodas izrāde” režisores Ināras Kalnarājas vadībā.</w:t>
      </w:r>
    </w:p>
    <w:p w:rsidR="008555AA" w:rsidRPr="00A01AB5" w:rsidRDefault="00C33DF3" w:rsidP="00C33DF3">
      <w:pPr>
        <w:tabs>
          <w:tab w:val="left" w:pos="7305"/>
        </w:tabs>
        <w:suppressAutoHyphens/>
        <w:spacing w:line="360" w:lineRule="auto"/>
        <w:ind w:right="0" w:hanging="284"/>
        <w:rPr>
          <w:rFonts w:eastAsia="SimSun;宋体"/>
          <w:color w:val="00000A"/>
          <w:szCs w:val="24"/>
          <w:lang w:eastAsia="zh-CN" w:bidi="hi-IN"/>
        </w:rPr>
      </w:pPr>
      <w:r>
        <w:rPr>
          <w:rFonts w:eastAsia="SimSun;宋体"/>
          <w:color w:val="00000A"/>
          <w:szCs w:val="24"/>
          <w:lang w:eastAsia="zh-CN" w:bidi="hi-IN"/>
        </w:rPr>
        <w:t xml:space="preserve">      </w:t>
      </w:r>
      <w:r w:rsidR="008555AA" w:rsidRPr="00A01AB5">
        <w:rPr>
          <w:rFonts w:eastAsia="SimSun;宋体"/>
          <w:color w:val="00000A"/>
          <w:szCs w:val="24"/>
          <w:lang w:eastAsia="zh-CN" w:bidi="hi-IN"/>
        </w:rPr>
        <w:t xml:space="preserve">Februārī izskanēja tradicionālais dziesmu un deju konkurss “Ne tikai zvaigznes spīd”, kurš notika ar devīzi </w:t>
      </w:r>
      <w:r>
        <w:rPr>
          <w:rFonts w:eastAsia="SimSun;宋体"/>
          <w:color w:val="00000A"/>
          <w:szCs w:val="24"/>
          <w:lang w:eastAsia="zh-CN" w:bidi="hi-IN"/>
        </w:rPr>
        <w:t xml:space="preserve">  </w:t>
      </w:r>
      <w:r w:rsidR="008555AA" w:rsidRPr="00A01AB5">
        <w:rPr>
          <w:rFonts w:eastAsia="SimSun;宋体"/>
          <w:color w:val="00000A"/>
          <w:szCs w:val="24"/>
          <w:lang w:eastAsia="zh-CN" w:bidi="hi-IN"/>
        </w:rPr>
        <w:t>“Rucavā skan dziesmas 25 gadu garumā” un pulcēja lielu skaitu skatītāju un iepriekšējo gadu</w:t>
      </w:r>
      <w:r w:rsidR="00762897" w:rsidRPr="00A01AB5">
        <w:rPr>
          <w:rFonts w:eastAsia="SimSun;宋体"/>
          <w:color w:val="00000A"/>
          <w:szCs w:val="24"/>
          <w:lang w:eastAsia="zh-CN" w:bidi="hi-IN"/>
        </w:rPr>
        <w:t xml:space="preserve"> </w:t>
      </w:r>
      <w:r w:rsidR="008555AA" w:rsidRPr="00A01AB5">
        <w:rPr>
          <w:rFonts w:eastAsia="SimSun;宋体"/>
          <w:color w:val="00000A"/>
          <w:szCs w:val="24"/>
          <w:lang w:eastAsia="zh-CN" w:bidi="hi-IN"/>
        </w:rPr>
        <w:t xml:space="preserve"> </w:t>
      </w:r>
      <w:r w:rsidR="0000483C" w:rsidRPr="00A01AB5">
        <w:rPr>
          <w:rFonts w:eastAsia="SimSun;宋体"/>
          <w:color w:val="00000A"/>
          <w:szCs w:val="24"/>
          <w:lang w:eastAsia="zh-CN" w:bidi="hi-IN"/>
        </w:rPr>
        <w:t xml:space="preserve">laureātus. </w:t>
      </w:r>
    </w:p>
    <w:p w:rsidR="00935E92" w:rsidRPr="00A01AB5" w:rsidRDefault="008555AA" w:rsidP="00935E92">
      <w:pPr>
        <w:tabs>
          <w:tab w:val="left" w:pos="7305"/>
        </w:tabs>
        <w:suppressAutoHyphens/>
        <w:spacing w:line="360" w:lineRule="auto"/>
        <w:ind w:right="0" w:firstLine="737"/>
        <w:rPr>
          <w:rFonts w:eastAsia="SimSun"/>
          <w:color w:val="00000A"/>
          <w:szCs w:val="24"/>
          <w:lang w:eastAsia="zh-CN" w:bidi="hi-IN"/>
        </w:rPr>
      </w:pPr>
      <w:r w:rsidRPr="00A01AB5">
        <w:rPr>
          <w:rFonts w:eastAsia="SimSun"/>
          <w:color w:val="00000A"/>
          <w:szCs w:val="24"/>
          <w:lang w:eastAsia="zh-CN" w:bidi="hi-IN"/>
        </w:rPr>
        <w:t>Sieviešu vokālais ansamblis piedalījies represēto piemiņas pasākumos un Mātes dienas pasākumā veco ļaužu mājā “Matīsi”. Etnogrāfiskais ansamblis un kapela “</w:t>
      </w:r>
      <w:proofErr w:type="spellStart"/>
      <w:r w:rsidRPr="00A01AB5">
        <w:rPr>
          <w:rFonts w:eastAsia="SimSun"/>
          <w:color w:val="00000A"/>
          <w:szCs w:val="24"/>
          <w:lang w:eastAsia="zh-CN" w:bidi="hi-IN"/>
        </w:rPr>
        <w:t>Paurupīte</w:t>
      </w:r>
      <w:proofErr w:type="spellEnd"/>
      <w:r w:rsidRPr="00A01AB5">
        <w:rPr>
          <w:rFonts w:eastAsia="SimSun"/>
          <w:color w:val="00000A"/>
          <w:szCs w:val="24"/>
          <w:lang w:eastAsia="zh-CN" w:bidi="hi-IN"/>
        </w:rPr>
        <w:t>” piedalījās Latvijas Republikas neatkarības atjaunošanas 30.gadadienā “Uzvelc savu tautas tērpu par godu Latvijai!” virtuālā gājienā.</w:t>
      </w:r>
      <w:r w:rsidR="00935E92" w:rsidRPr="00A01AB5">
        <w:rPr>
          <w:rFonts w:eastAsia="SimSun"/>
          <w:color w:val="00000A"/>
          <w:szCs w:val="24"/>
          <w:lang w:eastAsia="zh-CN" w:bidi="hi-IN"/>
        </w:rPr>
        <w:t xml:space="preserve"> </w:t>
      </w:r>
    </w:p>
    <w:p w:rsidR="008555AA" w:rsidRPr="00A01AB5" w:rsidRDefault="008555AA" w:rsidP="00935E92">
      <w:pPr>
        <w:tabs>
          <w:tab w:val="left" w:pos="7305"/>
        </w:tabs>
        <w:suppressAutoHyphens/>
        <w:spacing w:line="360" w:lineRule="auto"/>
        <w:ind w:right="0" w:firstLine="737"/>
        <w:rPr>
          <w:rFonts w:eastAsia="SimSun"/>
          <w:color w:val="00000A"/>
          <w:szCs w:val="24"/>
          <w:lang w:eastAsia="zh-CN" w:bidi="hi-IN"/>
        </w:rPr>
      </w:pPr>
      <w:r w:rsidRPr="00A01AB5">
        <w:rPr>
          <w:rFonts w:eastAsia="SimSun"/>
          <w:color w:val="00000A"/>
          <w:szCs w:val="24"/>
          <w:lang w:eastAsia="zh-CN" w:bidi="hi-IN"/>
        </w:rPr>
        <w:lastRenderedPageBreak/>
        <w:t xml:space="preserve"> Līgo svētkos notika Zāļu tirgus un Rucavas pagastā dzīvojošo Jāņu sveikšana, viņu pieteiktajos īpašumos, kurus ar dziesmām sveica Rucavas etnogrāfiskais ansamblis un kapela “</w:t>
      </w:r>
      <w:proofErr w:type="spellStart"/>
      <w:r w:rsidRPr="00A01AB5">
        <w:rPr>
          <w:rFonts w:eastAsia="SimSun"/>
          <w:color w:val="00000A"/>
          <w:szCs w:val="24"/>
          <w:lang w:eastAsia="zh-CN" w:bidi="hi-IN"/>
        </w:rPr>
        <w:t>Paurupīte</w:t>
      </w:r>
      <w:proofErr w:type="spellEnd"/>
      <w:r w:rsidRPr="00A01AB5">
        <w:rPr>
          <w:rFonts w:eastAsia="SimSun"/>
          <w:color w:val="00000A"/>
          <w:szCs w:val="24"/>
          <w:lang w:eastAsia="zh-CN" w:bidi="hi-IN"/>
        </w:rPr>
        <w:t>”.</w:t>
      </w:r>
    </w:p>
    <w:p w:rsidR="008555AA" w:rsidRPr="00A01AB5" w:rsidRDefault="008555AA" w:rsidP="00935E92">
      <w:pPr>
        <w:tabs>
          <w:tab w:val="left" w:pos="7305"/>
        </w:tabs>
        <w:suppressAutoHyphens/>
        <w:spacing w:line="360" w:lineRule="auto"/>
        <w:ind w:right="0" w:firstLine="737"/>
        <w:rPr>
          <w:rFonts w:eastAsia="SimSun;宋体"/>
          <w:color w:val="00000A"/>
          <w:szCs w:val="24"/>
          <w:lang w:eastAsia="zh-CN" w:bidi="hi-IN"/>
        </w:rPr>
      </w:pPr>
      <w:r w:rsidRPr="00A01AB5">
        <w:rPr>
          <w:rFonts w:eastAsia="SimSun;宋体"/>
          <w:color w:val="00000A"/>
          <w:szCs w:val="24"/>
          <w:lang w:eastAsia="zh-CN" w:bidi="hi-IN"/>
        </w:rPr>
        <w:t>Jūlijā notika Rucavas pagasta pašdarbnieku divu dienu pieredzes apmaiņas brauciens “Uz</w:t>
      </w:r>
      <w:r w:rsidR="00935E92" w:rsidRPr="00A01AB5">
        <w:rPr>
          <w:rFonts w:eastAsia="SimSun;宋体"/>
          <w:color w:val="00000A"/>
          <w:szCs w:val="24"/>
          <w:lang w:eastAsia="zh-CN" w:bidi="hi-IN"/>
        </w:rPr>
        <w:t xml:space="preserve"> </w:t>
      </w:r>
      <w:r w:rsidRPr="00A01AB5">
        <w:rPr>
          <w:rFonts w:eastAsia="SimSun;宋体"/>
          <w:color w:val="00000A"/>
          <w:szCs w:val="24"/>
          <w:lang w:eastAsia="zh-CN" w:bidi="hi-IN"/>
        </w:rPr>
        <w:t>Latgali cauri Lietuvai”.</w:t>
      </w:r>
    </w:p>
    <w:p w:rsidR="008555AA" w:rsidRPr="00A01AB5" w:rsidRDefault="008555AA" w:rsidP="00935E92">
      <w:pPr>
        <w:tabs>
          <w:tab w:val="left" w:pos="7305"/>
        </w:tabs>
        <w:suppressAutoHyphens/>
        <w:spacing w:line="360" w:lineRule="auto"/>
        <w:ind w:right="0" w:firstLine="737"/>
        <w:rPr>
          <w:rFonts w:eastAsia="SimSun"/>
          <w:color w:val="00000A"/>
          <w:szCs w:val="24"/>
          <w:lang w:eastAsia="zh-CN" w:bidi="hi-IN"/>
        </w:rPr>
      </w:pPr>
      <w:r w:rsidRPr="00A01AB5">
        <w:rPr>
          <w:rFonts w:eastAsia="SimSun"/>
          <w:color w:val="00000A"/>
          <w:szCs w:val="24"/>
          <w:lang w:eastAsia="zh-CN" w:bidi="hi-IN"/>
        </w:rPr>
        <w:t>Augustā Rucavā notika Kapu svētki ar Liepājas jauktā ansambļa “Šokolāde” piedalīšanos. Sporta svētki, kuros koncertu sniedza dziedātāja Ineta Rudzīte. 22.08. Centra dzirnavās notika grāmatas “Ar Rucavas vārdu- lapu pa lapai. Ieskats Rucavas vēsturē” atvēršanas svētki.</w:t>
      </w:r>
    </w:p>
    <w:p w:rsidR="008555AA" w:rsidRPr="00A01AB5" w:rsidRDefault="008555AA" w:rsidP="00935E92">
      <w:pPr>
        <w:tabs>
          <w:tab w:val="left" w:pos="7305"/>
        </w:tabs>
        <w:suppressAutoHyphens/>
        <w:spacing w:line="360" w:lineRule="auto"/>
        <w:ind w:right="0" w:firstLine="737"/>
        <w:rPr>
          <w:rFonts w:eastAsia="SimSun"/>
          <w:color w:val="00000A"/>
          <w:szCs w:val="24"/>
          <w:lang w:eastAsia="zh-CN" w:bidi="hi-IN"/>
        </w:rPr>
      </w:pPr>
      <w:r w:rsidRPr="00A01AB5">
        <w:rPr>
          <w:rFonts w:eastAsia="SimSun;宋体"/>
          <w:color w:val="00000A"/>
          <w:szCs w:val="24"/>
          <w:lang w:eastAsia="zh-CN" w:bidi="hi-IN"/>
        </w:rPr>
        <w:t xml:space="preserve">Septembrī Saieta namā notika Dzejas dienas pasākums “Mīlestības lidojums”, piedalījās trīs dzejnieces: Mora Saule, Aija Celma, Inta Šillere un saksofonists Artis </w:t>
      </w:r>
      <w:proofErr w:type="spellStart"/>
      <w:r w:rsidRPr="00A01AB5">
        <w:rPr>
          <w:rFonts w:eastAsia="SimSun;宋体"/>
          <w:color w:val="00000A"/>
          <w:szCs w:val="24"/>
          <w:lang w:eastAsia="zh-CN" w:bidi="hi-IN"/>
        </w:rPr>
        <w:t>Ādmīdiņš</w:t>
      </w:r>
      <w:proofErr w:type="spellEnd"/>
      <w:r w:rsidRPr="00A01AB5">
        <w:rPr>
          <w:rFonts w:eastAsia="SimSun;宋体"/>
          <w:color w:val="00000A"/>
          <w:szCs w:val="24"/>
          <w:lang w:eastAsia="zh-CN" w:bidi="hi-IN"/>
        </w:rPr>
        <w:t xml:space="preserve">. Baltu vienības dienā Rucavas kultūras namā ar folkloras draugiem- </w:t>
      </w:r>
      <w:proofErr w:type="spellStart"/>
      <w:r w:rsidRPr="00A01AB5">
        <w:rPr>
          <w:rFonts w:eastAsia="SimSun;宋体"/>
          <w:color w:val="00000A"/>
          <w:szCs w:val="24"/>
          <w:lang w:eastAsia="zh-CN" w:bidi="hi-IN"/>
        </w:rPr>
        <w:t>Atštaukas</w:t>
      </w:r>
      <w:proofErr w:type="spellEnd"/>
      <w:r w:rsidRPr="00A01AB5">
        <w:rPr>
          <w:rFonts w:eastAsia="SimSun;宋体"/>
          <w:color w:val="00000A"/>
          <w:szCs w:val="24"/>
          <w:lang w:eastAsia="zh-CN" w:bidi="hi-IN"/>
        </w:rPr>
        <w:t xml:space="preserve">, Nīcas etnogrāfiskais ansamblis, paši </w:t>
      </w:r>
      <w:proofErr w:type="spellStart"/>
      <w:r w:rsidRPr="00A01AB5">
        <w:rPr>
          <w:rFonts w:eastAsia="SimSun;宋体"/>
          <w:color w:val="00000A"/>
          <w:szCs w:val="24"/>
          <w:lang w:eastAsia="zh-CN" w:bidi="hi-IN"/>
        </w:rPr>
        <w:t>rucavnieki</w:t>
      </w:r>
      <w:proofErr w:type="spellEnd"/>
      <w:r w:rsidRPr="00A01AB5">
        <w:rPr>
          <w:rFonts w:eastAsia="SimSun;宋体"/>
          <w:color w:val="00000A"/>
          <w:szCs w:val="24"/>
          <w:lang w:eastAsia="zh-CN" w:bidi="hi-IN"/>
        </w:rPr>
        <w:t>, kapela “</w:t>
      </w:r>
      <w:proofErr w:type="spellStart"/>
      <w:r w:rsidRPr="00A01AB5">
        <w:rPr>
          <w:rFonts w:eastAsia="SimSun;宋体"/>
          <w:color w:val="00000A"/>
          <w:szCs w:val="24"/>
          <w:lang w:eastAsia="zh-CN" w:bidi="hi-IN"/>
        </w:rPr>
        <w:t>Paurupīte</w:t>
      </w:r>
      <w:proofErr w:type="spellEnd"/>
      <w:r w:rsidRPr="00A01AB5">
        <w:rPr>
          <w:rFonts w:eastAsia="SimSun;宋体"/>
          <w:color w:val="00000A"/>
          <w:szCs w:val="24"/>
          <w:lang w:eastAsia="zh-CN" w:bidi="hi-IN"/>
        </w:rPr>
        <w:t>”, Rucavas pamatskolas folkloras kopa “</w:t>
      </w:r>
      <w:proofErr w:type="spellStart"/>
      <w:r w:rsidRPr="00A01AB5">
        <w:rPr>
          <w:rFonts w:eastAsia="SimSun;宋体"/>
          <w:color w:val="00000A"/>
          <w:szCs w:val="24"/>
          <w:lang w:eastAsia="zh-CN" w:bidi="hi-IN"/>
        </w:rPr>
        <w:t>Ķocītis</w:t>
      </w:r>
      <w:proofErr w:type="spellEnd"/>
      <w:r w:rsidRPr="00A01AB5">
        <w:rPr>
          <w:rFonts w:eastAsia="SimSun;宋体"/>
          <w:color w:val="00000A"/>
          <w:szCs w:val="24"/>
          <w:lang w:eastAsia="zh-CN" w:bidi="hi-IN"/>
        </w:rPr>
        <w:t xml:space="preserve">” un koktēlnieki </w:t>
      </w:r>
      <w:proofErr w:type="spellStart"/>
      <w:r w:rsidRPr="00A01AB5">
        <w:rPr>
          <w:rFonts w:eastAsia="SimSun;宋体"/>
          <w:color w:val="00000A"/>
          <w:szCs w:val="24"/>
          <w:lang w:eastAsia="zh-CN" w:bidi="hi-IN"/>
        </w:rPr>
        <w:t>rucavnieks</w:t>
      </w:r>
      <w:proofErr w:type="spellEnd"/>
      <w:r w:rsidRPr="00A01AB5">
        <w:rPr>
          <w:rFonts w:eastAsia="SimSun;宋体"/>
          <w:color w:val="00000A"/>
          <w:szCs w:val="24"/>
          <w:lang w:eastAsia="zh-CN" w:bidi="hi-IN"/>
        </w:rPr>
        <w:t xml:space="preserve"> Jānis </w:t>
      </w:r>
      <w:proofErr w:type="spellStart"/>
      <w:r w:rsidRPr="00A01AB5">
        <w:rPr>
          <w:rFonts w:eastAsia="SimSun;宋体"/>
          <w:color w:val="00000A"/>
          <w:szCs w:val="24"/>
          <w:lang w:eastAsia="zh-CN" w:bidi="hi-IN"/>
        </w:rPr>
        <w:t>Žīmants</w:t>
      </w:r>
      <w:proofErr w:type="spellEnd"/>
      <w:r w:rsidRPr="00A01AB5">
        <w:rPr>
          <w:rFonts w:eastAsia="SimSun;宋体"/>
          <w:color w:val="00000A"/>
          <w:szCs w:val="24"/>
          <w:lang w:eastAsia="zh-CN" w:bidi="hi-IN"/>
        </w:rPr>
        <w:t xml:space="preserve"> un </w:t>
      </w:r>
      <w:proofErr w:type="spellStart"/>
      <w:r w:rsidRPr="00A01AB5">
        <w:rPr>
          <w:rFonts w:eastAsia="SimSun;宋体"/>
          <w:color w:val="00000A"/>
          <w:szCs w:val="24"/>
          <w:lang w:eastAsia="zh-CN" w:bidi="hi-IN"/>
        </w:rPr>
        <w:t>Benadita</w:t>
      </w:r>
      <w:proofErr w:type="spellEnd"/>
      <w:r w:rsidRPr="00A01AB5">
        <w:rPr>
          <w:rFonts w:eastAsia="SimSun;宋体"/>
          <w:color w:val="00000A"/>
          <w:szCs w:val="24"/>
          <w:lang w:eastAsia="zh-CN" w:bidi="hi-IN"/>
        </w:rPr>
        <w:t xml:space="preserve"> </w:t>
      </w:r>
      <w:proofErr w:type="spellStart"/>
      <w:r w:rsidRPr="00A01AB5">
        <w:rPr>
          <w:rFonts w:eastAsia="SimSun;宋体"/>
          <w:color w:val="00000A"/>
          <w:szCs w:val="24"/>
          <w:lang w:eastAsia="zh-CN" w:bidi="hi-IN"/>
        </w:rPr>
        <w:t>Skaivydiene</w:t>
      </w:r>
      <w:proofErr w:type="spellEnd"/>
      <w:r w:rsidRPr="00A01AB5">
        <w:rPr>
          <w:rFonts w:eastAsia="SimSun;宋体"/>
          <w:color w:val="00000A"/>
          <w:szCs w:val="24"/>
          <w:lang w:eastAsia="zh-CN" w:bidi="hi-IN"/>
        </w:rPr>
        <w:t xml:space="preserve"> no Lietuvas.</w:t>
      </w:r>
    </w:p>
    <w:p w:rsidR="008555AA" w:rsidRPr="00A01AB5" w:rsidRDefault="008555AA" w:rsidP="00935E92">
      <w:pPr>
        <w:tabs>
          <w:tab w:val="left" w:pos="7305"/>
          <w:tab w:val="left" w:pos="9214"/>
        </w:tabs>
        <w:suppressAutoHyphens/>
        <w:spacing w:line="360" w:lineRule="auto"/>
        <w:ind w:firstLine="142"/>
        <w:rPr>
          <w:rFonts w:eastAsia="SimSun;宋体"/>
          <w:color w:val="00000A"/>
          <w:szCs w:val="24"/>
          <w:lang w:eastAsia="zh-CN" w:bidi="hi-IN"/>
        </w:rPr>
      </w:pPr>
      <w:r w:rsidRPr="00A01AB5">
        <w:rPr>
          <w:rFonts w:eastAsia="SimSun;宋体"/>
          <w:color w:val="00000A"/>
          <w:szCs w:val="24"/>
          <w:lang w:eastAsia="zh-CN" w:bidi="hi-IN"/>
        </w:rPr>
        <w:t xml:space="preserve">Oktobrī notika Rudens ražas svētki ar tirgu, ražas izstādi un </w:t>
      </w:r>
      <w:proofErr w:type="spellStart"/>
      <w:r w:rsidRPr="00A01AB5">
        <w:rPr>
          <w:rFonts w:eastAsia="SimSun;宋体"/>
          <w:color w:val="00000A"/>
          <w:szCs w:val="24"/>
          <w:lang w:eastAsia="zh-CN" w:bidi="hi-IN"/>
        </w:rPr>
        <w:t>R.Meloni</w:t>
      </w:r>
      <w:proofErr w:type="spellEnd"/>
      <w:r w:rsidRPr="00A01AB5">
        <w:rPr>
          <w:rFonts w:eastAsia="SimSun;宋体"/>
          <w:color w:val="00000A"/>
          <w:szCs w:val="24"/>
          <w:lang w:eastAsia="zh-CN" w:bidi="hi-IN"/>
        </w:rPr>
        <w:t xml:space="preserve"> koncertu . Vakarā – balle.</w:t>
      </w:r>
    </w:p>
    <w:p w:rsidR="008555AA" w:rsidRPr="00A01AB5" w:rsidRDefault="008555AA" w:rsidP="00935E92">
      <w:pPr>
        <w:tabs>
          <w:tab w:val="left" w:pos="7305"/>
        </w:tabs>
        <w:suppressAutoHyphens/>
        <w:spacing w:line="360" w:lineRule="auto"/>
        <w:ind w:right="0" w:firstLine="737"/>
        <w:rPr>
          <w:rFonts w:eastAsia="SimSun;宋体"/>
          <w:color w:val="00000A"/>
          <w:szCs w:val="24"/>
          <w:lang w:eastAsia="zh-CN" w:bidi="hi-IN"/>
        </w:rPr>
      </w:pPr>
      <w:r w:rsidRPr="00A01AB5">
        <w:rPr>
          <w:rFonts w:eastAsia="SimSun;宋体"/>
          <w:color w:val="00000A"/>
          <w:szCs w:val="24"/>
          <w:lang w:eastAsia="zh-CN" w:bidi="hi-IN"/>
        </w:rPr>
        <w:t xml:space="preserve">    Latvijas Republikas proklamēšanas 102. gadadienas pasākums klātienē nenotika, bet izvirzītos </w:t>
      </w:r>
      <w:proofErr w:type="spellStart"/>
      <w:r w:rsidRPr="00A01AB5">
        <w:rPr>
          <w:rFonts w:eastAsia="SimSun;宋体"/>
          <w:color w:val="00000A"/>
          <w:szCs w:val="24"/>
          <w:lang w:eastAsia="zh-CN" w:bidi="hi-IN"/>
        </w:rPr>
        <w:t>nominantus</w:t>
      </w:r>
      <w:proofErr w:type="spellEnd"/>
      <w:r w:rsidRPr="00A01AB5">
        <w:rPr>
          <w:rFonts w:eastAsia="SimSun;宋体"/>
          <w:color w:val="00000A"/>
          <w:szCs w:val="24"/>
          <w:lang w:eastAsia="zh-CN" w:bidi="hi-IN"/>
        </w:rPr>
        <w:t xml:space="preserve"> delegācija sveica katru individuāli viņu dzīves vietās. </w:t>
      </w:r>
    </w:p>
    <w:p w:rsidR="008555AA" w:rsidRPr="00A01AB5" w:rsidRDefault="008555AA" w:rsidP="00935E92">
      <w:pPr>
        <w:tabs>
          <w:tab w:val="left" w:pos="0"/>
        </w:tabs>
        <w:suppressAutoHyphens/>
        <w:spacing w:line="360" w:lineRule="auto"/>
        <w:ind w:right="0"/>
        <w:rPr>
          <w:rFonts w:eastAsia="SimSun"/>
          <w:color w:val="00000A"/>
          <w:szCs w:val="24"/>
          <w:lang w:eastAsia="zh-CN" w:bidi="hi-IN"/>
        </w:rPr>
      </w:pPr>
      <w:r w:rsidRPr="00A01AB5">
        <w:rPr>
          <w:rFonts w:eastAsia="SimSun;宋体"/>
          <w:color w:val="00000A"/>
          <w:szCs w:val="24"/>
          <w:lang w:eastAsia="zh-CN" w:bidi="hi-IN"/>
        </w:rPr>
        <w:tab/>
        <w:t>Decembrī notika liela gatavošanās Ziemassvētku noformēšanā. Tika iegādāti jauni rotājumi, gaismas lampiņas un citi dekori. Notika konkurss par skaistāko Ziemassvētku noformējumu Rucavas novadā.</w:t>
      </w:r>
    </w:p>
    <w:p w:rsidR="008555AA" w:rsidRPr="00A01AB5" w:rsidRDefault="008555AA" w:rsidP="008555AA">
      <w:pPr>
        <w:tabs>
          <w:tab w:val="left" w:pos="7305"/>
        </w:tabs>
        <w:suppressAutoHyphens/>
        <w:spacing w:line="360" w:lineRule="auto"/>
        <w:ind w:firstLine="737"/>
        <w:rPr>
          <w:rFonts w:eastAsia="SimSun;宋体"/>
          <w:color w:val="00000A"/>
          <w:szCs w:val="24"/>
          <w:lang w:eastAsia="zh-CN" w:bidi="hi-IN"/>
        </w:rPr>
      </w:pPr>
      <w:r w:rsidRPr="00A01AB5">
        <w:rPr>
          <w:rFonts w:eastAsia="SimSun;宋体"/>
          <w:color w:val="00000A"/>
          <w:szCs w:val="24"/>
          <w:lang w:eastAsia="zh-CN" w:bidi="hi-IN"/>
        </w:rPr>
        <w:t xml:space="preserve">Regulāri kultūras nama vestibilā tiek izstādīti dažādu mākslinieku darbi. </w:t>
      </w:r>
    </w:p>
    <w:p w:rsidR="008555AA" w:rsidRPr="00A01AB5" w:rsidRDefault="008555AA" w:rsidP="00935E92">
      <w:pPr>
        <w:tabs>
          <w:tab w:val="left" w:pos="7305"/>
        </w:tabs>
        <w:suppressAutoHyphens/>
        <w:spacing w:line="360" w:lineRule="auto"/>
        <w:ind w:right="0" w:firstLine="737"/>
        <w:rPr>
          <w:szCs w:val="24"/>
        </w:rPr>
      </w:pPr>
      <w:r w:rsidRPr="00A01AB5">
        <w:rPr>
          <w:szCs w:val="24"/>
        </w:rPr>
        <w:t xml:space="preserve">Ļoti svarīgi, ka darbu turpina visas iepriekšējos gados izveidotās iestādes un struktūrvienības, tiek pilnveidoti sniegtie pakalpojumi iedzīvotājiem, nodrošināts esošo izglītības iestāžu darbs un bērnu ārpusskolas nodarbību klāsts, algota pašvaldības policija un ugunsdzēsēji iedzīvotāju drošībai, uzturēts ceļu tīkls un iespēju robežās nodrošināti sociālie pakalpojumi un citi valsts noteiktie pakalpojumi un funkcijas. </w:t>
      </w:r>
    </w:p>
    <w:p w:rsidR="008555AA" w:rsidRPr="00A01AB5" w:rsidRDefault="008555AA" w:rsidP="00935E92">
      <w:pPr>
        <w:tabs>
          <w:tab w:val="left" w:pos="7305"/>
        </w:tabs>
        <w:spacing w:line="360" w:lineRule="auto"/>
        <w:ind w:right="0" w:firstLine="737"/>
        <w:rPr>
          <w:szCs w:val="24"/>
        </w:rPr>
      </w:pPr>
      <w:r w:rsidRPr="00A01AB5">
        <w:rPr>
          <w:szCs w:val="24"/>
        </w:rPr>
        <w:t xml:space="preserve">Visu pašvaldības funkciju pilnvērtīgu izpildi traucē salīdzinoši lielie nodokļu un citu maksājumu parādi, par kopējo summu - 128679 </w:t>
      </w:r>
      <w:proofErr w:type="spellStart"/>
      <w:r w:rsidRPr="00A01AB5">
        <w:rPr>
          <w:szCs w:val="24"/>
        </w:rPr>
        <w:t>euro</w:t>
      </w:r>
      <w:proofErr w:type="spellEnd"/>
      <w:r w:rsidRPr="00A01AB5">
        <w:rPr>
          <w:szCs w:val="24"/>
        </w:rPr>
        <w:t>,</w:t>
      </w:r>
      <w:r w:rsidRPr="00A01AB5">
        <w:rPr>
          <w:color w:val="FF0000"/>
          <w:szCs w:val="24"/>
        </w:rPr>
        <w:t xml:space="preserve"> </w:t>
      </w:r>
      <w:r w:rsidRPr="00A01AB5">
        <w:rPr>
          <w:szCs w:val="24"/>
        </w:rPr>
        <w:t xml:space="preserve">kas veidojušies vairāku gadu garumā, gan novada iedzīvotājiem, gan nekustamo īpašumu īpašniekiem. Parādu apjomi pa jomām sastāda: nekustamā īpašuma nodoklis – 84090 </w:t>
      </w:r>
      <w:proofErr w:type="spellStart"/>
      <w:r w:rsidRPr="00A01AB5">
        <w:rPr>
          <w:szCs w:val="24"/>
        </w:rPr>
        <w:t>euro</w:t>
      </w:r>
      <w:proofErr w:type="spellEnd"/>
      <w:r w:rsidRPr="00A01AB5">
        <w:rPr>
          <w:szCs w:val="24"/>
        </w:rPr>
        <w:t xml:space="preserve">, zemes noma – 9482 </w:t>
      </w:r>
      <w:proofErr w:type="spellStart"/>
      <w:r w:rsidRPr="00A01AB5">
        <w:rPr>
          <w:szCs w:val="24"/>
        </w:rPr>
        <w:t>euro</w:t>
      </w:r>
      <w:proofErr w:type="spellEnd"/>
      <w:r w:rsidRPr="00A01AB5">
        <w:rPr>
          <w:szCs w:val="24"/>
        </w:rPr>
        <w:t xml:space="preserve">, komunālie pakalpojumi un īre – 23360 </w:t>
      </w:r>
      <w:proofErr w:type="spellStart"/>
      <w:r w:rsidRPr="00A01AB5">
        <w:rPr>
          <w:szCs w:val="24"/>
        </w:rPr>
        <w:t>euro</w:t>
      </w:r>
      <w:proofErr w:type="spellEnd"/>
      <w:r w:rsidRPr="00A01AB5">
        <w:rPr>
          <w:szCs w:val="24"/>
        </w:rPr>
        <w:t>, skolēnu ēdināšana</w:t>
      </w:r>
      <w:r w:rsidRPr="00A01AB5">
        <w:rPr>
          <w:color w:val="FF0000"/>
          <w:szCs w:val="24"/>
        </w:rPr>
        <w:t xml:space="preserve"> </w:t>
      </w:r>
      <w:r w:rsidRPr="00A01AB5">
        <w:rPr>
          <w:szCs w:val="24"/>
        </w:rPr>
        <w:t xml:space="preserve">694 </w:t>
      </w:r>
      <w:proofErr w:type="spellStart"/>
      <w:r w:rsidRPr="00A01AB5">
        <w:rPr>
          <w:szCs w:val="24"/>
        </w:rPr>
        <w:t>euro</w:t>
      </w:r>
      <w:proofErr w:type="spellEnd"/>
      <w:r w:rsidRPr="00A01AB5">
        <w:rPr>
          <w:szCs w:val="24"/>
        </w:rPr>
        <w:t xml:space="preserve">, bērnu dārza audzēkņu ēdināšana – 250 </w:t>
      </w:r>
      <w:proofErr w:type="spellStart"/>
      <w:r w:rsidRPr="00A01AB5">
        <w:rPr>
          <w:szCs w:val="24"/>
        </w:rPr>
        <w:t>euro</w:t>
      </w:r>
      <w:proofErr w:type="spellEnd"/>
      <w:r w:rsidRPr="00A01AB5">
        <w:rPr>
          <w:szCs w:val="24"/>
        </w:rPr>
        <w:t xml:space="preserve">, mūzikas skolas maksa – 506 </w:t>
      </w:r>
      <w:proofErr w:type="spellStart"/>
      <w:r w:rsidRPr="00A01AB5">
        <w:rPr>
          <w:szCs w:val="24"/>
        </w:rPr>
        <w:t>euro</w:t>
      </w:r>
      <w:proofErr w:type="spellEnd"/>
      <w:r w:rsidRPr="00A01AB5">
        <w:rPr>
          <w:szCs w:val="24"/>
        </w:rPr>
        <w:t xml:space="preserve">,  par mājas aprūpi -  10297 </w:t>
      </w:r>
      <w:proofErr w:type="spellStart"/>
      <w:r w:rsidRPr="00A01AB5">
        <w:rPr>
          <w:szCs w:val="24"/>
        </w:rPr>
        <w:t>euro</w:t>
      </w:r>
      <w:proofErr w:type="spellEnd"/>
      <w:r w:rsidRPr="00A01AB5">
        <w:rPr>
          <w:szCs w:val="24"/>
        </w:rPr>
        <w:t>.  Parādu atgūšanas un administrēšanas pasākumi: brīdinājuma sagatavošana, izsūtīšana, domes lēmumprojektu sagatavošana, vēršanās pie zvērinātiem tiesu izpildītājiem un nodevu nomaksa. Tas prasa salīdzinoši lielus administratīvos resursus un laika patēriņu.</w:t>
      </w:r>
    </w:p>
    <w:p w:rsidR="008555AA" w:rsidRPr="00A01AB5" w:rsidRDefault="008555AA" w:rsidP="00935E92">
      <w:pPr>
        <w:tabs>
          <w:tab w:val="left" w:pos="7305"/>
        </w:tabs>
        <w:spacing w:line="360" w:lineRule="auto"/>
        <w:ind w:right="0" w:firstLine="737"/>
        <w:rPr>
          <w:szCs w:val="24"/>
        </w:rPr>
      </w:pPr>
      <w:r w:rsidRPr="00A01AB5">
        <w:rPr>
          <w:szCs w:val="24"/>
        </w:rPr>
        <w:t xml:space="preserve">Risku rada arī neapturamā tendence valsts mērogā t.i. iedzīvotāju skaita samazināšanās, Rucavas novadā samazinājums sastāda 2% no iedzīvotāju skaita. Rucavas novadā uz 2020. gada 1. janvāri deklarēti 1588 iedzīvotāji (no tiem Rucavas pagastā - 1001, Dunikas pagastā – 587). Savukārt uz 2021. gada 1. </w:t>
      </w:r>
      <w:r w:rsidRPr="00A01AB5">
        <w:rPr>
          <w:szCs w:val="24"/>
        </w:rPr>
        <w:lastRenderedPageBreak/>
        <w:t xml:space="preserve">janvāri deklarēti </w:t>
      </w:r>
      <w:bookmarkStart w:id="15" w:name="_Hlk71360086"/>
      <w:r w:rsidRPr="00A01AB5">
        <w:rPr>
          <w:szCs w:val="24"/>
        </w:rPr>
        <w:t xml:space="preserve">1562 </w:t>
      </w:r>
      <w:bookmarkEnd w:id="15"/>
      <w:r w:rsidRPr="00A01AB5">
        <w:rPr>
          <w:szCs w:val="24"/>
        </w:rPr>
        <w:t xml:space="preserve">iedzīvotāji (no tiem Rucavas pagastā - 975, Dunikas pagastā – 587). Tātad 2020. gada laikā novada iedzīvotāju skaits samazinājies par 26 cilvēkiem. </w:t>
      </w:r>
    </w:p>
    <w:p w:rsidR="008555AA" w:rsidRPr="00A01AB5" w:rsidRDefault="008555AA" w:rsidP="00935E92">
      <w:pPr>
        <w:spacing w:line="360" w:lineRule="auto"/>
        <w:ind w:right="0" w:firstLine="720"/>
        <w:rPr>
          <w:szCs w:val="24"/>
        </w:rPr>
      </w:pPr>
      <w:r w:rsidRPr="00A01AB5">
        <w:rPr>
          <w:szCs w:val="24"/>
        </w:rPr>
        <w:t>Iedzīvotāju zemais skaits rada augstu risku izglītības iestāžu pastāvēšanai, ko no otras puses pastiprina valsts politika un jauni ierobežojumi klašu atvēršanai ar mazu audzēkņu skaitu klasēs vai atsevišķās klašu grupās. Valsts politika lauku reģionos un tai skaitā pierobežas novados neveicina uzņēmējdarbības attīstību - darba vietu izveidi, jaunu ražotņu atvēršanu, tādējādi graujot lauku iedzīvotāju populāciju un veicinot nevienmērīgu Latvijas teritorijas apdzīvotību.</w:t>
      </w:r>
    </w:p>
    <w:p w:rsidR="008555AA" w:rsidRPr="00A01AB5" w:rsidRDefault="008555AA" w:rsidP="00935E92">
      <w:pPr>
        <w:spacing w:line="360" w:lineRule="auto"/>
        <w:ind w:right="0" w:firstLine="720"/>
        <w:rPr>
          <w:szCs w:val="24"/>
        </w:rPr>
      </w:pPr>
      <w:r w:rsidRPr="00A01AB5">
        <w:rPr>
          <w:szCs w:val="24"/>
        </w:rPr>
        <w:t xml:space="preserve">Pēc finanšu gada beigām, 2020.gada martā, Latvijas Republikā un daudzās citās valstīs ir stājušies spēkā ar </w:t>
      </w:r>
      <w:proofErr w:type="spellStart"/>
      <w:r w:rsidRPr="00A01AB5">
        <w:rPr>
          <w:szCs w:val="24"/>
        </w:rPr>
        <w:t>koronavīrusa</w:t>
      </w:r>
      <w:proofErr w:type="spellEnd"/>
      <w:r w:rsidRPr="00A01AB5">
        <w:rPr>
          <w:szCs w:val="24"/>
        </w:rPr>
        <w:t xml:space="preserve"> izplatību saistīti ierobežojumi, kas ievērojami samazina ekonomikas attīstību valstī un pasaulē. Nav paredzams, kā situācija varētu attīstīties nākotnē, un līdz ar to, pastāv ekonomikas attīstības nenoteiktība. Iestāžu vadība nepārtraukti izvērtē situāciju. Sākot ar 2020.gada 17.martu Rucavas novada pašvaldībā ir slēgtas visas iestādes apmeklētājiem, izņemot pašvaldības aģentūru Rucavas novada Dunikas ambulance un Rucavas pirmskolas izglītības iestādi “Zvaniņš”, pašvaldība normatīvajos aktos paredzētās funkcijas un pienākumus veic attālināti. Netiek plānoti, atcelti un pārcelti visu darbinieku braucieni un komandējumi līdz apstākļu maiņai. Ir pārtraukti visi kultūrizglītības un sporta profesionālās ievirzes un interešu izglītības programmu mācību procesi. Pamatojoties uz Ministru kabineta Ministru kabineta 2020. gada 12. marta rīkojumu Nr. 103 „Par ārkārtējās situācijas izsludināšanu” Rucavas novada dome ir pārcēlusi nekustamā īpašuma nodokļa (turpmāk NĪN) maksāšanas termiņu no 31.03.2020. uz 30.04.2020. Rucavas novada NĪN maksātājiem. Iestādes vadība uzskata, ka spēs pārvarēt ārkārtas situāciju, pārskatam pašvaldības iestāžu izdevuma  pozīcijas, piesardzīgi vērtējam plānotos pašvaldības ieņēmumus un plānojam koriģēt budžetu paredzot vairāk līdzekļus neparedzēto izdevumu pozīcijā. Tomēr šis secinājums balstās uz informāciju, kas ir pieejama šī finanšu pārskata parakstīšanas brīdī un turpmāko notikumu ietekme uz darbību nākotnē var atšķirties no vadības </w:t>
      </w:r>
      <w:proofErr w:type="spellStart"/>
      <w:r w:rsidRPr="00A01AB5">
        <w:rPr>
          <w:szCs w:val="24"/>
        </w:rPr>
        <w:t>izvērtējuma</w:t>
      </w:r>
      <w:proofErr w:type="spellEnd"/>
    </w:p>
    <w:p w:rsidR="008555AA" w:rsidRPr="00A01AB5" w:rsidRDefault="008555AA" w:rsidP="00A91E3A">
      <w:pPr>
        <w:spacing w:line="360" w:lineRule="auto"/>
        <w:ind w:right="0" w:firstLine="720"/>
        <w:rPr>
          <w:szCs w:val="24"/>
        </w:rPr>
      </w:pPr>
      <w:r w:rsidRPr="00A01AB5">
        <w:rPr>
          <w:szCs w:val="24"/>
        </w:rPr>
        <w:t>Rucavas novada pašvaldības darbība arī turpmāk būs vērsta uz pašvaldības pamatfunkciju izpildi, finanšu stabilitātes nodrošināšanu, iedzīvotāju ekonomisko, sociālo, izglītības un kultūras</w:t>
      </w:r>
      <w:r w:rsidR="00935E92" w:rsidRPr="00A01AB5">
        <w:rPr>
          <w:szCs w:val="24"/>
        </w:rPr>
        <w:t xml:space="preserve"> </w:t>
      </w:r>
      <w:r w:rsidRPr="00A01AB5">
        <w:rPr>
          <w:szCs w:val="24"/>
        </w:rPr>
        <w:t>iespēju paplašināšanu. Turpināsies investīciju piesaiste novada attīstībai, par prioritāru uzdevumu izvirzot ceļu tehniskā stāvokļa uzlabošana novada teritorijā. Pašvaldībai svarīga ir projektu  pieteikumu sagatavošana vairākām projektu programmām. Novada pašvaldības darbu nevaram iedomāties bez ES projektu realizācijas, jo tikai tā varam nodrošināt sava novada attīstību un izaugsmi. Veiksmīga ES projektu realizācija turpmākajos gados var būtiski ietekmēt pašvaldības attīstību un darbību nākotnē.</w:t>
      </w:r>
    </w:p>
    <w:p w:rsidR="0094040F" w:rsidRDefault="0097680A" w:rsidP="008555AA">
      <w:pPr>
        <w:tabs>
          <w:tab w:val="left" w:pos="7305"/>
        </w:tabs>
        <w:spacing w:line="360" w:lineRule="auto"/>
        <w:rPr>
          <w:szCs w:val="24"/>
        </w:rPr>
      </w:pPr>
      <w:r w:rsidRPr="00A01AB5">
        <w:rPr>
          <w:szCs w:val="24"/>
        </w:rPr>
        <w:t>Rucavas novada domes priekšsēdēt</w:t>
      </w:r>
      <w:r w:rsidR="0094040F" w:rsidRPr="00A01AB5">
        <w:rPr>
          <w:szCs w:val="24"/>
        </w:rPr>
        <w:t>ājs</w:t>
      </w:r>
      <w:r w:rsidRPr="00A01AB5">
        <w:rPr>
          <w:szCs w:val="24"/>
        </w:rPr>
        <w:t xml:space="preserve">                                                   </w:t>
      </w:r>
      <w:r w:rsidR="00163670">
        <w:rPr>
          <w:szCs w:val="24"/>
        </w:rPr>
        <w:t xml:space="preserve">                  </w:t>
      </w:r>
      <w:r w:rsidRPr="00A01AB5">
        <w:rPr>
          <w:szCs w:val="24"/>
        </w:rPr>
        <w:t>Jānis Veits</w:t>
      </w:r>
    </w:p>
    <w:p w:rsidR="00163670" w:rsidRDefault="00163670" w:rsidP="008555AA">
      <w:pPr>
        <w:tabs>
          <w:tab w:val="left" w:pos="7305"/>
        </w:tabs>
        <w:spacing w:line="360" w:lineRule="auto"/>
        <w:rPr>
          <w:szCs w:val="24"/>
        </w:rPr>
      </w:pPr>
    </w:p>
    <w:p w:rsidR="0014791E" w:rsidRPr="00A01AB5" w:rsidRDefault="0014791E" w:rsidP="008555AA">
      <w:pPr>
        <w:tabs>
          <w:tab w:val="left" w:pos="7305"/>
        </w:tabs>
        <w:spacing w:line="360" w:lineRule="auto"/>
        <w:rPr>
          <w:szCs w:val="24"/>
        </w:rPr>
      </w:pPr>
    </w:p>
    <w:p w:rsidR="00B1170E" w:rsidRPr="00A01AB5" w:rsidRDefault="00B1170E" w:rsidP="00935E92">
      <w:pPr>
        <w:spacing w:after="0" w:line="240" w:lineRule="exact"/>
        <w:ind w:right="0" w:firstLine="0"/>
      </w:pPr>
    </w:p>
    <w:p w:rsidR="00140F09" w:rsidRPr="00A01AB5" w:rsidRDefault="006C3077" w:rsidP="008555AA">
      <w:pPr>
        <w:spacing w:after="0" w:line="360" w:lineRule="auto"/>
        <w:ind w:right="0" w:firstLine="0"/>
        <w:rPr>
          <w:rStyle w:val="Izteiksmgs"/>
          <w:b w:val="0"/>
          <w:bCs w:val="0"/>
        </w:rPr>
      </w:pPr>
      <w:r w:rsidRPr="00A01AB5">
        <w:lastRenderedPageBreak/>
        <w:t xml:space="preserve"> </w:t>
      </w:r>
      <w:bookmarkStart w:id="16" w:name="_Toc485822852"/>
      <w:bookmarkStart w:id="17" w:name="_Toc517478530"/>
      <w:bookmarkStart w:id="18" w:name="_Toc11397411"/>
      <w:bookmarkStart w:id="19" w:name="_Toc11397714"/>
      <w:bookmarkStart w:id="20" w:name="_Toc11397873"/>
      <w:bookmarkStart w:id="21" w:name="_Toc11398058"/>
      <w:bookmarkStart w:id="22" w:name="_Toc11398124"/>
      <w:bookmarkStart w:id="23" w:name="_Toc11398282"/>
      <w:bookmarkStart w:id="24" w:name="_Toc43192749"/>
      <w:bookmarkStart w:id="25" w:name="_Toc43193393"/>
      <w:bookmarkStart w:id="26" w:name="_Toc43193615"/>
      <w:bookmarkStart w:id="27" w:name="_Toc43193665"/>
      <w:bookmarkStart w:id="28" w:name="_Toc43197591"/>
      <w:bookmarkStart w:id="29" w:name="_Toc43282887"/>
      <w:r w:rsidR="00EF3046" w:rsidRPr="00A01AB5">
        <w:rPr>
          <w:rStyle w:val="Izteiksmgs"/>
          <w:bCs w:val="0"/>
        </w:rPr>
        <w:t xml:space="preserve">2. </w:t>
      </w:r>
      <w:r w:rsidR="00140F09" w:rsidRPr="00A01AB5">
        <w:rPr>
          <w:rStyle w:val="Izteiksmgs"/>
          <w:bCs w:val="0"/>
        </w:rPr>
        <w:t>Pamatinformācija</w:t>
      </w:r>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140F09" w:rsidRPr="00A01AB5" w:rsidRDefault="00EF3046" w:rsidP="00935E92">
      <w:pPr>
        <w:pStyle w:val="Virsraksts2"/>
        <w:spacing w:before="0" w:after="0" w:line="240" w:lineRule="exact"/>
        <w:ind w:right="0"/>
        <w:rPr>
          <w:sz w:val="24"/>
        </w:rPr>
      </w:pPr>
      <w:bookmarkStart w:id="30" w:name="_Toc485822853"/>
      <w:bookmarkStart w:id="31" w:name="_Toc517478531"/>
      <w:bookmarkStart w:id="32" w:name="_Toc11397412"/>
      <w:bookmarkStart w:id="33" w:name="_Toc11397715"/>
      <w:bookmarkStart w:id="34" w:name="_Toc11397874"/>
      <w:bookmarkStart w:id="35" w:name="_Toc11398059"/>
      <w:bookmarkStart w:id="36" w:name="_Toc11398125"/>
      <w:bookmarkStart w:id="37" w:name="_Toc11398283"/>
      <w:bookmarkStart w:id="38" w:name="_Toc43192750"/>
      <w:bookmarkStart w:id="39" w:name="_Toc43193394"/>
      <w:bookmarkStart w:id="40" w:name="_Toc43193616"/>
      <w:bookmarkStart w:id="41" w:name="_Toc43193666"/>
      <w:bookmarkStart w:id="42" w:name="_Toc43197592"/>
      <w:bookmarkStart w:id="43" w:name="_Toc43282888"/>
      <w:r w:rsidRPr="00A01AB5">
        <w:rPr>
          <w:sz w:val="24"/>
        </w:rPr>
        <w:t xml:space="preserve">2.1. </w:t>
      </w:r>
      <w:r w:rsidR="00140F09" w:rsidRPr="00A01AB5">
        <w:rPr>
          <w:sz w:val="24"/>
        </w:rPr>
        <w:t>Rucavas novada raksturojums</w:t>
      </w:r>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935E92" w:rsidRPr="00A01AB5" w:rsidRDefault="00935E92" w:rsidP="00935E92">
      <w:pPr>
        <w:spacing w:after="0" w:line="240" w:lineRule="exact"/>
        <w:ind w:firstLine="709"/>
      </w:pPr>
    </w:p>
    <w:p w:rsidR="00646F34" w:rsidRPr="00A01AB5" w:rsidRDefault="00646F34" w:rsidP="00163670">
      <w:pPr>
        <w:spacing w:after="0" w:line="360" w:lineRule="auto"/>
        <w:ind w:right="-142"/>
        <w:rPr>
          <w:color w:val="auto"/>
          <w:szCs w:val="24"/>
        </w:rPr>
      </w:pPr>
      <w:r w:rsidRPr="00A01AB5">
        <w:rPr>
          <w:b/>
          <w:color w:val="auto"/>
          <w:szCs w:val="24"/>
        </w:rPr>
        <w:t>Rucavas novads</w:t>
      </w:r>
      <w:r w:rsidRPr="00A01AB5">
        <w:rPr>
          <w:color w:val="auto"/>
          <w:szCs w:val="24"/>
        </w:rPr>
        <w:t xml:space="preserve"> ir 2009. gada teritoriālās reformas rezultātā izveidots novads Kurzemes dienvidrietumos, kurā apvienoti bijušā Liepājas rajona Dunikas un Rucavas pagasti. Tas robežojas ar Nīcas, Grobiņas un Priekules novadiem, kā arī ar Lietuvas Klaipēdas </w:t>
      </w:r>
      <w:proofErr w:type="spellStart"/>
      <w:r w:rsidRPr="00A01AB5">
        <w:rPr>
          <w:color w:val="auto"/>
          <w:szCs w:val="24"/>
        </w:rPr>
        <w:t>apriņķa</w:t>
      </w:r>
      <w:proofErr w:type="spellEnd"/>
      <w:r w:rsidRPr="00A01AB5">
        <w:rPr>
          <w:color w:val="auto"/>
          <w:szCs w:val="24"/>
        </w:rPr>
        <w:t xml:space="preserve"> Skodas un Palangas rajoniem. Novada teritoriju šķērso valsts galvenais nozīmes autoceļš A11 Liepāja – Klaipēda un reģiona nozīmes autoceļš Grobiņa</w:t>
      </w:r>
      <w:r w:rsidR="00B94524" w:rsidRPr="00A01AB5">
        <w:rPr>
          <w:color w:val="auto"/>
          <w:szCs w:val="24"/>
        </w:rPr>
        <w:t xml:space="preserve"> </w:t>
      </w:r>
      <w:r w:rsidRPr="00A01AB5">
        <w:rPr>
          <w:color w:val="auto"/>
          <w:szCs w:val="24"/>
        </w:rPr>
        <w:t>- Bārta – Rucava P113, vietējā</w:t>
      </w:r>
      <w:r w:rsidR="002C2059" w:rsidRPr="00A01AB5">
        <w:rPr>
          <w:color w:val="auto"/>
          <w:szCs w:val="24"/>
        </w:rPr>
        <w:t>s</w:t>
      </w:r>
      <w:r w:rsidRPr="00A01AB5">
        <w:rPr>
          <w:color w:val="auto"/>
          <w:szCs w:val="24"/>
        </w:rPr>
        <w:t xml:space="preserve"> nozīmes valsts un ceļu pašvaldības ceļu tīkls. </w:t>
      </w:r>
    </w:p>
    <w:p w:rsidR="00646F34" w:rsidRPr="00A01AB5" w:rsidRDefault="00646F34" w:rsidP="00360744">
      <w:pPr>
        <w:spacing w:after="0" w:line="360" w:lineRule="auto"/>
        <w:ind w:right="-1"/>
        <w:rPr>
          <w:color w:val="auto"/>
          <w:szCs w:val="24"/>
        </w:rPr>
      </w:pPr>
      <w:r w:rsidRPr="00A01AB5">
        <w:rPr>
          <w:b/>
          <w:color w:val="auto"/>
          <w:szCs w:val="24"/>
        </w:rPr>
        <w:t>Novada administratīvais centrs</w:t>
      </w:r>
      <w:r w:rsidRPr="00A01AB5">
        <w:rPr>
          <w:color w:val="auto"/>
          <w:szCs w:val="24"/>
        </w:rPr>
        <w:t xml:space="preserve"> Rucava atrodas 44 km uz dienvidiem no Liepājas, 8 km uz austrumiem no Baltijas jūras piekrastes un 25 km no Lietuvas lielākās kūrortpilsētas Palangas. Rucavas novada platība ir 44</w:t>
      </w:r>
      <w:r w:rsidR="00620236" w:rsidRPr="00A01AB5">
        <w:rPr>
          <w:color w:val="auto"/>
          <w:szCs w:val="24"/>
        </w:rPr>
        <w:t>8.6</w:t>
      </w:r>
      <w:r w:rsidRPr="00A01AB5">
        <w:rPr>
          <w:color w:val="auto"/>
          <w:szCs w:val="24"/>
        </w:rPr>
        <w:t xml:space="preserve"> km</w:t>
      </w:r>
      <w:r w:rsidRPr="00A01AB5">
        <w:rPr>
          <w:color w:val="auto"/>
          <w:szCs w:val="24"/>
          <w:vertAlign w:val="superscript"/>
        </w:rPr>
        <w:t>2</w:t>
      </w:r>
      <w:r w:rsidRPr="00A01AB5">
        <w:rPr>
          <w:color w:val="auto"/>
          <w:szCs w:val="24"/>
        </w:rPr>
        <w:t xml:space="preserve">  - pēc teritorijas platības vidēja lieluma novads Latvijas mērogā. </w:t>
      </w:r>
      <w:r w:rsidR="00360744" w:rsidRPr="00A01AB5">
        <w:rPr>
          <w:color w:val="auto"/>
          <w:szCs w:val="24"/>
        </w:rPr>
        <w:t>N</w:t>
      </w:r>
      <w:r w:rsidR="001145DE" w:rsidRPr="00A01AB5">
        <w:rPr>
          <w:color w:val="auto"/>
          <w:szCs w:val="24"/>
        </w:rPr>
        <w:t xml:space="preserve">ovadā saglabājušies astoņi ciemi – Rucava, </w:t>
      </w:r>
      <w:proofErr w:type="spellStart"/>
      <w:r w:rsidR="001145DE" w:rsidRPr="00A01AB5">
        <w:rPr>
          <w:color w:val="auto"/>
          <w:szCs w:val="24"/>
        </w:rPr>
        <w:t>Sikšņi</w:t>
      </w:r>
      <w:proofErr w:type="spellEnd"/>
      <w:r w:rsidR="001145DE" w:rsidRPr="00A01AB5">
        <w:rPr>
          <w:color w:val="auto"/>
          <w:szCs w:val="24"/>
        </w:rPr>
        <w:t xml:space="preserve">, </w:t>
      </w:r>
      <w:proofErr w:type="spellStart"/>
      <w:r w:rsidR="001145DE" w:rsidRPr="00A01AB5">
        <w:rPr>
          <w:color w:val="auto"/>
          <w:szCs w:val="24"/>
        </w:rPr>
        <w:t>Ķāķišķe</w:t>
      </w:r>
      <w:proofErr w:type="spellEnd"/>
      <w:r w:rsidR="001145DE" w:rsidRPr="00A01AB5">
        <w:rPr>
          <w:color w:val="auto"/>
          <w:szCs w:val="24"/>
        </w:rPr>
        <w:t xml:space="preserve">, Dunika, Pape, </w:t>
      </w:r>
      <w:proofErr w:type="spellStart"/>
      <w:r w:rsidR="001145DE" w:rsidRPr="00A01AB5">
        <w:rPr>
          <w:color w:val="auto"/>
          <w:szCs w:val="24"/>
        </w:rPr>
        <w:t>Ječi</w:t>
      </w:r>
      <w:proofErr w:type="spellEnd"/>
      <w:r w:rsidR="001145DE" w:rsidRPr="00A01AB5">
        <w:rPr>
          <w:color w:val="auto"/>
          <w:szCs w:val="24"/>
        </w:rPr>
        <w:t xml:space="preserve">, </w:t>
      </w:r>
      <w:proofErr w:type="spellStart"/>
      <w:r w:rsidR="001145DE" w:rsidRPr="00A01AB5">
        <w:rPr>
          <w:color w:val="auto"/>
          <w:szCs w:val="24"/>
        </w:rPr>
        <w:t>Peši</w:t>
      </w:r>
      <w:proofErr w:type="spellEnd"/>
      <w:r w:rsidR="001145DE" w:rsidRPr="00A01AB5">
        <w:rPr>
          <w:color w:val="auto"/>
          <w:szCs w:val="24"/>
        </w:rPr>
        <w:t xml:space="preserve"> un </w:t>
      </w:r>
      <w:proofErr w:type="spellStart"/>
      <w:r w:rsidR="001145DE" w:rsidRPr="00A01AB5">
        <w:rPr>
          <w:color w:val="auto"/>
          <w:szCs w:val="24"/>
        </w:rPr>
        <w:t>Nida</w:t>
      </w:r>
      <w:proofErr w:type="spellEnd"/>
      <w:r w:rsidR="001145DE" w:rsidRPr="00A01AB5">
        <w:rPr>
          <w:color w:val="auto"/>
          <w:szCs w:val="24"/>
        </w:rPr>
        <w:t>.</w:t>
      </w:r>
    </w:p>
    <w:p w:rsidR="00BC17F2" w:rsidRPr="00A01AB5" w:rsidRDefault="006C3077" w:rsidP="006F2D88">
      <w:pPr>
        <w:spacing w:after="0" w:line="360" w:lineRule="auto"/>
        <w:ind w:right="-1"/>
        <w:rPr>
          <w:color w:val="auto"/>
          <w:szCs w:val="24"/>
        </w:rPr>
      </w:pPr>
      <w:r w:rsidRPr="00A01AB5">
        <w:rPr>
          <w:color w:val="auto"/>
          <w:szCs w:val="24"/>
        </w:rPr>
        <w:t xml:space="preserve">Rucavas novada </w:t>
      </w:r>
      <w:r w:rsidRPr="00A01AB5">
        <w:rPr>
          <w:b/>
          <w:color w:val="auto"/>
          <w:szCs w:val="24"/>
        </w:rPr>
        <w:t>iedzīvotāju skaits</w:t>
      </w:r>
      <w:r w:rsidRPr="00A01AB5">
        <w:rPr>
          <w:color w:val="auto"/>
          <w:szCs w:val="24"/>
        </w:rPr>
        <w:t xml:space="preserve"> </w:t>
      </w:r>
      <w:r w:rsidR="001145DE" w:rsidRPr="00A01AB5">
        <w:rPr>
          <w:color w:val="auto"/>
          <w:szCs w:val="24"/>
        </w:rPr>
        <w:t xml:space="preserve">katru gadu </w:t>
      </w:r>
      <w:r w:rsidR="007D0A0D" w:rsidRPr="00A01AB5">
        <w:rPr>
          <w:color w:val="auto"/>
          <w:szCs w:val="24"/>
        </w:rPr>
        <w:t xml:space="preserve">samazinās: </w:t>
      </w:r>
      <w:r w:rsidR="0029758A" w:rsidRPr="00A01AB5">
        <w:rPr>
          <w:color w:val="auto"/>
          <w:szCs w:val="24"/>
        </w:rPr>
        <w:t>2016.</w:t>
      </w:r>
      <w:r w:rsidR="00584D2F" w:rsidRPr="00A01AB5">
        <w:rPr>
          <w:color w:val="auto"/>
          <w:szCs w:val="24"/>
        </w:rPr>
        <w:t xml:space="preserve"> </w:t>
      </w:r>
      <w:r w:rsidR="0029758A" w:rsidRPr="00A01AB5">
        <w:rPr>
          <w:color w:val="auto"/>
          <w:szCs w:val="24"/>
        </w:rPr>
        <w:t xml:space="preserve">gadā </w:t>
      </w:r>
      <w:r w:rsidR="0051005C" w:rsidRPr="00A01AB5">
        <w:rPr>
          <w:color w:val="auto"/>
          <w:szCs w:val="24"/>
        </w:rPr>
        <w:t>–</w:t>
      </w:r>
      <w:r w:rsidR="007D0A0D" w:rsidRPr="00A01AB5">
        <w:rPr>
          <w:color w:val="auto"/>
          <w:szCs w:val="24"/>
        </w:rPr>
        <w:t xml:space="preserve"> 1820</w:t>
      </w:r>
      <w:r w:rsidR="0051005C" w:rsidRPr="00A01AB5">
        <w:rPr>
          <w:color w:val="auto"/>
          <w:szCs w:val="24"/>
        </w:rPr>
        <w:t>, 2017.</w:t>
      </w:r>
      <w:r w:rsidR="00584D2F" w:rsidRPr="00A01AB5">
        <w:rPr>
          <w:color w:val="auto"/>
          <w:szCs w:val="24"/>
        </w:rPr>
        <w:t xml:space="preserve"> </w:t>
      </w:r>
      <w:r w:rsidR="0051005C" w:rsidRPr="00A01AB5">
        <w:rPr>
          <w:color w:val="auto"/>
          <w:szCs w:val="24"/>
        </w:rPr>
        <w:t>gad</w:t>
      </w:r>
      <w:r w:rsidR="00F84F84" w:rsidRPr="00A01AB5">
        <w:rPr>
          <w:color w:val="auto"/>
          <w:szCs w:val="24"/>
        </w:rPr>
        <w:t>ā</w:t>
      </w:r>
      <w:r w:rsidR="004204BB" w:rsidRPr="00A01AB5">
        <w:rPr>
          <w:color w:val="auto"/>
          <w:szCs w:val="24"/>
        </w:rPr>
        <w:t xml:space="preserve"> </w:t>
      </w:r>
      <w:r w:rsidR="00F84F84" w:rsidRPr="00A01AB5">
        <w:rPr>
          <w:color w:val="auto"/>
          <w:szCs w:val="24"/>
        </w:rPr>
        <w:t xml:space="preserve"> - </w:t>
      </w:r>
      <w:r w:rsidR="00E83B4C" w:rsidRPr="00A01AB5">
        <w:rPr>
          <w:color w:val="auto"/>
          <w:szCs w:val="24"/>
        </w:rPr>
        <w:t>1792</w:t>
      </w:r>
      <w:r w:rsidR="00F84F84" w:rsidRPr="00A01AB5">
        <w:rPr>
          <w:color w:val="auto"/>
          <w:szCs w:val="24"/>
        </w:rPr>
        <w:t xml:space="preserve">,  </w:t>
      </w:r>
      <w:r w:rsidR="00C265B7" w:rsidRPr="00A01AB5">
        <w:rPr>
          <w:color w:val="auto"/>
          <w:szCs w:val="24"/>
        </w:rPr>
        <w:t>2018.</w:t>
      </w:r>
      <w:r w:rsidR="00584D2F" w:rsidRPr="00A01AB5">
        <w:rPr>
          <w:color w:val="auto"/>
          <w:szCs w:val="24"/>
        </w:rPr>
        <w:t xml:space="preserve"> </w:t>
      </w:r>
      <w:r w:rsidR="0062385D" w:rsidRPr="00A01AB5">
        <w:rPr>
          <w:color w:val="auto"/>
          <w:szCs w:val="24"/>
        </w:rPr>
        <w:t xml:space="preserve">gadā - </w:t>
      </w:r>
      <w:r w:rsidR="00C265B7" w:rsidRPr="00A01AB5">
        <w:rPr>
          <w:color w:val="auto"/>
          <w:szCs w:val="24"/>
        </w:rPr>
        <w:t>1682</w:t>
      </w:r>
      <w:r w:rsidRPr="00A01AB5">
        <w:rPr>
          <w:color w:val="auto"/>
          <w:szCs w:val="24"/>
        </w:rPr>
        <w:t xml:space="preserve">. </w:t>
      </w:r>
      <w:r w:rsidR="00C265B7" w:rsidRPr="00A01AB5">
        <w:rPr>
          <w:color w:val="auto"/>
          <w:szCs w:val="24"/>
        </w:rPr>
        <w:t>201</w:t>
      </w:r>
      <w:r w:rsidR="0062385D" w:rsidRPr="00A01AB5">
        <w:rPr>
          <w:color w:val="auto"/>
          <w:szCs w:val="24"/>
        </w:rPr>
        <w:t>9</w:t>
      </w:r>
      <w:r w:rsidR="00C265B7" w:rsidRPr="00A01AB5">
        <w:rPr>
          <w:color w:val="auto"/>
          <w:szCs w:val="24"/>
        </w:rPr>
        <w:t xml:space="preserve">. </w:t>
      </w:r>
      <w:r w:rsidR="0062385D" w:rsidRPr="00A01AB5">
        <w:rPr>
          <w:color w:val="auto"/>
          <w:szCs w:val="24"/>
        </w:rPr>
        <w:t>gada sākumā 1620, bet 2019.gada beigās - 1588,</w:t>
      </w:r>
      <w:r w:rsidR="0097680A" w:rsidRPr="00A01AB5">
        <w:rPr>
          <w:color w:val="auto"/>
          <w:szCs w:val="24"/>
        </w:rPr>
        <w:t xml:space="preserve"> 2020. gada beigās - </w:t>
      </w:r>
      <w:r w:rsidR="0097680A" w:rsidRPr="00A01AB5">
        <w:rPr>
          <w:sz w:val="22"/>
        </w:rPr>
        <w:t xml:space="preserve">1562 </w:t>
      </w:r>
      <w:r w:rsidR="0097680A" w:rsidRPr="00A01AB5">
        <w:rPr>
          <w:color w:val="auto"/>
          <w:szCs w:val="24"/>
        </w:rPr>
        <w:t xml:space="preserve"> </w:t>
      </w:r>
      <w:r w:rsidR="0062385D" w:rsidRPr="00A01AB5">
        <w:rPr>
          <w:color w:val="auto"/>
          <w:szCs w:val="24"/>
        </w:rPr>
        <w:t xml:space="preserve"> </w:t>
      </w:r>
      <w:r w:rsidR="00BC17F2" w:rsidRPr="00A01AB5">
        <w:rPr>
          <w:color w:val="auto"/>
          <w:szCs w:val="24"/>
        </w:rPr>
        <w:t xml:space="preserve">gada laikā novadā deklarēto iedzīvotāju skaits samazinājies </w:t>
      </w:r>
      <w:r w:rsidR="004204BB" w:rsidRPr="00A01AB5">
        <w:rPr>
          <w:color w:val="auto"/>
          <w:szCs w:val="24"/>
        </w:rPr>
        <w:t>par</w:t>
      </w:r>
      <w:r w:rsidRPr="00A01AB5">
        <w:rPr>
          <w:color w:val="auto"/>
          <w:szCs w:val="24"/>
        </w:rPr>
        <w:t xml:space="preserve"> </w:t>
      </w:r>
      <w:r w:rsidR="00C265B7" w:rsidRPr="00A01AB5">
        <w:rPr>
          <w:color w:val="auto"/>
          <w:szCs w:val="24"/>
        </w:rPr>
        <w:t xml:space="preserve"> </w:t>
      </w:r>
      <w:r w:rsidR="0097680A" w:rsidRPr="00A01AB5">
        <w:rPr>
          <w:color w:val="auto"/>
          <w:szCs w:val="24"/>
        </w:rPr>
        <w:t>26</w:t>
      </w:r>
      <w:r w:rsidR="00C265B7" w:rsidRPr="00A01AB5">
        <w:rPr>
          <w:color w:val="auto"/>
          <w:szCs w:val="24"/>
        </w:rPr>
        <w:t xml:space="preserve"> </w:t>
      </w:r>
      <w:r w:rsidRPr="00A01AB5">
        <w:rPr>
          <w:color w:val="auto"/>
          <w:szCs w:val="24"/>
        </w:rPr>
        <w:t xml:space="preserve">cilvēkiem. </w:t>
      </w:r>
    </w:p>
    <w:p w:rsidR="00BC17F2" w:rsidRPr="00A01AB5" w:rsidRDefault="00BC17F2" w:rsidP="006F2D88">
      <w:pPr>
        <w:spacing w:after="0" w:line="360" w:lineRule="auto"/>
        <w:ind w:right="0" w:firstLine="0"/>
        <w:rPr>
          <w:b/>
          <w:color w:val="auto"/>
          <w:szCs w:val="24"/>
          <w:lang w:eastAsia="en-US"/>
        </w:rPr>
      </w:pPr>
      <w:r w:rsidRPr="00A01AB5">
        <w:rPr>
          <w:b/>
          <w:color w:val="auto"/>
          <w:szCs w:val="24"/>
          <w:lang w:eastAsia="en-US"/>
        </w:rPr>
        <w:t>Rucavas novadā deklarēto iedzīvotāju skaits pēc Iedzīvotāju reģistra datiem</w:t>
      </w:r>
    </w:p>
    <w:p w:rsidR="00A7274A" w:rsidRPr="00A01AB5" w:rsidRDefault="00A7274A" w:rsidP="006F2D88">
      <w:pPr>
        <w:spacing w:after="0" w:line="360" w:lineRule="auto"/>
        <w:ind w:right="0" w:firstLine="0"/>
        <w:rPr>
          <w:b/>
          <w:color w:val="auto"/>
          <w:sz w:val="10"/>
          <w:szCs w:val="10"/>
          <w:lang w:eastAsia="en-US"/>
        </w:rPr>
      </w:pPr>
    </w:p>
    <w:tbl>
      <w:tblPr>
        <w:tblStyle w:val="Reatabula3"/>
        <w:tblW w:w="0" w:type="auto"/>
        <w:jc w:val="center"/>
        <w:tblLook w:val="04A0" w:firstRow="1" w:lastRow="0" w:firstColumn="1" w:lastColumn="0" w:noHBand="0" w:noVBand="1"/>
      </w:tblPr>
      <w:tblGrid>
        <w:gridCol w:w="2065"/>
        <w:gridCol w:w="1904"/>
        <w:gridCol w:w="1985"/>
        <w:gridCol w:w="1984"/>
      </w:tblGrid>
      <w:tr w:rsidR="00BC17F2" w:rsidRPr="00A01AB5" w:rsidTr="00A7274A">
        <w:trPr>
          <w:jc w:val="center"/>
        </w:trPr>
        <w:tc>
          <w:tcPr>
            <w:tcW w:w="2065" w:type="dxa"/>
          </w:tcPr>
          <w:p w:rsidR="00BC17F2" w:rsidRPr="00A01AB5" w:rsidRDefault="00BC17F2" w:rsidP="006F2D88">
            <w:pPr>
              <w:spacing w:after="0" w:line="360" w:lineRule="auto"/>
              <w:ind w:right="0" w:firstLine="0"/>
              <w:rPr>
                <w:color w:val="auto"/>
                <w:szCs w:val="24"/>
              </w:rPr>
            </w:pPr>
          </w:p>
        </w:tc>
        <w:tc>
          <w:tcPr>
            <w:tcW w:w="1904" w:type="dxa"/>
          </w:tcPr>
          <w:p w:rsidR="00A7274A" w:rsidRPr="00A01AB5" w:rsidRDefault="0097680A" w:rsidP="008060A2">
            <w:pPr>
              <w:spacing w:after="0" w:line="240" w:lineRule="atLeast"/>
              <w:ind w:right="0" w:firstLine="0"/>
              <w:jc w:val="center"/>
              <w:rPr>
                <w:color w:val="auto"/>
                <w:szCs w:val="24"/>
              </w:rPr>
            </w:pPr>
            <w:r w:rsidRPr="00A01AB5">
              <w:rPr>
                <w:color w:val="auto"/>
                <w:szCs w:val="24"/>
              </w:rPr>
              <w:t>2020</w:t>
            </w:r>
            <w:r w:rsidR="00BC17F2" w:rsidRPr="00A01AB5">
              <w:rPr>
                <w:color w:val="auto"/>
                <w:szCs w:val="24"/>
              </w:rPr>
              <w:t>.gada</w:t>
            </w:r>
          </w:p>
          <w:p w:rsidR="00BC17F2" w:rsidRPr="00A01AB5" w:rsidRDefault="00BC17F2" w:rsidP="008060A2">
            <w:pPr>
              <w:spacing w:after="0" w:line="240" w:lineRule="atLeast"/>
              <w:ind w:right="0" w:firstLine="0"/>
              <w:jc w:val="center"/>
              <w:rPr>
                <w:color w:val="auto"/>
                <w:szCs w:val="24"/>
              </w:rPr>
            </w:pPr>
            <w:r w:rsidRPr="00A01AB5">
              <w:rPr>
                <w:color w:val="auto"/>
                <w:szCs w:val="24"/>
              </w:rPr>
              <w:t>janvāris</w:t>
            </w:r>
          </w:p>
        </w:tc>
        <w:tc>
          <w:tcPr>
            <w:tcW w:w="1985" w:type="dxa"/>
          </w:tcPr>
          <w:p w:rsidR="00A7274A" w:rsidRPr="00A01AB5" w:rsidRDefault="00C265B7" w:rsidP="008060A2">
            <w:pPr>
              <w:spacing w:after="0" w:line="240" w:lineRule="atLeast"/>
              <w:ind w:right="0" w:firstLine="0"/>
              <w:jc w:val="center"/>
              <w:rPr>
                <w:color w:val="auto"/>
                <w:szCs w:val="24"/>
              </w:rPr>
            </w:pPr>
            <w:r w:rsidRPr="00A01AB5">
              <w:rPr>
                <w:color w:val="auto"/>
                <w:szCs w:val="24"/>
              </w:rPr>
              <w:t>20</w:t>
            </w:r>
            <w:r w:rsidR="0097680A" w:rsidRPr="00A01AB5">
              <w:rPr>
                <w:color w:val="auto"/>
                <w:szCs w:val="24"/>
              </w:rPr>
              <w:t>20</w:t>
            </w:r>
            <w:r w:rsidR="00BC17F2" w:rsidRPr="00A01AB5">
              <w:rPr>
                <w:color w:val="auto"/>
                <w:szCs w:val="24"/>
              </w:rPr>
              <w:t>.gada</w:t>
            </w:r>
          </w:p>
          <w:p w:rsidR="00BC17F2" w:rsidRPr="00A01AB5" w:rsidRDefault="00BC17F2" w:rsidP="008060A2">
            <w:pPr>
              <w:spacing w:after="0" w:line="240" w:lineRule="atLeast"/>
              <w:ind w:right="0" w:firstLine="0"/>
              <w:jc w:val="center"/>
              <w:rPr>
                <w:color w:val="auto"/>
                <w:szCs w:val="24"/>
              </w:rPr>
            </w:pPr>
            <w:r w:rsidRPr="00A01AB5">
              <w:rPr>
                <w:color w:val="auto"/>
                <w:szCs w:val="24"/>
              </w:rPr>
              <w:t>decembris</w:t>
            </w:r>
          </w:p>
        </w:tc>
        <w:tc>
          <w:tcPr>
            <w:tcW w:w="1984" w:type="dxa"/>
          </w:tcPr>
          <w:p w:rsidR="00BC17F2" w:rsidRPr="00A01AB5" w:rsidRDefault="00BC17F2" w:rsidP="008060A2">
            <w:pPr>
              <w:spacing w:after="0" w:line="240" w:lineRule="atLeast"/>
              <w:ind w:right="0" w:firstLine="0"/>
              <w:jc w:val="center"/>
              <w:rPr>
                <w:color w:val="auto"/>
                <w:szCs w:val="24"/>
              </w:rPr>
            </w:pPr>
            <w:r w:rsidRPr="00A01AB5">
              <w:rPr>
                <w:color w:val="auto"/>
                <w:szCs w:val="24"/>
              </w:rPr>
              <w:t>Izmaiņas</w:t>
            </w:r>
          </w:p>
        </w:tc>
      </w:tr>
      <w:tr w:rsidR="00BC17F2" w:rsidRPr="00A01AB5" w:rsidTr="00A7274A">
        <w:trPr>
          <w:jc w:val="center"/>
        </w:trPr>
        <w:tc>
          <w:tcPr>
            <w:tcW w:w="2065" w:type="dxa"/>
          </w:tcPr>
          <w:p w:rsidR="00BC17F2" w:rsidRPr="00A01AB5" w:rsidRDefault="00BC17F2" w:rsidP="008060A2">
            <w:pPr>
              <w:spacing w:after="0" w:line="360" w:lineRule="auto"/>
              <w:ind w:right="0" w:firstLine="0"/>
              <w:jc w:val="center"/>
              <w:rPr>
                <w:color w:val="auto"/>
                <w:szCs w:val="24"/>
              </w:rPr>
            </w:pPr>
            <w:r w:rsidRPr="00A01AB5">
              <w:rPr>
                <w:color w:val="auto"/>
                <w:szCs w:val="24"/>
              </w:rPr>
              <w:t>Rucavas novads</w:t>
            </w:r>
          </w:p>
        </w:tc>
        <w:tc>
          <w:tcPr>
            <w:tcW w:w="1904" w:type="dxa"/>
          </w:tcPr>
          <w:p w:rsidR="00BC17F2" w:rsidRPr="00A01AB5" w:rsidRDefault="0097680A" w:rsidP="008060A2">
            <w:pPr>
              <w:spacing w:after="0" w:line="360" w:lineRule="auto"/>
              <w:ind w:right="0" w:firstLine="0"/>
              <w:jc w:val="center"/>
              <w:rPr>
                <w:color w:val="auto"/>
                <w:szCs w:val="24"/>
              </w:rPr>
            </w:pPr>
            <w:r w:rsidRPr="00A01AB5">
              <w:rPr>
                <w:color w:val="auto"/>
                <w:szCs w:val="24"/>
              </w:rPr>
              <w:t>1588</w:t>
            </w:r>
          </w:p>
        </w:tc>
        <w:tc>
          <w:tcPr>
            <w:tcW w:w="1985" w:type="dxa"/>
          </w:tcPr>
          <w:p w:rsidR="00BC17F2" w:rsidRPr="00A01AB5" w:rsidRDefault="0097680A" w:rsidP="008060A2">
            <w:pPr>
              <w:spacing w:after="0" w:line="360" w:lineRule="auto"/>
              <w:ind w:right="0" w:firstLine="0"/>
              <w:jc w:val="center"/>
              <w:rPr>
                <w:color w:val="auto"/>
                <w:szCs w:val="24"/>
              </w:rPr>
            </w:pPr>
            <w:r w:rsidRPr="00A01AB5">
              <w:rPr>
                <w:sz w:val="22"/>
              </w:rPr>
              <w:t>1562</w:t>
            </w:r>
          </w:p>
        </w:tc>
        <w:tc>
          <w:tcPr>
            <w:tcW w:w="1984" w:type="dxa"/>
          </w:tcPr>
          <w:p w:rsidR="00BC17F2" w:rsidRPr="00A01AB5" w:rsidRDefault="0097680A" w:rsidP="008060A2">
            <w:pPr>
              <w:spacing w:after="0" w:line="360" w:lineRule="auto"/>
              <w:ind w:right="0" w:firstLine="0"/>
              <w:jc w:val="center"/>
              <w:rPr>
                <w:color w:val="auto"/>
                <w:szCs w:val="24"/>
              </w:rPr>
            </w:pPr>
            <w:r w:rsidRPr="00A01AB5">
              <w:rPr>
                <w:color w:val="auto"/>
                <w:szCs w:val="24"/>
              </w:rPr>
              <w:t>-26</w:t>
            </w:r>
          </w:p>
        </w:tc>
      </w:tr>
      <w:tr w:rsidR="00BC17F2" w:rsidRPr="00A01AB5" w:rsidTr="00A7274A">
        <w:trPr>
          <w:jc w:val="center"/>
        </w:trPr>
        <w:tc>
          <w:tcPr>
            <w:tcW w:w="2065" w:type="dxa"/>
          </w:tcPr>
          <w:p w:rsidR="00BC17F2" w:rsidRPr="00A01AB5" w:rsidRDefault="00BC17F2" w:rsidP="008060A2">
            <w:pPr>
              <w:spacing w:after="0" w:line="360" w:lineRule="auto"/>
              <w:ind w:right="0" w:firstLine="0"/>
              <w:jc w:val="center"/>
              <w:rPr>
                <w:color w:val="auto"/>
                <w:szCs w:val="24"/>
              </w:rPr>
            </w:pPr>
            <w:r w:rsidRPr="00A01AB5">
              <w:rPr>
                <w:color w:val="auto"/>
                <w:szCs w:val="24"/>
              </w:rPr>
              <w:t>Rucavas pag.</w:t>
            </w:r>
          </w:p>
        </w:tc>
        <w:tc>
          <w:tcPr>
            <w:tcW w:w="1904" w:type="dxa"/>
          </w:tcPr>
          <w:p w:rsidR="00BC17F2" w:rsidRPr="00A01AB5" w:rsidRDefault="0097680A" w:rsidP="008060A2">
            <w:pPr>
              <w:spacing w:after="0" w:line="360" w:lineRule="auto"/>
              <w:ind w:right="0" w:firstLine="0"/>
              <w:jc w:val="center"/>
              <w:rPr>
                <w:color w:val="auto"/>
                <w:szCs w:val="24"/>
              </w:rPr>
            </w:pPr>
            <w:r w:rsidRPr="00A01AB5">
              <w:rPr>
                <w:color w:val="auto"/>
                <w:szCs w:val="24"/>
              </w:rPr>
              <w:t>1001</w:t>
            </w:r>
          </w:p>
        </w:tc>
        <w:tc>
          <w:tcPr>
            <w:tcW w:w="1985" w:type="dxa"/>
          </w:tcPr>
          <w:p w:rsidR="00BC17F2" w:rsidRPr="00A01AB5" w:rsidRDefault="00E06D8D" w:rsidP="008060A2">
            <w:pPr>
              <w:spacing w:after="0" w:line="360" w:lineRule="auto"/>
              <w:ind w:right="0" w:firstLine="0"/>
              <w:jc w:val="center"/>
              <w:rPr>
                <w:color w:val="auto"/>
                <w:szCs w:val="24"/>
              </w:rPr>
            </w:pPr>
            <w:r w:rsidRPr="00A01AB5">
              <w:rPr>
                <w:sz w:val="22"/>
              </w:rPr>
              <w:t>975</w:t>
            </w:r>
          </w:p>
        </w:tc>
        <w:tc>
          <w:tcPr>
            <w:tcW w:w="1984" w:type="dxa"/>
          </w:tcPr>
          <w:p w:rsidR="00BC17F2" w:rsidRPr="00A01AB5" w:rsidRDefault="0062385D" w:rsidP="008060A2">
            <w:pPr>
              <w:spacing w:after="0" w:line="360" w:lineRule="auto"/>
              <w:ind w:right="0" w:firstLine="0"/>
              <w:jc w:val="center"/>
              <w:rPr>
                <w:color w:val="auto"/>
                <w:szCs w:val="24"/>
              </w:rPr>
            </w:pPr>
            <w:r w:rsidRPr="00A01AB5">
              <w:rPr>
                <w:color w:val="auto"/>
                <w:szCs w:val="24"/>
              </w:rPr>
              <w:t>-</w:t>
            </w:r>
            <w:r w:rsidR="00E06D8D" w:rsidRPr="00A01AB5">
              <w:rPr>
                <w:color w:val="auto"/>
                <w:szCs w:val="24"/>
              </w:rPr>
              <w:t>26</w:t>
            </w:r>
          </w:p>
        </w:tc>
      </w:tr>
      <w:tr w:rsidR="00BC17F2" w:rsidRPr="00A01AB5" w:rsidTr="00A7274A">
        <w:trPr>
          <w:jc w:val="center"/>
        </w:trPr>
        <w:tc>
          <w:tcPr>
            <w:tcW w:w="2065" w:type="dxa"/>
          </w:tcPr>
          <w:p w:rsidR="00BC17F2" w:rsidRPr="00A01AB5" w:rsidRDefault="00BC17F2" w:rsidP="008060A2">
            <w:pPr>
              <w:spacing w:after="0" w:line="360" w:lineRule="auto"/>
              <w:ind w:right="0" w:firstLine="0"/>
              <w:jc w:val="center"/>
              <w:rPr>
                <w:color w:val="auto"/>
                <w:szCs w:val="24"/>
              </w:rPr>
            </w:pPr>
            <w:r w:rsidRPr="00A01AB5">
              <w:rPr>
                <w:color w:val="auto"/>
                <w:szCs w:val="24"/>
              </w:rPr>
              <w:t>Dunikas pag.</w:t>
            </w:r>
          </w:p>
        </w:tc>
        <w:tc>
          <w:tcPr>
            <w:tcW w:w="1904" w:type="dxa"/>
          </w:tcPr>
          <w:p w:rsidR="00BC17F2" w:rsidRPr="00A01AB5" w:rsidRDefault="00E06D8D" w:rsidP="008060A2">
            <w:pPr>
              <w:spacing w:after="0" w:line="360" w:lineRule="auto"/>
              <w:ind w:right="0" w:firstLine="0"/>
              <w:jc w:val="center"/>
              <w:rPr>
                <w:color w:val="auto"/>
                <w:szCs w:val="24"/>
              </w:rPr>
            </w:pPr>
            <w:r w:rsidRPr="00A01AB5">
              <w:rPr>
                <w:color w:val="auto"/>
                <w:szCs w:val="24"/>
              </w:rPr>
              <w:t>587</w:t>
            </w:r>
          </w:p>
        </w:tc>
        <w:tc>
          <w:tcPr>
            <w:tcW w:w="1985" w:type="dxa"/>
          </w:tcPr>
          <w:p w:rsidR="00BC17F2" w:rsidRPr="00A01AB5" w:rsidRDefault="00E06D8D" w:rsidP="008060A2">
            <w:pPr>
              <w:spacing w:after="0" w:line="360" w:lineRule="auto"/>
              <w:ind w:right="0" w:firstLine="0"/>
              <w:jc w:val="center"/>
              <w:rPr>
                <w:color w:val="auto"/>
                <w:szCs w:val="24"/>
              </w:rPr>
            </w:pPr>
            <w:r w:rsidRPr="00A01AB5">
              <w:rPr>
                <w:sz w:val="22"/>
              </w:rPr>
              <w:t>587</w:t>
            </w:r>
          </w:p>
        </w:tc>
        <w:tc>
          <w:tcPr>
            <w:tcW w:w="1984" w:type="dxa"/>
          </w:tcPr>
          <w:p w:rsidR="00BC17F2" w:rsidRPr="00A01AB5" w:rsidRDefault="00E06D8D" w:rsidP="008060A2">
            <w:pPr>
              <w:spacing w:after="0" w:line="360" w:lineRule="auto"/>
              <w:ind w:right="0" w:firstLine="0"/>
              <w:jc w:val="center"/>
              <w:rPr>
                <w:color w:val="auto"/>
                <w:szCs w:val="24"/>
              </w:rPr>
            </w:pPr>
            <w:r w:rsidRPr="00A01AB5">
              <w:rPr>
                <w:color w:val="auto"/>
                <w:szCs w:val="24"/>
              </w:rPr>
              <w:t>0</w:t>
            </w:r>
          </w:p>
        </w:tc>
      </w:tr>
    </w:tbl>
    <w:p w:rsidR="00A7274A" w:rsidRPr="00A01AB5" w:rsidRDefault="00A7274A" w:rsidP="006F2D88">
      <w:pPr>
        <w:spacing w:after="0" w:line="360" w:lineRule="auto"/>
        <w:rPr>
          <w:color w:val="auto"/>
          <w:sz w:val="16"/>
          <w:szCs w:val="16"/>
        </w:rPr>
      </w:pPr>
    </w:p>
    <w:p w:rsidR="00180A31" w:rsidRPr="00A01AB5" w:rsidRDefault="009A0000" w:rsidP="00163670">
      <w:pPr>
        <w:spacing w:after="0" w:line="360" w:lineRule="auto"/>
        <w:ind w:right="-142"/>
        <w:rPr>
          <w:color w:val="auto"/>
          <w:szCs w:val="24"/>
        </w:rPr>
      </w:pPr>
      <w:r w:rsidRPr="00A01AB5">
        <w:rPr>
          <w:color w:val="auto"/>
          <w:szCs w:val="24"/>
        </w:rPr>
        <w:t>Līdzīgi kā citās lauku teritorijās, mirstības līmenis ir augstāks par dzimstības līmeni.</w:t>
      </w:r>
      <w:r w:rsidR="001A1830" w:rsidRPr="00A01AB5">
        <w:rPr>
          <w:color w:val="auto"/>
          <w:szCs w:val="24"/>
        </w:rPr>
        <w:t xml:space="preserve"> Lielākais iedzīvotāj</w:t>
      </w:r>
      <w:r w:rsidR="004F2E62" w:rsidRPr="00A01AB5">
        <w:rPr>
          <w:color w:val="auto"/>
          <w:szCs w:val="24"/>
        </w:rPr>
        <w:t xml:space="preserve">u skaits ir koncentrēts Rucavā un </w:t>
      </w:r>
      <w:proofErr w:type="spellStart"/>
      <w:r w:rsidR="004F2E62" w:rsidRPr="00A01AB5">
        <w:rPr>
          <w:color w:val="auto"/>
          <w:szCs w:val="24"/>
        </w:rPr>
        <w:t>Sikšņos</w:t>
      </w:r>
      <w:proofErr w:type="spellEnd"/>
      <w:r w:rsidR="004F2E62" w:rsidRPr="00A01AB5">
        <w:rPr>
          <w:color w:val="auto"/>
          <w:szCs w:val="24"/>
        </w:rPr>
        <w:t xml:space="preserve">. </w:t>
      </w:r>
      <w:r w:rsidR="001A1830" w:rsidRPr="00A01AB5">
        <w:rPr>
          <w:color w:val="auto"/>
          <w:szCs w:val="24"/>
        </w:rPr>
        <w:t>Piekrastes</w:t>
      </w:r>
      <w:r w:rsidR="004204BB" w:rsidRPr="00A01AB5">
        <w:rPr>
          <w:color w:val="auto"/>
          <w:szCs w:val="24"/>
        </w:rPr>
        <w:t xml:space="preserve"> </w:t>
      </w:r>
      <w:r w:rsidR="001A1830" w:rsidRPr="00A01AB5">
        <w:rPr>
          <w:color w:val="auto"/>
          <w:szCs w:val="24"/>
        </w:rPr>
        <w:t xml:space="preserve">ciemiem Papei un </w:t>
      </w:r>
      <w:proofErr w:type="spellStart"/>
      <w:r w:rsidR="001A1830" w:rsidRPr="00A01AB5">
        <w:rPr>
          <w:color w:val="auto"/>
          <w:szCs w:val="24"/>
        </w:rPr>
        <w:t>Nidai</w:t>
      </w:r>
      <w:proofErr w:type="spellEnd"/>
      <w:r w:rsidR="00F81D53" w:rsidRPr="00A01AB5">
        <w:rPr>
          <w:color w:val="auto"/>
          <w:szCs w:val="24"/>
        </w:rPr>
        <w:t xml:space="preserve"> raksturīgs</w:t>
      </w:r>
      <w:r w:rsidR="001A1830" w:rsidRPr="00A01AB5">
        <w:rPr>
          <w:color w:val="auto"/>
          <w:szCs w:val="24"/>
        </w:rPr>
        <w:t xml:space="preserve"> sezonāli krasi atšķ</w:t>
      </w:r>
      <w:r w:rsidR="00F81D53" w:rsidRPr="00A01AB5">
        <w:rPr>
          <w:color w:val="auto"/>
          <w:szCs w:val="24"/>
        </w:rPr>
        <w:t>irīgs</w:t>
      </w:r>
      <w:r w:rsidR="001A1830" w:rsidRPr="00A01AB5">
        <w:rPr>
          <w:color w:val="auto"/>
          <w:szCs w:val="24"/>
        </w:rPr>
        <w:t xml:space="preserve"> </w:t>
      </w:r>
      <w:proofErr w:type="spellStart"/>
      <w:r w:rsidR="001A1830" w:rsidRPr="00A01AB5">
        <w:rPr>
          <w:color w:val="auto"/>
          <w:szCs w:val="24"/>
        </w:rPr>
        <w:t>apdzīvojums</w:t>
      </w:r>
      <w:proofErr w:type="spellEnd"/>
      <w:r w:rsidR="001A1830" w:rsidRPr="00A01AB5">
        <w:rPr>
          <w:color w:val="auto"/>
          <w:szCs w:val="24"/>
        </w:rPr>
        <w:t xml:space="preserve">, pastāvīgo iedzīvotāju skaits nepārsniedz </w:t>
      </w:r>
      <w:r w:rsidR="003B66B0" w:rsidRPr="00A01AB5">
        <w:rPr>
          <w:color w:val="auto"/>
          <w:szCs w:val="24"/>
        </w:rPr>
        <w:t>30</w:t>
      </w:r>
      <w:r w:rsidR="001A1830" w:rsidRPr="00A01AB5">
        <w:rPr>
          <w:color w:val="auto"/>
          <w:szCs w:val="24"/>
        </w:rPr>
        <w:t>, savukārt vasaras sezonā pastāvīgo</w:t>
      </w:r>
      <w:r w:rsidR="00F81D53" w:rsidRPr="00A01AB5">
        <w:rPr>
          <w:color w:val="auto"/>
          <w:szCs w:val="24"/>
        </w:rPr>
        <w:t xml:space="preserve"> </w:t>
      </w:r>
      <w:r w:rsidR="001A1830" w:rsidRPr="00A01AB5">
        <w:rPr>
          <w:color w:val="auto"/>
          <w:szCs w:val="24"/>
        </w:rPr>
        <w:t>atpūtnieku pieplūdums vērtējams vairāk par 5000. Lielāko atpūtnieku īpatsvaru veido lietuvieši,</w:t>
      </w:r>
      <w:r w:rsidR="00F81D53" w:rsidRPr="00A01AB5">
        <w:rPr>
          <w:color w:val="auto"/>
          <w:szCs w:val="24"/>
        </w:rPr>
        <w:t xml:space="preserve"> </w:t>
      </w:r>
      <w:r w:rsidR="001A1830" w:rsidRPr="00A01AB5">
        <w:rPr>
          <w:color w:val="auto"/>
          <w:szCs w:val="24"/>
        </w:rPr>
        <w:t>piekrastē ir izbūvēti vairāki desmiti lietuviešiem piederošu privāto vasarnīcu, kā arī darbojas Lietuvas</w:t>
      </w:r>
      <w:r w:rsidR="00F81D53" w:rsidRPr="00A01AB5">
        <w:rPr>
          <w:color w:val="auto"/>
          <w:szCs w:val="24"/>
        </w:rPr>
        <w:t xml:space="preserve"> </w:t>
      </w:r>
      <w:r w:rsidR="001A1830" w:rsidRPr="00A01AB5">
        <w:rPr>
          <w:color w:val="auto"/>
          <w:szCs w:val="24"/>
        </w:rPr>
        <w:t xml:space="preserve">uzņēmumiem piederošas atpūtas bāzes. Ar sezonālu </w:t>
      </w:r>
      <w:proofErr w:type="spellStart"/>
      <w:r w:rsidR="001A1830" w:rsidRPr="00A01AB5">
        <w:rPr>
          <w:color w:val="auto"/>
          <w:szCs w:val="24"/>
        </w:rPr>
        <w:t>apdzīvojumu</w:t>
      </w:r>
      <w:proofErr w:type="spellEnd"/>
      <w:r w:rsidR="001A1830" w:rsidRPr="00A01AB5">
        <w:rPr>
          <w:color w:val="auto"/>
          <w:szCs w:val="24"/>
        </w:rPr>
        <w:t xml:space="preserve"> ir saistīti arī vasarnīcu</w:t>
      </w:r>
      <w:r w:rsidR="00F81D53" w:rsidRPr="00A01AB5">
        <w:rPr>
          <w:color w:val="auto"/>
          <w:szCs w:val="24"/>
        </w:rPr>
        <w:t xml:space="preserve"> </w:t>
      </w:r>
      <w:r w:rsidR="001A1830" w:rsidRPr="00A01AB5">
        <w:rPr>
          <w:color w:val="auto"/>
          <w:szCs w:val="24"/>
        </w:rPr>
        <w:t xml:space="preserve">(mazdārziņu) ciemi – </w:t>
      </w:r>
      <w:proofErr w:type="spellStart"/>
      <w:r w:rsidR="001A1830" w:rsidRPr="00A01AB5">
        <w:rPr>
          <w:color w:val="auto"/>
          <w:szCs w:val="24"/>
        </w:rPr>
        <w:t>Ječi</w:t>
      </w:r>
      <w:proofErr w:type="spellEnd"/>
      <w:r w:rsidR="001A1830" w:rsidRPr="00A01AB5">
        <w:rPr>
          <w:color w:val="auto"/>
          <w:szCs w:val="24"/>
        </w:rPr>
        <w:t xml:space="preserve"> </w:t>
      </w:r>
      <w:r w:rsidR="00F81D53" w:rsidRPr="00A01AB5">
        <w:rPr>
          <w:color w:val="auto"/>
          <w:szCs w:val="24"/>
        </w:rPr>
        <w:t xml:space="preserve">un </w:t>
      </w:r>
      <w:proofErr w:type="spellStart"/>
      <w:r w:rsidR="00F81D53" w:rsidRPr="00A01AB5">
        <w:rPr>
          <w:color w:val="auto"/>
          <w:szCs w:val="24"/>
        </w:rPr>
        <w:t>Peši</w:t>
      </w:r>
      <w:proofErr w:type="spellEnd"/>
      <w:r w:rsidR="00F81D53" w:rsidRPr="00A01AB5">
        <w:rPr>
          <w:color w:val="auto"/>
          <w:szCs w:val="24"/>
        </w:rPr>
        <w:t>.</w:t>
      </w:r>
    </w:p>
    <w:p w:rsidR="00ED1A72" w:rsidRPr="00A01AB5" w:rsidRDefault="00ED1A72" w:rsidP="00163670">
      <w:pPr>
        <w:spacing w:after="0" w:line="360" w:lineRule="auto"/>
        <w:ind w:right="-142"/>
        <w:rPr>
          <w:color w:val="auto"/>
          <w:szCs w:val="24"/>
        </w:rPr>
      </w:pPr>
      <w:r w:rsidRPr="00A01AB5">
        <w:rPr>
          <w:color w:val="auto"/>
          <w:szCs w:val="24"/>
        </w:rPr>
        <w:t>Rucavas novada t</w:t>
      </w:r>
      <w:r w:rsidR="00C22CFB" w:rsidRPr="00A01AB5">
        <w:rPr>
          <w:color w:val="auto"/>
          <w:szCs w:val="24"/>
        </w:rPr>
        <w:t xml:space="preserve">eritorijas struktūrā lielu īpatsvaru aizņem meži </w:t>
      </w:r>
      <w:r w:rsidR="00D9221C" w:rsidRPr="00A01AB5">
        <w:rPr>
          <w:color w:val="auto"/>
          <w:szCs w:val="24"/>
        </w:rPr>
        <w:t>21654,9 ha</w:t>
      </w:r>
      <w:r w:rsidR="00C22CFB" w:rsidRPr="00A01AB5">
        <w:rPr>
          <w:color w:val="auto"/>
          <w:szCs w:val="24"/>
        </w:rPr>
        <w:t xml:space="preserve">, lauksaimniecībā izmantojamās zemes </w:t>
      </w:r>
      <w:r w:rsidR="00D9221C" w:rsidRPr="00A01AB5">
        <w:rPr>
          <w:color w:val="auto"/>
          <w:szCs w:val="24"/>
        </w:rPr>
        <w:t>11209,8 ha</w:t>
      </w:r>
      <w:r w:rsidR="00C22CFB" w:rsidRPr="00A01AB5">
        <w:rPr>
          <w:color w:val="auto"/>
          <w:szCs w:val="24"/>
        </w:rPr>
        <w:t xml:space="preserve"> un purvi</w:t>
      </w:r>
      <w:r w:rsidR="00D9221C" w:rsidRPr="00A01AB5">
        <w:rPr>
          <w:color w:val="auto"/>
          <w:szCs w:val="24"/>
        </w:rPr>
        <w:t xml:space="preserve"> 6363,6 ha</w:t>
      </w:r>
      <w:r w:rsidR="00C22CFB" w:rsidRPr="00A01AB5">
        <w:rPr>
          <w:color w:val="auto"/>
          <w:szCs w:val="24"/>
        </w:rPr>
        <w:t xml:space="preserve">. Ūdens platības aizņem 1497,8 </w:t>
      </w:r>
      <w:r w:rsidR="00D9221C" w:rsidRPr="00A01AB5">
        <w:rPr>
          <w:color w:val="auto"/>
          <w:szCs w:val="24"/>
        </w:rPr>
        <w:t>ha</w:t>
      </w:r>
      <w:r w:rsidR="00C22CFB" w:rsidRPr="00A01AB5">
        <w:rPr>
          <w:color w:val="auto"/>
          <w:szCs w:val="24"/>
        </w:rPr>
        <w:t>. Izbūvēto teritoriju īpatsvars ir salīdzinoši neliels - ceļu infrastruktūra aizņem 825,4 ha</w:t>
      </w:r>
      <w:r w:rsidR="00D9221C" w:rsidRPr="00A01AB5">
        <w:rPr>
          <w:color w:val="auto"/>
          <w:szCs w:val="24"/>
        </w:rPr>
        <w:t>, apbūve un pagalmi 446,5 ha, pārējās teritorijas  2383,3 ha</w:t>
      </w:r>
      <w:r w:rsidR="00C22CFB" w:rsidRPr="00A01AB5">
        <w:rPr>
          <w:color w:val="auto"/>
          <w:szCs w:val="24"/>
        </w:rPr>
        <w:t xml:space="preserve"> . Nozīmīgu īpatsvaru aizņem īpaši aizsargājamas dabas teritorijas un objekti (aptuveni 12000 ha, t.i. 26 % teritorijas).</w:t>
      </w:r>
    </w:p>
    <w:p w:rsidR="004732DC" w:rsidRPr="00A01AB5" w:rsidRDefault="004732DC" w:rsidP="006341C4">
      <w:pPr>
        <w:spacing w:after="0" w:line="360" w:lineRule="auto"/>
        <w:ind w:right="-285"/>
        <w:rPr>
          <w:color w:val="auto"/>
          <w:sz w:val="16"/>
          <w:szCs w:val="16"/>
        </w:rPr>
      </w:pPr>
      <w:r w:rsidRPr="00A01AB5">
        <w:rPr>
          <w:color w:val="auto"/>
          <w:szCs w:val="24"/>
        </w:rPr>
        <w:t xml:space="preserve"> </w:t>
      </w:r>
    </w:p>
    <w:p w:rsidR="00ED1A72" w:rsidRPr="00A01AB5" w:rsidRDefault="00ED1A72" w:rsidP="006341C4">
      <w:pPr>
        <w:spacing w:after="0" w:line="360" w:lineRule="auto"/>
        <w:ind w:right="-285"/>
        <w:rPr>
          <w:color w:val="auto"/>
          <w:szCs w:val="24"/>
        </w:rPr>
      </w:pPr>
      <w:r w:rsidRPr="00A01AB5">
        <w:rPr>
          <w:noProof/>
        </w:rPr>
        <w:lastRenderedPageBreak/>
        <w:drawing>
          <wp:inline distT="0" distB="0" distL="0" distR="0" wp14:anchorId="7EF13D44" wp14:editId="07C859D6">
            <wp:extent cx="5422900" cy="3003550"/>
            <wp:effectExtent l="0" t="0" r="25400" b="25400"/>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1A72" w:rsidRPr="00A01AB5" w:rsidRDefault="00ED1A72" w:rsidP="006341C4">
      <w:pPr>
        <w:spacing w:after="0" w:line="360" w:lineRule="auto"/>
        <w:ind w:right="-285"/>
        <w:rPr>
          <w:color w:val="auto"/>
          <w:sz w:val="16"/>
          <w:szCs w:val="16"/>
        </w:rPr>
      </w:pPr>
    </w:p>
    <w:p w:rsidR="004151B4" w:rsidRPr="00A01AB5" w:rsidRDefault="004732DC" w:rsidP="00163670">
      <w:pPr>
        <w:spacing w:after="0" w:line="360" w:lineRule="auto"/>
        <w:ind w:right="-1"/>
        <w:rPr>
          <w:color w:val="FF0000"/>
          <w:szCs w:val="24"/>
        </w:rPr>
      </w:pPr>
      <w:r w:rsidRPr="00A01AB5">
        <w:rPr>
          <w:color w:val="auto"/>
          <w:szCs w:val="24"/>
        </w:rPr>
        <w:t>Rucavas novads ir tālākā teritorija Latvijas dienvidrietumu daļā (attālums no Rīgas 250 km) - pierobežas novads</w:t>
      </w:r>
      <w:r w:rsidR="004151B4" w:rsidRPr="00A01AB5">
        <w:rPr>
          <w:color w:val="auto"/>
          <w:szCs w:val="24"/>
        </w:rPr>
        <w:t xml:space="preserve"> ar</w:t>
      </w:r>
      <w:r w:rsidRPr="00A01AB5">
        <w:rPr>
          <w:color w:val="auto"/>
          <w:szCs w:val="24"/>
        </w:rPr>
        <w:t xml:space="preserve"> zem</w:t>
      </w:r>
      <w:r w:rsidR="004151B4" w:rsidRPr="00A01AB5">
        <w:rPr>
          <w:color w:val="auto"/>
          <w:szCs w:val="24"/>
        </w:rPr>
        <w:t>u</w:t>
      </w:r>
      <w:r w:rsidRPr="00A01AB5">
        <w:rPr>
          <w:color w:val="auto"/>
          <w:szCs w:val="24"/>
        </w:rPr>
        <w:t xml:space="preserve"> </w:t>
      </w:r>
      <w:proofErr w:type="spellStart"/>
      <w:r w:rsidRPr="00A01AB5">
        <w:rPr>
          <w:color w:val="auto"/>
          <w:szCs w:val="24"/>
        </w:rPr>
        <w:t>apdzīvojuma</w:t>
      </w:r>
      <w:proofErr w:type="spellEnd"/>
      <w:r w:rsidRPr="00A01AB5">
        <w:rPr>
          <w:color w:val="auto"/>
          <w:szCs w:val="24"/>
        </w:rPr>
        <w:t xml:space="preserve"> blīvum</w:t>
      </w:r>
      <w:r w:rsidR="004151B4" w:rsidRPr="00A01AB5">
        <w:rPr>
          <w:color w:val="auto"/>
          <w:szCs w:val="24"/>
        </w:rPr>
        <w:t>u</w:t>
      </w:r>
      <w:r w:rsidR="004151B4" w:rsidRPr="00AC7CD2">
        <w:rPr>
          <w:color w:val="auto"/>
          <w:szCs w:val="24"/>
        </w:rPr>
        <w:t xml:space="preserve">. </w:t>
      </w:r>
    </w:p>
    <w:p w:rsidR="00584D2F" w:rsidRPr="00A01AB5" w:rsidRDefault="004151B4" w:rsidP="00163670">
      <w:pPr>
        <w:spacing w:after="0" w:line="360" w:lineRule="auto"/>
        <w:ind w:right="-1"/>
        <w:rPr>
          <w:color w:val="auto"/>
          <w:szCs w:val="24"/>
        </w:rPr>
      </w:pPr>
      <w:r w:rsidRPr="00A01AB5">
        <w:rPr>
          <w:color w:val="auto"/>
          <w:szCs w:val="24"/>
        </w:rPr>
        <w:t>Rucavas novada identitāte un nozīmīgs kultūras mantojums ir Rucavas vārda atpazīstamība caur tautas tērpu, cimdu rakstiem, gadskārtu ieražu tradīcijām, 19.gs. piekrastes zvejniekciemu etnogrāfiskā apbūve, dabas daudzveidība (meži, purvi, lauksaimnieciskās zemes, jūras piekraste, Sventājas un Bārtas upes, Papes ezer</w:t>
      </w:r>
      <w:r w:rsidR="000B1D52" w:rsidRPr="00A01AB5">
        <w:rPr>
          <w:color w:val="auto"/>
          <w:szCs w:val="24"/>
        </w:rPr>
        <w:t xml:space="preserve">s) un nozīmīgas dabas vērtības - </w:t>
      </w:r>
      <w:r w:rsidRPr="00A01AB5">
        <w:rPr>
          <w:color w:val="auto"/>
          <w:szCs w:val="24"/>
        </w:rPr>
        <w:t xml:space="preserve">jūras piekraste 21 km kopgarumā, </w:t>
      </w:r>
      <w:proofErr w:type="spellStart"/>
      <w:r w:rsidRPr="00A01AB5">
        <w:rPr>
          <w:color w:val="auto"/>
          <w:szCs w:val="24"/>
        </w:rPr>
        <w:t>Natura</w:t>
      </w:r>
      <w:proofErr w:type="spellEnd"/>
      <w:r w:rsidRPr="00A01AB5">
        <w:rPr>
          <w:color w:val="auto"/>
          <w:szCs w:val="24"/>
        </w:rPr>
        <w:t xml:space="preserve"> 2000 nozīmes īpaši aizsargājamās dabas teritorijas (Papes ezers, </w:t>
      </w:r>
      <w:proofErr w:type="spellStart"/>
      <w:r w:rsidRPr="00A01AB5">
        <w:rPr>
          <w:color w:val="auto"/>
          <w:szCs w:val="24"/>
        </w:rPr>
        <w:t>Nidas</w:t>
      </w:r>
      <w:proofErr w:type="spellEnd"/>
      <w:r w:rsidRPr="00A01AB5">
        <w:rPr>
          <w:color w:val="auto"/>
          <w:szCs w:val="24"/>
        </w:rPr>
        <w:t xml:space="preserve"> purvs, </w:t>
      </w:r>
      <w:proofErr w:type="spellStart"/>
      <w:r w:rsidRPr="00A01AB5">
        <w:rPr>
          <w:color w:val="auto"/>
          <w:szCs w:val="24"/>
        </w:rPr>
        <w:t>Ķirbas</w:t>
      </w:r>
      <w:proofErr w:type="spellEnd"/>
      <w:r w:rsidRPr="00A01AB5">
        <w:rPr>
          <w:color w:val="auto"/>
          <w:szCs w:val="24"/>
        </w:rPr>
        <w:t xml:space="preserve"> purvs, Sventājas upes ieleja u.c.– v</w:t>
      </w:r>
      <w:r w:rsidR="00D22D5F" w:rsidRPr="00A01AB5">
        <w:rPr>
          <w:color w:val="auto"/>
          <w:szCs w:val="24"/>
        </w:rPr>
        <w:t>airāk kā 12000 ha kopplatībā, tai skaitā</w:t>
      </w:r>
      <w:r w:rsidRPr="00A01AB5">
        <w:rPr>
          <w:color w:val="auto"/>
          <w:szCs w:val="24"/>
        </w:rPr>
        <w:t xml:space="preserve"> Papes ezers un tam pieguļošās teritorijas - starptautiskas nozīmes piekrastes mitrājs</w:t>
      </w:r>
      <w:r w:rsidR="000B1D52" w:rsidRPr="00A01AB5">
        <w:rPr>
          <w:color w:val="auto"/>
          <w:szCs w:val="24"/>
        </w:rPr>
        <w:t>)</w:t>
      </w:r>
      <w:r w:rsidRPr="00A01AB5">
        <w:rPr>
          <w:color w:val="auto"/>
          <w:szCs w:val="24"/>
        </w:rPr>
        <w:t>. J</w:t>
      </w:r>
      <w:r w:rsidR="000B1D52" w:rsidRPr="00A01AB5">
        <w:rPr>
          <w:color w:val="auto"/>
          <w:szCs w:val="24"/>
        </w:rPr>
        <w:t xml:space="preserve">ūras piekraste vasaras sezonā ir </w:t>
      </w:r>
      <w:r w:rsidRPr="00A01AB5">
        <w:rPr>
          <w:color w:val="auto"/>
          <w:szCs w:val="24"/>
        </w:rPr>
        <w:t>populāra atpūtas vieta atpūtniekiem. Attīstības potenciāls saistāms ar teritorijas novietojumu starp reģiona mēroga attīstības centriem Liepāju un Klaipēdu, tuvums Lietuvas apmeklētākajam vasaras kūrortam Palangā un lidostai.</w:t>
      </w:r>
    </w:p>
    <w:p w:rsidR="004832F5" w:rsidRPr="00A01AB5" w:rsidRDefault="00EF3046" w:rsidP="0000483C">
      <w:pPr>
        <w:pStyle w:val="Virsraksts2"/>
        <w:spacing w:after="0"/>
        <w:ind w:right="0"/>
      </w:pPr>
      <w:bookmarkStart w:id="44" w:name="_Toc485822854"/>
      <w:bookmarkStart w:id="45" w:name="_Toc517478532"/>
      <w:bookmarkStart w:id="46" w:name="_Toc11397413"/>
      <w:bookmarkStart w:id="47" w:name="_Toc11397716"/>
      <w:bookmarkStart w:id="48" w:name="_Toc11397875"/>
      <w:bookmarkStart w:id="49" w:name="_Toc11398060"/>
      <w:bookmarkStart w:id="50" w:name="_Toc11398126"/>
      <w:bookmarkStart w:id="51" w:name="_Toc11398284"/>
      <w:bookmarkStart w:id="52" w:name="_Toc43192751"/>
      <w:bookmarkStart w:id="53" w:name="_Toc43193395"/>
      <w:bookmarkStart w:id="54" w:name="_Toc43193617"/>
      <w:bookmarkStart w:id="55" w:name="_Toc43193667"/>
      <w:bookmarkStart w:id="56" w:name="_Toc43197593"/>
      <w:bookmarkStart w:id="57" w:name="_Toc43282889"/>
      <w:r w:rsidRPr="00A01AB5">
        <w:t>2</w:t>
      </w:r>
      <w:r w:rsidR="004E44A5" w:rsidRPr="00A01AB5">
        <w:t>.2.</w:t>
      </w:r>
      <w:r w:rsidR="000A179A" w:rsidRPr="00A01AB5">
        <w:t xml:space="preserve"> </w:t>
      </w:r>
      <w:r w:rsidR="004832F5" w:rsidRPr="00A01AB5">
        <w:t>Rucavas novada domes darbība</w:t>
      </w:r>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BD2BB0" w:rsidRPr="00A01AB5" w:rsidRDefault="006C3077" w:rsidP="006F2D88">
      <w:pPr>
        <w:spacing w:after="0" w:line="360" w:lineRule="auto"/>
        <w:ind w:right="-1"/>
        <w:rPr>
          <w:color w:val="auto"/>
          <w:szCs w:val="24"/>
        </w:rPr>
      </w:pPr>
      <w:r w:rsidRPr="00A01AB5">
        <w:rPr>
          <w:b/>
          <w:color w:val="auto"/>
          <w:szCs w:val="24"/>
        </w:rPr>
        <w:t>Rucavas novada dome</w:t>
      </w:r>
      <w:r w:rsidRPr="00A01AB5">
        <w:rPr>
          <w:color w:val="auto"/>
          <w:szCs w:val="24"/>
        </w:rPr>
        <w:t xml:space="preserve"> pieņem lēmumus atbilstoši normatīvo aktu nosacījumiem; nosaka pašvaldības institucionālo struktūru; lemj par autonomo funkciju un brīvprātīgo iniciatīvu īstenošanu un par kārtību, kādā nodrošina pašvaldībai deleģēto valsts pārvaldes funkciju un pārvaldes uzdevumu izpildi; apstiprina un izpilda pašvaldības budžetu. Pašvaldības dome atbilstoši kompetencei ir atbildīga par pašvaldības institūciju tiesisku darbību un finanšu līdzekļu izlietojumu.  </w:t>
      </w:r>
      <w:r w:rsidR="00140F09" w:rsidRPr="00A01AB5">
        <w:rPr>
          <w:color w:val="auto"/>
          <w:szCs w:val="24"/>
        </w:rPr>
        <w:t>Rucavas novada domes darbību likuma „Par pašvaldībām” ietvaros pārrauga Vides aizsardzības un reģionālās attīstības ministrija.</w:t>
      </w:r>
      <w:r w:rsidR="00BD2BB0" w:rsidRPr="00A01AB5">
        <w:rPr>
          <w:color w:val="auto"/>
          <w:szCs w:val="24"/>
        </w:rPr>
        <w:t xml:space="preserve"> </w:t>
      </w:r>
    </w:p>
    <w:p w:rsidR="00BD2BB0" w:rsidRPr="00A01AB5" w:rsidRDefault="00BD2BB0" w:rsidP="006F2D88">
      <w:pPr>
        <w:spacing w:after="0" w:line="360" w:lineRule="auto"/>
        <w:ind w:right="-1"/>
        <w:rPr>
          <w:color w:val="auto"/>
          <w:szCs w:val="24"/>
        </w:rPr>
      </w:pPr>
      <w:r w:rsidRPr="00A01AB5">
        <w:rPr>
          <w:color w:val="auto"/>
          <w:szCs w:val="24"/>
        </w:rPr>
        <w:t xml:space="preserve">Domes kārtējās sēdes notiek domes telpās katra mēneša ceturtās nedēļas ceturtdienās pulksten 14.00. Domes sēdes ir atklātas, izņemot likumā noteiktajos gadījumos. Ar domes sēžu protokoliem un audio </w:t>
      </w:r>
      <w:r w:rsidRPr="00A01AB5">
        <w:rPr>
          <w:color w:val="auto"/>
          <w:szCs w:val="24"/>
        </w:rPr>
        <w:lastRenderedPageBreak/>
        <w:t xml:space="preserve">ierakstiem var iepazīties arī pašvaldības mājas lapā www.rucava.lv sadaļā “Pašvaldība – </w:t>
      </w:r>
      <w:r w:rsidR="00EC64E0" w:rsidRPr="00A01AB5">
        <w:rPr>
          <w:color w:val="auto"/>
          <w:szCs w:val="24"/>
        </w:rPr>
        <w:t xml:space="preserve">dome - </w:t>
      </w:r>
      <w:r w:rsidRPr="00A01AB5">
        <w:rPr>
          <w:color w:val="auto"/>
          <w:szCs w:val="24"/>
        </w:rPr>
        <w:t xml:space="preserve">domes sēdes”. </w:t>
      </w:r>
    </w:p>
    <w:p w:rsidR="00C0442D" w:rsidRPr="00A01AB5" w:rsidRDefault="006C3077" w:rsidP="006F2D88">
      <w:pPr>
        <w:spacing w:after="0" w:line="360" w:lineRule="auto"/>
        <w:ind w:right="-1"/>
        <w:rPr>
          <w:color w:val="auto"/>
          <w:szCs w:val="24"/>
        </w:rPr>
      </w:pPr>
      <w:r w:rsidRPr="00A01AB5">
        <w:rPr>
          <w:color w:val="auto"/>
          <w:szCs w:val="24"/>
        </w:rPr>
        <w:t>Dome</w:t>
      </w:r>
      <w:r w:rsidR="00F4157B" w:rsidRPr="00A01AB5">
        <w:rPr>
          <w:color w:val="auto"/>
          <w:szCs w:val="24"/>
        </w:rPr>
        <w:t>,</w:t>
      </w:r>
      <w:r w:rsidR="00F4157B" w:rsidRPr="00A01AB5">
        <w:rPr>
          <w:b/>
          <w:color w:val="auto"/>
          <w:szCs w:val="24"/>
        </w:rPr>
        <w:t xml:space="preserve"> </w:t>
      </w:r>
      <w:r w:rsidRPr="00A01AB5">
        <w:rPr>
          <w:color w:val="auto"/>
          <w:szCs w:val="24"/>
        </w:rPr>
        <w:t>atbilstoši Republikas pilsētas domes un novada domes vēlēšanu likumam</w:t>
      </w:r>
      <w:r w:rsidR="00F4157B" w:rsidRPr="00A01AB5">
        <w:rPr>
          <w:color w:val="auto"/>
          <w:szCs w:val="24"/>
        </w:rPr>
        <w:t>,</w:t>
      </w:r>
      <w:r w:rsidRPr="00A01AB5">
        <w:rPr>
          <w:color w:val="auto"/>
          <w:szCs w:val="24"/>
        </w:rPr>
        <w:t xml:space="preserve"> kopš 201</w:t>
      </w:r>
      <w:r w:rsidR="00C0442D" w:rsidRPr="00A01AB5">
        <w:rPr>
          <w:color w:val="auto"/>
          <w:szCs w:val="24"/>
        </w:rPr>
        <w:t xml:space="preserve">7. gada pašvaldības </w:t>
      </w:r>
      <w:r w:rsidRPr="00A01AB5">
        <w:rPr>
          <w:color w:val="auto"/>
          <w:szCs w:val="24"/>
        </w:rPr>
        <w:t xml:space="preserve">vēlēšanām sastāv no 9 deputātiem. </w:t>
      </w:r>
      <w:r w:rsidR="00934644" w:rsidRPr="00A01AB5">
        <w:rPr>
          <w:color w:val="auto"/>
          <w:szCs w:val="24"/>
        </w:rPr>
        <w:t>Pēc</w:t>
      </w:r>
      <w:r w:rsidRPr="00A01AB5">
        <w:rPr>
          <w:color w:val="auto"/>
          <w:szCs w:val="24"/>
        </w:rPr>
        <w:t xml:space="preserve"> 201</w:t>
      </w:r>
      <w:r w:rsidR="00C0442D" w:rsidRPr="00A01AB5">
        <w:rPr>
          <w:color w:val="auto"/>
          <w:szCs w:val="24"/>
        </w:rPr>
        <w:t>7. gada 3</w:t>
      </w:r>
      <w:r w:rsidRPr="00A01AB5">
        <w:rPr>
          <w:color w:val="auto"/>
          <w:szCs w:val="24"/>
        </w:rPr>
        <w:t>. jūnija vēlēšanu rezultātiem Rucavas novada d</w:t>
      </w:r>
      <w:r w:rsidR="00C0442D" w:rsidRPr="00A01AB5">
        <w:rPr>
          <w:color w:val="auto"/>
          <w:szCs w:val="24"/>
        </w:rPr>
        <w:t xml:space="preserve">omē tika ievēlēti šādi deputāti: Jānis Veits, Edgars </w:t>
      </w:r>
      <w:proofErr w:type="spellStart"/>
      <w:r w:rsidR="00C0442D" w:rsidRPr="00A01AB5">
        <w:rPr>
          <w:color w:val="auto"/>
          <w:szCs w:val="24"/>
        </w:rPr>
        <w:t>Riežnieks</w:t>
      </w:r>
      <w:proofErr w:type="spellEnd"/>
      <w:r w:rsidR="00C0442D" w:rsidRPr="00A01AB5">
        <w:rPr>
          <w:color w:val="auto"/>
          <w:szCs w:val="24"/>
        </w:rPr>
        <w:t xml:space="preserve">, Līga Jaunzeme no saraksta „Novada attīstībai”, </w:t>
      </w:r>
      <w:proofErr w:type="spellStart"/>
      <w:r w:rsidR="00C0442D" w:rsidRPr="00A01AB5">
        <w:rPr>
          <w:color w:val="auto"/>
          <w:szCs w:val="24"/>
        </w:rPr>
        <w:t>Romārs</w:t>
      </w:r>
      <w:proofErr w:type="spellEnd"/>
      <w:r w:rsidR="00C0442D" w:rsidRPr="00A01AB5">
        <w:rPr>
          <w:color w:val="auto"/>
          <w:szCs w:val="24"/>
        </w:rPr>
        <w:t xml:space="preserve"> </w:t>
      </w:r>
      <w:proofErr w:type="spellStart"/>
      <w:r w:rsidR="00C0442D" w:rsidRPr="00A01AB5">
        <w:rPr>
          <w:color w:val="auto"/>
          <w:szCs w:val="24"/>
        </w:rPr>
        <w:t>Timbra</w:t>
      </w:r>
      <w:proofErr w:type="spellEnd"/>
      <w:r w:rsidR="00C0442D" w:rsidRPr="00A01AB5">
        <w:rPr>
          <w:color w:val="auto"/>
          <w:szCs w:val="24"/>
        </w:rPr>
        <w:t xml:space="preserve"> no "LATVIJAS ZEMNIEKU SAVIENĪBA", Irēna </w:t>
      </w:r>
      <w:proofErr w:type="spellStart"/>
      <w:r w:rsidR="004E3724" w:rsidRPr="00A01AB5">
        <w:rPr>
          <w:color w:val="auto"/>
          <w:szCs w:val="24"/>
        </w:rPr>
        <w:t>Riežniece</w:t>
      </w:r>
      <w:proofErr w:type="spellEnd"/>
      <w:r w:rsidR="00C0442D" w:rsidRPr="00A01AB5">
        <w:rPr>
          <w:color w:val="auto"/>
          <w:szCs w:val="24"/>
        </w:rPr>
        <w:t xml:space="preserve"> no saraksta „Mūsmājas”, Andis Bārdulis, Daiga </w:t>
      </w:r>
      <w:proofErr w:type="spellStart"/>
      <w:r w:rsidR="00C0442D" w:rsidRPr="00A01AB5">
        <w:rPr>
          <w:color w:val="auto"/>
          <w:szCs w:val="24"/>
        </w:rPr>
        <w:t>Ķēdže</w:t>
      </w:r>
      <w:proofErr w:type="spellEnd"/>
      <w:r w:rsidR="00C0442D" w:rsidRPr="00A01AB5">
        <w:rPr>
          <w:color w:val="auto"/>
          <w:szCs w:val="24"/>
        </w:rPr>
        <w:t xml:space="preserve"> no saraksta „Jauns atvēziens”, Andis </w:t>
      </w:r>
      <w:proofErr w:type="spellStart"/>
      <w:r w:rsidR="00C0442D" w:rsidRPr="00A01AB5">
        <w:rPr>
          <w:color w:val="auto"/>
          <w:szCs w:val="24"/>
        </w:rPr>
        <w:t>Rolis</w:t>
      </w:r>
      <w:proofErr w:type="spellEnd"/>
      <w:r w:rsidR="00C0442D" w:rsidRPr="00A01AB5">
        <w:rPr>
          <w:color w:val="auto"/>
          <w:szCs w:val="24"/>
        </w:rPr>
        <w:t xml:space="preserve">, Gundega Zeme no saraksta „Vienoti novadam”. Pēc deputāta Edgara </w:t>
      </w:r>
      <w:proofErr w:type="spellStart"/>
      <w:r w:rsidR="00C0442D" w:rsidRPr="00A01AB5">
        <w:rPr>
          <w:color w:val="auto"/>
          <w:szCs w:val="24"/>
        </w:rPr>
        <w:t>Riežnieka</w:t>
      </w:r>
      <w:proofErr w:type="spellEnd"/>
      <w:r w:rsidR="00C0442D" w:rsidRPr="00A01AB5">
        <w:rPr>
          <w:color w:val="auto"/>
          <w:szCs w:val="24"/>
        </w:rPr>
        <w:t xml:space="preserve"> pilnvaru nolikšanas darbu sāka nākamais deputāta kandidāts no saraksta “Novada attīstībai”, kurš ieguvis lielāko balsu skaitu - Antra </w:t>
      </w:r>
      <w:proofErr w:type="spellStart"/>
      <w:r w:rsidR="00C0442D" w:rsidRPr="00A01AB5">
        <w:rPr>
          <w:color w:val="auto"/>
          <w:szCs w:val="24"/>
        </w:rPr>
        <w:t>Ate</w:t>
      </w:r>
      <w:proofErr w:type="spellEnd"/>
      <w:r w:rsidR="00C0442D" w:rsidRPr="00A01AB5">
        <w:rPr>
          <w:color w:val="auto"/>
          <w:szCs w:val="24"/>
        </w:rPr>
        <w:t>.</w:t>
      </w:r>
    </w:p>
    <w:p w:rsidR="00F85BB8" w:rsidRPr="00A01AB5" w:rsidRDefault="00F85BB8" w:rsidP="00F85BB8">
      <w:pPr>
        <w:spacing w:after="0" w:line="360" w:lineRule="auto"/>
        <w:ind w:right="0" w:firstLine="0"/>
        <w:jc w:val="center"/>
        <w:rPr>
          <w:color w:val="auto"/>
          <w:szCs w:val="24"/>
        </w:rPr>
      </w:pPr>
      <w:r w:rsidRPr="00A01AB5">
        <w:rPr>
          <w:noProof/>
          <w:color w:val="auto"/>
          <w:szCs w:val="24"/>
        </w:rPr>
        <w:drawing>
          <wp:inline distT="0" distB="0" distL="0" distR="0" wp14:anchorId="2C2B0B3C" wp14:editId="0A5AC1E2">
            <wp:extent cx="4481195" cy="314960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utat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94393" cy="3158876"/>
                    </a:xfrm>
                    <a:prstGeom prst="rect">
                      <a:avLst/>
                    </a:prstGeom>
                    <a:ln>
                      <a:noFill/>
                    </a:ln>
                    <a:effectLst>
                      <a:softEdge rad="112500"/>
                    </a:effectLst>
                  </pic:spPr>
                </pic:pic>
              </a:graphicData>
            </a:graphic>
          </wp:inline>
        </w:drawing>
      </w:r>
    </w:p>
    <w:p w:rsidR="00853FCA" w:rsidRPr="00A01AB5" w:rsidRDefault="00853FCA" w:rsidP="0047364F">
      <w:pPr>
        <w:spacing w:after="0" w:line="360" w:lineRule="auto"/>
        <w:ind w:right="666"/>
        <w:rPr>
          <w:color w:val="auto"/>
          <w:szCs w:val="24"/>
        </w:rPr>
      </w:pPr>
    </w:p>
    <w:p w:rsidR="00EA4BC7" w:rsidRPr="00A01AB5" w:rsidRDefault="006C3077" w:rsidP="006F2D88">
      <w:pPr>
        <w:tabs>
          <w:tab w:val="left" w:pos="9072"/>
        </w:tabs>
        <w:spacing w:after="0" w:line="360" w:lineRule="auto"/>
        <w:ind w:right="-1"/>
        <w:rPr>
          <w:color w:val="auto"/>
          <w:szCs w:val="24"/>
        </w:rPr>
      </w:pPr>
      <w:r w:rsidRPr="00A01AB5">
        <w:rPr>
          <w:color w:val="auto"/>
          <w:szCs w:val="24"/>
        </w:rPr>
        <w:t>Domes darbu vada priekšsēdētājs. Domes priekš</w:t>
      </w:r>
      <w:r w:rsidR="00127B0E" w:rsidRPr="00A01AB5">
        <w:rPr>
          <w:color w:val="auto"/>
          <w:szCs w:val="24"/>
        </w:rPr>
        <w:t>s</w:t>
      </w:r>
      <w:r w:rsidRPr="00A01AB5">
        <w:rPr>
          <w:color w:val="auto"/>
          <w:szCs w:val="24"/>
        </w:rPr>
        <w:t xml:space="preserve">ēdētāja vietnieks aizvieto priekšsēdētāju prombūtnes laikā, t. i. atvaļinājuma, slimības u.c. laikā.  </w:t>
      </w:r>
    </w:p>
    <w:p w:rsidR="00630F25" w:rsidRPr="00A01AB5" w:rsidRDefault="00630F25" w:rsidP="006F2D88">
      <w:pPr>
        <w:tabs>
          <w:tab w:val="left" w:pos="9072"/>
        </w:tabs>
        <w:spacing w:after="0" w:line="360" w:lineRule="auto"/>
        <w:ind w:right="-1"/>
        <w:rPr>
          <w:color w:val="auto"/>
          <w:szCs w:val="24"/>
        </w:rPr>
      </w:pPr>
      <w:r w:rsidRPr="00A01AB5">
        <w:rPr>
          <w:color w:val="auto"/>
          <w:szCs w:val="24"/>
        </w:rPr>
        <w:t xml:space="preserve">Lai nodrošinātu savu darbību un izstrādātu domes lēmumprojektus, dome no pašvaldības deputātiem </w:t>
      </w:r>
      <w:proofErr w:type="spellStart"/>
      <w:r w:rsidRPr="00A01AB5">
        <w:rPr>
          <w:color w:val="auto"/>
          <w:szCs w:val="24"/>
        </w:rPr>
        <w:t>ievēl</w:t>
      </w:r>
      <w:proofErr w:type="spellEnd"/>
      <w:r w:rsidRPr="00A01AB5">
        <w:rPr>
          <w:color w:val="auto"/>
          <w:szCs w:val="24"/>
        </w:rPr>
        <w:t xml:space="preserve"> piecas pastāvīgās komitejas:</w:t>
      </w:r>
    </w:p>
    <w:p w:rsidR="00630F25" w:rsidRPr="00A01AB5" w:rsidRDefault="00630F25" w:rsidP="006F2D88">
      <w:pPr>
        <w:spacing w:after="0" w:line="360" w:lineRule="auto"/>
        <w:ind w:right="-1"/>
        <w:rPr>
          <w:color w:val="auto"/>
          <w:szCs w:val="24"/>
        </w:rPr>
      </w:pPr>
      <w:r w:rsidRPr="00A01AB5">
        <w:rPr>
          <w:b/>
          <w:color w:val="auto"/>
          <w:szCs w:val="24"/>
        </w:rPr>
        <w:t xml:space="preserve">Finanšu komiteja - </w:t>
      </w:r>
      <w:r w:rsidRPr="00A01AB5">
        <w:rPr>
          <w:color w:val="auto"/>
          <w:szCs w:val="24"/>
        </w:rPr>
        <w:t xml:space="preserve">komitejas priekšsēdētājs - Jānis Veits, komitejas locekļi - Antra </w:t>
      </w:r>
      <w:proofErr w:type="spellStart"/>
      <w:r w:rsidRPr="00A01AB5">
        <w:rPr>
          <w:color w:val="auto"/>
          <w:szCs w:val="24"/>
        </w:rPr>
        <w:t>Ate</w:t>
      </w:r>
      <w:proofErr w:type="spellEnd"/>
      <w:r w:rsidRPr="00A01AB5">
        <w:rPr>
          <w:color w:val="auto"/>
          <w:szCs w:val="24"/>
        </w:rPr>
        <w:t xml:space="preserve">, Andis Bārdulis, Līga Jaunzeme, Daiga </w:t>
      </w:r>
      <w:proofErr w:type="spellStart"/>
      <w:r w:rsidRPr="00A01AB5">
        <w:rPr>
          <w:color w:val="auto"/>
          <w:szCs w:val="24"/>
        </w:rPr>
        <w:t>Ķēdže</w:t>
      </w:r>
      <w:proofErr w:type="spellEnd"/>
      <w:r w:rsidRPr="00A01AB5">
        <w:rPr>
          <w:color w:val="auto"/>
          <w:szCs w:val="24"/>
        </w:rPr>
        <w:t xml:space="preserve">, Andis </w:t>
      </w:r>
      <w:proofErr w:type="spellStart"/>
      <w:r w:rsidRPr="00A01AB5">
        <w:rPr>
          <w:color w:val="auto"/>
          <w:szCs w:val="24"/>
        </w:rPr>
        <w:t>Rolis</w:t>
      </w:r>
      <w:proofErr w:type="spellEnd"/>
      <w:r w:rsidRPr="00A01AB5">
        <w:rPr>
          <w:color w:val="auto"/>
          <w:szCs w:val="24"/>
        </w:rPr>
        <w:t xml:space="preserve">, Irēna </w:t>
      </w:r>
      <w:proofErr w:type="spellStart"/>
      <w:r w:rsidR="002E4D4D" w:rsidRPr="00A01AB5">
        <w:rPr>
          <w:color w:val="auto"/>
          <w:szCs w:val="24"/>
        </w:rPr>
        <w:t>Riežniece</w:t>
      </w:r>
      <w:proofErr w:type="spellEnd"/>
      <w:r w:rsidRPr="00A01AB5">
        <w:rPr>
          <w:color w:val="auto"/>
          <w:szCs w:val="24"/>
        </w:rPr>
        <w:t xml:space="preserve">, </w:t>
      </w:r>
      <w:proofErr w:type="spellStart"/>
      <w:r w:rsidRPr="00A01AB5">
        <w:rPr>
          <w:color w:val="auto"/>
          <w:szCs w:val="24"/>
        </w:rPr>
        <w:t>Romārs</w:t>
      </w:r>
      <w:proofErr w:type="spellEnd"/>
      <w:r w:rsidRPr="00A01AB5">
        <w:rPr>
          <w:color w:val="auto"/>
          <w:szCs w:val="24"/>
        </w:rPr>
        <w:t xml:space="preserve"> </w:t>
      </w:r>
      <w:proofErr w:type="spellStart"/>
      <w:r w:rsidRPr="00A01AB5">
        <w:rPr>
          <w:color w:val="auto"/>
          <w:szCs w:val="24"/>
        </w:rPr>
        <w:t>Timbra</w:t>
      </w:r>
      <w:proofErr w:type="spellEnd"/>
      <w:r w:rsidRPr="00A01AB5">
        <w:rPr>
          <w:color w:val="auto"/>
          <w:szCs w:val="24"/>
        </w:rPr>
        <w:t>, Gundega Zeme.</w:t>
      </w:r>
    </w:p>
    <w:p w:rsidR="00630F25" w:rsidRPr="00A01AB5" w:rsidRDefault="00630F25" w:rsidP="006F2D88">
      <w:pPr>
        <w:spacing w:after="0" w:line="360" w:lineRule="auto"/>
        <w:ind w:right="-1"/>
        <w:rPr>
          <w:color w:val="auto"/>
          <w:szCs w:val="24"/>
        </w:rPr>
      </w:pPr>
      <w:r w:rsidRPr="00A01AB5">
        <w:rPr>
          <w:b/>
          <w:color w:val="auto"/>
          <w:szCs w:val="24"/>
        </w:rPr>
        <w:t xml:space="preserve">Sociālo un medicīnas lietu komiteja - </w:t>
      </w:r>
      <w:r w:rsidRPr="00A01AB5">
        <w:rPr>
          <w:color w:val="auto"/>
          <w:szCs w:val="24"/>
        </w:rPr>
        <w:t xml:space="preserve">komitejas priekšsēdētāja - Gundega Zeme, komitejas priekšsēdētājas vietnieks - Andis </w:t>
      </w:r>
      <w:proofErr w:type="spellStart"/>
      <w:r w:rsidRPr="00A01AB5">
        <w:rPr>
          <w:color w:val="auto"/>
          <w:szCs w:val="24"/>
        </w:rPr>
        <w:t>Rolis</w:t>
      </w:r>
      <w:proofErr w:type="spellEnd"/>
      <w:r w:rsidRPr="00A01AB5">
        <w:rPr>
          <w:color w:val="auto"/>
          <w:szCs w:val="24"/>
        </w:rPr>
        <w:t xml:space="preserve">, komitejas locekļi - Antra </w:t>
      </w:r>
      <w:proofErr w:type="spellStart"/>
      <w:r w:rsidRPr="00A01AB5">
        <w:rPr>
          <w:color w:val="auto"/>
          <w:szCs w:val="24"/>
        </w:rPr>
        <w:t>Ate</w:t>
      </w:r>
      <w:proofErr w:type="spellEnd"/>
      <w:r w:rsidRPr="00A01AB5">
        <w:rPr>
          <w:color w:val="auto"/>
          <w:szCs w:val="24"/>
        </w:rPr>
        <w:t>, Līga Jaunzeme.</w:t>
      </w:r>
    </w:p>
    <w:p w:rsidR="00630F25" w:rsidRPr="00A01AB5" w:rsidRDefault="00630F25" w:rsidP="00B232D3">
      <w:pPr>
        <w:spacing w:after="0" w:line="360" w:lineRule="auto"/>
        <w:ind w:right="-1"/>
        <w:rPr>
          <w:color w:val="auto"/>
          <w:szCs w:val="24"/>
        </w:rPr>
      </w:pPr>
      <w:r w:rsidRPr="00A01AB5">
        <w:rPr>
          <w:b/>
          <w:color w:val="auto"/>
          <w:szCs w:val="24"/>
        </w:rPr>
        <w:t xml:space="preserve">Lauksaimniecības, vides aizsardzības un zvejniecības komiteja - </w:t>
      </w:r>
      <w:r w:rsidRPr="00A01AB5">
        <w:rPr>
          <w:color w:val="auto"/>
          <w:szCs w:val="24"/>
        </w:rPr>
        <w:t xml:space="preserve">komitejas priekšsēdētājs - Andis </w:t>
      </w:r>
      <w:proofErr w:type="spellStart"/>
      <w:r w:rsidR="00853FCA" w:rsidRPr="00A01AB5">
        <w:rPr>
          <w:color w:val="auto"/>
          <w:szCs w:val="24"/>
        </w:rPr>
        <w:t>Rolis</w:t>
      </w:r>
      <w:proofErr w:type="spellEnd"/>
      <w:r w:rsidRPr="00A01AB5">
        <w:rPr>
          <w:color w:val="auto"/>
          <w:szCs w:val="24"/>
        </w:rPr>
        <w:t>, komitejas priekšs</w:t>
      </w:r>
      <w:r w:rsidR="00B232D3" w:rsidRPr="00A01AB5">
        <w:rPr>
          <w:color w:val="auto"/>
          <w:szCs w:val="24"/>
        </w:rPr>
        <w:t>ēdētāja vietnieks - Jānis Veits, k</w:t>
      </w:r>
      <w:r w:rsidRPr="00A01AB5">
        <w:rPr>
          <w:color w:val="auto"/>
          <w:szCs w:val="24"/>
        </w:rPr>
        <w:t xml:space="preserve">omitejas locekļi - Andis </w:t>
      </w:r>
      <w:r w:rsidR="00853FCA" w:rsidRPr="00A01AB5">
        <w:rPr>
          <w:color w:val="auto"/>
          <w:szCs w:val="24"/>
        </w:rPr>
        <w:t>Bārdulis</w:t>
      </w:r>
      <w:r w:rsidRPr="00A01AB5">
        <w:rPr>
          <w:color w:val="auto"/>
          <w:szCs w:val="24"/>
        </w:rPr>
        <w:t xml:space="preserve">, </w:t>
      </w:r>
      <w:proofErr w:type="spellStart"/>
      <w:r w:rsidRPr="00A01AB5">
        <w:rPr>
          <w:color w:val="auto"/>
          <w:szCs w:val="24"/>
        </w:rPr>
        <w:t>Romārs</w:t>
      </w:r>
      <w:proofErr w:type="spellEnd"/>
      <w:r w:rsidRPr="00A01AB5">
        <w:rPr>
          <w:color w:val="auto"/>
          <w:szCs w:val="24"/>
        </w:rPr>
        <w:t xml:space="preserve"> </w:t>
      </w:r>
      <w:proofErr w:type="spellStart"/>
      <w:r w:rsidRPr="00A01AB5">
        <w:rPr>
          <w:color w:val="auto"/>
          <w:szCs w:val="24"/>
        </w:rPr>
        <w:t>Timbra</w:t>
      </w:r>
      <w:proofErr w:type="spellEnd"/>
      <w:r w:rsidRPr="00A01AB5">
        <w:rPr>
          <w:color w:val="auto"/>
          <w:szCs w:val="24"/>
        </w:rPr>
        <w:t>.</w:t>
      </w:r>
    </w:p>
    <w:p w:rsidR="00630F25" w:rsidRPr="00A01AB5" w:rsidRDefault="00630F25" w:rsidP="006F2D88">
      <w:pPr>
        <w:spacing w:after="0" w:line="360" w:lineRule="auto"/>
        <w:ind w:right="-1"/>
        <w:rPr>
          <w:color w:val="auto"/>
          <w:szCs w:val="24"/>
        </w:rPr>
      </w:pPr>
      <w:r w:rsidRPr="00A01AB5">
        <w:rPr>
          <w:b/>
          <w:color w:val="auto"/>
          <w:szCs w:val="24"/>
        </w:rPr>
        <w:lastRenderedPageBreak/>
        <w:t xml:space="preserve">Tautsaimniecības, tūrisma un attīstības komiteja - </w:t>
      </w:r>
      <w:r w:rsidRPr="00A01AB5">
        <w:rPr>
          <w:color w:val="auto"/>
          <w:szCs w:val="24"/>
        </w:rPr>
        <w:t xml:space="preserve">komitejas priekšsēdētāja - Daiga </w:t>
      </w:r>
      <w:proofErr w:type="spellStart"/>
      <w:r w:rsidRPr="00A01AB5">
        <w:rPr>
          <w:color w:val="auto"/>
          <w:szCs w:val="24"/>
        </w:rPr>
        <w:t>Ķēdže</w:t>
      </w:r>
      <w:proofErr w:type="spellEnd"/>
      <w:r w:rsidRPr="00A01AB5">
        <w:rPr>
          <w:color w:val="auto"/>
          <w:szCs w:val="24"/>
        </w:rPr>
        <w:t>, komitejas priekšsēdētājas vietnieks - Jānis Veits, komitejas locekļi – Andis Bārdulis, Gundega Zeme.</w:t>
      </w:r>
    </w:p>
    <w:p w:rsidR="00630F25" w:rsidRPr="00A01AB5" w:rsidRDefault="00630F25" w:rsidP="006F2D88">
      <w:pPr>
        <w:spacing w:after="0" w:line="360" w:lineRule="auto"/>
        <w:ind w:right="-1"/>
        <w:rPr>
          <w:color w:val="auto"/>
          <w:szCs w:val="24"/>
        </w:rPr>
      </w:pPr>
      <w:r w:rsidRPr="00A01AB5">
        <w:rPr>
          <w:b/>
          <w:color w:val="auto"/>
          <w:szCs w:val="24"/>
        </w:rPr>
        <w:t xml:space="preserve">Izglītības, kultūras un sporta komiteja - </w:t>
      </w:r>
      <w:r w:rsidRPr="00A01AB5">
        <w:rPr>
          <w:color w:val="auto"/>
          <w:szCs w:val="24"/>
        </w:rPr>
        <w:t xml:space="preserve">komitejas priekšsēdētāja - Līga Jaunzeme, komitejas priekšsēdētājas vietniece - Antra </w:t>
      </w:r>
      <w:proofErr w:type="spellStart"/>
      <w:r w:rsidRPr="00A01AB5">
        <w:rPr>
          <w:color w:val="auto"/>
          <w:szCs w:val="24"/>
        </w:rPr>
        <w:t>Ate</w:t>
      </w:r>
      <w:proofErr w:type="spellEnd"/>
      <w:r w:rsidRPr="00A01AB5">
        <w:rPr>
          <w:color w:val="auto"/>
          <w:szCs w:val="24"/>
        </w:rPr>
        <w:t xml:space="preserve">, komitejas locekļi - Jānis Veits, Irēna </w:t>
      </w:r>
      <w:proofErr w:type="spellStart"/>
      <w:r w:rsidR="002E4D4D" w:rsidRPr="00A01AB5">
        <w:rPr>
          <w:color w:val="auto"/>
          <w:szCs w:val="24"/>
        </w:rPr>
        <w:t>Riežniece</w:t>
      </w:r>
      <w:proofErr w:type="spellEnd"/>
      <w:r w:rsidRPr="00A01AB5">
        <w:rPr>
          <w:color w:val="auto"/>
          <w:szCs w:val="24"/>
        </w:rPr>
        <w:t>.</w:t>
      </w:r>
    </w:p>
    <w:p w:rsidR="00157BA3" w:rsidRPr="00A01AB5" w:rsidRDefault="00157BA3" w:rsidP="00163670">
      <w:pPr>
        <w:spacing w:line="360" w:lineRule="auto"/>
        <w:ind w:right="0" w:firstLine="720"/>
        <w:rPr>
          <w:color w:val="FF0000"/>
          <w:szCs w:val="24"/>
        </w:rPr>
      </w:pPr>
      <w:r w:rsidRPr="00A01AB5">
        <w:rPr>
          <w:szCs w:val="24"/>
        </w:rPr>
        <w:t>2020. gadā notikušas 19 Rucavas novada domes sēdes, tajā skaitā 7 ārkārtas sēdes. Notikušas 48 domes pastāvīgo komiteju sēdes - 16 Finanšu komitejas, 15 Lauksaimniecības, vides aizsardzības un zvejniecības komitejas, 3 Tautsaimniecības, tūrisma un attīstības komitejas, 11 Izglītības, kultūras un sporta komitejas, 3 Sociālo un medicīnas lietu komitejas sēdes.</w:t>
      </w:r>
    </w:p>
    <w:p w:rsidR="00E11F9C" w:rsidRPr="00A01AB5" w:rsidRDefault="00E11F9C" w:rsidP="006F2D88">
      <w:pPr>
        <w:spacing w:after="0" w:line="360" w:lineRule="auto"/>
        <w:ind w:right="-1" w:firstLine="360"/>
        <w:rPr>
          <w:color w:val="auto"/>
          <w:szCs w:val="24"/>
        </w:rPr>
      </w:pPr>
      <w:r w:rsidRPr="00A01AB5">
        <w:rPr>
          <w:color w:val="auto"/>
          <w:szCs w:val="24"/>
        </w:rPr>
        <w:t>Pašvaldības funkciju pildīšanai un administratīvo funkciju pārvaldīšanai izveidotas komisijas</w:t>
      </w:r>
      <w:r w:rsidR="007335FA" w:rsidRPr="00A01AB5">
        <w:rPr>
          <w:color w:val="auto"/>
          <w:szCs w:val="24"/>
        </w:rPr>
        <w:t>:</w:t>
      </w:r>
    </w:p>
    <w:p w:rsidR="00E11F9C" w:rsidRPr="00A01AB5" w:rsidRDefault="00E11F9C" w:rsidP="0000718A">
      <w:pPr>
        <w:pStyle w:val="Sarakstarindkopa"/>
        <w:numPr>
          <w:ilvl w:val="0"/>
          <w:numId w:val="3"/>
        </w:numPr>
        <w:spacing w:after="0" w:line="360" w:lineRule="auto"/>
        <w:ind w:left="851" w:right="-1" w:hanging="425"/>
        <w:rPr>
          <w:color w:val="auto"/>
          <w:szCs w:val="24"/>
        </w:rPr>
      </w:pPr>
      <w:r w:rsidRPr="00A01AB5">
        <w:rPr>
          <w:color w:val="auto"/>
          <w:szCs w:val="24"/>
        </w:rPr>
        <w:t>Administratīvā komisija</w:t>
      </w:r>
      <w:r w:rsidR="00BE380A" w:rsidRPr="00A01AB5">
        <w:rPr>
          <w:color w:val="auto"/>
          <w:szCs w:val="24"/>
        </w:rPr>
        <w:t>;</w:t>
      </w:r>
    </w:p>
    <w:p w:rsidR="00E11F9C" w:rsidRPr="00A01AB5" w:rsidRDefault="00E11F9C" w:rsidP="0000718A">
      <w:pPr>
        <w:pStyle w:val="Sarakstarindkopa"/>
        <w:numPr>
          <w:ilvl w:val="0"/>
          <w:numId w:val="3"/>
        </w:numPr>
        <w:spacing w:after="0" w:line="360" w:lineRule="auto"/>
        <w:ind w:left="851" w:right="-1" w:hanging="425"/>
        <w:rPr>
          <w:color w:val="auto"/>
          <w:szCs w:val="24"/>
        </w:rPr>
      </w:pPr>
      <w:r w:rsidRPr="00A01AB5">
        <w:rPr>
          <w:color w:val="auto"/>
          <w:szCs w:val="24"/>
        </w:rPr>
        <w:t xml:space="preserve">Iepirkumu </w:t>
      </w:r>
      <w:r w:rsidR="008834FC" w:rsidRPr="00A01AB5">
        <w:rPr>
          <w:color w:val="auto"/>
          <w:szCs w:val="24"/>
        </w:rPr>
        <w:t>komisija</w:t>
      </w:r>
      <w:r w:rsidR="00BE380A" w:rsidRPr="00A01AB5">
        <w:rPr>
          <w:color w:val="auto"/>
          <w:szCs w:val="24"/>
        </w:rPr>
        <w:t>;</w:t>
      </w:r>
    </w:p>
    <w:p w:rsidR="00E11F9C" w:rsidRPr="00A01AB5" w:rsidRDefault="00E11F9C" w:rsidP="0000718A">
      <w:pPr>
        <w:pStyle w:val="Sarakstarindkopa"/>
        <w:numPr>
          <w:ilvl w:val="0"/>
          <w:numId w:val="3"/>
        </w:numPr>
        <w:spacing w:after="0" w:line="360" w:lineRule="auto"/>
        <w:ind w:left="851" w:right="-1" w:hanging="425"/>
        <w:rPr>
          <w:color w:val="auto"/>
          <w:szCs w:val="24"/>
        </w:rPr>
      </w:pPr>
      <w:r w:rsidRPr="00A01AB5">
        <w:rPr>
          <w:color w:val="auto"/>
          <w:szCs w:val="24"/>
        </w:rPr>
        <w:t>Darījums ar lauksaimniecības zemēm izvērtēšanas komisija</w:t>
      </w:r>
      <w:r w:rsidR="00BE380A" w:rsidRPr="00A01AB5">
        <w:rPr>
          <w:color w:val="auto"/>
          <w:szCs w:val="24"/>
        </w:rPr>
        <w:t>;</w:t>
      </w:r>
    </w:p>
    <w:p w:rsidR="00E11F9C" w:rsidRPr="00A01AB5" w:rsidRDefault="00E11F9C" w:rsidP="0000718A">
      <w:pPr>
        <w:pStyle w:val="Sarakstarindkopa"/>
        <w:numPr>
          <w:ilvl w:val="0"/>
          <w:numId w:val="3"/>
        </w:numPr>
        <w:spacing w:after="0" w:line="360" w:lineRule="auto"/>
        <w:ind w:left="851" w:right="-1" w:hanging="425"/>
        <w:rPr>
          <w:color w:val="auto"/>
          <w:szCs w:val="24"/>
        </w:rPr>
      </w:pPr>
      <w:r w:rsidRPr="00A01AB5">
        <w:rPr>
          <w:color w:val="auto"/>
          <w:szCs w:val="24"/>
        </w:rPr>
        <w:t>Vēlēšanu komisija</w:t>
      </w:r>
      <w:r w:rsidR="00BE380A" w:rsidRPr="00A01AB5">
        <w:rPr>
          <w:color w:val="auto"/>
          <w:szCs w:val="24"/>
        </w:rPr>
        <w:t>;</w:t>
      </w:r>
    </w:p>
    <w:p w:rsidR="00E11F9C" w:rsidRPr="00A01AB5" w:rsidRDefault="00E11F9C" w:rsidP="0000718A">
      <w:pPr>
        <w:pStyle w:val="Sarakstarindkopa"/>
        <w:numPr>
          <w:ilvl w:val="0"/>
          <w:numId w:val="3"/>
        </w:numPr>
        <w:spacing w:after="0" w:line="360" w:lineRule="auto"/>
        <w:ind w:left="851" w:right="-1" w:hanging="425"/>
        <w:rPr>
          <w:color w:val="auto"/>
          <w:szCs w:val="24"/>
        </w:rPr>
      </w:pPr>
      <w:r w:rsidRPr="00A01AB5">
        <w:rPr>
          <w:color w:val="auto"/>
          <w:szCs w:val="24"/>
        </w:rPr>
        <w:t>Medību koordinācijas komisija</w:t>
      </w:r>
      <w:r w:rsidR="00BE380A" w:rsidRPr="00A01AB5">
        <w:rPr>
          <w:color w:val="auto"/>
          <w:szCs w:val="24"/>
        </w:rPr>
        <w:t>;</w:t>
      </w:r>
    </w:p>
    <w:p w:rsidR="00D31FE4" w:rsidRPr="00A01AB5" w:rsidRDefault="00D31FE4" w:rsidP="0000718A">
      <w:pPr>
        <w:pStyle w:val="Sarakstarindkopa"/>
        <w:numPr>
          <w:ilvl w:val="0"/>
          <w:numId w:val="3"/>
        </w:numPr>
        <w:spacing w:after="0" w:line="360" w:lineRule="auto"/>
        <w:ind w:left="851" w:right="-1" w:hanging="425"/>
        <w:rPr>
          <w:color w:val="auto"/>
          <w:szCs w:val="24"/>
        </w:rPr>
      </w:pPr>
      <w:r w:rsidRPr="00A01AB5">
        <w:rPr>
          <w:color w:val="auto"/>
          <w:szCs w:val="24"/>
        </w:rPr>
        <w:t>Sadarbības grupa bērnu tiesību aizsardzības jomā</w:t>
      </w:r>
      <w:r w:rsidR="00BE380A" w:rsidRPr="00A01AB5">
        <w:rPr>
          <w:color w:val="auto"/>
          <w:szCs w:val="24"/>
        </w:rPr>
        <w:t>.</w:t>
      </w:r>
    </w:p>
    <w:p w:rsidR="002F5133" w:rsidRPr="00A01AB5" w:rsidRDefault="00140F09" w:rsidP="00754584">
      <w:pPr>
        <w:spacing w:after="0" w:line="360" w:lineRule="auto"/>
        <w:ind w:right="-1"/>
        <w:rPr>
          <w:color w:val="auto"/>
          <w:szCs w:val="24"/>
        </w:rPr>
      </w:pPr>
      <w:r w:rsidRPr="00A01AB5">
        <w:rPr>
          <w:color w:val="auto"/>
          <w:szCs w:val="24"/>
        </w:rPr>
        <w:t>Rucavas novada dome</w:t>
      </w:r>
      <w:r w:rsidR="006C3077" w:rsidRPr="00A01AB5">
        <w:rPr>
          <w:color w:val="auto"/>
          <w:szCs w:val="24"/>
        </w:rPr>
        <w:t xml:space="preserve"> ir </w:t>
      </w:r>
      <w:r w:rsidR="006C3077" w:rsidRPr="00A01AB5">
        <w:rPr>
          <w:b/>
          <w:color w:val="auto"/>
          <w:szCs w:val="24"/>
        </w:rPr>
        <w:t>kapitāldaļu turētāja</w:t>
      </w:r>
      <w:r w:rsidR="006C3077" w:rsidRPr="00A01AB5">
        <w:rPr>
          <w:color w:val="auto"/>
          <w:szCs w:val="24"/>
        </w:rPr>
        <w:t xml:space="preserve"> SIA „Priekules slimnīca”, SIA „RAS 30”,</w:t>
      </w:r>
      <w:r w:rsidR="006C3077" w:rsidRPr="00A01AB5">
        <w:rPr>
          <w:i/>
          <w:color w:val="auto"/>
          <w:szCs w:val="24"/>
        </w:rPr>
        <w:t xml:space="preserve"> </w:t>
      </w:r>
      <w:r w:rsidR="006C3077" w:rsidRPr="00A01AB5">
        <w:rPr>
          <w:color w:val="auto"/>
          <w:szCs w:val="24"/>
        </w:rPr>
        <w:t>SIA „Liepājas tūrisma informācijas birojs”</w:t>
      </w:r>
      <w:r w:rsidR="00754584" w:rsidRPr="00A01AB5">
        <w:rPr>
          <w:color w:val="auto"/>
          <w:szCs w:val="24"/>
        </w:rPr>
        <w:t>, SIA „</w:t>
      </w:r>
      <w:proofErr w:type="spellStart"/>
      <w:r w:rsidR="00754584" w:rsidRPr="00A01AB5">
        <w:rPr>
          <w:color w:val="auto"/>
          <w:szCs w:val="24"/>
        </w:rPr>
        <w:t>Spīlas</w:t>
      </w:r>
      <w:proofErr w:type="spellEnd"/>
      <w:r w:rsidR="00754584" w:rsidRPr="00A01AB5">
        <w:rPr>
          <w:color w:val="auto"/>
          <w:szCs w:val="24"/>
        </w:rPr>
        <w:t>” tiek uzsākta likvidācija</w:t>
      </w:r>
      <w:r w:rsidR="006C3077" w:rsidRPr="00A01AB5">
        <w:rPr>
          <w:color w:val="auto"/>
          <w:szCs w:val="24"/>
        </w:rPr>
        <w:t>. Pašvaldībai pieder pajas Rucavas krājaizdevu</w:t>
      </w:r>
      <w:r w:rsidR="00157BA3" w:rsidRPr="00A01AB5">
        <w:rPr>
          <w:color w:val="auto"/>
          <w:szCs w:val="24"/>
        </w:rPr>
        <w:t>mu</w:t>
      </w:r>
      <w:r w:rsidR="006C3077" w:rsidRPr="00A01AB5">
        <w:rPr>
          <w:color w:val="auto"/>
          <w:szCs w:val="24"/>
        </w:rPr>
        <w:t xml:space="preserve"> sabiedrībā. Pašvaldība ir dalībnieks biedrībā „Latvijas Pašvaldību savienība”, biedrībā „Liepājas rajona partnerība” un</w:t>
      </w:r>
      <w:r w:rsidR="00B65637" w:rsidRPr="00A01AB5">
        <w:rPr>
          <w:color w:val="auto"/>
          <w:szCs w:val="24"/>
        </w:rPr>
        <w:t xml:space="preserve"> ir</w:t>
      </w:r>
      <w:r w:rsidR="006C3077" w:rsidRPr="00A01AB5">
        <w:rPr>
          <w:color w:val="auto"/>
          <w:szCs w:val="24"/>
        </w:rPr>
        <w:t xml:space="preserve"> Latvij</w:t>
      </w:r>
      <w:r w:rsidRPr="00A01AB5">
        <w:rPr>
          <w:color w:val="auto"/>
          <w:szCs w:val="24"/>
        </w:rPr>
        <w:t>as Zemnieku Federācijas biedrs</w:t>
      </w:r>
      <w:bookmarkStart w:id="58" w:name="_Toc485822855"/>
      <w:bookmarkStart w:id="59" w:name="_Toc517478533"/>
      <w:bookmarkStart w:id="60" w:name="_Toc11397414"/>
      <w:bookmarkStart w:id="61" w:name="_Toc11397717"/>
      <w:bookmarkStart w:id="62" w:name="_Toc11397876"/>
      <w:bookmarkStart w:id="63" w:name="_Toc11398061"/>
      <w:bookmarkStart w:id="64" w:name="_Toc11398127"/>
      <w:bookmarkStart w:id="65" w:name="_Toc11398285"/>
      <w:bookmarkStart w:id="66" w:name="_Toc43192752"/>
      <w:bookmarkStart w:id="67" w:name="_Toc43193396"/>
      <w:bookmarkStart w:id="68" w:name="_Toc43193618"/>
      <w:bookmarkStart w:id="69" w:name="_Toc43193668"/>
      <w:bookmarkStart w:id="70" w:name="_Toc43197594"/>
      <w:bookmarkStart w:id="71" w:name="_Toc43282890"/>
    </w:p>
    <w:p w:rsidR="004832F5" w:rsidRPr="00A01AB5" w:rsidRDefault="00EF3046" w:rsidP="008560F6">
      <w:pPr>
        <w:pStyle w:val="Virsraksts2"/>
        <w:ind w:right="2"/>
      </w:pPr>
      <w:r w:rsidRPr="00A01AB5">
        <w:t>2</w:t>
      </w:r>
      <w:r w:rsidR="004E44A5" w:rsidRPr="00A01AB5">
        <w:t>.3.</w:t>
      </w:r>
      <w:r w:rsidR="00E1192A" w:rsidRPr="00A01AB5">
        <w:t xml:space="preserve"> </w:t>
      </w:r>
      <w:r w:rsidR="004832F5" w:rsidRPr="00A01AB5">
        <w:t>Pašvaldības iestāžu un struktūrvienību darbības rezultāti</w:t>
      </w:r>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140F09" w:rsidRPr="00A01AB5" w:rsidRDefault="00140F09" w:rsidP="006F2D88">
      <w:pPr>
        <w:spacing w:after="0" w:line="360" w:lineRule="auto"/>
        <w:ind w:right="-1"/>
        <w:rPr>
          <w:color w:val="auto"/>
          <w:szCs w:val="24"/>
        </w:rPr>
      </w:pPr>
      <w:r w:rsidRPr="00A01AB5">
        <w:rPr>
          <w:b/>
          <w:color w:val="auto"/>
          <w:szCs w:val="24"/>
        </w:rPr>
        <w:t>Rucavas novada pašvaldība</w:t>
      </w:r>
      <w:r w:rsidRPr="00A01AB5">
        <w:rPr>
          <w:color w:val="auto"/>
          <w:szCs w:val="24"/>
        </w:rPr>
        <w:t xml:space="preserve"> ir vietējā pārvalde, kas ar pilsoņu vēlētas pārstāvniecības un tās izveidoto institūciju un iestāžu starpniecību nodrošina likumos noteikto funkciju, kā arī likumā „Par pašvaldībām” paredzētajā kārtībā Ministru kabineta doto uzdevumu un pašvaldības brīvprātīgo iniciatīvu izpildi, ievērojot valsts un attiecīgās administratīvās teritorijas iedzīvotāju intereses. Rucavas novada pašvaldības adrese: „Pagastmāja”,</w:t>
      </w:r>
      <w:r w:rsidR="003F4976" w:rsidRPr="00A01AB5">
        <w:rPr>
          <w:color w:val="auto"/>
          <w:szCs w:val="24"/>
        </w:rPr>
        <w:t xml:space="preserve"> Rucava,</w:t>
      </w:r>
      <w:r w:rsidRPr="00A01AB5">
        <w:rPr>
          <w:color w:val="auto"/>
          <w:szCs w:val="24"/>
        </w:rPr>
        <w:t xml:space="preserve"> Rucavas pagasts, Rucavas novads, LV-3477.  </w:t>
      </w:r>
    </w:p>
    <w:p w:rsidR="00D65CFB" w:rsidRPr="00A01AB5" w:rsidRDefault="006C3077" w:rsidP="006F2D88">
      <w:pPr>
        <w:spacing w:after="0" w:line="360" w:lineRule="auto"/>
        <w:ind w:right="-1"/>
        <w:rPr>
          <w:color w:val="auto"/>
          <w:szCs w:val="24"/>
        </w:rPr>
      </w:pPr>
      <w:r w:rsidRPr="00A01AB5">
        <w:rPr>
          <w:color w:val="auto"/>
          <w:szCs w:val="24"/>
        </w:rPr>
        <w:t xml:space="preserve">Lai sniegtu iedzīvotājiem un citām personām pakalpojumus, kas ir noteikti likumā „Par pašvaldībām”, Rucavas novadā ir izveidotas sekojošas </w:t>
      </w:r>
      <w:r w:rsidRPr="00A01AB5">
        <w:rPr>
          <w:b/>
          <w:color w:val="auto"/>
          <w:szCs w:val="24"/>
        </w:rPr>
        <w:t>iestādes</w:t>
      </w:r>
      <w:r w:rsidRPr="00A01AB5">
        <w:rPr>
          <w:color w:val="auto"/>
          <w:szCs w:val="24"/>
        </w:rPr>
        <w:t xml:space="preserve">: Dunikas pagasta pārvalde, Rucavas novada Sociālais dienests, Rucavas novada bāriņtiesa, Komunālā daļa, Rucavas Dzimtsarakstu nodaļa, Rucavas novada Rucavas un </w:t>
      </w:r>
      <w:proofErr w:type="spellStart"/>
      <w:r w:rsidRPr="00A01AB5">
        <w:rPr>
          <w:color w:val="auto"/>
          <w:szCs w:val="24"/>
        </w:rPr>
        <w:t>Sikšņu</w:t>
      </w:r>
      <w:proofErr w:type="spellEnd"/>
      <w:r w:rsidRPr="00A01AB5">
        <w:rPr>
          <w:color w:val="auto"/>
          <w:szCs w:val="24"/>
        </w:rPr>
        <w:t xml:space="preserve"> bibliotēkas, Rucavas </w:t>
      </w:r>
      <w:r w:rsidR="008925A5" w:rsidRPr="00A01AB5">
        <w:rPr>
          <w:color w:val="auto"/>
          <w:szCs w:val="24"/>
        </w:rPr>
        <w:t>kultūras nams, Dunikas t</w:t>
      </w:r>
      <w:r w:rsidRPr="00A01AB5">
        <w:rPr>
          <w:color w:val="auto"/>
          <w:szCs w:val="24"/>
        </w:rPr>
        <w:t xml:space="preserve">autas nams, Rucavas pirmsskolas izglītības iestāde „Zvaniņš”, Rucavas pamatskola, </w:t>
      </w:r>
      <w:proofErr w:type="spellStart"/>
      <w:r w:rsidRPr="00A01AB5">
        <w:rPr>
          <w:color w:val="auto"/>
          <w:szCs w:val="24"/>
        </w:rPr>
        <w:t>Sikšņu</w:t>
      </w:r>
      <w:proofErr w:type="spellEnd"/>
      <w:r w:rsidRPr="00A01AB5">
        <w:rPr>
          <w:color w:val="auto"/>
          <w:szCs w:val="24"/>
        </w:rPr>
        <w:t xml:space="preserve"> pamatskola ar pirmsskolas izglītības grupu, tūrisma informācijas centrs, </w:t>
      </w:r>
      <w:r w:rsidR="00A81DE6" w:rsidRPr="00A01AB5">
        <w:rPr>
          <w:color w:val="auto"/>
          <w:szCs w:val="24"/>
        </w:rPr>
        <w:t xml:space="preserve">būvvalde, pašvaldības policija, </w:t>
      </w:r>
      <w:r w:rsidRPr="00A01AB5">
        <w:rPr>
          <w:color w:val="auto"/>
          <w:szCs w:val="24"/>
        </w:rPr>
        <w:t>pašvaldības aģentūra Dunikas ambulance</w:t>
      </w:r>
      <w:r w:rsidR="003F4976" w:rsidRPr="00A01AB5">
        <w:rPr>
          <w:color w:val="auto"/>
          <w:szCs w:val="24"/>
        </w:rPr>
        <w:t xml:space="preserve">, kā </w:t>
      </w:r>
      <w:r w:rsidR="003F4976" w:rsidRPr="00A01AB5">
        <w:rPr>
          <w:color w:val="auto"/>
          <w:szCs w:val="24"/>
        </w:rPr>
        <w:lastRenderedPageBreak/>
        <w:t>arī struktūrvienības</w:t>
      </w:r>
      <w:r w:rsidR="00A81DE6" w:rsidRPr="00A01AB5">
        <w:rPr>
          <w:color w:val="auto"/>
          <w:szCs w:val="24"/>
        </w:rPr>
        <w:t>:</w:t>
      </w:r>
      <w:r w:rsidRPr="00A01AB5">
        <w:rPr>
          <w:color w:val="auto"/>
          <w:szCs w:val="24"/>
        </w:rPr>
        <w:t xml:space="preserve"> Dunikas pagasta sporta un atpūtas centrs, Ugunsdzēsības un glābša</w:t>
      </w:r>
      <w:r w:rsidR="00A81DE6" w:rsidRPr="00A01AB5">
        <w:rPr>
          <w:color w:val="auto"/>
          <w:szCs w:val="24"/>
        </w:rPr>
        <w:t>nas dienests, Attīstības nodaļa</w:t>
      </w:r>
      <w:r w:rsidR="00157BA3" w:rsidRPr="00A01AB5">
        <w:rPr>
          <w:color w:val="auto"/>
          <w:szCs w:val="24"/>
        </w:rPr>
        <w:t>,</w:t>
      </w:r>
      <w:r w:rsidR="00157BA3" w:rsidRPr="00A01AB5">
        <w:rPr>
          <w:rStyle w:val="c1"/>
        </w:rPr>
        <w:t xml:space="preserve"> Rucavas Tradicionālās kultūras centrs.</w:t>
      </w:r>
    </w:p>
    <w:p w:rsidR="00E74FF3" w:rsidRPr="00A01AB5" w:rsidRDefault="008925A5" w:rsidP="006F2D88">
      <w:pPr>
        <w:spacing w:after="0" w:line="360" w:lineRule="auto"/>
        <w:ind w:right="-1"/>
        <w:rPr>
          <w:color w:val="auto"/>
          <w:szCs w:val="24"/>
        </w:rPr>
      </w:pPr>
      <w:r w:rsidRPr="00A01AB5">
        <w:rPr>
          <w:color w:val="auto"/>
          <w:szCs w:val="24"/>
        </w:rPr>
        <w:t>P</w:t>
      </w:r>
      <w:r w:rsidR="00E74FF3" w:rsidRPr="00A01AB5">
        <w:rPr>
          <w:color w:val="auto"/>
          <w:szCs w:val="24"/>
        </w:rPr>
        <w:t xml:space="preserve">ašvaldībā tiek nodarbinātas personas no dažādām vecuma grupām, lai iespēja tiktu dota strādāt visiem neatkarīgi no vecuma un dzimuma. Darbinieki savas profesionālās kvalifikācijas un kompetences paaugstināšanai apmeklējuši dažādus seminārus un kursus, kā arī devušies pieredzes apmaiņas braucienos uz citām pašvaldībām, kā arī daži darbinieki turpina studēt augstākās izglītības iestādēs. </w:t>
      </w:r>
    </w:p>
    <w:p w:rsidR="00754584" w:rsidRPr="00A01AB5" w:rsidRDefault="00754584" w:rsidP="001F1E85">
      <w:pPr>
        <w:spacing w:line="360" w:lineRule="auto"/>
        <w:ind w:right="0" w:firstLine="720"/>
        <w:rPr>
          <w:szCs w:val="24"/>
        </w:rPr>
      </w:pPr>
      <w:r w:rsidRPr="00A01AB5">
        <w:rPr>
          <w:szCs w:val="24"/>
        </w:rPr>
        <w:t>Kopējā dokumentu aprite kancelejā 2020. gadā sastāda 3655 dokumenti, kuros ietilpst iesniegumi 1649, saņemtie dokumenti 1033, izejošie dokumenti 780, rīkojumi personāla jautājumos 111, rīkojumi par komandējumiem 31, darba līgumi un vienošanās pie darba līgumiem 51.</w:t>
      </w:r>
      <w:r w:rsidR="002B06DA" w:rsidRPr="00A01AB5">
        <w:rPr>
          <w:szCs w:val="24"/>
        </w:rPr>
        <w:t xml:space="preserve"> </w:t>
      </w:r>
    </w:p>
    <w:p w:rsidR="00230313" w:rsidRPr="00A01AB5" w:rsidRDefault="00230313" w:rsidP="001F1E85">
      <w:pPr>
        <w:spacing w:line="360" w:lineRule="auto"/>
        <w:ind w:right="0" w:firstLine="720"/>
        <w:rPr>
          <w:szCs w:val="24"/>
        </w:rPr>
      </w:pPr>
    </w:p>
    <w:p w:rsidR="00762897" w:rsidRPr="00A01AB5" w:rsidRDefault="00762897" w:rsidP="00762897">
      <w:pPr>
        <w:spacing w:line="360" w:lineRule="auto"/>
        <w:ind w:right="0" w:firstLine="720"/>
        <w:jc w:val="center"/>
        <w:rPr>
          <w:szCs w:val="24"/>
        </w:rPr>
      </w:pPr>
      <w:r w:rsidRPr="00A01AB5">
        <w:rPr>
          <w:noProof/>
        </w:rPr>
        <w:drawing>
          <wp:inline distT="0" distB="0" distL="0" distR="0">
            <wp:extent cx="2134903" cy="1336675"/>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3211" cy="1360660"/>
                    </a:xfrm>
                    <a:prstGeom prst="rect">
                      <a:avLst/>
                    </a:prstGeom>
                    <a:ln>
                      <a:noFill/>
                    </a:ln>
                    <a:effectLst>
                      <a:softEdge rad="112500"/>
                    </a:effectLst>
                  </pic:spPr>
                </pic:pic>
              </a:graphicData>
            </a:graphic>
          </wp:inline>
        </w:drawing>
      </w:r>
    </w:p>
    <w:p w:rsidR="000D4C2C" w:rsidRPr="00A01AB5" w:rsidRDefault="002B06DA" w:rsidP="00762897">
      <w:pPr>
        <w:spacing w:after="0" w:line="360" w:lineRule="auto"/>
        <w:ind w:right="0" w:firstLine="0"/>
        <w:rPr>
          <w:color w:val="auto"/>
          <w:szCs w:val="24"/>
        </w:rPr>
      </w:pPr>
      <w:r w:rsidRPr="00A01AB5">
        <w:rPr>
          <w:b/>
          <w:color w:val="auto"/>
          <w:szCs w:val="24"/>
        </w:rPr>
        <w:t>Rucavas pamatskolā</w:t>
      </w:r>
      <w:r w:rsidR="00AC7CD2">
        <w:rPr>
          <w:b/>
          <w:color w:val="auto"/>
          <w:szCs w:val="24"/>
        </w:rPr>
        <w:t xml:space="preserve"> </w:t>
      </w:r>
      <w:r w:rsidRPr="00A01AB5">
        <w:rPr>
          <w:color w:val="auto"/>
          <w:szCs w:val="24"/>
        </w:rPr>
        <w:t>2020./2021. mācību gadā mācības uzsāka 65 skolēni (31 meitenes un 34 zēni). Sākumskolas klasēs 28 skolēni, no 5. līdz 9. klasei 37 skolēni. Skolā var apgūt divas mācību programmas – Vispārējās pamatizglītības programmu un Speciālās pamatizglītības programmu izglītojamajiem ar mācīšanās traucējumiem.</w:t>
      </w:r>
    </w:p>
    <w:p w:rsidR="00754584" w:rsidRPr="00A01AB5" w:rsidRDefault="000D4C2C" w:rsidP="000D4C2C">
      <w:pPr>
        <w:spacing w:after="0" w:line="360" w:lineRule="auto"/>
        <w:ind w:right="0" w:hanging="1134"/>
        <w:rPr>
          <w:color w:val="auto"/>
          <w:szCs w:val="24"/>
        </w:rPr>
      </w:pPr>
      <w:r w:rsidRPr="00A01AB5">
        <w:rPr>
          <w:color w:val="auto"/>
          <w:szCs w:val="24"/>
        </w:rPr>
        <w:t xml:space="preserve">                           </w:t>
      </w:r>
      <w:r w:rsidR="002B06DA" w:rsidRPr="00A01AB5">
        <w:rPr>
          <w:color w:val="auto"/>
          <w:szCs w:val="24"/>
        </w:rPr>
        <w:t>No 2020.gada 1.septembra vienlaicīgi tiek apgūti divas</w:t>
      </w:r>
      <w:r w:rsidRPr="00A01AB5">
        <w:rPr>
          <w:color w:val="auto"/>
          <w:szCs w:val="24"/>
        </w:rPr>
        <w:t xml:space="preserve"> </w:t>
      </w:r>
      <w:r w:rsidR="002B06DA" w:rsidRPr="00A01AB5">
        <w:rPr>
          <w:color w:val="auto"/>
          <w:szCs w:val="24"/>
        </w:rPr>
        <w:t xml:space="preserve">pamatizglītības programmas:1., 4. un 7.klase uzsāk apgūt </w:t>
      </w:r>
      <w:r w:rsidRPr="00A01AB5">
        <w:rPr>
          <w:color w:val="auto"/>
          <w:szCs w:val="24"/>
        </w:rPr>
        <w:t xml:space="preserve"> </w:t>
      </w:r>
      <w:r w:rsidR="002B06DA" w:rsidRPr="00A01AB5">
        <w:rPr>
          <w:color w:val="auto"/>
          <w:szCs w:val="24"/>
        </w:rPr>
        <w:t>“Uz kompetencēm balstītu mācību saturu”,</w:t>
      </w:r>
      <w:r w:rsidRPr="00A01AB5">
        <w:rPr>
          <w:color w:val="auto"/>
          <w:szCs w:val="24"/>
        </w:rPr>
        <w:t xml:space="preserve"> </w:t>
      </w:r>
      <w:r w:rsidR="002B06DA" w:rsidRPr="00A01AB5">
        <w:rPr>
          <w:color w:val="auto"/>
          <w:szCs w:val="24"/>
        </w:rPr>
        <w:t>pārējās klases apgūst iepriekšējo mācību</w:t>
      </w:r>
      <w:r w:rsidR="002B06DA" w:rsidRPr="00A01AB5">
        <w:rPr>
          <w:b/>
          <w:color w:val="auto"/>
          <w:szCs w:val="24"/>
        </w:rPr>
        <w:br w:type="textWrapping" w:clear="all"/>
      </w:r>
      <w:r w:rsidR="00754584" w:rsidRPr="00A01AB5">
        <w:rPr>
          <w:color w:val="auto"/>
          <w:szCs w:val="24"/>
        </w:rPr>
        <w:t xml:space="preserve">standartu. Jaunie mācību priekšmeti ir: teātra māksla, kuru māca profesionāls režisors un inženierzinības, kuras māca vairāki skolotāji. Turpmāk mājturības stundas tiek sauktas par dizaina un tehnoloģiju nodarbībām, kur zinības apgūst meitenes un 18 zēni kopā, tas nozīmē, ka visi apgūst, gan, amatniecības darbus, gan </w:t>
      </w:r>
      <w:proofErr w:type="spellStart"/>
      <w:r w:rsidR="00754584" w:rsidRPr="00A01AB5">
        <w:rPr>
          <w:color w:val="auto"/>
          <w:szCs w:val="24"/>
        </w:rPr>
        <w:t>šušanu</w:t>
      </w:r>
      <w:proofErr w:type="spellEnd"/>
      <w:r w:rsidR="00754584" w:rsidRPr="00A01AB5">
        <w:rPr>
          <w:color w:val="auto"/>
          <w:szCs w:val="24"/>
        </w:rPr>
        <w:t xml:space="preserve"> un ēst gatavošanu. Ar jauno standartu vēstures un sociālo zinību priekšmetu mācās no 4. klases. Pedagogi un skolēni ir apguvuši iemaņas strādāt attālinātajā mācību procesā, izmantojot </w:t>
      </w:r>
      <w:proofErr w:type="spellStart"/>
      <w:r w:rsidR="00754584" w:rsidRPr="00A01AB5">
        <w:rPr>
          <w:color w:val="auto"/>
          <w:szCs w:val="24"/>
        </w:rPr>
        <w:t>tiešsaites</w:t>
      </w:r>
      <w:proofErr w:type="spellEnd"/>
      <w:r w:rsidR="00754584" w:rsidRPr="00A01AB5">
        <w:rPr>
          <w:color w:val="auto"/>
          <w:szCs w:val="24"/>
        </w:rPr>
        <w:t xml:space="preserve"> stundas ar Google </w:t>
      </w:r>
      <w:proofErr w:type="spellStart"/>
      <w:r w:rsidR="00754584" w:rsidRPr="00A01AB5">
        <w:rPr>
          <w:color w:val="auto"/>
          <w:szCs w:val="24"/>
        </w:rPr>
        <w:t>Meet</w:t>
      </w:r>
      <w:proofErr w:type="spellEnd"/>
      <w:r w:rsidR="00754584" w:rsidRPr="00A01AB5">
        <w:rPr>
          <w:color w:val="auto"/>
          <w:szCs w:val="24"/>
        </w:rPr>
        <w:t xml:space="preserve"> platformu. Skola, sazinoties ar skolas padomes</w:t>
      </w:r>
    </w:p>
    <w:p w:rsidR="00754584" w:rsidRPr="00A01AB5" w:rsidRDefault="00754584" w:rsidP="00754584">
      <w:pPr>
        <w:spacing w:after="0" w:line="360" w:lineRule="auto"/>
        <w:ind w:right="0" w:firstLine="0"/>
        <w:rPr>
          <w:color w:val="auto"/>
          <w:szCs w:val="24"/>
        </w:rPr>
      </w:pPr>
      <w:r w:rsidRPr="00A01AB5">
        <w:rPr>
          <w:color w:val="auto"/>
          <w:szCs w:val="24"/>
        </w:rPr>
        <w:t>vecākiem apstiprināja “ Kārtība par COVID-19 infekcijas ierobežošanas pamatprincipiem un mācību procesa organizēšanu 2020./2021.m.g. Rucavas pamatskolā”, lai mazinātu infekcijas iespējas skolā.</w:t>
      </w:r>
    </w:p>
    <w:p w:rsidR="00754584" w:rsidRPr="00A01AB5" w:rsidRDefault="00754584" w:rsidP="00754584">
      <w:pPr>
        <w:spacing w:after="0" w:line="360" w:lineRule="auto"/>
        <w:ind w:right="0" w:firstLine="0"/>
        <w:rPr>
          <w:color w:val="auto"/>
          <w:szCs w:val="24"/>
        </w:rPr>
      </w:pPr>
      <w:r w:rsidRPr="00A01AB5">
        <w:rPr>
          <w:color w:val="auto"/>
          <w:szCs w:val="24"/>
        </w:rPr>
        <w:t xml:space="preserve">Pašvaldība atbalstīja ģimenes </w:t>
      </w:r>
      <w:proofErr w:type="spellStart"/>
      <w:r w:rsidRPr="00A01AB5">
        <w:rPr>
          <w:color w:val="auto"/>
          <w:szCs w:val="24"/>
        </w:rPr>
        <w:t>attāinātajā</w:t>
      </w:r>
      <w:proofErr w:type="spellEnd"/>
      <w:r w:rsidRPr="00A01AB5">
        <w:rPr>
          <w:color w:val="auto"/>
          <w:szCs w:val="24"/>
        </w:rPr>
        <w:t xml:space="preserve"> mācību procesa laikā ar pārtikas pakām 7.- 9.klases skolēniem, jo no 2020.gada 26.oktobra mācības notika attālināti. Pēc mācību stundām, kad epidemioloģiskā situācija atļauj, skolēni var apmeklēt pagarināto dienas grupu, rotaļu grupu, daudzveidīgus interešu izglītības pulciņus. Skolas dzīve tiek plānota, lai visi skolēni varētu atrast sev nodarbošanos pēc stundām. Skolā darbojas folkloras kopa “</w:t>
      </w:r>
      <w:proofErr w:type="spellStart"/>
      <w:r w:rsidRPr="00A01AB5">
        <w:rPr>
          <w:color w:val="auto"/>
          <w:szCs w:val="24"/>
        </w:rPr>
        <w:t>Ķocītis</w:t>
      </w:r>
      <w:proofErr w:type="spellEnd"/>
      <w:r w:rsidRPr="00A01AB5">
        <w:rPr>
          <w:color w:val="auto"/>
          <w:szCs w:val="24"/>
        </w:rPr>
        <w:t>”, tajā dzied, muzicē un dejo 22 dalībnieki.</w:t>
      </w:r>
      <w:r w:rsidR="00163670">
        <w:rPr>
          <w:color w:val="auto"/>
          <w:szCs w:val="24"/>
        </w:rPr>
        <w:t xml:space="preserve"> </w:t>
      </w:r>
      <w:r w:rsidRPr="00A01AB5">
        <w:rPr>
          <w:color w:val="auto"/>
          <w:szCs w:val="24"/>
        </w:rPr>
        <w:t>“</w:t>
      </w:r>
      <w:proofErr w:type="spellStart"/>
      <w:r w:rsidRPr="00A01AB5">
        <w:rPr>
          <w:color w:val="auto"/>
          <w:szCs w:val="24"/>
        </w:rPr>
        <w:t>Ķocītim</w:t>
      </w:r>
      <w:proofErr w:type="spellEnd"/>
      <w:r w:rsidRPr="00A01AB5">
        <w:rPr>
          <w:color w:val="auto"/>
          <w:szCs w:val="24"/>
        </w:rPr>
        <w:t xml:space="preserve">” ir izveidota kapela, </w:t>
      </w:r>
      <w:r w:rsidRPr="00A01AB5">
        <w:rPr>
          <w:color w:val="auto"/>
          <w:szCs w:val="24"/>
        </w:rPr>
        <w:lastRenderedPageBreak/>
        <w:t xml:space="preserve">kurās bērni spēlē dažādus mūzikas instrumentus – cītaru, akordeonu, mandolīnu, bungas, ģitāru, stabules, vijoli. Otro gadu kapelas dalībnieki apgūst vijoles spēli. Folkloras kopas dalībnieki piedalījās </w:t>
      </w:r>
      <w:proofErr w:type="spellStart"/>
      <w:r w:rsidRPr="00A01AB5">
        <w:rPr>
          <w:color w:val="auto"/>
          <w:szCs w:val="24"/>
        </w:rPr>
        <w:t>Lejaskurzemes</w:t>
      </w:r>
      <w:proofErr w:type="spellEnd"/>
      <w:r w:rsidRPr="00A01AB5">
        <w:rPr>
          <w:color w:val="auto"/>
          <w:szCs w:val="24"/>
        </w:rPr>
        <w:t xml:space="preserve"> </w:t>
      </w:r>
      <w:proofErr w:type="spellStart"/>
      <w:r w:rsidRPr="00A01AB5">
        <w:rPr>
          <w:color w:val="auto"/>
          <w:szCs w:val="24"/>
        </w:rPr>
        <w:t>stātnieku</w:t>
      </w:r>
      <w:proofErr w:type="spellEnd"/>
      <w:r w:rsidRPr="00A01AB5">
        <w:rPr>
          <w:color w:val="auto"/>
          <w:szCs w:val="24"/>
        </w:rPr>
        <w:t xml:space="preserve"> konkursā, iegūstot titulu “Mazie stāstnieki”. </w:t>
      </w:r>
      <w:proofErr w:type="spellStart"/>
      <w:r w:rsidRPr="00A01AB5">
        <w:rPr>
          <w:color w:val="auto"/>
          <w:szCs w:val="24"/>
        </w:rPr>
        <w:t>Ķocīša</w:t>
      </w:r>
      <w:proofErr w:type="spellEnd"/>
      <w:r w:rsidRPr="00A01AB5">
        <w:rPr>
          <w:color w:val="auto"/>
          <w:szCs w:val="24"/>
        </w:rPr>
        <w:t xml:space="preserve"> dalībnieki apgūst Rucavas novada folkloras nemateriālo mantojumu. </w:t>
      </w:r>
      <w:proofErr w:type="spellStart"/>
      <w:r w:rsidRPr="00A01AB5">
        <w:rPr>
          <w:color w:val="auto"/>
          <w:szCs w:val="24"/>
        </w:rPr>
        <w:t>Notiekintensīva</w:t>
      </w:r>
      <w:proofErr w:type="spellEnd"/>
      <w:r w:rsidRPr="00A01AB5">
        <w:rPr>
          <w:color w:val="auto"/>
          <w:szCs w:val="24"/>
        </w:rPr>
        <w:t xml:space="preserve"> gatavošanās XII Skolu un jaunatnes dziesmu un deju svētkiem, kas pārcelti uz 2021.gada jūliju vai augustu.</w:t>
      </w:r>
    </w:p>
    <w:p w:rsidR="00754584" w:rsidRPr="00A01AB5" w:rsidRDefault="00754584" w:rsidP="00754584">
      <w:pPr>
        <w:spacing w:after="0" w:line="360" w:lineRule="auto"/>
        <w:ind w:right="0" w:firstLine="0"/>
        <w:rPr>
          <w:color w:val="auto"/>
          <w:szCs w:val="24"/>
        </w:rPr>
      </w:pPr>
      <w:r w:rsidRPr="00A01AB5">
        <w:rPr>
          <w:color w:val="auto"/>
          <w:szCs w:val="24"/>
        </w:rPr>
        <w:tab/>
        <w:t xml:space="preserve">Darbu turpina arī jaunsargu vienība. Zēni un meitenes apmeklē koka amatniecības pulciņu. Skolotājs piemeklē darbus arī pašiem mazākajiem (arī no 1.klases). Skolā darbojas vokālais ansamblis, skolēnu </w:t>
      </w:r>
      <w:proofErr w:type="spellStart"/>
      <w:r w:rsidRPr="00A01AB5">
        <w:rPr>
          <w:color w:val="auto"/>
          <w:szCs w:val="24"/>
        </w:rPr>
        <w:t>līdzpārvalde</w:t>
      </w:r>
      <w:proofErr w:type="spellEnd"/>
      <w:r w:rsidRPr="00A01AB5">
        <w:rPr>
          <w:color w:val="auto"/>
          <w:szCs w:val="24"/>
        </w:rPr>
        <w:t>. Šaha pulciņa audzēkņi piedalās Latvijas jaunatnes šaha olimpiādē. Katru gadu, sasniedzot 10 gadus vecumu visi skolēni kārto riteņbraukšanas eksāmenu CSDD un iegūt velosipēdu vadītāju apliecību. Skolēni apmeklē Nīcas Mūzikas skolas Rucavas mācību punktu, Mākslas studiju, Keramikas darbnīcu, Svētdienas skolu, Sporta skolu. Skolēniem ir iespējas darboties Eiropas Sociālā fonda projekta Nr. 8.3.5.0/16/I/001 “Karjeras atbalsts vispārējās un profesionālās izglītības iestādēs” īstenošanā, kur norisinās dažādi pasākumi karjeras jomā - šobrīd attālinātā formātā - tikšanās, meistarklases, individuālās konsultācijas. ESF projekta Nr. 8.3.2.2/16/I/001 „Atbalsts izglītojamo individuālo kompetenču attīstībai”, skolēniem bija paredzēts organizētas ekskursijas, radošās darbnīcas, “</w:t>
      </w:r>
      <w:proofErr w:type="spellStart"/>
      <w:r w:rsidRPr="00A01AB5">
        <w:rPr>
          <w:color w:val="auto"/>
          <w:szCs w:val="24"/>
        </w:rPr>
        <w:t>Zinoo</w:t>
      </w:r>
      <w:proofErr w:type="spellEnd"/>
      <w:r w:rsidRPr="00A01AB5">
        <w:rPr>
          <w:color w:val="auto"/>
          <w:szCs w:val="24"/>
        </w:rPr>
        <w:t xml:space="preserve"> centra” apmeklējumi, tas nevar notikt, jo valstī ir ierobežojumi. Tādēļ tiek nodrošinātas konsultācijas izglītojamiem individuālo spēju attīstīšanai. Papildus konsultācijas saņem</w:t>
      </w:r>
      <w:r w:rsidR="00163670">
        <w:rPr>
          <w:color w:val="auto"/>
          <w:szCs w:val="24"/>
        </w:rPr>
        <w:t xml:space="preserve"> </w:t>
      </w:r>
      <w:r w:rsidRPr="00A01AB5">
        <w:rPr>
          <w:color w:val="auto"/>
          <w:szCs w:val="24"/>
        </w:rPr>
        <w:t xml:space="preserve">skolēni no ESF projekta Nr. 8.3.4.0/16/I/001 “Atbalsts priekšlaicīgas mācību pārtraukšanas samazināšanai”. Programmas “Latvijas skolas soma” ietvaros skolēni piedalās attālinātos video koncertos, skatās Latvijas filmas. Skolas interešu izglītība ir daudzveidīga un interesanta. Šogad beigsies datorikas aprobācija no 1. klases līdz 9. klasei, jo ar 2020.gada 1.septembri datorika ir iekļauta mācību programmā sākot ar 1.klasi. Ir iegādāts robots programmēšanas prasmju apguvei un praktiskai pielietošanai, 3D printeris, saprogrammētu izstrādājumu izgatavošanai. Mācību procesā skolotāji pielieto kompetenču pieeju mācību saturā, lielāko uzsvaru liekot uz sasniedzamo rezultātu stundas sākumā un atgriezenisko saiti stundas gaitā un beigās. Skolotāji sāk pielietot snieguma līmeņa aprakstus un </w:t>
      </w:r>
      <w:proofErr w:type="spellStart"/>
      <w:r w:rsidRPr="00A01AB5">
        <w:rPr>
          <w:color w:val="auto"/>
          <w:szCs w:val="24"/>
        </w:rPr>
        <w:t>formatīvo</w:t>
      </w:r>
      <w:proofErr w:type="spellEnd"/>
      <w:r w:rsidRPr="00A01AB5">
        <w:rPr>
          <w:color w:val="auto"/>
          <w:szCs w:val="24"/>
        </w:rPr>
        <w:t xml:space="preserve"> vērtēšanu, lai mācīšanās būtu apzinātāka, dziļāka. Mācību process mainās. Skola dod iespēju skolēniem papildināt zināšanas “Uzdevumi.lv”, “Soma.lv” un “Maconis.zvaigzne.lv” programmās caur internetu, padarot mācīšanos mūsdienīgāku.</w:t>
      </w:r>
    </w:p>
    <w:p w:rsidR="00754584" w:rsidRPr="00A01AB5" w:rsidRDefault="00754584" w:rsidP="00754584">
      <w:pPr>
        <w:spacing w:after="0" w:line="360" w:lineRule="auto"/>
        <w:ind w:right="0" w:firstLine="0"/>
        <w:rPr>
          <w:color w:val="auto"/>
          <w:szCs w:val="24"/>
        </w:rPr>
      </w:pPr>
      <w:r w:rsidRPr="00A01AB5">
        <w:rPr>
          <w:color w:val="auto"/>
          <w:szCs w:val="24"/>
        </w:rPr>
        <w:t>Bieži skolotāji sadarbojas vērtējot vienu skolēna veiktu darbu. Rakstot referātu, piemēram, vēsturē, vērtējumus saņem vēsturē, latviešu valodā un datorikā. Tas dod skolēniem iespēju ar vienu darbu iegūt vairāk vērtējumu un parāda, ka valodas kompetence un digitālā kompetence ir svarīga arī vēsturē.</w:t>
      </w:r>
    </w:p>
    <w:p w:rsidR="00B22ABE" w:rsidRPr="00A01AB5" w:rsidRDefault="00754584" w:rsidP="00B22ABE">
      <w:pPr>
        <w:spacing w:after="0" w:line="360" w:lineRule="auto"/>
        <w:ind w:right="0" w:firstLine="0"/>
        <w:rPr>
          <w:color w:val="auto"/>
          <w:szCs w:val="24"/>
        </w:rPr>
      </w:pPr>
      <w:r w:rsidRPr="00A01AB5">
        <w:rPr>
          <w:color w:val="auto"/>
          <w:szCs w:val="24"/>
        </w:rPr>
        <w:tab/>
        <w:t xml:space="preserve"> 2020. gadā 1. klase uzsāka mācības izremontētā klasē, kurā ir jaunas mēbeles. Klasēs tiek veikts kosmētiskais remonts, nomainīts grīdas segums, ielikti iekaramie griesti un jauns apgaismojums. Gandrīz visās klašu telpās ir nomainīti mācību soli, lai skolēni varētu ievērot epidemioloģiskās prasības un sēdēt pie galda pa vienam, ievērojot nepieciešamo attālumu. </w:t>
      </w:r>
    </w:p>
    <w:p w:rsidR="00230313" w:rsidRPr="00A01AB5" w:rsidRDefault="00230313" w:rsidP="00B22ABE">
      <w:pPr>
        <w:spacing w:after="0" w:line="360" w:lineRule="auto"/>
        <w:ind w:right="0" w:firstLine="0"/>
        <w:rPr>
          <w:color w:val="auto"/>
          <w:szCs w:val="24"/>
        </w:rPr>
      </w:pPr>
    </w:p>
    <w:p w:rsidR="00762897" w:rsidRPr="00A01AB5" w:rsidRDefault="00762897" w:rsidP="00762897">
      <w:pPr>
        <w:spacing w:after="0" w:line="360" w:lineRule="auto"/>
        <w:ind w:right="0" w:firstLine="0"/>
        <w:jc w:val="center"/>
        <w:rPr>
          <w:color w:val="auto"/>
          <w:szCs w:val="24"/>
        </w:rPr>
      </w:pPr>
      <w:r w:rsidRPr="00A01AB5">
        <w:rPr>
          <w:noProof/>
        </w:rPr>
        <w:drawing>
          <wp:inline distT="0" distB="0" distL="0" distR="0" wp14:anchorId="1D1AC07A" wp14:editId="02A89BD2">
            <wp:extent cx="1559237" cy="1168723"/>
            <wp:effectExtent l="0" t="0" r="3175" b="0"/>
            <wp:docPr id="17" name="Attēls 17" descr="Sikšņu pamats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kšņu pamatskol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8572" cy="1190711"/>
                    </a:xfrm>
                    <a:prstGeom prst="rect">
                      <a:avLst/>
                    </a:prstGeom>
                    <a:ln>
                      <a:noFill/>
                    </a:ln>
                    <a:effectLst>
                      <a:softEdge rad="112500"/>
                    </a:effectLst>
                  </pic:spPr>
                </pic:pic>
              </a:graphicData>
            </a:graphic>
          </wp:inline>
        </w:drawing>
      </w:r>
    </w:p>
    <w:p w:rsidR="0094040F" w:rsidRPr="00A01AB5" w:rsidRDefault="00B44D16" w:rsidP="00B22ABE">
      <w:pPr>
        <w:spacing w:after="0" w:line="360" w:lineRule="auto"/>
        <w:ind w:left="3969" w:right="0" w:hanging="3969"/>
        <w:rPr>
          <w:b/>
        </w:rPr>
      </w:pPr>
      <w:r w:rsidRPr="00A01AB5">
        <w:rPr>
          <w:b/>
        </w:rPr>
        <w:t xml:space="preserve"> </w:t>
      </w:r>
      <w:r w:rsidR="00D9337C">
        <w:rPr>
          <w:b/>
        </w:rPr>
        <w:t xml:space="preserve">   </w:t>
      </w:r>
      <w:proofErr w:type="spellStart"/>
      <w:r w:rsidR="00DF2AE2" w:rsidRPr="00A01AB5">
        <w:rPr>
          <w:b/>
        </w:rPr>
        <w:t>Sikšņu</w:t>
      </w:r>
      <w:proofErr w:type="spellEnd"/>
      <w:r w:rsidR="00DF2AE2" w:rsidRPr="00A01AB5">
        <w:rPr>
          <w:b/>
        </w:rPr>
        <w:t xml:space="preserve"> pamatskola </w:t>
      </w:r>
      <w:r w:rsidR="0094040F" w:rsidRPr="00A01AB5">
        <w:t>2020./2021. mācību gadā</w:t>
      </w:r>
      <w:r w:rsidR="0094040F" w:rsidRPr="00A01AB5">
        <w:rPr>
          <w:b/>
        </w:rPr>
        <w:t xml:space="preserve"> </w:t>
      </w:r>
      <w:r w:rsidR="0094040F" w:rsidRPr="00A01AB5">
        <w:t xml:space="preserve">piedāvāja </w:t>
      </w:r>
      <w:r w:rsidR="00B22ABE" w:rsidRPr="00A01AB5">
        <w:t xml:space="preserve"> </w:t>
      </w:r>
      <w:r w:rsidR="0094040F" w:rsidRPr="00A01AB5">
        <w:t>apgūt trīs mācību programmas:</w:t>
      </w:r>
      <w:r w:rsidR="00B22ABE" w:rsidRPr="00A01AB5">
        <w:rPr>
          <w:noProof/>
        </w:rPr>
        <w:t xml:space="preserve"> </w:t>
      </w:r>
    </w:p>
    <w:p w:rsidR="0094040F" w:rsidRPr="00A01AB5" w:rsidRDefault="0094040F" w:rsidP="00B22ABE">
      <w:pPr>
        <w:pStyle w:val="Sarakstarindkopa"/>
        <w:numPr>
          <w:ilvl w:val="0"/>
          <w:numId w:val="7"/>
        </w:numPr>
        <w:spacing w:after="0" w:line="360" w:lineRule="auto"/>
        <w:ind w:right="0"/>
        <w:jc w:val="left"/>
      </w:pPr>
      <w:r w:rsidRPr="00A01AB5">
        <w:t>Vispārējās pamatizglītības programmu</w:t>
      </w:r>
      <w:r w:rsidR="00B22ABE" w:rsidRPr="00A01AB5">
        <w:t xml:space="preserve">                                     </w:t>
      </w:r>
    </w:p>
    <w:p w:rsidR="0094040F" w:rsidRPr="00A01AB5" w:rsidRDefault="0094040F" w:rsidP="0094040F">
      <w:pPr>
        <w:pStyle w:val="Sarakstarindkopa"/>
        <w:numPr>
          <w:ilvl w:val="0"/>
          <w:numId w:val="7"/>
        </w:numPr>
        <w:spacing w:after="0" w:line="360" w:lineRule="auto"/>
        <w:ind w:right="0"/>
        <w:jc w:val="left"/>
      </w:pPr>
      <w:r w:rsidRPr="00A01AB5">
        <w:t>Pirmsskolas izglītības programmu divās pirmsskolas grupās</w:t>
      </w:r>
    </w:p>
    <w:p w:rsidR="0094040F" w:rsidRPr="00A01AB5" w:rsidRDefault="0094040F" w:rsidP="0094040F">
      <w:pPr>
        <w:pStyle w:val="Sarakstarindkopa"/>
        <w:numPr>
          <w:ilvl w:val="0"/>
          <w:numId w:val="7"/>
        </w:numPr>
        <w:spacing w:after="0" w:line="360" w:lineRule="auto"/>
        <w:ind w:right="0"/>
        <w:jc w:val="left"/>
      </w:pPr>
      <w:r w:rsidRPr="00A01AB5">
        <w:t>Speciālās izglītības programmu izglītojamajiem ar mācīšanās traucējumiem</w:t>
      </w:r>
    </w:p>
    <w:p w:rsidR="0094040F" w:rsidRPr="00A01AB5" w:rsidRDefault="0094040F" w:rsidP="0094040F">
      <w:pPr>
        <w:spacing w:after="0" w:line="360" w:lineRule="auto"/>
        <w:ind w:right="0"/>
      </w:pPr>
      <w:proofErr w:type="spellStart"/>
      <w:r w:rsidRPr="00A01AB5">
        <w:t>Ārpusstundu</w:t>
      </w:r>
      <w:proofErr w:type="spellEnd"/>
      <w:r w:rsidRPr="00A01AB5">
        <w:t xml:space="preserve"> laikā izglītojamiem bija iespēja apgūt dažādas interešu izglītības programmas:</w:t>
      </w:r>
    </w:p>
    <w:p w:rsidR="0094040F" w:rsidRPr="00A01AB5" w:rsidRDefault="0094040F" w:rsidP="0094040F">
      <w:pPr>
        <w:pStyle w:val="Sarakstarindkopa"/>
        <w:numPr>
          <w:ilvl w:val="2"/>
          <w:numId w:val="8"/>
        </w:numPr>
        <w:spacing w:after="0" w:line="360" w:lineRule="auto"/>
        <w:ind w:left="851" w:right="0" w:hanging="425"/>
        <w:jc w:val="left"/>
      </w:pPr>
      <w:r w:rsidRPr="00A01AB5">
        <w:t>Mūzikas ansamblis 1. - 4. klasei;</w:t>
      </w:r>
      <w:r w:rsidR="00B22ABE" w:rsidRPr="00A01AB5">
        <w:rPr>
          <w:noProof/>
        </w:rPr>
        <w:t xml:space="preserve"> </w:t>
      </w:r>
    </w:p>
    <w:p w:rsidR="0094040F" w:rsidRPr="00A01AB5" w:rsidRDefault="0094040F" w:rsidP="0094040F">
      <w:pPr>
        <w:pStyle w:val="Sarakstarindkopa"/>
        <w:numPr>
          <w:ilvl w:val="2"/>
          <w:numId w:val="8"/>
        </w:numPr>
        <w:spacing w:after="0" w:line="360" w:lineRule="auto"/>
        <w:ind w:left="851" w:right="0" w:hanging="425"/>
        <w:jc w:val="left"/>
      </w:pPr>
      <w:r w:rsidRPr="00A01AB5">
        <w:t>Mūzikas ansamblis 5. - 9. klasei;</w:t>
      </w:r>
    </w:p>
    <w:p w:rsidR="0094040F" w:rsidRPr="00A01AB5" w:rsidRDefault="0094040F" w:rsidP="0094040F">
      <w:pPr>
        <w:pStyle w:val="Sarakstarindkopa"/>
        <w:numPr>
          <w:ilvl w:val="2"/>
          <w:numId w:val="8"/>
        </w:numPr>
        <w:spacing w:after="0" w:line="360" w:lineRule="auto"/>
        <w:ind w:left="851" w:right="0" w:hanging="425"/>
        <w:jc w:val="left"/>
      </w:pPr>
      <w:r w:rsidRPr="00A01AB5">
        <w:t>Sporta pulciņš 1. - 4. klasei;</w:t>
      </w:r>
      <w:r w:rsidR="000D4C2C" w:rsidRPr="00A01AB5">
        <w:t xml:space="preserve">                                             </w:t>
      </w:r>
    </w:p>
    <w:p w:rsidR="0094040F" w:rsidRPr="00A01AB5" w:rsidRDefault="0094040F" w:rsidP="0094040F">
      <w:pPr>
        <w:pStyle w:val="Sarakstarindkopa"/>
        <w:numPr>
          <w:ilvl w:val="2"/>
          <w:numId w:val="8"/>
        </w:numPr>
        <w:spacing w:after="0" w:line="360" w:lineRule="auto"/>
        <w:ind w:left="851" w:right="0" w:hanging="425"/>
        <w:jc w:val="left"/>
      </w:pPr>
      <w:r w:rsidRPr="00A01AB5">
        <w:t>Sporta pulciņš 5. - 9. klasei;</w:t>
      </w:r>
      <w:r w:rsidR="000D4C2C" w:rsidRPr="00A01AB5">
        <w:rPr>
          <w:noProof/>
        </w:rPr>
        <w:t xml:space="preserve"> </w:t>
      </w:r>
    </w:p>
    <w:p w:rsidR="0094040F" w:rsidRPr="00A01AB5" w:rsidRDefault="0094040F" w:rsidP="0094040F">
      <w:pPr>
        <w:pStyle w:val="Sarakstarindkopa"/>
        <w:numPr>
          <w:ilvl w:val="2"/>
          <w:numId w:val="8"/>
        </w:numPr>
        <w:spacing w:after="0" w:line="360" w:lineRule="auto"/>
        <w:ind w:left="851" w:right="0" w:hanging="425"/>
        <w:jc w:val="left"/>
      </w:pPr>
      <w:r w:rsidRPr="00A01AB5">
        <w:t>Demokrātijas skola „Soli pa solim” (</w:t>
      </w:r>
      <w:proofErr w:type="spellStart"/>
      <w:r w:rsidRPr="00A01AB5">
        <w:t>līdzpārvalde</w:t>
      </w:r>
      <w:proofErr w:type="spellEnd"/>
      <w:r w:rsidRPr="00A01AB5">
        <w:t>);</w:t>
      </w:r>
    </w:p>
    <w:p w:rsidR="0094040F" w:rsidRPr="00A01AB5" w:rsidRDefault="0094040F" w:rsidP="0094040F">
      <w:pPr>
        <w:pStyle w:val="Sarakstarindkopa"/>
        <w:numPr>
          <w:ilvl w:val="2"/>
          <w:numId w:val="8"/>
        </w:numPr>
        <w:spacing w:after="0" w:line="360" w:lineRule="auto"/>
        <w:ind w:left="851" w:right="0" w:hanging="425"/>
        <w:jc w:val="left"/>
      </w:pPr>
      <w:r w:rsidRPr="00A01AB5">
        <w:t>Skolas avīze „Starpbrīžu stāstiņi”;</w:t>
      </w:r>
      <w:r w:rsidR="000D4C2C" w:rsidRPr="00A01AB5">
        <w:rPr>
          <w:noProof/>
        </w:rPr>
        <w:t xml:space="preserve"> </w:t>
      </w:r>
    </w:p>
    <w:p w:rsidR="0094040F" w:rsidRPr="00A01AB5" w:rsidRDefault="0094040F" w:rsidP="0094040F">
      <w:pPr>
        <w:pStyle w:val="Sarakstarindkopa"/>
        <w:numPr>
          <w:ilvl w:val="2"/>
          <w:numId w:val="8"/>
        </w:numPr>
        <w:spacing w:after="0" w:line="360" w:lineRule="auto"/>
        <w:ind w:left="851" w:right="0" w:hanging="425"/>
        <w:jc w:val="left"/>
      </w:pPr>
      <w:r w:rsidRPr="00A01AB5">
        <w:t>Teātra pulciņš;</w:t>
      </w:r>
    </w:p>
    <w:p w:rsidR="0094040F" w:rsidRPr="00A01AB5" w:rsidRDefault="0094040F" w:rsidP="0094040F">
      <w:pPr>
        <w:pStyle w:val="Sarakstarindkopa"/>
        <w:numPr>
          <w:ilvl w:val="2"/>
          <w:numId w:val="8"/>
        </w:numPr>
        <w:spacing w:after="0" w:line="360" w:lineRule="auto"/>
        <w:ind w:left="851" w:right="0" w:hanging="425"/>
        <w:jc w:val="left"/>
      </w:pPr>
      <w:r w:rsidRPr="00A01AB5">
        <w:t>Vēstures un novadpētniecības pulciņš;</w:t>
      </w:r>
    </w:p>
    <w:p w:rsidR="0094040F" w:rsidRPr="00A01AB5" w:rsidRDefault="0094040F" w:rsidP="0094040F">
      <w:pPr>
        <w:pStyle w:val="Sarakstarindkopa"/>
        <w:numPr>
          <w:ilvl w:val="2"/>
          <w:numId w:val="8"/>
        </w:numPr>
        <w:spacing w:after="0" w:line="360" w:lineRule="auto"/>
        <w:ind w:left="851" w:right="0" w:hanging="425"/>
        <w:jc w:val="left"/>
      </w:pPr>
      <w:r w:rsidRPr="00A01AB5">
        <w:t>„Dzīves skola” (jaunsargu pulciņš);</w:t>
      </w:r>
    </w:p>
    <w:p w:rsidR="0094040F" w:rsidRPr="00A01AB5" w:rsidRDefault="0094040F" w:rsidP="0094040F">
      <w:pPr>
        <w:pStyle w:val="Sarakstarindkopa"/>
        <w:numPr>
          <w:ilvl w:val="2"/>
          <w:numId w:val="8"/>
        </w:numPr>
        <w:spacing w:after="0" w:line="360" w:lineRule="auto"/>
        <w:ind w:left="851" w:right="0" w:hanging="425"/>
        <w:jc w:val="left"/>
      </w:pPr>
      <w:r w:rsidRPr="00A01AB5">
        <w:t>Šaha un dambretes pulciņš.</w:t>
      </w:r>
    </w:p>
    <w:p w:rsidR="0094040F" w:rsidRPr="00A01AB5" w:rsidRDefault="0094040F" w:rsidP="00B22ABE">
      <w:pPr>
        <w:spacing w:after="0" w:line="360" w:lineRule="auto"/>
        <w:ind w:right="0" w:firstLine="0"/>
      </w:pPr>
      <w:r w:rsidRPr="00A01AB5">
        <w:t xml:space="preserve">2020./2021. mācību gadā pirmsskolā divās grupiņās mācījās 16 audzēkņi, bet pamatskolā no 1. - </w:t>
      </w:r>
      <w:r w:rsidR="00B22ABE" w:rsidRPr="00A01AB5">
        <w:t xml:space="preserve"> </w:t>
      </w:r>
      <w:r w:rsidRPr="00A01AB5">
        <w:t xml:space="preserve">9. klasei mācījās 41 skolēns. </w:t>
      </w:r>
    </w:p>
    <w:p w:rsidR="0094040F" w:rsidRPr="00A01AB5" w:rsidRDefault="0094040F" w:rsidP="00B22ABE">
      <w:pPr>
        <w:spacing w:after="0" w:line="360" w:lineRule="auto"/>
        <w:ind w:right="0" w:firstLine="0"/>
      </w:pPr>
      <w:r w:rsidRPr="00A01AB5">
        <w:t xml:space="preserve">2020./2021.mācību gadā </w:t>
      </w:r>
      <w:proofErr w:type="spellStart"/>
      <w:r w:rsidRPr="00A01AB5">
        <w:t>Covid</w:t>
      </w:r>
      <w:proofErr w:type="spellEnd"/>
      <w:r w:rsidRPr="00A01AB5">
        <w:t xml:space="preserve"> -19 ierobežojumu dēļ samazinājās skolēnu dalība mācību priekšmetu olimpiādēs, sporta sacensībās un konkursos. </w:t>
      </w:r>
      <w:r w:rsidRPr="00A01AB5">
        <w:rPr>
          <w:rFonts w:eastAsia="Calibri"/>
          <w:lang w:eastAsia="en-US"/>
        </w:rPr>
        <w:t xml:space="preserve">Taču skolēni aktīvi iesaistījās makulatūras vākšanā, izlietoto bateriju vākšanā, nolietoto </w:t>
      </w:r>
      <w:proofErr w:type="spellStart"/>
      <w:r w:rsidRPr="00A01AB5">
        <w:rPr>
          <w:rFonts w:eastAsia="Calibri"/>
          <w:lang w:eastAsia="en-US"/>
        </w:rPr>
        <w:t>elekroierīču</w:t>
      </w:r>
      <w:proofErr w:type="spellEnd"/>
      <w:r w:rsidRPr="00A01AB5">
        <w:rPr>
          <w:rFonts w:eastAsia="Calibri"/>
          <w:lang w:eastAsia="en-US"/>
        </w:rPr>
        <w:t xml:space="preserve"> vākšanas konkursos.</w:t>
      </w:r>
    </w:p>
    <w:p w:rsidR="0094040F" w:rsidRPr="00A01AB5" w:rsidRDefault="0094040F" w:rsidP="0094040F">
      <w:pPr>
        <w:spacing w:after="0" w:line="360" w:lineRule="auto"/>
        <w:ind w:right="0" w:firstLine="426"/>
        <w:rPr>
          <w:rFonts w:eastAsia="Calibri"/>
          <w:lang w:eastAsia="en-US"/>
        </w:rPr>
      </w:pPr>
      <w:r w:rsidRPr="00A01AB5">
        <w:rPr>
          <w:rFonts w:eastAsia="Calibri"/>
          <w:lang w:eastAsia="en-US"/>
        </w:rPr>
        <w:t>2020./2021. mācību gadā skola turpina  piedalīties četros projektos:</w:t>
      </w:r>
    </w:p>
    <w:p w:rsidR="0094040F" w:rsidRPr="00A01AB5" w:rsidRDefault="0094040F" w:rsidP="0094040F">
      <w:pPr>
        <w:pStyle w:val="Sarakstarindkopa"/>
        <w:numPr>
          <w:ilvl w:val="2"/>
          <w:numId w:val="8"/>
        </w:numPr>
        <w:spacing w:after="0" w:line="360" w:lineRule="auto"/>
        <w:ind w:left="709" w:right="0"/>
        <w:rPr>
          <w:rFonts w:eastAsia="Calibri"/>
          <w:lang w:eastAsia="en-US"/>
        </w:rPr>
      </w:pPr>
      <w:r w:rsidRPr="00A01AB5">
        <w:rPr>
          <w:rFonts w:eastAsia="Calibri"/>
          <w:lang w:eastAsia="en-US"/>
        </w:rPr>
        <w:t>Latvijas simtgades iniciatīvā „Latvijas skolas soma”;</w:t>
      </w:r>
    </w:p>
    <w:p w:rsidR="0094040F" w:rsidRPr="00A01AB5" w:rsidRDefault="0094040F" w:rsidP="0094040F">
      <w:pPr>
        <w:pStyle w:val="Sarakstarindkopa"/>
        <w:numPr>
          <w:ilvl w:val="2"/>
          <w:numId w:val="8"/>
        </w:numPr>
        <w:spacing w:after="0" w:line="360" w:lineRule="auto"/>
        <w:ind w:left="709" w:right="0"/>
        <w:rPr>
          <w:rFonts w:eastAsia="Calibri"/>
          <w:lang w:eastAsia="en-US"/>
        </w:rPr>
      </w:pPr>
      <w:r w:rsidRPr="00A01AB5">
        <w:rPr>
          <w:rFonts w:eastAsia="Calibri"/>
          <w:lang w:eastAsia="en-US"/>
        </w:rPr>
        <w:t>„Atbalsts izglītojamo individuālo kompetenču attīstībai” (Nr. 8.3.2.2/16/I/001);</w:t>
      </w:r>
    </w:p>
    <w:p w:rsidR="0094040F" w:rsidRPr="00A01AB5" w:rsidRDefault="0094040F" w:rsidP="0094040F">
      <w:pPr>
        <w:pStyle w:val="Sarakstarindkopa"/>
        <w:numPr>
          <w:ilvl w:val="2"/>
          <w:numId w:val="8"/>
        </w:numPr>
        <w:spacing w:after="0" w:line="360" w:lineRule="auto"/>
        <w:ind w:left="709" w:right="0"/>
        <w:rPr>
          <w:rFonts w:eastAsia="Calibri"/>
          <w:lang w:eastAsia="en-US"/>
        </w:rPr>
      </w:pPr>
      <w:r w:rsidRPr="00A01AB5">
        <w:rPr>
          <w:rFonts w:eastAsia="Calibri"/>
          <w:lang w:eastAsia="en-US"/>
        </w:rPr>
        <w:t>„Atbalsts priekšlaicīgas mācību pārtraukšanas samazināšanai” (Nr. 8.3.4.0/16/I/001);</w:t>
      </w:r>
    </w:p>
    <w:p w:rsidR="0094040F" w:rsidRPr="00A01AB5" w:rsidRDefault="0094040F" w:rsidP="0094040F">
      <w:pPr>
        <w:pStyle w:val="Sarakstarindkopa"/>
        <w:numPr>
          <w:ilvl w:val="2"/>
          <w:numId w:val="8"/>
        </w:numPr>
        <w:spacing w:after="0" w:line="360" w:lineRule="auto"/>
        <w:ind w:left="709" w:right="0"/>
        <w:rPr>
          <w:rFonts w:eastAsia="Calibri"/>
          <w:lang w:eastAsia="en-US"/>
        </w:rPr>
      </w:pPr>
      <w:r w:rsidRPr="00A01AB5">
        <w:rPr>
          <w:rFonts w:eastAsia="Calibri"/>
          <w:lang w:eastAsia="en-US"/>
        </w:rPr>
        <w:t>“Karjeras atbalsts vispārējās un profesionālās izglītības iestādēs” (Nr. 8.3.5.0 /16/I/001).</w:t>
      </w:r>
    </w:p>
    <w:p w:rsidR="00230313" w:rsidRPr="00A01AB5" w:rsidRDefault="00230313" w:rsidP="00230313">
      <w:pPr>
        <w:pStyle w:val="Sarakstarindkopa"/>
        <w:spacing w:after="0" w:line="360" w:lineRule="auto"/>
        <w:ind w:left="709" w:right="0" w:firstLine="0"/>
        <w:rPr>
          <w:rFonts w:eastAsia="Calibri"/>
          <w:lang w:eastAsia="en-US"/>
        </w:rPr>
      </w:pPr>
    </w:p>
    <w:p w:rsidR="00230313" w:rsidRPr="00A01AB5" w:rsidRDefault="00230313" w:rsidP="00230313">
      <w:pPr>
        <w:pStyle w:val="Sarakstarindkopa"/>
        <w:spacing w:after="0" w:line="360" w:lineRule="auto"/>
        <w:ind w:left="709" w:right="0" w:firstLine="0"/>
        <w:jc w:val="center"/>
        <w:rPr>
          <w:rFonts w:eastAsia="Calibri"/>
          <w:lang w:eastAsia="en-US"/>
        </w:rPr>
      </w:pPr>
      <w:r w:rsidRPr="00A01AB5">
        <w:rPr>
          <w:noProof/>
        </w:rPr>
        <w:lastRenderedPageBreak/>
        <w:drawing>
          <wp:inline distT="0" distB="0" distL="0" distR="0" wp14:anchorId="5A5E3348" wp14:editId="238EF8EE">
            <wp:extent cx="1783080" cy="1330184"/>
            <wp:effectExtent l="0" t="0" r="7620" b="3810"/>
            <wp:docPr id="3" name="Attēls 3" descr="Zvaniņš, pirmsskolas izglītības iestāde : Rucava, Rucavas pagasts, Rucavas  novads, Latv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vaniņš, pirmsskolas izglītības iestāde : Rucava, Rucavas pagasts, Rucavas  novads, Latvij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7221" cy="1340733"/>
                    </a:xfrm>
                    <a:prstGeom prst="rect">
                      <a:avLst/>
                    </a:prstGeom>
                    <a:ln>
                      <a:noFill/>
                    </a:ln>
                    <a:effectLst>
                      <a:softEdge rad="112500"/>
                    </a:effectLst>
                  </pic:spPr>
                </pic:pic>
              </a:graphicData>
            </a:graphic>
          </wp:inline>
        </w:drawing>
      </w:r>
    </w:p>
    <w:p w:rsidR="00230313" w:rsidRPr="00A01AB5" w:rsidRDefault="00230313" w:rsidP="00230313">
      <w:pPr>
        <w:spacing w:after="0" w:line="360" w:lineRule="auto"/>
        <w:ind w:right="0" w:firstLine="709"/>
        <w:rPr>
          <w:color w:val="auto"/>
          <w:szCs w:val="24"/>
        </w:rPr>
      </w:pPr>
      <w:r w:rsidRPr="00A01AB5">
        <w:rPr>
          <w:b/>
          <w:color w:val="auto"/>
          <w:szCs w:val="24"/>
        </w:rPr>
        <w:t>Rucavas pagasta pirmsskolas izglītības iestādē „Zvaniņš”</w:t>
      </w:r>
      <w:r w:rsidRPr="00A01AB5">
        <w:rPr>
          <w:color w:val="auto"/>
          <w:szCs w:val="24"/>
        </w:rPr>
        <w:t xml:space="preserve"> īsteno pirmsskolas izglītības programmu, licence Nr. V-8555 izsniegta 2016. gada 23. maijā, kopš 2002.gada īsteno obligāto piecgadīgo un sešgadīgo bērnu sagatavošanu pamatizglītības apguvei. Iestādē 2020./2021. mācību gadā darbojās četras grupas ar kopējo bērnu skaitu 42. Kopējais bērnu skaits ir mainīgs.</w:t>
      </w:r>
    </w:p>
    <w:p w:rsidR="00230313" w:rsidRPr="00A01AB5" w:rsidRDefault="00230313" w:rsidP="00230313">
      <w:pPr>
        <w:spacing w:after="200" w:line="276" w:lineRule="auto"/>
        <w:ind w:right="0" w:firstLine="0"/>
        <w:jc w:val="center"/>
        <w:rPr>
          <w:rFonts w:ascii="Calibri" w:eastAsia="Calibri" w:hAnsi="Calibri"/>
          <w:color w:val="auto"/>
          <w:sz w:val="40"/>
          <w:szCs w:val="40"/>
          <w:lang w:eastAsia="en-US"/>
        </w:rPr>
      </w:pPr>
      <w:r w:rsidRPr="00A01AB5">
        <w:rPr>
          <w:rFonts w:ascii="Calibri" w:eastAsia="Calibri" w:hAnsi="Calibri"/>
          <w:noProof/>
          <w:color w:val="auto"/>
          <w:sz w:val="40"/>
          <w:szCs w:val="40"/>
        </w:rPr>
        <w:drawing>
          <wp:inline distT="0" distB="0" distL="0" distR="0" wp14:anchorId="01FE497A" wp14:editId="13558C1D">
            <wp:extent cx="5506872" cy="3036626"/>
            <wp:effectExtent l="0" t="0" r="17780" b="1143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560D9" w:rsidRDefault="00230313" w:rsidP="00163670">
      <w:pPr>
        <w:spacing w:after="0" w:line="360" w:lineRule="auto"/>
        <w:ind w:right="2"/>
        <w:rPr>
          <w:color w:val="auto"/>
          <w:szCs w:val="24"/>
        </w:rPr>
      </w:pPr>
      <w:r w:rsidRPr="00A01AB5">
        <w:rPr>
          <w:color w:val="auto"/>
          <w:szCs w:val="24"/>
        </w:rPr>
        <w:t>Īstenojot pirmsskolas izglītības iestādes mērķus, veicinājām bērnu vispusīgu un harmonisku attīstību, balstoties uz ikviena bērna attīstības īpatnībām un vajadzībām, sniedzot priekšstatus par norisēm sabiedriskajā dzīvē un apkārtnē, tādējādi mērķtiecīgi nodrošinot bērnam iespēju sagatavoties tālākajam izglītības posmam. Iestādē notika dažādi pasākumi: tematiskie svētki, ko organizēja iestādes personāls. Papildus pirmsskolas izglītības programmas apguvei, izglītojamiem tiek piedāvāta interešu izglītības nodarbības</w:t>
      </w:r>
      <w:r w:rsidR="00163670">
        <w:rPr>
          <w:color w:val="auto"/>
          <w:szCs w:val="24"/>
        </w:rPr>
        <w:t>.</w:t>
      </w:r>
    </w:p>
    <w:p w:rsidR="00163670" w:rsidRDefault="00163670" w:rsidP="00163670">
      <w:pPr>
        <w:spacing w:after="0" w:line="360" w:lineRule="auto"/>
        <w:ind w:right="2"/>
        <w:rPr>
          <w:color w:val="auto"/>
          <w:szCs w:val="24"/>
        </w:rPr>
      </w:pPr>
    </w:p>
    <w:p w:rsidR="00163670" w:rsidRDefault="00163670" w:rsidP="00163670">
      <w:pPr>
        <w:spacing w:after="0" w:line="360" w:lineRule="auto"/>
        <w:ind w:right="2"/>
        <w:rPr>
          <w:color w:val="auto"/>
          <w:szCs w:val="24"/>
        </w:rPr>
      </w:pPr>
    </w:p>
    <w:p w:rsidR="00163670" w:rsidRDefault="00163670" w:rsidP="00163670">
      <w:pPr>
        <w:spacing w:after="0" w:line="360" w:lineRule="auto"/>
        <w:ind w:right="2"/>
        <w:rPr>
          <w:color w:val="auto"/>
          <w:szCs w:val="24"/>
        </w:rPr>
      </w:pPr>
    </w:p>
    <w:p w:rsidR="00163670" w:rsidRDefault="00163670" w:rsidP="00163670">
      <w:pPr>
        <w:spacing w:after="0" w:line="360" w:lineRule="auto"/>
        <w:ind w:right="2"/>
        <w:rPr>
          <w:color w:val="auto"/>
          <w:szCs w:val="24"/>
        </w:rPr>
      </w:pPr>
    </w:p>
    <w:p w:rsidR="00163670" w:rsidRDefault="00163670" w:rsidP="00163670">
      <w:pPr>
        <w:spacing w:after="0" w:line="360" w:lineRule="auto"/>
        <w:ind w:right="2"/>
        <w:rPr>
          <w:color w:val="auto"/>
          <w:szCs w:val="24"/>
        </w:rPr>
      </w:pPr>
    </w:p>
    <w:p w:rsidR="00163670" w:rsidRPr="00163670" w:rsidRDefault="00163670" w:rsidP="00163670">
      <w:pPr>
        <w:spacing w:after="0" w:line="360" w:lineRule="auto"/>
        <w:ind w:right="2"/>
        <w:rPr>
          <w:color w:val="auto"/>
          <w:szCs w:val="24"/>
        </w:rPr>
      </w:pPr>
    </w:p>
    <w:p w:rsidR="00230313" w:rsidRPr="00A01AB5" w:rsidRDefault="00230313" w:rsidP="00230313">
      <w:pPr>
        <w:spacing w:after="200" w:line="276" w:lineRule="auto"/>
        <w:ind w:right="0" w:firstLine="0"/>
        <w:jc w:val="center"/>
        <w:rPr>
          <w:rFonts w:eastAsia="Calibri"/>
          <w:b/>
          <w:color w:val="auto"/>
          <w:szCs w:val="24"/>
          <w:lang w:eastAsia="en-US"/>
        </w:rPr>
      </w:pPr>
      <w:r w:rsidRPr="00A01AB5">
        <w:rPr>
          <w:rFonts w:eastAsia="Calibri"/>
          <w:b/>
          <w:color w:val="auto"/>
          <w:szCs w:val="24"/>
          <w:lang w:eastAsia="en-US"/>
        </w:rPr>
        <w:lastRenderedPageBreak/>
        <w:t>Interešu izglītība nodarbības pirmsskolas izglītības iestādē</w:t>
      </w:r>
    </w:p>
    <w:p w:rsidR="00230313" w:rsidRPr="00A01AB5" w:rsidRDefault="00230313" w:rsidP="00230313">
      <w:pPr>
        <w:spacing w:after="0" w:line="360" w:lineRule="auto"/>
        <w:ind w:right="666"/>
        <w:jc w:val="center"/>
        <w:rPr>
          <w:color w:val="auto"/>
          <w:szCs w:val="24"/>
        </w:rPr>
      </w:pPr>
      <w:r w:rsidRPr="00A01AB5">
        <w:rPr>
          <w:rFonts w:ascii="Arial" w:hAnsi="Arial" w:cs="Arial"/>
          <w:noProof/>
          <w:sz w:val="32"/>
          <w:szCs w:val="32"/>
        </w:rPr>
        <w:drawing>
          <wp:inline distT="0" distB="0" distL="0" distR="0" wp14:anchorId="53ECF041" wp14:editId="43C9D58A">
            <wp:extent cx="4083050" cy="2857500"/>
            <wp:effectExtent l="0" t="0" r="0" b="171450"/>
            <wp:docPr id="8" name="Shē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230313" w:rsidRPr="00A01AB5" w:rsidRDefault="00230313" w:rsidP="00230313">
      <w:pPr>
        <w:spacing w:after="0" w:line="360" w:lineRule="auto"/>
        <w:ind w:right="-1"/>
        <w:rPr>
          <w:color w:val="auto"/>
          <w:szCs w:val="24"/>
        </w:rPr>
      </w:pPr>
      <w:r w:rsidRPr="00A01AB5">
        <w:rPr>
          <w:color w:val="auto"/>
          <w:szCs w:val="24"/>
        </w:rPr>
        <w:t xml:space="preserve">Pirmsskola aktīvi turpina meklēt iespējas popularizēt savu iestādi, piesaistot vairāk interesentus. Izveidoti sadraudzības kontakti ar Lietuvas pirmsskolas izglītības iestādi “Pasaka”. Izglītības iestāde iesaistās un atbalsta novada kultūras, sporta un tematiskos pasākumus. </w:t>
      </w:r>
    </w:p>
    <w:p w:rsidR="00230313" w:rsidRPr="00A01AB5" w:rsidRDefault="00230313" w:rsidP="00230313">
      <w:pPr>
        <w:tabs>
          <w:tab w:val="left" w:pos="0"/>
        </w:tabs>
        <w:spacing w:after="200" w:line="276" w:lineRule="auto"/>
        <w:ind w:right="-1" w:firstLine="0"/>
        <w:rPr>
          <w:rFonts w:eastAsia="Calibri"/>
          <w:color w:val="auto"/>
          <w:szCs w:val="24"/>
          <w:lang w:eastAsia="en-US"/>
        </w:rPr>
      </w:pPr>
      <w:r w:rsidRPr="00A01AB5">
        <w:rPr>
          <w:rFonts w:eastAsia="Calibri"/>
          <w:color w:val="auto"/>
          <w:szCs w:val="24"/>
          <w:lang w:eastAsia="en-US"/>
        </w:rPr>
        <w:tab/>
        <w:t>Veiktie pirmskolas  izglītības iestādes pasākumi attīstībai:</w:t>
      </w:r>
    </w:p>
    <w:p w:rsidR="00230313" w:rsidRPr="00A01AB5" w:rsidRDefault="00230313" w:rsidP="00230313">
      <w:pPr>
        <w:pStyle w:val="Sarakstarindkopa"/>
        <w:numPr>
          <w:ilvl w:val="0"/>
          <w:numId w:val="2"/>
        </w:numPr>
        <w:tabs>
          <w:tab w:val="left" w:pos="6360"/>
        </w:tabs>
        <w:spacing w:after="0" w:line="360" w:lineRule="auto"/>
        <w:ind w:left="714" w:right="-1" w:hanging="357"/>
        <w:rPr>
          <w:rFonts w:eastAsia="Calibri"/>
          <w:color w:val="auto"/>
          <w:szCs w:val="24"/>
          <w:lang w:eastAsia="en-US"/>
        </w:rPr>
      </w:pPr>
      <w:r w:rsidRPr="00A01AB5">
        <w:rPr>
          <w:rFonts w:eastAsia="Calibri"/>
          <w:color w:val="auto"/>
          <w:szCs w:val="24"/>
          <w:lang w:eastAsia="en-US"/>
        </w:rPr>
        <w:t>Pilnveidota  izglītības kvalitāte;</w:t>
      </w:r>
    </w:p>
    <w:p w:rsidR="00230313" w:rsidRPr="00A01AB5" w:rsidRDefault="00230313" w:rsidP="00230313">
      <w:pPr>
        <w:pStyle w:val="Sarakstarindkopa"/>
        <w:numPr>
          <w:ilvl w:val="0"/>
          <w:numId w:val="2"/>
        </w:numPr>
        <w:tabs>
          <w:tab w:val="left" w:pos="6360"/>
        </w:tabs>
        <w:spacing w:after="0" w:line="360" w:lineRule="auto"/>
        <w:ind w:left="714" w:right="-1" w:hanging="357"/>
        <w:rPr>
          <w:rFonts w:eastAsia="Calibri"/>
          <w:color w:val="auto"/>
          <w:szCs w:val="24"/>
          <w:lang w:eastAsia="en-US"/>
        </w:rPr>
      </w:pPr>
      <w:r w:rsidRPr="00A01AB5">
        <w:rPr>
          <w:rFonts w:eastAsia="Calibri"/>
          <w:color w:val="auto"/>
          <w:szCs w:val="24"/>
          <w:lang w:eastAsia="en-US"/>
        </w:rPr>
        <w:t>Papildināta materiāltehniskā bāze;</w:t>
      </w:r>
    </w:p>
    <w:p w:rsidR="00230313" w:rsidRPr="00A01AB5" w:rsidRDefault="00230313" w:rsidP="00230313">
      <w:pPr>
        <w:pStyle w:val="Sarakstarindkopa"/>
        <w:numPr>
          <w:ilvl w:val="0"/>
          <w:numId w:val="2"/>
        </w:numPr>
        <w:tabs>
          <w:tab w:val="left" w:pos="6360"/>
        </w:tabs>
        <w:spacing w:after="0" w:line="360" w:lineRule="auto"/>
        <w:ind w:left="714" w:right="-1" w:hanging="357"/>
        <w:rPr>
          <w:rFonts w:eastAsia="Calibri"/>
          <w:color w:val="auto"/>
          <w:szCs w:val="24"/>
          <w:lang w:eastAsia="en-US"/>
        </w:rPr>
      </w:pPr>
      <w:r w:rsidRPr="00A01AB5">
        <w:rPr>
          <w:rFonts w:eastAsia="Calibri"/>
          <w:color w:val="auto"/>
          <w:szCs w:val="24"/>
          <w:lang w:eastAsia="en-US"/>
        </w:rPr>
        <w:t>Daudzveidīga interešu izglītība;</w:t>
      </w:r>
    </w:p>
    <w:p w:rsidR="00230313" w:rsidRPr="00A01AB5" w:rsidRDefault="00230313" w:rsidP="00230313">
      <w:pPr>
        <w:pStyle w:val="Sarakstarindkopa"/>
        <w:numPr>
          <w:ilvl w:val="0"/>
          <w:numId w:val="2"/>
        </w:numPr>
        <w:tabs>
          <w:tab w:val="left" w:pos="6360"/>
        </w:tabs>
        <w:spacing w:after="0" w:line="360" w:lineRule="auto"/>
        <w:ind w:left="714" w:right="-1" w:hanging="357"/>
        <w:rPr>
          <w:rFonts w:eastAsia="Calibri"/>
          <w:color w:val="auto"/>
          <w:szCs w:val="24"/>
          <w:lang w:eastAsia="en-US"/>
        </w:rPr>
      </w:pPr>
      <w:r w:rsidRPr="00A01AB5">
        <w:rPr>
          <w:rFonts w:eastAsia="Calibri"/>
          <w:color w:val="auto"/>
          <w:szCs w:val="24"/>
          <w:lang w:eastAsia="en-US"/>
        </w:rPr>
        <w:t>Nodrošināta izglītības iestādē darbavietas un tajā esošo darba vides riska faktoru noteikšana un to izvērtēšana.</w:t>
      </w:r>
    </w:p>
    <w:p w:rsidR="00230313" w:rsidRPr="00A01AB5" w:rsidRDefault="00230313" w:rsidP="00230313">
      <w:pPr>
        <w:spacing w:after="0" w:line="360" w:lineRule="auto"/>
        <w:ind w:right="-1"/>
        <w:rPr>
          <w:color w:val="auto"/>
          <w:szCs w:val="24"/>
        </w:rPr>
      </w:pPr>
      <w:r w:rsidRPr="00A01AB5">
        <w:rPr>
          <w:color w:val="auto"/>
          <w:szCs w:val="24"/>
        </w:rPr>
        <w:t xml:space="preserve">Skolēni var apgūt profesionālo muzikālo izglītību Nīcas </w:t>
      </w:r>
      <w:r w:rsidRPr="00A01AB5">
        <w:rPr>
          <w:b/>
          <w:color w:val="auto"/>
          <w:szCs w:val="24"/>
        </w:rPr>
        <w:t>mūzikas skolas Rucavas filiālē</w:t>
      </w:r>
      <w:r w:rsidRPr="00A01AB5">
        <w:rPr>
          <w:color w:val="auto"/>
          <w:szCs w:val="24"/>
        </w:rPr>
        <w:t xml:space="preserve">. 2012. gadā izveidotajā Rucavas </w:t>
      </w:r>
      <w:r w:rsidRPr="00A01AB5">
        <w:rPr>
          <w:b/>
          <w:color w:val="auto"/>
          <w:szCs w:val="24"/>
        </w:rPr>
        <w:t>mākslas studijā</w:t>
      </w:r>
      <w:r w:rsidRPr="00A01AB5">
        <w:rPr>
          <w:color w:val="auto"/>
          <w:szCs w:val="24"/>
        </w:rPr>
        <w:t xml:space="preserve"> zīmēšanas pamatus apgūst vairāk kā 20 audzēkņi. Studiju apmeklē bērni sākot no četru gadu vecuma un līdz 15 gadu vecumam. Studiju apmeklē bērni ar dažādām spējām, interesēm, bet katrs šeit rod savai sirdij kādu tuvu nodarbi, kas dod prieku </w:t>
      </w:r>
      <w:proofErr w:type="spellStart"/>
      <w:r w:rsidRPr="00A01AB5">
        <w:rPr>
          <w:color w:val="auto"/>
          <w:szCs w:val="24"/>
        </w:rPr>
        <w:t>pašizpausties</w:t>
      </w:r>
      <w:proofErr w:type="spellEnd"/>
      <w:r w:rsidRPr="00A01AB5">
        <w:rPr>
          <w:color w:val="auto"/>
          <w:szCs w:val="24"/>
        </w:rPr>
        <w:t xml:space="preserve">. Tādējādi šīs nodarbības aktīvi ievirza bērnā </w:t>
      </w:r>
      <w:proofErr w:type="spellStart"/>
      <w:r w:rsidRPr="00A01AB5">
        <w:rPr>
          <w:color w:val="auto"/>
          <w:szCs w:val="24"/>
        </w:rPr>
        <w:t>kreativitāti</w:t>
      </w:r>
      <w:proofErr w:type="spellEnd"/>
      <w:r w:rsidRPr="00A01AB5">
        <w:rPr>
          <w:color w:val="auto"/>
          <w:szCs w:val="24"/>
        </w:rPr>
        <w:t xml:space="preserve">, brīvas apziņas veidošanos, kas nav iegrožota ar aizliegumiem un nosacījumiem būt “pareizam” un “kā visiem”. Tieši bērna attīstības agrīnajos posmos ieliktais pamats - radošums, pašizpausme dos augļus vēlākajos gados kā sekmīga sevis apliecināšana dažādos mācību priekšmetos, ne tikai tajos, kas saistīti ar vizuālo mākslu. Jo </w:t>
      </w:r>
      <w:proofErr w:type="spellStart"/>
      <w:r w:rsidRPr="00A01AB5">
        <w:rPr>
          <w:color w:val="auto"/>
          <w:szCs w:val="24"/>
        </w:rPr>
        <w:t>kreativitāte</w:t>
      </w:r>
      <w:proofErr w:type="spellEnd"/>
      <w:r w:rsidRPr="00A01AB5">
        <w:rPr>
          <w:color w:val="auto"/>
          <w:szCs w:val="24"/>
        </w:rPr>
        <w:t xml:space="preserve"> vajadzīga visā dzīves laikā, īpaši jau sākuma posmā - skolās, lai sekmīgāk spētu risināt dažādos ar mācībām saistītos uzdevumus. 2014.gadā tika atklāta </w:t>
      </w:r>
      <w:r w:rsidRPr="00A01AB5">
        <w:rPr>
          <w:b/>
          <w:color w:val="auto"/>
          <w:szCs w:val="24"/>
        </w:rPr>
        <w:t>Keramikas darbnīca</w:t>
      </w:r>
      <w:r w:rsidRPr="00A01AB5">
        <w:rPr>
          <w:color w:val="auto"/>
          <w:szCs w:val="24"/>
        </w:rPr>
        <w:t xml:space="preserve">, kur māla izstrādājumu darināšanas prasmes var apgūt gan pieaugušie, gan bērni. Novadā darbojas Liepājas rajona </w:t>
      </w:r>
      <w:r w:rsidRPr="00A01AB5">
        <w:rPr>
          <w:b/>
          <w:color w:val="auto"/>
          <w:szCs w:val="24"/>
        </w:rPr>
        <w:t>sporta skolas treniņu grupa.</w:t>
      </w:r>
    </w:p>
    <w:p w:rsidR="00363705" w:rsidRPr="00A01AB5" w:rsidRDefault="00363705" w:rsidP="00363705">
      <w:pPr>
        <w:tabs>
          <w:tab w:val="num" w:pos="360"/>
        </w:tabs>
        <w:spacing w:after="0" w:line="360" w:lineRule="auto"/>
        <w:ind w:right="0" w:firstLine="720"/>
        <w:rPr>
          <w:color w:val="auto"/>
          <w:szCs w:val="24"/>
          <w:lang w:val="fr-FR"/>
        </w:rPr>
      </w:pPr>
      <w:r w:rsidRPr="00A01AB5">
        <w:rPr>
          <w:b/>
          <w:color w:val="auto"/>
          <w:szCs w:val="24"/>
          <w:lang w:val="fr-FR"/>
        </w:rPr>
        <w:lastRenderedPageBreak/>
        <w:t xml:space="preserve">Rucavas pagasta bibliotēkas </w:t>
      </w:r>
      <w:r w:rsidRPr="00A01AB5">
        <w:rPr>
          <w:color w:val="auto"/>
          <w:szCs w:val="24"/>
          <w:lang w:val="fr-FR"/>
        </w:rPr>
        <w:t xml:space="preserve">mērķis – apmeklētāju bibliotekārā un informacionālā apkalpošana, izglītības, informācijas un izklaides funkciju nodrošināšana atbilstoši Bibliotēkas likuma prasībām. </w:t>
      </w:r>
    </w:p>
    <w:p w:rsidR="00363705" w:rsidRPr="00A01AB5" w:rsidRDefault="00363705" w:rsidP="00363705">
      <w:pPr>
        <w:tabs>
          <w:tab w:val="num" w:pos="360"/>
        </w:tabs>
        <w:spacing w:after="0" w:line="360" w:lineRule="auto"/>
        <w:ind w:right="0" w:firstLine="720"/>
        <w:rPr>
          <w:color w:val="auto"/>
          <w:szCs w:val="24"/>
        </w:rPr>
      </w:pPr>
      <w:r w:rsidRPr="00A01AB5">
        <w:rPr>
          <w:color w:val="auto"/>
          <w:szCs w:val="24"/>
        </w:rPr>
        <w:t xml:space="preserve">2020. gadā pandēmija (Covid-19) reāli ietekmēja </w:t>
      </w:r>
      <w:proofErr w:type="spellStart"/>
      <w:r w:rsidRPr="00A01AB5">
        <w:rPr>
          <w:color w:val="auto"/>
          <w:szCs w:val="24"/>
        </w:rPr>
        <w:t>bibliotekas</w:t>
      </w:r>
      <w:proofErr w:type="spellEnd"/>
      <w:r w:rsidRPr="00A01AB5">
        <w:rPr>
          <w:color w:val="auto"/>
          <w:szCs w:val="24"/>
        </w:rPr>
        <w:t xml:space="preserve"> darba rādītājus, jo ārkārtējās situācijas laikā bija aizliegts vai citkārt ierobežots klātienē apmeklēt bibliotēku, tādējādi būtiski samazinot apmeklējumus un  </w:t>
      </w:r>
      <w:proofErr w:type="spellStart"/>
      <w:r w:rsidRPr="00A01AB5">
        <w:rPr>
          <w:color w:val="auto"/>
          <w:szCs w:val="24"/>
        </w:rPr>
        <w:t>izsniegumu</w:t>
      </w:r>
      <w:proofErr w:type="spellEnd"/>
      <w:r w:rsidRPr="00A01AB5">
        <w:rPr>
          <w:color w:val="auto"/>
          <w:szCs w:val="24"/>
        </w:rPr>
        <w:t xml:space="preserve">, tika aizliegta vai ierobežota bibliotēkas pakalpojumu sniegšana darbam ar datoru, bija aizliegums ierastajā veidā rīkot bibliotēkas ieplānotos tematiskos pasākumus, vai pilnīgs aizliegums tos organizēt. </w:t>
      </w:r>
    </w:p>
    <w:p w:rsidR="00363705" w:rsidRPr="00A01AB5" w:rsidRDefault="00363705" w:rsidP="00363705">
      <w:pPr>
        <w:spacing w:after="0" w:line="360" w:lineRule="auto"/>
        <w:ind w:right="0"/>
        <w:rPr>
          <w:color w:val="auto"/>
          <w:szCs w:val="24"/>
          <w:lang w:val="fr-FR"/>
        </w:rPr>
      </w:pPr>
      <w:r w:rsidRPr="00A01AB5">
        <w:rPr>
          <w:szCs w:val="24"/>
        </w:rPr>
        <w:t xml:space="preserve">Galvenie rādītāji Rucavas bibliotēkā: reģistrēti </w:t>
      </w:r>
      <w:r w:rsidRPr="00A01AB5">
        <w:t>289</w:t>
      </w:r>
      <w:r w:rsidRPr="00A01AB5">
        <w:rPr>
          <w:szCs w:val="24"/>
        </w:rPr>
        <w:t xml:space="preserve"> lasītāji, apmeklējumu skaits </w:t>
      </w:r>
      <w:r w:rsidRPr="00A01AB5">
        <w:t>3320</w:t>
      </w:r>
      <w:r w:rsidRPr="00A01AB5">
        <w:rPr>
          <w:color w:val="auto"/>
          <w:szCs w:val="24"/>
        </w:rPr>
        <w:t xml:space="preserve">, kopumā izsniegtas </w:t>
      </w:r>
      <w:r w:rsidRPr="00A01AB5">
        <w:t xml:space="preserve">9341 </w:t>
      </w:r>
      <w:r w:rsidRPr="00A01AB5">
        <w:rPr>
          <w:color w:val="auto"/>
          <w:szCs w:val="24"/>
        </w:rPr>
        <w:t>literatūras vienība.</w:t>
      </w:r>
      <w:r w:rsidRPr="00A01AB5">
        <w:rPr>
          <w:color w:val="auto"/>
          <w:szCs w:val="24"/>
          <w:lang w:val="fr-FR"/>
        </w:rPr>
        <w:t xml:space="preserve"> Lai izpildītu lasītāju pieprasījumus, Rucavas pagasta bibliotēkā izmantots </w:t>
      </w:r>
      <w:r w:rsidRPr="00A01AB5">
        <w:rPr>
          <w:color w:val="auto"/>
          <w:szCs w:val="24"/>
        </w:rPr>
        <w:t>iekšzemes starpbibliotēku abonements (saņemti 84 eksemplāri). P</w:t>
      </w:r>
      <w:r w:rsidRPr="00A01AB5">
        <w:rPr>
          <w:color w:val="auto"/>
          <w:szCs w:val="24"/>
          <w:lang w:val="fr-FR"/>
        </w:rPr>
        <w:t>akalpojumu sniegšanai bibliotēkā pieejami 7 datori, 2 multifunkcionālās iekārtas, 1 kopēšanas iekārta. Apmeklētājiem pieejamās datu bāzes: news.lv, letonika.lv, periodika.lv u.c. </w:t>
      </w:r>
      <w:r w:rsidRPr="00A01AB5">
        <w:rPr>
          <w:color w:val="auto"/>
          <w:szCs w:val="24"/>
        </w:rPr>
        <w:t xml:space="preserve">Fondā </w:t>
      </w:r>
      <w:r w:rsidRPr="00A01AB5">
        <w:t>13556</w:t>
      </w:r>
      <w:r w:rsidRPr="00A01AB5">
        <w:rPr>
          <w:color w:val="auto"/>
          <w:szCs w:val="24"/>
        </w:rPr>
        <w:t xml:space="preserve"> literatūras vienības (2020. gadā komplektētas </w:t>
      </w:r>
      <w:r w:rsidRPr="00A01AB5">
        <w:t>838</w:t>
      </w:r>
      <w:r w:rsidRPr="00A01AB5">
        <w:rPr>
          <w:color w:val="auto"/>
          <w:szCs w:val="24"/>
        </w:rPr>
        <w:t xml:space="preserve"> grāmatas un 33 periodisko izdevumu nosaukumi); noorganizēti </w:t>
      </w:r>
      <w:r w:rsidRPr="00A01AB5">
        <w:rPr>
          <w:szCs w:val="24"/>
        </w:rPr>
        <w:t>2 tematiski pasākumi un 26 literatūras un mākslas darbu izstādes par dažādām tēmām. Atsevišķos gadījumos bibliotēkas fonda literatūra tika piegādāta lasītājiem dzīvesvietās. Uzlabots telpu iekārtojums, sagādātas jaunas mēbeles bērnu literatūras izvietošanai.</w:t>
      </w:r>
    </w:p>
    <w:p w:rsidR="00363705" w:rsidRPr="00A01AB5" w:rsidRDefault="00363705" w:rsidP="00363705">
      <w:pPr>
        <w:spacing w:after="0" w:line="360" w:lineRule="auto"/>
        <w:ind w:right="-1" w:firstLine="709"/>
        <w:rPr>
          <w:color w:val="auto"/>
          <w:szCs w:val="24"/>
          <w:lang w:val="fr-FR"/>
        </w:rPr>
      </w:pPr>
      <w:r w:rsidRPr="00A01AB5">
        <w:rPr>
          <w:color w:val="auto"/>
          <w:szCs w:val="24"/>
          <w:lang w:val="fr-FR"/>
        </w:rPr>
        <w:t xml:space="preserve">Rucavas pagasta bibliotēkas darbība veicināja pagasta kultūrvēsturiskā mantojuma saglabāšanu un popularizēšanu, kā arī iekļāvās Rucavas novada tēla veidošanā. </w:t>
      </w:r>
      <w:r w:rsidRPr="00A01AB5">
        <w:rPr>
          <w:color w:val="auto"/>
          <w:szCs w:val="24"/>
        </w:rPr>
        <w:t xml:space="preserve">Rucavas pagastā ir daudz kultūrvēsturisko un dabas objektu, sena vēsture, bet nav novadpētniecības muzeja. Tāpēc novadpētniecības darbs tiek veikts Rucavas pagasta bibliotēkā, sadarbojoties ar citiem novadpētniekiem, iestādēm un organizācijām gan Rucavā, gan ārpus Rucavas. </w:t>
      </w:r>
    </w:p>
    <w:p w:rsidR="00363705" w:rsidRPr="00A01AB5" w:rsidRDefault="00363705" w:rsidP="00363705">
      <w:pPr>
        <w:spacing w:after="0" w:line="360" w:lineRule="auto"/>
        <w:ind w:right="-1" w:firstLine="709"/>
        <w:rPr>
          <w:color w:val="auto"/>
          <w:szCs w:val="24"/>
          <w:lang w:val="fr-FR"/>
        </w:rPr>
      </w:pPr>
      <w:r w:rsidRPr="00A01AB5">
        <w:rPr>
          <w:color w:val="auto"/>
          <w:szCs w:val="24"/>
        </w:rPr>
        <w:t xml:space="preserve"> Katra pasākuma rezultātā tiek papildināta novadpētniecības ekspozīcija ar dažādiem dokumentiem, foto materiāliem, atmiņu stāstiem un priekšmetiem. Tiek meklēti, sagatavoti materiāli un sniegtas informācijas skolēniem un studentiem, kultūras pētniecības ekspedīcijām, studentu praksēm u.c. Sadarbojoties ar pētniekiem, bibliotēka saņēma literatūras dāvinājumus. </w:t>
      </w:r>
      <w:r w:rsidRPr="00A01AB5">
        <w:rPr>
          <w:rFonts w:eastAsia="Calibri"/>
          <w:color w:val="auto"/>
          <w:szCs w:val="24"/>
          <w:lang w:eastAsia="en-US"/>
        </w:rPr>
        <w:t>Papildinātas novadpētniecības materiālu krājuma tematiskās mapes, kuras var apskatīt un materiālus izmantot jebkurš interesents, kurš ierodas bibliotēkā jeb tiek nosūtītas interesējošās ziņas elektroniski.</w:t>
      </w:r>
    </w:p>
    <w:p w:rsidR="00363705" w:rsidRPr="00A01AB5" w:rsidRDefault="00363705" w:rsidP="00363705">
      <w:pPr>
        <w:spacing w:after="0" w:line="360" w:lineRule="auto"/>
        <w:ind w:right="-1" w:firstLine="709"/>
        <w:rPr>
          <w:color w:val="auto"/>
          <w:szCs w:val="24"/>
          <w:lang w:val="fr-FR" w:eastAsia="en-US"/>
        </w:rPr>
      </w:pPr>
      <w:r w:rsidRPr="00A01AB5">
        <w:rPr>
          <w:color w:val="auto"/>
          <w:szCs w:val="24"/>
          <w:lang w:val="fr-FR" w:eastAsia="en-US"/>
        </w:rPr>
        <w:t>2020. gadā Rucavas pagasta bibliotēkā sadarbībā ar citiem novadpētniekiem pabeigta grāmatas </w:t>
      </w:r>
      <w:r w:rsidRPr="00A01AB5">
        <w:rPr>
          <w:color w:val="auto"/>
          <w:szCs w:val="24"/>
        </w:rPr>
        <w:t>“</w:t>
      </w:r>
      <w:r w:rsidRPr="00A01AB5">
        <w:rPr>
          <w:color w:val="auto"/>
          <w:szCs w:val="24"/>
          <w:lang w:val="fr-FR" w:eastAsia="en-US"/>
        </w:rPr>
        <w:t>Ar Rucavas vārdu – lapu pa lapai. Ieskats Rucavas vēsturē</w:t>
      </w:r>
      <w:r w:rsidRPr="00A01AB5">
        <w:rPr>
          <w:color w:val="auto"/>
          <w:szCs w:val="24"/>
        </w:rPr>
        <w:t>”</w:t>
      </w:r>
      <w:r w:rsidRPr="00A01AB5">
        <w:rPr>
          <w:color w:val="auto"/>
          <w:szCs w:val="24"/>
          <w:lang w:val="fr-FR" w:eastAsia="en-US"/>
        </w:rPr>
        <w:t xml:space="preserve"> manuskripta sagatavošana. Sadarbībā ar Jelgavas tipogrāfiju lasītājiem nodoti šīs grāmatas 500 (pašvaldības finansētie) eksemplāri.</w:t>
      </w:r>
    </w:p>
    <w:p w:rsidR="00363705" w:rsidRPr="00A01AB5" w:rsidRDefault="00363705" w:rsidP="00363705">
      <w:pPr>
        <w:spacing w:after="0" w:line="360" w:lineRule="auto"/>
        <w:ind w:right="-1" w:firstLine="709"/>
        <w:rPr>
          <w:rFonts w:eastAsia="Calibri"/>
          <w:color w:val="auto"/>
          <w:szCs w:val="24"/>
          <w:lang w:eastAsia="en-US"/>
        </w:rPr>
      </w:pPr>
      <w:r w:rsidRPr="00A01AB5">
        <w:rPr>
          <w:rFonts w:eastAsia="Calibri"/>
          <w:color w:val="auto"/>
          <w:szCs w:val="24"/>
          <w:lang w:eastAsia="en-US"/>
        </w:rPr>
        <w:t xml:space="preserve">Sadarbības tīkla raksturojums: </w:t>
      </w:r>
    </w:p>
    <w:p w:rsidR="00363705" w:rsidRPr="00A01AB5" w:rsidRDefault="00363705" w:rsidP="00363705">
      <w:pPr>
        <w:numPr>
          <w:ilvl w:val="0"/>
          <w:numId w:val="1"/>
        </w:numPr>
        <w:tabs>
          <w:tab w:val="clear" w:pos="720"/>
          <w:tab w:val="num" w:pos="993"/>
        </w:tabs>
        <w:spacing w:after="0" w:line="360" w:lineRule="auto"/>
        <w:ind w:left="1134" w:right="-1" w:hanging="426"/>
        <w:rPr>
          <w:rFonts w:eastAsia="Calibri"/>
          <w:color w:val="auto"/>
          <w:szCs w:val="24"/>
          <w:lang w:eastAsia="en-US"/>
        </w:rPr>
      </w:pPr>
      <w:r w:rsidRPr="00A01AB5">
        <w:rPr>
          <w:rFonts w:eastAsia="Calibri"/>
          <w:color w:val="auto"/>
          <w:szCs w:val="24"/>
          <w:lang w:eastAsia="en-US"/>
        </w:rPr>
        <w:t>Iesniegts bibliotēkas plāns kopējam novada pašvaldības kultūras pasākumu plānam;</w:t>
      </w:r>
    </w:p>
    <w:p w:rsidR="00363705" w:rsidRPr="00A01AB5" w:rsidRDefault="00363705" w:rsidP="00363705">
      <w:pPr>
        <w:numPr>
          <w:ilvl w:val="0"/>
          <w:numId w:val="1"/>
        </w:numPr>
        <w:spacing w:after="0" w:line="360" w:lineRule="auto"/>
        <w:ind w:left="993" w:right="-1" w:hanging="285"/>
        <w:rPr>
          <w:rFonts w:eastAsia="Calibri"/>
          <w:color w:val="auto"/>
          <w:szCs w:val="24"/>
          <w:lang w:eastAsia="en-US"/>
        </w:rPr>
      </w:pPr>
      <w:r w:rsidRPr="00A01AB5">
        <w:rPr>
          <w:rFonts w:eastAsia="Calibri"/>
          <w:color w:val="auto"/>
          <w:szCs w:val="24"/>
          <w:lang w:eastAsia="en-US"/>
        </w:rPr>
        <w:t xml:space="preserve">Informāciju apmaiņa ar citiem novadpētniekiem. </w:t>
      </w:r>
    </w:p>
    <w:p w:rsidR="009C4197" w:rsidRPr="008F33D0" w:rsidRDefault="00A85415" w:rsidP="006716CC">
      <w:pPr>
        <w:pBdr>
          <w:top w:val="nil"/>
          <w:left w:val="nil"/>
          <w:bottom w:val="nil"/>
          <w:right w:val="nil"/>
          <w:between w:val="nil"/>
        </w:pBdr>
        <w:spacing w:after="0" w:line="240" w:lineRule="atLeast"/>
        <w:ind w:left="-142" w:right="0" w:firstLine="142"/>
        <w:rPr>
          <w:color w:val="auto"/>
          <w:szCs w:val="24"/>
          <w:shd w:val="clear" w:color="auto" w:fill="FFFFFF"/>
        </w:rPr>
      </w:pPr>
      <w:proofErr w:type="spellStart"/>
      <w:r w:rsidRPr="00A01AB5">
        <w:rPr>
          <w:rFonts w:eastAsia="Calibri"/>
          <w:b/>
          <w:color w:val="auto"/>
          <w:szCs w:val="24"/>
          <w:lang w:eastAsia="en-US"/>
        </w:rPr>
        <w:lastRenderedPageBreak/>
        <w:t>Sikšņu</w:t>
      </w:r>
      <w:proofErr w:type="spellEnd"/>
      <w:r w:rsidRPr="00A01AB5">
        <w:rPr>
          <w:rFonts w:eastAsia="Calibri"/>
          <w:b/>
          <w:color w:val="auto"/>
          <w:szCs w:val="24"/>
          <w:lang w:eastAsia="en-US"/>
        </w:rPr>
        <w:t xml:space="preserve"> bibliotēkā</w:t>
      </w:r>
      <w:r w:rsidRPr="00A01AB5">
        <w:rPr>
          <w:color w:val="auto"/>
          <w:szCs w:val="24"/>
          <w:shd w:val="clear" w:color="auto" w:fill="FFFFFF"/>
        </w:rPr>
        <w:t xml:space="preserve"> </w:t>
      </w:r>
      <w:r w:rsidR="008F33D0">
        <w:rPr>
          <w:color w:val="auto"/>
          <w:szCs w:val="24"/>
          <w:shd w:val="clear" w:color="auto" w:fill="FFFFFF"/>
        </w:rPr>
        <w:t xml:space="preserve"> </w:t>
      </w:r>
      <w:r w:rsidR="008F33D0">
        <w:rPr>
          <w:szCs w:val="24"/>
        </w:rPr>
        <w:t xml:space="preserve">2020.gadā </w:t>
      </w:r>
      <w:r w:rsidR="009C4197" w:rsidRPr="00A01AB5">
        <w:rPr>
          <w:szCs w:val="24"/>
        </w:rPr>
        <w:t>Labiekārtota bibliotēk</w:t>
      </w:r>
      <w:r w:rsidR="008F33D0">
        <w:rPr>
          <w:szCs w:val="24"/>
        </w:rPr>
        <w:t>a, b</w:t>
      </w:r>
      <w:r w:rsidR="009C4197" w:rsidRPr="00A01AB5">
        <w:rPr>
          <w:szCs w:val="24"/>
        </w:rPr>
        <w:t xml:space="preserve">ibliotēkas telpās nomainīts </w:t>
      </w:r>
      <w:r w:rsidR="008F33D0">
        <w:rPr>
          <w:szCs w:val="24"/>
        </w:rPr>
        <w:t>viens</w:t>
      </w:r>
      <w:r w:rsidR="009C4197" w:rsidRPr="00A01AB5">
        <w:rPr>
          <w:szCs w:val="24"/>
        </w:rPr>
        <w:t xml:space="preserve"> jauns log</w:t>
      </w:r>
      <w:r w:rsidR="008F33D0">
        <w:rPr>
          <w:szCs w:val="24"/>
        </w:rPr>
        <w:t>s veikti uzlabojumi</w:t>
      </w:r>
      <w:r w:rsidR="009C4197" w:rsidRPr="00A01AB5">
        <w:rPr>
          <w:szCs w:val="24"/>
        </w:rPr>
        <w:t xml:space="preserve"> apkures sistēma</w:t>
      </w:r>
      <w:r w:rsidR="008F33D0">
        <w:rPr>
          <w:color w:val="auto"/>
          <w:szCs w:val="24"/>
          <w:shd w:val="clear" w:color="auto" w:fill="FFFFFF"/>
        </w:rPr>
        <w:t xml:space="preserve">, </w:t>
      </w:r>
      <w:r w:rsidR="008F33D0">
        <w:rPr>
          <w:szCs w:val="24"/>
        </w:rPr>
        <w:t>u</w:t>
      </w:r>
      <w:r w:rsidR="009C4197" w:rsidRPr="00A01AB5">
        <w:rPr>
          <w:szCs w:val="24"/>
        </w:rPr>
        <w:t>zlabo</w:t>
      </w:r>
      <w:r w:rsidR="008F33D0">
        <w:rPr>
          <w:szCs w:val="24"/>
        </w:rPr>
        <w:t>t</w:t>
      </w:r>
      <w:r w:rsidR="009C4197" w:rsidRPr="00A01AB5">
        <w:rPr>
          <w:szCs w:val="24"/>
        </w:rPr>
        <w:t xml:space="preserve">s IT </w:t>
      </w:r>
      <w:proofErr w:type="spellStart"/>
      <w:r w:rsidR="009C4197" w:rsidRPr="00A01AB5">
        <w:rPr>
          <w:szCs w:val="24"/>
        </w:rPr>
        <w:t>pieslēguma</w:t>
      </w:r>
      <w:proofErr w:type="spellEnd"/>
      <w:r w:rsidR="009C4197" w:rsidRPr="00A01AB5">
        <w:rPr>
          <w:szCs w:val="24"/>
        </w:rPr>
        <w:t xml:space="preserve"> ātrums,</w:t>
      </w:r>
      <w:r w:rsidR="002E393A" w:rsidRPr="00A01AB5">
        <w:rPr>
          <w:szCs w:val="24"/>
        </w:rPr>
        <w:t xml:space="preserve"> </w:t>
      </w:r>
      <w:r w:rsidR="009C4197" w:rsidRPr="00A01AB5">
        <w:rPr>
          <w:szCs w:val="24"/>
        </w:rPr>
        <w:t>nomainītas vairākas vienības sistēmā</w:t>
      </w:r>
      <w:r w:rsidR="008F33D0">
        <w:rPr>
          <w:szCs w:val="24"/>
        </w:rPr>
        <w:t>.</w:t>
      </w:r>
    </w:p>
    <w:p w:rsidR="009C4197" w:rsidRPr="00A01AB5" w:rsidRDefault="009C4197" w:rsidP="006716CC">
      <w:pPr>
        <w:spacing w:after="0" w:line="240" w:lineRule="atLeast"/>
        <w:ind w:hanging="142"/>
        <w:rPr>
          <w:szCs w:val="24"/>
        </w:rPr>
      </w:pPr>
      <w:r w:rsidRPr="00A01AB5">
        <w:rPr>
          <w:szCs w:val="24"/>
        </w:rPr>
        <w:t>Nāk</w:t>
      </w:r>
      <w:r w:rsidR="008F33D0">
        <w:rPr>
          <w:szCs w:val="24"/>
        </w:rPr>
        <w:t>amo</w:t>
      </w:r>
      <w:r w:rsidRPr="00A01AB5">
        <w:rPr>
          <w:szCs w:val="24"/>
        </w:rPr>
        <w:t xml:space="preserve"> 2 gadu laikā </w:t>
      </w:r>
      <w:r w:rsidR="008F33D0">
        <w:rPr>
          <w:szCs w:val="24"/>
        </w:rPr>
        <w:t>plāno</w:t>
      </w:r>
      <w:r w:rsidR="00EB7B79">
        <w:rPr>
          <w:szCs w:val="24"/>
        </w:rPr>
        <w:t>ts</w:t>
      </w:r>
      <w:r w:rsidR="008F33D0">
        <w:rPr>
          <w:szCs w:val="24"/>
        </w:rPr>
        <w:t xml:space="preserve"> ieg</w:t>
      </w:r>
      <w:r w:rsidR="00EB7B79">
        <w:rPr>
          <w:szCs w:val="24"/>
        </w:rPr>
        <w:t>ā</w:t>
      </w:r>
      <w:r w:rsidR="008F33D0">
        <w:rPr>
          <w:szCs w:val="24"/>
        </w:rPr>
        <w:t>d</w:t>
      </w:r>
      <w:r w:rsidR="00EB7B79">
        <w:rPr>
          <w:szCs w:val="24"/>
        </w:rPr>
        <w:t>ā</w:t>
      </w:r>
      <w:r w:rsidR="008F33D0">
        <w:rPr>
          <w:szCs w:val="24"/>
        </w:rPr>
        <w:t>ties</w:t>
      </w:r>
      <w:r w:rsidRPr="00A01AB5">
        <w:rPr>
          <w:szCs w:val="24"/>
        </w:rPr>
        <w:t xml:space="preserve"> </w:t>
      </w:r>
      <w:r w:rsidR="00EB7B79">
        <w:rPr>
          <w:szCs w:val="24"/>
        </w:rPr>
        <w:t>divus</w:t>
      </w:r>
      <w:r w:rsidRPr="00A01AB5">
        <w:rPr>
          <w:szCs w:val="24"/>
        </w:rPr>
        <w:t xml:space="preserve"> dator</w:t>
      </w:r>
      <w:r w:rsidR="00EB7B79">
        <w:rPr>
          <w:szCs w:val="24"/>
        </w:rPr>
        <w:t xml:space="preserve">us un </w:t>
      </w:r>
      <w:r w:rsidRPr="00A01AB5">
        <w:rPr>
          <w:szCs w:val="24"/>
        </w:rPr>
        <w:t>printeri bibliotēkas darbiniekam.</w:t>
      </w:r>
    </w:p>
    <w:p w:rsidR="009C4197" w:rsidRPr="00A01AB5" w:rsidRDefault="00AB3F7F" w:rsidP="006716CC">
      <w:pPr>
        <w:spacing w:after="0" w:line="240" w:lineRule="atLeast"/>
        <w:ind w:left="-142" w:right="0" w:hanging="783"/>
        <w:rPr>
          <w:szCs w:val="24"/>
        </w:rPr>
      </w:pPr>
      <w:sdt>
        <w:sdtPr>
          <w:rPr>
            <w:szCs w:val="24"/>
          </w:rPr>
          <w:tag w:val="goog_rdk_26"/>
          <w:id w:val="-488165001"/>
        </w:sdtPr>
        <w:sdtEndPr/>
        <w:sdtContent/>
      </w:sdt>
      <w:sdt>
        <w:sdtPr>
          <w:rPr>
            <w:szCs w:val="24"/>
          </w:rPr>
          <w:tag w:val="goog_rdk_27"/>
          <w:id w:val="-462894103"/>
        </w:sdtPr>
        <w:sdtEndPr/>
        <w:sdtContent/>
      </w:sdt>
      <w:sdt>
        <w:sdtPr>
          <w:rPr>
            <w:szCs w:val="24"/>
          </w:rPr>
          <w:tag w:val="goog_rdk_28"/>
          <w:id w:val="548648690"/>
        </w:sdtPr>
        <w:sdtEndPr/>
        <w:sdtContent/>
      </w:sdt>
      <w:sdt>
        <w:sdtPr>
          <w:rPr>
            <w:szCs w:val="24"/>
          </w:rPr>
          <w:tag w:val="goog_rdk_29"/>
          <w:id w:val="-1259364887"/>
        </w:sdtPr>
        <w:sdtEndPr/>
        <w:sdtContent/>
      </w:sdt>
      <w:sdt>
        <w:sdtPr>
          <w:rPr>
            <w:szCs w:val="24"/>
          </w:rPr>
          <w:tag w:val="goog_rdk_105"/>
          <w:id w:val="1272207089"/>
        </w:sdtPr>
        <w:sdtEndPr/>
        <w:sdtContent/>
      </w:sdt>
      <w:sdt>
        <w:sdtPr>
          <w:rPr>
            <w:szCs w:val="24"/>
          </w:rPr>
          <w:tag w:val="goog_rdk_106"/>
          <w:id w:val="-1452475471"/>
        </w:sdtPr>
        <w:sdtEndPr/>
        <w:sdtContent/>
      </w:sdt>
      <w:sdt>
        <w:sdtPr>
          <w:rPr>
            <w:szCs w:val="24"/>
          </w:rPr>
          <w:tag w:val="goog_rdk_107"/>
          <w:id w:val="828023159"/>
        </w:sdtPr>
        <w:sdtEndPr/>
        <w:sdtContent/>
      </w:sdt>
      <w:sdt>
        <w:sdtPr>
          <w:rPr>
            <w:szCs w:val="24"/>
          </w:rPr>
          <w:tag w:val="goog_rdk_108"/>
          <w:id w:val="-1162533518"/>
        </w:sdtPr>
        <w:sdtEndPr/>
        <w:sdtContent/>
      </w:sdt>
      <w:sdt>
        <w:sdtPr>
          <w:rPr>
            <w:szCs w:val="24"/>
          </w:rPr>
          <w:tag w:val="goog_rdk_149"/>
          <w:id w:val="-959025378"/>
        </w:sdtPr>
        <w:sdtEndPr/>
        <w:sdtContent/>
      </w:sdt>
      <w:sdt>
        <w:sdtPr>
          <w:rPr>
            <w:szCs w:val="24"/>
          </w:rPr>
          <w:tag w:val="goog_rdk_150"/>
          <w:id w:val="983273975"/>
        </w:sdtPr>
        <w:sdtEndPr/>
        <w:sdtContent/>
      </w:sdt>
      <w:sdt>
        <w:sdtPr>
          <w:rPr>
            <w:szCs w:val="24"/>
          </w:rPr>
          <w:tag w:val="goog_rdk_151"/>
          <w:id w:val="547336706"/>
        </w:sdtPr>
        <w:sdtEndPr/>
        <w:sdtContent/>
      </w:sdt>
      <w:sdt>
        <w:sdtPr>
          <w:rPr>
            <w:szCs w:val="24"/>
          </w:rPr>
          <w:tag w:val="goog_rdk_152"/>
          <w:id w:val="1546632274"/>
        </w:sdtPr>
        <w:sdtEndPr/>
        <w:sdtContent/>
      </w:sdt>
      <w:sdt>
        <w:sdtPr>
          <w:rPr>
            <w:szCs w:val="24"/>
          </w:rPr>
          <w:tag w:val="goog_rdk_194"/>
          <w:id w:val="125281331"/>
        </w:sdtPr>
        <w:sdtEndPr/>
        <w:sdtContent/>
      </w:sdt>
      <w:sdt>
        <w:sdtPr>
          <w:rPr>
            <w:szCs w:val="24"/>
          </w:rPr>
          <w:tag w:val="goog_rdk_195"/>
          <w:id w:val="-1668471568"/>
        </w:sdtPr>
        <w:sdtEndPr/>
        <w:sdtContent/>
      </w:sdt>
      <w:sdt>
        <w:sdtPr>
          <w:rPr>
            <w:szCs w:val="24"/>
          </w:rPr>
          <w:tag w:val="goog_rdk_196"/>
          <w:id w:val="1199906709"/>
        </w:sdtPr>
        <w:sdtEndPr/>
        <w:sdtContent/>
      </w:sdt>
      <w:sdt>
        <w:sdtPr>
          <w:rPr>
            <w:szCs w:val="24"/>
          </w:rPr>
          <w:tag w:val="goog_rdk_197"/>
          <w:id w:val="-307175751"/>
        </w:sdtPr>
        <w:sdtEndPr/>
        <w:sdtContent/>
      </w:sdt>
      <w:sdt>
        <w:sdtPr>
          <w:rPr>
            <w:szCs w:val="24"/>
          </w:rPr>
          <w:tag w:val="goog_rdk_239"/>
          <w:id w:val="-1123763626"/>
        </w:sdtPr>
        <w:sdtEndPr/>
        <w:sdtContent/>
      </w:sdt>
      <w:sdt>
        <w:sdtPr>
          <w:rPr>
            <w:szCs w:val="24"/>
          </w:rPr>
          <w:tag w:val="goog_rdk_240"/>
          <w:id w:val="-761072420"/>
        </w:sdtPr>
        <w:sdtEndPr/>
        <w:sdtContent/>
      </w:sdt>
      <w:sdt>
        <w:sdtPr>
          <w:rPr>
            <w:szCs w:val="24"/>
          </w:rPr>
          <w:tag w:val="goog_rdk_241"/>
          <w:id w:val="418903830"/>
        </w:sdtPr>
        <w:sdtEndPr/>
        <w:sdtContent/>
      </w:sdt>
      <w:sdt>
        <w:sdtPr>
          <w:rPr>
            <w:szCs w:val="24"/>
          </w:rPr>
          <w:tag w:val="goog_rdk_242"/>
          <w:id w:val="1951359440"/>
        </w:sdtPr>
        <w:sdtEndPr/>
        <w:sdtContent>
          <w:r w:rsidR="00EB7B79">
            <w:rPr>
              <w:szCs w:val="24"/>
            </w:rPr>
            <w:t xml:space="preserve">               </w:t>
          </w:r>
        </w:sdtContent>
      </w:sdt>
      <w:r w:rsidR="009C4197" w:rsidRPr="00A01AB5">
        <w:rPr>
          <w:szCs w:val="24"/>
        </w:rPr>
        <w:t xml:space="preserve">Bibliotēkā strādā </w:t>
      </w:r>
      <w:r w:rsidR="00EB7B79">
        <w:rPr>
          <w:szCs w:val="24"/>
        </w:rPr>
        <w:t>viens</w:t>
      </w:r>
      <w:r w:rsidR="009C4197" w:rsidRPr="00A01AB5">
        <w:rPr>
          <w:szCs w:val="24"/>
        </w:rPr>
        <w:t xml:space="preserve"> darbinieks uz pilnu slodzi ar vidējo vispārējo izglītību.</w:t>
      </w:r>
      <w:r w:rsidR="00EB7B79">
        <w:rPr>
          <w:szCs w:val="24"/>
        </w:rPr>
        <w:t xml:space="preserve"> </w:t>
      </w:r>
      <w:r w:rsidR="009C4197" w:rsidRPr="00A01AB5">
        <w:rPr>
          <w:szCs w:val="24"/>
        </w:rPr>
        <w:t xml:space="preserve">Darbinieks apmeklē visus iespējamos apmācības kursus un </w:t>
      </w:r>
      <w:proofErr w:type="spellStart"/>
      <w:r w:rsidR="009C4197" w:rsidRPr="00A01AB5">
        <w:rPr>
          <w:szCs w:val="24"/>
        </w:rPr>
        <w:t>pedalās</w:t>
      </w:r>
      <w:proofErr w:type="spellEnd"/>
      <w:r w:rsidR="009C4197" w:rsidRPr="00A01AB5">
        <w:rPr>
          <w:szCs w:val="24"/>
        </w:rPr>
        <w:t xml:space="preserve"> pieredzes apmaiņas braucienos.</w:t>
      </w:r>
    </w:p>
    <w:p w:rsidR="0035063A" w:rsidRDefault="009C4197" w:rsidP="006716CC">
      <w:pPr>
        <w:spacing w:after="0" w:line="240" w:lineRule="atLeast"/>
        <w:ind w:right="0"/>
        <w:rPr>
          <w:szCs w:val="24"/>
        </w:rPr>
      </w:pPr>
      <w:r w:rsidRPr="00A01AB5">
        <w:rPr>
          <w:szCs w:val="24"/>
        </w:rPr>
        <w:t>Bibliotekārs ir LBB biedrs.</w:t>
      </w:r>
      <w:r w:rsidR="00B334AC">
        <w:rPr>
          <w:szCs w:val="24"/>
        </w:rPr>
        <w:t xml:space="preserve"> </w:t>
      </w:r>
      <w:r w:rsidRPr="00A01AB5">
        <w:rPr>
          <w:szCs w:val="24"/>
        </w:rPr>
        <w:t>Vienmēr ņem dalību LBB rīkotajās konferencēs Rīgā LNB.</w:t>
      </w:r>
      <w:r w:rsidR="00B334AC">
        <w:rPr>
          <w:szCs w:val="24"/>
        </w:rPr>
        <w:t xml:space="preserve"> </w:t>
      </w:r>
      <w:r w:rsidRPr="00A01AB5">
        <w:rPr>
          <w:szCs w:val="24"/>
        </w:rPr>
        <w:t xml:space="preserve">2020.gadā  saistībā ar  </w:t>
      </w:r>
      <w:r w:rsidR="00B334AC">
        <w:rPr>
          <w:szCs w:val="24"/>
        </w:rPr>
        <w:t xml:space="preserve">ierobežojumiem, </w:t>
      </w:r>
      <w:r w:rsidRPr="00A01AB5">
        <w:rPr>
          <w:szCs w:val="24"/>
        </w:rPr>
        <w:t>LBB konference Rīgā</w:t>
      </w:r>
      <w:r w:rsidR="00B334AC">
        <w:rPr>
          <w:szCs w:val="24"/>
        </w:rPr>
        <w:t xml:space="preserve"> notika</w:t>
      </w:r>
      <w:r w:rsidRPr="00A01AB5">
        <w:rPr>
          <w:szCs w:val="24"/>
        </w:rPr>
        <w:t xml:space="preserve"> </w:t>
      </w:r>
      <w:proofErr w:type="spellStart"/>
      <w:r w:rsidR="00B334AC">
        <w:rPr>
          <w:szCs w:val="24"/>
        </w:rPr>
        <w:t>Z</w:t>
      </w:r>
      <w:r w:rsidRPr="00A01AB5">
        <w:rPr>
          <w:szCs w:val="24"/>
        </w:rPr>
        <w:t>oom</w:t>
      </w:r>
      <w:proofErr w:type="spellEnd"/>
      <w:r w:rsidRPr="00A01AB5">
        <w:rPr>
          <w:szCs w:val="24"/>
        </w:rPr>
        <w:t xml:space="preserve"> </w:t>
      </w:r>
      <w:r w:rsidR="00B334AC">
        <w:rPr>
          <w:szCs w:val="24"/>
        </w:rPr>
        <w:t>platformā</w:t>
      </w:r>
      <w:r w:rsidRPr="00A01AB5">
        <w:rPr>
          <w:szCs w:val="24"/>
        </w:rPr>
        <w:t>.</w:t>
      </w:r>
      <w:r w:rsidR="00B334AC">
        <w:rPr>
          <w:szCs w:val="24"/>
        </w:rPr>
        <w:t xml:space="preserve"> </w:t>
      </w:r>
    </w:p>
    <w:p w:rsidR="00217C7F" w:rsidRPr="00A01AB5" w:rsidRDefault="00217C7F" w:rsidP="00217C7F">
      <w:pPr>
        <w:spacing w:after="0" w:line="240" w:lineRule="atLeast"/>
        <w:rPr>
          <w:szCs w:val="24"/>
        </w:rPr>
      </w:pPr>
    </w:p>
    <w:p w:rsidR="00217C7F" w:rsidRPr="00A01AB5" w:rsidRDefault="002E393A" w:rsidP="00217C7F">
      <w:pPr>
        <w:spacing w:after="40" w:line="240" w:lineRule="auto"/>
        <w:jc w:val="center"/>
        <w:rPr>
          <w:b/>
          <w:i/>
          <w:szCs w:val="24"/>
        </w:rPr>
      </w:pPr>
      <w:r w:rsidRPr="00A01AB5">
        <w:rPr>
          <w:b/>
          <w:i/>
          <w:szCs w:val="24"/>
        </w:rPr>
        <w:t xml:space="preserve">             </w:t>
      </w:r>
      <w:r w:rsidR="00B748A9" w:rsidRPr="00A01AB5">
        <w:rPr>
          <w:b/>
          <w:i/>
          <w:szCs w:val="24"/>
        </w:rPr>
        <w:t xml:space="preserve">Tabula “Bibliotēkas </w:t>
      </w:r>
      <w:proofErr w:type="spellStart"/>
      <w:r w:rsidR="00B748A9" w:rsidRPr="00A01AB5">
        <w:rPr>
          <w:b/>
          <w:i/>
          <w:szCs w:val="24"/>
        </w:rPr>
        <w:t>pamatrādītāji</w:t>
      </w:r>
      <w:proofErr w:type="spellEnd"/>
      <w:r w:rsidR="00B748A9" w:rsidRPr="00A01AB5">
        <w:rPr>
          <w:b/>
          <w:i/>
          <w:szCs w:val="24"/>
        </w:rPr>
        <w:t>”</w:t>
      </w:r>
    </w:p>
    <w:tbl>
      <w:tblPr>
        <w:tblW w:w="100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7"/>
        <w:gridCol w:w="1653"/>
        <w:gridCol w:w="1654"/>
        <w:gridCol w:w="1653"/>
        <w:gridCol w:w="1984"/>
      </w:tblGrid>
      <w:tr w:rsidR="00B748A9" w:rsidRPr="0001467E" w:rsidTr="006716CC">
        <w:trPr>
          <w:trHeight w:val="378"/>
        </w:trPr>
        <w:tc>
          <w:tcPr>
            <w:tcW w:w="3137" w:type="dxa"/>
          </w:tcPr>
          <w:p w:rsidR="00B748A9" w:rsidRPr="0001467E" w:rsidRDefault="00B748A9" w:rsidP="00B748A9">
            <w:pPr>
              <w:spacing w:after="0" w:line="240" w:lineRule="auto"/>
              <w:ind w:right="0" w:firstLine="0"/>
              <w:jc w:val="left"/>
              <w:rPr>
                <w:color w:val="auto"/>
                <w:sz w:val="22"/>
              </w:rPr>
            </w:pPr>
          </w:p>
        </w:tc>
        <w:tc>
          <w:tcPr>
            <w:tcW w:w="1653" w:type="dxa"/>
          </w:tcPr>
          <w:p w:rsidR="00B748A9" w:rsidRPr="0001467E" w:rsidRDefault="00B748A9" w:rsidP="00B748A9">
            <w:pPr>
              <w:spacing w:after="0" w:line="240" w:lineRule="auto"/>
              <w:ind w:right="0" w:firstLine="0"/>
              <w:jc w:val="left"/>
              <w:rPr>
                <w:b/>
                <w:color w:val="auto"/>
                <w:sz w:val="22"/>
              </w:rPr>
            </w:pPr>
            <w:r w:rsidRPr="0001467E">
              <w:rPr>
                <w:b/>
                <w:color w:val="auto"/>
                <w:sz w:val="22"/>
              </w:rPr>
              <w:t>2018</w:t>
            </w:r>
          </w:p>
        </w:tc>
        <w:tc>
          <w:tcPr>
            <w:tcW w:w="1654" w:type="dxa"/>
          </w:tcPr>
          <w:p w:rsidR="00B748A9" w:rsidRPr="0001467E" w:rsidRDefault="00B748A9" w:rsidP="00B748A9">
            <w:pPr>
              <w:spacing w:after="0" w:line="240" w:lineRule="auto"/>
              <w:ind w:right="0" w:firstLine="0"/>
              <w:jc w:val="left"/>
              <w:rPr>
                <w:b/>
                <w:color w:val="auto"/>
                <w:sz w:val="22"/>
              </w:rPr>
            </w:pPr>
            <w:r w:rsidRPr="0001467E">
              <w:rPr>
                <w:b/>
                <w:color w:val="auto"/>
                <w:sz w:val="22"/>
              </w:rPr>
              <w:t>2019</w:t>
            </w:r>
          </w:p>
        </w:tc>
        <w:tc>
          <w:tcPr>
            <w:tcW w:w="1653" w:type="dxa"/>
          </w:tcPr>
          <w:p w:rsidR="00B748A9" w:rsidRPr="0001467E" w:rsidRDefault="00B748A9" w:rsidP="00B748A9">
            <w:pPr>
              <w:spacing w:after="0" w:line="240" w:lineRule="auto"/>
              <w:ind w:right="0" w:firstLine="0"/>
              <w:jc w:val="left"/>
              <w:rPr>
                <w:b/>
                <w:color w:val="auto"/>
                <w:sz w:val="22"/>
              </w:rPr>
            </w:pPr>
            <w:r w:rsidRPr="0001467E">
              <w:rPr>
                <w:b/>
                <w:color w:val="auto"/>
                <w:sz w:val="22"/>
              </w:rPr>
              <w:t>2020</w:t>
            </w:r>
          </w:p>
        </w:tc>
        <w:tc>
          <w:tcPr>
            <w:tcW w:w="1984" w:type="dxa"/>
          </w:tcPr>
          <w:p w:rsidR="00B748A9" w:rsidRPr="0001467E" w:rsidRDefault="00B748A9" w:rsidP="00B748A9">
            <w:pPr>
              <w:spacing w:after="0" w:line="240" w:lineRule="auto"/>
              <w:ind w:right="0" w:firstLine="0"/>
              <w:jc w:val="left"/>
              <w:rPr>
                <w:b/>
                <w:color w:val="auto"/>
                <w:sz w:val="22"/>
              </w:rPr>
            </w:pPr>
            <w:r w:rsidRPr="0001467E">
              <w:rPr>
                <w:b/>
                <w:color w:val="auto"/>
                <w:sz w:val="22"/>
              </w:rPr>
              <w:t>% salīdzinot ar iepr. gadu</w:t>
            </w:r>
          </w:p>
        </w:tc>
      </w:tr>
      <w:tr w:rsidR="00B748A9" w:rsidRPr="0001467E" w:rsidTr="006716CC">
        <w:trPr>
          <w:trHeight w:val="194"/>
        </w:trPr>
        <w:tc>
          <w:tcPr>
            <w:tcW w:w="3137" w:type="dxa"/>
          </w:tcPr>
          <w:p w:rsidR="00B748A9" w:rsidRPr="0001467E" w:rsidRDefault="00B748A9" w:rsidP="00B748A9">
            <w:pPr>
              <w:spacing w:after="0" w:line="240" w:lineRule="auto"/>
              <w:ind w:right="0" w:firstLine="0"/>
              <w:jc w:val="left"/>
              <w:rPr>
                <w:color w:val="auto"/>
                <w:sz w:val="22"/>
              </w:rPr>
            </w:pPr>
            <w:r w:rsidRPr="0001467E">
              <w:rPr>
                <w:color w:val="auto"/>
                <w:sz w:val="22"/>
              </w:rPr>
              <w:t>Lietotāju skaits</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274</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237</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203</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-14.34</w:t>
            </w:r>
          </w:p>
        </w:tc>
      </w:tr>
      <w:tr w:rsidR="00B748A9" w:rsidRPr="0001467E" w:rsidTr="006716CC">
        <w:trPr>
          <w:trHeight w:val="189"/>
        </w:trPr>
        <w:tc>
          <w:tcPr>
            <w:tcW w:w="3137" w:type="dxa"/>
          </w:tcPr>
          <w:p w:rsidR="00B748A9" w:rsidRPr="0001467E" w:rsidRDefault="00B748A9" w:rsidP="00B748A9">
            <w:pPr>
              <w:spacing w:after="0" w:line="240" w:lineRule="auto"/>
              <w:ind w:right="0" w:firstLine="0"/>
              <w:jc w:val="left"/>
              <w:rPr>
                <w:i/>
                <w:color w:val="auto"/>
                <w:sz w:val="22"/>
              </w:rPr>
            </w:pPr>
            <w:r w:rsidRPr="0001467E">
              <w:rPr>
                <w:i/>
                <w:color w:val="auto"/>
                <w:sz w:val="22"/>
              </w:rPr>
              <w:t>t. sk. bērni</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80</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88</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54</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-38.63</w:t>
            </w:r>
          </w:p>
        </w:tc>
      </w:tr>
      <w:tr w:rsidR="00B748A9" w:rsidRPr="0001467E" w:rsidTr="006716CC">
        <w:trPr>
          <w:trHeight w:val="189"/>
        </w:trPr>
        <w:tc>
          <w:tcPr>
            <w:tcW w:w="3137" w:type="dxa"/>
          </w:tcPr>
          <w:p w:rsidR="00B748A9" w:rsidRPr="0001467E" w:rsidRDefault="00B748A9" w:rsidP="00B748A9">
            <w:pPr>
              <w:spacing w:after="0" w:line="240" w:lineRule="auto"/>
              <w:ind w:right="0" w:firstLine="0"/>
              <w:jc w:val="left"/>
              <w:rPr>
                <w:color w:val="auto"/>
                <w:sz w:val="22"/>
              </w:rPr>
            </w:pPr>
            <w:r w:rsidRPr="0001467E">
              <w:rPr>
                <w:color w:val="auto"/>
                <w:sz w:val="22"/>
              </w:rPr>
              <w:t>Bibliotēkas apmeklējums</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3312</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3920</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2560</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-34.69</w:t>
            </w:r>
          </w:p>
        </w:tc>
      </w:tr>
      <w:tr w:rsidR="00B748A9" w:rsidRPr="0001467E" w:rsidTr="006716CC">
        <w:trPr>
          <w:trHeight w:val="194"/>
        </w:trPr>
        <w:tc>
          <w:tcPr>
            <w:tcW w:w="3137" w:type="dxa"/>
          </w:tcPr>
          <w:p w:rsidR="00B748A9" w:rsidRPr="0001467E" w:rsidRDefault="00B748A9" w:rsidP="00B748A9">
            <w:pPr>
              <w:spacing w:after="0" w:line="240" w:lineRule="auto"/>
              <w:ind w:right="0" w:firstLine="0"/>
              <w:jc w:val="left"/>
              <w:rPr>
                <w:i/>
                <w:color w:val="auto"/>
                <w:sz w:val="22"/>
              </w:rPr>
            </w:pPr>
            <w:r w:rsidRPr="0001467E">
              <w:rPr>
                <w:i/>
                <w:color w:val="auto"/>
                <w:sz w:val="22"/>
              </w:rPr>
              <w:t>t. sk. bērni</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534</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595</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367</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-38.31</w:t>
            </w:r>
          </w:p>
        </w:tc>
      </w:tr>
      <w:tr w:rsidR="00B748A9" w:rsidRPr="0001467E" w:rsidTr="006716CC">
        <w:trPr>
          <w:trHeight w:val="189"/>
        </w:trPr>
        <w:tc>
          <w:tcPr>
            <w:tcW w:w="3137" w:type="dxa"/>
          </w:tcPr>
          <w:p w:rsidR="00B748A9" w:rsidRPr="0001467E" w:rsidRDefault="00B748A9" w:rsidP="00B748A9">
            <w:pPr>
              <w:spacing w:after="0" w:line="240" w:lineRule="auto"/>
              <w:ind w:right="0" w:firstLine="0"/>
              <w:jc w:val="left"/>
              <w:rPr>
                <w:color w:val="auto"/>
                <w:sz w:val="22"/>
              </w:rPr>
            </w:pPr>
            <w:r w:rsidRPr="0001467E">
              <w:rPr>
                <w:color w:val="auto"/>
                <w:sz w:val="22"/>
              </w:rPr>
              <w:t>Virtuālais apmeklējums</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0</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0</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0</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0</w:t>
            </w:r>
          </w:p>
        </w:tc>
      </w:tr>
      <w:tr w:rsidR="00B748A9" w:rsidRPr="0001467E" w:rsidTr="006716CC">
        <w:trPr>
          <w:trHeight w:val="189"/>
        </w:trPr>
        <w:tc>
          <w:tcPr>
            <w:tcW w:w="3137" w:type="dxa"/>
          </w:tcPr>
          <w:p w:rsidR="00B748A9" w:rsidRPr="0001467E" w:rsidRDefault="00B748A9" w:rsidP="00B748A9">
            <w:pPr>
              <w:spacing w:after="0" w:line="240" w:lineRule="auto"/>
              <w:ind w:right="0" w:firstLine="0"/>
              <w:jc w:val="left"/>
              <w:rPr>
                <w:color w:val="auto"/>
                <w:sz w:val="22"/>
              </w:rPr>
            </w:pPr>
            <w:proofErr w:type="spellStart"/>
            <w:r w:rsidRPr="0001467E">
              <w:rPr>
                <w:color w:val="auto"/>
                <w:sz w:val="22"/>
              </w:rPr>
              <w:t>Izsniegums</w:t>
            </w:r>
            <w:proofErr w:type="spellEnd"/>
            <w:r w:rsidRPr="0001467E">
              <w:rPr>
                <w:color w:val="auto"/>
                <w:sz w:val="22"/>
              </w:rPr>
              <w:t xml:space="preserve"> kopā</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4067</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4563</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4301</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-5.74</w:t>
            </w:r>
          </w:p>
        </w:tc>
      </w:tr>
      <w:tr w:rsidR="00B748A9" w:rsidRPr="0001467E" w:rsidTr="006716CC">
        <w:trPr>
          <w:trHeight w:val="194"/>
        </w:trPr>
        <w:tc>
          <w:tcPr>
            <w:tcW w:w="3137" w:type="dxa"/>
          </w:tcPr>
          <w:p w:rsidR="00B748A9" w:rsidRPr="0001467E" w:rsidRDefault="00B748A9" w:rsidP="00B748A9">
            <w:pPr>
              <w:spacing w:after="0" w:line="240" w:lineRule="auto"/>
              <w:ind w:right="0" w:firstLine="0"/>
              <w:jc w:val="left"/>
              <w:rPr>
                <w:i/>
                <w:color w:val="auto"/>
                <w:sz w:val="22"/>
              </w:rPr>
            </w:pPr>
            <w:r w:rsidRPr="0001467E">
              <w:rPr>
                <w:i/>
                <w:color w:val="auto"/>
                <w:sz w:val="22"/>
              </w:rPr>
              <w:t>t. sk. grāmatas</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1709</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2177</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2151</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-1.19</w:t>
            </w:r>
          </w:p>
        </w:tc>
      </w:tr>
      <w:tr w:rsidR="00B748A9" w:rsidRPr="0001467E" w:rsidTr="006716CC">
        <w:trPr>
          <w:trHeight w:val="378"/>
        </w:trPr>
        <w:tc>
          <w:tcPr>
            <w:tcW w:w="3137" w:type="dxa"/>
          </w:tcPr>
          <w:p w:rsidR="00B748A9" w:rsidRPr="0001467E" w:rsidRDefault="00B748A9" w:rsidP="00B748A9">
            <w:pPr>
              <w:spacing w:after="0" w:line="240" w:lineRule="auto"/>
              <w:ind w:right="0" w:firstLine="0"/>
              <w:jc w:val="left"/>
              <w:rPr>
                <w:i/>
                <w:color w:val="auto"/>
                <w:sz w:val="22"/>
              </w:rPr>
            </w:pPr>
            <w:r w:rsidRPr="0001467E">
              <w:rPr>
                <w:i/>
                <w:color w:val="auto"/>
                <w:sz w:val="22"/>
              </w:rPr>
              <w:t>t. sk. periodiskie izdevumi</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2355</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2274</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2149</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-5.49</w:t>
            </w:r>
          </w:p>
        </w:tc>
      </w:tr>
      <w:tr w:rsidR="00B748A9" w:rsidRPr="0001467E" w:rsidTr="006716CC">
        <w:trPr>
          <w:trHeight w:val="189"/>
        </w:trPr>
        <w:tc>
          <w:tcPr>
            <w:tcW w:w="3137" w:type="dxa"/>
          </w:tcPr>
          <w:p w:rsidR="00B748A9" w:rsidRPr="0001467E" w:rsidRDefault="00B748A9" w:rsidP="00B748A9">
            <w:pPr>
              <w:spacing w:after="0" w:line="240" w:lineRule="auto"/>
              <w:ind w:right="0" w:firstLine="0"/>
              <w:jc w:val="left"/>
              <w:rPr>
                <w:i/>
                <w:color w:val="auto"/>
                <w:sz w:val="22"/>
              </w:rPr>
            </w:pPr>
            <w:r w:rsidRPr="0001467E">
              <w:rPr>
                <w:i/>
                <w:color w:val="auto"/>
                <w:sz w:val="22"/>
              </w:rPr>
              <w:t>t. sk. bērniem</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301</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534</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478</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-10.48</w:t>
            </w:r>
          </w:p>
        </w:tc>
      </w:tr>
      <w:tr w:rsidR="00B748A9" w:rsidRPr="0001467E" w:rsidTr="006716CC">
        <w:trPr>
          <w:trHeight w:val="573"/>
        </w:trPr>
        <w:tc>
          <w:tcPr>
            <w:tcW w:w="3137" w:type="dxa"/>
          </w:tcPr>
          <w:p w:rsidR="00B748A9" w:rsidRPr="0001467E" w:rsidRDefault="00B748A9" w:rsidP="00B748A9">
            <w:pPr>
              <w:spacing w:after="0" w:line="240" w:lineRule="auto"/>
              <w:ind w:right="0" w:firstLine="0"/>
              <w:jc w:val="left"/>
              <w:rPr>
                <w:sz w:val="22"/>
              </w:rPr>
            </w:pPr>
            <w:r w:rsidRPr="0001467E">
              <w:rPr>
                <w:sz w:val="22"/>
              </w:rPr>
              <w:t>Bibliotekārais aptvērums % no iedz. skaita pagastā, pilsētā, reģionā</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41.90</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59.93</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29.30</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-51.10</w:t>
            </w:r>
          </w:p>
        </w:tc>
      </w:tr>
      <w:tr w:rsidR="00B748A9" w:rsidRPr="0001467E" w:rsidTr="006716CC">
        <w:trPr>
          <w:trHeight w:val="189"/>
        </w:trPr>
        <w:tc>
          <w:tcPr>
            <w:tcW w:w="3137" w:type="dxa"/>
          </w:tcPr>
          <w:p w:rsidR="00B748A9" w:rsidRPr="0001467E" w:rsidRDefault="00B748A9" w:rsidP="00B748A9">
            <w:pPr>
              <w:spacing w:after="0" w:line="240" w:lineRule="auto"/>
              <w:ind w:right="0" w:firstLine="0"/>
              <w:jc w:val="left"/>
              <w:rPr>
                <w:sz w:val="22"/>
              </w:rPr>
            </w:pPr>
            <w:r w:rsidRPr="0001467E">
              <w:rPr>
                <w:i/>
                <w:sz w:val="22"/>
              </w:rPr>
              <w:t>t. sk. bērni līdz 18 g.</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236</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201</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224</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-61.64</w:t>
            </w:r>
          </w:p>
        </w:tc>
      </w:tr>
      <w:tr w:rsidR="00B748A9" w:rsidRPr="0001467E" w:rsidTr="006716CC">
        <w:trPr>
          <w:trHeight w:val="194"/>
        </w:trPr>
        <w:tc>
          <w:tcPr>
            <w:tcW w:w="3137" w:type="dxa"/>
          </w:tcPr>
          <w:p w:rsidR="00B748A9" w:rsidRPr="0001467E" w:rsidRDefault="00B748A9" w:rsidP="00B748A9">
            <w:pPr>
              <w:spacing w:after="0" w:line="240" w:lineRule="auto"/>
              <w:ind w:right="0" w:firstLine="0"/>
              <w:jc w:val="left"/>
              <w:rPr>
                <w:color w:val="auto"/>
                <w:sz w:val="22"/>
              </w:rPr>
            </w:pPr>
            <w:r w:rsidRPr="0001467E">
              <w:rPr>
                <w:color w:val="auto"/>
                <w:sz w:val="22"/>
              </w:rPr>
              <w:t>Iedzīvotāju skaits</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654</w:t>
            </w:r>
          </w:p>
        </w:tc>
        <w:tc>
          <w:tcPr>
            <w:tcW w:w="1654" w:type="dxa"/>
          </w:tcPr>
          <w:p w:rsidR="00B748A9" w:rsidRPr="0001467E" w:rsidRDefault="00B748A9" w:rsidP="00B748A9">
            <w:pPr>
              <w:spacing w:after="0" w:line="240" w:lineRule="auto"/>
              <w:ind w:right="0" w:firstLine="0"/>
              <w:jc w:val="left"/>
              <w:rPr>
                <w:color w:val="auto"/>
                <w:sz w:val="22"/>
              </w:rPr>
            </w:pPr>
            <w:r w:rsidRPr="0001467E">
              <w:rPr>
                <w:color w:val="auto"/>
                <w:sz w:val="22"/>
              </w:rPr>
              <w:t>584</w:t>
            </w:r>
          </w:p>
        </w:tc>
        <w:tc>
          <w:tcPr>
            <w:tcW w:w="1653" w:type="dxa"/>
          </w:tcPr>
          <w:p w:rsidR="00B748A9" w:rsidRPr="0001467E" w:rsidRDefault="00B748A9" w:rsidP="00B748A9">
            <w:pPr>
              <w:spacing w:after="0" w:line="240" w:lineRule="auto"/>
              <w:ind w:right="0" w:firstLine="0"/>
              <w:jc w:val="left"/>
              <w:rPr>
                <w:color w:val="auto"/>
                <w:sz w:val="22"/>
              </w:rPr>
            </w:pPr>
            <w:r w:rsidRPr="0001467E">
              <w:rPr>
                <w:color w:val="auto"/>
                <w:sz w:val="22"/>
              </w:rPr>
              <w:t>595</w:t>
            </w:r>
          </w:p>
        </w:tc>
        <w:tc>
          <w:tcPr>
            <w:tcW w:w="1984" w:type="dxa"/>
          </w:tcPr>
          <w:p w:rsidR="00B748A9" w:rsidRPr="0001467E" w:rsidRDefault="00B748A9" w:rsidP="00B748A9">
            <w:pPr>
              <w:spacing w:after="0" w:line="240" w:lineRule="auto"/>
              <w:ind w:right="0" w:firstLine="0"/>
              <w:jc w:val="left"/>
              <w:rPr>
                <w:color w:val="auto"/>
                <w:sz w:val="22"/>
              </w:rPr>
            </w:pPr>
            <w:r w:rsidRPr="0001467E">
              <w:rPr>
                <w:color w:val="auto"/>
                <w:sz w:val="22"/>
              </w:rPr>
              <w:t>1.88</w:t>
            </w:r>
          </w:p>
        </w:tc>
      </w:tr>
    </w:tbl>
    <w:p w:rsidR="009C4197" w:rsidRPr="00A01AB5" w:rsidRDefault="009C4197" w:rsidP="00217C7F">
      <w:pPr>
        <w:spacing w:after="0" w:line="240" w:lineRule="exact"/>
        <w:ind w:firstLine="709"/>
        <w:rPr>
          <w:szCs w:val="24"/>
        </w:rPr>
      </w:pPr>
    </w:p>
    <w:p w:rsidR="009C4197" w:rsidRPr="00A01AB5" w:rsidRDefault="009C4197" w:rsidP="006716CC">
      <w:pPr>
        <w:spacing w:after="0" w:line="240" w:lineRule="auto"/>
        <w:ind w:right="283"/>
        <w:rPr>
          <w:szCs w:val="24"/>
        </w:rPr>
      </w:pPr>
      <w:r w:rsidRPr="00A01AB5">
        <w:rPr>
          <w:szCs w:val="24"/>
        </w:rPr>
        <w:t xml:space="preserve">Bibliotēkas </w:t>
      </w:r>
      <w:proofErr w:type="spellStart"/>
      <w:r w:rsidRPr="00A01AB5">
        <w:rPr>
          <w:szCs w:val="24"/>
        </w:rPr>
        <w:t>pamatrādītāji</w:t>
      </w:r>
      <w:proofErr w:type="spellEnd"/>
      <w:r w:rsidRPr="00A01AB5">
        <w:rPr>
          <w:szCs w:val="24"/>
        </w:rPr>
        <w:t xml:space="preserve"> 2020.gadā ir samazinājušies</w:t>
      </w:r>
      <w:r w:rsidR="006716CC">
        <w:rPr>
          <w:szCs w:val="24"/>
        </w:rPr>
        <w:t>, s</w:t>
      </w:r>
      <w:r w:rsidRPr="00A01AB5">
        <w:rPr>
          <w:szCs w:val="24"/>
        </w:rPr>
        <w:t>amazinājies lasītāju skaits</w:t>
      </w:r>
      <w:r w:rsidR="00EB7B79">
        <w:rPr>
          <w:szCs w:val="24"/>
        </w:rPr>
        <w:t>.</w:t>
      </w:r>
    </w:p>
    <w:p w:rsidR="009C4197" w:rsidRPr="00A01AB5" w:rsidRDefault="009C4197" w:rsidP="00B92D79">
      <w:pPr>
        <w:spacing w:after="0" w:line="240" w:lineRule="auto"/>
        <w:ind w:right="0"/>
        <w:rPr>
          <w:szCs w:val="24"/>
        </w:rPr>
      </w:pPr>
      <w:r w:rsidRPr="00A01AB5">
        <w:rPr>
          <w:szCs w:val="24"/>
        </w:rPr>
        <w:t>Bibliotēkas darbu  ļoti negatīvi ietekmēja Covid</w:t>
      </w:r>
      <w:r w:rsidR="00EB7B79">
        <w:rPr>
          <w:szCs w:val="24"/>
        </w:rPr>
        <w:t>-19</w:t>
      </w:r>
      <w:r w:rsidRPr="00A01AB5">
        <w:rPr>
          <w:szCs w:val="24"/>
        </w:rPr>
        <w:t xml:space="preserve"> uzliesmojums.</w:t>
      </w:r>
      <w:r w:rsidR="00B92D79">
        <w:rPr>
          <w:szCs w:val="24"/>
        </w:rPr>
        <w:t xml:space="preserve"> </w:t>
      </w:r>
      <w:r w:rsidRPr="00A01AB5">
        <w:rPr>
          <w:szCs w:val="24"/>
        </w:rPr>
        <w:t>Praktiski paralizēja bibliotēkas darbu gan pavasarī</w:t>
      </w:r>
      <w:r w:rsidR="00EB7B79">
        <w:rPr>
          <w:szCs w:val="24"/>
        </w:rPr>
        <w:t>,</w:t>
      </w:r>
      <w:r w:rsidRPr="00A01AB5">
        <w:rPr>
          <w:szCs w:val="24"/>
        </w:rPr>
        <w:t xml:space="preserve"> gan rudenī.</w:t>
      </w:r>
      <w:r w:rsidR="00B92D79">
        <w:rPr>
          <w:szCs w:val="24"/>
        </w:rPr>
        <w:t xml:space="preserve"> </w:t>
      </w:r>
      <w:r w:rsidR="00EB7B79">
        <w:rPr>
          <w:szCs w:val="24"/>
        </w:rPr>
        <w:t>Pensionāri</w:t>
      </w:r>
      <w:r w:rsidRPr="00A01AB5">
        <w:rPr>
          <w:szCs w:val="24"/>
        </w:rPr>
        <w:t xml:space="preserve"> baidās nākt uz bibliotēku,</w:t>
      </w:r>
      <w:r w:rsidR="00B92D79">
        <w:rPr>
          <w:szCs w:val="24"/>
        </w:rPr>
        <w:t xml:space="preserve"> </w:t>
      </w:r>
      <w:r w:rsidR="00EB7B79">
        <w:rPr>
          <w:szCs w:val="24"/>
        </w:rPr>
        <w:t xml:space="preserve">veselības dēļ, skolas </w:t>
      </w:r>
      <w:r w:rsidRPr="00A01AB5">
        <w:rPr>
          <w:szCs w:val="24"/>
        </w:rPr>
        <w:t>bērni mācās attālināti un maz</w:t>
      </w:r>
      <w:r w:rsidR="00EB7B79">
        <w:rPr>
          <w:szCs w:val="24"/>
        </w:rPr>
        <w:t>ākās klases audzēkņiem,</w:t>
      </w:r>
      <w:r w:rsidRPr="00A01AB5">
        <w:rPr>
          <w:szCs w:val="24"/>
        </w:rPr>
        <w:t xml:space="preserve"> kas apmeklē skolu</w:t>
      </w:r>
      <w:r w:rsidR="00B92D79">
        <w:rPr>
          <w:szCs w:val="24"/>
        </w:rPr>
        <w:t xml:space="preserve"> </w:t>
      </w:r>
      <w:r w:rsidRPr="00A01AB5">
        <w:rPr>
          <w:szCs w:val="24"/>
        </w:rPr>
        <w:t>ir strikti noteikts,</w:t>
      </w:r>
      <w:r w:rsidR="00B92D79">
        <w:rPr>
          <w:szCs w:val="24"/>
        </w:rPr>
        <w:t xml:space="preserve"> </w:t>
      </w:r>
      <w:r w:rsidR="00DF4B06">
        <w:rPr>
          <w:szCs w:val="24"/>
        </w:rPr>
        <w:t xml:space="preserve">ka </w:t>
      </w:r>
      <w:r w:rsidRPr="00A01AB5">
        <w:rPr>
          <w:szCs w:val="24"/>
        </w:rPr>
        <w:t>pēc stundām laiku pavadīt dienas pagarinātajā grupā,</w:t>
      </w:r>
      <w:r w:rsidR="00B92D79">
        <w:rPr>
          <w:szCs w:val="24"/>
        </w:rPr>
        <w:t xml:space="preserve"> </w:t>
      </w:r>
      <w:r w:rsidRPr="00A01AB5">
        <w:rPr>
          <w:szCs w:val="24"/>
        </w:rPr>
        <w:t>skolotājas uzraudzībā</w:t>
      </w:r>
      <w:r w:rsidR="00EB7B79">
        <w:rPr>
          <w:szCs w:val="24"/>
        </w:rPr>
        <w:t>.</w:t>
      </w:r>
    </w:p>
    <w:p w:rsidR="009C4197" w:rsidRPr="00A01AB5" w:rsidRDefault="009C4197" w:rsidP="00B748A9">
      <w:pPr>
        <w:spacing w:after="0" w:line="240" w:lineRule="auto"/>
        <w:ind w:firstLine="0"/>
        <w:rPr>
          <w:szCs w:val="24"/>
        </w:rPr>
      </w:pPr>
      <w:r w:rsidRPr="00A01AB5">
        <w:rPr>
          <w:szCs w:val="24"/>
        </w:rPr>
        <w:t xml:space="preserve"> </w:t>
      </w:r>
      <w:r w:rsidR="00EB7B79">
        <w:rPr>
          <w:szCs w:val="24"/>
        </w:rPr>
        <w:t>Septiņiem lasītājiem, gr</w:t>
      </w:r>
      <w:r w:rsidR="00385CD7">
        <w:rPr>
          <w:szCs w:val="24"/>
        </w:rPr>
        <w:t>āmatas tiek piegādātas uz mājām.</w:t>
      </w:r>
    </w:p>
    <w:p w:rsidR="009C4197" w:rsidRPr="00A01AB5" w:rsidRDefault="00385CD7" w:rsidP="00B748A9">
      <w:pPr>
        <w:spacing w:after="0" w:line="240" w:lineRule="auto"/>
        <w:ind w:firstLine="0"/>
        <w:rPr>
          <w:szCs w:val="24"/>
        </w:rPr>
      </w:pPr>
      <w:r>
        <w:rPr>
          <w:szCs w:val="24"/>
        </w:rPr>
        <w:tab/>
      </w:r>
      <w:r w:rsidR="00B92D79">
        <w:rPr>
          <w:szCs w:val="24"/>
        </w:rPr>
        <w:t>2020.</w:t>
      </w:r>
      <w:r w:rsidR="009C4197" w:rsidRPr="00A01AB5">
        <w:rPr>
          <w:szCs w:val="24"/>
        </w:rPr>
        <w:t xml:space="preserve"> gadā </w:t>
      </w:r>
      <w:r>
        <w:rPr>
          <w:szCs w:val="24"/>
        </w:rPr>
        <w:t>S</w:t>
      </w:r>
      <w:r w:rsidR="009C4197" w:rsidRPr="00A01AB5">
        <w:rPr>
          <w:szCs w:val="24"/>
        </w:rPr>
        <w:t>enioru kopai nenotika visi pasākumi,</w:t>
      </w:r>
      <w:r w:rsidR="00B748A9" w:rsidRPr="00A01AB5">
        <w:rPr>
          <w:szCs w:val="24"/>
        </w:rPr>
        <w:t xml:space="preserve"> </w:t>
      </w:r>
      <w:r w:rsidR="009C4197" w:rsidRPr="00A01AB5">
        <w:rPr>
          <w:szCs w:val="24"/>
        </w:rPr>
        <w:t xml:space="preserve">kuri bija </w:t>
      </w:r>
      <w:proofErr w:type="spellStart"/>
      <w:r w:rsidR="009C4197" w:rsidRPr="00A01AB5">
        <w:rPr>
          <w:szCs w:val="24"/>
        </w:rPr>
        <w:t>iescerēti</w:t>
      </w:r>
      <w:proofErr w:type="spellEnd"/>
      <w:r>
        <w:rPr>
          <w:szCs w:val="24"/>
        </w:rPr>
        <w:t xml:space="preserve">, bet </w:t>
      </w:r>
      <w:r w:rsidR="009C4197" w:rsidRPr="00A01AB5">
        <w:rPr>
          <w:szCs w:val="24"/>
        </w:rPr>
        <w:t xml:space="preserve">notika vairākas tējas </w:t>
      </w:r>
      <w:r w:rsidR="002B3343">
        <w:rPr>
          <w:szCs w:val="24"/>
        </w:rPr>
        <w:t xml:space="preserve">           </w:t>
      </w:r>
      <w:r w:rsidR="009C4197" w:rsidRPr="00A01AB5">
        <w:rPr>
          <w:szCs w:val="24"/>
        </w:rPr>
        <w:t>,</w:t>
      </w:r>
      <w:r>
        <w:rPr>
          <w:szCs w:val="24"/>
        </w:rPr>
        <w:t xml:space="preserve"> </w:t>
      </w:r>
      <w:r w:rsidR="009C4197" w:rsidRPr="00A01AB5">
        <w:rPr>
          <w:szCs w:val="24"/>
        </w:rPr>
        <w:t>tikai mazākā pulciņā.</w:t>
      </w:r>
      <w:r>
        <w:rPr>
          <w:szCs w:val="24"/>
        </w:rPr>
        <w:t xml:space="preserve"> </w:t>
      </w:r>
      <w:r w:rsidR="009C4197" w:rsidRPr="00A01AB5">
        <w:rPr>
          <w:szCs w:val="24"/>
        </w:rPr>
        <w:t>Augusta mēnesī</w:t>
      </w:r>
      <w:r>
        <w:rPr>
          <w:szCs w:val="24"/>
        </w:rPr>
        <w:t xml:space="preserve"> tika </w:t>
      </w:r>
      <w:r w:rsidR="009C4197" w:rsidRPr="00A01AB5">
        <w:rPr>
          <w:szCs w:val="24"/>
        </w:rPr>
        <w:t>noorganizē</w:t>
      </w:r>
      <w:r>
        <w:rPr>
          <w:szCs w:val="24"/>
        </w:rPr>
        <w:t>ta</w:t>
      </w:r>
      <w:r w:rsidR="009C4197" w:rsidRPr="00A01AB5">
        <w:rPr>
          <w:szCs w:val="24"/>
        </w:rPr>
        <w:t xml:space="preserve"> ekskursij</w:t>
      </w:r>
      <w:r>
        <w:rPr>
          <w:szCs w:val="24"/>
        </w:rPr>
        <w:t>a</w:t>
      </w:r>
      <w:r w:rsidR="009C4197" w:rsidRPr="00A01AB5">
        <w:rPr>
          <w:szCs w:val="24"/>
        </w:rPr>
        <w:t xml:space="preserve"> uz Kuldīgu</w:t>
      </w:r>
      <w:r>
        <w:rPr>
          <w:szCs w:val="24"/>
        </w:rPr>
        <w:t>.</w:t>
      </w:r>
    </w:p>
    <w:p w:rsidR="00385CD7" w:rsidRDefault="00385CD7" w:rsidP="00385CD7">
      <w:pPr>
        <w:spacing w:after="0" w:line="240" w:lineRule="auto"/>
        <w:ind w:firstLine="0"/>
        <w:rPr>
          <w:szCs w:val="24"/>
        </w:rPr>
      </w:pPr>
      <w:r>
        <w:rPr>
          <w:szCs w:val="24"/>
        </w:rPr>
        <w:t>Tika atceltas</w:t>
      </w:r>
      <w:r w:rsidR="009C4197" w:rsidRPr="00A01AB5">
        <w:rPr>
          <w:szCs w:val="24"/>
        </w:rPr>
        <w:t xml:space="preserve"> vairākas izstādes,</w:t>
      </w:r>
      <w:r w:rsidR="00B748A9" w:rsidRPr="00A01AB5">
        <w:rPr>
          <w:szCs w:val="24"/>
        </w:rPr>
        <w:t xml:space="preserve"> </w:t>
      </w:r>
      <w:r w:rsidR="009C4197" w:rsidRPr="00A01AB5">
        <w:rPr>
          <w:szCs w:val="24"/>
        </w:rPr>
        <w:t>kuras bija plānotas.</w:t>
      </w:r>
    </w:p>
    <w:p w:rsidR="009C4197" w:rsidRPr="00A01AB5" w:rsidRDefault="00385CD7" w:rsidP="00385CD7">
      <w:pPr>
        <w:spacing w:after="0" w:line="240" w:lineRule="auto"/>
        <w:ind w:firstLine="0"/>
        <w:rPr>
          <w:szCs w:val="24"/>
        </w:rPr>
      </w:pPr>
      <w:r>
        <w:rPr>
          <w:szCs w:val="24"/>
        </w:rPr>
        <w:t>A</w:t>
      </w:r>
      <w:r w:rsidR="009C4197" w:rsidRPr="00A01AB5">
        <w:rPr>
          <w:szCs w:val="24"/>
        </w:rPr>
        <w:t>ktīv</w:t>
      </w:r>
      <w:r>
        <w:rPr>
          <w:szCs w:val="24"/>
        </w:rPr>
        <w:t xml:space="preserve">āki </w:t>
      </w:r>
      <w:r w:rsidR="009C4197" w:rsidRPr="00A01AB5">
        <w:rPr>
          <w:szCs w:val="24"/>
        </w:rPr>
        <w:t>lasītāji ir skolas un bērnudārza pedagogi.</w:t>
      </w:r>
    </w:p>
    <w:tbl>
      <w:tblPr>
        <w:tblpPr w:leftFromText="180" w:rightFromText="180" w:vertAnchor="text" w:horzAnchor="margin" w:tblpY="205"/>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2121"/>
        <w:gridCol w:w="2268"/>
        <w:gridCol w:w="2551"/>
      </w:tblGrid>
      <w:tr w:rsidR="006716CC" w:rsidRPr="00A01AB5" w:rsidTr="006716CC">
        <w:tc>
          <w:tcPr>
            <w:tcW w:w="3261" w:type="dxa"/>
          </w:tcPr>
          <w:p w:rsidR="006716CC" w:rsidRPr="00A01AB5" w:rsidRDefault="006716CC" w:rsidP="006716CC">
            <w:pPr>
              <w:spacing w:after="160" w:line="259" w:lineRule="auto"/>
              <w:ind w:right="0" w:firstLine="0"/>
              <w:jc w:val="left"/>
              <w:rPr>
                <w:b/>
                <w:color w:val="auto"/>
                <w:szCs w:val="24"/>
              </w:rPr>
            </w:pPr>
          </w:p>
        </w:tc>
        <w:tc>
          <w:tcPr>
            <w:tcW w:w="2121" w:type="dxa"/>
          </w:tcPr>
          <w:p w:rsidR="006716CC" w:rsidRPr="006716CC" w:rsidRDefault="006716CC" w:rsidP="006716CC">
            <w:pPr>
              <w:spacing w:after="160" w:line="259" w:lineRule="auto"/>
              <w:ind w:right="0" w:firstLine="0"/>
              <w:jc w:val="center"/>
              <w:rPr>
                <w:b/>
                <w:color w:val="auto"/>
                <w:sz w:val="22"/>
              </w:rPr>
            </w:pPr>
            <w:r w:rsidRPr="006716CC">
              <w:rPr>
                <w:b/>
                <w:color w:val="auto"/>
                <w:sz w:val="22"/>
              </w:rPr>
              <w:t>2018</w:t>
            </w:r>
          </w:p>
        </w:tc>
        <w:tc>
          <w:tcPr>
            <w:tcW w:w="2268" w:type="dxa"/>
          </w:tcPr>
          <w:p w:rsidR="006716CC" w:rsidRPr="006716CC" w:rsidRDefault="006716CC" w:rsidP="006716CC">
            <w:pPr>
              <w:spacing w:after="160" w:line="259" w:lineRule="auto"/>
              <w:ind w:right="0" w:firstLine="0"/>
              <w:jc w:val="center"/>
              <w:rPr>
                <w:b/>
                <w:color w:val="auto"/>
                <w:sz w:val="22"/>
              </w:rPr>
            </w:pPr>
            <w:r w:rsidRPr="006716CC">
              <w:rPr>
                <w:b/>
                <w:color w:val="auto"/>
                <w:sz w:val="22"/>
              </w:rPr>
              <w:t>2019</w:t>
            </w:r>
          </w:p>
        </w:tc>
        <w:tc>
          <w:tcPr>
            <w:tcW w:w="2551" w:type="dxa"/>
          </w:tcPr>
          <w:p w:rsidR="006716CC" w:rsidRPr="006716CC" w:rsidRDefault="006716CC" w:rsidP="006716CC">
            <w:pPr>
              <w:spacing w:after="160" w:line="259" w:lineRule="auto"/>
              <w:ind w:right="0" w:firstLine="0"/>
              <w:jc w:val="center"/>
              <w:rPr>
                <w:b/>
                <w:color w:val="auto"/>
                <w:sz w:val="22"/>
              </w:rPr>
            </w:pPr>
            <w:r w:rsidRPr="006716CC">
              <w:rPr>
                <w:b/>
                <w:color w:val="auto"/>
                <w:sz w:val="22"/>
              </w:rPr>
              <w:t>2020</w:t>
            </w:r>
          </w:p>
        </w:tc>
      </w:tr>
      <w:tr w:rsidR="006716CC" w:rsidRPr="00A01AB5" w:rsidTr="006716CC">
        <w:tc>
          <w:tcPr>
            <w:tcW w:w="3261" w:type="dxa"/>
          </w:tcPr>
          <w:p w:rsidR="006716CC" w:rsidRPr="006716CC" w:rsidRDefault="006716CC" w:rsidP="006716CC">
            <w:pPr>
              <w:spacing w:after="0" w:line="240" w:lineRule="atLeast"/>
              <w:ind w:right="0" w:firstLine="0"/>
              <w:jc w:val="left"/>
              <w:rPr>
                <w:color w:val="auto"/>
                <w:sz w:val="22"/>
              </w:rPr>
            </w:pPr>
            <w:r w:rsidRPr="006716CC">
              <w:rPr>
                <w:color w:val="auto"/>
                <w:sz w:val="22"/>
              </w:rPr>
              <w:t>Pašvaldības finansējums krājuma komplektēšanai</w:t>
            </w:r>
          </w:p>
        </w:tc>
        <w:tc>
          <w:tcPr>
            <w:tcW w:w="2121" w:type="dxa"/>
          </w:tcPr>
          <w:p w:rsidR="006716CC" w:rsidRPr="006716CC" w:rsidRDefault="006716CC" w:rsidP="006716CC">
            <w:pPr>
              <w:spacing w:after="160" w:line="259" w:lineRule="auto"/>
              <w:ind w:right="0" w:firstLine="0"/>
              <w:jc w:val="center"/>
              <w:rPr>
                <w:color w:val="auto"/>
                <w:sz w:val="22"/>
              </w:rPr>
            </w:pPr>
            <w:r w:rsidRPr="006716CC">
              <w:rPr>
                <w:color w:val="auto"/>
                <w:sz w:val="22"/>
              </w:rPr>
              <w:t>2605</w:t>
            </w:r>
          </w:p>
        </w:tc>
        <w:tc>
          <w:tcPr>
            <w:tcW w:w="2268" w:type="dxa"/>
          </w:tcPr>
          <w:p w:rsidR="006716CC" w:rsidRPr="006716CC" w:rsidRDefault="006716CC" w:rsidP="006716CC">
            <w:pPr>
              <w:spacing w:after="160" w:line="259" w:lineRule="auto"/>
              <w:ind w:right="0" w:firstLine="0"/>
              <w:jc w:val="center"/>
              <w:rPr>
                <w:color w:val="auto"/>
                <w:sz w:val="22"/>
              </w:rPr>
            </w:pPr>
            <w:r w:rsidRPr="006716CC">
              <w:rPr>
                <w:color w:val="auto"/>
                <w:sz w:val="22"/>
              </w:rPr>
              <w:t>2555</w:t>
            </w:r>
          </w:p>
        </w:tc>
        <w:tc>
          <w:tcPr>
            <w:tcW w:w="2551" w:type="dxa"/>
          </w:tcPr>
          <w:p w:rsidR="006716CC" w:rsidRPr="006716CC" w:rsidRDefault="006716CC" w:rsidP="006716CC">
            <w:pPr>
              <w:spacing w:after="160" w:line="259" w:lineRule="auto"/>
              <w:ind w:right="0" w:firstLine="0"/>
              <w:jc w:val="center"/>
              <w:rPr>
                <w:color w:val="auto"/>
                <w:sz w:val="22"/>
              </w:rPr>
            </w:pPr>
            <w:r w:rsidRPr="006716CC">
              <w:rPr>
                <w:color w:val="auto"/>
                <w:sz w:val="22"/>
              </w:rPr>
              <w:t>2648</w:t>
            </w:r>
          </w:p>
        </w:tc>
      </w:tr>
      <w:tr w:rsidR="006716CC" w:rsidRPr="00A01AB5" w:rsidTr="006716CC">
        <w:tc>
          <w:tcPr>
            <w:tcW w:w="3261" w:type="dxa"/>
          </w:tcPr>
          <w:p w:rsidR="006716CC" w:rsidRPr="006716CC" w:rsidRDefault="006716CC" w:rsidP="006716CC">
            <w:pPr>
              <w:spacing w:after="0" w:line="240" w:lineRule="atLeast"/>
              <w:ind w:right="0" w:firstLine="0"/>
              <w:jc w:val="left"/>
              <w:rPr>
                <w:i/>
                <w:color w:val="auto"/>
                <w:sz w:val="22"/>
              </w:rPr>
            </w:pPr>
            <w:r w:rsidRPr="006716CC">
              <w:rPr>
                <w:i/>
                <w:color w:val="auto"/>
                <w:sz w:val="22"/>
              </w:rPr>
              <w:t>t. sk. grāmatām</w:t>
            </w:r>
          </w:p>
        </w:tc>
        <w:tc>
          <w:tcPr>
            <w:tcW w:w="2121" w:type="dxa"/>
          </w:tcPr>
          <w:p w:rsidR="006716CC" w:rsidRPr="006716CC" w:rsidRDefault="006716CC" w:rsidP="006716CC">
            <w:pPr>
              <w:spacing w:after="160" w:line="259" w:lineRule="auto"/>
              <w:ind w:right="0" w:firstLine="0"/>
              <w:jc w:val="center"/>
              <w:rPr>
                <w:color w:val="auto"/>
                <w:sz w:val="22"/>
              </w:rPr>
            </w:pPr>
            <w:r w:rsidRPr="006716CC">
              <w:rPr>
                <w:color w:val="auto"/>
                <w:sz w:val="22"/>
              </w:rPr>
              <w:t>1499</w:t>
            </w:r>
          </w:p>
        </w:tc>
        <w:tc>
          <w:tcPr>
            <w:tcW w:w="2268" w:type="dxa"/>
          </w:tcPr>
          <w:p w:rsidR="006716CC" w:rsidRPr="006716CC" w:rsidRDefault="006716CC" w:rsidP="006716CC">
            <w:pPr>
              <w:spacing w:after="160" w:line="259" w:lineRule="auto"/>
              <w:ind w:right="0" w:firstLine="0"/>
              <w:jc w:val="center"/>
              <w:rPr>
                <w:color w:val="auto"/>
                <w:sz w:val="22"/>
              </w:rPr>
            </w:pPr>
            <w:r w:rsidRPr="006716CC">
              <w:rPr>
                <w:color w:val="auto"/>
                <w:sz w:val="22"/>
              </w:rPr>
              <w:t>1371</w:t>
            </w:r>
          </w:p>
        </w:tc>
        <w:tc>
          <w:tcPr>
            <w:tcW w:w="2551" w:type="dxa"/>
          </w:tcPr>
          <w:p w:rsidR="006716CC" w:rsidRPr="006716CC" w:rsidRDefault="006716CC" w:rsidP="006716CC">
            <w:pPr>
              <w:spacing w:after="160" w:line="259" w:lineRule="auto"/>
              <w:ind w:right="0" w:firstLine="0"/>
              <w:jc w:val="center"/>
              <w:rPr>
                <w:color w:val="auto"/>
                <w:sz w:val="22"/>
              </w:rPr>
            </w:pPr>
            <w:r w:rsidRPr="006716CC">
              <w:rPr>
                <w:color w:val="auto"/>
                <w:sz w:val="22"/>
              </w:rPr>
              <w:t>1494</w:t>
            </w:r>
          </w:p>
        </w:tc>
      </w:tr>
      <w:tr w:rsidR="006716CC" w:rsidRPr="00A01AB5" w:rsidTr="006716CC">
        <w:trPr>
          <w:trHeight w:val="281"/>
        </w:trPr>
        <w:tc>
          <w:tcPr>
            <w:tcW w:w="3261" w:type="dxa"/>
          </w:tcPr>
          <w:p w:rsidR="006716CC" w:rsidRPr="006716CC" w:rsidRDefault="006716CC" w:rsidP="006716CC">
            <w:pPr>
              <w:spacing w:after="0" w:line="240" w:lineRule="atLeast"/>
              <w:ind w:right="0" w:firstLine="0"/>
              <w:jc w:val="left"/>
              <w:rPr>
                <w:color w:val="auto"/>
                <w:sz w:val="22"/>
              </w:rPr>
            </w:pPr>
            <w:r w:rsidRPr="006716CC">
              <w:rPr>
                <w:i/>
                <w:color w:val="auto"/>
                <w:sz w:val="22"/>
              </w:rPr>
              <w:t>t. sk. bērnu grāmatām</w:t>
            </w:r>
          </w:p>
        </w:tc>
        <w:tc>
          <w:tcPr>
            <w:tcW w:w="2121" w:type="dxa"/>
          </w:tcPr>
          <w:p w:rsidR="006716CC" w:rsidRPr="006716CC" w:rsidRDefault="006716CC" w:rsidP="006716CC">
            <w:pPr>
              <w:spacing w:after="160" w:line="259" w:lineRule="auto"/>
              <w:ind w:right="0" w:firstLine="0"/>
              <w:jc w:val="center"/>
              <w:rPr>
                <w:color w:val="auto"/>
                <w:sz w:val="22"/>
              </w:rPr>
            </w:pPr>
            <w:r w:rsidRPr="006716CC">
              <w:rPr>
                <w:color w:val="auto"/>
                <w:sz w:val="22"/>
              </w:rPr>
              <w:t>363</w:t>
            </w:r>
          </w:p>
        </w:tc>
        <w:tc>
          <w:tcPr>
            <w:tcW w:w="2268" w:type="dxa"/>
          </w:tcPr>
          <w:p w:rsidR="006716CC" w:rsidRPr="006716CC" w:rsidRDefault="006716CC" w:rsidP="006716CC">
            <w:pPr>
              <w:spacing w:after="160" w:line="259" w:lineRule="auto"/>
              <w:ind w:right="0" w:firstLine="0"/>
              <w:jc w:val="center"/>
              <w:rPr>
                <w:color w:val="auto"/>
                <w:sz w:val="22"/>
              </w:rPr>
            </w:pPr>
            <w:r w:rsidRPr="006716CC">
              <w:rPr>
                <w:color w:val="auto"/>
                <w:sz w:val="22"/>
              </w:rPr>
              <w:t>444</w:t>
            </w:r>
          </w:p>
        </w:tc>
        <w:tc>
          <w:tcPr>
            <w:tcW w:w="2551" w:type="dxa"/>
          </w:tcPr>
          <w:p w:rsidR="006716CC" w:rsidRPr="006716CC" w:rsidRDefault="006716CC" w:rsidP="006716CC">
            <w:pPr>
              <w:spacing w:after="160" w:line="259" w:lineRule="auto"/>
              <w:ind w:right="0" w:firstLine="0"/>
              <w:jc w:val="center"/>
              <w:rPr>
                <w:color w:val="auto"/>
                <w:sz w:val="22"/>
              </w:rPr>
            </w:pPr>
            <w:r w:rsidRPr="006716CC">
              <w:rPr>
                <w:color w:val="auto"/>
                <w:sz w:val="22"/>
              </w:rPr>
              <w:t>165</w:t>
            </w:r>
          </w:p>
        </w:tc>
      </w:tr>
      <w:tr w:rsidR="006716CC" w:rsidRPr="00A01AB5" w:rsidTr="006716CC">
        <w:tc>
          <w:tcPr>
            <w:tcW w:w="3261" w:type="dxa"/>
          </w:tcPr>
          <w:p w:rsidR="006716CC" w:rsidRPr="006716CC" w:rsidRDefault="006716CC" w:rsidP="006716CC">
            <w:pPr>
              <w:spacing w:after="0" w:line="240" w:lineRule="exact"/>
              <w:ind w:right="0" w:firstLine="0"/>
              <w:jc w:val="left"/>
              <w:rPr>
                <w:i/>
                <w:color w:val="auto"/>
                <w:sz w:val="22"/>
              </w:rPr>
            </w:pPr>
            <w:r w:rsidRPr="006716CC">
              <w:rPr>
                <w:i/>
                <w:color w:val="auto"/>
                <w:sz w:val="22"/>
              </w:rPr>
              <w:t>t. sk. periodiskajiem izdevumiem</w:t>
            </w:r>
          </w:p>
        </w:tc>
        <w:tc>
          <w:tcPr>
            <w:tcW w:w="2121" w:type="dxa"/>
          </w:tcPr>
          <w:p w:rsidR="006716CC" w:rsidRPr="006716CC" w:rsidRDefault="006716CC" w:rsidP="006716CC">
            <w:pPr>
              <w:spacing w:after="160" w:line="259" w:lineRule="auto"/>
              <w:ind w:right="0" w:firstLine="0"/>
              <w:jc w:val="center"/>
              <w:rPr>
                <w:color w:val="auto"/>
                <w:sz w:val="22"/>
              </w:rPr>
            </w:pPr>
            <w:r w:rsidRPr="006716CC">
              <w:rPr>
                <w:color w:val="auto"/>
                <w:sz w:val="22"/>
              </w:rPr>
              <w:t>1106</w:t>
            </w:r>
          </w:p>
        </w:tc>
        <w:tc>
          <w:tcPr>
            <w:tcW w:w="2268" w:type="dxa"/>
          </w:tcPr>
          <w:p w:rsidR="006716CC" w:rsidRPr="006716CC" w:rsidRDefault="006716CC" w:rsidP="006716CC">
            <w:pPr>
              <w:spacing w:after="160" w:line="259" w:lineRule="auto"/>
              <w:ind w:right="0" w:firstLine="0"/>
              <w:jc w:val="center"/>
              <w:rPr>
                <w:color w:val="auto"/>
                <w:sz w:val="22"/>
              </w:rPr>
            </w:pPr>
            <w:r w:rsidRPr="006716CC">
              <w:rPr>
                <w:color w:val="auto"/>
                <w:sz w:val="22"/>
              </w:rPr>
              <w:t>1184</w:t>
            </w:r>
          </w:p>
        </w:tc>
        <w:tc>
          <w:tcPr>
            <w:tcW w:w="2551" w:type="dxa"/>
          </w:tcPr>
          <w:p w:rsidR="006716CC" w:rsidRPr="006716CC" w:rsidRDefault="006716CC" w:rsidP="006716CC">
            <w:pPr>
              <w:spacing w:after="160" w:line="259" w:lineRule="auto"/>
              <w:ind w:right="0" w:firstLine="0"/>
              <w:jc w:val="center"/>
              <w:rPr>
                <w:color w:val="auto"/>
                <w:sz w:val="22"/>
              </w:rPr>
            </w:pPr>
            <w:r w:rsidRPr="006716CC">
              <w:rPr>
                <w:color w:val="auto"/>
                <w:sz w:val="22"/>
              </w:rPr>
              <w:t>1154</w:t>
            </w:r>
          </w:p>
        </w:tc>
      </w:tr>
      <w:tr w:rsidR="006716CC" w:rsidRPr="00A01AB5" w:rsidTr="006716CC">
        <w:tc>
          <w:tcPr>
            <w:tcW w:w="3261" w:type="dxa"/>
          </w:tcPr>
          <w:p w:rsidR="006716CC" w:rsidRPr="006716CC" w:rsidRDefault="006716CC" w:rsidP="006716CC">
            <w:pPr>
              <w:spacing w:after="0" w:line="240" w:lineRule="exact"/>
              <w:ind w:right="0" w:firstLine="0"/>
              <w:jc w:val="left"/>
              <w:rPr>
                <w:color w:val="auto"/>
                <w:sz w:val="22"/>
              </w:rPr>
            </w:pPr>
            <w:r w:rsidRPr="006716CC">
              <w:rPr>
                <w:color w:val="auto"/>
                <w:sz w:val="22"/>
              </w:rPr>
              <w:t xml:space="preserve">Finansējums krājumam uz 1 iedz. skaita pagastā, pilsētā, reģionā   </w:t>
            </w:r>
          </w:p>
        </w:tc>
        <w:tc>
          <w:tcPr>
            <w:tcW w:w="2121" w:type="dxa"/>
          </w:tcPr>
          <w:p w:rsidR="006716CC" w:rsidRPr="006716CC" w:rsidRDefault="006716CC" w:rsidP="006716CC">
            <w:pPr>
              <w:spacing w:after="160" w:line="259" w:lineRule="auto"/>
              <w:ind w:right="0" w:firstLine="0"/>
              <w:jc w:val="center"/>
              <w:rPr>
                <w:color w:val="auto"/>
                <w:sz w:val="22"/>
              </w:rPr>
            </w:pPr>
            <w:r w:rsidRPr="006716CC">
              <w:rPr>
                <w:color w:val="auto"/>
                <w:sz w:val="22"/>
              </w:rPr>
              <w:t>3.98</w:t>
            </w:r>
          </w:p>
        </w:tc>
        <w:tc>
          <w:tcPr>
            <w:tcW w:w="2268" w:type="dxa"/>
          </w:tcPr>
          <w:p w:rsidR="006716CC" w:rsidRPr="006716CC" w:rsidRDefault="006716CC" w:rsidP="006716CC">
            <w:pPr>
              <w:spacing w:after="160" w:line="259" w:lineRule="auto"/>
              <w:ind w:right="0" w:firstLine="0"/>
              <w:jc w:val="center"/>
              <w:rPr>
                <w:color w:val="auto"/>
                <w:sz w:val="22"/>
              </w:rPr>
            </w:pPr>
            <w:r w:rsidRPr="006716CC">
              <w:rPr>
                <w:color w:val="auto"/>
                <w:sz w:val="22"/>
              </w:rPr>
              <w:t>4.38</w:t>
            </w:r>
          </w:p>
        </w:tc>
        <w:tc>
          <w:tcPr>
            <w:tcW w:w="2551" w:type="dxa"/>
          </w:tcPr>
          <w:p w:rsidR="006716CC" w:rsidRPr="006716CC" w:rsidRDefault="006716CC" w:rsidP="006716CC">
            <w:pPr>
              <w:spacing w:after="160" w:line="259" w:lineRule="auto"/>
              <w:ind w:right="0" w:firstLine="0"/>
              <w:jc w:val="center"/>
              <w:rPr>
                <w:color w:val="auto"/>
                <w:sz w:val="22"/>
              </w:rPr>
            </w:pPr>
            <w:r w:rsidRPr="006716CC">
              <w:rPr>
                <w:color w:val="auto"/>
                <w:sz w:val="22"/>
              </w:rPr>
              <w:t>4.45</w:t>
            </w:r>
          </w:p>
        </w:tc>
      </w:tr>
      <w:tr w:rsidR="006716CC" w:rsidRPr="00A01AB5" w:rsidTr="006716CC">
        <w:tc>
          <w:tcPr>
            <w:tcW w:w="3261" w:type="dxa"/>
          </w:tcPr>
          <w:p w:rsidR="006716CC" w:rsidRPr="006716CC" w:rsidRDefault="006716CC" w:rsidP="006716CC">
            <w:pPr>
              <w:spacing w:after="0" w:line="240" w:lineRule="atLeast"/>
              <w:ind w:right="0" w:firstLine="0"/>
              <w:jc w:val="left"/>
              <w:rPr>
                <w:color w:val="auto"/>
                <w:sz w:val="22"/>
              </w:rPr>
            </w:pPr>
            <w:r w:rsidRPr="006716CC">
              <w:rPr>
                <w:color w:val="auto"/>
                <w:sz w:val="22"/>
              </w:rPr>
              <w:t>Finansējums krājuma komplektēšanai kopā</w:t>
            </w:r>
          </w:p>
        </w:tc>
        <w:tc>
          <w:tcPr>
            <w:tcW w:w="2121" w:type="dxa"/>
          </w:tcPr>
          <w:p w:rsidR="006716CC" w:rsidRPr="006716CC" w:rsidRDefault="006716CC" w:rsidP="006716CC">
            <w:pPr>
              <w:spacing w:after="160" w:line="259" w:lineRule="auto"/>
              <w:ind w:right="0" w:firstLine="0"/>
              <w:jc w:val="center"/>
              <w:rPr>
                <w:color w:val="auto"/>
                <w:sz w:val="22"/>
              </w:rPr>
            </w:pPr>
            <w:r w:rsidRPr="006716CC">
              <w:rPr>
                <w:color w:val="auto"/>
                <w:sz w:val="22"/>
              </w:rPr>
              <w:t>2605</w:t>
            </w:r>
          </w:p>
        </w:tc>
        <w:tc>
          <w:tcPr>
            <w:tcW w:w="2268" w:type="dxa"/>
          </w:tcPr>
          <w:p w:rsidR="006716CC" w:rsidRPr="006716CC" w:rsidRDefault="006716CC" w:rsidP="006716CC">
            <w:pPr>
              <w:spacing w:after="160" w:line="259" w:lineRule="auto"/>
              <w:ind w:right="0" w:firstLine="0"/>
              <w:jc w:val="center"/>
              <w:rPr>
                <w:color w:val="auto"/>
                <w:sz w:val="22"/>
              </w:rPr>
            </w:pPr>
            <w:r w:rsidRPr="006716CC">
              <w:rPr>
                <w:color w:val="auto"/>
                <w:sz w:val="22"/>
              </w:rPr>
              <w:t>2555</w:t>
            </w:r>
          </w:p>
        </w:tc>
        <w:tc>
          <w:tcPr>
            <w:tcW w:w="2551" w:type="dxa"/>
          </w:tcPr>
          <w:p w:rsidR="006716CC" w:rsidRPr="006716CC" w:rsidRDefault="006716CC" w:rsidP="006716CC">
            <w:pPr>
              <w:spacing w:after="160" w:line="259" w:lineRule="auto"/>
              <w:ind w:right="0" w:firstLine="0"/>
              <w:jc w:val="center"/>
              <w:rPr>
                <w:color w:val="auto"/>
                <w:sz w:val="22"/>
              </w:rPr>
            </w:pPr>
            <w:r w:rsidRPr="006716CC">
              <w:rPr>
                <w:color w:val="auto"/>
                <w:sz w:val="22"/>
              </w:rPr>
              <w:t>2648</w:t>
            </w:r>
          </w:p>
        </w:tc>
      </w:tr>
    </w:tbl>
    <w:p w:rsidR="00402589" w:rsidRPr="00B92D79" w:rsidRDefault="009C4197" w:rsidP="00385CD7">
      <w:pPr>
        <w:spacing w:after="0" w:line="240" w:lineRule="auto"/>
        <w:ind w:right="0" w:firstLine="0"/>
        <w:jc w:val="left"/>
        <w:rPr>
          <w:b/>
          <w:i/>
          <w:szCs w:val="24"/>
        </w:rPr>
      </w:pPr>
      <w:r w:rsidRPr="00A01AB5">
        <w:rPr>
          <w:szCs w:val="24"/>
        </w:rPr>
        <w:t>2020.gadā saņemtie grāmatu dāvinājumi</w:t>
      </w:r>
      <w:r w:rsidR="00385CD7">
        <w:rPr>
          <w:szCs w:val="24"/>
        </w:rPr>
        <w:t xml:space="preserve">- </w:t>
      </w:r>
      <w:r w:rsidRPr="00A01AB5">
        <w:rPr>
          <w:szCs w:val="24"/>
        </w:rPr>
        <w:t xml:space="preserve">Bērnu un jauniešu </w:t>
      </w:r>
      <w:proofErr w:type="spellStart"/>
      <w:r w:rsidRPr="00A01AB5">
        <w:rPr>
          <w:szCs w:val="24"/>
        </w:rPr>
        <w:t>zūrijas</w:t>
      </w:r>
      <w:proofErr w:type="spellEnd"/>
      <w:r w:rsidRPr="00A01AB5">
        <w:rPr>
          <w:szCs w:val="24"/>
        </w:rPr>
        <w:t xml:space="preserve"> grāmatas</w:t>
      </w:r>
      <w:r w:rsidR="00385CD7">
        <w:rPr>
          <w:szCs w:val="24"/>
        </w:rPr>
        <w:t xml:space="preserve"> (</w:t>
      </w:r>
      <w:r w:rsidRPr="00A01AB5">
        <w:rPr>
          <w:szCs w:val="24"/>
        </w:rPr>
        <w:t>5 eksemplāri 42</w:t>
      </w:r>
      <w:r w:rsidR="008E049A">
        <w:rPr>
          <w:szCs w:val="24"/>
        </w:rPr>
        <w:t xml:space="preserve"> </w:t>
      </w:r>
      <w:proofErr w:type="spellStart"/>
      <w:r w:rsidRPr="00A01AB5">
        <w:rPr>
          <w:szCs w:val="24"/>
        </w:rPr>
        <w:t>e</w:t>
      </w:r>
      <w:r w:rsidR="008E049A">
        <w:rPr>
          <w:szCs w:val="24"/>
        </w:rPr>
        <w:t>u</w:t>
      </w:r>
      <w:r w:rsidRPr="00A01AB5">
        <w:rPr>
          <w:szCs w:val="24"/>
        </w:rPr>
        <w:t>ro</w:t>
      </w:r>
      <w:proofErr w:type="spellEnd"/>
      <w:r w:rsidR="008E049A">
        <w:rPr>
          <w:szCs w:val="24"/>
        </w:rPr>
        <w:t xml:space="preserve"> vērtībā)</w:t>
      </w:r>
      <w:r w:rsidRPr="00A01AB5">
        <w:rPr>
          <w:szCs w:val="24"/>
        </w:rPr>
        <w:t>,</w:t>
      </w:r>
      <w:r w:rsidR="008E049A">
        <w:rPr>
          <w:szCs w:val="24"/>
        </w:rPr>
        <w:t xml:space="preserve"> </w:t>
      </w:r>
      <w:r w:rsidRPr="00A01AB5">
        <w:rPr>
          <w:szCs w:val="24"/>
        </w:rPr>
        <w:t xml:space="preserve">LNB dāvinājumi </w:t>
      </w:r>
      <w:r w:rsidR="008E049A">
        <w:rPr>
          <w:szCs w:val="24"/>
        </w:rPr>
        <w:t>(</w:t>
      </w:r>
      <w:r w:rsidRPr="00A01AB5">
        <w:rPr>
          <w:szCs w:val="24"/>
        </w:rPr>
        <w:t xml:space="preserve">2 eksemplāri 28.00 </w:t>
      </w:r>
      <w:proofErr w:type="spellStart"/>
      <w:r w:rsidRPr="00A01AB5">
        <w:rPr>
          <w:szCs w:val="24"/>
        </w:rPr>
        <w:t>e</w:t>
      </w:r>
      <w:r w:rsidR="008E049A">
        <w:rPr>
          <w:szCs w:val="24"/>
        </w:rPr>
        <w:t>u</w:t>
      </w:r>
      <w:r w:rsidRPr="00A01AB5">
        <w:rPr>
          <w:szCs w:val="24"/>
        </w:rPr>
        <w:t>ro</w:t>
      </w:r>
      <w:proofErr w:type="spellEnd"/>
      <w:r w:rsidR="008E049A">
        <w:rPr>
          <w:szCs w:val="24"/>
        </w:rPr>
        <w:t xml:space="preserve"> vērtībā)</w:t>
      </w:r>
    </w:p>
    <w:p w:rsidR="009C4197" w:rsidRPr="00A01AB5" w:rsidRDefault="008E049A" w:rsidP="008E049A">
      <w:pPr>
        <w:spacing w:after="0" w:line="240" w:lineRule="auto"/>
        <w:ind w:right="-284"/>
        <w:rPr>
          <w:szCs w:val="24"/>
        </w:rPr>
      </w:pPr>
      <w:r>
        <w:rPr>
          <w:szCs w:val="24"/>
        </w:rPr>
        <w:lastRenderedPageBreak/>
        <w:t>Nav notikušas</w:t>
      </w:r>
      <w:r w:rsidR="009C4197" w:rsidRPr="00A01AB5">
        <w:rPr>
          <w:szCs w:val="24"/>
        </w:rPr>
        <w:t xml:space="preserve"> bibliotekārās stundas,</w:t>
      </w:r>
      <w:r w:rsidR="00B60027" w:rsidRPr="00A01AB5">
        <w:rPr>
          <w:szCs w:val="24"/>
        </w:rPr>
        <w:t xml:space="preserve"> </w:t>
      </w:r>
      <w:r w:rsidR="009C4197" w:rsidRPr="00A01AB5">
        <w:rPr>
          <w:szCs w:val="24"/>
        </w:rPr>
        <w:t>kuras bija plānotas 5.,6.,7.,8.,9.klasēm, novembrī</w:t>
      </w:r>
      <w:r w:rsidR="00B60027" w:rsidRPr="00A01AB5">
        <w:rPr>
          <w:szCs w:val="24"/>
        </w:rPr>
        <w:t xml:space="preserve"> </w:t>
      </w:r>
      <w:r w:rsidR="009C4197" w:rsidRPr="00A01AB5">
        <w:rPr>
          <w:szCs w:val="24"/>
        </w:rPr>
        <w:t>un decembrī.</w:t>
      </w:r>
      <w:r w:rsidR="00B60027" w:rsidRPr="00A01AB5">
        <w:rPr>
          <w:szCs w:val="24"/>
        </w:rPr>
        <w:t xml:space="preserve"> </w:t>
      </w:r>
      <w:r w:rsidR="009C4197" w:rsidRPr="00A01AB5">
        <w:rPr>
          <w:szCs w:val="24"/>
        </w:rPr>
        <w:t>2020.gadā bērni</w:t>
      </w:r>
      <w:r>
        <w:rPr>
          <w:szCs w:val="24"/>
        </w:rPr>
        <w:t xml:space="preserve"> bija</w:t>
      </w:r>
      <w:r w:rsidR="009C4197" w:rsidRPr="00A01AB5">
        <w:rPr>
          <w:szCs w:val="24"/>
        </w:rPr>
        <w:t xml:space="preserve"> iesaistījušies bērnu žūrijā. </w:t>
      </w:r>
      <w:r>
        <w:rPr>
          <w:szCs w:val="24"/>
        </w:rPr>
        <w:t>Gada s</w:t>
      </w:r>
      <w:r w:rsidR="009C4197" w:rsidRPr="00A01AB5">
        <w:rPr>
          <w:szCs w:val="24"/>
        </w:rPr>
        <w:t>ākumā aktīvi sāka lasīt</w:t>
      </w:r>
      <w:r>
        <w:rPr>
          <w:szCs w:val="24"/>
        </w:rPr>
        <w:t xml:space="preserve"> grāmatas.</w:t>
      </w:r>
    </w:p>
    <w:p w:rsidR="009C4197" w:rsidRPr="00A01AB5" w:rsidRDefault="008E049A" w:rsidP="008E049A">
      <w:pPr>
        <w:spacing w:after="0" w:line="240" w:lineRule="auto"/>
        <w:ind w:right="-284"/>
        <w:rPr>
          <w:szCs w:val="24"/>
        </w:rPr>
      </w:pPr>
      <w:r>
        <w:rPr>
          <w:szCs w:val="24"/>
        </w:rPr>
        <w:t>Tiek vairāk strādāts</w:t>
      </w:r>
      <w:r w:rsidR="009C4197" w:rsidRPr="00A01AB5">
        <w:rPr>
          <w:szCs w:val="24"/>
        </w:rPr>
        <w:t xml:space="preserve"> ar bērnudārza grupiņas bērniem.</w:t>
      </w:r>
      <w:r w:rsidR="00E268CD">
        <w:rPr>
          <w:szCs w:val="24"/>
        </w:rPr>
        <w:t xml:space="preserve"> </w:t>
      </w:r>
      <w:r w:rsidR="009C4197" w:rsidRPr="00A01AB5">
        <w:rPr>
          <w:szCs w:val="24"/>
        </w:rPr>
        <w:t>1.-5.klašu skolēni vairākkārt nāca uz bibliotēku saistībā ar uzziņām,</w:t>
      </w:r>
      <w:r>
        <w:rPr>
          <w:szCs w:val="24"/>
        </w:rPr>
        <w:t xml:space="preserve"> </w:t>
      </w:r>
      <w:r w:rsidR="009C4197" w:rsidRPr="00A01AB5">
        <w:rPr>
          <w:szCs w:val="24"/>
        </w:rPr>
        <w:t>k</w:t>
      </w:r>
      <w:r>
        <w:rPr>
          <w:szCs w:val="24"/>
        </w:rPr>
        <w:t>as</w:t>
      </w:r>
      <w:r w:rsidR="009C4197" w:rsidRPr="00A01AB5">
        <w:rPr>
          <w:szCs w:val="24"/>
        </w:rPr>
        <w:t xml:space="preserve"> viņiem</w:t>
      </w:r>
      <w:r w:rsidR="00DF4B06" w:rsidRPr="00A01AB5">
        <w:rPr>
          <w:szCs w:val="24"/>
        </w:rPr>
        <w:t xml:space="preserve"> arī</w:t>
      </w:r>
      <w:r w:rsidR="009C4197" w:rsidRPr="00A01AB5">
        <w:rPr>
          <w:szCs w:val="24"/>
        </w:rPr>
        <w:t xml:space="preserve"> </w:t>
      </w:r>
      <w:r>
        <w:rPr>
          <w:szCs w:val="24"/>
        </w:rPr>
        <w:t>tika izsniegt</w:t>
      </w:r>
      <w:r w:rsidR="00DF4B06">
        <w:rPr>
          <w:szCs w:val="24"/>
        </w:rPr>
        <w:t>a</w:t>
      </w:r>
      <w:r>
        <w:rPr>
          <w:szCs w:val="24"/>
        </w:rPr>
        <w:t>s</w:t>
      </w:r>
      <w:r w:rsidR="009C4197" w:rsidRPr="00A01AB5">
        <w:rPr>
          <w:szCs w:val="24"/>
        </w:rPr>
        <w:t>.</w:t>
      </w:r>
    </w:p>
    <w:p w:rsidR="009C4197" w:rsidRPr="008E049A" w:rsidRDefault="009C4197" w:rsidP="00DF4B06">
      <w:pPr>
        <w:pStyle w:val="Sarakstarindkopa"/>
        <w:spacing w:after="0" w:line="240" w:lineRule="auto"/>
        <w:ind w:left="0" w:right="-1" w:firstLine="0"/>
        <w:rPr>
          <w:b/>
          <w:szCs w:val="24"/>
        </w:rPr>
      </w:pPr>
      <w:r w:rsidRPr="00A01AB5">
        <w:rPr>
          <w:b/>
          <w:szCs w:val="24"/>
        </w:rPr>
        <w:t>Novadpētniecība</w:t>
      </w:r>
      <w:r w:rsidR="00E268CD" w:rsidRPr="00E268CD">
        <w:rPr>
          <w:b/>
          <w:szCs w:val="24"/>
        </w:rPr>
        <w:t>s</w:t>
      </w:r>
      <w:r w:rsidRPr="00E268CD">
        <w:rPr>
          <w:b/>
          <w:szCs w:val="24"/>
        </w:rPr>
        <w:t xml:space="preserve"> </w:t>
      </w:r>
      <w:r w:rsidRPr="00A01AB5">
        <w:rPr>
          <w:szCs w:val="24"/>
        </w:rPr>
        <w:t>materiāli sakārtoti mapēs,</w:t>
      </w:r>
      <w:r w:rsidR="008E049A">
        <w:rPr>
          <w:szCs w:val="24"/>
        </w:rPr>
        <w:t xml:space="preserve"> </w:t>
      </w:r>
      <w:r w:rsidRPr="00A01AB5">
        <w:rPr>
          <w:szCs w:val="24"/>
        </w:rPr>
        <w:t>sākot no 1970 gada.</w:t>
      </w:r>
      <w:r w:rsidR="008E049A">
        <w:rPr>
          <w:szCs w:val="24"/>
        </w:rPr>
        <w:t xml:space="preserve"> </w:t>
      </w:r>
      <w:r w:rsidRPr="00A01AB5">
        <w:rPr>
          <w:szCs w:val="24"/>
        </w:rPr>
        <w:t>Ir materiālu kopijas no</w:t>
      </w:r>
      <w:r w:rsidR="00E268CD">
        <w:rPr>
          <w:szCs w:val="24"/>
        </w:rPr>
        <w:t xml:space="preserve"> </w:t>
      </w:r>
      <w:r w:rsidRPr="00A01AB5">
        <w:rPr>
          <w:szCs w:val="24"/>
        </w:rPr>
        <w:t>avīzēm,</w:t>
      </w:r>
      <w:r w:rsidR="008E049A">
        <w:rPr>
          <w:szCs w:val="24"/>
        </w:rPr>
        <w:t xml:space="preserve"> </w:t>
      </w:r>
      <w:r w:rsidRPr="00A01AB5">
        <w:rPr>
          <w:szCs w:val="24"/>
        </w:rPr>
        <w:t>žurnāliem, grāmatām.</w:t>
      </w:r>
      <w:r w:rsidR="00B60027" w:rsidRPr="00A01AB5">
        <w:rPr>
          <w:szCs w:val="24"/>
        </w:rPr>
        <w:t xml:space="preserve"> </w:t>
      </w:r>
      <w:r w:rsidRPr="00A01AB5">
        <w:rPr>
          <w:szCs w:val="24"/>
        </w:rPr>
        <w:t>Ir pierakstīti atmiņu stāstījumi</w:t>
      </w:r>
      <w:r w:rsidR="00E268CD">
        <w:rPr>
          <w:szCs w:val="24"/>
        </w:rPr>
        <w:t>,</w:t>
      </w:r>
      <w:r w:rsidR="00B60027" w:rsidRPr="00A01AB5">
        <w:rPr>
          <w:szCs w:val="24"/>
        </w:rPr>
        <w:t xml:space="preserve"> </w:t>
      </w:r>
      <w:r w:rsidR="00E268CD">
        <w:rPr>
          <w:szCs w:val="24"/>
        </w:rPr>
        <w:t>f</w:t>
      </w:r>
      <w:r w:rsidRPr="00A01AB5">
        <w:rPr>
          <w:szCs w:val="24"/>
        </w:rPr>
        <w:t>otoalbumi</w:t>
      </w:r>
      <w:r w:rsidR="00E268CD">
        <w:rPr>
          <w:szCs w:val="24"/>
        </w:rPr>
        <w:t>, d</w:t>
      </w:r>
      <w:r w:rsidRPr="00A01AB5">
        <w:rPr>
          <w:szCs w:val="24"/>
        </w:rPr>
        <w:t>isketes</w:t>
      </w:r>
      <w:r w:rsidR="008E049A">
        <w:rPr>
          <w:szCs w:val="24"/>
        </w:rPr>
        <w:t>, v</w:t>
      </w:r>
      <w:r w:rsidRPr="00A01AB5">
        <w:rPr>
          <w:szCs w:val="24"/>
        </w:rPr>
        <w:t>ideoieraksts no 70 gadiem par kolhoza darbību.</w:t>
      </w:r>
    </w:p>
    <w:p w:rsidR="00B334AC" w:rsidRDefault="009C4197" w:rsidP="00DF4B06">
      <w:pPr>
        <w:spacing w:after="0" w:line="240" w:lineRule="auto"/>
        <w:ind w:right="-1" w:hanging="426"/>
        <w:rPr>
          <w:szCs w:val="24"/>
        </w:rPr>
      </w:pPr>
      <w:r w:rsidRPr="00A01AB5">
        <w:rPr>
          <w:szCs w:val="24"/>
        </w:rPr>
        <w:t xml:space="preserve">      </w:t>
      </w:r>
      <w:r w:rsidR="00E268CD">
        <w:rPr>
          <w:szCs w:val="24"/>
        </w:rPr>
        <w:t xml:space="preserve"> </w:t>
      </w:r>
      <w:r w:rsidRPr="00A01AB5">
        <w:rPr>
          <w:szCs w:val="24"/>
        </w:rPr>
        <w:t>Krājums pieejams visiem interesentiem un bibliotēkas lietotājiem.</w:t>
      </w:r>
      <w:r w:rsidR="00B60027" w:rsidRPr="00A01AB5">
        <w:rPr>
          <w:szCs w:val="24"/>
        </w:rPr>
        <w:t xml:space="preserve"> </w:t>
      </w:r>
      <w:r w:rsidRPr="00A01AB5">
        <w:rPr>
          <w:szCs w:val="24"/>
        </w:rPr>
        <w:t xml:space="preserve">Uz mājām </w:t>
      </w:r>
      <w:r w:rsidR="008E049A">
        <w:rPr>
          <w:szCs w:val="24"/>
        </w:rPr>
        <w:t>netiek izsniegts.</w:t>
      </w:r>
      <w:r w:rsidRPr="00A01AB5">
        <w:rPr>
          <w:szCs w:val="24"/>
        </w:rPr>
        <w:t xml:space="preserve"> </w:t>
      </w:r>
      <w:r w:rsidR="00B60027" w:rsidRPr="00A01AB5">
        <w:rPr>
          <w:szCs w:val="24"/>
        </w:rPr>
        <w:t xml:space="preserve"> </w:t>
      </w:r>
      <w:r w:rsidRPr="00A01AB5">
        <w:rPr>
          <w:szCs w:val="24"/>
        </w:rPr>
        <w:t>Novadpētniecības darba popularizēšana.</w:t>
      </w:r>
      <w:r w:rsidR="008E049A">
        <w:rPr>
          <w:szCs w:val="24"/>
        </w:rPr>
        <w:t xml:space="preserve"> K</w:t>
      </w:r>
      <w:r w:rsidRPr="00A01AB5">
        <w:rPr>
          <w:szCs w:val="24"/>
        </w:rPr>
        <w:t xml:space="preserve">rājums tiek popularizēts </w:t>
      </w:r>
      <w:r w:rsidR="008E049A">
        <w:rPr>
          <w:szCs w:val="24"/>
        </w:rPr>
        <w:t>r</w:t>
      </w:r>
      <w:r w:rsidR="008E049A" w:rsidRPr="00A01AB5">
        <w:rPr>
          <w:szCs w:val="24"/>
        </w:rPr>
        <w:t>eizi gadā,</w:t>
      </w:r>
      <w:r w:rsidR="008E049A">
        <w:rPr>
          <w:szCs w:val="24"/>
        </w:rPr>
        <w:t xml:space="preserve"> </w:t>
      </w:r>
      <w:r w:rsidR="008E049A" w:rsidRPr="00A01AB5">
        <w:rPr>
          <w:szCs w:val="24"/>
        </w:rPr>
        <w:t>augustā</w:t>
      </w:r>
      <w:r w:rsidR="008E049A">
        <w:rPr>
          <w:szCs w:val="24"/>
        </w:rPr>
        <w:t>,</w:t>
      </w:r>
      <w:r w:rsidR="008E049A" w:rsidRPr="00A01AB5">
        <w:rPr>
          <w:szCs w:val="24"/>
        </w:rPr>
        <w:t xml:space="preserve"> </w:t>
      </w:r>
      <w:r w:rsidRPr="00A01AB5">
        <w:rPr>
          <w:szCs w:val="24"/>
        </w:rPr>
        <w:t>apmeklētājiem,</w:t>
      </w:r>
      <w:r w:rsidR="00B60027" w:rsidRPr="00A01AB5">
        <w:rPr>
          <w:szCs w:val="24"/>
        </w:rPr>
        <w:t xml:space="preserve"> kad</w:t>
      </w:r>
      <w:r w:rsidRPr="00A01AB5">
        <w:rPr>
          <w:szCs w:val="24"/>
        </w:rPr>
        <w:t xml:space="preserve"> ir Dunikas pagasta dzimšanas diena. </w:t>
      </w:r>
    </w:p>
    <w:p w:rsidR="00E268CD" w:rsidRDefault="00B334AC" w:rsidP="00217C7F">
      <w:pPr>
        <w:spacing w:after="0" w:line="240" w:lineRule="auto"/>
        <w:ind w:right="-1" w:hanging="426"/>
        <w:rPr>
          <w:szCs w:val="24"/>
        </w:rPr>
      </w:pPr>
      <w:r>
        <w:rPr>
          <w:szCs w:val="24"/>
        </w:rPr>
        <w:t xml:space="preserve">       R</w:t>
      </w:r>
      <w:r w:rsidR="009C4197" w:rsidRPr="00A01AB5">
        <w:rPr>
          <w:szCs w:val="24"/>
        </w:rPr>
        <w:t xml:space="preserve">eizi mēnesī notiek </w:t>
      </w:r>
      <w:r>
        <w:rPr>
          <w:szCs w:val="24"/>
        </w:rPr>
        <w:t>tikšanās</w:t>
      </w:r>
      <w:r w:rsidRPr="00B334AC">
        <w:rPr>
          <w:szCs w:val="24"/>
        </w:rPr>
        <w:t xml:space="preserve"> </w:t>
      </w:r>
      <w:r w:rsidRPr="00A01AB5">
        <w:rPr>
          <w:szCs w:val="24"/>
        </w:rPr>
        <w:t>ar Dunikas pārvaldi</w:t>
      </w:r>
      <w:r w:rsidR="009C4197" w:rsidRPr="00A01AB5">
        <w:rPr>
          <w:szCs w:val="24"/>
        </w:rPr>
        <w:t>,</w:t>
      </w:r>
      <w:r w:rsidR="00E268CD">
        <w:rPr>
          <w:szCs w:val="24"/>
        </w:rPr>
        <w:t xml:space="preserve"> </w:t>
      </w:r>
      <w:r w:rsidR="009C4197" w:rsidRPr="00A01AB5">
        <w:rPr>
          <w:szCs w:val="24"/>
        </w:rPr>
        <w:t xml:space="preserve">lai </w:t>
      </w:r>
      <w:proofErr w:type="spellStart"/>
      <w:r w:rsidR="009C4197" w:rsidRPr="00A01AB5">
        <w:rPr>
          <w:szCs w:val="24"/>
        </w:rPr>
        <w:t>pricizētu</w:t>
      </w:r>
      <w:proofErr w:type="spellEnd"/>
      <w:r w:rsidR="009C4197" w:rsidRPr="00A01AB5">
        <w:rPr>
          <w:szCs w:val="24"/>
        </w:rPr>
        <w:t xml:space="preserve"> saplānotos darbus mēnesim.</w:t>
      </w:r>
    </w:p>
    <w:p w:rsidR="00217C7F" w:rsidRPr="00E268CD" w:rsidRDefault="00217C7F" w:rsidP="00217C7F">
      <w:pPr>
        <w:spacing w:after="0" w:line="240" w:lineRule="auto"/>
        <w:ind w:right="-1" w:hanging="426"/>
        <w:rPr>
          <w:szCs w:val="24"/>
        </w:rPr>
      </w:pPr>
    </w:p>
    <w:p w:rsidR="00D9337C" w:rsidRPr="00E268CD" w:rsidRDefault="00D9337C" w:rsidP="00A91D6F">
      <w:pPr>
        <w:spacing w:after="0" w:line="240" w:lineRule="atLeast"/>
        <w:ind w:firstLine="0"/>
        <w:rPr>
          <w:b/>
          <w:szCs w:val="24"/>
        </w:rPr>
      </w:pPr>
      <w:r w:rsidRPr="008C1818">
        <w:rPr>
          <w:b/>
          <w:szCs w:val="24"/>
        </w:rPr>
        <w:t>Rucavas novada iedzīvotājiem sniegtā sociālā palīdzība 2020. gadā:</w:t>
      </w:r>
      <w:r w:rsidR="00E268CD">
        <w:rPr>
          <w:b/>
          <w:szCs w:val="24"/>
        </w:rPr>
        <w:t xml:space="preserve"> </w:t>
      </w:r>
      <w:r>
        <w:rPr>
          <w:szCs w:val="24"/>
        </w:rPr>
        <w:t xml:space="preserve">2020. gadā </w:t>
      </w:r>
      <w:r w:rsidRPr="00D14E81">
        <w:rPr>
          <w:szCs w:val="24"/>
        </w:rPr>
        <w:t xml:space="preserve">Rucavas novada sociālā dienestā </w:t>
      </w:r>
      <w:r>
        <w:rPr>
          <w:szCs w:val="24"/>
        </w:rPr>
        <w:t>saņemt, izvērtēti un apstrādāti 732 iesniegumi.</w:t>
      </w:r>
      <w:r w:rsidR="00E268CD">
        <w:rPr>
          <w:b/>
          <w:szCs w:val="24"/>
        </w:rPr>
        <w:t xml:space="preserve"> </w:t>
      </w:r>
      <w:r>
        <w:rPr>
          <w:szCs w:val="24"/>
        </w:rPr>
        <w:t xml:space="preserve">Izvērtējot ģimenes/personas materiālo situāciju: </w:t>
      </w:r>
      <w:r w:rsidR="00E268CD">
        <w:rPr>
          <w:b/>
          <w:szCs w:val="24"/>
        </w:rPr>
        <w:t xml:space="preserve"> </w:t>
      </w:r>
      <w:r>
        <w:rPr>
          <w:szCs w:val="24"/>
        </w:rPr>
        <w:t>93 personas (53 ģimenes) atzītas par trūcīgām, 31 persona atzīta par maznodrošinātu.</w:t>
      </w:r>
    </w:p>
    <w:p w:rsidR="00D9337C" w:rsidRPr="008C1818" w:rsidRDefault="00D9337C" w:rsidP="00217C7F">
      <w:pPr>
        <w:spacing w:after="0" w:line="240" w:lineRule="exact"/>
        <w:ind w:firstLine="0"/>
        <w:rPr>
          <w:b/>
          <w:szCs w:val="24"/>
        </w:rPr>
      </w:pPr>
      <w:r w:rsidRPr="008C1818">
        <w:rPr>
          <w:b/>
          <w:szCs w:val="24"/>
        </w:rPr>
        <w:t>Piešķirtie sociālie pab</w:t>
      </w:r>
      <w:r w:rsidR="00217C7F">
        <w:rPr>
          <w:b/>
          <w:szCs w:val="24"/>
        </w:rPr>
        <w:t>a</w:t>
      </w:r>
      <w:r w:rsidRPr="008C1818">
        <w:rPr>
          <w:b/>
          <w:szCs w:val="24"/>
        </w:rPr>
        <w:t>lsti.</w:t>
      </w:r>
    </w:p>
    <w:p w:rsidR="00D9337C" w:rsidRDefault="00D9337C" w:rsidP="00217C7F">
      <w:pPr>
        <w:spacing w:after="0" w:line="240" w:lineRule="exact"/>
        <w:ind w:firstLine="709"/>
        <w:rPr>
          <w:szCs w:val="24"/>
        </w:rPr>
      </w:pPr>
      <w:r>
        <w:rPr>
          <w:szCs w:val="24"/>
        </w:rPr>
        <w:t>Valsts noteikusi divus obligātos pabalstus – GMI (garantētais minimālā ienākuma pabalsts, 2020.gadā  64.00 eiro personai mēnesī) un dzīvokļa pabalsts, kuru piešķir saskaņā ar pašvaldības saistošajiem noteikumiem, izvērtējot ienākumus.</w:t>
      </w:r>
    </w:p>
    <w:p w:rsidR="00217C7F" w:rsidRDefault="00217C7F" w:rsidP="00A91D6F">
      <w:pPr>
        <w:spacing w:after="0" w:line="240" w:lineRule="atLeast"/>
        <w:ind w:firstLine="709"/>
        <w:rPr>
          <w:szCs w:val="24"/>
        </w:rPr>
      </w:pPr>
    </w:p>
    <w:tbl>
      <w:tblPr>
        <w:tblStyle w:val="Reatabula5"/>
        <w:tblW w:w="0" w:type="auto"/>
        <w:tblLook w:val="04A0" w:firstRow="1" w:lastRow="0" w:firstColumn="1" w:lastColumn="0" w:noHBand="0" w:noVBand="1"/>
      </w:tblPr>
      <w:tblGrid>
        <w:gridCol w:w="3369"/>
        <w:gridCol w:w="3005"/>
        <w:gridCol w:w="3402"/>
      </w:tblGrid>
      <w:tr w:rsidR="00217C7F" w:rsidRPr="00217C7F" w:rsidTr="0001467E">
        <w:tc>
          <w:tcPr>
            <w:tcW w:w="3369" w:type="dxa"/>
            <w:shd w:val="clear" w:color="auto" w:fill="D9D9D9" w:themeFill="background1" w:themeFillShade="D9"/>
          </w:tcPr>
          <w:p w:rsidR="00217C7F" w:rsidRPr="00217C7F" w:rsidRDefault="00217C7F" w:rsidP="00217C7F">
            <w:pPr>
              <w:spacing w:after="0" w:line="240" w:lineRule="auto"/>
              <w:ind w:right="0" w:firstLine="0"/>
              <w:jc w:val="left"/>
              <w:rPr>
                <w:rFonts w:eastAsia="Calibri"/>
                <w:b/>
                <w:color w:val="auto"/>
                <w:sz w:val="22"/>
              </w:rPr>
            </w:pPr>
            <w:r w:rsidRPr="00217C7F">
              <w:rPr>
                <w:rFonts w:eastAsia="Calibri"/>
                <w:b/>
                <w:color w:val="auto"/>
                <w:sz w:val="22"/>
              </w:rPr>
              <w:t>Pašvaldības sociālie pabalsti</w:t>
            </w:r>
          </w:p>
        </w:tc>
        <w:tc>
          <w:tcPr>
            <w:tcW w:w="3005" w:type="dxa"/>
            <w:shd w:val="clear" w:color="auto" w:fill="D9D9D9" w:themeFill="background1" w:themeFillShade="D9"/>
          </w:tcPr>
          <w:p w:rsidR="00217C7F" w:rsidRPr="00217C7F" w:rsidRDefault="00217C7F" w:rsidP="0001467E">
            <w:pPr>
              <w:spacing w:after="0" w:line="240" w:lineRule="auto"/>
              <w:ind w:right="0" w:firstLine="0"/>
              <w:jc w:val="center"/>
              <w:rPr>
                <w:rFonts w:eastAsia="Calibri"/>
                <w:b/>
                <w:color w:val="auto"/>
                <w:sz w:val="22"/>
              </w:rPr>
            </w:pPr>
            <w:r w:rsidRPr="00217C7F">
              <w:rPr>
                <w:rFonts w:eastAsia="Calibri"/>
                <w:b/>
                <w:color w:val="auto"/>
                <w:sz w:val="22"/>
              </w:rPr>
              <w:t>Pabalstiem izlietotie līdzekļi</w:t>
            </w:r>
          </w:p>
        </w:tc>
        <w:tc>
          <w:tcPr>
            <w:tcW w:w="3402" w:type="dxa"/>
            <w:shd w:val="clear" w:color="auto" w:fill="D9D9D9" w:themeFill="background1" w:themeFillShade="D9"/>
          </w:tcPr>
          <w:p w:rsidR="00217C7F" w:rsidRPr="00217C7F" w:rsidRDefault="00217C7F" w:rsidP="0001467E">
            <w:pPr>
              <w:spacing w:after="0" w:line="240" w:lineRule="auto"/>
              <w:ind w:right="0" w:firstLine="0"/>
              <w:jc w:val="center"/>
              <w:rPr>
                <w:rFonts w:eastAsia="Calibri"/>
                <w:b/>
                <w:color w:val="auto"/>
                <w:sz w:val="22"/>
              </w:rPr>
            </w:pPr>
            <w:r w:rsidRPr="00217C7F">
              <w:rPr>
                <w:rFonts w:eastAsia="Calibri"/>
                <w:b/>
                <w:color w:val="auto"/>
                <w:sz w:val="22"/>
              </w:rPr>
              <w:t>Pabalstu saņēmušo personu skaits (ģimeņu skaits)</w:t>
            </w:r>
          </w:p>
        </w:tc>
      </w:tr>
      <w:tr w:rsidR="00217C7F" w:rsidRPr="00217C7F" w:rsidTr="00217C7F">
        <w:tc>
          <w:tcPr>
            <w:tcW w:w="3369" w:type="dxa"/>
          </w:tcPr>
          <w:p w:rsidR="00217C7F" w:rsidRPr="00217C7F" w:rsidRDefault="00217C7F" w:rsidP="00217C7F">
            <w:pPr>
              <w:spacing w:after="0" w:line="240" w:lineRule="auto"/>
              <w:ind w:right="0" w:firstLine="0"/>
              <w:jc w:val="left"/>
              <w:rPr>
                <w:rFonts w:eastAsia="Calibri"/>
                <w:color w:val="auto"/>
                <w:sz w:val="22"/>
              </w:rPr>
            </w:pPr>
            <w:r w:rsidRPr="00217C7F">
              <w:rPr>
                <w:rFonts w:eastAsia="Calibri"/>
                <w:color w:val="auto"/>
                <w:sz w:val="22"/>
              </w:rPr>
              <w:t>GMI pabalsts</w:t>
            </w:r>
          </w:p>
        </w:tc>
        <w:tc>
          <w:tcPr>
            <w:tcW w:w="3005"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13374.60</w:t>
            </w:r>
          </w:p>
        </w:tc>
        <w:tc>
          <w:tcPr>
            <w:tcW w:w="3402"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37 (23 ģimenes)</w:t>
            </w:r>
          </w:p>
        </w:tc>
      </w:tr>
      <w:tr w:rsidR="00217C7F" w:rsidRPr="00217C7F" w:rsidTr="00217C7F">
        <w:tc>
          <w:tcPr>
            <w:tcW w:w="3369" w:type="dxa"/>
          </w:tcPr>
          <w:p w:rsidR="00217C7F" w:rsidRPr="00217C7F" w:rsidRDefault="00217C7F" w:rsidP="00217C7F">
            <w:pPr>
              <w:spacing w:after="0" w:line="240" w:lineRule="auto"/>
              <w:ind w:right="0" w:firstLine="0"/>
              <w:jc w:val="left"/>
              <w:rPr>
                <w:rFonts w:eastAsia="Calibri"/>
                <w:color w:val="auto"/>
                <w:sz w:val="22"/>
              </w:rPr>
            </w:pPr>
            <w:r w:rsidRPr="00217C7F">
              <w:rPr>
                <w:rFonts w:eastAsia="Calibri"/>
                <w:color w:val="auto"/>
                <w:sz w:val="22"/>
              </w:rPr>
              <w:t>Dzīvokļa pabalsts</w:t>
            </w:r>
          </w:p>
        </w:tc>
        <w:tc>
          <w:tcPr>
            <w:tcW w:w="3005"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11923.79</w:t>
            </w:r>
          </w:p>
        </w:tc>
        <w:tc>
          <w:tcPr>
            <w:tcW w:w="3402"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187(98 ģimenes)</w:t>
            </w:r>
          </w:p>
        </w:tc>
      </w:tr>
      <w:tr w:rsidR="00217C7F" w:rsidRPr="00217C7F" w:rsidTr="00217C7F">
        <w:tc>
          <w:tcPr>
            <w:tcW w:w="3369" w:type="dxa"/>
          </w:tcPr>
          <w:p w:rsidR="00217C7F" w:rsidRPr="00217C7F" w:rsidRDefault="00217C7F" w:rsidP="00217C7F">
            <w:pPr>
              <w:spacing w:after="0" w:line="240" w:lineRule="auto"/>
              <w:ind w:right="0" w:firstLine="0"/>
              <w:jc w:val="left"/>
              <w:rPr>
                <w:rFonts w:eastAsia="Calibri"/>
                <w:color w:val="auto"/>
                <w:sz w:val="22"/>
              </w:rPr>
            </w:pPr>
            <w:r w:rsidRPr="00217C7F">
              <w:rPr>
                <w:rFonts w:eastAsia="Calibri"/>
                <w:color w:val="auto"/>
                <w:sz w:val="22"/>
              </w:rPr>
              <w:t>Pabalsts mācību līdzekļu iegādei</w:t>
            </w:r>
          </w:p>
        </w:tc>
        <w:tc>
          <w:tcPr>
            <w:tcW w:w="3005"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1490.00</w:t>
            </w:r>
          </w:p>
        </w:tc>
        <w:tc>
          <w:tcPr>
            <w:tcW w:w="3402"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34</w:t>
            </w:r>
          </w:p>
        </w:tc>
      </w:tr>
      <w:tr w:rsidR="00217C7F" w:rsidRPr="00217C7F" w:rsidTr="00217C7F">
        <w:tc>
          <w:tcPr>
            <w:tcW w:w="3369" w:type="dxa"/>
          </w:tcPr>
          <w:p w:rsidR="00217C7F" w:rsidRPr="00217C7F" w:rsidRDefault="00217C7F" w:rsidP="00217C7F">
            <w:pPr>
              <w:spacing w:after="0" w:line="240" w:lineRule="auto"/>
              <w:ind w:right="0" w:firstLine="0"/>
              <w:jc w:val="left"/>
              <w:rPr>
                <w:rFonts w:eastAsia="Calibri"/>
                <w:color w:val="auto"/>
                <w:sz w:val="22"/>
              </w:rPr>
            </w:pPr>
            <w:r w:rsidRPr="00217C7F">
              <w:rPr>
                <w:rFonts w:eastAsia="Calibri"/>
                <w:color w:val="auto"/>
                <w:sz w:val="22"/>
              </w:rPr>
              <w:t>Pabalsts bērniem briļļu iegādei</w:t>
            </w:r>
          </w:p>
        </w:tc>
        <w:tc>
          <w:tcPr>
            <w:tcW w:w="3005"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111.95</w:t>
            </w:r>
          </w:p>
        </w:tc>
        <w:tc>
          <w:tcPr>
            <w:tcW w:w="3402"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3</w:t>
            </w:r>
          </w:p>
        </w:tc>
      </w:tr>
      <w:tr w:rsidR="00217C7F" w:rsidRPr="00217C7F" w:rsidTr="00217C7F">
        <w:tc>
          <w:tcPr>
            <w:tcW w:w="3369" w:type="dxa"/>
          </w:tcPr>
          <w:p w:rsidR="00217C7F" w:rsidRPr="00217C7F" w:rsidRDefault="00217C7F" w:rsidP="00217C7F">
            <w:pPr>
              <w:spacing w:after="0" w:line="240" w:lineRule="auto"/>
              <w:ind w:right="0" w:firstLine="0"/>
              <w:jc w:val="left"/>
              <w:rPr>
                <w:rFonts w:eastAsia="Calibri"/>
                <w:color w:val="auto"/>
                <w:sz w:val="22"/>
              </w:rPr>
            </w:pPr>
            <w:r w:rsidRPr="00217C7F">
              <w:rPr>
                <w:rFonts w:eastAsia="Calibri"/>
                <w:color w:val="auto"/>
                <w:sz w:val="22"/>
              </w:rPr>
              <w:t xml:space="preserve">Vienreizējs pabalsts ārkārtas situācijā </w:t>
            </w:r>
          </w:p>
        </w:tc>
        <w:tc>
          <w:tcPr>
            <w:tcW w:w="3005" w:type="dxa"/>
          </w:tcPr>
          <w:p w:rsidR="00217C7F" w:rsidRPr="00217C7F" w:rsidRDefault="00217C7F" w:rsidP="0001467E">
            <w:pPr>
              <w:spacing w:after="0" w:line="240" w:lineRule="auto"/>
              <w:ind w:right="0" w:firstLine="0"/>
              <w:jc w:val="center"/>
              <w:rPr>
                <w:rFonts w:eastAsia="Calibri"/>
                <w:color w:val="auto"/>
                <w:sz w:val="22"/>
              </w:rPr>
            </w:pPr>
          </w:p>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13572.95</w:t>
            </w:r>
          </w:p>
        </w:tc>
        <w:tc>
          <w:tcPr>
            <w:tcW w:w="3402" w:type="dxa"/>
          </w:tcPr>
          <w:p w:rsidR="00217C7F" w:rsidRPr="00217C7F" w:rsidRDefault="00217C7F" w:rsidP="0001467E">
            <w:pPr>
              <w:spacing w:after="0" w:line="240" w:lineRule="auto"/>
              <w:ind w:right="0" w:firstLine="0"/>
              <w:jc w:val="center"/>
              <w:rPr>
                <w:rFonts w:eastAsia="Calibri"/>
                <w:color w:val="auto"/>
                <w:sz w:val="22"/>
              </w:rPr>
            </w:pPr>
          </w:p>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262(164 ģimenes)</w:t>
            </w:r>
          </w:p>
        </w:tc>
      </w:tr>
      <w:tr w:rsidR="00217C7F" w:rsidRPr="00217C7F" w:rsidTr="00217C7F">
        <w:tc>
          <w:tcPr>
            <w:tcW w:w="3369" w:type="dxa"/>
          </w:tcPr>
          <w:p w:rsidR="00217C7F" w:rsidRPr="00217C7F" w:rsidRDefault="00217C7F" w:rsidP="00217C7F">
            <w:pPr>
              <w:spacing w:after="0" w:line="240" w:lineRule="auto"/>
              <w:ind w:right="0" w:firstLine="0"/>
              <w:jc w:val="left"/>
              <w:rPr>
                <w:rFonts w:eastAsia="Calibri"/>
                <w:color w:val="auto"/>
                <w:sz w:val="22"/>
              </w:rPr>
            </w:pPr>
            <w:r w:rsidRPr="00217C7F">
              <w:rPr>
                <w:rFonts w:eastAsia="Calibri"/>
                <w:color w:val="auto"/>
                <w:sz w:val="22"/>
              </w:rPr>
              <w:t xml:space="preserve">Sociālās garantijas bāreņiem pēc </w:t>
            </w:r>
            <w:proofErr w:type="spellStart"/>
            <w:r w:rsidRPr="00217C7F">
              <w:rPr>
                <w:rFonts w:eastAsia="Calibri"/>
                <w:color w:val="auto"/>
                <w:sz w:val="22"/>
              </w:rPr>
              <w:t>ārpusģimenes</w:t>
            </w:r>
            <w:proofErr w:type="spellEnd"/>
            <w:r w:rsidRPr="00217C7F">
              <w:rPr>
                <w:rFonts w:eastAsia="Calibri"/>
                <w:color w:val="auto"/>
                <w:sz w:val="22"/>
              </w:rPr>
              <w:t xml:space="preserve"> aprūpes beigšanās</w:t>
            </w:r>
          </w:p>
        </w:tc>
        <w:tc>
          <w:tcPr>
            <w:tcW w:w="3005"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1144.31</w:t>
            </w:r>
          </w:p>
        </w:tc>
        <w:tc>
          <w:tcPr>
            <w:tcW w:w="3402"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2</w:t>
            </w:r>
          </w:p>
        </w:tc>
      </w:tr>
      <w:tr w:rsidR="00217C7F" w:rsidRPr="00217C7F" w:rsidTr="00217C7F">
        <w:tc>
          <w:tcPr>
            <w:tcW w:w="3369" w:type="dxa"/>
          </w:tcPr>
          <w:p w:rsidR="00217C7F" w:rsidRPr="00217C7F" w:rsidRDefault="00217C7F" w:rsidP="00217C7F">
            <w:pPr>
              <w:spacing w:after="0" w:line="240" w:lineRule="auto"/>
              <w:ind w:right="0" w:firstLine="0"/>
              <w:jc w:val="left"/>
              <w:rPr>
                <w:rFonts w:eastAsia="Calibri"/>
                <w:color w:val="auto"/>
                <w:sz w:val="22"/>
              </w:rPr>
            </w:pPr>
            <w:r w:rsidRPr="00217C7F">
              <w:rPr>
                <w:rFonts w:eastAsia="Calibri"/>
                <w:color w:val="auto"/>
                <w:sz w:val="22"/>
              </w:rPr>
              <w:t>Pabalsts jaundzimušā aprūpei</w:t>
            </w:r>
          </w:p>
        </w:tc>
        <w:tc>
          <w:tcPr>
            <w:tcW w:w="3005"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792.00</w:t>
            </w:r>
          </w:p>
        </w:tc>
        <w:tc>
          <w:tcPr>
            <w:tcW w:w="3402"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11</w:t>
            </w:r>
          </w:p>
        </w:tc>
      </w:tr>
      <w:tr w:rsidR="00217C7F" w:rsidRPr="00217C7F" w:rsidTr="00217C7F">
        <w:tc>
          <w:tcPr>
            <w:tcW w:w="3369" w:type="dxa"/>
          </w:tcPr>
          <w:p w:rsidR="00217C7F" w:rsidRPr="00217C7F" w:rsidRDefault="00217C7F" w:rsidP="00217C7F">
            <w:pPr>
              <w:spacing w:after="0" w:line="240" w:lineRule="auto"/>
              <w:ind w:right="0" w:firstLine="0"/>
              <w:jc w:val="left"/>
              <w:rPr>
                <w:rFonts w:eastAsia="Calibri"/>
                <w:color w:val="auto"/>
                <w:sz w:val="22"/>
              </w:rPr>
            </w:pPr>
            <w:r w:rsidRPr="00217C7F">
              <w:rPr>
                <w:rFonts w:eastAsia="Calibri"/>
                <w:color w:val="auto"/>
                <w:sz w:val="22"/>
              </w:rPr>
              <w:t>Apbedīšanas pabalsts</w:t>
            </w:r>
          </w:p>
        </w:tc>
        <w:tc>
          <w:tcPr>
            <w:tcW w:w="3005"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510.00</w:t>
            </w:r>
          </w:p>
        </w:tc>
        <w:tc>
          <w:tcPr>
            <w:tcW w:w="3402"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3</w:t>
            </w:r>
          </w:p>
        </w:tc>
      </w:tr>
      <w:tr w:rsidR="00217C7F" w:rsidRPr="00217C7F" w:rsidTr="00217C7F">
        <w:tc>
          <w:tcPr>
            <w:tcW w:w="3369" w:type="dxa"/>
          </w:tcPr>
          <w:p w:rsidR="00217C7F" w:rsidRPr="00217C7F" w:rsidRDefault="00217C7F" w:rsidP="00217C7F">
            <w:pPr>
              <w:spacing w:after="0" w:line="240" w:lineRule="auto"/>
              <w:ind w:right="0" w:firstLine="0"/>
              <w:jc w:val="left"/>
              <w:rPr>
                <w:rFonts w:eastAsia="Calibri"/>
                <w:color w:val="auto"/>
                <w:sz w:val="22"/>
              </w:rPr>
            </w:pPr>
            <w:r w:rsidRPr="00217C7F">
              <w:rPr>
                <w:rFonts w:eastAsia="Calibri"/>
                <w:color w:val="auto"/>
                <w:sz w:val="22"/>
              </w:rPr>
              <w:t>Pabalsts braukšanas izdevumu kompensācijai</w:t>
            </w:r>
          </w:p>
        </w:tc>
        <w:tc>
          <w:tcPr>
            <w:tcW w:w="3005"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1017.32</w:t>
            </w:r>
          </w:p>
        </w:tc>
        <w:tc>
          <w:tcPr>
            <w:tcW w:w="3402"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14</w:t>
            </w:r>
          </w:p>
        </w:tc>
      </w:tr>
      <w:tr w:rsidR="00217C7F" w:rsidRPr="00217C7F" w:rsidTr="00217C7F">
        <w:tc>
          <w:tcPr>
            <w:tcW w:w="3369" w:type="dxa"/>
          </w:tcPr>
          <w:p w:rsidR="00217C7F" w:rsidRPr="00217C7F" w:rsidRDefault="00217C7F" w:rsidP="00217C7F">
            <w:pPr>
              <w:spacing w:after="0" w:line="240" w:lineRule="auto"/>
              <w:ind w:right="0" w:firstLine="0"/>
              <w:jc w:val="left"/>
              <w:rPr>
                <w:rFonts w:eastAsia="Calibri"/>
                <w:color w:val="auto"/>
                <w:sz w:val="22"/>
              </w:rPr>
            </w:pPr>
            <w:r w:rsidRPr="00217C7F">
              <w:rPr>
                <w:rFonts w:eastAsia="Calibri"/>
                <w:color w:val="auto"/>
                <w:sz w:val="22"/>
              </w:rPr>
              <w:t>Svētku pabalsts pensionāriem apaļās dzīves jubilejās</w:t>
            </w:r>
          </w:p>
        </w:tc>
        <w:tc>
          <w:tcPr>
            <w:tcW w:w="3005"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1220.00</w:t>
            </w:r>
          </w:p>
        </w:tc>
        <w:tc>
          <w:tcPr>
            <w:tcW w:w="3402" w:type="dxa"/>
          </w:tcPr>
          <w:p w:rsidR="00217C7F" w:rsidRPr="00217C7F" w:rsidRDefault="00217C7F" w:rsidP="0001467E">
            <w:pPr>
              <w:spacing w:after="0" w:line="240" w:lineRule="auto"/>
              <w:ind w:right="0" w:firstLine="0"/>
              <w:jc w:val="center"/>
              <w:rPr>
                <w:rFonts w:eastAsia="Calibri"/>
                <w:color w:val="auto"/>
                <w:sz w:val="22"/>
              </w:rPr>
            </w:pPr>
            <w:r w:rsidRPr="00217C7F">
              <w:rPr>
                <w:rFonts w:eastAsia="Calibri"/>
                <w:color w:val="auto"/>
                <w:sz w:val="22"/>
              </w:rPr>
              <w:t>61</w:t>
            </w:r>
          </w:p>
        </w:tc>
      </w:tr>
    </w:tbl>
    <w:p w:rsidR="0001467E" w:rsidRDefault="0001467E" w:rsidP="0001467E">
      <w:pPr>
        <w:spacing w:after="0" w:line="240" w:lineRule="exact"/>
        <w:ind w:firstLine="0"/>
        <w:rPr>
          <w:b/>
          <w:szCs w:val="24"/>
        </w:rPr>
      </w:pPr>
    </w:p>
    <w:p w:rsidR="00D9337C" w:rsidRPr="00EE7EDF" w:rsidRDefault="00D9337C" w:rsidP="0001467E">
      <w:pPr>
        <w:spacing w:after="0" w:line="240" w:lineRule="exact"/>
        <w:ind w:firstLine="0"/>
        <w:rPr>
          <w:b/>
          <w:szCs w:val="24"/>
        </w:rPr>
      </w:pPr>
      <w:r w:rsidRPr="008C1818">
        <w:rPr>
          <w:b/>
          <w:szCs w:val="24"/>
        </w:rPr>
        <w:t>Sociālā dienesta nodrošinātie pakalpojumi:</w:t>
      </w:r>
    </w:p>
    <w:tbl>
      <w:tblPr>
        <w:tblStyle w:val="Reatabula"/>
        <w:tblW w:w="10065" w:type="dxa"/>
        <w:jc w:val="center"/>
        <w:tblCellMar>
          <w:top w:w="28" w:type="dxa"/>
          <w:bottom w:w="28" w:type="dxa"/>
        </w:tblCellMar>
        <w:tblLook w:val="04A0" w:firstRow="1" w:lastRow="0" w:firstColumn="1" w:lastColumn="0" w:noHBand="0" w:noVBand="1"/>
      </w:tblPr>
      <w:tblGrid>
        <w:gridCol w:w="4014"/>
        <w:gridCol w:w="3016"/>
        <w:gridCol w:w="3035"/>
      </w:tblGrid>
      <w:tr w:rsidR="00D9337C" w:rsidTr="0001467E">
        <w:trPr>
          <w:trHeight w:val="447"/>
          <w:jc w:val="center"/>
        </w:trPr>
        <w:tc>
          <w:tcPr>
            <w:tcW w:w="4014" w:type="dxa"/>
            <w:shd w:val="clear" w:color="auto" w:fill="D9D9D9" w:themeFill="background1" w:themeFillShade="D9"/>
          </w:tcPr>
          <w:p w:rsidR="00D9337C" w:rsidRPr="0001467E" w:rsidRDefault="00D9337C" w:rsidP="00B92D79">
            <w:pPr>
              <w:rPr>
                <w:b/>
                <w:sz w:val="22"/>
              </w:rPr>
            </w:pPr>
            <w:r w:rsidRPr="0001467E">
              <w:rPr>
                <w:b/>
                <w:sz w:val="22"/>
              </w:rPr>
              <w:t>Pakalpojums</w:t>
            </w:r>
          </w:p>
        </w:tc>
        <w:tc>
          <w:tcPr>
            <w:tcW w:w="3016" w:type="dxa"/>
            <w:shd w:val="clear" w:color="auto" w:fill="D9D9D9" w:themeFill="background1" w:themeFillShade="D9"/>
          </w:tcPr>
          <w:p w:rsidR="00D9337C" w:rsidRPr="0001467E" w:rsidRDefault="00D9337C" w:rsidP="00D9337C">
            <w:pPr>
              <w:ind w:firstLine="416"/>
              <w:rPr>
                <w:b/>
                <w:sz w:val="22"/>
              </w:rPr>
            </w:pPr>
            <w:r w:rsidRPr="0001467E">
              <w:rPr>
                <w:b/>
                <w:sz w:val="22"/>
              </w:rPr>
              <w:t>Personu skaits</w:t>
            </w:r>
          </w:p>
        </w:tc>
        <w:tc>
          <w:tcPr>
            <w:tcW w:w="3035" w:type="dxa"/>
            <w:shd w:val="clear" w:color="auto" w:fill="D9D9D9" w:themeFill="background1" w:themeFillShade="D9"/>
          </w:tcPr>
          <w:p w:rsidR="00D9337C" w:rsidRPr="0001467E" w:rsidRDefault="00D9337C" w:rsidP="00D9337C">
            <w:pPr>
              <w:ind w:firstLine="235"/>
              <w:rPr>
                <w:b/>
                <w:sz w:val="22"/>
              </w:rPr>
            </w:pPr>
            <w:r w:rsidRPr="0001467E">
              <w:rPr>
                <w:b/>
                <w:sz w:val="22"/>
              </w:rPr>
              <w:t>Izlietotie līdzekļi</w:t>
            </w:r>
          </w:p>
        </w:tc>
      </w:tr>
      <w:tr w:rsidR="00D9337C" w:rsidTr="0001467E">
        <w:trPr>
          <w:trHeight w:val="374"/>
          <w:jc w:val="center"/>
        </w:trPr>
        <w:tc>
          <w:tcPr>
            <w:tcW w:w="4014" w:type="dxa"/>
          </w:tcPr>
          <w:p w:rsidR="00D9337C" w:rsidRPr="0001467E" w:rsidRDefault="00D9337C" w:rsidP="0001467E">
            <w:pPr>
              <w:spacing w:after="0" w:line="240" w:lineRule="exact"/>
              <w:ind w:firstLine="28"/>
              <w:jc w:val="center"/>
              <w:rPr>
                <w:b/>
                <w:sz w:val="20"/>
                <w:szCs w:val="20"/>
              </w:rPr>
            </w:pPr>
            <w:r w:rsidRPr="0001467E">
              <w:rPr>
                <w:sz w:val="20"/>
                <w:szCs w:val="20"/>
              </w:rPr>
              <w:t>Aprūpe mājās</w:t>
            </w:r>
          </w:p>
        </w:tc>
        <w:tc>
          <w:tcPr>
            <w:tcW w:w="3016" w:type="dxa"/>
          </w:tcPr>
          <w:p w:rsidR="00D9337C" w:rsidRPr="0001467E" w:rsidRDefault="00A91D6F" w:rsidP="00A91D6F">
            <w:pPr>
              <w:jc w:val="center"/>
              <w:rPr>
                <w:b/>
                <w:sz w:val="22"/>
              </w:rPr>
            </w:pPr>
            <w:r w:rsidRPr="0001467E">
              <w:rPr>
                <w:b/>
                <w:sz w:val="22"/>
              </w:rPr>
              <w:t>8</w:t>
            </w:r>
          </w:p>
        </w:tc>
        <w:tc>
          <w:tcPr>
            <w:tcW w:w="3035" w:type="dxa"/>
          </w:tcPr>
          <w:p w:rsidR="00D9337C" w:rsidRPr="0001467E" w:rsidRDefault="00A91D6F" w:rsidP="00A91D6F">
            <w:pPr>
              <w:jc w:val="center"/>
              <w:rPr>
                <w:b/>
                <w:sz w:val="22"/>
              </w:rPr>
            </w:pPr>
            <w:r w:rsidRPr="0001467E">
              <w:rPr>
                <w:b/>
                <w:sz w:val="22"/>
              </w:rPr>
              <w:t>13646.41</w:t>
            </w:r>
          </w:p>
        </w:tc>
      </w:tr>
      <w:tr w:rsidR="00D9337C" w:rsidTr="0001467E">
        <w:trPr>
          <w:jc w:val="center"/>
        </w:trPr>
        <w:tc>
          <w:tcPr>
            <w:tcW w:w="4014" w:type="dxa"/>
          </w:tcPr>
          <w:p w:rsidR="00D9337C" w:rsidRPr="0001467E" w:rsidRDefault="00D9337C" w:rsidP="0001467E">
            <w:pPr>
              <w:spacing w:after="0" w:line="240" w:lineRule="exact"/>
              <w:ind w:firstLine="0"/>
              <w:jc w:val="center"/>
              <w:rPr>
                <w:b/>
                <w:sz w:val="20"/>
                <w:szCs w:val="20"/>
              </w:rPr>
            </w:pPr>
            <w:r w:rsidRPr="0001467E">
              <w:rPr>
                <w:sz w:val="20"/>
                <w:szCs w:val="20"/>
              </w:rPr>
              <w:t>Ilgstošas</w:t>
            </w:r>
            <w:r w:rsidR="004712C8" w:rsidRPr="0001467E">
              <w:rPr>
                <w:sz w:val="20"/>
                <w:szCs w:val="20"/>
              </w:rPr>
              <w:t xml:space="preserve"> </w:t>
            </w:r>
            <w:r w:rsidRPr="0001467E">
              <w:rPr>
                <w:sz w:val="20"/>
                <w:szCs w:val="20"/>
              </w:rPr>
              <w:t xml:space="preserve">sociālās aprūpes un </w:t>
            </w:r>
            <w:proofErr w:type="spellStart"/>
            <w:r w:rsidRPr="0001467E">
              <w:rPr>
                <w:sz w:val="20"/>
                <w:szCs w:val="20"/>
              </w:rPr>
              <w:t>sciālās</w:t>
            </w:r>
            <w:proofErr w:type="spellEnd"/>
            <w:r w:rsidRPr="0001467E">
              <w:rPr>
                <w:sz w:val="20"/>
                <w:szCs w:val="20"/>
              </w:rPr>
              <w:t xml:space="preserve"> rehabilitācijas pakalpojums institūcijā</w:t>
            </w:r>
          </w:p>
        </w:tc>
        <w:tc>
          <w:tcPr>
            <w:tcW w:w="3016" w:type="dxa"/>
          </w:tcPr>
          <w:p w:rsidR="00D9337C" w:rsidRPr="0001467E" w:rsidRDefault="00D9337C" w:rsidP="00A91D6F">
            <w:pPr>
              <w:jc w:val="center"/>
              <w:rPr>
                <w:b/>
                <w:sz w:val="22"/>
              </w:rPr>
            </w:pPr>
            <w:r w:rsidRPr="0001467E">
              <w:rPr>
                <w:b/>
                <w:sz w:val="22"/>
              </w:rPr>
              <w:t>1</w:t>
            </w:r>
          </w:p>
        </w:tc>
        <w:tc>
          <w:tcPr>
            <w:tcW w:w="3035" w:type="dxa"/>
          </w:tcPr>
          <w:p w:rsidR="00D9337C" w:rsidRPr="0001467E" w:rsidRDefault="00D9337C" w:rsidP="00A91D6F">
            <w:pPr>
              <w:jc w:val="center"/>
              <w:rPr>
                <w:b/>
                <w:sz w:val="22"/>
              </w:rPr>
            </w:pPr>
            <w:r w:rsidRPr="0001467E">
              <w:rPr>
                <w:b/>
                <w:sz w:val="22"/>
              </w:rPr>
              <w:t>6943.72</w:t>
            </w:r>
          </w:p>
        </w:tc>
      </w:tr>
      <w:tr w:rsidR="00D9337C" w:rsidTr="0001467E">
        <w:trPr>
          <w:jc w:val="center"/>
        </w:trPr>
        <w:tc>
          <w:tcPr>
            <w:tcW w:w="4014" w:type="dxa"/>
          </w:tcPr>
          <w:p w:rsidR="00D9337C" w:rsidRPr="0001467E" w:rsidRDefault="00D9337C" w:rsidP="00A91D6F">
            <w:pPr>
              <w:spacing w:after="0" w:line="240" w:lineRule="exact"/>
              <w:ind w:firstLine="28"/>
              <w:jc w:val="center"/>
              <w:rPr>
                <w:sz w:val="20"/>
                <w:szCs w:val="20"/>
              </w:rPr>
            </w:pPr>
            <w:r w:rsidRPr="0001467E">
              <w:rPr>
                <w:sz w:val="20"/>
                <w:szCs w:val="20"/>
              </w:rPr>
              <w:t>Sociālā rehabilitāciju dzīvesvietā bērniem, kuri cietuši no prettiesiskām darbībām</w:t>
            </w:r>
          </w:p>
        </w:tc>
        <w:tc>
          <w:tcPr>
            <w:tcW w:w="3016" w:type="dxa"/>
          </w:tcPr>
          <w:p w:rsidR="00D9337C" w:rsidRPr="0001467E" w:rsidRDefault="00D9337C" w:rsidP="00A91D6F">
            <w:pPr>
              <w:jc w:val="center"/>
              <w:rPr>
                <w:b/>
                <w:sz w:val="22"/>
              </w:rPr>
            </w:pPr>
            <w:r w:rsidRPr="0001467E">
              <w:rPr>
                <w:b/>
                <w:sz w:val="22"/>
              </w:rPr>
              <w:t>2</w:t>
            </w:r>
          </w:p>
        </w:tc>
        <w:tc>
          <w:tcPr>
            <w:tcW w:w="3035" w:type="dxa"/>
          </w:tcPr>
          <w:p w:rsidR="00D9337C" w:rsidRPr="0001467E" w:rsidRDefault="00D9337C" w:rsidP="00A91D6F">
            <w:pPr>
              <w:jc w:val="center"/>
              <w:rPr>
                <w:b/>
                <w:sz w:val="22"/>
              </w:rPr>
            </w:pPr>
            <w:r w:rsidRPr="0001467E">
              <w:rPr>
                <w:b/>
                <w:sz w:val="22"/>
              </w:rPr>
              <w:t>412.80</w:t>
            </w:r>
          </w:p>
        </w:tc>
      </w:tr>
      <w:tr w:rsidR="00D9337C" w:rsidTr="0001467E">
        <w:trPr>
          <w:jc w:val="center"/>
        </w:trPr>
        <w:tc>
          <w:tcPr>
            <w:tcW w:w="4014" w:type="dxa"/>
          </w:tcPr>
          <w:p w:rsidR="00D9337C" w:rsidRPr="0001467E" w:rsidRDefault="00D9337C" w:rsidP="00A91D6F">
            <w:pPr>
              <w:spacing w:after="0" w:line="240" w:lineRule="exact"/>
              <w:ind w:firstLine="0"/>
              <w:jc w:val="center"/>
              <w:rPr>
                <w:sz w:val="20"/>
                <w:szCs w:val="20"/>
              </w:rPr>
            </w:pPr>
            <w:r w:rsidRPr="0001467E">
              <w:rPr>
                <w:sz w:val="20"/>
                <w:szCs w:val="20"/>
              </w:rPr>
              <w:t>Valsts finansētais asistenta pakalpojums personām ar invaliditāti</w:t>
            </w:r>
          </w:p>
        </w:tc>
        <w:tc>
          <w:tcPr>
            <w:tcW w:w="3016" w:type="dxa"/>
          </w:tcPr>
          <w:p w:rsidR="00D9337C" w:rsidRPr="0001467E" w:rsidRDefault="00D9337C" w:rsidP="00A91D6F">
            <w:pPr>
              <w:jc w:val="center"/>
              <w:rPr>
                <w:b/>
                <w:sz w:val="22"/>
              </w:rPr>
            </w:pPr>
            <w:r w:rsidRPr="0001467E">
              <w:rPr>
                <w:b/>
                <w:sz w:val="22"/>
              </w:rPr>
              <w:t>30</w:t>
            </w:r>
          </w:p>
        </w:tc>
        <w:tc>
          <w:tcPr>
            <w:tcW w:w="3035" w:type="dxa"/>
          </w:tcPr>
          <w:p w:rsidR="00D9337C" w:rsidRPr="0001467E" w:rsidRDefault="00A91D6F" w:rsidP="00A91D6F">
            <w:pPr>
              <w:jc w:val="center"/>
              <w:rPr>
                <w:b/>
                <w:sz w:val="22"/>
              </w:rPr>
            </w:pPr>
            <w:r w:rsidRPr="0001467E">
              <w:rPr>
                <w:b/>
                <w:sz w:val="22"/>
              </w:rPr>
              <w:t>35048.58</w:t>
            </w:r>
          </w:p>
        </w:tc>
      </w:tr>
    </w:tbl>
    <w:p w:rsidR="00217C7F" w:rsidRDefault="00217C7F" w:rsidP="004712C8">
      <w:pPr>
        <w:spacing w:after="0" w:line="240" w:lineRule="atLeast"/>
        <w:ind w:firstLine="709"/>
        <w:rPr>
          <w:szCs w:val="24"/>
        </w:rPr>
      </w:pPr>
    </w:p>
    <w:p w:rsidR="00D9337C" w:rsidRDefault="00D9337C" w:rsidP="004712C8">
      <w:pPr>
        <w:spacing w:after="0" w:line="240" w:lineRule="atLeast"/>
        <w:ind w:firstLine="709"/>
        <w:rPr>
          <w:szCs w:val="24"/>
        </w:rPr>
      </w:pPr>
      <w:r>
        <w:rPr>
          <w:szCs w:val="24"/>
        </w:rPr>
        <w:t xml:space="preserve">Rucavas novada pašvaldība noslēgusi sadarbības līgumu ar Kurzemes plānošanas reģionu par dalību projektā “Kurzeme visiem”. Projekta ietvaros izvērtētas 11 pieaugušas personas ar garīga </w:t>
      </w:r>
      <w:r>
        <w:rPr>
          <w:szCs w:val="24"/>
        </w:rPr>
        <w:lastRenderedPageBreak/>
        <w:t xml:space="preserve">rakstura traucējumiem. DI projekta ietvaros Rucavas novadā tiek veidoti jauni sabiedrībā balstīti pakalpojumi personām ar GRT – grupu dzīvokļi </w:t>
      </w:r>
      <w:proofErr w:type="spellStart"/>
      <w:r>
        <w:rPr>
          <w:szCs w:val="24"/>
        </w:rPr>
        <w:t>ēkā”Sudrabi”un</w:t>
      </w:r>
      <w:proofErr w:type="spellEnd"/>
      <w:r>
        <w:rPr>
          <w:szCs w:val="24"/>
        </w:rPr>
        <w:t xml:space="preserve"> dienas centrs ēkā  “Birztalas”. Minētie pakalpojumi tiks nodrošināti 2022. gadā.</w:t>
      </w:r>
    </w:p>
    <w:p w:rsidR="00D9337C" w:rsidRDefault="00D9337C" w:rsidP="004712C8">
      <w:pPr>
        <w:spacing w:after="0" w:line="240" w:lineRule="atLeast"/>
        <w:ind w:firstLine="709"/>
        <w:rPr>
          <w:szCs w:val="24"/>
        </w:rPr>
      </w:pPr>
      <w:r>
        <w:rPr>
          <w:szCs w:val="24"/>
        </w:rPr>
        <w:t>Sociālais dienests sadarbībā ar biedrību LSK (Latvijas Sarkanais Krusts) 2020.gadā ir veicis Atbalsta fonda vistrūcīgākajām personām atbalsta komplektu izdali.</w:t>
      </w:r>
    </w:p>
    <w:p w:rsidR="00D9337C" w:rsidRDefault="00D9337C" w:rsidP="004712C8">
      <w:pPr>
        <w:spacing w:after="0" w:line="240" w:lineRule="atLeast"/>
        <w:ind w:firstLine="709"/>
        <w:rPr>
          <w:szCs w:val="24"/>
        </w:rPr>
      </w:pPr>
      <w:r>
        <w:rPr>
          <w:szCs w:val="24"/>
        </w:rPr>
        <w:t>Izdalītas:</w:t>
      </w:r>
    </w:p>
    <w:p w:rsidR="00D9337C" w:rsidRDefault="00D9337C" w:rsidP="004712C8">
      <w:pPr>
        <w:spacing w:after="0" w:line="240" w:lineRule="atLeast"/>
        <w:ind w:firstLine="709"/>
        <w:rPr>
          <w:szCs w:val="24"/>
        </w:rPr>
      </w:pPr>
      <w:r>
        <w:rPr>
          <w:szCs w:val="24"/>
        </w:rPr>
        <w:t xml:space="preserve"> 891 pārtikas pakas,</w:t>
      </w:r>
    </w:p>
    <w:p w:rsidR="00D9337C" w:rsidRDefault="00D9337C" w:rsidP="004712C8">
      <w:pPr>
        <w:spacing w:after="0" w:line="240" w:lineRule="atLeast"/>
        <w:rPr>
          <w:szCs w:val="24"/>
        </w:rPr>
      </w:pPr>
      <w:r>
        <w:rPr>
          <w:szCs w:val="24"/>
        </w:rPr>
        <w:t xml:space="preserve"> 400 higiēnas pakas, </w:t>
      </w:r>
    </w:p>
    <w:p w:rsidR="00D9337C" w:rsidRDefault="00D9337C" w:rsidP="004712C8">
      <w:pPr>
        <w:spacing w:after="0" w:line="240" w:lineRule="atLeast"/>
        <w:rPr>
          <w:szCs w:val="24"/>
        </w:rPr>
      </w:pPr>
      <w:r>
        <w:rPr>
          <w:szCs w:val="24"/>
        </w:rPr>
        <w:t>61 skolnieku pakas,</w:t>
      </w:r>
    </w:p>
    <w:p w:rsidR="00D9337C" w:rsidRDefault="00D9337C" w:rsidP="004712C8">
      <w:pPr>
        <w:spacing w:after="0" w:line="240" w:lineRule="atLeast"/>
        <w:rPr>
          <w:szCs w:val="24"/>
        </w:rPr>
      </w:pPr>
      <w:r>
        <w:rPr>
          <w:szCs w:val="24"/>
        </w:rPr>
        <w:t>12 bērnu pārtikas pakas,</w:t>
      </w:r>
    </w:p>
    <w:p w:rsidR="00D9337C" w:rsidRDefault="00D9337C" w:rsidP="004712C8">
      <w:pPr>
        <w:spacing w:after="0" w:line="240" w:lineRule="atLeast"/>
        <w:rPr>
          <w:szCs w:val="24"/>
        </w:rPr>
      </w:pPr>
      <w:r>
        <w:rPr>
          <w:szCs w:val="24"/>
        </w:rPr>
        <w:t>8 bērnu higiēnas pakas,</w:t>
      </w:r>
    </w:p>
    <w:p w:rsidR="00402589" w:rsidRPr="00A01AB5" w:rsidRDefault="00D9337C" w:rsidP="00D9337C">
      <w:pPr>
        <w:rPr>
          <w:szCs w:val="24"/>
        </w:rPr>
      </w:pPr>
      <w:r>
        <w:rPr>
          <w:szCs w:val="24"/>
        </w:rPr>
        <w:t>200 roku dezinfekcijas līdzekļi.</w:t>
      </w:r>
    </w:p>
    <w:p w:rsidR="004619E3" w:rsidRPr="00A01AB5" w:rsidRDefault="00793948" w:rsidP="009C4197">
      <w:pPr>
        <w:spacing w:after="0" w:line="360" w:lineRule="auto"/>
        <w:ind w:right="-1" w:firstLine="709"/>
        <w:rPr>
          <w:szCs w:val="24"/>
        </w:rPr>
      </w:pPr>
      <w:r w:rsidRPr="00A01AB5">
        <w:rPr>
          <w:b/>
          <w:szCs w:val="24"/>
        </w:rPr>
        <w:t xml:space="preserve">Rucavas novada bāriņtiesā </w:t>
      </w:r>
      <w:r w:rsidRPr="00A01AB5">
        <w:rPr>
          <w:szCs w:val="24"/>
        </w:rPr>
        <w:t xml:space="preserve"> </w:t>
      </w:r>
      <w:r w:rsidR="004619E3" w:rsidRPr="00A01AB5">
        <w:rPr>
          <w:b/>
          <w:szCs w:val="24"/>
        </w:rPr>
        <w:t xml:space="preserve">Rucavas novada bāriņtiesā </w:t>
      </w:r>
      <w:r w:rsidR="004619E3" w:rsidRPr="00A01AB5">
        <w:rPr>
          <w:szCs w:val="24"/>
        </w:rPr>
        <w:t xml:space="preserve"> 2020. gadā pieņemti 8 lēmumi, kas skar nepilngadīgo personiskās un mantiskās tiesības, personu ar ierobežotu rīcībspēju, mantojuma aizgādņu intereses.  Ierosinātas 3 lietas. Pieņemts lēmums par aizgādības tiesību atjaunošanu 1 personai. Pārsūdzētu bāriņtiesas lēmumu nav.</w:t>
      </w:r>
    </w:p>
    <w:p w:rsidR="004619E3" w:rsidRPr="00A01AB5" w:rsidRDefault="004619E3" w:rsidP="00163670">
      <w:pPr>
        <w:spacing w:line="360" w:lineRule="auto"/>
        <w:ind w:right="141"/>
        <w:rPr>
          <w:szCs w:val="24"/>
        </w:rPr>
      </w:pPr>
      <w:r w:rsidRPr="00A01AB5">
        <w:rPr>
          <w:szCs w:val="24"/>
        </w:rPr>
        <w:t xml:space="preserve">Kopā novadā bija 5 aizbildņi, 1 audžuģimene, 6 aizgādņi. Aizbildnībā 3 bērni, kuriem aizbildnību nodibinājusi Rucavas novada bāriņtiesa. </w:t>
      </w:r>
      <w:proofErr w:type="spellStart"/>
      <w:r w:rsidRPr="00A01AB5">
        <w:rPr>
          <w:szCs w:val="24"/>
        </w:rPr>
        <w:t>Ārpusģimenes</w:t>
      </w:r>
      <w:proofErr w:type="spellEnd"/>
      <w:r w:rsidRPr="00A01AB5">
        <w:rPr>
          <w:szCs w:val="24"/>
        </w:rPr>
        <w:t xml:space="preserve"> aprūpē – pie aizbildņiem un audžuģimenē - novadā dzīvo 10 bērni. Aizgādnībā atradās 5 personas. Mantu lietas: 3 mantojuma aizgādnības lietas, 3 nepilngadīgo mantu lietas.</w:t>
      </w:r>
    </w:p>
    <w:p w:rsidR="004619E3" w:rsidRPr="00A01AB5" w:rsidRDefault="004619E3" w:rsidP="004619E3">
      <w:pPr>
        <w:spacing w:after="0" w:line="360" w:lineRule="auto"/>
        <w:ind w:right="-1"/>
        <w:rPr>
          <w:szCs w:val="24"/>
        </w:rPr>
      </w:pPr>
      <w:r w:rsidRPr="00A01AB5">
        <w:rPr>
          <w:szCs w:val="24"/>
        </w:rPr>
        <w:t xml:space="preserve">Bāriņtiesā pavisam aktīvas 25 lietas. </w:t>
      </w:r>
    </w:p>
    <w:p w:rsidR="004619E3" w:rsidRPr="00A01AB5" w:rsidRDefault="004619E3" w:rsidP="004619E3">
      <w:pPr>
        <w:spacing w:after="0" w:line="360" w:lineRule="auto"/>
        <w:ind w:right="-1"/>
        <w:rPr>
          <w:szCs w:val="24"/>
        </w:rPr>
      </w:pPr>
      <w:r w:rsidRPr="00A01AB5">
        <w:rPr>
          <w:szCs w:val="24"/>
        </w:rPr>
        <w:t>Reģistrēti 55</w:t>
      </w:r>
      <w:r w:rsidRPr="00A01AB5">
        <w:rPr>
          <w:color w:val="FF0000"/>
          <w:szCs w:val="24"/>
        </w:rPr>
        <w:t xml:space="preserve"> </w:t>
      </w:r>
      <w:r w:rsidRPr="00A01AB5">
        <w:rPr>
          <w:szCs w:val="24"/>
        </w:rPr>
        <w:t xml:space="preserve">notariālie apliecinājumi. Apliecināti dažādi darījumu dokumenti, nostiprinājuma lūgumi, dokumentu kopijas, iedzīvotāju parakstu īstums, sastādītas un apliecinātas pilnvaras. </w:t>
      </w:r>
    </w:p>
    <w:p w:rsidR="008675D0" w:rsidRPr="00A01AB5" w:rsidRDefault="008675D0" w:rsidP="004619E3">
      <w:pPr>
        <w:spacing w:after="0" w:line="360" w:lineRule="auto"/>
        <w:ind w:right="-1"/>
        <w:rPr>
          <w:color w:val="auto"/>
          <w:szCs w:val="24"/>
        </w:rPr>
      </w:pPr>
      <w:r w:rsidRPr="00A01AB5">
        <w:rPr>
          <w:b/>
          <w:color w:val="auto"/>
          <w:szCs w:val="24"/>
        </w:rPr>
        <w:t>Sadarbības grupa bērnu tiesību aizsardzības jomā</w:t>
      </w:r>
      <w:r w:rsidRPr="00A01AB5">
        <w:rPr>
          <w:color w:val="auto"/>
          <w:szCs w:val="24"/>
        </w:rPr>
        <w:t xml:space="preserve"> izv</w:t>
      </w:r>
      <w:r w:rsidR="005C032D" w:rsidRPr="00A01AB5">
        <w:rPr>
          <w:color w:val="auto"/>
          <w:szCs w:val="24"/>
        </w:rPr>
        <w:t xml:space="preserve">eidota ar </w:t>
      </w:r>
      <w:r w:rsidRPr="00A01AB5">
        <w:rPr>
          <w:color w:val="auto"/>
          <w:szCs w:val="24"/>
        </w:rPr>
        <w:t xml:space="preserve">2017.gada 26.oktobra domes lēmumu, kuras sastāvā ir pašvaldības policijas priekšnieks, sociālā darbiniece darbam ar ģimeni un bērniem, izglītības speciāliste un bāriņtiesas priekšsēdētāja. Sadarbības grupa izskata individuālus gadījumus saistībā ar iespējamiem bērna tiesību pārkāpumiem, ja ir nepieciešama ātra rīcība un vairāku institūciju sadarbība, kā arī ja radušos situāciju nav iespējams atrisināt vienas institūcijas ietvaros vai nav to izdevies atrisināt ilgstošā laikposmā. </w:t>
      </w:r>
    </w:p>
    <w:p w:rsidR="008675D0" w:rsidRPr="00A01AB5" w:rsidRDefault="009410A6" w:rsidP="006F2D88">
      <w:pPr>
        <w:spacing w:after="0" w:line="360" w:lineRule="auto"/>
        <w:ind w:right="-1"/>
        <w:rPr>
          <w:color w:val="auto"/>
          <w:szCs w:val="24"/>
        </w:rPr>
      </w:pPr>
      <w:r w:rsidRPr="00A01AB5">
        <w:rPr>
          <w:color w:val="auto"/>
          <w:szCs w:val="24"/>
        </w:rPr>
        <w:t xml:space="preserve">Izskatīti jautājumi </w:t>
      </w:r>
      <w:r w:rsidR="008675D0" w:rsidRPr="00A01AB5">
        <w:rPr>
          <w:color w:val="auto"/>
          <w:szCs w:val="24"/>
        </w:rPr>
        <w:t>par bērnu ilgstošu atstāšanu bez likumiskā pārstāvja,</w:t>
      </w:r>
      <w:r w:rsidRPr="00A01AB5">
        <w:rPr>
          <w:color w:val="auto"/>
          <w:szCs w:val="24"/>
        </w:rPr>
        <w:t xml:space="preserve"> </w:t>
      </w:r>
      <w:r w:rsidR="008675D0" w:rsidRPr="00A01AB5">
        <w:rPr>
          <w:color w:val="auto"/>
          <w:szCs w:val="24"/>
        </w:rPr>
        <w:t xml:space="preserve">apzinātas ģimenes, par kurām ir aizdomas, ka </w:t>
      </w:r>
      <w:r w:rsidRPr="00A01AB5">
        <w:rPr>
          <w:color w:val="auto"/>
          <w:szCs w:val="24"/>
        </w:rPr>
        <w:t xml:space="preserve">netiek nodrošināta pietiekama </w:t>
      </w:r>
      <w:r w:rsidR="008675D0" w:rsidRPr="00A01AB5">
        <w:rPr>
          <w:color w:val="auto"/>
          <w:szCs w:val="24"/>
        </w:rPr>
        <w:t>bērnu aprūpe un uzraudzīšana,</w:t>
      </w:r>
      <w:r w:rsidRPr="00A01AB5">
        <w:rPr>
          <w:color w:val="auto"/>
          <w:szCs w:val="24"/>
        </w:rPr>
        <w:t xml:space="preserve"> </w:t>
      </w:r>
      <w:r w:rsidR="008675D0" w:rsidRPr="00A01AB5">
        <w:rPr>
          <w:color w:val="auto"/>
          <w:szCs w:val="24"/>
        </w:rPr>
        <w:t>par bērnu atstāšanu novārtā,</w:t>
      </w:r>
      <w:r w:rsidRPr="00A01AB5">
        <w:rPr>
          <w:color w:val="auto"/>
          <w:szCs w:val="24"/>
        </w:rPr>
        <w:t xml:space="preserve"> </w:t>
      </w:r>
      <w:r w:rsidR="008675D0" w:rsidRPr="00A01AB5">
        <w:rPr>
          <w:color w:val="auto"/>
          <w:szCs w:val="24"/>
        </w:rPr>
        <w:t>par nepilngadīgo uzvedības problēmām,</w:t>
      </w:r>
      <w:r w:rsidRPr="00A01AB5">
        <w:rPr>
          <w:color w:val="auto"/>
          <w:szCs w:val="24"/>
        </w:rPr>
        <w:t xml:space="preserve"> </w:t>
      </w:r>
      <w:r w:rsidR="008675D0" w:rsidRPr="00A01AB5">
        <w:rPr>
          <w:color w:val="auto"/>
          <w:szCs w:val="24"/>
        </w:rPr>
        <w:t>par drošību novada izglītības iestādēs.</w:t>
      </w:r>
    </w:p>
    <w:p w:rsidR="008675D0" w:rsidRPr="00A01AB5" w:rsidRDefault="00C82C8A" w:rsidP="006F2D88">
      <w:pPr>
        <w:spacing w:after="0" w:line="360" w:lineRule="auto"/>
        <w:ind w:right="-1"/>
        <w:rPr>
          <w:color w:val="auto"/>
          <w:szCs w:val="24"/>
        </w:rPr>
      </w:pPr>
      <w:r w:rsidRPr="00A01AB5">
        <w:rPr>
          <w:color w:val="auto"/>
          <w:szCs w:val="24"/>
        </w:rPr>
        <w:t>20</w:t>
      </w:r>
      <w:r w:rsidR="006C1482" w:rsidRPr="00A01AB5">
        <w:rPr>
          <w:color w:val="auto"/>
          <w:szCs w:val="24"/>
        </w:rPr>
        <w:t>2</w:t>
      </w:r>
      <w:r w:rsidR="008B3E93" w:rsidRPr="00A01AB5">
        <w:rPr>
          <w:color w:val="auto"/>
          <w:szCs w:val="24"/>
        </w:rPr>
        <w:t>1</w:t>
      </w:r>
      <w:r w:rsidR="008675D0" w:rsidRPr="00A01AB5">
        <w:rPr>
          <w:color w:val="auto"/>
          <w:szCs w:val="24"/>
        </w:rPr>
        <w:t>.</w:t>
      </w:r>
      <w:r w:rsidR="006A6F70" w:rsidRPr="00A01AB5">
        <w:rPr>
          <w:color w:val="auto"/>
          <w:szCs w:val="24"/>
        </w:rPr>
        <w:t xml:space="preserve"> </w:t>
      </w:r>
      <w:r w:rsidR="008675D0" w:rsidRPr="00A01AB5">
        <w:rPr>
          <w:color w:val="auto"/>
          <w:szCs w:val="24"/>
        </w:rPr>
        <w:t xml:space="preserve">gadā </w:t>
      </w:r>
      <w:r w:rsidR="00DD3B35" w:rsidRPr="00A01AB5">
        <w:rPr>
          <w:color w:val="auto"/>
          <w:szCs w:val="24"/>
        </w:rPr>
        <w:t xml:space="preserve">plānots </w:t>
      </w:r>
      <w:r w:rsidR="008675D0" w:rsidRPr="00A01AB5">
        <w:rPr>
          <w:color w:val="auto"/>
          <w:szCs w:val="24"/>
        </w:rPr>
        <w:t>pievērst uzmanību ģimenēm, kurās netiek nodrošināta bērnu pi</w:t>
      </w:r>
      <w:r w:rsidR="00D646F3" w:rsidRPr="00A01AB5">
        <w:rPr>
          <w:color w:val="auto"/>
          <w:szCs w:val="24"/>
        </w:rPr>
        <w:t>etiekama aprūpe un audzināšana.</w:t>
      </w:r>
    </w:p>
    <w:p w:rsidR="008B3E93" w:rsidRPr="00A01AB5" w:rsidRDefault="00F11254" w:rsidP="008B3E93">
      <w:pPr>
        <w:spacing w:line="360" w:lineRule="auto"/>
        <w:ind w:right="-1"/>
        <w:rPr>
          <w:szCs w:val="24"/>
        </w:rPr>
      </w:pPr>
      <w:r w:rsidRPr="00A01AB5">
        <w:rPr>
          <w:b/>
          <w:szCs w:val="24"/>
        </w:rPr>
        <w:t>Rucavas dzimtsarakstu nodaļā</w:t>
      </w:r>
      <w:r w:rsidRPr="00A01AB5">
        <w:rPr>
          <w:szCs w:val="24"/>
        </w:rPr>
        <w:t xml:space="preserve"> </w:t>
      </w:r>
      <w:r w:rsidR="008B3E93" w:rsidRPr="00A01AB5">
        <w:rPr>
          <w:szCs w:val="24"/>
        </w:rPr>
        <w:t xml:space="preserve">2020.gadā reģistrēti 12 jaundzimušie (3 zēni un 9 meitenes, no tiem Rucavas pagastā 6 meitenes un 2 zēni, Dunikas pagastā – 2 meitenes un 1 zēns un 1 meitene Nīcas pagastā). Bērniem dotie vārdi: Adriāna, Alise, Ance </w:t>
      </w:r>
      <w:proofErr w:type="spellStart"/>
      <w:r w:rsidR="008B3E93" w:rsidRPr="00A01AB5">
        <w:rPr>
          <w:szCs w:val="24"/>
        </w:rPr>
        <w:t>Letīcija</w:t>
      </w:r>
      <w:proofErr w:type="spellEnd"/>
      <w:r w:rsidR="008B3E93" w:rsidRPr="00A01AB5">
        <w:rPr>
          <w:szCs w:val="24"/>
        </w:rPr>
        <w:t xml:space="preserve">, Dārta Indra, </w:t>
      </w:r>
      <w:proofErr w:type="spellStart"/>
      <w:r w:rsidR="008B3E93" w:rsidRPr="00A01AB5">
        <w:rPr>
          <w:szCs w:val="24"/>
        </w:rPr>
        <w:t>Elia</w:t>
      </w:r>
      <w:proofErr w:type="spellEnd"/>
      <w:r w:rsidR="008B3E93" w:rsidRPr="00A01AB5">
        <w:rPr>
          <w:szCs w:val="24"/>
        </w:rPr>
        <w:t xml:space="preserve"> Hanna, Justīne, Keita, </w:t>
      </w:r>
      <w:proofErr w:type="spellStart"/>
      <w:r w:rsidR="008B3E93" w:rsidRPr="00A01AB5">
        <w:rPr>
          <w:szCs w:val="24"/>
        </w:rPr>
        <w:t>Rēzija</w:t>
      </w:r>
      <w:proofErr w:type="spellEnd"/>
      <w:r w:rsidR="008B3E93" w:rsidRPr="00A01AB5">
        <w:rPr>
          <w:szCs w:val="24"/>
        </w:rPr>
        <w:t>, Sanita, Gusts, Ivars, Jānis.</w:t>
      </w:r>
    </w:p>
    <w:p w:rsidR="008B3E93" w:rsidRPr="00A01AB5" w:rsidRDefault="008B3E93" w:rsidP="008B3E93">
      <w:pPr>
        <w:spacing w:line="360" w:lineRule="auto"/>
        <w:ind w:right="-1"/>
        <w:rPr>
          <w:szCs w:val="24"/>
        </w:rPr>
      </w:pPr>
      <w:r w:rsidRPr="00A01AB5">
        <w:rPr>
          <w:szCs w:val="24"/>
        </w:rPr>
        <w:lastRenderedPageBreak/>
        <w:t>2020. gadā Rucavas dzimtsarakstu nodaļā kopā reģistrētas 9 laulības (4 baznīcā, 5 dzimtsarakstu nodaļā). Reģistrēti 9 miršanas gadījumi: 3 vīrieši un 6 sievietes. Patiesais mirušo skaits ir lielāks, jo daļa mirušo reģistrēti citās dzimtsarakstu nodaļās. Pēc citu dzimtsarakstu nodaļu pieprasījuma vadīti CARIS sistēmā iepriekšējo gadu Civilstāvokļa aktu ieraksti. Tas ir ieguvums iedzīvotājiem - var jebkurā tuvākā dzimtsarakstu nodaļā pieprasīt un saņemt jebkuru  civilstāvokļa reģistrāciju apliecinošu dokumentu. Tāpat var piereģistrēt jaundzimušo bērniņu, slēgt laulību, reģistrēt mirušo jebkurā dzimtsarakstu nodaļā.</w:t>
      </w:r>
    </w:p>
    <w:p w:rsidR="00090225" w:rsidRPr="00A01AB5" w:rsidRDefault="008B3E93" w:rsidP="00090225">
      <w:pPr>
        <w:spacing w:line="360" w:lineRule="auto"/>
        <w:ind w:right="-1"/>
        <w:rPr>
          <w:szCs w:val="24"/>
        </w:rPr>
      </w:pPr>
      <w:r w:rsidRPr="00A01AB5">
        <w:rPr>
          <w:szCs w:val="24"/>
        </w:rPr>
        <w:t xml:space="preserve">Atkārtoti izsniegtas divi </w:t>
      </w:r>
      <w:r w:rsidRPr="00A01AB5">
        <w:rPr>
          <w:szCs w:val="24"/>
          <w:shd w:val="clear" w:color="auto" w:fill="FFFFFF"/>
        </w:rPr>
        <w:t>civilstāvokļa aktu reģistrācijas apliecinoši dokumenti (dzimšanas un miršanas apliecības)</w:t>
      </w:r>
      <w:r w:rsidRPr="00A01AB5">
        <w:rPr>
          <w:szCs w:val="24"/>
        </w:rPr>
        <w:t>. Gada laikā veikta sarakste ar fiziskām un juridiskām personām dzimtsarakstu darba jautājumos – reģistrēti 91 saņemtie dokumenti un adresātiem nosūtīti vai klātbūtnē izsniegti 14 dokumenti.</w:t>
      </w:r>
    </w:p>
    <w:p w:rsidR="00090225" w:rsidRPr="00A01AB5" w:rsidRDefault="00090225" w:rsidP="00217C7F">
      <w:pPr>
        <w:tabs>
          <w:tab w:val="left" w:pos="7305"/>
        </w:tabs>
        <w:suppressAutoHyphens/>
        <w:spacing w:line="360" w:lineRule="auto"/>
        <w:ind w:right="-1" w:firstLine="737"/>
        <w:rPr>
          <w:rFonts w:ascii="Liberation Serif" w:eastAsia="SimSun" w:hAnsi="Liberation Serif" w:cs="Mangal"/>
          <w:color w:val="00000A"/>
          <w:sz w:val="22"/>
          <w:lang w:eastAsia="zh-CN" w:bidi="hi-IN"/>
        </w:rPr>
      </w:pPr>
      <w:r w:rsidRPr="00A01AB5">
        <w:rPr>
          <w:b/>
          <w:color w:val="auto"/>
          <w:szCs w:val="24"/>
        </w:rPr>
        <w:t xml:space="preserve">Rucavas kultūras namā </w:t>
      </w:r>
      <w:r w:rsidRPr="00A01AB5">
        <w:rPr>
          <w:rFonts w:ascii="Liberation Serif" w:eastAsia="SimSun" w:hAnsi="Liberation Serif" w:cs="Mangal"/>
          <w:b/>
          <w:color w:val="00000A"/>
          <w:sz w:val="22"/>
          <w:lang w:eastAsia="zh-CN" w:bidi="hi-IN"/>
        </w:rPr>
        <w:t>Kultūra 2020.gadā</w:t>
      </w:r>
      <w:r w:rsidRPr="00A01AB5">
        <w:rPr>
          <w:rFonts w:ascii="Liberation Serif" w:eastAsia="SimSun" w:hAnsi="Liberation Serif" w:cs="Mangal"/>
          <w:color w:val="00000A"/>
          <w:sz w:val="22"/>
          <w:lang w:eastAsia="zh-CN" w:bidi="hi-IN"/>
        </w:rPr>
        <w:t xml:space="preserve"> Rucavas novadā bija ieplānoti virkne kultūras un izglītojošie pasākumi, kā arī prognozējamais budžets. Diemžēl lielu daļu no pasākumiem vajadzēja pārformēt pandēmijas dēļ.</w:t>
      </w:r>
    </w:p>
    <w:p w:rsidR="00217C7F" w:rsidRDefault="00217C7F" w:rsidP="00217C7F">
      <w:pPr>
        <w:tabs>
          <w:tab w:val="left" w:pos="7305"/>
        </w:tabs>
        <w:suppressAutoHyphens/>
        <w:spacing w:line="360" w:lineRule="auto"/>
        <w:ind w:right="-1" w:firstLine="737"/>
        <w:rPr>
          <w:rFonts w:ascii="Liberation Serif" w:eastAsia="SimSun;宋体" w:hAnsi="Liberation Serif" w:cs="Mangal"/>
          <w:color w:val="00000A"/>
          <w:sz w:val="22"/>
          <w:lang w:eastAsia="zh-CN" w:bidi="hi-IN"/>
        </w:rPr>
      </w:pPr>
      <w:r>
        <w:rPr>
          <w:noProof/>
        </w:rPr>
        <w:drawing>
          <wp:anchor distT="0" distB="0" distL="114300" distR="114300" simplePos="0" relativeHeight="251678720" behindDoc="1" locked="0" layoutInCell="1" allowOverlap="1" wp14:anchorId="3D0EBCE0">
            <wp:simplePos x="0" y="0"/>
            <wp:positionH relativeFrom="column">
              <wp:posOffset>4850130</wp:posOffset>
            </wp:positionH>
            <wp:positionV relativeFrom="paragraph">
              <wp:posOffset>459105</wp:posOffset>
            </wp:positionV>
            <wp:extent cx="1447800" cy="962025"/>
            <wp:effectExtent l="0" t="0" r="0" b="9525"/>
            <wp:wrapTight wrapText="bothSides">
              <wp:wrapPolygon edited="0">
                <wp:start x="1137" y="0"/>
                <wp:lineTo x="0" y="855"/>
                <wp:lineTo x="0" y="20531"/>
                <wp:lineTo x="853" y="21386"/>
                <wp:lineTo x="1137" y="21386"/>
                <wp:lineTo x="20179" y="21386"/>
                <wp:lineTo x="20463" y="21386"/>
                <wp:lineTo x="21316" y="20531"/>
                <wp:lineTo x="21316" y="855"/>
                <wp:lineTo x="20179" y="0"/>
                <wp:lineTo x="1137" y="0"/>
              </wp:wrapPolygon>
            </wp:wrapTight>
            <wp:docPr id="18" name="Attēls 18" descr="VPDK Saksinis - VPDK Saksinis lepojas, ka vienkopus...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DK Saksinis - VPDK Saksinis lepojas, ka vienkopus... | Faceboo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0" cy="962025"/>
                    </a:xfrm>
                    <a:prstGeom prst="rect">
                      <a:avLst/>
                    </a:prstGeom>
                    <a:ln>
                      <a:noFill/>
                    </a:ln>
                    <a:effectLst>
                      <a:softEdge rad="112500"/>
                    </a:effectLst>
                  </pic:spPr>
                </pic:pic>
              </a:graphicData>
            </a:graphic>
          </wp:anchor>
        </w:drawing>
      </w:r>
      <w:r w:rsidR="00090225" w:rsidRPr="00A01AB5">
        <w:rPr>
          <w:rFonts w:ascii="Liberation Serif" w:eastAsia="SimSun;宋体" w:hAnsi="Liberation Serif" w:cs="Mangal"/>
          <w:color w:val="00000A"/>
          <w:sz w:val="22"/>
          <w:lang w:eastAsia="zh-CN" w:bidi="hi-IN"/>
        </w:rPr>
        <w:t xml:space="preserve">Rucavas kultūras namā 2020. gadā aktīvi turpināja darboties pašdarbības kolektīvi: </w:t>
      </w:r>
      <w:proofErr w:type="spellStart"/>
      <w:r w:rsidR="00090225" w:rsidRPr="00A01AB5">
        <w:rPr>
          <w:rFonts w:ascii="Liberation Serif" w:eastAsia="SimSun;宋体" w:hAnsi="Liberation Serif" w:cs="Mangal"/>
          <w:color w:val="00000A"/>
          <w:sz w:val="22"/>
          <w:lang w:eastAsia="zh-CN" w:bidi="hi-IN"/>
        </w:rPr>
        <w:t>amatierteātris</w:t>
      </w:r>
      <w:proofErr w:type="spellEnd"/>
      <w:r w:rsidR="00090225" w:rsidRPr="00A01AB5">
        <w:rPr>
          <w:rFonts w:ascii="Liberation Serif" w:eastAsia="SimSun;宋体" w:hAnsi="Liberation Serif" w:cs="Mangal"/>
          <w:color w:val="00000A"/>
          <w:sz w:val="22"/>
          <w:lang w:eastAsia="zh-CN" w:bidi="hi-IN"/>
        </w:rPr>
        <w:t>, etnogrāfiskais ansamblis, sieviešu vokālais ansamblis, lauku kapela “</w:t>
      </w:r>
      <w:proofErr w:type="spellStart"/>
      <w:r w:rsidR="00090225" w:rsidRPr="00A01AB5">
        <w:rPr>
          <w:rFonts w:ascii="Liberation Serif" w:eastAsia="SimSun;宋体" w:hAnsi="Liberation Serif" w:cs="Mangal"/>
          <w:color w:val="00000A"/>
          <w:sz w:val="22"/>
          <w:lang w:eastAsia="zh-CN" w:bidi="hi-IN"/>
        </w:rPr>
        <w:t>Parupīte</w:t>
      </w:r>
      <w:proofErr w:type="spellEnd"/>
      <w:r w:rsidR="00090225" w:rsidRPr="00A01AB5">
        <w:rPr>
          <w:rFonts w:ascii="Liberation Serif" w:eastAsia="SimSun;宋体" w:hAnsi="Liberation Serif" w:cs="Mangal"/>
          <w:color w:val="00000A"/>
          <w:sz w:val="22"/>
          <w:lang w:eastAsia="zh-CN" w:bidi="hi-IN"/>
        </w:rPr>
        <w:t>”, Rucavas novada Rucavas kultūras nama vidējās paaudzes deju kolektīvs “</w:t>
      </w:r>
      <w:proofErr w:type="spellStart"/>
      <w:r w:rsidR="00090225" w:rsidRPr="00A01AB5">
        <w:rPr>
          <w:rFonts w:ascii="Liberation Serif" w:eastAsia="SimSun;宋体" w:hAnsi="Liberation Serif" w:cs="Mangal"/>
          <w:color w:val="00000A"/>
          <w:sz w:val="22"/>
          <w:lang w:eastAsia="zh-CN" w:bidi="hi-IN"/>
        </w:rPr>
        <w:t>Saksinis</w:t>
      </w:r>
      <w:proofErr w:type="spellEnd"/>
      <w:r w:rsidR="00090225" w:rsidRPr="00A01AB5">
        <w:rPr>
          <w:rFonts w:ascii="Liberation Serif" w:eastAsia="SimSun;宋体" w:hAnsi="Liberation Serif" w:cs="Mangal"/>
          <w:color w:val="00000A"/>
          <w:sz w:val="22"/>
          <w:lang w:eastAsia="zh-CN" w:bidi="hi-IN"/>
        </w:rPr>
        <w:t>”.</w:t>
      </w:r>
      <w:r w:rsidR="001256A1" w:rsidRPr="001256A1">
        <w:rPr>
          <w:noProof/>
        </w:rPr>
        <w:t xml:space="preserve"> </w:t>
      </w:r>
      <w:r w:rsidR="00090225" w:rsidRPr="00A01AB5">
        <w:rPr>
          <w:rFonts w:ascii="Liberation Serif" w:eastAsia="SimSun;宋体" w:hAnsi="Liberation Serif" w:cs="Mangal"/>
          <w:color w:val="00000A"/>
          <w:sz w:val="22"/>
          <w:lang w:eastAsia="zh-CN" w:bidi="hi-IN"/>
        </w:rPr>
        <w:t xml:space="preserve"> Deju kolektīvs 2020. gadā skatē ieguva I pakāpes diplomu. Rucavas </w:t>
      </w:r>
      <w:proofErr w:type="spellStart"/>
      <w:r w:rsidR="00090225" w:rsidRPr="00A01AB5">
        <w:rPr>
          <w:rFonts w:ascii="Liberation Serif" w:eastAsia="SimSun;宋体" w:hAnsi="Liberation Serif" w:cs="Mangal"/>
          <w:color w:val="00000A"/>
          <w:sz w:val="22"/>
          <w:lang w:eastAsia="zh-CN" w:bidi="hi-IN"/>
        </w:rPr>
        <w:t>amatierteātris</w:t>
      </w:r>
      <w:proofErr w:type="spellEnd"/>
      <w:r w:rsidR="00090225" w:rsidRPr="00A01AB5">
        <w:rPr>
          <w:rFonts w:ascii="Liberation Serif" w:eastAsia="SimSun;宋体" w:hAnsi="Liberation Serif" w:cs="Mangal"/>
          <w:color w:val="00000A"/>
          <w:sz w:val="22"/>
          <w:lang w:eastAsia="zh-CN" w:bidi="hi-IN"/>
        </w:rPr>
        <w:t xml:space="preserve"> sāka iestudēt M. Zīles  lugu “Sunītis un viņa kauliņš”, bet kuru nepaspēja izrādīt pandēmijas ierobežojumu dēļ. Darbs turpinājās ar nelieliem pārtraukumiem. Rucavas etnogrāfiskais ansamblis un kapela “</w:t>
      </w:r>
      <w:proofErr w:type="spellStart"/>
      <w:r w:rsidR="00090225" w:rsidRPr="00A01AB5">
        <w:rPr>
          <w:rFonts w:ascii="Liberation Serif" w:eastAsia="SimSun;宋体" w:hAnsi="Liberation Serif" w:cs="Mangal"/>
          <w:color w:val="00000A"/>
          <w:sz w:val="22"/>
          <w:lang w:eastAsia="zh-CN" w:bidi="hi-IN"/>
        </w:rPr>
        <w:t>Paurupīte</w:t>
      </w:r>
      <w:proofErr w:type="spellEnd"/>
      <w:r w:rsidR="00090225" w:rsidRPr="00A01AB5">
        <w:rPr>
          <w:rFonts w:ascii="Liberation Serif" w:eastAsia="SimSun;宋体" w:hAnsi="Liberation Serif" w:cs="Mangal"/>
          <w:color w:val="00000A"/>
          <w:sz w:val="22"/>
          <w:lang w:eastAsia="zh-CN" w:bidi="hi-IN"/>
        </w:rPr>
        <w:t xml:space="preserve">” piedalījās dažādos gadskārtu ieražu pasākumos. Abi kolektīvi marta mēnesī vēl paspēja piedalīties Lietuvā Kretingas rajona </w:t>
      </w:r>
      <w:proofErr w:type="spellStart"/>
      <w:r w:rsidR="00090225" w:rsidRPr="00A01AB5">
        <w:rPr>
          <w:rFonts w:ascii="Liberation Serif" w:eastAsia="SimSun;宋体" w:hAnsi="Liberation Serif" w:cs="Mangal"/>
          <w:color w:val="00000A"/>
          <w:sz w:val="22"/>
          <w:lang w:eastAsia="zh-CN" w:bidi="hi-IN"/>
        </w:rPr>
        <w:t>Šuķes</w:t>
      </w:r>
      <w:proofErr w:type="spellEnd"/>
      <w:r w:rsidR="00090225" w:rsidRPr="00A01AB5">
        <w:rPr>
          <w:rFonts w:ascii="Liberation Serif" w:eastAsia="SimSun;宋体" w:hAnsi="Liberation Serif" w:cs="Mangal"/>
          <w:color w:val="00000A"/>
          <w:sz w:val="22"/>
          <w:lang w:eastAsia="zh-CN" w:bidi="hi-IN"/>
        </w:rPr>
        <w:t xml:space="preserve"> ciemā draudzības pasākumā “Mīlēsim Tēvzemi un brīvību”, kura bija veltīta Lietuvas atjaunošanas 30.gadadienai.</w:t>
      </w:r>
    </w:p>
    <w:p w:rsidR="00090225" w:rsidRPr="00A01AB5" w:rsidRDefault="00217C7F" w:rsidP="00217C7F">
      <w:pPr>
        <w:tabs>
          <w:tab w:val="left" w:pos="7305"/>
        </w:tabs>
        <w:suppressAutoHyphens/>
        <w:spacing w:line="360" w:lineRule="auto"/>
        <w:ind w:firstLine="0"/>
        <w:rPr>
          <w:rFonts w:ascii="Liberation Serif" w:eastAsia="SimSun;宋体" w:hAnsi="Liberation Serif" w:cs="Mangal"/>
          <w:color w:val="00000A"/>
          <w:sz w:val="22"/>
          <w:lang w:eastAsia="zh-CN" w:bidi="hi-IN"/>
        </w:rPr>
      </w:pPr>
      <w:r>
        <w:rPr>
          <w:noProof/>
        </w:rPr>
        <w:drawing>
          <wp:anchor distT="0" distB="0" distL="114300" distR="114300" simplePos="0" relativeHeight="251677696" behindDoc="1" locked="0" layoutInCell="1" allowOverlap="1" wp14:anchorId="035E60FF">
            <wp:simplePos x="0" y="0"/>
            <wp:positionH relativeFrom="column">
              <wp:posOffset>3513239</wp:posOffset>
            </wp:positionH>
            <wp:positionV relativeFrom="paragraph">
              <wp:posOffset>721995</wp:posOffset>
            </wp:positionV>
            <wp:extent cx="2657475" cy="1228090"/>
            <wp:effectExtent l="0" t="0" r="9525" b="0"/>
            <wp:wrapSquare wrapText="bothSides"/>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7475" cy="1228090"/>
                    </a:xfrm>
                    <a:prstGeom prst="rect">
                      <a:avLst/>
                    </a:prstGeom>
                    <a:ln>
                      <a:noFill/>
                    </a:ln>
                    <a:effectLst>
                      <a:softEdge rad="112500"/>
                    </a:effectLst>
                  </pic:spPr>
                </pic:pic>
              </a:graphicData>
            </a:graphic>
          </wp:anchor>
        </w:drawing>
      </w:r>
      <w:r w:rsidR="00090225" w:rsidRPr="00A01AB5">
        <w:rPr>
          <w:rFonts w:ascii="Liberation Serif" w:eastAsia="SimSun;宋体" w:hAnsi="Liberation Serif" w:cs="Mangal"/>
          <w:color w:val="00000A"/>
          <w:sz w:val="22"/>
          <w:lang w:eastAsia="zh-CN" w:bidi="hi-IN"/>
        </w:rPr>
        <w:t>Janvārī kultūras namā ciemojās Liepājas Tautas teātris ar lugu “Kā rodas izrāde” režisores Ināras Kalnarājas vadībā.</w:t>
      </w:r>
      <w:r>
        <w:rPr>
          <w:rFonts w:ascii="Liberation Serif" w:eastAsia="SimSun;宋体" w:hAnsi="Liberation Serif" w:cs="Mangal"/>
          <w:color w:val="00000A"/>
          <w:sz w:val="22"/>
          <w:lang w:eastAsia="zh-CN" w:bidi="hi-IN"/>
        </w:rPr>
        <w:t xml:space="preserve"> </w:t>
      </w:r>
      <w:r w:rsidR="00090225" w:rsidRPr="00A01AB5">
        <w:rPr>
          <w:rFonts w:ascii="Liberation Serif" w:eastAsia="SimSun;宋体" w:hAnsi="Liberation Serif" w:cs="Mangal"/>
          <w:color w:val="00000A"/>
          <w:sz w:val="22"/>
          <w:lang w:eastAsia="zh-CN" w:bidi="hi-IN"/>
        </w:rPr>
        <w:t>Februārī izskanēja tradicionālais dziesmu un deju konkurss “Ne tikai zvaigznes spīd”, kurš notika ar devīzi “Rucavā skan dziesmas 25 gadu garumā” un pulcēja lielu skaitu skatītāju un iepriekšējo gadu</w:t>
      </w:r>
      <w:r>
        <w:rPr>
          <w:rFonts w:ascii="Liberation Serif" w:eastAsia="SimSun;宋体" w:hAnsi="Liberation Serif" w:cs="Mangal"/>
          <w:color w:val="00000A"/>
          <w:sz w:val="22"/>
          <w:lang w:eastAsia="zh-CN" w:bidi="hi-IN"/>
        </w:rPr>
        <w:t xml:space="preserve"> </w:t>
      </w:r>
      <w:r w:rsidR="00090225" w:rsidRPr="00A01AB5">
        <w:rPr>
          <w:rFonts w:ascii="Liberation Serif" w:eastAsia="SimSun;宋体" w:hAnsi="Liberation Serif" w:cs="Mangal"/>
          <w:color w:val="00000A"/>
          <w:sz w:val="22"/>
          <w:lang w:eastAsia="zh-CN" w:bidi="hi-IN"/>
        </w:rPr>
        <w:t xml:space="preserve">laureātus. </w:t>
      </w:r>
      <w:r>
        <w:rPr>
          <w:noProof/>
        </w:rPr>
        <w:t xml:space="preserve">                                         </w:t>
      </w:r>
    </w:p>
    <w:p w:rsidR="00090225" w:rsidRPr="00A01AB5" w:rsidRDefault="00090225" w:rsidP="00217C7F">
      <w:pPr>
        <w:tabs>
          <w:tab w:val="left" w:pos="7305"/>
        </w:tabs>
        <w:suppressAutoHyphens/>
        <w:spacing w:line="360" w:lineRule="auto"/>
        <w:ind w:firstLine="0"/>
        <w:rPr>
          <w:rFonts w:ascii="Liberation Serif" w:eastAsia="SimSun" w:hAnsi="Liberation Serif" w:cs="Mangal"/>
          <w:color w:val="00000A"/>
          <w:szCs w:val="24"/>
          <w:lang w:eastAsia="zh-CN" w:bidi="hi-IN"/>
        </w:rPr>
      </w:pPr>
      <w:r w:rsidRPr="00A01AB5">
        <w:rPr>
          <w:rFonts w:ascii="Liberation Serif" w:eastAsia="SimSun" w:hAnsi="Liberation Serif" w:cs="Mangal"/>
          <w:color w:val="00000A"/>
          <w:szCs w:val="24"/>
          <w:lang w:eastAsia="zh-CN" w:bidi="hi-IN"/>
        </w:rPr>
        <w:t>Sieviešu</w:t>
      </w:r>
      <w:r w:rsidR="00217C7F">
        <w:rPr>
          <w:rFonts w:ascii="Liberation Serif" w:eastAsia="SimSun" w:hAnsi="Liberation Serif" w:cs="Mangal"/>
          <w:color w:val="00000A"/>
          <w:szCs w:val="24"/>
          <w:lang w:eastAsia="zh-CN" w:bidi="hi-IN"/>
        </w:rPr>
        <w:t xml:space="preserve"> </w:t>
      </w:r>
      <w:r w:rsidRPr="00A01AB5">
        <w:rPr>
          <w:rFonts w:ascii="Liberation Serif" w:eastAsia="SimSun" w:hAnsi="Liberation Serif" w:cs="Mangal"/>
          <w:color w:val="00000A"/>
          <w:szCs w:val="24"/>
          <w:lang w:eastAsia="zh-CN" w:bidi="hi-IN"/>
        </w:rPr>
        <w:t>vokālais ansamblis piedalījies represēto piemiņas pasākumos 25.martā, 14.jūnijā un Mātes dienas pasākumā veco ļaužu mājā “Matīsi”. Etnogrāfiskais ansamblis un kapela “</w:t>
      </w:r>
      <w:proofErr w:type="spellStart"/>
      <w:r w:rsidRPr="00A01AB5">
        <w:rPr>
          <w:rFonts w:ascii="Liberation Serif" w:eastAsia="SimSun" w:hAnsi="Liberation Serif" w:cs="Mangal"/>
          <w:color w:val="00000A"/>
          <w:szCs w:val="24"/>
          <w:lang w:eastAsia="zh-CN" w:bidi="hi-IN"/>
        </w:rPr>
        <w:t>Paurupīte</w:t>
      </w:r>
      <w:proofErr w:type="spellEnd"/>
      <w:r w:rsidRPr="00A01AB5">
        <w:rPr>
          <w:rFonts w:ascii="Liberation Serif" w:eastAsia="SimSun" w:hAnsi="Liberation Serif" w:cs="Mangal"/>
          <w:color w:val="00000A"/>
          <w:szCs w:val="24"/>
          <w:lang w:eastAsia="zh-CN" w:bidi="hi-IN"/>
        </w:rPr>
        <w:t>” piedalījās Latvijas Republikas neatkarības atjaunošanas 30.gadadienā “Uzvelc savu tautas tērpu par godu Latvijai!” virtuālajā gājienā.</w:t>
      </w:r>
    </w:p>
    <w:p w:rsidR="00090225" w:rsidRPr="00A01AB5" w:rsidRDefault="00090225" w:rsidP="00090225">
      <w:pPr>
        <w:tabs>
          <w:tab w:val="left" w:pos="7305"/>
        </w:tabs>
        <w:suppressAutoHyphens/>
        <w:spacing w:line="360" w:lineRule="auto"/>
        <w:ind w:firstLine="737"/>
        <w:rPr>
          <w:rFonts w:ascii="Liberation Serif" w:eastAsia="SimSun" w:hAnsi="Liberation Serif" w:cs="Mangal"/>
          <w:color w:val="00000A"/>
          <w:szCs w:val="24"/>
          <w:lang w:eastAsia="zh-CN" w:bidi="hi-IN"/>
        </w:rPr>
      </w:pPr>
      <w:r w:rsidRPr="00A01AB5">
        <w:rPr>
          <w:rFonts w:ascii="Liberation Serif" w:eastAsia="SimSun" w:hAnsi="Liberation Serif" w:cs="Mangal"/>
          <w:color w:val="00000A"/>
          <w:szCs w:val="24"/>
          <w:lang w:eastAsia="zh-CN" w:bidi="hi-IN"/>
        </w:rPr>
        <w:t xml:space="preserve"> Līgo svētkos notika Zāļu tirgus un Rucavas pagastā dzīvojošo Jāņu sveikšana, viņu pieteiktajos īpašumos, kurus ar dziesmām sveica Rucavas etnogrāfiskais ansamblis un kapela “</w:t>
      </w:r>
      <w:proofErr w:type="spellStart"/>
      <w:r w:rsidRPr="00A01AB5">
        <w:rPr>
          <w:rFonts w:ascii="Liberation Serif" w:eastAsia="SimSun" w:hAnsi="Liberation Serif" w:cs="Mangal"/>
          <w:color w:val="00000A"/>
          <w:szCs w:val="24"/>
          <w:lang w:eastAsia="zh-CN" w:bidi="hi-IN"/>
        </w:rPr>
        <w:t>Paurupīte</w:t>
      </w:r>
      <w:proofErr w:type="spellEnd"/>
      <w:r w:rsidRPr="00A01AB5">
        <w:rPr>
          <w:rFonts w:ascii="Liberation Serif" w:eastAsia="SimSun" w:hAnsi="Liberation Serif" w:cs="Mangal"/>
          <w:color w:val="00000A"/>
          <w:szCs w:val="24"/>
          <w:lang w:eastAsia="zh-CN" w:bidi="hi-IN"/>
        </w:rPr>
        <w:t>”.</w:t>
      </w:r>
    </w:p>
    <w:p w:rsidR="00090225" w:rsidRPr="00A01AB5" w:rsidRDefault="00090225" w:rsidP="00090225">
      <w:pPr>
        <w:tabs>
          <w:tab w:val="left" w:pos="7305"/>
        </w:tabs>
        <w:suppressAutoHyphens/>
        <w:spacing w:line="360" w:lineRule="auto"/>
        <w:ind w:firstLine="737"/>
        <w:rPr>
          <w:rFonts w:ascii="Liberation Serif" w:eastAsia="SimSun;宋体" w:hAnsi="Liberation Serif" w:cs="Mangal"/>
          <w:color w:val="00000A"/>
          <w:sz w:val="22"/>
          <w:lang w:eastAsia="zh-CN" w:bidi="hi-IN"/>
        </w:rPr>
      </w:pPr>
      <w:r w:rsidRPr="00A01AB5">
        <w:rPr>
          <w:rFonts w:ascii="Liberation Serif" w:eastAsia="SimSun;宋体" w:hAnsi="Liberation Serif" w:cs="Mangal"/>
          <w:color w:val="00000A"/>
          <w:sz w:val="22"/>
          <w:lang w:eastAsia="zh-CN" w:bidi="hi-IN"/>
        </w:rPr>
        <w:t>Jūlijā notika Rucavas pagasta pašdarbnieku divu dienu pieredzes apmaiņas brauciens “Uz Latgali cauri Lietuvai”.</w:t>
      </w:r>
    </w:p>
    <w:p w:rsidR="00090225" w:rsidRPr="00A01AB5" w:rsidRDefault="00090225" w:rsidP="00090225">
      <w:pPr>
        <w:tabs>
          <w:tab w:val="left" w:pos="7305"/>
        </w:tabs>
        <w:suppressAutoHyphens/>
        <w:spacing w:line="360" w:lineRule="auto"/>
        <w:ind w:firstLine="737"/>
        <w:rPr>
          <w:rFonts w:ascii="Liberation Serif" w:eastAsia="SimSun" w:hAnsi="Liberation Serif" w:cs="Mangal"/>
          <w:color w:val="00000A"/>
          <w:szCs w:val="24"/>
          <w:lang w:eastAsia="zh-CN" w:bidi="hi-IN"/>
        </w:rPr>
      </w:pPr>
      <w:r w:rsidRPr="00A01AB5">
        <w:rPr>
          <w:rFonts w:ascii="Liberation Serif" w:eastAsia="SimSun" w:hAnsi="Liberation Serif" w:cs="Mangal"/>
          <w:color w:val="00000A"/>
          <w:szCs w:val="24"/>
          <w:lang w:eastAsia="zh-CN" w:bidi="hi-IN"/>
        </w:rPr>
        <w:lastRenderedPageBreak/>
        <w:t>Augustā Rucavā notika Kapu svētki ar Liepājas jauktā ansambļa “Šokolāde” piedalīšanos. Sporta svētki, kuros koncertu sniedza dziedātāja Ineta Rudzīte. 15.augustā etnogrāfiskais ansamblis piedalījās kopīgā pasākumā “Maza apstāšanās laika vidū” Nīcas novada Pērkonē “Galdniekos”. 22.08. Centra dzirnavās notika grāmatas “Ar Rucavas vārdu- lapu pa lapai. Ieskats Rucavas vēsturē” atvēršanas svētki.</w:t>
      </w:r>
    </w:p>
    <w:p w:rsidR="00C5178E" w:rsidRDefault="00C5178E" w:rsidP="00090225">
      <w:pPr>
        <w:tabs>
          <w:tab w:val="left" w:pos="7305"/>
        </w:tabs>
        <w:suppressAutoHyphens/>
        <w:spacing w:line="360" w:lineRule="auto"/>
        <w:ind w:firstLine="737"/>
        <w:rPr>
          <w:rFonts w:ascii="Liberation Serif" w:eastAsia="SimSun;宋体" w:hAnsi="Liberation Serif" w:cs="Mangal"/>
          <w:color w:val="00000A"/>
          <w:sz w:val="22"/>
          <w:lang w:eastAsia="zh-CN" w:bidi="hi-IN"/>
        </w:rPr>
      </w:pPr>
      <w:r>
        <w:rPr>
          <w:noProof/>
        </w:rPr>
        <w:drawing>
          <wp:anchor distT="0" distB="0" distL="114300" distR="114300" simplePos="0" relativeHeight="251679744" behindDoc="0" locked="0" layoutInCell="1" allowOverlap="1">
            <wp:simplePos x="0" y="0"/>
            <wp:positionH relativeFrom="column">
              <wp:posOffset>-90711</wp:posOffset>
            </wp:positionH>
            <wp:positionV relativeFrom="paragraph">
              <wp:posOffset>1234426</wp:posOffset>
            </wp:positionV>
            <wp:extent cx="1243615" cy="828040"/>
            <wp:effectExtent l="0" t="0" r="0" b="0"/>
            <wp:wrapSquare wrapText="bothSides"/>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243615" cy="828040"/>
                    </a:xfrm>
                    <a:prstGeom prst="rect">
                      <a:avLst/>
                    </a:prstGeom>
                    <a:ln>
                      <a:noFill/>
                    </a:ln>
                    <a:effectLst>
                      <a:softEdge rad="112500"/>
                    </a:effectLst>
                  </pic:spPr>
                </pic:pic>
              </a:graphicData>
            </a:graphic>
          </wp:anchor>
        </w:drawing>
      </w:r>
      <w:r w:rsidR="00090225" w:rsidRPr="00A01AB5">
        <w:rPr>
          <w:rFonts w:ascii="Liberation Serif" w:eastAsia="SimSun;宋体" w:hAnsi="Liberation Serif" w:cs="Mangal"/>
          <w:color w:val="00000A"/>
          <w:sz w:val="22"/>
          <w:lang w:eastAsia="zh-CN" w:bidi="hi-IN"/>
        </w:rPr>
        <w:t xml:space="preserve">17.septembrī Saieta namā notika Dzejas dienas pasākums “Mīlestības lidojums”, piedalījās trīs dzejnieces: Mora Saule, Aija Celma, Inta </w:t>
      </w:r>
      <w:proofErr w:type="spellStart"/>
      <w:r w:rsidR="00090225" w:rsidRPr="00A01AB5">
        <w:rPr>
          <w:rFonts w:ascii="Liberation Serif" w:eastAsia="SimSun;宋体" w:hAnsi="Liberation Serif" w:cs="Mangal"/>
          <w:color w:val="00000A"/>
          <w:sz w:val="22"/>
          <w:lang w:eastAsia="zh-CN" w:bidi="hi-IN"/>
        </w:rPr>
        <w:t>Špillere</w:t>
      </w:r>
      <w:proofErr w:type="spellEnd"/>
      <w:r w:rsidR="00090225" w:rsidRPr="00A01AB5">
        <w:rPr>
          <w:rFonts w:ascii="Liberation Serif" w:eastAsia="SimSun;宋体" w:hAnsi="Liberation Serif" w:cs="Mangal"/>
          <w:color w:val="00000A"/>
          <w:sz w:val="22"/>
          <w:lang w:eastAsia="zh-CN" w:bidi="hi-IN"/>
        </w:rPr>
        <w:t xml:space="preserve"> un saksofonists Artis </w:t>
      </w:r>
      <w:proofErr w:type="spellStart"/>
      <w:r w:rsidR="00090225" w:rsidRPr="00A01AB5">
        <w:rPr>
          <w:rFonts w:ascii="Liberation Serif" w:eastAsia="SimSun;宋体" w:hAnsi="Liberation Serif" w:cs="Mangal"/>
          <w:color w:val="00000A"/>
          <w:sz w:val="22"/>
          <w:lang w:eastAsia="zh-CN" w:bidi="hi-IN"/>
        </w:rPr>
        <w:t>Ādmīdiņš</w:t>
      </w:r>
      <w:proofErr w:type="spellEnd"/>
      <w:r w:rsidR="00090225" w:rsidRPr="00A01AB5">
        <w:rPr>
          <w:rFonts w:ascii="Liberation Serif" w:eastAsia="SimSun;宋体" w:hAnsi="Liberation Serif" w:cs="Mangal"/>
          <w:color w:val="00000A"/>
          <w:sz w:val="22"/>
          <w:lang w:eastAsia="zh-CN" w:bidi="hi-IN"/>
        </w:rPr>
        <w:t xml:space="preserve">. 24.septembrī Baltu vienības dienas pasākums “Baltu cilts- stipra cilts” Rucavas kultūras namā ar folkloras draugiem- Liepājas aktrišu kopu </w:t>
      </w:r>
      <w:proofErr w:type="spellStart"/>
      <w:r w:rsidR="00090225" w:rsidRPr="00A01AB5">
        <w:rPr>
          <w:rFonts w:ascii="Liberation Serif" w:eastAsia="SimSun;宋体" w:hAnsi="Liberation Serif" w:cs="Mangal"/>
          <w:color w:val="00000A"/>
          <w:sz w:val="22"/>
          <w:lang w:eastAsia="zh-CN" w:bidi="hi-IN"/>
        </w:rPr>
        <w:t>Atštaukas</w:t>
      </w:r>
      <w:proofErr w:type="spellEnd"/>
      <w:r w:rsidR="00090225" w:rsidRPr="00A01AB5">
        <w:rPr>
          <w:rFonts w:ascii="Liberation Serif" w:eastAsia="SimSun;宋体" w:hAnsi="Liberation Serif" w:cs="Mangal"/>
          <w:color w:val="00000A"/>
          <w:sz w:val="22"/>
          <w:lang w:eastAsia="zh-CN" w:bidi="hi-IN"/>
        </w:rPr>
        <w:t>, Nīcas etnogrāfiskais ansamblis, kapela “</w:t>
      </w:r>
      <w:proofErr w:type="spellStart"/>
      <w:r w:rsidR="00090225" w:rsidRPr="00A01AB5">
        <w:rPr>
          <w:rFonts w:ascii="Liberation Serif" w:eastAsia="SimSun;宋体" w:hAnsi="Liberation Serif" w:cs="Mangal"/>
          <w:color w:val="00000A"/>
          <w:sz w:val="22"/>
          <w:lang w:eastAsia="zh-CN" w:bidi="hi-IN"/>
        </w:rPr>
        <w:t>Paurupīte</w:t>
      </w:r>
      <w:proofErr w:type="spellEnd"/>
      <w:r w:rsidR="00090225" w:rsidRPr="00A01AB5">
        <w:rPr>
          <w:rFonts w:ascii="Liberation Serif" w:eastAsia="SimSun;宋体" w:hAnsi="Liberation Serif" w:cs="Mangal"/>
          <w:color w:val="00000A"/>
          <w:sz w:val="22"/>
          <w:lang w:eastAsia="zh-CN" w:bidi="hi-IN"/>
        </w:rPr>
        <w:t>”, Rucavas pamatskolas folkloras kopa “</w:t>
      </w:r>
      <w:proofErr w:type="spellStart"/>
      <w:r w:rsidR="00090225" w:rsidRPr="00A01AB5">
        <w:rPr>
          <w:rFonts w:ascii="Liberation Serif" w:eastAsia="SimSun;宋体" w:hAnsi="Liberation Serif" w:cs="Mangal"/>
          <w:color w:val="00000A"/>
          <w:sz w:val="22"/>
          <w:lang w:eastAsia="zh-CN" w:bidi="hi-IN"/>
        </w:rPr>
        <w:t>Ķocītis</w:t>
      </w:r>
      <w:proofErr w:type="spellEnd"/>
      <w:r w:rsidR="00090225" w:rsidRPr="00A01AB5">
        <w:rPr>
          <w:rFonts w:ascii="Liberation Serif" w:eastAsia="SimSun;宋体" w:hAnsi="Liberation Serif" w:cs="Mangal"/>
          <w:color w:val="00000A"/>
          <w:sz w:val="22"/>
          <w:lang w:eastAsia="zh-CN" w:bidi="hi-IN"/>
        </w:rPr>
        <w:t xml:space="preserve">”, paši </w:t>
      </w:r>
      <w:proofErr w:type="spellStart"/>
      <w:r w:rsidR="00090225" w:rsidRPr="00A01AB5">
        <w:rPr>
          <w:rFonts w:ascii="Liberation Serif" w:eastAsia="SimSun;宋体" w:hAnsi="Liberation Serif" w:cs="Mangal"/>
          <w:color w:val="00000A"/>
          <w:sz w:val="22"/>
          <w:lang w:eastAsia="zh-CN" w:bidi="hi-IN"/>
        </w:rPr>
        <w:t>rucavnieki</w:t>
      </w:r>
      <w:proofErr w:type="spellEnd"/>
      <w:r w:rsidR="00090225" w:rsidRPr="00A01AB5">
        <w:rPr>
          <w:rFonts w:ascii="Liberation Serif" w:eastAsia="SimSun;宋体" w:hAnsi="Liberation Serif" w:cs="Mangal"/>
          <w:color w:val="00000A"/>
          <w:sz w:val="22"/>
          <w:lang w:eastAsia="zh-CN" w:bidi="hi-IN"/>
        </w:rPr>
        <w:t xml:space="preserve">, un koktēlnieki </w:t>
      </w:r>
      <w:proofErr w:type="spellStart"/>
      <w:r w:rsidR="00090225" w:rsidRPr="00A01AB5">
        <w:rPr>
          <w:rFonts w:ascii="Liberation Serif" w:eastAsia="SimSun;宋体" w:hAnsi="Liberation Serif" w:cs="Mangal"/>
          <w:color w:val="00000A"/>
          <w:sz w:val="22"/>
          <w:lang w:eastAsia="zh-CN" w:bidi="hi-IN"/>
        </w:rPr>
        <w:t>rucavnieks</w:t>
      </w:r>
      <w:proofErr w:type="spellEnd"/>
      <w:r w:rsidR="00090225" w:rsidRPr="00A01AB5">
        <w:rPr>
          <w:rFonts w:ascii="Liberation Serif" w:eastAsia="SimSun;宋体" w:hAnsi="Liberation Serif" w:cs="Mangal"/>
          <w:color w:val="00000A"/>
          <w:sz w:val="22"/>
          <w:lang w:eastAsia="zh-CN" w:bidi="hi-IN"/>
        </w:rPr>
        <w:t xml:space="preserve"> Jānis </w:t>
      </w:r>
      <w:proofErr w:type="spellStart"/>
      <w:r w:rsidR="00090225" w:rsidRPr="00A01AB5">
        <w:rPr>
          <w:rFonts w:ascii="Liberation Serif" w:eastAsia="SimSun;宋体" w:hAnsi="Liberation Serif" w:cs="Mangal"/>
          <w:color w:val="00000A"/>
          <w:sz w:val="22"/>
          <w:lang w:eastAsia="zh-CN" w:bidi="hi-IN"/>
        </w:rPr>
        <w:t>Žīmants</w:t>
      </w:r>
      <w:proofErr w:type="spellEnd"/>
      <w:r w:rsidR="00090225" w:rsidRPr="00A01AB5">
        <w:rPr>
          <w:rFonts w:ascii="Liberation Serif" w:eastAsia="SimSun;宋体" w:hAnsi="Liberation Serif" w:cs="Mangal"/>
          <w:color w:val="00000A"/>
          <w:sz w:val="22"/>
          <w:lang w:eastAsia="zh-CN" w:bidi="hi-IN"/>
        </w:rPr>
        <w:t xml:space="preserve"> un </w:t>
      </w:r>
      <w:proofErr w:type="spellStart"/>
      <w:r w:rsidR="00090225" w:rsidRPr="00A01AB5">
        <w:rPr>
          <w:rFonts w:ascii="Liberation Serif" w:eastAsia="SimSun;宋体" w:hAnsi="Liberation Serif" w:cs="Mangal"/>
          <w:color w:val="00000A"/>
          <w:sz w:val="22"/>
          <w:lang w:eastAsia="zh-CN" w:bidi="hi-IN"/>
        </w:rPr>
        <w:t>Benadita</w:t>
      </w:r>
      <w:proofErr w:type="spellEnd"/>
      <w:r w:rsidR="00090225" w:rsidRPr="00A01AB5">
        <w:rPr>
          <w:rFonts w:ascii="Liberation Serif" w:eastAsia="SimSun;宋体" w:hAnsi="Liberation Serif" w:cs="Mangal"/>
          <w:color w:val="00000A"/>
          <w:sz w:val="22"/>
          <w:lang w:eastAsia="zh-CN" w:bidi="hi-IN"/>
        </w:rPr>
        <w:t xml:space="preserve"> </w:t>
      </w:r>
      <w:proofErr w:type="spellStart"/>
      <w:r w:rsidR="00090225" w:rsidRPr="00A01AB5">
        <w:rPr>
          <w:rFonts w:ascii="Liberation Serif" w:eastAsia="SimSun;宋体" w:hAnsi="Liberation Serif" w:cs="Mangal"/>
          <w:color w:val="00000A"/>
          <w:sz w:val="22"/>
          <w:lang w:eastAsia="zh-CN" w:bidi="hi-IN"/>
        </w:rPr>
        <w:t>Skaivydiene</w:t>
      </w:r>
      <w:proofErr w:type="spellEnd"/>
      <w:r w:rsidR="00090225" w:rsidRPr="00A01AB5">
        <w:rPr>
          <w:rFonts w:ascii="Liberation Serif" w:eastAsia="SimSun;宋体" w:hAnsi="Liberation Serif" w:cs="Mangal"/>
          <w:color w:val="00000A"/>
          <w:sz w:val="22"/>
          <w:lang w:eastAsia="zh-CN" w:bidi="hi-IN"/>
        </w:rPr>
        <w:t xml:space="preserve"> no Lietuvas.</w:t>
      </w:r>
      <w:r w:rsidR="001256A1" w:rsidRPr="001256A1">
        <w:rPr>
          <w:rFonts w:ascii="Liberation Serif" w:eastAsia="SimSun;宋体" w:hAnsi="Liberation Serif" w:cs="Mangal"/>
          <w:color w:val="00000A"/>
          <w:sz w:val="22"/>
          <w:lang w:eastAsia="zh-CN" w:bidi="hi-IN"/>
        </w:rPr>
        <w:t xml:space="preserve"> </w:t>
      </w:r>
      <w:r w:rsidR="001256A1" w:rsidRPr="00A01AB5">
        <w:rPr>
          <w:rFonts w:ascii="Liberation Serif" w:eastAsia="SimSun;宋体" w:hAnsi="Liberation Serif" w:cs="Mangal"/>
          <w:color w:val="00000A"/>
          <w:sz w:val="22"/>
          <w:lang w:eastAsia="zh-CN" w:bidi="hi-IN"/>
        </w:rPr>
        <w:t xml:space="preserve">3.oktobrī notika Rudens ražas svētki ar tirgu, ražas izstādi un </w:t>
      </w:r>
      <w:proofErr w:type="spellStart"/>
      <w:r w:rsidR="001256A1" w:rsidRPr="00A01AB5">
        <w:rPr>
          <w:rFonts w:ascii="Liberation Serif" w:eastAsia="SimSun;宋体" w:hAnsi="Liberation Serif" w:cs="Mangal"/>
          <w:color w:val="00000A"/>
          <w:sz w:val="22"/>
          <w:lang w:eastAsia="zh-CN" w:bidi="hi-IN"/>
        </w:rPr>
        <w:t>R.Meloni</w:t>
      </w:r>
      <w:proofErr w:type="spellEnd"/>
      <w:r w:rsidR="001256A1" w:rsidRPr="00A01AB5">
        <w:rPr>
          <w:rFonts w:ascii="Liberation Serif" w:eastAsia="SimSun;宋体" w:hAnsi="Liberation Serif" w:cs="Mangal"/>
          <w:color w:val="00000A"/>
          <w:sz w:val="22"/>
          <w:lang w:eastAsia="zh-CN" w:bidi="hi-IN"/>
        </w:rPr>
        <w:t xml:space="preserve"> koncertu . Vakarā – balle.</w:t>
      </w:r>
    </w:p>
    <w:p w:rsidR="00090225" w:rsidRPr="00C5178E" w:rsidRDefault="00090225" w:rsidP="00C5178E">
      <w:pPr>
        <w:tabs>
          <w:tab w:val="left" w:pos="7305"/>
        </w:tabs>
        <w:suppressAutoHyphens/>
        <w:spacing w:line="360" w:lineRule="auto"/>
        <w:ind w:hanging="284"/>
        <w:rPr>
          <w:rFonts w:ascii="Liberation Serif" w:eastAsia="SimSun" w:hAnsi="Liberation Serif" w:cs="Mangal"/>
          <w:color w:val="00000A"/>
          <w:szCs w:val="24"/>
          <w:lang w:eastAsia="zh-CN" w:bidi="hi-IN"/>
        </w:rPr>
      </w:pPr>
      <w:r w:rsidRPr="00A01AB5">
        <w:rPr>
          <w:rFonts w:ascii="Liberation Serif" w:eastAsia="SimSun;宋体" w:hAnsi="Liberation Serif" w:cs="Mangal"/>
          <w:color w:val="00000A"/>
          <w:sz w:val="22"/>
          <w:lang w:eastAsia="zh-CN" w:bidi="hi-IN"/>
        </w:rPr>
        <w:t xml:space="preserve"> Latvijas Republikas proklamēšanas 102. gadadienas pasākums klātienē nenotika, bet izvirzītos </w:t>
      </w:r>
      <w:proofErr w:type="spellStart"/>
      <w:r w:rsidRPr="00A01AB5">
        <w:rPr>
          <w:rFonts w:ascii="Liberation Serif" w:eastAsia="SimSun;宋体" w:hAnsi="Liberation Serif" w:cs="Mangal"/>
          <w:color w:val="00000A"/>
          <w:sz w:val="22"/>
          <w:lang w:eastAsia="zh-CN" w:bidi="hi-IN"/>
        </w:rPr>
        <w:t>nominantus</w:t>
      </w:r>
      <w:proofErr w:type="spellEnd"/>
      <w:r w:rsidRPr="00A01AB5">
        <w:rPr>
          <w:rFonts w:ascii="Liberation Serif" w:eastAsia="SimSun;宋体" w:hAnsi="Liberation Serif" w:cs="Mangal"/>
          <w:color w:val="00000A"/>
          <w:sz w:val="22"/>
          <w:lang w:eastAsia="zh-CN" w:bidi="hi-IN"/>
        </w:rPr>
        <w:t xml:space="preserve"> delegācija sveica katru individuāli viņu dzīves vietās. </w:t>
      </w:r>
    </w:p>
    <w:p w:rsidR="00090225" w:rsidRPr="00A01AB5" w:rsidRDefault="00090225" w:rsidP="00090225">
      <w:pPr>
        <w:tabs>
          <w:tab w:val="left" w:pos="0"/>
        </w:tabs>
        <w:suppressAutoHyphens/>
        <w:spacing w:line="360" w:lineRule="auto"/>
        <w:rPr>
          <w:rFonts w:ascii="Liberation Serif" w:eastAsia="SimSun" w:hAnsi="Liberation Serif" w:cs="Mangal"/>
          <w:color w:val="00000A"/>
          <w:szCs w:val="24"/>
          <w:lang w:eastAsia="zh-CN" w:bidi="hi-IN"/>
        </w:rPr>
      </w:pPr>
      <w:r w:rsidRPr="00A01AB5">
        <w:rPr>
          <w:rFonts w:ascii="Liberation Serif" w:eastAsia="SimSun;宋体" w:hAnsi="Liberation Serif" w:cs="Mangal"/>
          <w:color w:val="00000A"/>
          <w:sz w:val="22"/>
          <w:lang w:eastAsia="zh-CN" w:bidi="hi-IN"/>
        </w:rPr>
        <w:tab/>
        <w:t>Decembrī notika liela gatavošanās Rucavas novada Ziemassvētku noformēšanā. Tika iegādāti jauni rotājumi, gaismas lampiņas un citi dekori. Notika konkurss par skaistāko Ziemassvētku noformējumu Rucavas novadā.</w:t>
      </w:r>
    </w:p>
    <w:p w:rsidR="00090225" w:rsidRPr="00A01AB5" w:rsidRDefault="00090225" w:rsidP="00090225">
      <w:pPr>
        <w:tabs>
          <w:tab w:val="left" w:pos="7305"/>
        </w:tabs>
        <w:suppressAutoHyphens/>
        <w:spacing w:line="360" w:lineRule="auto"/>
        <w:ind w:firstLine="737"/>
        <w:rPr>
          <w:rFonts w:ascii="Liberation Serif" w:eastAsia="SimSun;宋体" w:hAnsi="Liberation Serif" w:cs="Mangal"/>
          <w:color w:val="00000A"/>
          <w:sz w:val="22"/>
          <w:lang w:eastAsia="zh-CN" w:bidi="hi-IN"/>
        </w:rPr>
      </w:pPr>
      <w:r w:rsidRPr="00A01AB5">
        <w:rPr>
          <w:rFonts w:ascii="Liberation Serif" w:eastAsia="SimSun;宋体" w:hAnsi="Liberation Serif" w:cs="Mangal"/>
          <w:color w:val="00000A"/>
          <w:sz w:val="22"/>
          <w:lang w:eastAsia="zh-CN" w:bidi="hi-IN"/>
        </w:rPr>
        <w:t xml:space="preserve">Regulāri kultūras nama vestibilā tiek izstādīti dažādu mākslinieku darbi. </w:t>
      </w:r>
    </w:p>
    <w:p w:rsidR="001256A1" w:rsidRDefault="00042321" w:rsidP="00042321">
      <w:pPr>
        <w:spacing w:after="0" w:line="360" w:lineRule="auto"/>
        <w:ind w:right="2"/>
        <w:rPr>
          <w:szCs w:val="24"/>
        </w:rPr>
      </w:pPr>
      <w:r w:rsidRPr="00A01AB5">
        <w:rPr>
          <w:noProof/>
          <w:szCs w:val="24"/>
        </w:rPr>
        <w:drawing>
          <wp:anchor distT="0" distB="0" distL="114300" distR="114300" simplePos="0" relativeHeight="251671552" behindDoc="0" locked="0" layoutInCell="1" allowOverlap="1" wp14:anchorId="7572C647" wp14:editId="4F2D900C">
            <wp:simplePos x="0" y="0"/>
            <wp:positionH relativeFrom="column">
              <wp:posOffset>3688715</wp:posOffset>
            </wp:positionH>
            <wp:positionV relativeFrom="paragraph">
              <wp:posOffset>859790</wp:posOffset>
            </wp:positionV>
            <wp:extent cx="2134870" cy="1753870"/>
            <wp:effectExtent l="0" t="0" r="0" b="0"/>
            <wp:wrapSquare wrapText="bothSides"/>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 plasu programmu izskan Dunikas pagastam 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34870" cy="17538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01AB5">
        <w:rPr>
          <w:b/>
          <w:szCs w:val="24"/>
        </w:rPr>
        <w:t>Dunikas tautas nama</w:t>
      </w:r>
      <w:r w:rsidRPr="00A01AB5">
        <w:rPr>
          <w:szCs w:val="24"/>
        </w:rPr>
        <w:t xml:space="preserve"> pasākumu komplekss 2020. gadā iesākās ļoti cerīgi. Janvārī atsāka darbu radošās darbnīcas sievietēm.7.martā notika izklaides pasākums veltīts sieviešu dienai. Tālāk izveidojām jaunu saziņas formu-attālinātos konkursus Dunikas pagasta iedzīvotājiem. Šie konkursi visa gada garumā ieguva ļoti lielu atsaucību un popularitāti. Visu pavasari </w:t>
      </w:r>
    </w:p>
    <w:p w:rsidR="001256A1" w:rsidRDefault="00042321" w:rsidP="00042321">
      <w:pPr>
        <w:spacing w:after="0" w:line="360" w:lineRule="auto"/>
        <w:ind w:right="2"/>
        <w:rPr>
          <w:szCs w:val="24"/>
        </w:rPr>
      </w:pPr>
      <w:r w:rsidRPr="00A01AB5">
        <w:rPr>
          <w:szCs w:val="24"/>
        </w:rPr>
        <w:t xml:space="preserve">tika veidota un jūnija sākumā atklāta Sajūtu taka </w:t>
      </w:r>
    </w:p>
    <w:p w:rsidR="001256A1" w:rsidRDefault="00042321" w:rsidP="00042321">
      <w:pPr>
        <w:spacing w:after="0" w:line="360" w:lineRule="auto"/>
        <w:ind w:right="2"/>
        <w:rPr>
          <w:szCs w:val="24"/>
        </w:rPr>
      </w:pPr>
      <w:r w:rsidRPr="00A01AB5">
        <w:rPr>
          <w:szCs w:val="24"/>
        </w:rPr>
        <w:t xml:space="preserve">Brūnu birzī .Līgo svētkus iedziedāja Bārtas sievas ,turpinājumā koncertu sniedza Liepājas mūziķi. Jūlija </w:t>
      </w:r>
    </w:p>
    <w:p w:rsidR="001256A1" w:rsidRDefault="00042321" w:rsidP="00042321">
      <w:pPr>
        <w:spacing w:after="0" w:line="360" w:lineRule="auto"/>
        <w:ind w:right="2"/>
        <w:rPr>
          <w:szCs w:val="24"/>
        </w:rPr>
      </w:pPr>
      <w:r w:rsidRPr="00A01AB5">
        <w:rPr>
          <w:szCs w:val="24"/>
        </w:rPr>
        <w:t xml:space="preserve">beigās noslēdzās konkurss par skaistāko dārzu </w:t>
      </w:r>
    </w:p>
    <w:p w:rsidR="001256A1" w:rsidRDefault="00042321" w:rsidP="00042321">
      <w:pPr>
        <w:spacing w:after="0" w:line="360" w:lineRule="auto"/>
        <w:ind w:right="2"/>
        <w:rPr>
          <w:szCs w:val="24"/>
        </w:rPr>
      </w:pPr>
      <w:r w:rsidRPr="00A01AB5">
        <w:rPr>
          <w:szCs w:val="24"/>
        </w:rPr>
        <w:t xml:space="preserve">Dunikas pagastā .Augusta sākumā Sporta dienas </w:t>
      </w:r>
    </w:p>
    <w:p w:rsidR="00042321" w:rsidRPr="00A01AB5" w:rsidRDefault="00042321" w:rsidP="00042321">
      <w:pPr>
        <w:spacing w:after="0" w:line="360" w:lineRule="auto"/>
        <w:ind w:right="2"/>
        <w:rPr>
          <w:szCs w:val="24"/>
        </w:rPr>
      </w:pPr>
      <w:r w:rsidRPr="00A01AB5">
        <w:rPr>
          <w:szCs w:val="24"/>
        </w:rPr>
        <w:t>ietvaros notika zaļumballe kopā ar grupu ,,Roja’’.</w:t>
      </w:r>
      <w:r w:rsidR="001256A1">
        <w:rPr>
          <w:szCs w:val="24"/>
        </w:rPr>
        <w:t xml:space="preserve"> </w:t>
      </w:r>
      <w:r w:rsidRPr="00A01AB5">
        <w:rPr>
          <w:szCs w:val="24"/>
        </w:rPr>
        <w:t>Augustā seniori devās interesantā ekskursijā pa Kuldīgas rajonu. Rudenī aktīvi turpinājās attālinātie konkursi, visi svētki un aktualitātes tika fiksētas Dunikas tautas nama mājas lapā .Gads noslēdzās ar Ziemassvētku konkursu par skaistāko svētku noformējumu.</w:t>
      </w:r>
    </w:p>
    <w:p w:rsidR="008B3E93" w:rsidRPr="00A01AB5" w:rsidRDefault="008B3E93" w:rsidP="008B3E93">
      <w:pPr>
        <w:spacing w:after="0" w:line="360" w:lineRule="auto"/>
        <w:ind w:right="-1" w:firstLine="720"/>
        <w:rPr>
          <w:rFonts w:eastAsia="Calibri"/>
          <w:color w:val="auto"/>
          <w:szCs w:val="24"/>
          <w:lang w:eastAsia="en-US"/>
        </w:rPr>
      </w:pPr>
      <w:r w:rsidRPr="00A01AB5">
        <w:rPr>
          <w:b/>
          <w:color w:val="auto"/>
          <w:szCs w:val="24"/>
        </w:rPr>
        <w:t xml:space="preserve">Rucavas novada tūrisma informācijas centrs (TIC), </w:t>
      </w:r>
      <w:r w:rsidRPr="00A01AB5">
        <w:rPr>
          <w:rFonts w:eastAsia="Calibri"/>
          <w:color w:val="auto"/>
          <w:szCs w:val="24"/>
          <w:lang w:eastAsia="en-US"/>
        </w:rPr>
        <w:t xml:space="preserve">apkopojot datus par 2020. gadā Tūrisma informācijas centrā (TIC) un Tūrisma punktā Papē (TIP) ienākušo tūristu skaitu ir līdzvērtīgs iepriekšējā gada apmeklējumam, neskatoties uz epidemioloģiskajiem apstākļiem. Kopā 2020. gadā TIC un TIP </w:t>
      </w:r>
      <w:r w:rsidRPr="00A01AB5">
        <w:rPr>
          <w:rFonts w:eastAsia="Calibri"/>
          <w:color w:val="auto"/>
          <w:szCs w:val="24"/>
          <w:lang w:eastAsia="en-US"/>
        </w:rPr>
        <w:lastRenderedPageBreak/>
        <w:t xml:space="preserve">uzskaitīti 2229 (TIC 1397 un  TIP 832) apmeklētāji.  Atšķirībā no iepriekšējiem gadiem vietējo ceļotāju skaits kopumā pārsniedz ārzemju viesu skaitu (1. attēls). </w:t>
      </w:r>
    </w:p>
    <w:p w:rsidR="008B3E93" w:rsidRPr="00A01AB5" w:rsidRDefault="008B3E93" w:rsidP="008B3E93">
      <w:pPr>
        <w:spacing w:after="0" w:line="360" w:lineRule="auto"/>
        <w:ind w:right="-1" w:firstLine="720"/>
        <w:rPr>
          <w:rFonts w:eastAsia="Calibri"/>
          <w:color w:val="auto"/>
          <w:szCs w:val="24"/>
          <w:lang w:eastAsia="en-US"/>
        </w:rPr>
      </w:pPr>
    </w:p>
    <w:p w:rsidR="008B3E93" w:rsidRPr="00A01AB5" w:rsidRDefault="008B3E93" w:rsidP="008B3E93">
      <w:pPr>
        <w:spacing w:after="0" w:line="360" w:lineRule="auto"/>
        <w:ind w:right="-1" w:firstLine="720"/>
        <w:jc w:val="right"/>
        <w:rPr>
          <w:rFonts w:eastAsia="Calibri"/>
          <w:color w:val="auto"/>
          <w:szCs w:val="24"/>
          <w:lang w:eastAsia="en-US"/>
        </w:rPr>
      </w:pPr>
      <w:r w:rsidRPr="00A01AB5">
        <w:rPr>
          <w:rFonts w:eastAsia="Calibri"/>
          <w:color w:val="auto"/>
          <w:szCs w:val="24"/>
          <w:lang w:eastAsia="en-US"/>
        </w:rPr>
        <w:t>1.attēls</w:t>
      </w:r>
    </w:p>
    <w:p w:rsidR="002C2657" w:rsidRPr="00A01AB5" w:rsidRDefault="008B3E93" w:rsidP="00754584">
      <w:pPr>
        <w:spacing w:after="0" w:line="360" w:lineRule="auto"/>
        <w:ind w:right="-1" w:firstLine="720"/>
        <w:jc w:val="center"/>
        <w:rPr>
          <w:rFonts w:eastAsia="Calibri"/>
          <w:color w:val="auto"/>
          <w:szCs w:val="24"/>
          <w:lang w:eastAsia="en-US"/>
        </w:rPr>
      </w:pPr>
      <w:r w:rsidRPr="00A01AB5">
        <w:rPr>
          <w:noProof/>
        </w:rPr>
        <w:drawing>
          <wp:inline distT="0" distB="0" distL="0" distR="0" wp14:anchorId="2D390724" wp14:editId="7FD3C352">
            <wp:extent cx="5761990" cy="3353435"/>
            <wp:effectExtent l="0" t="0" r="10160" b="18415"/>
            <wp:docPr id="2" name="Diagramma 2">
              <a:extLst xmlns:a="http://schemas.openxmlformats.org/drawingml/2006/main">
                <a:ext uri="{FF2B5EF4-FFF2-40B4-BE49-F238E27FC236}">
                  <a16:creationId xmlns:a16="http://schemas.microsoft.com/office/drawing/2014/main" id="{3DABFCCA-A4AB-4493-B682-C8D26DE84C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C2657" w:rsidRPr="00A01AB5" w:rsidRDefault="002C2657" w:rsidP="00C5178E">
      <w:pPr>
        <w:spacing w:after="0" w:line="240" w:lineRule="exact"/>
        <w:ind w:right="0" w:firstLine="720"/>
        <w:rPr>
          <w:rFonts w:eastAsia="Calibri"/>
          <w:color w:val="auto"/>
          <w:szCs w:val="24"/>
          <w:lang w:eastAsia="en-US"/>
        </w:rPr>
      </w:pPr>
    </w:p>
    <w:tbl>
      <w:tblPr>
        <w:tblStyle w:val="Reatabula"/>
        <w:tblpPr w:leftFromText="180" w:rightFromText="180" w:vertAnchor="text" w:horzAnchor="margin" w:tblpXSpec="center" w:tblpY="2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6"/>
      </w:tblGrid>
      <w:tr w:rsidR="002F5133" w:rsidRPr="00A01AB5" w:rsidTr="002F5133">
        <w:tc>
          <w:tcPr>
            <w:tcW w:w="8676" w:type="dxa"/>
          </w:tcPr>
          <w:p w:rsidR="002F5133" w:rsidRPr="00A01AB5" w:rsidRDefault="002F5133" w:rsidP="002F5133">
            <w:pPr>
              <w:spacing w:after="0" w:line="360" w:lineRule="auto"/>
              <w:ind w:right="-1" w:firstLine="0"/>
              <w:jc w:val="right"/>
              <w:rPr>
                <w:rFonts w:eastAsia="Calibri"/>
                <w:color w:val="auto"/>
                <w:szCs w:val="24"/>
              </w:rPr>
            </w:pPr>
            <w:r w:rsidRPr="00A01AB5">
              <w:rPr>
                <w:rFonts w:eastAsia="Calibri"/>
                <w:color w:val="auto"/>
                <w:szCs w:val="24"/>
              </w:rPr>
              <w:t>2. attēls</w:t>
            </w:r>
          </w:p>
          <w:p w:rsidR="002F5133" w:rsidRPr="00A01AB5" w:rsidRDefault="002F5133" w:rsidP="002F5133">
            <w:pPr>
              <w:spacing w:after="0" w:line="360" w:lineRule="auto"/>
              <w:ind w:right="-1" w:firstLine="0"/>
              <w:jc w:val="center"/>
              <w:rPr>
                <w:noProof/>
              </w:rPr>
            </w:pPr>
            <w:r w:rsidRPr="00A01AB5">
              <w:rPr>
                <w:rFonts w:eastAsia="Calibri"/>
                <w:color w:val="auto"/>
                <w:szCs w:val="24"/>
              </w:rPr>
              <w:t>Tūristu sadalījums TIC pa mēnešiem 2020. gadā</w:t>
            </w:r>
          </w:p>
        </w:tc>
      </w:tr>
      <w:tr w:rsidR="002F5133" w:rsidRPr="00A01AB5" w:rsidTr="002F5133">
        <w:tc>
          <w:tcPr>
            <w:tcW w:w="8676" w:type="dxa"/>
          </w:tcPr>
          <w:p w:rsidR="002F5133" w:rsidRPr="00A01AB5" w:rsidRDefault="002F5133" w:rsidP="002F5133">
            <w:pPr>
              <w:spacing w:after="0" w:line="360" w:lineRule="auto"/>
              <w:ind w:right="-1" w:firstLine="0"/>
              <w:rPr>
                <w:noProof/>
              </w:rPr>
            </w:pPr>
            <w:r w:rsidRPr="00A01AB5">
              <w:rPr>
                <w:noProof/>
              </w:rPr>
              <w:drawing>
                <wp:inline distT="0" distB="0" distL="0" distR="0" wp14:anchorId="546B1343" wp14:editId="2ACEC87C">
                  <wp:extent cx="5364480" cy="3124200"/>
                  <wp:effectExtent l="0" t="0" r="7620" b="0"/>
                  <wp:docPr id="12" name="Diagramma 12">
                    <a:extLst xmlns:a="http://schemas.openxmlformats.org/drawingml/2006/main">
                      <a:ext uri="{FF2B5EF4-FFF2-40B4-BE49-F238E27FC236}">
                        <a16:creationId xmlns:a16="http://schemas.microsoft.com/office/drawing/2014/main" id="{812D3FE7-8950-45E7-BE0A-E6B3E364C6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2F5133" w:rsidRPr="00A01AB5" w:rsidTr="002F5133">
        <w:tc>
          <w:tcPr>
            <w:tcW w:w="8676" w:type="dxa"/>
          </w:tcPr>
          <w:p w:rsidR="002F5133" w:rsidRPr="00A01AB5" w:rsidRDefault="002F5133" w:rsidP="002F5133">
            <w:pPr>
              <w:spacing w:after="0" w:line="360" w:lineRule="auto"/>
              <w:ind w:right="-1" w:firstLine="0"/>
              <w:jc w:val="right"/>
              <w:rPr>
                <w:rFonts w:eastAsia="Calibri"/>
                <w:color w:val="auto"/>
                <w:szCs w:val="24"/>
              </w:rPr>
            </w:pPr>
          </w:p>
          <w:p w:rsidR="002F5133" w:rsidRPr="00A01AB5" w:rsidRDefault="002F5133" w:rsidP="002F5133">
            <w:pPr>
              <w:spacing w:after="0" w:line="360" w:lineRule="auto"/>
              <w:ind w:right="-1" w:firstLine="0"/>
              <w:jc w:val="right"/>
              <w:rPr>
                <w:rFonts w:eastAsia="Calibri"/>
                <w:color w:val="auto"/>
                <w:szCs w:val="24"/>
              </w:rPr>
            </w:pPr>
            <w:r w:rsidRPr="00A01AB5">
              <w:rPr>
                <w:rFonts w:eastAsia="Calibri"/>
                <w:color w:val="auto"/>
                <w:szCs w:val="24"/>
              </w:rPr>
              <w:lastRenderedPageBreak/>
              <w:t>3. attēls</w:t>
            </w:r>
          </w:p>
          <w:p w:rsidR="002F5133" w:rsidRPr="00A01AB5" w:rsidRDefault="002F5133" w:rsidP="002F5133">
            <w:pPr>
              <w:spacing w:after="0" w:line="360" w:lineRule="auto"/>
              <w:ind w:right="-1" w:firstLine="0"/>
              <w:jc w:val="center"/>
              <w:rPr>
                <w:rFonts w:eastAsia="Calibri"/>
                <w:color w:val="auto"/>
                <w:szCs w:val="24"/>
              </w:rPr>
            </w:pPr>
            <w:r w:rsidRPr="00A01AB5">
              <w:rPr>
                <w:rFonts w:eastAsia="Calibri"/>
                <w:color w:val="auto"/>
                <w:szCs w:val="24"/>
              </w:rPr>
              <w:t>Tūristu sadalījums TIP pa mēnešiem 2020. gadā</w:t>
            </w:r>
          </w:p>
        </w:tc>
      </w:tr>
      <w:tr w:rsidR="002F5133" w:rsidRPr="00A01AB5" w:rsidTr="002F5133">
        <w:tc>
          <w:tcPr>
            <w:tcW w:w="8676" w:type="dxa"/>
          </w:tcPr>
          <w:p w:rsidR="002F5133" w:rsidRPr="00A01AB5" w:rsidRDefault="002F5133" w:rsidP="002F5133">
            <w:pPr>
              <w:spacing w:after="0" w:line="360" w:lineRule="auto"/>
              <w:ind w:right="-1" w:firstLine="0"/>
              <w:jc w:val="center"/>
              <w:rPr>
                <w:noProof/>
              </w:rPr>
            </w:pPr>
            <w:r w:rsidRPr="00A01AB5">
              <w:rPr>
                <w:noProof/>
              </w:rPr>
              <w:lastRenderedPageBreak/>
              <w:drawing>
                <wp:inline distT="0" distB="0" distL="0" distR="0" wp14:anchorId="59EDFA0A" wp14:editId="199E25EE">
                  <wp:extent cx="4572000" cy="2659380"/>
                  <wp:effectExtent l="0" t="0" r="0" b="7620"/>
                  <wp:docPr id="11" name="Diagramma 11">
                    <a:extLst xmlns:a="http://schemas.openxmlformats.org/drawingml/2006/main">
                      <a:ext uri="{FF2B5EF4-FFF2-40B4-BE49-F238E27FC236}">
                        <a16:creationId xmlns:a16="http://schemas.microsoft.com/office/drawing/2014/main" id="{7213162B-613E-4FD2-A919-2E0DC71C6E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rsidR="002C2657" w:rsidRPr="00A01AB5" w:rsidRDefault="002C2657" w:rsidP="008B3E93">
      <w:pPr>
        <w:spacing w:after="0" w:line="360" w:lineRule="auto"/>
        <w:ind w:right="-1" w:firstLine="720"/>
        <w:rPr>
          <w:rFonts w:eastAsia="Calibri"/>
          <w:color w:val="auto"/>
          <w:szCs w:val="24"/>
          <w:lang w:eastAsia="en-US"/>
        </w:rPr>
      </w:pPr>
    </w:p>
    <w:p w:rsidR="008B3E93" w:rsidRPr="00A01AB5" w:rsidRDefault="008B3E93" w:rsidP="008B3E93">
      <w:pPr>
        <w:spacing w:after="0" w:line="360" w:lineRule="auto"/>
        <w:ind w:right="-1" w:firstLine="720"/>
        <w:rPr>
          <w:rFonts w:eastAsia="Calibri"/>
          <w:color w:val="auto"/>
          <w:szCs w:val="24"/>
          <w:lang w:eastAsia="en-US"/>
        </w:rPr>
      </w:pPr>
      <w:r w:rsidRPr="00A01AB5">
        <w:rPr>
          <w:rFonts w:eastAsia="Calibri"/>
          <w:color w:val="auto"/>
          <w:szCs w:val="24"/>
          <w:lang w:eastAsia="en-US"/>
        </w:rPr>
        <w:t xml:space="preserve">Augstākā apmeklējuma intensitāte </w:t>
      </w:r>
      <w:proofErr w:type="spellStart"/>
      <w:r w:rsidRPr="00A01AB5">
        <w:rPr>
          <w:rFonts w:eastAsia="Calibri"/>
          <w:color w:val="auto"/>
          <w:szCs w:val="24"/>
          <w:lang w:eastAsia="en-US"/>
        </w:rPr>
        <w:t>abot</w:t>
      </w:r>
      <w:proofErr w:type="spellEnd"/>
      <w:r w:rsidRPr="00A01AB5">
        <w:rPr>
          <w:rFonts w:eastAsia="Calibri"/>
          <w:color w:val="auto"/>
          <w:szCs w:val="24"/>
          <w:lang w:eastAsia="en-US"/>
        </w:rPr>
        <w:t xml:space="preserve"> tūrisma informācijas sniegšanas punktos bijusi  jūlijā un augustā (2. un 3. attēls). Rucavas informācijas punkta apmeklētāji pārsvarā ir bijuši latvieši, bet piekrastē jūtama lietuviešu tūristu plūsma. Viesi no citām valstīm reģistrēti maz, ceļošanas ierobežojumu dēļ. Arī pieteikto grupu apmeklējumi salīdzinoši ar citiem gadiem ievērojami saruka (uzņemtas un pavadītas vien 4 grupas.</w:t>
      </w:r>
    </w:p>
    <w:p w:rsidR="008B3E93" w:rsidRPr="00A01AB5" w:rsidRDefault="008B3E93" w:rsidP="008B3E93">
      <w:pPr>
        <w:spacing w:after="0" w:line="360" w:lineRule="auto"/>
        <w:ind w:right="-1" w:firstLine="720"/>
        <w:rPr>
          <w:rFonts w:eastAsia="Calibri"/>
          <w:color w:val="auto"/>
          <w:szCs w:val="24"/>
          <w:lang w:eastAsia="en-US"/>
        </w:rPr>
      </w:pPr>
      <w:r w:rsidRPr="00A01AB5">
        <w:rPr>
          <w:rFonts w:eastAsia="Calibri"/>
          <w:color w:val="auto"/>
          <w:szCs w:val="24"/>
          <w:lang w:eastAsia="en-US"/>
        </w:rPr>
        <w:t>Par populārākajām apskates vietām, kā ik gadu var uzskatīt Papes dabas parku, etnogrāfisko māju “Zvanītāji” un brīvdabas muzeju “</w:t>
      </w:r>
      <w:proofErr w:type="spellStart"/>
      <w:r w:rsidRPr="00A01AB5">
        <w:rPr>
          <w:rFonts w:eastAsia="Calibri"/>
          <w:color w:val="auto"/>
          <w:szCs w:val="24"/>
          <w:lang w:eastAsia="en-US"/>
        </w:rPr>
        <w:t>Vītolnieki</w:t>
      </w:r>
      <w:proofErr w:type="spellEnd"/>
      <w:r w:rsidRPr="00A01AB5">
        <w:rPr>
          <w:rFonts w:eastAsia="Calibri"/>
          <w:color w:val="auto"/>
          <w:szCs w:val="24"/>
          <w:lang w:eastAsia="en-US"/>
        </w:rPr>
        <w:t xml:space="preserve">”. Šajā gadā viesiem pieejami arī vairāki jaunumi – Sajūtu labirints “Saules taka”, Baskāju taka </w:t>
      </w:r>
      <w:proofErr w:type="spellStart"/>
      <w:r w:rsidRPr="00A01AB5">
        <w:rPr>
          <w:rFonts w:eastAsia="Calibri"/>
          <w:color w:val="auto"/>
          <w:szCs w:val="24"/>
          <w:lang w:eastAsia="en-US"/>
        </w:rPr>
        <w:t>Sikšņos</w:t>
      </w:r>
      <w:proofErr w:type="spellEnd"/>
      <w:r w:rsidRPr="00A01AB5">
        <w:rPr>
          <w:rFonts w:eastAsia="Calibri"/>
          <w:color w:val="auto"/>
          <w:szCs w:val="24"/>
          <w:lang w:eastAsia="en-US"/>
        </w:rPr>
        <w:t xml:space="preserve">, “Centra dzirnavu” ekspozīcija, kā arī Sventājas upes ielejas pastaigu taka un atpūtas vieta ir vēl daudziem jauns un neiepazīts objekts. Savu piedāvājumu tūristiem paplašināja mājražotāja Gunita </w:t>
      </w:r>
      <w:proofErr w:type="spellStart"/>
      <w:r w:rsidRPr="00A01AB5">
        <w:rPr>
          <w:rFonts w:eastAsia="Calibri"/>
          <w:color w:val="auto"/>
          <w:szCs w:val="24"/>
          <w:lang w:eastAsia="en-US"/>
        </w:rPr>
        <w:t>Pričina</w:t>
      </w:r>
      <w:proofErr w:type="spellEnd"/>
      <w:r w:rsidRPr="00A01AB5">
        <w:rPr>
          <w:rFonts w:eastAsia="Calibri"/>
          <w:color w:val="auto"/>
          <w:szCs w:val="24"/>
          <w:lang w:eastAsia="en-US"/>
        </w:rPr>
        <w:t>, plašāk piedāvājot maizes cepšanas darbnīcu.</w:t>
      </w:r>
    </w:p>
    <w:p w:rsidR="008B3E93" w:rsidRPr="00A01AB5" w:rsidRDefault="008B3E93" w:rsidP="008B3E93">
      <w:pPr>
        <w:spacing w:after="0" w:line="386" w:lineRule="auto"/>
        <w:ind w:right="-1" w:firstLine="720"/>
        <w:rPr>
          <w:rFonts w:cstheme="minorHAnsi"/>
          <w:szCs w:val="24"/>
        </w:rPr>
      </w:pPr>
      <w:r w:rsidRPr="00A01AB5">
        <w:rPr>
          <w:rFonts w:cstheme="minorHAnsi"/>
          <w:szCs w:val="24"/>
        </w:rPr>
        <w:t>Pavasara periodā veikta “</w:t>
      </w:r>
      <w:proofErr w:type="spellStart"/>
      <w:r w:rsidRPr="00A01AB5">
        <w:rPr>
          <w:rFonts w:cstheme="minorHAnsi"/>
          <w:szCs w:val="24"/>
        </w:rPr>
        <w:t>Dzintarvēju</w:t>
      </w:r>
      <w:proofErr w:type="spellEnd"/>
      <w:r w:rsidRPr="00A01AB5">
        <w:rPr>
          <w:rFonts w:cstheme="minorHAnsi"/>
          <w:szCs w:val="24"/>
        </w:rPr>
        <w:t>” telpu iekārtošana. Viens no lielākajiem TIP ekspozīcijas papildinājumiem ir atjaunotais Papes ciema makets, kas uzskatāmi parāda Papes dabas parka nozīmīgākos objektus. Maketa atjaunošana veikta sadarbībā ar mākslas skolas skolotāju Guntu Krastiņu. Vasarā TIP telpās bija apskatāma biedrības “Mākslas kolēģi” mākslinieku gleznu izstāde “Piejūras ainas” un Klimata pārmaiņu izstāde sadarbībā ar Dabas aizsardzības pārvaldi.</w:t>
      </w:r>
    </w:p>
    <w:p w:rsidR="008B3E93" w:rsidRPr="00A01AB5" w:rsidRDefault="008B3E93" w:rsidP="008B3E93">
      <w:pPr>
        <w:spacing w:after="0" w:line="386" w:lineRule="auto"/>
        <w:ind w:right="-1"/>
        <w:rPr>
          <w:rFonts w:cstheme="minorHAnsi"/>
          <w:szCs w:val="24"/>
        </w:rPr>
      </w:pPr>
      <w:r w:rsidRPr="00A01AB5">
        <w:rPr>
          <w:rFonts w:eastAsia="Calibri"/>
          <w:color w:val="auto"/>
          <w:szCs w:val="24"/>
          <w:lang w:eastAsia="en-US"/>
        </w:rPr>
        <w:t xml:space="preserve">Pavasarī veiksmīgi veidota novada apceļošanas akcija “Rucavas cimdiņa izaicinājums”, veikta tūrisma objektu </w:t>
      </w:r>
      <w:proofErr w:type="spellStart"/>
      <w:r w:rsidRPr="00A01AB5">
        <w:rPr>
          <w:rFonts w:eastAsia="Calibri"/>
          <w:color w:val="auto"/>
          <w:szCs w:val="24"/>
          <w:lang w:eastAsia="en-US"/>
        </w:rPr>
        <w:t>fotogrāfēšana</w:t>
      </w:r>
      <w:proofErr w:type="spellEnd"/>
      <w:r w:rsidRPr="00A01AB5">
        <w:rPr>
          <w:rFonts w:eastAsia="Calibri"/>
          <w:color w:val="auto"/>
          <w:szCs w:val="24"/>
          <w:lang w:eastAsia="en-US"/>
        </w:rPr>
        <w:t>, Lielās talkas pasākuma koordinēšana. Vasarā l</w:t>
      </w:r>
      <w:r w:rsidRPr="00A01AB5">
        <w:rPr>
          <w:rFonts w:cstheme="minorHAnsi"/>
          <w:szCs w:val="24"/>
        </w:rPr>
        <w:t xml:space="preserve">ielākais pasākums “Centra dzirnavās” bija Guntas </w:t>
      </w:r>
      <w:proofErr w:type="spellStart"/>
      <w:r w:rsidRPr="00A01AB5">
        <w:rPr>
          <w:rFonts w:cstheme="minorHAnsi"/>
          <w:szCs w:val="24"/>
        </w:rPr>
        <w:t>Timbras</w:t>
      </w:r>
      <w:proofErr w:type="spellEnd"/>
      <w:r w:rsidRPr="00A01AB5">
        <w:rPr>
          <w:rFonts w:cstheme="minorHAnsi"/>
          <w:szCs w:val="24"/>
        </w:rPr>
        <w:t xml:space="preserve"> un Ģedimina Salmiņa grāmatas “Ar Rucavas vārdu – lapu pa lapai. Ieskats Rucavas vēsturē” atvēršanas svētki augustā. TIC ir veiksmīgi kalpojis par pieturas vietu arī jaunlaulāto </w:t>
      </w:r>
      <w:r w:rsidRPr="00A01AB5">
        <w:rPr>
          <w:rFonts w:cstheme="minorHAnsi"/>
          <w:szCs w:val="24"/>
        </w:rPr>
        <w:lastRenderedPageBreak/>
        <w:t>ceļojuma laikā. TIC organizēja novada tūrisma uzņēmēju tikšanos. Šogad ir izdevies uzsākt novadu raksturojošu suvenīru tirgošanu.</w:t>
      </w:r>
    </w:p>
    <w:p w:rsidR="008B3E93" w:rsidRPr="00A01AB5" w:rsidRDefault="008B3E93" w:rsidP="008B3E93">
      <w:pPr>
        <w:spacing w:after="0" w:line="386" w:lineRule="auto"/>
        <w:ind w:right="-1"/>
        <w:rPr>
          <w:rFonts w:eastAsia="Calibri"/>
          <w:color w:val="auto"/>
          <w:szCs w:val="24"/>
          <w:lang w:eastAsia="en-US"/>
        </w:rPr>
      </w:pPr>
      <w:r w:rsidRPr="00A01AB5">
        <w:rPr>
          <w:rFonts w:eastAsia="Calibri"/>
          <w:color w:val="auto"/>
          <w:szCs w:val="24"/>
          <w:lang w:eastAsia="en-US"/>
        </w:rPr>
        <w:t xml:space="preserve">Sākot ar jūniju </w:t>
      </w:r>
      <w:proofErr w:type="spellStart"/>
      <w:r w:rsidRPr="00A01AB5">
        <w:rPr>
          <w:rFonts w:eastAsia="Calibri"/>
          <w:color w:val="auto"/>
          <w:szCs w:val="24"/>
          <w:lang w:eastAsia="en-US"/>
        </w:rPr>
        <w:t>v</w:t>
      </w:r>
      <w:r w:rsidRPr="00A01AB5">
        <w:rPr>
          <w:rFonts w:cstheme="minorHAnsi"/>
          <w:szCs w:val="24"/>
        </w:rPr>
        <w:t>eiksta</w:t>
      </w:r>
      <w:proofErr w:type="spellEnd"/>
      <w:r w:rsidRPr="00A01AB5">
        <w:rPr>
          <w:rFonts w:cstheme="minorHAnsi"/>
          <w:szCs w:val="24"/>
        </w:rPr>
        <w:t xml:space="preserve"> “Centra dzirnavu” iekārtošana, ekspozīcijas vākšana un kārtošana. </w:t>
      </w:r>
      <w:r w:rsidRPr="00A01AB5">
        <w:rPr>
          <w:rFonts w:eastAsia="Calibri"/>
          <w:color w:val="auto"/>
          <w:szCs w:val="24"/>
          <w:lang w:eastAsia="en-US"/>
        </w:rPr>
        <w:t>Tūrisma informācijas centra ekspozīcijā no vietējiem iedzīvotājiem nokļuvuši vairāki vērtīgi eksponāti: Rucavas tautas tērps, lelle Rucavas tautas tērpā, vairāki keramikas darbi, Papes bākas rezerves gaismeklis ar gāzes degli un spuldzītes, kā dāvinājums pašvaldībai nodota Jāņa Pūķa kolekcija, restaurēts un vēsturei saglabājams māla trauks, kura izgatavošana datējama ar 1912. gadu.</w:t>
      </w:r>
    </w:p>
    <w:p w:rsidR="008B3E93" w:rsidRPr="00A01AB5" w:rsidRDefault="008B3E93" w:rsidP="008B3E93">
      <w:pPr>
        <w:spacing w:after="0" w:line="386" w:lineRule="auto"/>
        <w:ind w:right="-1"/>
        <w:rPr>
          <w:rFonts w:cstheme="minorHAnsi"/>
          <w:szCs w:val="24"/>
        </w:rPr>
      </w:pPr>
      <w:r w:rsidRPr="00A01AB5">
        <w:rPr>
          <w:rFonts w:cstheme="minorHAnsi"/>
          <w:szCs w:val="24"/>
        </w:rPr>
        <w:t>Ārkārtas epidemioloģiskās situācijas dēļ laivošanas pasākums “Bārtas pumpurs” šogad noritēja rudens sezonā, apvienojoties ar Tūrisma festivālu “Bārtas Rudens”. Kā ierasts ar Rucavas novada pašvaldības atbalstu noritēja Senās Uguns nakts pasākums Papē.</w:t>
      </w:r>
    </w:p>
    <w:p w:rsidR="008B3E93" w:rsidRPr="00A01AB5" w:rsidRDefault="008B3E93" w:rsidP="008B3E93">
      <w:pPr>
        <w:spacing w:after="0" w:line="386" w:lineRule="auto"/>
        <w:ind w:right="-1"/>
        <w:rPr>
          <w:rFonts w:cstheme="minorHAnsi"/>
          <w:szCs w:val="24"/>
        </w:rPr>
      </w:pPr>
      <w:r w:rsidRPr="00A01AB5">
        <w:rPr>
          <w:rFonts w:cstheme="minorHAnsi"/>
          <w:szCs w:val="24"/>
        </w:rPr>
        <w:t xml:space="preserve">Gada nogalē Tūrisma informācijas centrs veidoja Ziemassvētku noformējumu konkursu novada iedzīvotājiem. </w:t>
      </w:r>
    </w:p>
    <w:p w:rsidR="004F3408" w:rsidRPr="00A01AB5" w:rsidRDefault="004F3408" w:rsidP="004F3408">
      <w:pPr>
        <w:spacing w:after="0" w:line="360" w:lineRule="auto"/>
        <w:rPr>
          <w:color w:val="auto"/>
          <w:szCs w:val="24"/>
        </w:rPr>
      </w:pPr>
      <w:r w:rsidRPr="00A01AB5">
        <w:rPr>
          <w:b/>
          <w:color w:val="auto"/>
          <w:szCs w:val="24"/>
        </w:rPr>
        <w:t>Bērnu un jauniešu dienas centrs ‘’Purenīte’’</w:t>
      </w:r>
      <w:r w:rsidRPr="00A01AB5">
        <w:rPr>
          <w:color w:val="auto"/>
          <w:szCs w:val="24"/>
        </w:rPr>
        <w:t xml:space="preserve">, kurš savu darbību uzsāka 2016. gada 16. maijā, ir Rucavas novada domes izveidota struktūrvienība, kas nodrošina labvēlīgu vidi un mērķtiecīgu brīvā laika pavadīšanu bērniem un jauniešiem. </w:t>
      </w:r>
    </w:p>
    <w:p w:rsidR="004F3408" w:rsidRPr="00A01AB5" w:rsidRDefault="004F3408" w:rsidP="00A91D6F">
      <w:pPr>
        <w:spacing w:after="0" w:line="360" w:lineRule="auto"/>
        <w:ind w:right="141"/>
        <w:rPr>
          <w:color w:val="auto"/>
          <w:szCs w:val="24"/>
        </w:rPr>
      </w:pPr>
      <w:r w:rsidRPr="00A01AB5">
        <w:rPr>
          <w:color w:val="auto"/>
          <w:szCs w:val="24"/>
        </w:rPr>
        <w:t>Centra darbības mērķis ir bērnu un jauniešu saturīga brīvā laika organizēšana, jauniešu iniciatīvu veicināšana, bērnu un jauniešu prasmju, spēju attīstīšana un pozitīvu attieksmju veidošana atbilstoši viņu vecumam, interesēm un vajadzībām. Uzsākot Centra darbību – tika izstrādāti Iekšējās kārtības noteikumi.</w:t>
      </w:r>
    </w:p>
    <w:p w:rsidR="004F3408" w:rsidRPr="00A01AB5" w:rsidRDefault="004F3408" w:rsidP="00A91D6F">
      <w:pPr>
        <w:tabs>
          <w:tab w:val="left" w:pos="9356"/>
        </w:tabs>
        <w:spacing w:after="0" w:line="360" w:lineRule="auto"/>
        <w:rPr>
          <w:color w:val="auto"/>
          <w:szCs w:val="24"/>
        </w:rPr>
      </w:pPr>
      <w:r w:rsidRPr="00A01AB5">
        <w:rPr>
          <w:color w:val="auto"/>
          <w:szCs w:val="24"/>
        </w:rPr>
        <w:t>Pirmskolas izglītības iestādē notiek deju pulciņš, kurā piedalījās 9</w:t>
      </w:r>
      <w:r w:rsidR="00EF5C28" w:rsidRPr="00A01AB5">
        <w:rPr>
          <w:color w:val="auto"/>
          <w:szCs w:val="24"/>
        </w:rPr>
        <w:t xml:space="preserve"> </w:t>
      </w:r>
      <w:r w:rsidRPr="00A01AB5">
        <w:rPr>
          <w:color w:val="auto"/>
          <w:szCs w:val="24"/>
        </w:rPr>
        <w:t>bērni. Nodarbības notiek katru otrdienu, laiku saskaņojot ar audzinātājām un vecākiem. Ziemassvētkos un mātes dienas pasākumos tiek atrādīts iemācītais.</w:t>
      </w:r>
    </w:p>
    <w:p w:rsidR="004F3408" w:rsidRPr="00A01AB5" w:rsidRDefault="004F3408" w:rsidP="004F3408">
      <w:pPr>
        <w:spacing w:after="0" w:line="360" w:lineRule="auto"/>
        <w:rPr>
          <w:color w:val="auto"/>
          <w:szCs w:val="24"/>
        </w:rPr>
      </w:pPr>
      <w:r w:rsidRPr="00A01AB5">
        <w:rPr>
          <w:color w:val="auto"/>
          <w:szCs w:val="24"/>
        </w:rPr>
        <w:t xml:space="preserve">Centrā tiek rīkoti dažādi tematiskie pasākumi : </w:t>
      </w:r>
      <w:proofErr w:type="spellStart"/>
      <w:r w:rsidRPr="00A01AB5">
        <w:rPr>
          <w:color w:val="auto"/>
          <w:szCs w:val="24"/>
        </w:rPr>
        <w:t>Halovīna</w:t>
      </w:r>
      <w:proofErr w:type="spellEnd"/>
      <w:r w:rsidRPr="00A01AB5">
        <w:rPr>
          <w:color w:val="auto"/>
          <w:szCs w:val="24"/>
        </w:rPr>
        <w:t xml:space="preserve"> vakari, </w:t>
      </w:r>
      <w:proofErr w:type="spellStart"/>
      <w:r w:rsidRPr="00A01AB5">
        <w:rPr>
          <w:color w:val="auto"/>
          <w:szCs w:val="24"/>
        </w:rPr>
        <w:t>Valentīndienas</w:t>
      </w:r>
      <w:proofErr w:type="spellEnd"/>
      <w:r w:rsidRPr="00A01AB5">
        <w:rPr>
          <w:color w:val="auto"/>
          <w:szCs w:val="24"/>
        </w:rPr>
        <w:t xml:space="preserve"> atzīmēšana, Lieldienas, Ziemassvētki. Vasarā notiek pārgājieni un ekskursijas. Kā arī tiek rīkoti novusa mači, dažādas radošās darbnīcas sadarbojoties ar radošiem cilvēkiem. Daudzas rokdarbu nodarbības vada dienas centra vadītāja.</w:t>
      </w:r>
    </w:p>
    <w:p w:rsidR="004F3408" w:rsidRPr="00A01AB5" w:rsidRDefault="004F3408" w:rsidP="004F3408">
      <w:pPr>
        <w:spacing w:after="0" w:line="360" w:lineRule="auto"/>
        <w:ind w:firstLine="0"/>
        <w:rPr>
          <w:color w:val="auto"/>
          <w:szCs w:val="24"/>
        </w:rPr>
      </w:pPr>
      <w:r w:rsidRPr="00A01AB5">
        <w:rPr>
          <w:color w:val="auto"/>
          <w:szCs w:val="24"/>
        </w:rPr>
        <w:tab/>
        <w:t>Viens no gaidītākajiem gada pasākumiem ir Bērnu diena, ko sadarbojoties ar Dunikas tautas nama vadītāju organizējam. Pasākuma organizēšanā un vadīšanā aktīvi piedalās vecāko klašu skolēni.</w:t>
      </w:r>
    </w:p>
    <w:p w:rsidR="004F3408" w:rsidRPr="00A01AB5" w:rsidRDefault="004F3408" w:rsidP="004F3408">
      <w:pPr>
        <w:spacing w:after="0" w:line="360" w:lineRule="auto"/>
        <w:rPr>
          <w:color w:val="auto"/>
          <w:szCs w:val="24"/>
        </w:rPr>
      </w:pPr>
      <w:r w:rsidRPr="00A01AB5">
        <w:rPr>
          <w:color w:val="auto"/>
          <w:szCs w:val="24"/>
        </w:rPr>
        <w:t>Lai centra apmeklētājiem nodrošinātu saturīgu brīvā laika pavadīšanu – ir iegādātas dažādas kancelejas preces, galda spēles, badmintons, teniss, galda hokejs, novuss. Vairākas spēles Centrs saņēmis dāvanā no cilvēkiem, kuriem šīs lietas bija kļuvušas liekas. Pagājušajā gadā, lai nodrošinātu ērtāku brīvā laika pavadīšanu, tika iegādātas jaunas mēbeles.</w:t>
      </w:r>
    </w:p>
    <w:p w:rsidR="004F3408" w:rsidRPr="00A01AB5" w:rsidRDefault="004F3408" w:rsidP="004F3408">
      <w:pPr>
        <w:spacing w:after="0" w:line="360" w:lineRule="auto"/>
        <w:rPr>
          <w:color w:val="auto"/>
          <w:szCs w:val="24"/>
        </w:rPr>
      </w:pPr>
      <w:r w:rsidRPr="00A01AB5">
        <w:rPr>
          <w:color w:val="auto"/>
          <w:szCs w:val="24"/>
        </w:rPr>
        <w:lastRenderedPageBreak/>
        <w:t>Centru dienā vidēji apmeklē 10-15 bērni. Daļa no šiem bērniem un jauniešiem centru apmeklē tikai vienu vai divas reizes, bet lielākā daļa no tiem, kļuvuši par patstāvīgiem Centra apmeklētājiem, turklāt vairāki no tiem ir no sociālā riska grupām. Lielākais apmeklētāju skaits vienā dienā – 27, bet ir bijušas arī tādas dienas, kad centru apmeklē viens vai divi bērni. Vislielākais apmeklētāju skaits parasti ir pasākumos, uz kuriem ierodas arī tādi bērni , kas centru neapmeklē regulāri.</w:t>
      </w:r>
    </w:p>
    <w:p w:rsidR="004F3408" w:rsidRPr="00A01AB5" w:rsidRDefault="004F3408" w:rsidP="004F3408">
      <w:pPr>
        <w:spacing w:after="0" w:line="360" w:lineRule="auto"/>
        <w:rPr>
          <w:color w:val="auto"/>
          <w:szCs w:val="24"/>
        </w:rPr>
      </w:pPr>
      <w:r w:rsidRPr="00A01AB5">
        <w:rPr>
          <w:color w:val="auto"/>
          <w:szCs w:val="24"/>
        </w:rPr>
        <w:t xml:space="preserve">Brīvā laika pavadīšanas iespējas Bērnu un jauniešu dienas centrā ir dažādas – mazākiem bērniem patīk zīmēt, krāsot, līmēt, spēlēt galda spēles, likt </w:t>
      </w:r>
      <w:proofErr w:type="spellStart"/>
      <w:r w:rsidRPr="00A01AB5">
        <w:rPr>
          <w:color w:val="auto"/>
          <w:szCs w:val="24"/>
        </w:rPr>
        <w:t>puzles</w:t>
      </w:r>
      <w:proofErr w:type="spellEnd"/>
      <w:r w:rsidRPr="00A01AB5">
        <w:rPr>
          <w:color w:val="auto"/>
          <w:szCs w:val="24"/>
        </w:rPr>
        <w:t xml:space="preserve">. Savukārt, lielākiem bērniem un jauniešiem interesē galda spēles, novuss, galda hokejs. </w:t>
      </w:r>
    </w:p>
    <w:p w:rsidR="004F3408" w:rsidRPr="00A01AB5" w:rsidRDefault="004F3408" w:rsidP="004F3408">
      <w:pPr>
        <w:spacing w:after="0" w:line="360" w:lineRule="auto"/>
        <w:rPr>
          <w:color w:val="auto"/>
          <w:szCs w:val="24"/>
        </w:rPr>
      </w:pPr>
      <w:r w:rsidRPr="00A01AB5">
        <w:rPr>
          <w:color w:val="auto"/>
          <w:szCs w:val="24"/>
        </w:rPr>
        <w:t xml:space="preserve">Bērnu un jauniešu dienas centrs turpinās sadarbību ar visām pašvaldības iestādēm ,lai nodrošinātu bērniem saturīgu brīvā laika pavadīšanu, turpinās piesaistīt bērnus un jauniešus no sociālā riska grupām, lai arī turpmāk veicinātu viņu iekļaušanos apkārtējā sabiedrībā, kā arī tiks izvērtētas un meklētas jaunas iespējas dažādu aktivitāšu rīkošanai. </w:t>
      </w:r>
    </w:p>
    <w:p w:rsidR="00090225" w:rsidRPr="00A01AB5" w:rsidRDefault="00090225" w:rsidP="00090225">
      <w:pPr>
        <w:spacing w:after="0" w:line="360" w:lineRule="auto"/>
        <w:ind w:right="2"/>
      </w:pPr>
      <w:r w:rsidRPr="00A01AB5">
        <w:t xml:space="preserve">Rucavas novadā kopš 2015. gada septembra strādā divi </w:t>
      </w:r>
      <w:r w:rsidRPr="00A01AB5">
        <w:rPr>
          <w:b/>
        </w:rPr>
        <w:t>Valsts un pašvaldības klientu apkalpošanas centri</w:t>
      </w:r>
      <w:r w:rsidRPr="00A01AB5">
        <w:t>, viens Rucavas pagastā, domes ēkas pirmā stāvā 10. kabinetā, otrs Dunikas pagastā, Dunikas pārvaldes ēkā.</w:t>
      </w:r>
    </w:p>
    <w:p w:rsidR="00090225" w:rsidRPr="00A01AB5" w:rsidRDefault="00090225" w:rsidP="00090225">
      <w:pPr>
        <w:spacing w:line="360" w:lineRule="auto"/>
        <w:ind w:right="-58" w:firstLine="720"/>
        <w:contextualSpacing/>
        <w:rPr>
          <w:bCs/>
          <w:kern w:val="24"/>
          <w:szCs w:val="24"/>
        </w:rPr>
      </w:pPr>
      <w:r w:rsidRPr="00A01AB5">
        <w:rPr>
          <w:szCs w:val="24"/>
        </w:rPr>
        <w:t>2020.gadā novadā Valsts un pašvaldības klientu apkalpošanas centros kopumā sniegts 334 pakalpojums, tai skaitā Rucavas pagastā 245 pakalpojumi, Dunikas pagastā 89 pakalpojumi. No tiem Rucavas pagastā pieņemti Valsts sociālās apdrošināšanas aģentūrai – 10 iesniegumi, Valsts ieņēmumu dienestam –11 iesniegumi, e-asistenta pakalpojums izmantots 28 reizes un sniegtas 196 konsultācijas, savukārt Dunikas pagastā pieņemti Valsts sociālās apdrošināšanas aģentūrai – 9 iesniegumi, Valsts ieņēmuma dienestam – 11 iesniegumi, e-asistenta pakalpojums izmantots 9 reizes un sniegtas 60 konsultācijas</w:t>
      </w:r>
      <w:r w:rsidRPr="00A01AB5">
        <w:rPr>
          <w:bCs/>
          <w:kern w:val="24"/>
          <w:szCs w:val="24"/>
        </w:rPr>
        <w:t>.</w:t>
      </w:r>
    </w:p>
    <w:p w:rsidR="00295F11" w:rsidRPr="00A01AB5" w:rsidRDefault="00090225" w:rsidP="00295F11">
      <w:pPr>
        <w:tabs>
          <w:tab w:val="left" w:pos="9071"/>
        </w:tabs>
        <w:spacing w:after="0" w:line="360" w:lineRule="auto"/>
        <w:ind w:right="-1"/>
      </w:pPr>
      <w:r w:rsidRPr="00A01AB5">
        <w:t xml:space="preserve">Rucavas novada VPVKAC iedzīvotājiem ir pieejama: pakalpojumu pieteikšana klātienē – Lauksaimniecības datu centra, Valsts ieņēmumu dienesta, Valsts sociālās apdrošināšanas aģentūras pakalpojumi, Rucavas  novada pašvaldības pakalpojumi; konsultācijas par e-pakalpojumiem – Lauksaimniecības datu centra, Lauku atbalsta dienesta, Nodarbinātības valsts aģentūras, Pilsonības un migrācijas lietu pārvaldes, Uzņēmumu reģistra, Valsts ieņēmuma dienesta, Valsts sociālās apdrošināšanas aģentūras, Valsts zemes dienesta, Valsts darba inspekcijas, </w:t>
      </w:r>
      <w:r w:rsidRPr="00A01AB5">
        <w:rPr>
          <w:rStyle w:val="Izteiksmgs"/>
          <w:rFonts w:ascii="Arial" w:hAnsi="Arial" w:cs="Arial"/>
          <w:color w:val="00793B"/>
          <w:shd w:val="clear" w:color="auto" w:fill="FFFFFF"/>
        </w:rPr>
        <w:t xml:space="preserve"> </w:t>
      </w:r>
      <w:r w:rsidRPr="00A01AB5">
        <w:rPr>
          <w:rStyle w:val="Izteiksmgs"/>
          <w:b w:val="0"/>
          <w:color w:val="auto"/>
          <w:shd w:val="clear" w:color="auto" w:fill="FFFFFF"/>
        </w:rPr>
        <w:t xml:space="preserve">Veselības un darbspēju ekspertīzes ārstu valsts komisijas, </w:t>
      </w:r>
      <w:r w:rsidRPr="00A01AB5">
        <w:rPr>
          <w:rStyle w:val="Izteiksmgs"/>
          <w:b w:val="0"/>
          <w:color w:val="auto"/>
          <w:shd w:val="clear" w:color="auto" w:fill="F1F1F1"/>
        </w:rPr>
        <w:t>Sociālās integrācijas valsts aģentūras, Būvniecības valsts kontroles biroja</w:t>
      </w:r>
      <w:r w:rsidRPr="00A01AB5">
        <w:t xml:space="preserve"> e-pakalpojumi</w:t>
      </w:r>
      <w:r w:rsidRPr="00A01AB5">
        <w:rPr>
          <w:color w:val="auto"/>
          <w:szCs w:val="24"/>
        </w:rPr>
        <w:t xml:space="preserve">. Klientiem ir brīva pieeja pie klientu datora un tiek sniegta palīdzība e-pakalpojumu lietošanā, praktiska palīdzība darbā ar datoru, internetu un </w:t>
      </w:r>
      <w:proofErr w:type="spellStart"/>
      <w:r w:rsidRPr="00A01AB5">
        <w:rPr>
          <w:color w:val="auto"/>
          <w:szCs w:val="24"/>
        </w:rPr>
        <w:t>eID</w:t>
      </w:r>
      <w:proofErr w:type="spellEnd"/>
      <w:r w:rsidRPr="00A01AB5">
        <w:rPr>
          <w:color w:val="auto"/>
          <w:szCs w:val="24"/>
        </w:rPr>
        <w:t xml:space="preserve"> viedkartes lasītāju.</w:t>
      </w:r>
    </w:p>
    <w:p w:rsidR="00B23FFE" w:rsidRPr="00A01AB5" w:rsidRDefault="00A01AB5" w:rsidP="00A01AB5">
      <w:pPr>
        <w:tabs>
          <w:tab w:val="left" w:pos="9071"/>
        </w:tabs>
        <w:spacing w:after="0" w:line="360" w:lineRule="auto"/>
        <w:ind w:right="-1" w:firstLine="142"/>
        <w:jc w:val="left"/>
        <w:rPr>
          <w:color w:val="auto"/>
          <w:szCs w:val="24"/>
        </w:rPr>
      </w:pPr>
      <w:r w:rsidRPr="00A01AB5">
        <w:rPr>
          <w:noProof/>
        </w:rPr>
        <w:lastRenderedPageBreak/>
        <w:drawing>
          <wp:anchor distT="0" distB="0" distL="114300" distR="114300" simplePos="0" relativeHeight="251680768" behindDoc="1" locked="0" layoutInCell="1" allowOverlap="1" wp14:anchorId="1F70AB56">
            <wp:simplePos x="0" y="0"/>
            <wp:positionH relativeFrom="column">
              <wp:posOffset>89292</wp:posOffset>
            </wp:positionH>
            <wp:positionV relativeFrom="paragraph">
              <wp:posOffset>1716</wp:posOffset>
            </wp:positionV>
            <wp:extent cx="1534160" cy="965781"/>
            <wp:effectExtent l="0" t="0" r="0" b="6350"/>
            <wp:wrapTight wrapText="bothSides">
              <wp:wrapPolygon edited="0">
                <wp:start x="1073" y="0"/>
                <wp:lineTo x="0" y="853"/>
                <wp:lineTo x="0" y="20463"/>
                <wp:lineTo x="805" y="21316"/>
                <wp:lineTo x="1073" y="21316"/>
                <wp:lineTo x="20116" y="21316"/>
                <wp:lineTo x="20384" y="21316"/>
                <wp:lineTo x="21189" y="20463"/>
                <wp:lineTo x="21189" y="853"/>
                <wp:lineTo x="20116" y="0"/>
                <wp:lineTo x="1073" y="0"/>
              </wp:wrapPolygon>
            </wp:wrapTight>
            <wp:docPr id="13" name="Attēls 13" descr="Zīme &quot;Dunikai 100&quot; - Sikšņ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īme &quot;Dunikai 100&quot; - Sikšņi"/>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4160" cy="965781"/>
                    </a:xfrm>
                    <a:prstGeom prst="rect">
                      <a:avLst/>
                    </a:prstGeom>
                    <a:ln>
                      <a:noFill/>
                    </a:ln>
                    <a:effectLst>
                      <a:softEdge rad="112500"/>
                    </a:effectLst>
                  </pic:spPr>
                </pic:pic>
              </a:graphicData>
            </a:graphic>
          </wp:anchor>
        </w:drawing>
      </w:r>
      <w:r w:rsidRPr="00A01AB5">
        <w:rPr>
          <w:b/>
          <w:color w:val="auto"/>
          <w:szCs w:val="24"/>
        </w:rPr>
        <w:t xml:space="preserve">  </w:t>
      </w:r>
      <w:r w:rsidR="00032408" w:rsidRPr="00A01AB5">
        <w:rPr>
          <w:b/>
          <w:color w:val="auto"/>
          <w:szCs w:val="24"/>
        </w:rPr>
        <w:t>Dunikas pagast</w:t>
      </w:r>
      <w:r w:rsidR="006A204E" w:rsidRPr="00A01AB5">
        <w:rPr>
          <w:b/>
          <w:color w:val="auto"/>
          <w:szCs w:val="24"/>
        </w:rPr>
        <w:t>a pārvalde</w:t>
      </w:r>
      <w:r w:rsidR="006A204E" w:rsidRPr="00A01AB5">
        <w:rPr>
          <w:color w:val="auto"/>
          <w:szCs w:val="24"/>
        </w:rPr>
        <w:t xml:space="preserve"> </w:t>
      </w:r>
      <w:r w:rsidR="00B23FFE" w:rsidRPr="00A01AB5">
        <w:rPr>
          <w:b/>
          <w:color w:val="auto"/>
          <w:szCs w:val="24"/>
        </w:rPr>
        <w:t>Dunikas pagasta pārvalde</w:t>
      </w:r>
      <w:r w:rsidR="00B23FFE" w:rsidRPr="00A01AB5">
        <w:rPr>
          <w:color w:val="auto"/>
          <w:szCs w:val="24"/>
        </w:rPr>
        <w:t xml:space="preserve"> 2020.gadā tika turpināts Brūnu birzs labiekārtošanas darbi: tika uzstādīti soliņi, āra labierīcības, iekārtota ugunskura vieta. 2020.gadā </w:t>
      </w:r>
      <w:proofErr w:type="spellStart"/>
      <w:r w:rsidR="00B23FFE" w:rsidRPr="00A01AB5">
        <w:rPr>
          <w:color w:val="auto"/>
          <w:szCs w:val="24"/>
        </w:rPr>
        <w:t>Sikšņu</w:t>
      </w:r>
      <w:proofErr w:type="spellEnd"/>
      <w:r w:rsidR="00B23FFE" w:rsidRPr="00A01AB5">
        <w:rPr>
          <w:color w:val="auto"/>
          <w:szCs w:val="24"/>
        </w:rPr>
        <w:t xml:space="preserve"> ciemā tika turpināts atjaunot ielu apgaismojumu nomainot esošās apgaismojumus uz energoefektīvāku apgaismojumu. Tika turpināti remontdarbi pie PII “Purenīte” fasādes, tika nosiltināts ēkas otrais korpuss. Vairākos Dunikas pagasta ceļu posmos, kā arī </w:t>
      </w:r>
      <w:proofErr w:type="spellStart"/>
      <w:r w:rsidR="00B23FFE" w:rsidRPr="00A01AB5">
        <w:rPr>
          <w:color w:val="auto"/>
          <w:szCs w:val="24"/>
        </w:rPr>
        <w:t>Ječu</w:t>
      </w:r>
      <w:proofErr w:type="spellEnd"/>
      <w:r w:rsidR="00B23FFE" w:rsidRPr="00A01AB5">
        <w:rPr>
          <w:color w:val="auto"/>
          <w:szCs w:val="24"/>
        </w:rPr>
        <w:t xml:space="preserve"> ciemā tika atjaunots grants segums. </w:t>
      </w:r>
    </w:p>
    <w:p w:rsidR="00B23FFE" w:rsidRPr="00A01AB5" w:rsidRDefault="00B23FFE" w:rsidP="00B23FFE">
      <w:pPr>
        <w:tabs>
          <w:tab w:val="left" w:pos="9071"/>
        </w:tabs>
        <w:spacing w:after="0" w:line="360" w:lineRule="auto"/>
        <w:ind w:right="-1"/>
        <w:rPr>
          <w:color w:val="auto"/>
          <w:szCs w:val="24"/>
        </w:rPr>
      </w:pPr>
      <w:r w:rsidRPr="00A01AB5">
        <w:rPr>
          <w:color w:val="auto"/>
          <w:szCs w:val="24"/>
        </w:rPr>
        <w:t>Ņemot vērā 2020.gada “</w:t>
      </w:r>
      <w:proofErr w:type="spellStart"/>
      <w:r w:rsidRPr="00A01AB5">
        <w:rPr>
          <w:color w:val="auto"/>
          <w:szCs w:val="24"/>
        </w:rPr>
        <w:t>Covid</w:t>
      </w:r>
      <w:proofErr w:type="spellEnd"/>
      <w:r w:rsidRPr="00A01AB5">
        <w:rPr>
          <w:color w:val="auto"/>
          <w:szCs w:val="24"/>
        </w:rPr>
        <w:t xml:space="preserve"> - 19” pandēmijas ierobežojumus un ievērojot visus valstī noteiktos ierobežojumus, tika turpināta pakalpojumu sniegšana Dunikas pagasta pārvaldē.</w:t>
      </w:r>
    </w:p>
    <w:p w:rsidR="00C33DF3" w:rsidRDefault="00D36523" w:rsidP="00315EFE">
      <w:pPr>
        <w:tabs>
          <w:tab w:val="left" w:pos="9071"/>
        </w:tabs>
        <w:spacing w:after="0" w:line="360" w:lineRule="auto"/>
        <w:ind w:right="-1"/>
      </w:pPr>
      <w:r w:rsidRPr="00A01AB5">
        <w:rPr>
          <w:b/>
          <w:color w:val="auto"/>
          <w:szCs w:val="24"/>
        </w:rPr>
        <w:t>Rucavas novada pašvaldības policijā</w:t>
      </w:r>
      <w:r w:rsidR="00732529" w:rsidRPr="00A01AB5">
        <w:rPr>
          <w:color w:val="auto"/>
          <w:szCs w:val="24"/>
        </w:rPr>
        <w:t xml:space="preserve"> </w:t>
      </w:r>
      <w:r w:rsidR="00315EFE" w:rsidRPr="00A01AB5">
        <w:t>Izskatīti 5 rakstiski iesniegumi, saņemti 72 izsaukumi, sastādīti 54 protokoli un uzlikti sodi par pārkāpumiem dabas parka zonā, sastādīti 3 administratīvā pārkāpuma protokoli, apsargāti 3 masu pasākumi, piedalījies 4 noziedzīgu nodarījumu atklāšanā.</w:t>
      </w:r>
    </w:p>
    <w:p w:rsidR="007617AF" w:rsidRPr="00C33DF3" w:rsidRDefault="00315EFE" w:rsidP="00315EFE">
      <w:pPr>
        <w:tabs>
          <w:tab w:val="left" w:pos="9071"/>
        </w:tabs>
        <w:spacing w:after="0" w:line="360" w:lineRule="auto"/>
        <w:ind w:right="-1"/>
        <w:rPr>
          <w:color w:val="FF0000"/>
          <w:szCs w:val="24"/>
        </w:rPr>
      </w:pPr>
      <w:r w:rsidRPr="00685958">
        <w:rPr>
          <w:color w:val="auto"/>
        </w:rPr>
        <w:t xml:space="preserve"> </w:t>
      </w:r>
      <w:r w:rsidR="00B15D44" w:rsidRPr="00685958">
        <w:rPr>
          <w:b/>
          <w:color w:val="auto"/>
          <w:szCs w:val="24"/>
        </w:rPr>
        <w:t>Rucavas novada būvvaldei</w:t>
      </w:r>
      <w:r w:rsidR="004C4FA0" w:rsidRPr="00685958">
        <w:rPr>
          <w:color w:val="auto"/>
          <w:szCs w:val="24"/>
        </w:rPr>
        <w:t xml:space="preserve"> ir biju</w:t>
      </w:r>
      <w:r w:rsidR="00350335" w:rsidRPr="00685958">
        <w:rPr>
          <w:color w:val="auto"/>
          <w:szCs w:val="24"/>
        </w:rPr>
        <w:t>si</w:t>
      </w:r>
      <w:r w:rsidR="00685958">
        <w:rPr>
          <w:color w:val="auto"/>
          <w:szCs w:val="24"/>
        </w:rPr>
        <w:t xml:space="preserve"> </w:t>
      </w:r>
      <w:r w:rsidR="00685958" w:rsidRPr="00685958">
        <w:rPr>
          <w:color w:val="auto"/>
        </w:rPr>
        <w:t xml:space="preserve">61 </w:t>
      </w:r>
      <w:r w:rsidR="00685958">
        <w:t>jauna būvniecības lieta  un 18 būves pieņemtas ekspluatācijā.</w:t>
      </w:r>
    </w:p>
    <w:p w:rsidR="004B73A8" w:rsidRPr="00A01AB5" w:rsidRDefault="004B73A8" w:rsidP="004B73A8">
      <w:pPr>
        <w:ind w:right="-1"/>
        <w:rPr>
          <w:rFonts w:eastAsia="Calibri"/>
          <w:color w:val="auto"/>
          <w:szCs w:val="24"/>
          <w:lang w:eastAsia="en-US"/>
        </w:rPr>
      </w:pPr>
      <w:r w:rsidRPr="00A01AB5">
        <w:rPr>
          <w:b/>
          <w:color w:val="auto"/>
          <w:szCs w:val="24"/>
        </w:rPr>
        <w:t>Zemesgrāmatā</w:t>
      </w:r>
      <w:r w:rsidRPr="00A01AB5">
        <w:rPr>
          <w:color w:val="auto"/>
          <w:szCs w:val="24"/>
        </w:rPr>
        <w:t xml:space="preserve"> </w:t>
      </w:r>
      <w:r w:rsidRPr="00A01AB5">
        <w:rPr>
          <w:rFonts w:eastAsia="Calibri"/>
          <w:color w:val="auto"/>
          <w:szCs w:val="24"/>
          <w:lang w:eastAsia="en-US"/>
        </w:rPr>
        <w:t xml:space="preserve">uz domes vārda </w:t>
      </w:r>
      <w:r w:rsidRPr="00A01AB5">
        <w:rPr>
          <w:color w:val="auto"/>
          <w:szCs w:val="24"/>
        </w:rPr>
        <w:t>20</w:t>
      </w:r>
      <w:r w:rsidR="002F5133" w:rsidRPr="00A01AB5">
        <w:rPr>
          <w:color w:val="auto"/>
          <w:szCs w:val="24"/>
        </w:rPr>
        <w:t>21</w:t>
      </w:r>
      <w:r w:rsidRPr="00A01AB5">
        <w:rPr>
          <w:color w:val="auto"/>
          <w:szCs w:val="24"/>
        </w:rPr>
        <w:t>.</w:t>
      </w:r>
      <w:r w:rsidR="004B7734" w:rsidRPr="00A01AB5">
        <w:rPr>
          <w:color w:val="auto"/>
          <w:szCs w:val="24"/>
        </w:rPr>
        <w:t xml:space="preserve"> </w:t>
      </w:r>
      <w:r w:rsidRPr="00A01AB5">
        <w:rPr>
          <w:color w:val="auto"/>
          <w:szCs w:val="24"/>
        </w:rPr>
        <w:t>gadā</w:t>
      </w:r>
      <w:r w:rsidR="005B2739" w:rsidRPr="00A01AB5">
        <w:rPr>
          <w:color w:val="auto"/>
          <w:szCs w:val="24"/>
        </w:rPr>
        <w:t xml:space="preserve"> ierakstīti</w:t>
      </w:r>
      <w:r w:rsidRPr="00A01AB5">
        <w:rPr>
          <w:color w:val="auto"/>
          <w:szCs w:val="24"/>
        </w:rPr>
        <w:t xml:space="preserve"> </w:t>
      </w:r>
      <w:r w:rsidR="002F5133" w:rsidRPr="00A01AB5">
        <w:rPr>
          <w:rFonts w:eastAsia="Calibri"/>
          <w:color w:val="auto"/>
          <w:szCs w:val="24"/>
          <w:lang w:eastAsia="en-US"/>
        </w:rPr>
        <w:t>33</w:t>
      </w:r>
      <w:r w:rsidRPr="00A01AB5">
        <w:rPr>
          <w:rFonts w:eastAsia="Calibri"/>
          <w:color w:val="auto"/>
          <w:szCs w:val="24"/>
          <w:lang w:eastAsia="en-US"/>
        </w:rPr>
        <w:t xml:space="preserve"> īpašum</w:t>
      </w:r>
      <w:r w:rsidR="00AE409F" w:rsidRPr="00A01AB5">
        <w:rPr>
          <w:rFonts w:eastAsia="Calibri"/>
          <w:color w:val="auto"/>
          <w:szCs w:val="24"/>
          <w:lang w:eastAsia="en-US"/>
        </w:rPr>
        <w:t>i</w:t>
      </w:r>
      <w:r w:rsidRPr="00A01AB5">
        <w:rPr>
          <w:rFonts w:eastAsia="Calibri"/>
          <w:color w:val="auto"/>
          <w:szCs w:val="24"/>
          <w:lang w:eastAsia="en-US"/>
        </w:rPr>
        <w:t>.</w:t>
      </w:r>
    </w:p>
    <w:p w:rsidR="00685958" w:rsidRDefault="00685958" w:rsidP="00685958">
      <w:pPr>
        <w:spacing w:after="0" w:line="360" w:lineRule="auto"/>
        <w:ind w:right="-1"/>
        <w:rPr>
          <w:color w:val="auto"/>
          <w:szCs w:val="24"/>
        </w:rPr>
      </w:pPr>
      <w:bookmarkStart w:id="72" w:name="_Toc517478534"/>
      <w:bookmarkStart w:id="73" w:name="_Toc485822856"/>
      <w:bookmarkStart w:id="74" w:name="_Toc43192753"/>
      <w:bookmarkStart w:id="75" w:name="_Toc43193397"/>
      <w:bookmarkStart w:id="76" w:name="_Toc43193619"/>
      <w:bookmarkStart w:id="77" w:name="_Toc43193669"/>
      <w:bookmarkStart w:id="78" w:name="_Toc43197595"/>
      <w:bookmarkStart w:id="79" w:name="_Toc43282891"/>
      <w:r w:rsidRPr="00685958">
        <w:rPr>
          <w:b/>
          <w:noProof/>
          <w:color w:val="auto"/>
          <w:szCs w:val="24"/>
        </w:rPr>
        <w:drawing>
          <wp:anchor distT="0" distB="0" distL="114300" distR="114300" simplePos="0" relativeHeight="251673600" behindDoc="0" locked="0" layoutInCell="1" allowOverlap="1" wp14:anchorId="5D7197EF" wp14:editId="69DE9CAB">
            <wp:simplePos x="0" y="0"/>
            <wp:positionH relativeFrom="margin">
              <wp:align>left</wp:align>
            </wp:positionH>
            <wp:positionV relativeFrom="paragraph">
              <wp:posOffset>670560</wp:posOffset>
            </wp:positionV>
            <wp:extent cx="3156585" cy="1548130"/>
            <wp:effectExtent l="0" t="0" r="5715" b="0"/>
            <wp:wrapTopAndBottom/>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914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56585" cy="15481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85958">
        <w:rPr>
          <w:b/>
          <w:color w:val="auto"/>
          <w:szCs w:val="24"/>
        </w:rPr>
        <w:t>2020. gadā notikuši tradicionālie</w:t>
      </w:r>
      <w:r w:rsidRPr="0047364F">
        <w:rPr>
          <w:color w:val="auto"/>
          <w:szCs w:val="24"/>
        </w:rPr>
        <w:t xml:space="preserve"> </w:t>
      </w:r>
      <w:r w:rsidRPr="00A27399">
        <w:rPr>
          <w:b/>
          <w:color w:val="auto"/>
          <w:szCs w:val="24"/>
        </w:rPr>
        <w:t>sporta pasākumi</w:t>
      </w:r>
      <w:r w:rsidRPr="0047364F">
        <w:rPr>
          <w:color w:val="auto"/>
          <w:szCs w:val="24"/>
        </w:rPr>
        <w:t xml:space="preserve"> - </w:t>
      </w:r>
      <w:r>
        <w:rPr>
          <w:color w:val="auto"/>
          <w:szCs w:val="24"/>
        </w:rPr>
        <w:t>sporta svētki Rucavas</w:t>
      </w:r>
      <w:r w:rsidRPr="0047364F">
        <w:rPr>
          <w:color w:val="auto"/>
          <w:szCs w:val="24"/>
        </w:rPr>
        <w:t xml:space="preserve"> </w:t>
      </w:r>
      <w:r>
        <w:rPr>
          <w:color w:val="auto"/>
          <w:szCs w:val="24"/>
        </w:rPr>
        <w:t xml:space="preserve">pagastā </w:t>
      </w:r>
      <w:r w:rsidRPr="0047364F">
        <w:rPr>
          <w:color w:val="auto"/>
          <w:szCs w:val="24"/>
        </w:rPr>
        <w:t xml:space="preserve">un </w:t>
      </w:r>
      <w:proofErr w:type="spellStart"/>
      <w:r w:rsidRPr="0047364F">
        <w:rPr>
          <w:color w:val="auto"/>
          <w:szCs w:val="24"/>
        </w:rPr>
        <w:t>Sikšņos</w:t>
      </w:r>
      <w:proofErr w:type="spellEnd"/>
      <w:r w:rsidRPr="0047364F">
        <w:rPr>
          <w:color w:val="auto"/>
          <w:szCs w:val="24"/>
        </w:rPr>
        <w:t xml:space="preserve">. </w:t>
      </w:r>
      <w:r>
        <w:rPr>
          <w:color w:val="auto"/>
          <w:szCs w:val="24"/>
        </w:rPr>
        <w:t xml:space="preserve">Rucavas pamatskolā notika </w:t>
      </w:r>
      <w:proofErr w:type="spellStart"/>
      <w:r>
        <w:rPr>
          <w:color w:val="auto"/>
          <w:szCs w:val="24"/>
        </w:rPr>
        <w:t>Ģedemina</w:t>
      </w:r>
      <w:proofErr w:type="spellEnd"/>
      <w:r>
        <w:rPr>
          <w:color w:val="auto"/>
          <w:szCs w:val="24"/>
        </w:rPr>
        <w:t xml:space="preserve"> </w:t>
      </w:r>
      <w:r w:rsidRPr="0047364F">
        <w:rPr>
          <w:color w:val="auto"/>
          <w:szCs w:val="24"/>
        </w:rPr>
        <w:t>Salmiņa piemiņas turnīrs šahā, kas guvis lielu atsaucību ar augstas</w:t>
      </w:r>
      <w:r>
        <w:rPr>
          <w:color w:val="auto"/>
          <w:szCs w:val="24"/>
        </w:rPr>
        <w:t xml:space="preserve"> klases sportistu piedalīšanos. 2020.gadā bija lielākais dalībnieku</w:t>
      </w:r>
    </w:p>
    <w:p w:rsidR="00685958" w:rsidRDefault="00685958" w:rsidP="00685958">
      <w:pPr>
        <w:spacing w:after="0" w:line="360" w:lineRule="auto"/>
        <w:ind w:right="-1" w:firstLine="0"/>
        <w:rPr>
          <w:color w:val="auto"/>
          <w:szCs w:val="24"/>
        </w:rPr>
      </w:pPr>
      <w:r>
        <w:rPr>
          <w:color w:val="auto"/>
          <w:szCs w:val="24"/>
        </w:rPr>
        <w:t xml:space="preserve"> skaits – 43.  </w:t>
      </w:r>
    </w:p>
    <w:p w:rsidR="00685958" w:rsidRDefault="00685958" w:rsidP="00685958">
      <w:pPr>
        <w:spacing w:after="0" w:line="360" w:lineRule="auto"/>
        <w:ind w:right="-1" w:firstLine="0"/>
        <w:rPr>
          <w:color w:val="auto"/>
          <w:szCs w:val="24"/>
        </w:rPr>
      </w:pPr>
      <w:r>
        <w:rPr>
          <w:noProof/>
          <w:color w:val="auto"/>
          <w:szCs w:val="24"/>
        </w:rPr>
        <w:drawing>
          <wp:anchor distT="0" distB="0" distL="114300" distR="114300" simplePos="0" relativeHeight="251675648" behindDoc="0" locked="0" layoutInCell="1" allowOverlap="1" wp14:anchorId="1C2D2BBB" wp14:editId="0BF37616">
            <wp:simplePos x="0" y="0"/>
            <wp:positionH relativeFrom="margin">
              <wp:posOffset>161925</wp:posOffset>
            </wp:positionH>
            <wp:positionV relativeFrom="paragraph">
              <wp:posOffset>640080</wp:posOffset>
            </wp:positionV>
            <wp:extent cx="2095500" cy="1544955"/>
            <wp:effectExtent l="0" t="0" r="0" b="0"/>
            <wp:wrapTopAndBottom/>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000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95500" cy="15449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color w:val="auto"/>
          <w:szCs w:val="24"/>
        </w:rPr>
        <w:drawing>
          <wp:anchor distT="0" distB="0" distL="114300" distR="114300" simplePos="0" relativeHeight="251674624" behindDoc="0" locked="0" layoutInCell="1" allowOverlap="1" wp14:anchorId="1605D29B" wp14:editId="786D4904">
            <wp:simplePos x="0" y="0"/>
            <wp:positionH relativeFrom="column">
              <wp:posOffset>2863215</wp:posOffset>
            </wp:positionH>
            <wp:positionV relativeFrom="paragraph">
              <wp:posOffset>574040</wp:posOffset>
            </wp:positionV>
            <wp:extent cx="2051685" cy="1644015"/>
            <wp:effectExtent l="0" t="0" r="5715" b="0"/>
            <wp:wrapTopAndBottom/>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965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51685" cy="16440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color w:val="auto"/>
          <w:szCs w:val="24"/>
        </w:rPr>
        <w:t xml:space="preserve">Vasarā </w:t>
      </w:r>
      <w:proofErr w:type="spellStart"/>
      <w:r>
        <w:rPr>
          <w:color w:val="auto"/>
          <w:szCs w:val="24"/>
        </w:rPr>
        <w:t>Sikšņos</w:t>
      </w:r>
      <w:proofErr w:type="spellEnd"/>
      <w:r>
        <w:rPr>
          <w:color w:val="auto"/>
          <w:szCs w:val="24"/>
        </w:rPr>
        <w:t xml:space="preserve"> notika pludmales volejbola čempionāts 3.posmos. Rudenī kā ierasts skriešanas sacensības – septembrī Stipro skrējiens Muižas kalnā, oktobrī – skrējiens Rucava - </w:t>
      </w:r>
      <w:proofErr w:type="spellStart"/>
      <w:r>
        <w:rPr>
          <w:color w:val="auto"/>
          <w:szCs w:val="24"/>
        </w:rPr>
        <w:t>Sikšņi</w:t>
      </w:r>
      <w:proofErr w:type="spellEnd"/>
      <w:r>
        <w:rPr>
          <w:color w:val="auto"/>
          <w:szCs w:val="24"/>
        </w:rPr>
        <w:t xml:space="preserve"> </w:t>
      </w:r>
    </w:p>
    <w:p w:rsidR="00685958" w:rsidRDefault="00685958" w:rsidP="00685958">
      <w:pPr>
        <w:spacing w:after="0" w:line="360" w:lineRule="auto"/>
        <w:ind w:right="-1" w:firstLine="0"/>
        <w:rPr>
          <w:color w:val="auto"/>
          <w:szCs w:val="24"/>
        </w:rPr>
      </w:pPr>
    </w:p>
    <w:p w:rsidR="00685958" w:rsidRDefault="00685958" w:rsidP="00685958">
      <w:pPr>
        <w:spacing w:after="0" w:line="360" w:lineRule="auto"/>
        <w:ind w:right="-1" w:firstLine="0"/>
        <w:rPr>
          <w:color w:val="auto"/>
          <w:szCs w:val="24"/>
        </w:rPr>
      </w:pPr>
      <w:r>
        <w:rPr>
          <w:noProof/>
          <w:color w:val="auto"/>
          <w:szCs w:val="24"/>
        </w:rPr>
        <w:drawing>
          <wp:anchor distT="0" distB="0" distL="114300" distR="114300" simplePos="0" relativeHeight="251676672" behindDoc="1" locked="0" layoutInCell="1" allowOverlap="1" wp14:anchorId="13970DF3" wp14:editId="24FEE18B">
            <wp:simplePos x="0" y="0"/>
            <wp:positionH relativeFrom="column">
              <wp:posOffset>3777615</wp:posOffset>
            </wp:positionH>
            <wp:positionV relativeFrom="paragraph">
              <wp:posOffset>7620</wp:posOffset>
            </wp:positionV>
            <wp:extent cx="2483485" cy="1862455"/>
            <wp:effectExtent l="0" t="0" r="0" b="4445"/>
            <wp:wrapTight wrapText="bothSides">
              <wp:wrapPolygon edited="0">
                <wp:start x="663" y="0"/>
                <wp:lineTo x="0" y="442"/>
                <wp:lineTo x="0" y="20326"/>
                <wp:lineTo x="166" y="21210"/>
                <wp:lineTo x="663" y="21431"/>
                <wp:lineTo x="20711" y="21431"/>
                <wp:lineTo x="21208" y="21210"/>
                <wp:lineTo x="21374" y="20326"/>
                <wp:lineTo x="21374" y="442"/>
                <wp:lineTo x="20711" y="0"/>
                <wp:lineTo x="663" y="0"/>
              </wp:wrapPolygon>
            </wp:wrapTight>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00930_19175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83485" cy="18624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685958" w:rsidRDefault="00685958" w:rsidP="00685958">
      <w:pPr>
        <w:spacing w:after="0" w:line="360" w:lineRule="auto"/>
        <w:ind w:right="-1"/>
        <w:rPr>
          <w:color w:val="auto"/>
          <w:szCs w:val="24"/>
        </w:rPr>
      </w:pPr>
      <w:r>
        <w:rPr>
          <w:color w:val="auto"/>
          <w:szCs w:val="24"/>
        </w:rPr>
        <w:t>I</w:t>
      </w:r>
      <w:r w:rsidRPr="0047364F">
        <w:rPr>
          <w:color w:val="auto"/>
          <w:szCs w:val="24"/>
        </w:rPr>
        <w:t xml:space="preserve">kdienā </w:t>
      </w:r>
      <w:r>
        <w:rPr>
          <w:color w:val="auto"/>
          <w:szCs w:val="24"/>
        </w:rPr>
        <w:t>i</w:t>
      </w:r>
      <w:r w:rsidRPr="0047364F">
        <w:rPr>
          <w:color w:val="auto"/>
          <w:szCs w:val="24"/>
        </w:rPr>
        <w:t>edzīvotājiem ir iespēja nodarboties trenažieru zāl</w:t>
      </w:r>
      <w:r>
        <w:rPr>
          <w:color w:val="auto"/>
          <w:szCs w:val="24"/>
        </w:rPr>
        <w:t xml:space="preserve">ē, spēlēt novusu, galda tenisu un </w:t>
      </w:r>
      <w:r w:rsidRPr="0047364F">
        <w:rPr>
          <w:color w:val="auto"/>
          <w:szCs w:val="24"/>
        </w:rPr>
        <w:t xml:space="preserve">apmeklēt dažādas vingrošanas nodarbības. </w:t>
      </w:r>
    </w:p>
    <w:p w:rsidR="00685958" w:rsidRDefault="00685958" w:rsidP="00685958">
      <w:pPr>
        <w:spacing w:after="0" w:line="360" w:lineRule="auto"/>
        <w:ind w:right="-1"/>
        <w:rPr>
          <w:color w:val="auto"/>
          <w:szCs w:val="24"/>
        </w:rPr>
      </w:pPr>
      <w:proofErr w:type="spellStart"/>
      <w:r>
        <w:rPr>
          <w:color w:val="auto"/>
          <w:szCs w:val="24"/>
        </w:rPr>
        <w:t>Sikšņu</w:t>
      </w:r>
      <w:proofErr w:type="spellEnd"/>
      <w:r>
        <w:rPr>
          <w:color w:val="auto"/>
          <w:szCs w:val="24"/>
        </w:rPr>
        <w:t xml:space="preserve"> sporta centrā ar sporta spēlēm, spēlēt novusu, galda tenisu un darboties</w:t>
      </w:r>
      <w:r w:rsidRPr="00484957">
        <w:rPr>
          <w:color w:val="auto"/>
          <w:szCs w:val="24"/>
        </w:rPr>
        <w:t xml:space="preserve"> </w:t>
      </w:r>
      <w:r w:rsidRPr="0047364F">
        <w:rPr>
          <w:color w:val="auto"/>
          <w:szCs w:val="24"/>
        </w:rPr>
        <w:t>trenažieru zāl</w:t>
      </w:r>
      <w:r>
        <w:rPr>
          <w:color w:val="auto"/>
          <w:szCs w:val="24"/>
        </w:rPr>
        <w:t>ē.</w:t>
      </w: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r>
        <w:rPr>
          <w:color w:val="auto"/>
          <w:szCs w:val="24"/>
        </w:rPr>
        <w:t>2020.gadā ierobežojumu dēļ sportošana telpās samazinājās. Neizdevās noorganizēt novada florbola turnīru.</w:t>
      </w:r>
    </w:p>
    <w:p w:rsidR="00685958" w:rsidRDefault="00685958" w:rsidP="00685958">
      <w:pPr>
        <w:spacing w:after="0" w:line="360" w:lineRule="auto"/>
        <w:ind w:right="-1"/>
        <w:rPr>
          <w:color w:val="auto"/>
          <w:szCs w:val="24"/>
        </w:rPr>
      </w:pPr>
      <w:r>
        <w:rPr>
          <w:color w:val="auto"/>
          <w:szCs w:val="24"/>
        </w:rPr>
        <w:t xml:space="preserve"> Veselības vingrošanas aktivitātes tika organizētas ārā.</w:t>
      </w: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14791E" w:rsidRDefault="0014791E" w:rsidP="00685958">
      <w:pPr>
        <w:spacing w:after="0" w:line="360" w:lineRule="auto"/>
        <w:ind w:right="-1"/>
        <w:rPr>
          <w:color w:val="auto"/>
          <w:szCs w:val="24"/>
        </w:rPr>
      </w:pPr>
    </w:p>
    <w:p w:rsidR="0014791E" w:rsidRDefault="0014791E" w:rsidP="00685958">
      <w:pPr>
        <w:spacing w:after="0" w:line="360" w:lineRule="auto"/>
        <w:ind w:right="-1"/>
        <w:rPr>
          <w:color w:val="auto"/>
          <w:szCs w:val="24"/>
        </w:rPr>
      </w:pPr>
    </w:p>
    <w:p w:rsidR="0014791E" w:rsidRDefault="0014791E" w:rsidP="00685958">
      <w:pPr>
        <w:spacing w:after="0" w:line="360" w:lineRule="auto"/>
        <w:ind w:right="-1"/>
        <w:rPr>
          <w:color w:val="auto"/>
          <w:szCs w:val="24"/>
        </w:rPr>
      </w:pPr>
    </w:p>
    <w:p w:rsidR="0014791E" w:rsidRDefault="0014791E" w:rsidP="00685958">
      <w:pPr>
        <w:spacing w:after="0" w:line="360" w:lineRule="auto"/>
        <w:ind w:right="-1"/>
        <w:rPr>
          <w:color w:val="auto"/>
          <w:szCs w:val="24"/>
        </w:rPr>
      </w:pPr>
    </w:p>
    <w:p w:rsidR="0014791E" w:rsidRDefault="0014791E" w:rsidP="00685958">
      <w:pPr>
        <w:spacing w:after="0" w:line="360" w:lineRule="auto"/>
        <w:ind w:right="-1"/>
        <w:rPr>
          <w:color w:val="auto"/>
          <w:szCs w:val="24"/>
        </w:rPr>
      </w:pPr>
    </w:p>
    <w:p w:rsidR="0014791E" w:rsidRDefault="0014791E" w:rsidP="00685958">
      <w:pPr>
        <w:spacing w:after="0" w:line="360" w:lineRule="auto"/>
        <w:ind w:right="-1"/>
        <w:rPr>
          <w:color w:val="auto"/>
          <w:szCs w:val="24"/>
        </w:rPr>
      </w:pPr>
    </w:p>
    <w:p w:rsidR="0014791E" w:rsidRDefault="0014791E" w:rsidP="00685958">
      <w:pPr>
        <w:spacing w:after="0" w:line="360" w:lineRule="auto"/>
        <w:ind w:right="-1"/>
        <w:rPr>
          <w:color w:val="auto"/>
          <w:szCs w:val="24"/>
        </w:rPr>
      </w:pPr>
    </w:p>
    <w:p w:rsidR="0014791E" w:rsidRDefault="0014791E"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85958" w:rsidRDefault="00685958" w:rsidP="00685958">
      <w:pPr>
        <w:spacing w:after="0" w:line="360" w:lineRule="auto"/>
        <w:ind w:right="-1"/>
        <w:rPr>
          <w:color w:val="auto"/>
          <w:szCs w:val="24"/>
        </w:rPr>
      </w:pPr>
    </w:p>
    <w:p w:rsidR="0061255F" w:rsidRPr="00A01AB5" w:rsidRDefault="0061255F" w:rsidP="00A01AB5">
      <w:pPr>
        <w:spacing w:after="160" w:line="259" w:lineRule="auto"/>
        <w:ind w:right="0" w:firstLine="0"/>
        <w:jc w:val="center"/>
        <w:rPr>
          <w:color w:val="auto"/>
          <w:szCs w:val="24"/>
        </w:rPr>
      </w:pPr>
      <w:r w:rsidRPr="00A01AB5">
        <w:rPr>
          <w:b/>
          <w:sz w:val="32"/>
          <w:szCs w:val="28"/>
        </w:rPr>
        <w:t>3. Finanšu resursi un pašvaldības darbības rezultāti</w:t>
      </w:r>
      <w:bookmarkEnd w:id="72"/>
      <w:bookmarkEnd w:id="73"/>
      <w:bookmarkEnd w:id="74"/>
      <w:bookmarkEnd w:id="75"/>
      <w:bookmarkEnd w:id="76"/>
      <w:bookmarkEnd w:id="77"/>
      <w:bookmarkEnd w:id="78"/>
      <w:bookmarkEnd w:id="79"/>
    </w:p>
    <w:p w:rsidR="0061255F" w:rsidRPr="00A01AB5" w:rsidRDefault="0061255F" w:rsidP="0061255F">
      <w:pPr>
        <w:jc w:val="center"/>
      </w:pPr>
      <w:r w:rsidRPr="00A01AB5">
        <w:rPr>
          <w:noProof/>
        </w:rPr>
        <w:drawing>
          <wp:inline distT="0" distB="0" distL="0" distR="0" wp14:anchorId="508A486F" wp14:editId="6409A343">
            <wp:extent cx="2141220" cy="2141220"/>
            <wp:effectExtent l="0" t="0" r="0" b="0"/>
            <wp:docPr id="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rsidR="0061255F" w:rsidRPr="00A01AB5" w:rsidRDefault="0061255F" w:rsidP="0061255F">
      <w:pPr>
        <w:spacing w:after="120" w:line="360" w:lineRule="auto"/>
        <w:ind w:right="0" w:firstLine="0"/>
        <w:jc w:val="center"/>
        <w:rPr>
          <w:noProof/>
          <w:color w:val="auto"/>
          <w:szCs w:val="24"/>
        </w:rPr>
      </w:pPr>
      <w:bookmarkStart w:id="80" w:name="_Toc43192754"/>
      <w:bookmarkStart w:id="81" w:name="_Toc485822857"/>
    </w:p>
    <w:p w:rsidR="0061255F" w:rsidRPr="00A01AB5" w:rsidRDefault="0061255F" w:rsidP="0061255F">
      <w:pPr>
        <w:spacing w:before="240" w:after="240" w:line="240" w:lineRule="auto"/>
        <w:ind w:right="629" w:firstLine="0"/>
        <w:jc w:val="center"/>
        <w:outlineLvl w:val="1"/>
        <w:rPr>
          <w:b/>
          <w:color w:val="auto"/>
          <w:sz w:val="28"/>
          <w:szCs w:val="24"/>
        </w:rPr>
      </w:pPr>
      <w:bookmarkStart w:id="82" w:name="_Toc517478536"/>
      <w:bookmarkStart w:id="83" w:name="_Toc43192755"/>
      <w:bookmarkStart w:id="84" w:name="_Toc43193398"/>
      <w:bookmarkStart w:id="85" w:name="_Toc43193620"/>
      <w:bookmarkStart w:id="86" w:name="_Toc43193670"/>
      <w:bookmarkStart w:id="87" w:name="_Toc43197596"/>
      <w:bookmarkStart w:id="88" w:name="_Toc43282892"/>
      <w:bookmarkEnd w:id="80"/>
      <w:r w:rsidRPr="00A01AB5">
        <w:rPr>
          <w:b/>
          <w:color w:val="auto"/>
          <w:sz w:val="28"/>
          <w:szCs w:val="24"/>
        </w:rPr>
        <w:t>3.1. Rucavas novada pašvaldības konsolidētā pamatbudžeta ieņēmumi</w:t>
      </w:r>
      <w:bookmarkEnd w:id="81"/>
      <w:bookmarkEnd w:id="82"/>
      <w:bookmarkEnd w:id="83"/>
      <w:bookmarkEnd w:id="84"/>
      <w:bookmarkEnd w:id="85"/>
      <w:bookmarkEnd w:id="86"/>
      <w:bookmarkEnd w:id="87"/>
      <w:bookmarkEnd w:id="88"/>
    </w:p>
    <w:p w:rsidR="0061255F" w:rsidRPr="00A01AB5" w:rsidRDefault="0061255F" w:rsidP="0061255F">
      <w:pPr>
        <w:ind w:right="2" w:firstLine="0"/>
        <w:rPr>
          <w:b/>
        </w:rPr>
      </w:pPr>
      <w:bookmarkStart w:id="89" w:name="_Toc43192756"/>
      <w:r w:rsidRPr="00A01AB5">
        <w:rPr>
          <w:b/>
        </w:rPr>
        <w:t>Rucavas novada pašvaldības konsolidētā pamatbudžeta ieņēmumi</w:t>
      </w:r>
      <w:bookmarkEnd w:id="89"/>
    </w:p>
    <w:p w:rsidR="0061255F" w:rsidRPr="00A01AB5" w:rsidRDefault="0061255F" w:rsidP="0061255F">
      <w:pPr>
        <w:spacing w:after="0" w:line="240" w:lineRule="auto"/>
        <w:ind w:right="2"/>
        <w:jc w:val="right"/>
      </w:pPr>
      <w:r w:rsidRPr="00A01AB5">
        <w:t xml:space="preserve">    1. tabula</w:t>
      </w:r>
    </w:p>
    <w:tbl>
      <w:tblPr>
        <w:tblW w:w="943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292"/>
        <w:gridCol w:w="1407"/>
        <w:gridCol w:w="1134"/>
        <w:gridCol w:w="1321"/>
        <w:gridCol w:w="1277"/>
      </w:tblGrid>
      <w:tr w:rsidR="0061255F" w:rsidRPr="00A01AB5" w:rsidTr="0061255F">
        <w:trPr>
          <w:trHeight w:val="1164"/>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bookmarkStart w:id="90" w:name="OLE_LINK1"/>
            <w:r w:rsidRPr="00A01AB5">
              <w:rPr>
                <w:rFonts w:eastAsia="Calibri"/>
                <w:szCs w:val="24"/>
                <w:lang w:eastAsia="en-US"/>
              </w:rPr>
              <w:t>Posteņa nosaukums</w:t>
            </w:r>
          </w:p>
        </w:tc>
        <w:tc>
          <w:tcPr>
            <w:tcW w:w="140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2020. gada budžeta izpilde EUR</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2019. gada budžeta izpilde EUR</w:t>
            </w:r>
          </w:p>
        </w:tc>
        <w:tc>
          <w:tcPr>
            <w:tcW w:w="132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2021. gada plāns EUR</w:t>
            </w:r>
          </w:p>
        </w:tc>
        <w:tc>
          <w:tcPr>
            <w:tcW w:w="127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2020./2019.gads EUR</w:t>
            </w:r>
          </w:p>
        </w:tc>
      </w:tr>
      <w:tr w:rsidR="0061255F" w:rsidRPr="00A01AB5" w:rsidTr="0061255F">
        <w:trPr>
          <w:trHeight w:val="509"/>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
                <w:bCs/>
                <w:sz w:val="28"/>
                <w:szCs w:val="28"/>
                <w:lang w:eastAsia="en-US"/>
              </w:rPr>
            </w:pPr>
            <w:r w:rsidRPr="00A01AB5">
              <w:rPr>
                <w:rFonts w:eastAsia="Calibri"/>
                <w:b/>
                <w:bCs/>
                <w:sz w:val="28"/>
                <w:szCs w:val="28"/>
                <w:lang w:eastAsia="en-US"/>
              </w:rPr>
              <w:t>IEŅĒMUMI</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p>
        </w:tc>
      </w:tr>
      <w:tr w:rsidR="0061255F" w:rsidRPr="00A01AB5" w:rsidTr="0061255F">
        <w:trPr>
          <w:trHeight w:val="319"/>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Iedzīvotāju ienākuma nodoklis </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677280</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815738</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601652</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-138458</w:t>
            </w:r>
          </w:p>
        </w:tc>
      </w:tr>
      <w:tr w:rsidR="0061255F" w:rsidRPr="00A01AB5" w:rsidTr="0061255F">
        <w:trPr>
          <w:trHeight w:val="281"/>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Nekustāmā īpašuma nodoklis par zemi</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245442</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255314</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252000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-9872</w:t>
            </w:r>
          </w:p>
        </w:tc>
      </w:tr>
      <w:tr w:rsidR="0061255F" w:rsidRPr="00A01AB5" w:rsidTr="0061255F">
        <w:trPr>
          <w:trHeight w:val="562"/>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 Nekustāmā īpašuma nodoklis par ēkām un mājokļiem</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25276</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25577</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25134</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-301</w:t>
            </w:r>
          </w:p>
        </w:tc>
      </w:tr>
      <w:tr w:rsidR="0061255F" w:rsidRPr="00A01AB5" w:rsidTr="0061255F">
        <w:trPr>
          <w:trHeight w:val="293"/>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bCs/>
                <w:szCs w:val="24"/>
                <w:lang w:eastAsia="en-US"/>
              </w:rPr>
            </w:pPr>
            <w:r w:rsidRPr="00A01AB5">
              <w:rPr>
                <w:rFonts w:eastAsia="Calibri"/>
                <w:bCs/>
                <w:szCs w:val="24"/>
                <w:lang w:eastAsia="en-US"/>
              </w:rPr>
              <w:t>Ieņēmumi no  izveidoto uzkrājumu samazināšanas</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21296</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-21296</w:t>
            </w:r>
          </w:p>
        </w:tc>
      </w:tr>
      <w:tr w:rsidR="0061255F" w:rsidRPr="00A01AB5" w:rsidTr="0061255F">
        <w:trPr>
          <w:trHeight w:val="293"/>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bCs/>
                <w:szCs w:val="24"/>
                <w:lang w:eastAsia="en-US"/>
              </w:rPr>
            </w:pPr>
            <w:r w:rsidRPr="00A01AB5">
              <w:rPr>
                <w:rFonts w:eastAsia="Calibri"/>
                <w:bCs/>
                <w:szCs w:val="24"/>
                <w:lang w:eastAsia="en-US"/>
              </w:rPr>
              <w:t>Dabas resursu nodoklis</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22851</w:t>
            </w:r>
          </w:p>
        </w:tc>
        <w:tc>
          <w:tcPr>
            <w:tcW w:w="113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25000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+22851</w:t>
            </w:r>
          </w:p>
        </w:tc>
      </w:tr>
      <w:tr w:rsidR="0061255F" w:rsidRPr="00A01AB5" w:rsidTr="0061255F">
        <w:trPr>
          <w:trHeight w:val="293"/>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Valsts (pašvaldību) nodevas un kancelejas nodevas</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2769</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2759</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2600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+10</w:t>
            </w:r>
          </w:p>
        </w:tc>
      </w:tr>
      <w:tr w:rsidR="0061255F" w:rsidRPr="00A01AB5" w:rsidTr="0061255F">
        <w:trPr>
          <w:trHeight w:val="293"/>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Naudas sodi un sankcijas</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2123</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5863</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3300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-3740</w:t>
            </w:r>
          </w:p>
        </w:tc>
      </w:tr>
      <w:tr w:rsidR="0061255F" w:rsidRPr="00A01AB5" w:rsidTr="0061255F">
        <w:trPr>
          <w:trHeight w:val="293"/>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Pārējie </w:t>
            </w:r>
            <w:proofErr w:type="spellStart"/>
            <w:r w:rsidRPr="00A01AB5">
              <w:rPr>
                <w:rFonts w:eastAsia="Calibri"/>
                <w:szCs w:val="24"/>
                <w:lang w:eastAsia="en-US"/>
              </w:rPr>
              <w:t>nenodokļu</w:t>
            </w:r>
            <w:proofErr w:type="spellEnd"/>
            <w:r w:rsidRPr="00A01AB5">
              <w:rPr>
                <w:rFonts w:eastAsia="Calibri"/>
                <w:szCs w:val="24"/>
                <w:lang w:eastAsia="en-US"/>
              </w:rPr>
              <w:t xml:space="preserve"> ieņēmumi</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2847</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186</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1700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+2661</w:t>
            </w:r>
          </w:p>
        </w:tc>
      </w:tr>
      <w:tr w:rsidR="0061255F" w:rsidRPr="00A01AB5" w:rsidTr="0061255F">
        <w:trPr>
          <w:trHeight w:val="562"/>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bCs/>
                <w:szCs w:val="24"/>
                <w:lang w:eastAsia="en-US"/>
              </w:rPr>
            </w:pPr>
            <w:r w:rsidRPr="00A01AB5">
              <w:rPr>
                <w:rFonts w:eastAsia="Calibri"/>
                <w:bCs/>
                <w:szCs w:val="24"/>
                <w:lang w:eastAsia="en-US"/>
              </w:rPr>
              <w:t>Ieņēmumi no valsts (pašvaldību) īpašuma iznomāšanas, pārdošanas un no nodokļu pamatparāda kapitalizācijas</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179807</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24018</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173000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+155789</w:t>
            </w:r>
          </w:p>
        </w:tc>
      </w:tr>
      <w:tr w:rsidR="0061255F" w:rsidRPr="00A01AB5" w:rsidTr="0061255F">
        <w:trPr>
          <w:trHeight w:val="293"/>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Maksas pakalpojumi un citi pašu ieņēmumi</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123475</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101776</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114930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+21699</w:t>
            </w:r>
          </w:p>
        </w:tc>
      </w:tr>
      <w:tr w:rsidR="0061255F" w:rsidRPr="00A01AB5" w:rsidTr="0061255F">
        <w:trPr>
          <w:trHeight w:val="293"/>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Pašvaldību saņemtie </w:t>
            </w:r>
            <w:proofErr w:type="spellStart"/>
            <w:r w:rsidRPr="00A01AB5">
              <w:rPr>
                <w:rFonts w:eastAsia="Calibri"/>
                <w:szCs w:val="24"/>
                <w:lang w:eastAsia="en-US"/>
              </w:rPr>
              <w:t>transferti</w:t>
            </w:r>
            <w:proofErr w:type="spellEnd"/>
            <w:r w:rsidRPr="00A01AB5">
              <w:rPr>
                <w:rFonts w:eastAsia="Calibri"/>
                <w:szCs w:val="24"/>
                <w:lang w:eastAsia="en-US"/>
              </w:rPr>
              <w:t xml:space="preserve"> no valsts budžeta daļēji finansētām atsavinātām </w:t>
            </w:r>
            <w:r w:rsidRPr="00A01AB5">
              <w:rPr>
                <w:rFonts w:eastAsia="Calibri"/>
                <w:szCs w:val="24"/>
                <w:lang w:eastAsia="en-US"/>
              </w:rPr>
              <w:lastRenderedPageBreak/>
              <w:t>publiskām personām un no budžeta nefinansētām iestādēm</w:t>
            </w:r>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lastRenderedPageBreak/>
              <w:t>4870</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11373</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-6503</w:t>
            </w:r>
          </w:p>
        </w:tc>
      </w:tr>
      <w:tr w:rsidR="0061255F" w:rsidRPr="00A01AB5" w:rsidTr="0061255F">
        <w:trPr>
          <w:trHeight w:val="293"/>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Valsts budžeta </w:t>
            </w:r>
            <w:proofErr w:type="spellStart"/>
            <w:r w:rsidRPr="00A01AB5">
              <w:rPr>
                <w:rFonts w:eastAsia="Calibri"/>
                <w:szCs w:val="24"/>
                <w:lang w:eastAsia="en-US"/>
              </w:rPr>
              <w:t>transferti</w:t>
            </w:r>
            <w:proofErr w:type="spellEnd"/>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1758053</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1043822</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1227371</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+714231</w:t>
            </w:r>
          </w:p>
        </w:tc>
      </w:tr>
      <w:tr w:rsidR="0061255F" w:rsidRPr="00A01AB5" w:rsidTr="0061255F">
        <w:trPr>
          <w:trHeight w:val="293"/>
        </w:trPr>
        <w:tc>
          <w:tcPr>
            <w:tcW w:w="429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Pašvaldības budžeta </w:t>
            </w:r>
            <w:proofErr w:type="spellStart"/>
            <w:r w:rsidRPr="00A01AB5">
              <w:rPr>
                <w:rFonts w:eastAsia="Calibri"/>
                <w:szCs w:val="24"/>
                <w:lang w:eastAsia="en-US"/>
              </w:rPr>
              <w:t>transferti</w:t>
            </w:r>
            <w:proofErr w:type="spellEnd"/>
          </w:p>
        </w:tc>
        <w:tc>
          <w:tcPr>
            <w:tcW w:w="140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16506</w:t>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183966</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16500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firstLine="0"/>
              <w:jc w:val="center"/>
              <w:rPr>
                <w:lang w:eastAsia="en-US"/>
              </w:rPr>
            </w:pPr>
            <w:r w:rsidRPr="00A01AB5">
              <w:rPr>
                <w:lang w:eastAsia="en-US"/>
              </w:rPr>
              <w:t>-167460</w:t>
            </w:r>
          </w:p>
        </w:tc>
      </w:tr>
      <w:tr w:rsidR="0061255F" w:rsidRPr="00A01AB5" w:rsidTr="0061255F">
        <w:trPr>
          <w:trHeight w:val="346"/>
        </w:trPr>
        <w:tc>
          <w:tcPr>
            <w:tcW w:w="4292"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p>
        </w:tc>
        <w:tc>
          <w:tcPr>
            <w:tcW w:w="140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b/>
                <w:lang w:eastAsia="en-US"/>
              </w:rPr>
              <w:t>3061299</w:t>
            </w:r>
            <w:r w:rsidRPr="00A01AB5">
              <w:rPr>
                <w:b/>
                <w:lang w:eastAsia="en-US"/>
              </w:rPr>
              <w:fldChar w:fldCharType="begin"/>
            </w:r>
            <w:r w:rsidRPr="00A01AB5">
              <w:rPr>
                <w:rFonts w:eastAsia="Calibri"/>
                <w:b/>
                <w:bCs/>
                <w:szCs w:val="24"/>
                <w:lang w:eastAsia="en-US"/>
              </w:rPr>
              <w:instrText xml:space="preserve"> =SUM(ABOVE) </w:instrText>
            </w:r>
            <w:r w:rsidRPr="00A01AB5">
              <w:rPr>
                <w:b/>
                <w:lang w:eastAsia="en-US"/>
              </w:rPr>
              <w:fldChar w:fldCharType="end"/>
            </w:r>
          </w:p>
        </w:tc>
        <w:tc>
          <w:tcPr>
            <w:tcW w:w="113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b/>
                <w:lang w:eastAsia="en-US"/>
              </w:rPr>
              <w:fldChar w:fldCharType="begin"/>
            </w:r>
            <w:r w:rsidRPr="00A01AB5">
              <w:rPr>
                <w:rFonts w:eastAsia="Calibri"/>
                <w:b/>
                <w:bCs/>
                <w:szCs w:val="24"/>
                <w:lang w:eastAsia="en-US"/>
              </w:rPr>
              <w:instrText xml:space="preserve"> =SUM(ABOVE) </w:instrText>
            </w:r>
            <w:r w:rsidRPr="00A01AB5">
              <w:rPr>
                <w:b/>
                <w:lang w:eastAsia="en-US"/>
              </w:rPr>
              <w:fldChar w:fldCharType="end"/>
            </w:r>
            <w:r w:rsidRPr="00A01AB5">
              <w:rPr>
                <w:b/>
                <w:lang w:eastAsia="en-US"/>
              </w:rPr>
              <w:t>2491688</w:t>
            </w:r>
          </w:p>
        </w:tc>
        <w:tc>
          <w:tcPr>
            <w:tcW w:w="132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2443187</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spacing w:line="386" w:lineRule="auto"/>
              <w:ind w:right="289" w:hanging="65"/>
              <w:jc w:val="center"/>
              <w:rPr>
                <w:b/>
                <w:lang w:eastAsia="en-US"/>
              </w:rPr>
            </w:pPr>
            <w:r w:rsidRPr="00A01AB5">
              <w:rPr>
                <w:b/>
                <w:lang w:eastAsia="en-US"/>
              </w:rPr>
              <w:t>+569611</w:t>
            </w:r>
          </w:p>
        </w:tc>
      </w:tr>
    </w:tbl>
    <w:p w:rsidR="0061255F" w:rsidRPr="00A01AB5" w:rsidRDefault="0061255F" w:rsidP="0061255F">
      <w:pPr>
        <w:autoSpaceDE w:val="0"/>
        <w:autoSpaceDN w:val="0"/>
        <w:adjustRightInd w:val="0"/>
        <w:spacing w:after="0" w:line="240" w:lineRule="auto"/>
        <w:ind w:right="0" w:firstLine="0"/>
        <w:rPr>
          <w:color w:val="auto"/>
          <w:sz w:val="20"/>
          <w:szCs w:val="20"/>
        </w:rPr>
      </w:pPr>
      <w:r w:rsidRPr="00A01AB5">
        <w:rPr>
          <w:color w:val="auto"/>
          <w:sz w:val="20"/>
          <w:szCs w:val="20"/>
        </w:rPr>
        <w:t>Avots: Rucavas novada domes Finanšu nodaļa</w:t>
      </w:r>
    </w:p>
    <w:bookmarkEnd w:id="90"/>
    <w:p w:rsidR="0061255F" w:rsidRPr="00A01AB5" w:rsidRDefault="0061255F" w:rsidP="0061255F">
      <w:pPr>
        <w:autoSpaceDE w:val="0"/>
        <w:autoSpaceDN w:val="0"/>
        <w:adjustRightInd w:val="0"/>
        <w:spacing w:line="240" w:lineRule="auto"/>
        <w:ind w:left="-567" w:firstLine="1287"/>
      </w:pPr>
    </w:p>
    <w:p w:rsidR="00A01AB5" w:rsidRDefault="0061255F" w:rsidP="0061255F">
      <w:pPr>
        <w:autoSpaceDE w:val="0"/>
        <w:autoSpaceDN w:val="0"/>
        <w:adjustRightInd w:val="0"/>
        <w:spacing w:after="0" w:line="360" w:lineRule="auto"/>
        <w:ind w:right="-766" w:firstLine="709"/>
      </w:pPr>
      <w:r w:rsidRPr="00A01AB5">
        <w:t xml:space="preserve">Pamatbudžeta kopējos ieņēmumus veido nodokļu un </w:t>
      </w:r>
      <w:proofErr w:type="spellStart"/>
      <w:r w:rsidRPr="00A01AB5">
        <w:t>nenodokļu</w:t>
      </w:r>
      <w:proofErr w:type="spellEnd"/>
      <w:r w:rsidRPr="00A01AB5">
        <w:t xml:space="preserve"> ieņēmumi, maksas pakalpojumi</w:t>
      </w:r>
    </w:p>
    <w:p w:rsidR="0061255F" w:rsidRPr="00A01AB5" w:rsidRDefault="0061255F" w:rsidP="00A01AB5">
      <w:pPr>
        <w:autoSpaceDE w:val="0"/>
        <w:autoSpaceDN w:val="0"/>
        <w:adjustRightInd w:val="0"/>
        <w:spacing w:after="0" w:line="360" w:lineRule="auto"/>
        <w:ind w:right="-284" w:firstLine="0"/>
        <w:rPr>
          <w:szCs w:val="24"/>
        </w:rPr>
      </w:pPr>
      <w:r w:rsidRPr="00A01AB5">
        <w:t xml:space="preserve"> un citi pašu ieņēmumi, kā arī </w:t>
      </w:r>
      <w:proofErr w:type="spellStart"/>
      <w:r w:rsidRPr="00A01AB5">
        <w:t>transferti</w:t>
      </w:r>
      <w:proofErr w:type="spellEnd"/>
      <w:r w:rsidRPr="00A01AB5">
        <w:t xml:space="preserve"> no citiem budžetiem.</w:t>
      </w:r>
    </w:p>
    <w:p w:rsidR="0061255F" w:rsidRPr="00A01AB5" w:rsidRDefault="0061255F" w:rsidP="00A01AB5">
      <w:pPr>
        <w:autoSpaceDE w:val="0"/>
        <w:autoSpaceDN w:val="0"/>
        <w:adjustRightInd w:val="0"/>
        <w:spacing w:after="0" w:line="360" w:lineRule="auto"/>
        <w:ind w:right="-142" w:firstLine="709"/>
        <w:rPr>
          <w:szCs w:val="24"/>
        </w:rPr>
      </w:pPr>
      <w:r w:rsidRPr="00A01AB5">
        <w:t xml:space="preserve">Pašvaldības konsolidētā pamatbudžeta kopējie ieņēmumi ir  3061299 </w:t>
      </w:r>
      <w:proofErr w:type="spellStart"/>
      <w:r w:rsidRPr="00A01AB5">
        <w:t>euro</w:t>
      </w:r>
      <w:proofErr w:type="spellEnd"/>
      <w:r w:rsidRPr="00A01AB5">
        <w:t xml:space="preserve"> vērtībā, kas ir par 23% vairāk nekā 2019. gadā.</w:t>
      </w:r>
    </w:p>
    <w:p w:rsidR="0061255F" w:rsidRPr="00A01AB5" w:rsidRDefault="0061255F" w:rsidP="00A01AB5">
      <w:pPr>
        <w:autoSpaceDE w:val="0"/>
        <w:autoSpaceDN w:val="0"/>
        <w:adjustRightInd w:val="0"/>
        <w:spacing w:after="0" w:line="360" w:lineRule="auto"/>
        <w:ind w:right="-142" w:firstLine="0"/>
        <w:rPr>
          <w:szCs w:val="24"/>
        </w:rPr>
      </w:pPr>
      <w:r w:rsidRPr="00A01AB5">
        <w:t xml:space="preserve">2020. gadā proporcionāli lielāko daļu, jeb 58% no kopējā ieņēmumu apjoma veido </w:t>
      </w:r>
      <w:proofErr w:type="spellStart"/>
      <w:r w:rsidRPr="00A01AB5">
        <w:t>transferti</w:t>
      </w:r>
      <w:proofErr w:type="spellEnd"/>
      <w:r w:rsidRPr="00A01AB5">
        <w:t xml:space="preserve"> – 1779429 </w:t>
      </w:r>
      <w:proofErr w:type="spellStart"/>
      <w:r w:rsidRPr="00A01AB5">
        <w:t>euro</w:t>
      </w:r>
      <w:proofErr w:type="spellEnd"/>
      <w:r w:rsidRPr="00A01AB5">
        <w:t xml:space="preserve">, kas salīdzinājumā ar 2019. gadu pieauguši par 540268 </w:t>
      </w:r>
      <w:proofErr w:type="spellStart"/>
      <w:r w:rsidRPr="00A01AB5">
        <w:t>euro</w:t>
      </w:r>
      <w:proofErr w:type="spellEnd"/>
      <w:r w:rsidRPr="00A01AB5">
        <w:t xml:space="preserve"> , jo Rucavas novada pašvaldība 2020. gadā realizēja </w:t>
      </w:r>
      <w:proofErr w:type="spellStart"/>
      <w:r w:rsidRPr="00A01AB5">
        <w:t>rojektu</w:t>
      </w:r>
      <w:proofErr w:type="spellEnd"/>
      <w:r w:rsidRPr="00A01AB5">
        <w:t xml:space="preserve"> “Grants ceļu pārbūve”, kā  arī vairāk ir saņemta dotācija no pašvaldības finanšu izlīdzināšanas fonda par 99084 </w:t>
      </w:r>
      <w:proofErr w:type="spellStart"/>
      <w:r w:rsidRPr="00A01AB5">
        <w:t>euro</w:t>
      </w:r>
      <w:proofErr w:type="spellEnd"/>
      <w:r w:rsidRPr="00A01AB5">
        <w:t xml:space="preserve"> salīdzinājumā ar 2019. gadu.</w:t>
      </w:r>
      <w:r w:rsidRPr="00A01AB5">
        <w:rPr>
          <w:szCs w:val="24"/>
        </w:rPr>
        <w:t xml:space="preserve"> </w:t>
      </w:r>
    </w:p>
    <w:p w:rsidR="0061255F" w:rsidRPr="00A01AB5" w:rsidRDefault="0061255F" w:rsidP="00A01AB5">
      <w:pPr>
        <w:autoSpaceDE w:val="0"/>
        <w:autoSpaceDN w:val="0"/>
        <w:adjustRightInd w:val="0"/>
        <w:spacing w:after="0" w:line="360" w:lineRule="auto"/>
        <w:ind w:right="0" w:firstLine="709"/>
        <w:rPr>
          <w:szCs w:val="24"/>
        </w:rPr>
      </w:pPr>
      <w:r w:rsidRPr="00A01AB5">
        <w:t xml:space="preserve">Otro lielāko daļu, jeb 22% no kopējā ieņēmumu apjoma veido iedzīvotāju ienākuma nodoklis – 677280 </w:t>
      </w:r>
      <w:proofErr w:type="spellStart"/>
      <w:r w:rsidRPr="00A01AB5">
        <w:t>euro</w:t>
      </w:r>
      <w:proofErr w:type="spellEnd"/>
      <w:r w:rsidRPr="00A01AB5">
        <w:t xml:space="preserve"> vērtībā, kas salīdzinājumā ar 2019. gadu samazinājies  par 138458 </w:t>
      </w:r>
      <w:proofErr w:type="spellStart"/>
      <w:r w:rsidRPr="00A01AB5">
        <w:t>euro</w:t>
      </w:r>
      <w:proofErr w:type="spellEnd"/>
      <w:r w:rsidRPr="00A01AB5">
        <w:t xml:space="preserve"> jeb 17.0%.</w:t>
      </w:r>
    </w:p>
    <w:p w:rsidR="0061255F" w:rsidRPr="00A01AB5" w:rsidRDefault="0061255F" w:rsidP="0061255F">
      <w:pPr>
        <w:autoSpaceDE w:val="0"/>
        <w:autoSpaceDN w:val="0"/>
        <w:adjustRightInd w:val="0"/>
        <w:ind w:right="2" w:firstLine="0"/>
        <w:jc w:val="center"/>
        <w:rPr>
          <w:noProof/>
        </w:rPr>
      </w:pPr>
    </w:p>
    <w:p w:rsidR="0061255F" w:rsidRPr="00A01AB5" w:rsidRDefault="0061255F" w:rsidP="0061255F">
      <w:pPr>
        <w:autoSpaceDE w:val="0"/>
        <w:autoSpaceDN w:val="0"/>
        <w:adjustRightInd w:val="0"/>
        <w:ind w:right="2" w:firstLine="0"/>
        <w:jc w:val="center"/>
        <w:rPr>
          <w:noProof/>
        </w:rPr>
      </w:pPr>
      <w:r w:rsidRPr="00A01AB5">
        <w:rPr>
          <w:noProof/>
        </w:rPr>
        <w:drawing>
          <wp:inline distT="0" distB="0" distL="0" distR="0" wp14:anchorId="60C9327B" wp14:editId="21A27D2A">
            <wp:extent cx="5730240" cy="3008630"/>
            <wp:effectExtent l="0" t="0" r="3810" b="1270"/>
            <wp:docPr id="34" name="Diagramma 34">
              <a:extLst xmlns:a="http://schemas.openxmlformats.org/drawingml/2006/main">
                <a:ext uri="{FF2B5EF4-FFF2-40B4-BE49-F238E27FC236}">
                  <a16:creationId xmlns:a16="http://schemas.microsoft.com/office/drawing/2014/main" id="{E15F83AF-E8AE-4AB6-8DCB-4FA47F9C6F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1255F" w:rsidRPr="00A01AB5" w:rsidRDefault="0061255F" w:rsidP="0061255F">
      <w:pPr>
        <w:autoSpaceDE w:val="0"/>
        <w:autoSpaceDN w:val="0"/>
        <w:adjustRightInd w:val="0"/>
        <w:spacing w:after="0" w:line="240" w:lineRule="auto"/>
        <w:ind w:right="0" w:firstLine="0"/>
        <w:rPr>
          <w:color w:val="auto"/>
          <w:sz w:val="20"/>
          <w:szCs w:val="20"/>
        </w:rPr>
      </w:pPr>
      <w:r w:rsidRPr="00A01AB5">
        <w:rPr>
          <w:color w:val="auto"/>
          <w:sz w:val="20"/>
          <w:szCs w:val="20"/>
        </w:rPr>
        <w:t>Rucavas novada pašvaldības 2020. gada ieņēmumu procentuālais sadalījums. Avots: Rucavas novada domes Finanšu nodaļa</w:t>
      </w:r>
    </w:p>
    <w:p w:rsidR="0061255F" w:rsidRPr="00A01AB5" w:rsidRDefault="0061255F" w:rsidP="0061255F">
      <w:pPr>
        <w:autoSpaceDE w:val="0"/>
        <w:autoSpaceDN w:val="0"/>
        <w:adjustRightInd w:val="0"/>
        <w:spacing w:after="0" w:line="240" w:lineRule="auto"/>
        <w:ind w:right="737" w:firstLine="0"/>
        <w:rPr>
          <w:b/>
          <w:color w:val="auto"/>
          <w:szCs w:val="24"/>
        </w:rPr>
      </w:pPr>
    </w:p>
    <w:p w:rsidR="0061255F" w:rsidRPr="00A01AB5" w:rsidRDefault="0061255F" w:rsidP="0061255F">
      <w:pPr>
        <w:autoSpaceDE w:val="0"/>
        <w:autoSpaceDN w:val="0"/>
        <w:adjustRightInd w:val="0"/>
        <w:spacing w:after="0" w:line="240" w:lineRule="auto"/>
        <w:ind w:right="737" w:firstLine="0"/>
        <w:rPr>
          <w:b/>
          <w:color w:val="auto"/>
          <w:szCs w:val="24"/>
        </w:rPr>
      </w:pPr>
      <w:r w:rsidRPr="00A01AB5">
        <w:rPr>
          <w:b/>
          <w:color w:val="auto"/>
          <w:szCs w:val="24"/>
        </w:rPr>
        <w:t>Nodokļu ieņēmumi</w:t>
      </w:r>
    </w:p>
    <w:p w:rsidR="0061255F" w:rsidRPr="00A01AB5" w:rsidRDefault="0061255F" w:rsidP="0061255F">
      <w:pPr>
        <w:autoSpaceDE w:val="0"/>
        <w:autoSpaceDN w:val="0"/>
        <w:adjustRightInd w:val="0"/>
        <w:spacing w:after="0" w:line="240" w:lineRule="auto"/>
        <w:ind w:right="737" w:firstLine="0"/>
        <w:rPr>
          <w:b/>
          <w:color w:val="auto"/>
          <w:szCs w:val="24"/>
        </w:rPr>
      </w:pPr>
    </w:p>
    <w:p w:rsidR="00A01AB5" w:rsidRDefault="0061255F" w:rsidP="00A01AB5">
      <w:pPr>
        <w:spacing w:after="0" w:line="360" w:lineRule="auto"/>
        <w:ind w:right="-766" w:firstLine="0"/>
        <w:rPr>
          <w:color w:val="auto"/>
          <w:szCs w:val="24"/>
        </w:rPr>
      </w:pPr>
      <w:r w:rsidRPr="00A01AB5">
        <w:rPr>
          <w:color w:val="auto"/>
          <w:szCs w:val="24"/>
        </w:rPr>
        <w:t xml:space="preserve">  </w:t>
      </w:r>
      <w:r w:rsidRPr="00A01AB5">
        <w:rPr>
          <w:color w:val="auto"/>
          <w:szCs w:val="24"/>
        </w:rPr>
        <w:tab/>
        <w:t xml:space="preserve">Nodokļu ieņēmumus veido ieņēmumi no ienākuma nodokļa, nekustamā īpašuma nodokļa </w:t>
      </w:r>
    </w:p>
    <w:p w:rsidR="00A01AB5" w:rsidRDefault="0061255F" w:rsidP="00A01AB5">
      <w:pPr>
        <w:spacing w:after="0" w:line="360" w:lineRule="auto"/>
        <w:ind w:right="-766" w:firstLine="0"/>
        <w:rPr>
          <w:color w:val="auto"/>
          <w:szCs w:val="24"/>
        </w:rPr>
      </w:pPr>
      <w:r w:rsidRPr="00A01AB5">
        <w:rPr>
          <w:color w:val="auto"/>
          <w:szCs w:val="24"/>
        </w:rPr>
        <w:t xml:space="preserve">par zemi, ēkām un mājokļiem un dabas resursu nodoklis. No visa kopējā ieņēmumu apjoma </w:t>
      </w:r>
    </w:p>
    <w:p w:rsidR="00A01AB5" w:rsidRDefault="0061255F" w:rsidP="00A01AB5">
      <w:pPr>
        <w:spacing w:after="0" w:line="360" w:lineRule="auto"/>
        <w:ind w:right="-766" w:firstLine="0"/>
        <w:rPr>
          <w:color w:val="auto"/>
          <w:szCs w:val="24"/>
        </w:rPr>
      </w:pPr>
      <w:r w:rsidRPr="00A01AB5">
        <w:rPr>
          <w:color w:val="auto"/>
          <w:szCs w:val="24"/>
        </w:rPr>
        <w:t xml:space="preserve">nodokļu ieņēmumi sastāda 32%, tanī skaitā iedzīvotāju ienākuma nodoklis 70% </w:t>
      </w:r>
      <w:proofErr w:type="spellStart"/>
      <w:r w:rsidRPr="00A01AB5">
        <w:rPr>
          <w:color w:val="auto"/>
          <w:szCs w:val="24"/>
        </w:rPr>
        <w:t>euro</w:t>
      </w:r>
      <w:proofErr w:type="spellEnd"/>
      <w:r w:rsidRPr="00A01AB5">
        <w:rPr>
          <w:color w:val="auto"/>
          <w:szCs w:val="24"/>
        </w:rPr>
        <w:t xml:space="preserve"> , nekustāmā īpašuma </w:t>
      </w:r>
    </w:p>
    <w:p w:rsidR="0061255F" w:rsidRPr="00A01AB5" w:rsidRDefault="0061255F" w:rsidP="0061255F">
      <w:pPr>
        <w:spacing w:after="0" w:line="360" w:lineRule="auto"/>
        <w:ind w:right="-766" w:firstLine="0"/>
        <w:rPr>
          <w:color w:val="auto"/>
          <w:szCs w:val="24"/>
        </w:rPr>
      </w:pPr>
      <w:r w:rsidRPr="00A01AB5">
        <w:rPr>
          <w:color w:val="auto"/>
          <w:szCs w:val="24"/>
        </w:rPr>
        <w:lastRenderedPageBreak/>
        <w:t>nodoklis 28% un dabas resursu nodoklis 2%.</w:t>
      </w:r>
    </w:p>
    <w:p w:rsidR="00A01AB5" w:rsidRDefault="0061255F" w:rsidP="0061255F">
      <w:pPr>
        <w:autoSpaceDE w:val="0"/>
        <w:autoSpaceDN w:val="0"/>
        <w:adjustRightInd w:val="0"/>
        <w:spacing w:after="0" w:line="360" w:lineRule="auto"/>
        <w:ind w:right="-766" w:firstLine="0"/>
      </w:pPr>
      <w:r w:rsidRPr="00A01AB5">
        <w:rPr>
          <w:color w:val="auto"/>
          <w:szCs w:val="24"/>
        </w:rPr>
        <w:tab/>
      </w:r>
      <w:r w:rsidRPr="00A01AB5">
        <w:t xml:space="preserve">2020.gadā Rucavas novadā tika piešķirti nekustamā īpašuma nodokļu atvieglojumi kopsummā </w:t>
      </w:r>
    </w:p>
    <w:p w:rsidR="00A01AB5" w:rsidRDefault="0061255F" w:rsidP="0061255F">
      <w:pPr>
        <w:autoSpaceDE w:val="0"/>
        <w:autoSpaceDN w:val="0"/>
        <w:adjustRightInd w:val="0"/>
        <w:spacing w:after="0" w:line="360" w:lineRule="auto"/>
        <w:ind w:right="-766" w:firstLine="0"/>
      </w:pPr>
      <w:r w:rsidRPr="00A01AB5">
        <w:t xml:space="preserve">par 23817 . Atlaides tika piešķirtas trūcīgām personām – 443 </w:t>
      </w:r>
      <w:proofErr w:type="spellStart"/>
      <w:r w:rsidRPr="00A01AB5">
        <w:t>euro</w:t>
      </w:r>
      <w:proofErr w:type="spellEnd"/>
      <w:r w:rsidRPr="00A01AB5">
        <w:t xml:space="preserve">, </w:t>
      </w:r>
      <w:proofErr w:type="spellStart"/>
      <w:r w:rsidRPr="00A01AB5">
        <w:t>daudzbērnu</w:t>
      </w:r>
      <w:proofErr w:type="spellEnd"/>
      <w:r w:rsidRPr="00A01AB5">
        <w:t xml:space="preserve"> ģimenēm un aizbildņu </w:t>
      </w:r>
    </w:p>
    <w:p w:rsidR="00A01AB5" w:rsidRDefault="0061255F" w:rsidP="0061255F">
      <w:pPr>
        <w:autoSpaceDE w:val="0"/>
        <w:autoSpaceDN w:val="0"/>
        <w:adjustRightInd w:val="0"/>
        <w:spacing w:after="0" w:line="360" w:lineRule="auto"/>
        <w:ind w:right="-766" w:firstLine="0"/>
      </w:pPr>
      <w:r w:rsidRPr="00A01AB5">
        <w:t xml:space="preserve">ģimenēm – 2015 </w:t>
      </w:r>
      <w:proofErr w:type="spellStart"/>
      <w:r w:rsidRPr="00A01AB5">
        <w:t>euro</w:t>
      </w:r>
      <w:proofErr w:type="spellEnd"/>
      <w:r w:rsidRPr="00A01AB5">
        <w:t xml:space="preserve">, politiski represētajām personām – 881 </w:t>
      </w:r>
      <w:proofErr w:type="spellStart"/>
      <w:r w:rsidRPr="00A01AB5">
        <w:t>euro</w:t>
      </w:r>
      <w:proofErr w:type="spellEnd"/>
      <w:r w:rsidRPr="00A01AB5">
        <w:t xml:space="preserve"> un atlaides pamatojoties </w:t>
      </w:r>
    </w:p>
    <w:p w:rsidR="0061255F" w:rsidRPr="00A01AB5" w:rsidRDefault="0061255F" w:rsidP="0061255F">
      <w:pPr>
        <w:autoSpaceDE w:val="0"/>
        <w:autoSpaceDN w:val="0"/>
        <w:adjustRightInd w:val="0"/>
        <w:spacing w:after="0" w:line="360" w:lineRule="auto"/>
        <w:ind w:right="-766" w:firstLine="0"/>
      </w:pPr>
      <w:r w:rsidRPr="00A01AB5">
        <w:t xml:space="preserve">uz pašvaldību saistošiem noteikumiem – 20478 </w:t>
      </w:r>
      <w:proofErr w:type="spellStart"/>
      <w:r w:rsidRPr="00A01AB5">
        <w:t>euro</w:t>
      </w:r>
      <w:proofErr w:type="spellEnd"/>
      <w:r w:rsidRPr="00A01AB5">
        <w:t>.</w:t>
      </w:r>
    </w:p>
    <w:p w:rsidR="0061255F" w:rsidRPr="00A01AB5" w:rsidRDefault="0061255F" w:rsidP="0061255F">
      <w:pPr>
        <w:autoSpaceDE w:val="0"/>
        <w:autoSpaceDN w:val="0"/>
        <w:adjustRightInd w:val="0"/>
        <w:spacing w:after="0" w:line="240" w:lineRule="auto"/>
        <w:ind w:right="737" w:firstLine="720"/>
      </w:pPr>
      <w:r w:rsidRPr="00A01AB5">
        <w:rPr>
          <w:noProof/>
        </w:rPr>
        <w:drawing>
          <wp:inline distT="0" distB="0" distL="0" distR="0" wp14:anchorId="71A87DFC" wp14:editId="67F6228F">
            <wp:extent cx="5158740" cy="2811780"/>
            <wp:effectExtent l="0" t="0" r="3810" b="7620"/>
            <wp:docPr id="35" name="Diagramma 35">
              <a:extLst xmlns:a="http://schemas.openxmlformats.org/drawingml/2006/main">
                <a:ext uri="{FF2B5EF4-FFF2-40B4-BE49-F238E27FC236}">
                  <a16:creationId xmlns:a16="http://schemas.microsoft.com/office/drawing/2014/main" id="{99B0C7CB-C4AD-4CE5-9BAA-6E93185E66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 xml:space="preserve">             Nodokļu ieņēmumu struktūra  2020. gadā ( % ) Avots:  Rucavas novada domes Finanšu nodaļa </w:t>
      </w:r>
    </w:p>
    <w:p w:rsidR="0061255F" w:rsidRPr="00A01AB5" w:rsidRDefault="0061255F" w:rsidP="0061255F">
      <w:pPr>
        <w:autoSpaceDE w:val="0"/>
        <w:autoSpaceDN w:val="0"/>
        <w:adjustRightInd w:val="0"/>
        <w:spacing w:after="0" w:line="240" w:lineRule="auto"/>
        <w:ind w:right="0" w:firstLine="0"/>
        <w:rPr>
          <w:b/>
          <w:szCs w:val="24"/>
        </w:rPr>
      </w:pPr>
    </w:p>
    <w:p w:rsidR="0061255F" w:rsidRPr="00A01AB5" w:rsidRDefault="00A01AB5" w:rsidP="0061255F">
      <w:pPr>
        <w:autoSpaceDE w:val="0"/>
        <w:autoSpaceDN w:val="0"/>
        <w:adjustRightInd w:val="0"/>
        <w:spacing w:after="0" w:line="240" w:lineRule="auto"/>
        <w:ind w:right="0" w:firstLine="0"/>
        <w:rPr>
          <w:b/>
          <w:szCs w:val="24"/>
        </w:rPr>
      </w:pPr>
      <w:r>
        <w:rPr>
          <w:b/>
          <w:szCs w:val="24"/>
        </w:rPr>
        <w:t xml:space="preserve">             </w:t>
      </w:r>
      <w:proofErr w:type="spellStart"/>
      <w:r w:rsidR="0061255F" w:rsidRPr="00A01AB5">
        <w:rPr>
          <w:b/>
          <w:szCs w:val="24"/>
        </w:rPr>
        <w:t>Nenodokļu</w:t>
      </w:r>
      <w:proofErr w:type="spellEnd"/>
      <w:r w:rsidR="0061255F" w:rsidRPr="00A01AB5">
        <w:rPr>
          <w:b/>
          <w:szCs w:val="24"/>
        </w:rPr>
        <w:t xml:space="preserve"> ieņēmumi</w:t>
      </w:r>
    </w:p>
    <w:p w:rsidR="0061255F" w:rsidRPr="00A01AB5" w:rsidRDefault="0061255F" w:rsidP="00A01AB5">
      <w:pPr>
        <w:autoSpaceDE w:val="0"/>
        <w:autoSpaceDN w:val="0"/>
        <w:adjustRightInd w:val="0"/>
        <w:spacing w:after="0" w:line="240" w:lineRule="exact"/>
        <w:ind w:right="0" w:firstLine="0"/>
        <w:rPr>
          <w:color w:val="auto"/>
          <w:szCs w:val="24"/>
        </w:rPr>
      </w:pPr>
      <w:r w:rsidRPr="00A01AB5">
        <w:rPr>
          <w:color w:val="auto"/>
          <w:szCs w:val="24"/>
        </w:rPr>
        <w:tab/>
      </w:r>
    </w:p>
    <w:p w:rsidR="00A01AB5" w:rsidRDefault="0061255F" w:rsidP="0061255F">
      <w:pPr>
        <w:autoSpaceDE w:val="0"/>
        <w:autoSpaceDN w:val="0"/>
        <w:adjustRightInd w:val="0"/>
        <w:spacing w:after="0" w:line="360" w:lineRule="auto"/>
        <w:ind w:right="-766" w:firstLine="720"/>
        <w:rPr>
          <w:color w:val="auto"/>
          <w:szCs w:val="24"/>
        </w:rPr>
      </w:pPr>
      <w:r w:rsidRPr="00A01AB5">
        <w:rPr>
          <w:color w:val="auto"/>
          <w:szCs w:val="24"/>
        </w:rPr>
        <w:t xml:space="preserve">2020 gadā </w:t>
      </w:r>
      <w:proofErr w:type="spellStart"/>
      <w:r w:rsidRPr="00A01AB5">
        <w:rPr>
          <w:color w:val="auto"/>
          <w:szCs w:val="24"/>
        </w:rPr>
        <w:t>nenodokļu</w:t>
      </w:r>
      <w:proofErr w:type="spellEnd"/>
      <w:r w:rsidRPr="00A01AB5">
        <w:rPr>
          <w:color w:val="auto"/>
          <w:szCs w:val="24"/>
        </w:rPr>
        <w:t xml:space="preserve"> ieņēmumi ir 187546 </w:t>
      </w:r>
      <w:proofErr w:type="spellStart"/>
      <w:r w:rsidRPr="00A01AB5">
        <w:rPr>
          <w:color w:val="auto"/>
          <w:szCs w:val="24"/>
        </w:rPr>
        <w:t>euro</w:t>
      </w:r>
      <w:proofErr w:type="spellEnd"/>
      <w:r w:rsidRPr="00A01AB5">
        <w:rPr>
          <w:color w:val="auto"/>
          <w:szCs w:val="24"/>
        </w:rPr>
        <w:t>, kas ir 6% no kopējiem pašvaldības</w:t>
      </w:r>
    </w:p>
    <w:p w:rsidR="00A01AB5" w:rsidRDefault="0061255F" w:rsidP="0061255F">
      <w:pPr>
        <w:autoSpaceDE w:val="0"/>
        <w:autoSpaceDN w:val="0"/>
        <w:adjustRightInd w:val="0"/>
        <w:spacing w:after="0" w:line="360" w:lineRule="auto"/>
        <w:ind w:right="-766" w:firstLine="720"/>
        <w:rPr>
          <w:color w:val="auto"/>
          <w:szCs w:val="24"/>
        </w:rPr>
      </w:pPr>
      <w:r w:rsidRPr="00A01AB5">
        <w:rPr>
          <w:color w:val="auto"/>
          <w:szCs w:val="24"/>
        </w:rPr>
        <w:t xml:space="preserve"> ieņēmumiem. </w:t>
      </w:r>
      <w:proofErr w:type="spellStart"/>
      <w:r w:rsidRPr="00A01AB5">
        <w:rPr>
          <w:color w:val="auto"/>
          <w:szCs w:val="24"/>
        </w:rPr>
        <w:t>Nenodokļu</w:t>
      </w:r>
      <w:proofErr w:type="spellEnd"/>
      <w:r w:rsidRPr="00A01AB5">
        <w:rPr>
          <w:color w:val="auto"/>
          <w:szCs w:val="24"/>
        </w:rPr>
        <w:t xml:space="preserve"> ieņēmumus veido valsts un pašvaldības nodevas, naudas sodi,</w:t>
      </w:r>
    </w:p>
    <w:p w:rsidR="0061255F" w:rsidRPr="00A01AB5" w:rsidRDefault="0061255F" w:rsidP="0061255F">
      <w:pPr>
        <w:autoSpaceDE w:val="0"/>
        <w:autoSpaceDN w:val="0"/>
        <w:adjustRightInd w:val="0"/>
        <w:spacing w:after="0" w:line="360" w:lineRule="auto"/>
        <w:ind w:right="-766" w:firstLine="720"/>
        <w:rPr>
          <w:color w:val="auto"/>
          <w:szCs w:val="24"/>
        </w:rPr>
      </w:pPr>
      <w:r w:rsidRPr="00A01AB5">
        <w:rPr>
          <w:color w:val="auto"/>
          <w:szCs w:val="24"/>
        </w:rPr>
        <w:t xml:space="preserve"> ieņēmumi no zemes īpašuma pārdošanas.</w:t>
      </w:r>
    </w:p>
    <w:p w:rsidR="0061255F" w:rsidRPr="00A01AB5" w:rsidRDefault="0061255F" w:rsidP="0061255F">
      <w:pPr>
        <w:spacing w:after="0" w:line="240" w:lineRule="auto"/>
        <w:ind w:right="0" w:firstLine="0"/>
        <w:jc w:val="right"/>
        <w:rPr>
          <w:color w:val="auto"/>
          <w:szCs w:val="24"/>
        </w:rPr>
      </w:pPr>
      <w:r w:rsidRPr="00A01AB5">
        <w:rPr>
          <w:b/>
          <w:color w:val="auto"/>
          <w:szCs w:val="24"/>
        </w:rPr>
        <w:tab/>
      </w:r>
      <w:r w:rsidRPr="00A01AB5">
        <w:rPr>
          <w:b/>
          <w:color w:val="auto"/>
          <w:szCs w:val="24"/>
        </w:rPr>
        <w:tab/>
      </w:r>
      <w:r w:rsidRPr="00A01AB5">
        <w:rPr>
          <w:b/>
          <w:color w:val="auto"/>
          <w:szCs w:val="24"/>
        </w:rPr>
        <w:tab/>
      </w:r>
      <w:r w:rsidRPr="00A01AB5">
        <w:rPr>
          <w:b/>
          <w:color w:val="auto"/>
          <w:szCs w:val="24"/>
        </w:rPr>
        <w:tab/>
      </w:r>
      <w:r w:rsidRPr="00A01AB5">
        <w:rPr>
          <w:b/>
          <w:color w:val="auto"/>
          <w:szCs w:val="24"/>
        </w:rPr>
        <w:tab/>
      </w:r>
      <w:r w:rsidRPr="00A01AB5">
        <w:rPr>
          <w:b/>
          <w:color w:val="auto"/>
          <w:szCs w:val="24"/>
        </w:rPr>
        <w:tab/>
      </w:r>
      <w:r w:rsidRPr="00A01AB5">
        <w:rPr>
          <w:b/>
          <w:color w:val="auto"/>
          <w:szCs w:val="24"/>
        </w:rPr>
        <w:tab/>
      </w:r>
      <w:r w:rsidRPr="00A01AB5">
        <w:rPr>
          <w:b/>
          <w:color w:val="auto"/>
          <w:szCs w:val="24"/>
        </w:rPr>
        <w:tab/>
      </w:r>
      <w:r w:rsidRPr="00A01AB5">
        <w:rPr>
          <w:b/>
          <w:color w:val="auto"/>
          <w:szCs w:val="24"/>
        </w:rPr>
        <w:tab/>
      </w:r>
      <w:r w:rsidRPr="00A01AB5">
        <w:rPr>
          <w:color w:val="auto"/>
          <w:szCs w:val="24"/>
        </w:rPr>
        <w:t>2.tabula</w:t>
      </w:r>
    </w:p>
    <w:tbl>
      <w:tblPr>
        <w:tblW w:w="95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303"/>
        <w:gridCol w:w="1701"/>
        <w:gridCol w:w="1417"/>
        <w:gridCol w:w="1559"/>
        <w:gridCol w:w="1560"/>
      </w:tblGrid>
      <w:tr w:rsidR="0061255F" w:rsidRPr="00A01AB5" w:rsidTr="0061255F">
        <w:trPr>
          <w:trHeight w:val="929"/>
        </w:trPr>
        <w:tc>
          <w:tcPr>
            <w:tcW w:w="330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Posteņa nosaukums</w:t>
            </w:r>
          </w:p>
        </w:tc>
        <w:tc>
          <w:tcPr>
            <w:tcW w:w="170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2020. gada budžeta izpilde EUR</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2019. gada budžeta izpilde EUR</w:t>
            </w:r>
          </w:p>
        </w:tc>
        <w:tc>
          <w:tcPr>
            <w:tcW w:w="1559"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2021. gada plāns EUR</w:t>
            </w:r>
          </w:p>
        </w:tc>
        <w:tc>
          <w:tcPr>
            <w:tcW w:w="1560"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2020./2019</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gads EUR</w:t>
            </w:r>
          </w:p>
        </w:tc>
      </w:tr>
      <w:tr w:rsidR="0061255F" w:rsidRPr="00A01AB5" w:rsidTr="0061255F">
        <w:trPr>
          <w:trHeight w:val="305"/>
        </w:trPr>
        <w:tc>
          <w:tcPr>
            <w:tcW w:w="330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b/>
                <w:bCs/>
                <w:szCs w:val="24"/>
                <w:lang w:eastAsia="en-US"/>
              </w:rPr>
            </w:pPr>
            <w:proofErr w:type="spellStart"/>
            <w:r w:rsidRPr="00A01AB5">
              <w:rPr>
                <w:rFonts w:eastAsia="Calibri"/>
                <w:b/>
                <w:bCs/>
                <w:szCs w:val="24"/>
                <w:lang w:eastAsia="en-US"/>
              </w:rPr>
              <w:t>Nenodokļu</w:t>
            </w:r>
            <w:proofErr w:type="spellEnd"/>
            <w:r w:rsidRPr="00A01AB5">
              <w:rPr>
                <w:rFonts w:eastAsia="Calibri"/>
                <w:b/>
                <w:bCs/>
                <w:szCs w:val="24"/>
                <w:lang w:eastAsia="en-US"/>
              </w:rPr>
              <w:t xml:space="preserve"> ieņēmumi</w:t>
            </w:r>
          </w:p>
        </w:tc>
        <w:tc>
          <w:tcPr>
            <w:tcW w:w="170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187546</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fldChar w:fldCharType="begin"/>
            </w:r>
            <w:r w:rsidRPr="00A01AB5">
              <w:rPr>
                <w:rFonts w:eastAsia="Calibri"/>
                <w:b/>
                <w:bCs/>
                <w:szCs w:val="24"/>
                <w:lang w:eastAsia="en-US"/>
              </w:rPr>
              <w:instrText xml:space="preserve"> =sum(below) </w:instrText>
            </w:r>
            <w:r w:rsidRPr="00A01AB5">
              <w:rPr>
                <w:rFonts w:eastAsia="Calibri"/>
                <w:b/>
                <w:bCs/>
                <w:szCs w:val="24"/>
                <w:lang w:eastAsia="en-US"/>
              </w:rPr>
              <w:fldChar w:fldCharType="separate"/>
            </w:r>
            <w:r w:rsidRPr="00A01AB5">
              <w:rPr>
                <w:rFonts w:eastAsia="Calibri"/>
                <w:b/>
                <w:bCs/>
                <w:noProof/>
                <w:szCs w:val="24"/>
                <w:lang w:eastAsia="en-US"/>
              </w:rPr>
              <w:t>54122</w:t>
            </w:r>
            <w:r w:rsidRPr="00A01AB5">
              <w:rPr>
                <w:rFonts w:eastAsia="Calibri"/>
                <w:b/>
                <w:bCs/>
                <w:szCs w:val="24"/>
                <w:lang w:eastAsia="en-US"/>
              </w:rPr>
              <w:fldChar w:fldCharType="end"/>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180600</w:t>
            </w:r>
          </w:p>
        </w:tc>
        <w:tc>
          <w:tcPr>
            <w:tcW w:w="1560"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+133424</w:t>
            </w:r>
          </w:p>
        </w:tc>
      </w:tr>
      <w:tr w:rsidR="0061255F" w:rsidRPr="00A01AB5" w:rsidTr="0061255F">
        <w:trPr>
          <w:trHeight w:val="485"/>
        </w:trPr>
        <w:tc>
          <w:tcPr>
            <w:tcW w:w="330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Ieņēmumi no izveidoto uzkrājumu samazināšanas</w:t>
            </w:r>
          </w:p>
        </w:tc>
        <w:tc>
          <w:tcPr>
            <w:tcW w:w="170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21296</w:t>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0</w:t>
            </w:r>
          </w:p>
        </w:tc>
        <w:tc>
          <w:tcPr>
            <w:tcW w:w="1560"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-21296</w:t>
            </w:r>
          </w:p>
        </w:tc>
      </w:tr>
      <w:tr w:rsidR="0061255F" w:rsidRPr="00A01AB5" w:rsidTr="0061255F">
        <w:trPr>
          <w:trHeight w:val="667"/>
        </w:trPr>
        <w:tc>
          <w:tcPr>
            <w:tcW w:w="330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Valsts ( pašvaldību) nodevas un kancelejas nodevas</w:t>
            </w:r>
          </w:p>
        </w:tc>
        <w:tc>
          <w:tcPr>
            <w:tcW w:w="170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2769</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2759</w:t>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2600</w:t>
            </w:r>
          </w:p>
        </w:tc>
        <w:tc>
          <w:tcPr>
            <w:tcW w:w="1560"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+10</w:t>
            </w:r>
          </w:p>
        </w:tc>
      </w:tr>
      <w:tr w:rsidR="0061255F" w:rsidRPr="00A01AB5" w:rsidTr="0061255F">
        <w:trPr>
          <w:trHeight w:val="362"/>
        </w:trPr>
        <w:tc>
          <w:tcPr>
            <w:tcW w:w="330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Naudas sodi un sankcijas</w:t>
            </w:r>
          </w:p>
        </w:tc>
        <w:tc>
          <w:tcPr>
            <w:tcW w:w="170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2123</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5863</w:t>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3300</w:t>
            </w:r>
          </w:p>
        </w:tc>
        <w:tc>
          <w:tcPr>
            <w:tcW w:w="1560"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-3740</w:t>
            </w:r>
          </w:p>
        </w:tc>
      </w:tr>
      <w:tr w:rsidR="0061255F" w:rsidRPr="00A01AB5" w:rsidTr="0061255F">
        <w:trPr>
          <w:trHeight w:val="362"/>
        </w:trPr>
        <w:tc>
          <w:tcPr>
            <w:tcW w:w="330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Pārējie </w:t>
            </w:r>
            <w:proofErr w:type="spellStart"/>
            <w:r w:rsidRPr="00A01AB5">
              <w:rPr>
                <w:rFonts w:eastAsia="Calibri"/>
                <w:szCs w:val="24"/>
                <w:lang w:eastAsia="en-US"/>
              </w:rPr>
              <w:t>nenodokļu</w:t>
            </w:r>
            <w:proofErr w:type="spellEnd"/>
            <w:r w:rsidRPr="00A01AB5">
              <w:rPr>
                <w:rFonts w:eastAsia="Calibri"/>
                <w:szCs w:val="24"/>
                <w:lang w:eastAsia="en-US"/>
              </w:rPr>
              <w:t xml:space="preserve"> ieņēmumi</w:t>
            </w:r>
          </w:p>
        </w:tc>
        <w:tc>
          <w:tcPr>
            <w:tcW w:w="170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2847</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186</w:t>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1700</w:t>
            </w:r>
          </w:p>
        </w:tc>
        <w:tc>
          <w:tcPr>
            <w:tcW w:w="1560"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+2661</w:t>
            </w:r>
          </w:p>
        </w:tc>
      </w:tr>
      <w:tr w:rsidR="0061255F" w:rsidRPr="00A01AB5" w:rsidTr="0061255F">
        <w:trPr>
          <w:trHeight w:val="1018"/>
        </w:trPr>
        <w:tc>
          <w:tcPr>
            <w:tcW w:w="330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Ieņēmumi no valsts ( pašvaldību) īpašuma iznomāšanas, pārdošanas un no nodokļu pamatparāda kapitalizācijas</w:t>
            </w:r>
          </w:p>
        </w:tc>
        <w:tc>
          <w:tcPr>
            <w:tcW w:w="170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179807</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24018</w:t>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173000</w:t>
            </w:r>
          </w:p>
        </w:tc>
        <w:tc>
          <w:tcPr>
            <w:tcW w:w="1560"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+155789</w:t>
            </w:r>
          </w:p>
        </w:tc>
      </w:tr>
    </w:tbl>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Avots: Rucavas novada domes Finanšu nodaļa</w:t>
      </w:r>
    </w:p>
    <w:p w:rsidR="0061255F" w:rsidRPr="00A01AB5" w:rsidRDefault="0061255F" w:rsidP="0061255F">
      <w:pPr>
        <w:spacing w:after="0" w:line="240" w:lineRule="auto"/>
        <w:ind w:right="0" w:firstLine="0"/>
        <w:rPr>
          <w:color w:val="auto"/>
          <w:szCs w:val="24"/>
        </w:rPr>
      </w:pPr>
      <w:r w:rsidRPr="00A01AB5">
        <w:rPr>
          <w:color w:val="auto"/>
          <w:szCs w:val="24"/>
        </w:rPr>
        <w:tab/>
      </w:r>
    </w:p>
    <w:p w:rsidR="0061255F" w:rsidRPr="00A01AB5" w:rsidRDefault="0061255F" w:rsidP="00A01AB5">
      <w:pPr>
        <w:spacing w:after="0" w:line="360" w:lineRule="auto"/>
        <w:ind w:right="0" w:firstLine="720"/>
        <w:rPr>
          <w:color w:val="auto"/>
          <w:szCs w:val="24"/>
        </w:rPr>
      </w:pPr>
      <w:r w:rsidRPr="00A01AB5">
        <w:rPr>
          <w:color w:val="auto"/>
          <w:szCs w:val="24"/>
        </w:rPr>
        <w:lastRenderedPageBreak/>
        <w:t xml:space="preserve">Procentuāli lielāko daļu – 96% no </w:t>
      </w:r>
      <w:proofErr w:type="spellStart"/>
      <w:r w:rsidRPr="00A01AB5">
        <w:rPr>
          <w:color w:val="auto"/>
          <w:szCs w:val="24"/>
        </w:rPr>
        <w:t>nenodokļu</w:t>
      </w:r>
      <w:proofErr w:type="spellEnd"/>
      <w:r w:rsidRPr="00A01AB5">
        <w:rPr>
          <w:color w:val="auto"/>
          <w:szCs w:val="24"/>
        </w:rPr>
        <w:t xml:space="preserve"> ieņēmumiem ( 179807 </w:t>
      </w:r>
      <w:proofErr w:type="spellStart"/>
      <w:r w:rsidRPr="00A01AB5">
        <w:rPr>
          <w:color w:val="auto"/>
          <w:szCs w:val="24"/>
        </w:rPr>
        <w:t>euro</w:t>
      </w:r>
      <w:proofErr w:type="spellEnd"/>
      <w:r w:rsidRPr="00A01AB5">
        <w:rPr>
          <w:color w:val="auto"/>
          <w:szCs w:val="24"/>
        </w:rPr>
        <w:t xml:space="preserve">) sastāda ieņēmumi no pašvaldību īpašuma iznomāšanas, pārdošanas, jo izsolēs tika pārdoti pašvaldībai piederošie zemes īpašumi .Samazinājušies ieņēmumi no izveidoto uzkrājumu samazināšanas par 21296 </w:t>
      </w:r>
      <w:proofErr w:type="spellStart"/>
      <w:r w:rsidRPr="00A01AB5">
        <w:rPr>
          <w:color w:val="auto"/>
          <w:szCs w:val="24"/>
        </w:rPr>
        <w:t>euro</w:t>
      </w:r>
      <w:proofErr w:type="spellEnd"/>
      <w:r w:rsidRPr="00A01AB5">
        <w:rPr>
          <w:color w:val="auto"/>
          <w:szCs w:val="24"/>
        </w:rPr>
        <w:t>, jo SIA “</w:t>
      </w:r>
      <w:proofErr w:type="spellStart"/>
      <w:r w:rsidRPr="00A01AB5">
        <w:rPr>
          <w:color w:val="auto"/>
          <w:szCs w:val="24"/>
        </w:rPr>
        <w:t>Spīlas</w:t>
      </w:r>
      <w:proofErr w:type="spellEnd"/>
      <w:r w:rsidRPr="00A01AB5">
        <w:rPr>
          <w:color w:val="auto"/>
          <w:szCs w:val="24"/>
        </w:rPr>
        <w:t>” maksājumi pēc sastādītā atmaksas grafika beidzās 2019. gadā.</w:t>
      </w:r>
    </w:p>
    <w:p w:rsidR="0061255F" w:rsidRPr="00A01AB5" w:rsidRDefault="0061255F" w:rsidP="00A01AB5">
      <w:pPr>
        <w:autoSpaceDE w:val="0"/>
        <w:autoSpaceDN w:val="0"/>
        <w:adjustRightInd w:val="0"/>
        <w:spacing w:after="0" w:line="360" w:lineRule="auto"/>
        <w:ind w:right="0" w:firstLine="709"/>
      </w:pPr>
      <w:r w:rsidRPr="00A01AB5">
        <w:rPr>
          <w:color w:val="auto"/>
          <w:szCs w:val="24"/>
        </w:rPr>
        <w:t xml:space="preserve">Pārējie </w:t>
      </w:r>
      <w:proofErr w:type="spellStart"/>
      <w:r w:rsidRPr="00A01AB5">
        <w:rPr>
          <w:color w:val="auto"/>
          <w:szCs w:val="24"/>
        </w:rPr>
        <w:t>nenodokļu</w:t>
      </w:r>
      <w:proofErr w:type="spellEnd"/>
      <w:r w:rsidRPr="00A01AB5">
        <w:rPr>
          <w:color w:val="auto"/>
          <w:szCs w:val="24"/>
        </w:rPr>
        <w:t xml:space="preserve"> ieņēmumi salīdzinājumā ar 2019. gadu pieauguši par 2661 </w:t>
      </w:r>
      <w:proofErr w:type="spellStart"/>
      <w:r w:rsidRPr="00A01AB5">
        <w:rPr>
          <w:color w:val="auto"/>
          <w:szCs w:val="24"/>
        </w:rPr>
        <w:t>euro</w:t>
      </w:r>
      <w:proofErr w:type="spellEnd"/>
      <w:r w:rsidRPr="00A01AB5">
        <w:rPr>
          <w:color w:val="auto"/>
          <w:szCs w:val="24"/>
        </w:rPr>
        <w:t>, jo ar 01.01.2020. ieņēmumi no zvejas tiesību nomas tika iekļauti pamatbudžetā.</w:t>
      </w:r>
      <w:r w:rsidRPr="00A01AB5">
        <w:t xml:space="preserve"> Iekļaušana pamatbudžetā saistīta ar likuma “Grozījumi likumā par budžeta un finanšu vadību” 3. pantā iekļauto normu ievērošanu, kas nosaka, ka pašvaldību budžeti sastāv no pamatbudžeta un ziedojumiem un dāvinājumiem.</w:t>
      </w:r>
    </w:p>
    <w:p w:rsidR="0061255F" w:rsidRPr="00A01AB5" w:rsidRDefault="0061255F" w:rsidP="0061255F">
      <w:pPr>
        <w:spacing w:after="0" w:line="360" w:lineRule="auto"/>
        <w:ind w:right="0" w:firstLine="720"/>
        <w:rPr>
          <w:color w:val="auto"/>
          <w:szCs w:val="24"/>
        </w:rPr>
      </w:pPr>
      <w:r w:rsidRPr="00A01AB5">
        <w:rPr>
          <w:noProof/>
        </w:rPr>
        <w:drawing>
          <wp:inline distT="0" distB="0" distL="0" distR="0" wp14:anchorId="6898A515" wp14:editId="43020E5D">
            <wp:extent cx="5033108" cy="2860040"/>
            <wp:effectExtent l="38100" t="0" r="15240" b="16510"/>
            <wp:docPr id="36" name="Diagramma 36">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1255F" w:rsidRPr="00A01AB5" w:rsidRDefault="0061255F" w:rsidP="0061255F">
      <w:pPr>
        <w:spacing w:after="0" w:line="240" w:lineRule="auto"/>
        <w:ind w:right="0" w:firstLine="0"/>
        <w:rPr>
          <w:color w:val="auto"/>
          <w:sz w:val="20"/>
          <w:szCs w:val="20"/>
        </w:rPr>
      </w:pPr>
      <w:r w:rsidRPr="00A01AB5">
        <w:rPr>
          <w:color w:val="auto"/>
          <w:szCs w:val="24"/>
        </w:rPr>
        <w:tab/>
      </w:r>
      <w:proofErr w:type="spellStart"/>
      <w:r w:rsidRPr="00A01AB5">
        <w:rPr>
          <w:color w:val="auto"/>
          <w:sz w:val="20"/>
          <w:szCs w:val="20"/>
        </w:rPr>
        <w:t>Nenodokļu</w:t>
      </w:r>
      <w:proofErr w:type="spellEnd"/>
      <w:r w:rsidRPr="00A01AB5">
        <w:rPr>
          <w:color w:val="auto"/>
          <w:sz w:val="20"/>
          <w:szCs w:val="20"/>
        </w:rPr>
        <w:t xml:space="preserve"> ieņēmumu struktūra 2020.gadā ( % ).  Avots: Rucavas novada domes Finanšu nodaļa </w:t>
      </w:r>
    </w:p>
    <w:p w:rsidR="0061255F" w:rsidRPr="00A01AB5" w:rsidRDefault="0061255F" w:rsidP="0061255F">
      <w:pPr>
        <w:spacing w:after="0" w:line="240" w:lineRule="auto"/>
        <w:ind w:right="0" w:firstLine="0"/>
        <w:jc w:val="left"/>
        <w:rPr>
          <w:b/>
          <w:color w:val="auto"/>
          <w:szCs w:val="24"/>
        </w:rPr>
      </w:pPr>
    </w:p>
    <w:p w:rsidR="0061255F" w:rsidRPr="00A01AB5" w:rsidRDefault="0061255F" w:rsidP="0061255F">
      <w:pPr>
        <w:spacing w:after="0" w:line="240" w:lineRule="auto"/>
        <w:ind w:right="0" w:firstLine="0"/>
        <w:jc w:val="left"/>
        <w:rPr>
          <w:b/>
          <w:color w:val="auto"/>
          <w:szCs w:val="24"/>
        </w:rPr>
      </w:pPr>
      <w:r w:rsidRPr="00A01AB5">
        <w:rPr>
          <w:b/>
          <w:color w:val="auto"/>
          <w:szCs w:val="24"/>
        </w:rPr>
        <w:t>Maksas pakalpojumi</w:t>
      </w:r>
    </w:p>
    <w:p w:rsidR="0061255F" w:rsidRPr="00A01AB5" w:rsidRDefault="0061255F" w:rsidP="0061255F">
      <w:pPr>
        <w:spacing w:after="0" w:line="240" w:lineRule="auto"/>
        <w:ind w:right="0" w:firstLine="0"/>
        <w:jc w:val="right"/>
        <w:rPr>
          <w:color w:val="auto"/>
          <w:szCs w:val="24"/>
        </w:rPr>
      </w:pPr>
      <w:r w:rsidRPr="00A01AB5">
        <w:rPr>
          <w:color w:val="auto"/>
          <w:szCs w:val="24"/>
        </w:rPr>
        <w:t>3.tabula</w:t>
      </w:r>
    </w:p>
    <w:tbl>
      <w:tblPr>
        <w:tblW w:w="95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728"/>
        <w:gridCol w:w="1560"/>
        <w:gridCol w:w="1559"/>
        <w:gridCol w:w="1418"/>
        <w:gridCol w:w="1275"/>
      </w:tblGrid>
      <w:tr w:rsidR="0061255F" w:rsidRPr="00A01AB5" w:rsidTr="0061255F">
        <w:trPr>
          <w:trHeight w:val="929"/>
        </w:trPr>
        <w:tc>
          <w:tcPr>
            <w:tcW w:w="3728"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Posteņa nosaukums</w:t>
            </w:r>
          </w:p>
        </w:tc>
        <w:tc>
          <w:tcPr>
            <w:tcW w:w="1560"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2020. gada budžeta izpilde EUR</w:t>
            </w:r>
          </w:p>
        </w:tc>
        <w:tc>
          <w:tcPr>
            <w:tcW w:w="1559"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2019. gada budžeta izpilde EUR</w:t>
            </w:r>
          </w:p>
        </w:tc>
        <w:tc>
          <w:tcPr>
            <w:tcW w:w="1418"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2021. gada plāns</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 xml:space="preserve"> EUR</w:t>
            </w:r>
          </w:p>
        </w:tc>
        <w:tc>
          <w:tcPr>
            <w:tcW w:w="1275"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2020./2019.gads EUR</w:t>
            </w:r>
          </w:p>
        </w:tc>
      </w:tr>
      <w:tr w:rsidR="0061255F" w:rsidRPr="00A01AB5" w:rsidTr="0061255F">
        <w:trPr>
          <w:trHeight w:val="624"/>
        </w:trPr>
        <w:tc>
          <w:tcPr>
            <w:tcW w:w="3728"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b/>
                <w:bCs/>
                <w:szCs w:val="24"/>
                <w:lang w:eastAsia="en-US"/>
              </w:rPr>
            </w:pPr>
            <w:r w:rsidRPr="00A01AB5">
              <w:rPr>
                <w:rFonts w:eastAsia="Calibri"/>
                <w:b/>
                <w:bCs/>
                <w:szCs w:val="24"/>
                <w:lang w:eastAsia="en-US"/>
              </w:rPr>
              <w:t>Maksas pakalpojumi un citi pašu ieņēmumi</w:t>
            </w:r>
          </w:p>
        </w:tc>
        <w:tc>
          <w:tcPr>
            <w:tcW w:w="1560"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123475</w:t>
            </w:r>
          </w:p>
        </w:tc>
        <w:tc>
          <w:tcPr>
            <w:tcW w:w="1559"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101776</w:t>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114930</w:t>
            </w:r>
          </w:p>
        </w:tc>
        <w:tc>
          <w:tcPr>
            <w:tcW w:w="1275"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+21699</w:t>
            </w:r>
          </w:p>
        </w:tc>
      </w:tr>
      <w:tr w:rsidR="0061255F" w:rsidRPr="00A01AB5" w:rsidTr="0061255F">
        <w:trPr>
          <w:trHeight w:val="362"/>
        </w:trPr>
        <w:tc>
          <w:tcPr>
            <w:tcW w:w="3728"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Maksa par izglītības pakalpojumiem</w:t>
            </w:r>
          </w:p>
        </w:tc>
        <w:tc>
          <w:tcPr>
            <w:tcW w:w="1560"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7452</w:t>
            </w:r>
          </w:p>
        </w:tc>
        <w:tc>
          <w:tcPr>
            <w:tcW w:w="1559"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9198</w:t>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9594</w:t>
            </w:r>
          </w:p>
        </w:tc>
        <w:tc>
          <w:tcPr>
            <w:tcW w:w="1275"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-1746</w:t>
            </w:r>
          </w:p>
        </w:tc>
      </w:tr>
      <w:tr w:rsidR="0061255F" w:rsidRPr="00A01AB5" w:rsidTr="0061255F">
        <w:trPr>
          <w:trHeight w:val="348"/>
        </w:trPr>
        <w:tc>
          <w:tcPr>
            <w:tcW w:w="3728"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Ieņēmumi par nomu un īri</w:t>
            </w:r>
          </w:p>
        </w:tc>
        <w:tc>
          <w:tcPr>
            <w:tcW w:w="1560"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22782</w:t>
            </w:r>
          </w:p>
        </w:tc>
        <w:tc>
          <w:tcPr>
            <w:tcW w:w="1559"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25121</w:t>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40033</w:t>
            </w:r>
          </w:p>
        </w:tc>
        <w:tc>
          <w:tcPr>
            <w:tcW w:w="1275"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-2339</w:t>
            </w:r>
          </w:p>
        </w:tc>
      </w:tr>
      <w:tr w:rsidR="0061255F" w:rsidRPr="00A01AB5" w:rsidTr="0061255F">
        <w:trPr>
          <w:trHeight w:val="624"/>
        </w:trPr>
        <w:tc>
          <w:tcPr>
            <w:tcW w:w="3728"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Ieņēmumi no pārējiem budžeta iestāžu sniegtajiem maksas pakalpojumiem</w:t>
            </w:r>
          </w:p>
        </w:tc>
        <w:tc>
          <w:tcPr>
            <w:tcW w:w="1560"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68791</w:t>
            </w:r>
          </w:p>
        </w:tc>
        <w:tc>
          <w:tcPr>
            <w:tcW w:w="1559"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58664</w:t>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64303</w:t>
            </w:r>
          </w:p>
        </w:tc>
        <w:tc>
          <w:tcPr>
            <w:tcW w:w="1275"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+10127</w:t>
            </w:r>
          </w:p>
        </w:tc>
      </w:tr>
      <w:tr w:rsidR="0061255F" w:rsidRPr="00A01AB5" w:rsidTr="0061255F">
        <w:trPr>
          <w:trHeight w:val="1236"/>
        </w:trPr>
        <w:tc>
          <w:tcPr>
            <w:tcW w:w="3728"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Pārējie neklasificētie budžeta iestāžu ieņēmumi par budžeta iestāžu sniegtajiem maksas pakalpojumiem un citi pašu ieņēmumi</w:t>
            </w:r>
          </w:p>
        </w:tc>
        <w:tc>
          <w:tcPr>
            <w:tcW w:w="1560"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24450</w:t>
            </w:r>
          </w:p>
        </w:tc>
        <w:tc>
          <w:tcPr>
            <w:tcW w:w="1559"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8793</w:t>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1000</w:t>
            </w:r>
          </w:p>
        </w:tc>
        <w:tc>
          <w:tcPr>
            <w:tcW w:w="1275"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+15657</w:t>
            </w:r>
          </w:p>
        </w:tc>
      </w:tr>
    </w:tbl>
    <w:p w:rsidR="0061255F" w:rsidRPr="00A01AB5" w:rsidRDefault="0061255F" w:rsidP="0061255F">
      <w:pPr>
        <w:autoSpaceDE w:val="0"/>
        <w:autoSpaceDN w:val="0"/>
        <w:adjustRightInd w:val="0"/>
        <w:spacing w:after="0" w:line="240" w:lineRule="auto"/>
        <w:ind w:right="0" w:firstLine="0"/>
        <w:rPr>
          <w:color w:val="auto"/>
          <w:sz w:val="20"/>
          <w:szCs w:val="20"/>
        </w:rPr>
      </w:pPr>
      <w:r w:rsidRPr="00A01AB5">
        <w:rPr>
          <w:color w:val="auto"/>
          <w:sz w:val="20"/>
          <w:szCs w:val="20"/>
        </w:rPr>
        <w:t>Avots: Rucavas novada domes Finanšu nodaļa</w:t>
      </w:r>
    </w:p>
    <w:p w:rsidR="0061255F" w:rsidRPr="00A01AB5" w:rsidRDefault="0061255F" w:rsidP="0061255F">
      <w:pPr>
        <w:autoSpaceDE w:val="0"/>
        <w:autoSpaceDN w:val="0"/>
        <w:adjustRightInd w:val="0"/>
        <w:spacing w:after="0" w:line="240" w:lineRule="auto"/>
        <w:ind w:right="0" w:firstLine="0"/>
        <w:rPr>
          <w:color w:val="auto"/>
          <w:szCs w:val="24"/>
        </w:rPr>
      </w:pPr>
      <w:r w:rsidRPr="00A01AB5">
        <w:rPr>
          <w:color w:val="auto"/>
          <w:szCs w:val="24"/>
        </w:rPr>
        <w:tab/>
      </w:r>
    </w:p>
    <w:p w:rsidR="0061255F" w:rsidRPr="00A01AB5" w:rsidRDefault="0061255F" w:rsidP="00A01AB5">
      <w:pPr>
        <w:autoSpaceDE w:val="0"/>
        <w:autoSpaceDN w:val="0"/>
        <w:adjustRightInd w:val="0"/>
        <w:spacing w:after="0" w:line="360" w:lineRule="auto"/>
        <w:ind w:right="-766" w:firstLine="0"/>
        <w:rPr>
          <w:color w:val="auto"/>
          <w:szCs w:val="24"/>
        </w:rPr>
      </w:pPr>
      <w:r w:rsidRPr="00A01AB5">
        <w:rPr>
          <w:color w:val="auto"/>
          <w:szCs w:val="24"/>
        </w:rPr>
        <w:lastRenderedPageBreak/>
        <w:t xml:space="preserve">2020. gadā maksas pakalpojumi iekasēti 123475 </w:t>
      </w:r>
      <w:proofErr w:type="spellStart"/>
      <w:r w:rsidRPr="00A01AB5">
        <w:rPr>
          <w:color w:val="auto"/>
          <w:szCs w:val="24"/>
        </w:rPr>
        <w:t>euro</w:t>
      </w:r>
      <w:proofErr w:type="spellEnd"/>
      <w:r w:rsidRPr="00A01AB5">
        <w:rPr>
          <w:color w:val="auto"/>
          <w:szCs w:val="24"/>
        </w:rPr>
        <w:t xml:space="preserve"> apmērā, kas ir par 21699 </w:t>
      </w:r>
      <w:proofErr w:type="spellStart"/>
      <w:r w:rsidRPr="00A01AB5">
        <w:rPr>
          <w:color w:val="auto"/>
          <w:szCs w:val="24"/>
        </w:rPr>
        <w:t>euro</w:t>
      </w:r>
      <w:proofErr w:type="spellEnd"/>
      <w:r w:rsidRPr="00A01AB5">
        <w:rPr>
          <w:color w:val="auto"/>
          <w:szCs w:val="24"/>
        </w:rPr>
        <w:t xml:space="preserve"> vairāk kā 2019. gadā.</w:t>
      </w:r>
    </w:p>
    <w:p w:rsidR="0061255F" w:rsidRPr="00A01AB5" w:rsidRDefault="0061255F" w:rsidP="00A01AB5">
      <w:pPr>
        <w:autoSpaceDE w:val="0"/>
        <w:autoSpaceDN w:val="0"/>
        <w:adjustRightInd w:val="0"/>
        <w:spacing w:after="0" w:line="360" w:lineRule="auto"/>
        <w:ind w:right="0" w:firstLine="720"/>
        <w:rPr>
          <w:color w:val="auto"/>
          <w:szCs w:val="24"/>
        </w:rPr>
      </w:pPr>
      <w:r w:rsidRPr="00A01AB5">
        <w:rPr>
          <w:color w:val="auto"/>
          <w:szCs w:val="24"/>
        </w:rPr>
        <w:t>Ieņēmumu no maksas pakalpojumiem pieaugums skaidrojams ar to, ka 2020. gadā tika uzsākta SIA “</w:t>
      </w:r>
      <w:proofErr w:type="spellStart"/>
      <w:r w:rsidRPr="00A01AB5">
        <w:rPr>
          <w:color w:val="auto"/>
          <w:szCs w:val="24"/>
        </w:rPr>
        <w:t>Spīlas</w:t>
      </w:r>
      <w:proofErr w:type="spellEnd"/>
      <w:r w:rsidRPr="00A01AB5">
        <w:rPr>
          <w:color w:val="auto"/>
          <w:szCs w:val="24"/>
        </w:rPr>
        <w:t xml:space="preserve">” likvidācija ( 100% kapitāla daļas piederēja </w:t>
      </w:r>
      <w:proofErr w:type="spellStart"/>
      <w:r w:rsidRPr="00A01AB5">
        <w:rPr>
          <w:color w:val="auto"/>
          <w:szCs w:val="24"/>
        </w:rPr>
        <w:t>pašvbaldībai</w:t>
      </w:r>
      <w:proofErr w:type="spellEnd"/>
      <w:r w:rsidRPr="00A01AB5">
        <w:rPr>
          <w:color w:val="auto"/>
          <w:szCs w:val="24"/>
        </w:rPr>
        <w:t xml:space="preserve"> ), kā rezultātā Rucavas novada domes kontā tika ieskaitīts likvidācijas kapitāls 15189.70 </w:t>
      </w:r>
      <w:proofErr w:type="spellStart"/>
      <w:r w:rsidRPr="00A01AB5">
        <w:rPr>
          <w:color w:val="auto"/>
          <w:szCs w:val="24"/>
        </w:rPr>
        <w:t>euo</w:t>
      </w:r>
      <w:proofErr w:type="spellEnd"/>
      <w:r w:rsidRPr="00A01AB5">
        <w:rPr>
          <w:color w:val="auto"/>
          <w:szCs w:val="24"/>
        </w:rPr>
        <w:t xml:space="preserve"> un SIA “</w:t>
      </w:r>
      <w:proofErr w:type="spellStart"/>
      <w:r w:rsidRPr="00A01AB5">
        <w:rPr>
          <w:color w:val="auto"/>
          <w:szCs w:val="24"/>
        </w:rPr>
        <w:t>CTB”samaksāja</w:t>
      </w:r>
      <w:proofErr w:type="spellEnd"/>
      <w:r w:rsidRPr="00A01AB5">
        <w:rPr>
          <w:color w:val="auto"/>
          <w:szCs w:val="24"/>
        </w:rPr>
        <w:t xml:space="preserve"> par dabas resursu lietošanu 4281.00 saskaņā ar noslēgto līgumu.</w:t>
      </w:r>
    </w:p>
    <w:p w:rsidR="0061255F" w:rsidRPr="00A01AB5" w:rsidRDefault="0061255F" w:rsidP="0061255F">
      <w:pPr>
        <w:autoSpaceDE w:val="0"/>
        <w:autoSpaceDN w:val="0"/>
        <w:adjustRightInd w:val="0"/>
        <w:spacing w:after="0" w:line="240" w:lineRule="auto"/>
        <w:ind w:right="0" w:firstLine="0"/>
        <w:jc w:val="center"/>
        <w:rPr>
          <w:noProof/>
        </w:rPr>
      </w:pPr>
    </w:p>
    <w:p w:rsidR="0061255F" w:rsidRPr="00A01AB5" w:rsidRDefault="0061255F" w:rsidP="0061255F">
      <w:pPr>
        <w:autoSpaceDE w:val="0"/>
        <w:autoSpaceDN w:val="0"/>
        <w:adjustRightInd w:val="0"/>
        <w:spacing w:after="0" w:line="240" w:lineRule="auto"/>
        <w:ind w:right="0" w:firstLine="0"/>
        <w:jc w:val="center"/>
        <w:rPr>
          <w:noProof/>
        </w:rPr>
      </w:pPr>
      <w:r w:rsidRPr="00A01AB5">
        <w:rPr>
          <w:noProof/>
        </w:rPr>
        <w:drawing>
          <wp:inline distT="0" distB="0" distL="0" distR="0" wp14:anchorId="40EDE9AA" wp14:editId="0229FD79">
            <wp:extent cx="5829300" cy="3329940"/>
            <wp:effectExtent l="0" t="0" r="0" b="3810"/>
            <wp:docPr id="37" name="Diagramma 37">
              <a:extLst xmlns:a="http://schemas.openxmlformats.org/drawingml/2006/main">
                <a:ext uri="{FF2B5EF4-FFF2-40B4-BE49-F238E27FC236}">
                  <a16:creationId xmlns:a16="http://schemas.microsoft.com/office/drawing/2014/main" id="{E464BF3D-24E3-46EE-8D8C-5EE8081554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 xml:space="preserve">Maksas pakalpojumu ieņēmumu struktūra 2020. gadā (% ). Avots: Rucavas novada domes Finanšu nodaļa </w:t>
      </w:r>
    </w:p>
    <w:p w:rsidR="0061255F" w:rsidRPr="00A01AB5" w:rsidRDefault="0061255F" w:rsidP="0061255F">
      <w:pPr>
        <w:spacing w:after="0" w:line="240" w:lineRule="auto"/>
        <w:ind w:right="0" w:firstLine="0"/>
        <w:jc w:val="left"/>
        <w:rPr>
          <w:color w:val="auto"/>
          <w:sz w:val="20"/>
          <w:szCs w:val="20"/>
        </w:rPr>
      </w:pPr>
    </w:p>
    <w:p w:rsidR="0061255F" w:rsidRPr="00A01AB5" w:rsidRDefault="0061255F" w:rsidP="0061255F">
      <w:pPr>
        <w:spacing w:after="0" w:line="240" w:lineRule="auto"/>
        <w:ind w:right="0" w:firstLine="0"/>
        <w:jc w:val="left"/>
        <w:rPr>
          <w:color w:val="auto"/>
          <w:sz w:val="20"/>
          <w:szCs w:val="20"/>
        </w:rPr>
      </w:pPr>
    </w:p>
    <w:p w:rsidR="0061255F" w:rsidRPr="00A01AB5" w:rsidRDefault="0061255F" w:rsidP="0061255F">
      <w:pPr>
        <w:autoSpaceDE w:val="0"/>
        <w:autoSpaceDN w:val="0"/>
        <w:adjustRightInd w:val="0"/>
        <w:spacing w:after="0" w:line="240" w:lineRule="auto"/>
        <w:ind w:right="0" w:firstLine="0"/>
        <w:jc w:val="left"/>
        <w:rPr>
          <w:b/>
          <w:color w:val="auto"/>
          <w:szCs w:val="24"/>
        </w:rPr>
      </w:pPr>
      <w:proofErr w:type="spellStart"/>
      <w:r w:rsidRPr="00A01AB5">
        <w:rPr>
          <w:b/>
          <w:color w:val="auto"/>
          <w:szCs w:val="24"/>
        </w:rPr>
        <w:t>Transferti</w:t>
      </w:r>
      <w:proofErr w:type="spellEnd"/>
      <w:r w:rsidRPr="00A01AB5">
        <w:rPr>
          <w:b/>
          <w:color w:val="auto"/>
          <w:szCs w:val="24"/>
        </w:rPr>
        <w:t xml:space="preserve"> </w:t>
      </w:r>
    </w:p>
    <w:p w:rsidR="0061255F" w:rsidRPr="00A01AB5" w:rsidRDefault="0061255F" w:rsidP="0061255F">
      <w:pPr>
        <w:autoSpaceDE w:val="0"/>
        <w:autoSpaceDN w:val="0"/>
        <w:adjustRightInd w:val="0"/>
        <w:spacing w:after="0" w:line="240" w:lineRule="auto"/>
        <w:ind w:right="0" w:firstLine="0"/>
        <w:jc w:val="right"/>
        <w:rPr>
          <w:color w:val="auto"/>
          <w:szCs w:val="24"/>
        </w:rPr>
      </w:pPr>
      <w:r w:rsidRPr="00A01AB5">
        <w:rPr>
          <w:color w:val="auto"/>
          <w:szCs w:val="24"/>
        </w:rPr>
        <w:t xml:space="preserve">  4. tabula</w:t>
      </w:r>
    </w:p>
    <w:tbl>
      <w:tblPr>
        <w:tblW w:w="940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585"/>
        <w:gridCol w:w="1559"/>
        <w:gridCol w:w="1561"/>
        <w:gridCol w:w="1418"/>
        <w:gridCol w:w="1277"/>
      </w:tblGrid>
      <w:tr w:rsidR="0061255F" w:rsidRPr="00A01AB5" w:rsidTr="0061255F">
        <w:trPr>
          <w:trHeight w:val="929"/>
        </w:trPr>
        <w:tc>
          <w:tcPr>
            <w:tcW w:w="3585"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Posteņu nosaukums</w:t>
            </w:r>
          </w:p>
        </w:tc>
        <w:tc>
          <w:tcPr>
            <w:tcW w:w="1559"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2020. gada budžeta izpilde EUR</w:t>
            </w:r>
          </w:p>
        </w:tc>
        <w:tc>
          <w:tcPr>
            <w:tcW w:w="15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2019. gada budžeta izpilde EUR</w:t>
            </w:r>
          </w:p>
        </w:tc>
        <w:tc>
          <w:tcPr>
            <w:tcW w:w="1418"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2021. gada plāns EUR</w:t>
            </w:r>
          </w:p>
        </w:tc>
        <w:tc>
          <w:tcPr>
            <w:tcW w:w="127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2020./2019.</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gads EUR</w:t>
            </w:r>
          </w:p>
        </w:tc>
      </w:tr>
      <w:tr w:rsidR="0061255F" w:rsidRPr="00A01AB5" w:rsidTr="0061255F">
        <w:trPr>
          <w:trHeight w:val="538"/>
        </w:trPr>
        <w:tc>
          <w:tcPr>
            <w:tcW w:w="3585"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b/>
                <w:bCs/>
                <w:szCs w:val="24"/>
                <w:lang w:eastAsia="en-US"/>
              </w:rPr>
            </w:pPr>
            <w:proofErr w:type="spellStart"/>
            <w:r w:rsidRPr="00A01AB5">
              <w:rPr>
                <w:rFonts w:eastAsia="Calibri"/>
                <w:b/>
                <w:bCs/>
                <w:szCs w:val="24"/>
                <w:lang w:eastAsia="en-US"/>
              </w:rPr>
              <w:t>Transferti</w:t>
            </w:r>
            <w:proofErr w:type="spellEnd"/>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1779429</w:t>
            </w:r>
          </w:p>
        </w:tc>
        <w:tc>
          <w:tcPr>
            <w:tcW w:w="15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fldChar w:fldCharType="begin"/>
            </w:r>
            <w:r w:rsidRPr="00A01AB5">
              <w:rPr>
                <w:rFonts w:eastAsia="Calibri"/>
                <w:b/>
                <w:bCs/>
                <w:szCs w:val="24"/>
                <w:lang w:eastAsia="en-US"/>
              </w:rPr>
              <w:instrText xml:space="preserve"> =sum( below) </w:instrText>
            </w:r>
            <w:r w:rsidRPr="00A01AB5">
              <w:rPr>
                <w:rFonts w:eastAsia="Calibri"/>
                <w:b/>
                <w:bCs/>
                <w:szCs w:val="24"/>
                <w:lang w:eastAsia="en-US"/>
              </w:rPr>
              <w:fldChar w:fldCharType="separate"/>
            </w:r>
            <w:r w:rsidRPr="00A01AB5">
              <w:rPr>
                <w:rFonts w:eastAsia="Calibri"/>
                <w:b/>
                <w:bCs/>
                <w:noProof/>
                <w:szCs w:val="24"/>
                <w:lang w:eastAsia="en-US"/>
              </w:rPr>
              <w:t>1239161</w:t>
            </w:r>
            <w:r w:rsidRPr="00A01AB5">
              <w:rPr>
                <w:rFonts w:eastAsia="Calibri"/>
                <w:b/>
                <w:bCs/>
                <w:szCs w:val="24"/>
                <w:lang w:eastAsia="en-US"/>
              </w:rPr>
              <w:fldChar w:fldCharType="end"/>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1227371</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+540268</w:t>
            </w:r>
          </w:p>
        </w:tc>
      </w:tr>
      <w:tr w:rsidR="0061255F" w:rsidRPr="00A01AB5" w:rsidTr="0061255F">
        <w:trPr>
          <w:trHeight w:val="624"/>
        </w:trPr>
        <w:tc>
          <w:tcPr>
            <w:tcW w:w="3585"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Pašvaldību  saņemtie valsts budžeta </w:t>
            </w:r>
            <w:proofErr w:type="spellStart"/>
            <w:r w:rsidRPr="00A01AB5">
              <w:rPr>
                <w:rFonts w:eastAsia="Calibri"/>
                <w:szCs w:val="24"/>
                <w:lang w:eastAsia="en-US"/>
              </w:rPr>
              <w:t>transferti</w:t>
            </w:r>
            <w:proofErr w:type="spellEnd"/>
            <w:r w:rsidRPr="00A01AB5">
              <w:rPr>
                <w:rFonts w:eastAsia="Calibri"/>
                <w:szCs w:val="24"/>
                <w:lang w:eastAsia="en-US"/>
              </w:rPr>
              <w:t xml:space="preserve"> noteiktiem mērķiem</w:t>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444849</w:t>
            </w:r>
          </w:p>
        </w:tc>
        <w:tc>
          <w:tcPr>
            <w:tcW w:w="15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358003</w:t>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357531</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+86846</w:t>
            </w:r>
          </w:p>
        </w:tc>
      </w:tr>
      <w:tr w:rsidR="0061255F" w:rsidRPr="00A01AB5" w:rsidTr="0061255F">
        <w:trPr>
          <w:trHeight w:val="362"/>
        </w:trPr>
        <w:tc>
          <w:tcPr>
            <w:tcW w:w="3585"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Dotācija no izlīdzināšanas fonda   </w:t>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572283</w:t>
            </w:r>
          </w:p>
        </w:tc>
        <w:tc>
          <w:tcPr>
            <w:tcW w:w="15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473199</w:t>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529278</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+99084</w:t>
            </w:r>
          </w:p>
        </w:tc>
      </w:tr>
      <w:tr w:rsidR="0061255F" w:rsidRPr="00A01AB5" w:rsidTr="0061255F">
        <w:trPr>
          <w:trHeight w:val="1236"/>
        </w:trPr>
        <w:tc>
          <w:tcPr>
            <w:tcW w:w="3585"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Pašvaldību no valsts budžeta iestādēm saņemtie </w:t>
            </w:r>
            <w:proofErr w:type="spellStart"/>
            <w:r w:rsidRPr="00A01AB5">
              <w:rPr>
                <w:rFonts w:eastAsia="Calibri"/>
                <w:szCs w:val="24"/>
                <w:lang w:eastAsia="en-US"/>
              </w:rPr>
              <w:t>transferti</w:t>
            </w:r>
            <w:proofErr w:type="spellEnd"/>
            <w:r w:rsidRPr="00A01AB5">
              <w:rPr>
                <w:rFonts w:eastAsia="Calibri"/>
                <w:szCs w:val="24"/>
                <w:lang w:eastAsia="en-US"/>
              </w:rPr>
              <w:t xml:space="preserve">  ES politiku instrumentu un pārējās ārvalstu finanšu palīdzības līdzfinansētajiem projektiem</w:t>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740921</w:t>
            </w:r>
          </w:p>
        </w:tc>
        <w:tc>
          <w:tcPr>
            <w:tcW w:w="15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212620</w:t>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324062</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+528301</w:t>
            </w:r>
          </w:p>
        </w:tc>
      </w:tr>
      <w:tr w:rsidR="0061255F" w:rsidRPr="00A01AB5" w:rsidTr="0061255F">
        <w:trPr>
          <w:trHeight w:val="362"/>
        </w:trPr>
        <w:tc>
          <w:tcPr>
            <w:tcW w:w="3585"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Pašvaldību saņemtie </w:t>
            </w:r>
            <w:proofErr w:type="spellStart"/>
            <w:r w:rsidRPr="00A01AB5">
              <w:rPr>
                <w:rFonts w:eastAsia="Calibri"/>
                <w:szCs w:val="24"/>
                <w:lang w:eastAsia="en-US"/>
              </w:rPr>
              <w:t>transferti</w:t>
            </w:r>
            <w:proofErr w:type="spellEnd"/>
            <w:r w:rsidRPr="00A01AB5">
              <w:rPr>
                <w:rFonts w:eastAsia="Calibri"/>
                <w:szCs w:val="24"/>
                <w:lang w:eastAsia="en-US"/>
              </w:rPr>
              <w:t xml:space="preserve"> no citām pašvaldībām</w:t>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16506</w:t>
            </w:r>
          </w:p>
        </w:tc>
        <w:tc>
          <w:tcPr>
            <w:tcW w:w="15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18846</w:t>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16500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-2340</w:t>
            </w:r>
          </w:p>
        </w:tc>
      </w:tr>
      <w:tr w:rsidR="0061255F" w:rsidRPr="00A01AB5" w:rsidTr="0061255F">
        <w:trPr>
          <w:trHeight w:val="362"/>
        </w:trPr>
        <w:tc>
          <w:tcPr>
            <w:tcW w:w="3585"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Pašvaldību saņemtie </w:t>
            </w:r>
            <w:proofErr w:type="spellStart"/>
            <w:r w:rsidRPr="00A01AB5">
              <w:rPr>
                <w:rFonts w:eastAsia="Calibri"/>
                <w:szCs w:val="24"/>
                <w:lang w:eastAsia="en-US"/>
              </w:rPr>
              <w:t>transferti</w:t>
            </w:r>
            <w:proofErr w:type="spellEnd"/>
            <w:r w:rsidRPr="00A01AB5">
              <w:rPr>
                <w:rFonts w:eastAsia="Calibri"/>
                <w:szCs w:val="24"/>
                <w:lang w:eastAsia="en-US"/>
              </w:rPr>
              <w:t xml:space="preserve"> no valsts budžeta daļēji finansētām </w:t>
            </w:r>
            <w:r w:rsidRPr="00A01AB5">
              <w:rPr>
                <w:rFonts w:eastAsia="Calibri"/>
                <w:szCs w:val="24"/>
                <w:lang w:eastAsia="en-US"/>
              </w:rPr>
              <w:lastRenderedPageBreak/>
              <w:t>atsavinātām publiskām personām un no budžeta nefinansētām iestādēm</w:t>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lastRenderedPageBreak/>
              <w:t>4870</w:t>
            </w:r>
          </w:p>
        </w:tc>
        <w:tc>
          <w:tcPr>
            <w:tcW w:w="15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11373</w:t>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-6503</w:t>
            </w:r>
          </w:p>
        </w:tc>
      </w:tr>
      <w:tr w:rsidR="0061255F" w:rsidRPr="00A01AB5" w:rsidTr="0061255F">
        <w:trPr>
          <w:trHeight w:val="362"/>
        </w:trPr>
        <w:tc>
          <w:tcPr>
            <w:tcW w:w="3585"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Pašvaldības budžeta iekšējie </w:t>
            </w:r>
            <w:proofErr w:type="spellStart"/>
            <w:r w:rsidRPr="00A01AB5">
              <w:rPr>
                <w:rFonts w:eastAsia="Calibri"/>
                <w:szCs w:val="24"/>
                <w:lang w:eastAsia="en-US"/>
              </w:rPr>
              <w:t>transferti</w:t>
            </w:r>
            <w:proofErr w:type="spellEnd"/>
            <w:r w:rsidRPr="00A01AB5">
              <w:rPr>
                <w:rFonts w:eastAsia="Calibri"/>
                <w:szCs w:val="24"/>
                <w:lang w:eastAsia="en-US"/>
              </w:rPr>
              <w:t xml:space="preserve"> starp vienas pašvaldības budžeta veidiem</w:t>
            </w:r>
          </w:p>
        </w:tc>
        <w:tc>
          <w:tcPr>
            <w:tcW w:w="1559"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0</w:t>
            </w:r>
          </w:p>
        </w:tc>
        <w:tc>
          <w:tcPr>
            <w:tcW w:w="15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Cs/>
                <w:szCs w:val="24"/>
                <w:lang w:eastAsia="en-US"/>
              </w:rPr>
            </w:pPr>
            <w:r w:rsidRPr="00A01AB5">
              <w:rPr>
                <w:rFonts w:eastAsia="Calibri"/>
                <w:bCs/>
                <w:szCs w:val="24"/>
                <w:lang w:eastAsia="en-US"/>
              </w:rPr>
              <w:t>165120</w:t>
            </w:r>
          </w:p>
        </w:tc>
        <w:tc>
          <w:tcPr>
            <w:tcW w:w="1418"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0</w:t>
            </w:r>
          </w:p>
        </w:tc>
        <w:tc>
          <w:tcPr>
            <w:tcW w:w="127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-165120</w:t>
            </w:r>
          </w:p>
        </w:tc>
      </w:tr>
    </w:tbl>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Avots: Rucavas novada domes Finanšu nodaļa</w:t>
      </w:r>
    </w:p>
    <w:p w:rsidR="0061255F" w:rsidRPr="00A01AB5" w:rsidRDefault="0061255F" w:rsidP="0061255F">
      <w:pPr>
        <w:spacing w:after="0" w:line="240" w:lineRule="auto"/>
        <w:ind w:right="0" w:firstLine="0"/>
        <w:jc w:val="left"/>
        <w:rPr>
          <w:color w:val="auto"/>
          <w:sz w:val="20"/>
          <w:szCs w:val="20"/>
        </w:rPr>
      </w:pPr>
    </w:p>
    <w:p w:rsidR="0061255F" w:rsidRPr="00A01AB5" w:rsidRDefault="0061255F" w:rsidP="00A01AB5">
      <w:pPr>
        <w:autoSpaceDE w:val="0"/>
        <w:autoSpaceDN w:val="0"/>
        <w:adjustRightInd w:val="0"/>
        <w:spacing w:after="0" w:line="360" w:lineRule="auto"/>
        <w:ind w:right="0" w:firstLine="709"/>
      </w:pPr>
      <w:r w:rsidRPr="00A01AB5">
        <w:t xml:space="preserve">Saņemtie </w:t>
      </w:r>
      <w:proofErr w:type="spellStart"/>
      <w:r w:rsidRPr="00A01AB5">
        <w:t>transferti</w:t>
      </w:r>
      <w:proofErr w:type="spellEnd"/>
      <w:r w:rsidRPr="00A01AB5">
        <w:t xml:space="preserve"> 2020.gadā salīdzinājumā ar 2019. gadu pieauguši par 540268 </w:t>
      </w:r>
      <w:proofErr w:type="spellStart"/>
      <w:r w:rsidRPr="00A01AB5">
        <w:t>euro</w:t>
      </w:r>
      <w:proofErr w:type="spellEnd"/>
      <w:r w:rsidRPr="00A01AB5">
        <w:t xml:space="preserve">, tanī skaitā dotācija no pašvaldību finanšu izlīdzināšanas fonda par 99084 </w:t>
      </w:r>
      <w:proofErr w:type="spellStart"/>
      <w:r w:rsidRPr="00A01AB5">
        <w:t>euro,projektu</w:t>
      </w:r>
      <w:proofErr w:type="spellEnd"/>
      <w:r w:rsidRPr="00A01AB5">
        <w:t xml:space="preserve"> realizācijai par 528301 </w:t>
      </w:r>
      <w:proofErr w:type="spellStart"/>
      <w:r w:rsidRPr="00A01AB5">
        <w:t>euro</w:t>
      </w:r>
      <w:proofErr w:type="spellEnd"/>
      <w:r w:rsidRPr="00A01AB5">
        <w:t>, jo 2020. gadā tika realizēts projekts “Grants ceļu pārbūve”.</w:t>
      </w:r>
    </w:p>
    <w:p w:rsidR="0061255F" w:rsidRPr="00A01AB5" w:rsidRDefault="0061255F" w:rsidP="00A01AB5">
      <w:pPr>
        <w:autoSpaceDE w:val="0"/>
        <w:autoSpaceDN w:val="0"/>
        <w:adjustRightInd w:val="0"/>
        <w:spacing w:after="0" w:line="360" w:lineRule="auto"/>
        <w:ind w:right="0" w:firstLine="709"/>
      </w:pPr>
      <w:proofErr w:type="spellStart"/>
      <w:r w:rsidRPr="00A01AB5">
        <w:t>Transferti</w:t>
      </w:r>
      <w:proofErr w:type="spellEnd"/>
      <w:r w:rsidRPr="00A01AB5">
        <w:t xml:space="preserve"> starp vienas pašvaldības budžetiem samazinājušies par 165120 </w:t>
      </w:r>
      <w:proofErr w:type="spellStart"/>
      <w:r w:rsidRPr="00A01AB5">
        <w:t>euro</w:t>
      </w:r>
      <w:proofErr w:type="spellEnd"/>
      <w:r w:rsidRPr="00A01AB5">
        <w:t xml:space="preserve">, jo  2019. gada beigās speciālā budžeta atlikums 165120 </w:t>
      </w:r>
      <w:proofErr w:type="spellStart"/>
      <w:r w:rsidRPr="00A01AB5">
        <w:t>euro</w:t>
      </w:r>
      <w:proofErr w:type="spellEnd"/>
      <w:r w:rsidRPr="00A01AB5">
        <w:t xml:space="preserve"> vērtībā tika iekļauts pamatbudžetā, kas saistīts ar likuma “Grozījumi likumā par budžeta un finanšu vadību” 3. pantā iekļauto normu ievērošanu, kas nosaka, ka pašvaldību budžeti sastāv no pamatbudžeta un ziedojumiem un dāvinājumiem.</w:t>
      </w:r>
    </w:p>
    <w:p w:rsidR="0061255F" w:rsidRPr="00A01AB5" w:rsidRDefault="0061255F" w:rsidP="0061255F">
      <w:pPr>
        <w:spacing w:after="0" w:line="240" w:lineRule="auto"/>
        <w:ind w:right="0" w:firstLine="0"/>
        <w:jc w:val="left"/>
        <w:rPr>
          <w:color w:val="auto"/>
          <w:sz w:val="20"/>
          <w:szCs w:val="20"/>
        </w:rPr>
      </w:pPr>
      <w:r w:rsidRPr="00A01AB5">
        <w:rPr>
          <w:noProof/>
        </w:rPr>
        <w:drawing>
          <wp:inline distT="0" distB="0" distL="0" distR="0" wp14:anchorId="1FEDAEDA" wp14:editId="7C5994E5">
            <wp:extent cx="5423877" cy="2992755"/>
            <wp:effectExtent l="0" t="0" r="5715" b="17145"/>
            <wp:docPr id="4" name="Diagramma 4">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1255F" w:rsidRPr="00A01AB5" w:rsidRDefault="0061255F" w:rsidP="0061255F">
      <w:pPr>
        <w:spacing w:after="0" w:line="240" w:lineRule="auto"/>
        <w:ind w:right="0" w:firstLine="0"/>
        <w:jc w:val="center"/>
        <w:rPr>
          <w:color w:val="auto"/>
          <w:sz w:val="20"/>
          <w:szCs w:val="20"/>
        </w:rPr>
      </w:pPr>
    </w:p>
    <w:p w:rsidR="0061255F" w:rsidRPr="00A01AB5" w:rsidRDefault="0061255F" w:rsidP="0061255F">
      <w:pPr>
        <w:spacing w:after="0" w:line="240" w:lineRule="auto"/>
        <w:ind w:right="0" w:firstLine="0"/>
        <w:jc w:val="left"/>
        <w:rPr>
          <w:color w:val="auto"/>
          <w:sz w:val="20"/>
          <w:szCs w:val="20"/>
        </w:rPr>
      </w:pPr>
      <w:proofErr w:type="spellStart"/>
      <w:r w:rsidRPr="00A01AB5">
        <w:rPr>
          <w:color w:val="auto"/>
          <w:sz w:val="20"/>
          <w:szCs w:val="20"/>
        </w:rPr>
        <w:t>Transfertu</w:t>
      </w:r>
      <w:proofErr w:type="spellEnd"/>
      <w:r w:rsidRPr="00A01AB5">
        <w:rPr>
          <w:color w:val="auto"/>
          <w:sz w:val="20"/>
          <w:szCs w:val="20"/>
        </w:rPr>
        <w:t xml:space="preserve"> ieņēmumu struktūra 2020. gadā ( % ). Avots: Rucavas novada domes Finanšu nodaļa</w:t>
      </w:r>
    </w:p>
    <w:p w:rsidR="0061255F" w:rsidRPr="00A01AB5" w:rsidRDefault="0061255F" w:rsidP="0061255F">
      <w:pPr>
        <w:spacing w:after="0" w:line="240" w:lineRule="auto"/>
        <w:ind w:right="0" w:firstLine="0"/>
        <w:jc w:val="left"/>
        <w:rPr>
          <w:color w:val="auto"/>
          <w:sz w:val="20"/>
          <w:szCs w:val="20"/>
        </w:rPr>
      </w:pPr>
    </w:p>
    <w:p w:rsidR="0061255F" w:rsidRPr="00A01AB5" w:rsidRDefault="0061255F" w:rsidP="0061255F">
      <w:pPr>
        <w:spacing w:before="240" w:after="240" w:line="240" w:lineRule="auto"/>
        <w:ind w:right="2" w:firstLine="0"/>
        <w:jc w:val="center"/>
        <w:outlineLvl w:val="1"/>
        <w:rPr>
          <w:b/>
          <w:color w:val="auto"/>
          <w:szCs w:val="24"/>
        </w:rPr>
      </w:pPr>
      <w:bookmarkStart w:id="91" w:name="_Toc517478537"/>
      <w:bookmarkStart w:id="92" w:name="_Toc485822858"/>
      <w:bookmarkStart w:id="93" w:name="_Toc43192757"/>
      <w:bookmarkStart w:id="94" w:name="_Toc43193399"/>
      <w:bookmarkStart w:id="95" w:name="_Toc43193621"/>
      <w:bookmarkStart w:id="96" w:name="_Toc43193671"/>
      <w:bookmarkStart w:id="97" w:name="_Toc43197597"/>
      <w:bookmarkStart w:id="98" w:name="_Toc43282893"/>
      <w:r w:rsidRPr="00A01AB5">
        <w:rPr>
          <w:b/>
          <w:color w:val="auto"/>
          <w:sz w:val="28"/>
          <w:szCs w:val="24"/>
        </w:rPr>
        <w:t>3.2. Rucavas novada pašvaldības konsolidētā pamatbudžeta izdevumi</w:t>
      </w:r>
      <w:bookmarkEnd w:id="91"/>
      <w:bookmarkEnd w:id="92"/>
      <w:bookmarkEnd w:id="93"/>
      <w:bookmarkEnd w:id="94"/>
      <w:bookmarkEnd w:id="95"/>
      <w:bookmarkEnd w:id="96"/>
      <w:bookmarkEnd w:id="97"/>
      <w:bookmarkEnd w:id="98"/>
    </w:p>
    <w:p w:rsidR="0061255F" w:rsidRPr="00A01AB5" w:rsidRDefault="0061255F" w:rsidP="0061255F">
      <w:pPr>
        <w:spacing w:after="0" w:line="240" w:lineRule="auto"/>
        <w:ind w:firstLine="709"/>
      </w:pPr>
    </w:p>
    <w:p w:rsidR="0061255F" w:rsidRPr="00A01AB5" w:rsidRDefault="0061255F" w:rsidP="00A01AB5">
      <w:pPr>
        <w:autoSpaceDE w:val="0"/>
        <w:autoSpaceDN w:val="0"/>
        <w:adjustRightInd w:val="0"/>
        <w:spacing w:after="0" w:line="360" w:lineRule="auto"/>
        <w:ind w:right="0" w:firstLine="0"/>
        <w:rPr>
          <w:color w:val="auto"/>
          <w:szCs w:val="24"/>
        </w:rPr>
      </w:pPr>
      <w:r w:rsidRPr="00A01AB5">
        <w:rPr>
          <w:color w:val="auto"/>
          <w:szCs w:val="24"/>
        </w:rPr>
        <w:tab/>
        <w:t>Pamatbudžeta izdevumi ir visi izdevumi, kuri tiek tērēti pašvaldības funkciju nodrošināšanai, ko nosaka likuma “Par pašvaldībām “ 15. pants.</w:t>
      </w:r>
    </w:p>
    <w:p w:rsidR="0061255F" w:rsidRPr="00A01AB5" w:rsidRDefault="0061255F" w:rsidP="00A01AB5">
      <w:pPr>
        <w:autoSpaceDE w:val="0"/>
        <w:autoSpaceDN w:val="0"/>
        <w:adjustRightInd w:val="0"/>
        <w:spacing w:after="0" w:line="360" w:lineRule="auto"/>
        <w:ind w:right="0" w:firstLine="709"/>
        <w:rPr>
          <w:color w:val="auto"/>
          <w:szCs w:val="24"/>
        </w:rPr>
      </w:pPr>
      <w:r w:rsidRPr="00A01AB5">
        <w:rPr>
          <w:color w:val="auto"/>
          <w:szCs w:val="24"/>
        </w:rPr>
        <w:tab/>
        <w:t xml:space="preserve">2020. gadā pamatbudžeta izdevumi ir 3051573 </w:t>
      </w:r>
      <w:proofErr w:type="spellStart"/>
      <w:r w:rsidRPr="00A01AB5">
        <w:rPr>
          <w:color w:val="auto"/>
          <w:szCs w:val="24"/>
        </w:rPr>
        <w:t>euro</w:t>
      </w:r>
      <w:proofErr w:type="spellEnd"/>
      <w:r w:rsidRPr="00A01AB5">
        <w:rPr>
          <w:color w:val="auto"/>
          <w:szCs w:val="24"/>
        </w:rPr>
        <w:t xml:space="preserve">, kas salīdzinot ar 2019.  gadu ir par 685574 </w:t>
      </w:r>
      <w:proofErr w:type="spellStart"/>
      <w:r w:rsidRPr="00A01AB5">
        <w:rPr>
          <w:color w:val="auto"/>
          <w:szCs w:val="24"/>
        </w:rPr>
        <w:t>euro</w:t>
      </w:r>
      <w:proofErr w:type="spellEnd"/>
      <w:r w:rsidRPr="00A01AB5">
        <w:rPr>
          <w:color w:val="auto"/>
          <w:szCs w:val="24"/>
        </w:rPr>
        <w:t xml:space="preserve">  lielāki, kas ir par 29% vairāk nekā 2019. gadā. Pamatbudžeta izdevumus iedala atbilstoši funkcionālajam sadalījumam un pēc ekonomiskās klasifikācijas.</w:t>
      </w:r>
    </w:p>
    <w:p w:rsidR="0061255F" w:rsidRPr="00A01AB5" w:rsidRDefault="0061255F" w:rsidP="0061255F">
      <w:pPr>
        <w:autoSpaceDE w:val="0"/>
        <w:autoSpaceDN w:val="0"/>
        <w:adjustRightInd w:val="0"/>
        <w:spacing w:after="0" w:line="240" w:lineRule="auto"/>
        <w:ind w:right="0" w:firstLine="0"/>
        <w:rPr>
          <w:b/>
          <w:color w:val="auto"/>
          <w:szCs w:val="24"/>
        </w:rPr>
      </w:pPr>
    </w:p>
    <w:p w:rsidR="008E7F00" w:rsidRPr="00A91D6F" w:rsidRDefault="0061255F" w:rsidP="00A91D6F">
      <w:pPr>
        <w:autoSpaceDE w:val="0"/>
        <w:autoSpaceDN w:val="0"/>
        <w:adjustRightInd w:val="0"/>
        <w:spacing w:after="0" w:line="240" w:lineRule="auto"/>
        <w:ind w:right="0" w:firstLine="0"/>
        <w:rPr>
          <w:b/>
          <w:color w:val="auto"/>
          <w:szCs w:val="24"/>
        </w:rPr>
      </w:pPr>
      <w:r w:rsidRPr="00A01AB5">
        <w:rPr>
          <w:b/>
          <w:color w:val="auto"/>
          <w:szCs w:val="24"/>
        </w:rPr>
        <w:t xml:space="preserve"> Pamatbudžeta izdevumi atbilstoši ekonomiskajai klasifikācijai (EUR):</w:t>
      </w:r>
    </w:p>
    <w:p w:rsidR="0061255F" w:rsidRPr="00A01AB5" w:rsidRDefault="0061255F" w:rsidP="0061255F">
      <w:pPr>
        <w:autoSpaceDE w:val="0"/>
        <w:autoSpaceDN w:val="0"/>
        <w:adjustRightInd w:val="0"/>
        <w:spacing w:after="0" w:line="240" w:lineRule="auto"/>
        <w:ind w:right="0" w:firstLine="0"/>
        <w:jc w:val="right"/>
        <w:rPr>
          <w:color w:val="auto"/>
          <w:szCs w:val="24"/>
        </w:rPr>
      </w:pPr>
      <w:r w:rsidRPr="00A01AB5">
        <w:rPr>
          <w:color w:val="auto"/>
          <w:szCs w:val="24"/>
        </w:rPr>
        <w:lastRenderedPageBreak/>
        <w:t>5.tabula</w:t>
      </w:r>
    </w:p>
    <w:tbl>
      <w:tblPr>
        <w:tblW w:w="967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661"/>
        <w:gridCol w:w="1167"/>
        <w:gridCol w:w="1233"/>
        <w:gridCol w:w="1294"/>
        <w:gridCol w:w="2324"/>
      </w:tblGrid>
      <w:tr w:rsidR="0061255F" w:rsidRPr="00A01AB5" w:rsidTr="0061255F">
        <w:trPr>
          <w:trHeight w:val="929"/>
        </w:trPr>
        <w:tc>
          <w:tcPr>
            <w:tcW w:w="36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Izdevumu veidi</w:t>
            </w:r>
          </w:p>
        </w:tc>
        <w:tc>
          <w:tcPr>
            <w:tcW w:w="116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2020. gada budžeta izpilde EUR</w:t>
            </w:r>
          </w:p>
        </w:tc>
        <w:tc>
          <w:tcPr>
            <w:tcW w:w="123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2019. gada budžeta izpilde EUR</w:t>
            </w:r>
          </w:p>
        </w:tc>
        <w:tc>
          <w:tcPr>
            <w:tcW w:w="129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2021. gada plāns</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EUR</w:t>
            </w:r>
          </w:p>
        </w:tc>
        <w:tc>
          <w:tcPr>
            <w:tcW w:w="232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Salīdzinot 2020/2019</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EUR</w:t>
            </w:r>
          </w:p>
        </w:tc>
      </w:tr>
      <w:tr w:rsidR="0061255F" w:rsidRPr="00A01AB5" w:rsidTr="0061255F">
        <w:trPr>
          <w:trHeight w:val="319"/>
        </w:trPr>
        <w:tc>
          <w:tcPr>
            <w:tcW w:w="36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Atlīdzība</w:t>
            </w:r>
          </w:p>
        </w:tc>
        <w:tc>
          <w:tcPr>
            <w:tcW w:w="116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1348925</w:t>
            </w:r>
          </w:p>
        </w:tc>
        <w:tc>
          <w:tcPr>
            <w:tcW w:w="123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1335636</w:t>
            </w:r>
          </w:p>
        </w:tc>
        <w:tc>
          <w:tcPr>
            <w:tcW w:w="129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1344321</w:t>
            </w:r>
          </w:p>
        </w:tc>
        <w:tc>
          <w:tcPr>
            <w:tcW w:w="232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+13289</w:t>
            </w:r>
          </w:p>
        </w:tc>
      </w:tr>
      <w:tr w:rsidR="0061255F" w:rsidRPr="00A01AB5" w:rsidTr="0061255F">
        <w:trPr>
          <w:trHeight w:val="375"/>
        </w:trPr>
        <w:tc>
          <w:tcPr>
            <w:tcW w:w="36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Preces un pakalpojumi</w:t>
            </w:r>
          </w:p>
        </w:tc>
        <w:tc>
          <w:tcPr>
            <w:tcW w:w="116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616084</w:t>
            </w:r>
          </w:p>
        </w:tc>
        <w:tc>
          <w:tcPr>
            <w:tcW w:w="123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514881</w:t>
            </w:r>
          </w:p>
        </w:tc>
        <w:tc>
          <w:tcPr>
            <w:tcW w:w="129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701087</w:t>
            </w:r>
          </w:p>
        </w:tc>
        <w:tc>
          <w:tcPr>
            <w:tcW w:w="232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+101203</w:t>
            </w:r>
          </w:p>
        </w:tc>
      </w:tr>
      <w:tr w:rsidR="0061255F" w:rsidRPr="00A01AB5" w:rsidTr="0061255F">
        <w:trPr>
          <w:trHeight w:val="319"/>
        </w:trPr>
        <w:tc>
          <w:tcPr>
            <w:tcW w:w="36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Procentu izdevumi</w:t>
            </w:r>
          </w:p>
        </w:tc>
        <w:tc>
          <w:tcPr>
            <w:tcW w:w="116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589</w:t>
            </w:r>
          </w:p>
        </w:tc>
        <w:tc>
          <w:tcPr>
            <w:tcW w:w="123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15</w:t>
            </w:r>
          </w:p>
        </w:tc>
        <w:tc>
          <w:tcPr>
            <w:tcW w:w="129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2590</w:t>
            </w:r>
          </w:p>
        </w:tc>
        <w:tc>
          <w:tcPr>
            <w:tcW w:w="232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+574</w:t>
            </w:r>
          </w:p>
        </w:tc>
      </w:tr>
      <w:tr w:rsidR="0061255F" w:rsidRPr="00A01AB5" w:rsidTr="0061255F">
        <w:trPr>
          <w:trHeight w:val="319"/>
        </w:trPr>
        <w:tc>
          <w:tcPr>
            <w:tcW w:w="36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Subsīdijas un dotācijas </w:t>
            </w:r>
          </w:p>
        </w:tc>
        <w:tc>
          <w:tcPr>
            <w:tcW w:w="116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4859</w:t>
            </w:r>
          </w:p>
        </w:tc>
        <w:tc>
          <w:tcPr>
            <w:tcW w:w="123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4733</w:t>
            </w:r>
          </w:p>
        </w:tc>
        <w:tc>
          <w:tcPr>
            <w:tcW w:w="129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3200</w:t>
            </w:r>
          </w:p>
        </w:tc>
        <w:tc>
          <w:tcPr>
            <w:tcW w:w="232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+126</w:t>
            </w:r>
          </w:p>
        </w:tc>
      </w:tr>
      <w:tr w:rsidR="0061255F" w:rsidRPr="00A01AB5" w:rsidTr="0061255F">
        <w:trPr>
          <w:trHeight w:val="319"/>
        </w:trPr>
        <w:tc>
          <w:tcPr>
            <w:tcW w:w="36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Sociālie pabalsti</w:t>
            </w:r>
          </w:p>
        </w:tc>
        <w:tc>
          <w:tcPr>
            <w:tcW w:w="116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76641</w:t>
            </w:r>
          </w:p>
        </w:tc>
        <w:tc>
          <w:tcPr>
            <w:tcW w:w="123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52143</w:t>
            </w:r>
          </w:p>
        </w:tc>
        <w:tc>
          <w:tcPr>
            <w:tcW w:w="129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103331</w:t>
            </w:r>
          </w:p>
        </w:tc>
        <w:tc>
          <w:tcPr>
            <w:tcW w:w="232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+24498</w:t>
            </w:r>
          </w:p>
        </w:tc>
      </w:tr>
      <w:tr w:rsidR="0061255F" w:rsidRPr="00A01AB5" w:rsidTr="0061255F">
        <w:trPr>
          <w:trHeight w:val="319"/>
        </w:trPr>
        <w:tc>
          <w:tcPr>
            <w:tcW w:w="36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Uzturēšanas izdevumi </w:t>
            </w:r>
            <w:proofErr w:type="spellStart"/>
            <w:r w:rsidRPr="00A01AB5">
              <w:rPr>
                <w:rFonts w:eastAsia="Calibri"/>
                <w:szCs w:val="24"/>
                <w:lang w:eastAsia="en-US"/>
              </w:rPr>
              <w:t>transferti</w:t>
            </w:r>
            <w:proofErr w:type="spellEnd"/>
          </w:p>
        </w:tc>
        <w:tc>
          <w:tcPr>
            <w:tcW w:w="116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56248</w:t>
            </w:r>
          </w:p>
        </w:tc>
        <w:tc>
          <w:tcPr>
            <w:tcW w:w="123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44561</w:t>
            </w:r>
          </w:p>
        </w:tc>
        <w:tc>
          <w:tcPr>
            <w:tcW w:w="129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57738</w:t>
            </w:r>
          </w:p>
        </w:tc>
        <w:tc>
          <w:tcPr>
            <w:tcW w:w="232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+11687</w:t>
            </w:r>
          </w:p>
        </w:tc>
      </w:tr>
      <w:tr w:rsidR="0061255F" w:rsidRPr="00A01AB5" w:rsidTr="0061255F">
        <w:trPr>
          <w:trHeight w:val="319"/>
        </w:trPr>
        <w:tc>
          <w:tcPr>
            <w:tcW w:w="36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Pamatkapitāla veidošana</w:t>
            </w:r>
          </w:p>
        </w:tc>
        <w:tc>
          <w:tcPr>
            <w:tcW w:w="116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948227</w:t>
            </w:r>
          </w:p>
        </w:tc>
        <w:tc>
          <w:tcPr>
            <w:tcW w:w="123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413790</w:t>
            </w:r>
          </w:p>
        </w:tc>
        <w:tc>
          <w:tcPr>
            <w:tcW w:w="129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1217814</w:t>
            </w:r>
          </w:p>
        </w:tc>
        <w:tc>
          <w:tcPr>
            <w:tcW w:w="232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+534437</w:t>
            </w:r>
          </w:p>
        </w:tc>
      </w:tr>
      <w:tr w:rsidR="0061255F" w:rsidRPr="00A01AB5" w:rsidTr="0061255F">
        <w:trPr>
          <w:trHeight w:val="319"/>
        </w:trPr>
        <w:tc>
          <w:tcPr>
            <w:tcW w:w="36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Pārējie iepriekš neklasificētie budžeta izdevumi kas veidojas pēc uzkrāšanas principa</w:t>
            </w:r>
          </w:p>
        </w:tc>
        <w:tc>
          <w:tcPr>
            <w:tcW w:w="116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0</w:t>
            </w:r>
          </w:p>
        </w:tc>
        <w:tc>
          <w:tcPr>
            <w:tcW w:w="1233"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240</w:t>
            </w:r>
          </w:p>
        </w:tc>
        <w:tc>
          <w:tcPr>
            <w:tcW w:w="129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0</w:t>
            </w:r>
          </w:p>
        </w:tc>
        <w:tc>
          <w:tcPr>
            <w:tcW w:w="232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-240</w:t>
            </w:r>
          </w:p>
        </w:tc>
      </w:tr>
      <w:tr w:rsidR="0061255F" w:rsidRPr="00A01AB5" w:rsidTr="0061255F">
        <w:trPr>
          <w:trHeight w:val="319"/>
        </w:trPr>
        <w:tc>
          <w:tcPr>
            <w:tcW w:w="366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b/>
                <w:bCs/>
                <w:szCs w:val="24"/>
                <w:lang w:eastAsia="en-US"/>
              </w:rPr>
            </w:pPr>
            <w:r w:rsidRPr="00A01AB5">
              <w:rPr>
                <w:rFonts w:eastAsia="Calibri"/>
                <w:b/>
                <w:bCs/>
                <w:szCs w:val="24"/>
                <w:lang w:eastAsia="en-US"/>
              </w:rPr>
              <w:t>Kopā izdevumi</w:t>
            </w:r>
          </w:p>
        </w:tc>
        <w:tc>
          <w:tcPr>
            <w:tcW w:w="1167"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3051573</w:t>
            </w:r>
          </w:p>
        </w:tc>
        <w:tc>
          <w:tcPr>
            <w:tcW w:w="123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fldChar w:fldCharType="begin"/>
            </w:r>
            <w:r w:rsidRPr="00A01AB5">
              <w:rPr>
                <w:rFonts w:eastAsia="Calibri"/>
                <w:b/>
                <w:bCs/>
                <w:szCs w:val="24"/>
                <w:lang w:eastAsia="en-US"/>
              </w:rPr>
              <w:instrText xml:space="preserve"> =SUM(ABOVE) </w:instrText>
            </w:r>
            <w:r w:rsidRPr="00A01AB5">
              <w:rPr>
                <w:rFonts w:eastAsia="Calibri"/>
                <w:b/>
                <w:bCs/>
                <w:szCs w:val="24"/>
                <w:lang w:eastAsia="en-US"/>
              </w:rPr>
              <w:fldChar w:fldCharType="separate"/>
            </w:r>
            <w:r w:rsidRPr="00A01AB5">
              <w:rPr>
                <w:rFonts w:eastAsia="Calibri"/>
                <w:b/>
                <w:bCs/>
                <w:noProof/>
                <w:szCs w:val="24"/>
                <w:lang w:eastAsia="en-US"/>
              </w:rPr>
              <w:t>2365999</w:t>
            </w:r>
            <w:r w:rsidRPr="00A01AB5">
              <w:rPr>
                <w:rFonts w:eastAsia="Calibri"/>
                <w:b/>
                <w:bCs/>
                <w:szCs w:val="24"/>
                <w:lang w:eastAsia="en-US"/>
              </w:rPr>
              <w:fldChar w:fldCharType="end"/>
            </w:r>
          </w:p>
        </w:tc>
        <w:tc>
          <w:tcPr>
            <w:tcW w:w="129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3431081</w:t>
            </w:r>
          </w:p>
        </w:tc>
        <w:tc>
          <w:tcPr>
            <w:tcW w:w="232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+685574</w:t>
            </w:r>
          </w:p>
        </w:tc>
      </w:tr>
    </w:tbl>
    <w:p w:rsidR="0061255F" w:rsidRPr="00A01AB5" w:rsidRDefault="0061255F" w:rsidP="0061255F">
      <w:pPr>
        <w:autoSpaceDE w:val="0"/>
        <w:autoSpaceDN w:val="0"/>
        <w:adjustRightInd w:val="0"/>
        <w:spacing w:after="0" w:line="240" w:lineRule="auto"/>
        <w:ind w:right="0" w:firstLine="0"/>
        <w:rPr>
          <w:color w:val="auto"/>
          <w:sz w:val="20"/>
          <w:szCs w:val="20"/>
        </w:rPr>
      </w:pPr>
      <w:r w:rsidRPr="00A01AB5">
        <w:rPr>
          <w:color w:val="auto"/>
          <w:sz w:val="20"/>
          <w:szCs w:val="20"/>
        </w:rPr>
        <w:t>Avots: Rucavas novada domes Finanšu nodaļa</w:t>
      </w:r>
    </w:p>
    <w:p w:rsidR="0061255F" w:rsidRPr="00A01AB5" w:rsidRDefault="0061255F" w:rsidP="0061255F">
      <w:pPr>
        <w:autoSpaceDE w:val="0"/>
        <w:autoSpaceDN w:val="0"/>
        <w:adjustRightInd w:val="0"/>
        <w:spacing w:after="0" w:line="240" w:lineRule="auto"/>
        <w:ind w:right="0" w:firstLine="0"/>
        <w:rPr>
          <w:color w:val="auto"/>
          <w:sz w:val="20"/>
          <w:szCs w:val="20"/>
        </w:rPr>
      </w:pPr>
    </w:p>
    <w:p w:rsidR="0061255F" w:rsidRPr="00A01AB5" w:rsidRDefault="0061255F" w:rsidP="0061255F">
      <w:pPr>
        <w:autoSpaceDE w:val="0"/>
        <w:autoSpaceDN w:val="0"/>
        <w:adjustRightInd w:val="0"/>
        <w:spacing w:after="0" w:line="240" w:lineRule="auto"/>
        <w:ind w:right="0" w:firstLine="0"/>
        <w:rPr>
          <w:color w:val="auto"/>
          <w:sz w:val="20"/>
          <w:szCs w:val="20"/>
        </w:rPr>
      </w:pPr>
      <w:r w:rsidRPr="00A01AB5">
        <w:rPr>
          <w:noProof/>
        </w:rPr>
        <w:drawing>
          <wp:inline distT="0" distB="0" distL="0" distR="0" wp14:anchorId="13B212C6" wp14:editId="3186F9E4">
            <wp:extent cx="5274310" cy="3247488"/>
            <wp:effectExtent l="0" t="0" r="2540" b="10160"/>
            <wp:docPr id="38" name="Diagramma 38">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1255F" w:rsidRPr="00A01AB5" w:rsidRDefault="0061255F" w:rsidP="0061255F">
      <w:pPr>
        <w:autoSpaceDE w:val="0"/>
        <w:autoSpaceDN w:val="0"/>
        <w:adjustRightInd w:val="0"/>
        <w:spacing w:after="0" w:line="240" w:lineRule="auto"/>
        <w:ind w:right="0" w:firstLine="0"/>
        <w:rPr>
          <w:color w:val="auto"/>
          <w:sz w:val="20"/>
          <w:szCs w:val="20"/>
        </w:rPr>
      </w:pPr>
    </w:p>
    <w:p w:rsidR="0061255F" w:rsidRPr="00A01AB5" w:rsidRDefault="0061255F" w:rsidP="0061255F">
      <w:pPr>
        <w:autoSpaceDE w:val="0"/>
        <w:autoSpaceDN w:val="0"/>
        <w:adjustRightInd w:val="0"/>
        <w:spacing w:after="0" w:line="240" w:lineRule="auto"/>
        <w:ind w:right="0" w:firstLine="0"/>
        <w:jc w:val="center"/>
        <w:rPr>
          <w:color w:val="auto"/>
          <w:sz w:val="20"/>
          <w:szCs w:val="20"/>
        </w:rPr>
      </w:pPr>
    </w:p>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Rucavas novada pašvaldības 2020. gada izdevumu procentuālais sadalījums atbilstoši ekonomiskajai klasifikācijai. Avots: Rucavas novada domes Finanšu nodaļa</w:t>
      </w:r>
    </w:p>
    <w:p w:rsidR="0061255F" w:rsidRPr="00A01AB5" w:rsidRDefault="0061255F" w:rsidP="0061255F">
      <w:pPr>
        <w:autoSpaceDE w:val="0"/>
        <w:autoSpaceDN w:val="0"/>
        <w:adjustRightInd w:val="0"/>
        <w:spacing w:after="0" w:line="240" w:lineRule="auto"/>
        <w:ind w:right="0" w:firstLine="0"/>
        <w:rPr>
          <w:noProof/>
        </w:rPr>
      </w:pPr>
    </w:p>
    <w:p w:rsidR="0061255F" w:rsidRPr="00A01AB5" w:rsidRDefault="0061255F" w:rsidP="00D86ADF">
      <w:pPr>
        <w:autoSpaceDE w:val="0"/>
        <w:autoSpaceDN w:val="0"/>
        <w:adjustRightInd w:val="0"/>
        <w:spacing w:after="0" w:line="360" w:lineRule="auto"/>
        <w:ind w:right="-425" w:firstLine="0"/>
        <w:rPr>
          <w:color w:val="auto"/>
          <w:szCs w:val="24"/>
        </w:rPr>
      </w:pPr>
      <w:r w:rsidRPr="00A01AB5">
        <w:rPr>
          <w:color w:val="auto"/>
          <w:szCs w:val="24"/>
        </w:rPr>
        <w:tab/>
        <w:t>No pašvaldības izdevumiem 2020. gadā 44% tiek tērēti atlīdzībai, tas ir, atalgojumam un valsts sociālās apdrošināšanas obligātajām iemaksām. Par precēm un pakalpojumiem tērēti 20% no visiem izdevumiem, pamatkapitāla veidošanai - 31%, sociālajiem pabalstiem – 3%, savstarpējiem norēķiniem -2%.</w:t>
      </w:r>
    </w:p>
    <w:p w:rsidR="0061255F" w:rsidRPr="00A01AB5" w:rsidRDefault="0061255F" w:rsidP="0061255F">
      <w:pPr>
        <w:autoSpaceDE w:val="0"/>
        <w:autoSpaceDN w:val="0"/>
        <w:adjustRightInd w:val="0"/>
        <w:spacing w:after="0" w:line="240" w:lineRule="auto"/>
        <w:ind w:right="0" w:firstLine="0"/>
        <w:rPr>
          <w:b/>
          <w:color w:val="auto"/>
          <w:szCs w:val="24"/>
        </w:rPr>
      </w:pPr>
    </w:p>
    <w:p w:rsidR="00A01AB5" w:rsidRPr="00A01AB5" w:rsidRDefault="00A01AB5" w:rsidP="0061255F">
      <w:pPr>
        <w:autoSpaceDE w:val="0"/>
        <w:autoSpaceDN w:val="0"/>
        <w:adjustRightInd w:val="0"/>
        <w:spacing w:after="0" w:line="240" w:lineRule="auto"/>
        <w:ind w:right="0" w:firstLine="0"/>
        <w:rPr>
          <w:b/>
          <w:color w:val="auto"/>
          <w:szCs w:val="24"/>
        </w:rPr>
      </w:pPr>
    </w:p>
    <w:p w:rsidR="004819BC" w:rsidRDefault="004819BC" w:rsidP="0061255F">
      <w:pPr>
        <w:autoSpaceDE w:val="0"/>
        <w:autoSpaceDN w:val="0"/>
        <w:adjustRightInd w:val="0"/>
        <w:spacing w:after="0" w:line="240" w:lineRule="auto"/>
        <w:ind w:right="0" w:firstLine="0"/>
        <w:rPr>
          <w:b/>
          <w:color w:val="auto"/>
          <w:szCs w:val="24"/>
        </w:rPr>
      </w:pPr>
    </w:p>
    <w:p w:rsidR="0014791E" w:rsidRPr="00A01AB5" w:rsidRDefault="0014791E" w:rsidP="0061255F">
      <w:pPr>
        <w:autoSpaceDE w:val="0"/>
        <w:autoSpaceDN w:val="0"/>
        <w:adjustRightInd w:val="0"/>
        <w:spacing w:after="0" w:line="240" w:lineRule="auto"/>
        <w:ind w:right="0" w:firstLine="0"/>
        <w:rPr>
          <w:b/>
          <w:color w:val="auto"/>
          <w:szCs w:val="24"/>
        </w:rPr>
      </w:pPr>
    </w:p>
    <w:p w:rsidR="0061255F" w:rsidRPr="00A01AB5" w:rsidRDefault="0061255F" w:rsidP="0061255F">
      <w:pPr>
        <w:autoSpaceDE w:val="0"/>
        <w:autoSpaceDN w:val="0"/>
        <w:adjustRightInd w:val="0"/>
        <w:spacing w:after="0" w:line="240" w:lineRule="auto"/>
        <w:ind w:right="0" w:firstLine="0"/>
        <w:rPr>
          <w:b/>
          <w:color w:val="auto"/>
          <w:szCs w:val="24"/>
        </w:rPr>
      </w:pPr>
      <w:r w:rsidRPr="00A01AB5">
        <w:rPr>
          <w:b/>
          <w:color w:val="auto"/>
          <w:szCs w:val="24"/>
        </w:rPr>
        <w:lastRenderedPageBreak/>
        <w:t>Pamatbudžeta izdevumi atbilstoši funkcionālajam sadalījumam (EUR):</w:t>
      </w:r>
    </w:p>
    <w:p w:rsidR="0061255F" w:rsidRPr="00A01AB5" w:rsidRDefault="0061255F" w:rsidP="0061255F">
      <w:pPr>
        <w:autoSpaceDE w:val="0"/>
        <w:autoSpaceDN w:val="0"/>
        <w:adjustRightInd w:val="0"/>
        <w:spacing w:after="0" w:line="240" w:lineRule="auto"/>
        <w:ind w:right="0" w:firstLine="0"/>
        <w:rPr>
          <w:b/>
          <w:color w:val="auto"/>
          <w:szCs w:val="24"/>
        </w:rPr>
      </w:pPr>
      <w:r w:rsidRPr="00A01AB5">
        <w:rPr>
          <w:b/>
          <w:color w:val="auto"/>
          <w:szCs w:val="24"/>
        </w:rPr>
        <w:t xml:space="preserve">    </w:t>
      </w:r>
    </w:p>
    <w:p w:rsidR="0061255F" w:rsidRPr="00A01AB5" w:rsidRDefault="0061255F" w:rsidP="0061255F">
      <w:pPr>
        <w:autoSpaceDE w:val="0"/>
        <w:autoSpaceDN w:val="0"/>
        <w:adjustRightInd w:val="0"/>
        <w:spacing w:after="0" w:line="240" w:lineRule="auto"/>
        <w:ind w:right="0" w:firstLine="0"/>
        <w:jc w:val="right"/>
        <w:rPr>
          <w:color w:val="auto"/>
          <w:szCs w:val="24"/>
        </w:rPr>
      </w:pPr>
      <w:r w:rsidRPr="00A01AB5">
        <w:rPr>
          <w:b/>
          <w:color w:val="auto"/>
          <w:szCs w:val="24"/>
        </w:rPr>
        <w:t xml:space="preserve">                                                                                                                                </w:t>
      </w:r>
      <w:r w:rsidRPr="00A01AB5">
        <w:rPr>
          <w:color w:val="auto"/>
          <w:szCs w:val="24"/>
        </w:rPr>
        <w:t>6.tabula</w:t>
      </w:r>
    </w:p>
    <w:tbl>
      <w:tblPr>
        <w:tblW w:w="953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863"/>
        <w:gridCol w:w="1166"/>
        <w:gridCol w:w="1184"/>
        <w:gridCol w:w="1214"/>
        <w:gridCol w:w="2111"/>
      </w:tblGrid>
      <w:tr w:rsidR="0061255F" w:rsidRPr="00A01AB5" w:rsidTr="0061255F">
        <w:trPr>
          <w:trHeight w:val="929"/>
        </w:trPr>
        <w:tc>
          <w:tcPr>
            <w:tcW w:w="386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Izdevumu veidi</w:t>
            </w:r>
          </w:p>
        </w:tc>
        <w:tc>
          <w:tcPr>
            <w:tcW w:w="116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2020. gada budžeta izpilde</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EUR</w:t>
            </w:r>
          </w:p>
        </w:tc>
        <w:tc>
          <w:tcPr>
            <w:tcW w:w="118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2019. gada budžeta izpilde</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EUR</w:t>
            </w:r>
          </w:p>
        </w:tc>
        <w:tc>
          <w:tcPr>
            <w:tcW w:w="121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2021. gada plāns</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EUR</w:t>
            </w:r>
          </w:p>
        </w:tc>
        <w:tc>
          <w:tcPr>
            <w:tcW w:w="2111"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Salīdzinot 2020/2019</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EUR</w:t>
            </w:r>
          </w:p>
        </w:tc>
      </w:tr>
      <w:tr w:rsidR="0061255F" w:rsidRPr="00A01AB5" w:rsidTr="0061255F">
        <w:trPr>
          <w:trHeight w:val="319"/>
        </w:trPr>
        <w:tc>
          <w:tcPr>
            <w:tcW w:w="386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Vispārējie valdības dienesti</w:t>
            </w:r>
          </w:p>
        </w:tc>
        <w:tc>
          <w:tcPr>
            <w:tcW w:w="116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424190</w:t>
            </w:r>
          </w:p>
        </w:tc>
        <w:tc>
          <w:tcPr>
            <w:tcW w:w="118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396643</w:t>
            </w:r>
          </w:p>
        </w:tc>
        <w:tc>
          <w:tcPr>
            <w:tcW w:w="121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420497</w:t>
            </w:r>
          </w:p>
        </w:tc>
        <w:tc>
          <w:tcPr>
            <w:tcW w:w="211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+27547</w:t>
            </w:r>
          </w:p>
        </w:tc>
      </w:tr>
      <w:tr w:rsidR="0061255F" w:rsidRPr="00A01AB5" w:rsidTr="0061255F">
        <w:trPr>
          <w:trHeight w:val="319"/>
        </w:trPr>
        <w:tc>
          <w:tcPr>
            <w:tcW w:w="386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Sabiedriskā kārtība un drošība</w:t>
            </w:r>
          </w:p>
        </w:tc>
        <w:tc>
          <w:tcPr>
            <w:tcW w:w="116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42242</w:t>
            </w:r>
          </w:p>
        </w:tc>
        <w:tc>
          <w:tcPr>
            <w:tcW w:w="118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46437</w:t>
            </w:r>
          </w:p>
        </w:tc>
        <w:tc>
          <w:tcPr>
            <w:tcW w:w="121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52542</w:t>
            </w:r>
          </w:p>
        </w:tc>
        <w:tc>
          <w:tcPr>
            <w:tcW w:w="211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-4195</w:t>
            </w:r>
          </w:p>
        </w:tc>
      </w:tr>
      <w:tr w:rsidR="0061255F" w:rsidRPr="00A01AB5" w:rsidTr="0061255F">
        <w:trPr>
          <w:trHeight w:val="319"/>
        </w:trPr>
        <w:tc>
          <w:tcPr>
            <w:tcW w:w="386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Ekonomiskā darbība</w:t>
            </w:r>
          </w:p>
        </w:tc>
        <w:tc>
          <w:tcPr>
            <w:tcW w:w="116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983888</w:t>
            </w:r>
          </w:p>
        </w:tc>
        <w:tc>
          <w:tcPr>
            <w:tcW w:w="118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536166</w:t>
            </w:r>
          </w:p>
        </w:tc>
        <w:tc>
          <w:tcPr>
            <w:tcW w:w="121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607797</w:t>
            </w:r>
          </w:p>
        </w:tc>
        <w:tc>
          <w:tcPr>
            <w:tcW w:w="211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+447722</w:t>
            </w:r>
          </w:p>
        </w:tc>
      </w:tr>
      <w:tr w:rsidR="0061255F" w:rsidRPr="00A01AB5" w:rsidTr="0061255F">
        <w:trPr>
          <w:trHeight w:val="319"/>
        </w:trPr>
        <w:tc>
          <w:tcPr>
            <w:tcW w:w="386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Vides aizsardzība</w:t>
            </w:r>
          </w:p>
        </w:tc>
        <w:tc>
          <w:tcPr>
            <w:tcW w:w="116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54155</w:t>
            </w:r>
          </w:p>
        </w:tc>
        <w:tc>
          <w:tcPr>
            <w:tcW w:w="118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0</w:t>
            </w:r>
          </w:p>
        </w:tc>
        <w:tc>
          <w:tcPr>
            <w:tcW w:w="121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35187</w:t>
            </w:r>
          </w:p>
        </w:tc>
        <w:tc>
          <w:tcPr>
            <w:tcW w:w="211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+54155</w:t>
            </w:r>
          </w:p>
        </w:tc>
      </w:tr>
      <w:tr w:rsidR="0061255F" w:rsidRPr="00A01AB5" w:rsidTr="0061255F">
        <w:trPr>
          <w:trHeight w:val="624"/>
        </w:trPr>
        <w:tc>
          <w:tcPr>
            <w:tcW w:w="386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Pašvaldību teritoriju un mājokļu apsaimniekošana</w:t>
            </w:r>
          </w:p>
        </w:tc>
        <w:tc>
          <w:tcPr>
            <w:tcW w:w="116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434339</w:t>
            </w:r>
          </w:p>
        </w:tc>
        <w:tc>
          <w:tcPr>
            <w:tcW w:w="118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253052</w:t>
            </w:r>
          </w:p>
        </w:tc>
        <w:tc>
          <w:tcPr>
            <w:tcW w:w="121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1192183</w:t>
            </w:r>
          </w:p>
        </w:tc>
        <w:tc>
          <w:tcPr>
            <w:tcW w:w="211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+181287</w:t>
            </w:r>
          </w:p>
        </w:tc>
      </w:tr>
      <w:tr w:rsidR="0061255F" w:rsidRPr="00A01AB5" w:rsidTr="0061255F">
        <w:trPr>
          <w:trHeight w:val="319"/>
        </w:trPr>
        <w:tc>
          <w:tcPr>
            <w:tcW w:w="386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Veselības aprūpe</w:t>
            </w:r>
          </w:p>
        </w:tc>
        <w:tc>
          <w:tcPr>
            <w:tcW w:w="116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41277</w:t>
            </w:r>
          </w:p>
        </w:tc>
        <w:tc>
          <w:tcPr>
            <w:tcW w:w="118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38589</w:t>
            </w:r>
          </w:p>
        </w:tc>
        <w:tc>
          <w:tcPr>
            <w:tcW w:w="121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44544</w:t>
            </w:r>
          </w:p>
        </w:tc>
        <w:tc>
          <w:tcPr>
            <w:tcW w:w="211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+2688</w:t>
            </w:r>
          </w:p>
        </w:tc>
      </w:tr>
      <w:tr w:rsidR="0061255F" w:rsidRPr="00A01AB5" w:rsidTr="0061255F">
        <w:trPr>
          <w:trHeight w:val="319"/>
        </w:trPr>
        <w:tc>
          <w:tcPr>
            <w:tcW w:w="386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Atpūta un kultūra</w:t>
            </w:r>
          </w:p>
        </w:tc>
        <w:tc>
          <w:tcPr>
            <w:tcW w:w="116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164847</w:t>
            </w:r>
          </w:p>
        </w:tc>
        <w:tc>
          <w:tcPr>
            <w:tcW w:w="118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144975</w:t>
            </w:r>
          </w:p>
        </w:tc>
        <w:tc>
          <w:tcPr>
            <w:tcW w:w="121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152384</w:t>
            </w:r>
          </w:p>
        </w:tc>
        <w:tc>
          <w:tcPr>
            <w:tcW w:w="211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+19872</w:t>
            </w:r>
          </w:p>
        </w:tc>
      </w:tr>
      <w:tr w:rsidR="0061255F" w:rsidRPr="00A01AB5" w:rsidTr="0061255F">
        <w:trPr>
          <w:trHeight w:val="377"/>
        </w:trPr>
        <w:tc>
          <w:tcPr>
            <w:tcW w:w="386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Izglītība</w:t>
            </w:r>
          </w:p>
        </w:tc>
        <w:tc>
          <w:tcPr>
            <w:tcW w:w="116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730162</w:t>
            </w:r>
          </w:p>
        </w:tc>
        <w:tc>
          <w:tcPr>
            <w:tcW w:w="118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744216</w:t>
            </w:r>
          </w:p>
        </w:tc>
        <w:tc>
          <w:tcPr>
            <w:tcW w:w="121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720130</w:t>
            </w:r>
          </w:p>
        </w:tc>
        <w:tc>
          <w:tcPr>
            <w:tcW w:w="211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-14054</w:t>
            </w:r>
          </w:p>
        </w:tc>
      </w:tr>
      <w:tr w:rsidR="0061255F" w:rsidRPr="00A01AB5" w:rsidTr="0061255F">
        <w:trPr>
          <w:trHeight w:val="305"/>
        </w:trPr>
        <w:tc>
          <w:tcPr>
            <w:tcW w:w="386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Sociālā aizsardzība</w:t>
            </w:r>
          </w:p>
        </w:tc>
        <w:tc>
          <w:tcPr>
            <w:tcW w:w="116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176473</w:t>
            </w:r>
          </w:p>
        </w:tc>
        <w:tc>
          <w:tcPr>
            <w:tcW w:w="118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205921</w:t>
            </w:r>
          </w:p>
        </w:tc>
        <w:tc>
          <w:tcPr>
            <w:tcW w:w="121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205817</w:t>
            </w:r>
          </w:p>
        </w:tc>
        <w:tc>
          <w:tcPr>
            <w:tcW w:w="211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-29448</w:t>
            </w:r>
          </w:p>
        </w:tc>
      </w:tr>
      <w:tr w:rsidR="0061255F" w:rsidRPr="00A01AB5" w:rsidTr="0061255F">
        <w:trPr>
          <w:trHeight w:val="319"/>
        </w:trPr>
        <w:tc>
          <w:tcPr>
            <w:tcW w:w="3863"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b/>
                <w:bCs/>
                <w:szCs w:val="24"/>
                <w:lang w:eastAsia="en-US"/>
              </w:rPr>
            </w:pPr>
            <w:r w:rsidRPr="00A01AB5">
              <w:rPr>
                <w:rFonts w:eastAsia="Calibri"/>
                <w:b/>
                <w:bCs/>
                <w:szCs w:val="24"/>
                <w:lang w:eastAsia="en-US"/>
              </w:rPr>
              <w:t>Pavisam izdevumi:</w:t>
            </w:r>
          </w:p>
        </w:tc>
        <w:tc>
          <w:tcPr>
            <w:tcW w:w="116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3051573</w:t>
            </w:r>
          </w:p>
        </w:tc>
        <w:tc>
          <w:tcPr>
            <w:tcW w:w="1184"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fldChar w:fldCharType="begin"/>
            </w:r>
            <w:r w:rsidRPr="00A01AB5">
              <w:rPr>
                <w:rFonts w:eastAsia="Calibri"/>
                <w:b/>
                <w:bCs/>
                <w:szCs w:val="24"/>
                <w:lang w:eastAsia="en-US"/>
              </w:rPr>
              <w:instrText xml:space="preserve"> =SUM(ABOVE) </w:instrText>
            </w:r>
            <w:r w:rsidRPr="00A01AB5">
              <w:rPr>
                <w:rFonts w:eastAsia="Calibri"/>
                <w:b/>
                <w:bCs/>
                <w:szCs w:val="24"/>
                <w:lang w:eastAsia="en-US"/>
              </w:rPr>
              <w:fldChar w:fldCharType="separate"/>
            </w:r>
            <w:r w:rsidRPr="00A01AB5">
              <w:rPr>
                <w:rFonts w:eastAsia="Calibri"/>
                <w:b/>
                <w:bCs/>
                <w:noProof/>
                <w:szCs w:val="24"/>
                <w:lang w:eastAsia="en-US"/>
              </w:rPr>
              <w:t>2365999</w:t>
            </w:r>
            <w:r w:rsidRPr="00A01AB5">
              <w:rPr>
                <w:rFonts w:eastAsia="Calibri"/>
                <w:b/>
                <w:bCs/>
                <w:szCs w:val="24"/>
                <w:lang w:eastAsia="en-US"/>
              </w:rPr>
              <w:fldChar w:fldCharType="end"/>
            </w:r>
          </w:p>
        </w:tc>
        <w:tc>
          <w:tcPr>
            <w:tcW w:w="1214"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3431081</w:t>
            </w:r>
          </w:p>
        </w:tc>
        <w:tc>
          <w:tcPr>
            <w:tcW w:w="2111"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+685574</w:t>
            </w:r>
          </w:p>
        </w:tc>
      </w:tr>
    </w:tbl>
    <w:p w:rsidR="0061255F" w:rsidRPr="00A01AB5" w:rsidRDefault="0061255F" w:rsidP="0061255F">
      <w:pPr>
        <w:autoSpaceDE w:val="0"/>
        <w:autoSpaceDN w:val="0"/>
        <w:adjustRightInd w:val="0"/>
        <w:spacing w:after="0" w:line="240" w:lineRule="auto"/>
        <w:ind w:right="0" w:firstLine="0"/>
        <w:jc w:val="left"/>
        <w:rPr>
          <w:color w:val="auto"/>
          <w:sz w:val="20"/>
          <w:szCs w:val="20"/>
        </w:rPr>
      </w:pPr>
      <w:r w:rsidRPr="00A01AB5">
        <w:rPr>
          <w:color w:val="auto"/>
          <w:sz w:val="20"/>
          <w:szCs w:val="20"/>
        </w:rPr>
        <w:t>Avots: Rucavas novada domes Finanšu nodaļa</w:t>
      </w:r>
    </w:p>
    <w:p w:rsidR="0061255F" w:rsidRPr="00A01AB5" w:rsidRDefault="0061255F" w:rsidP="0061255F">
      <w:pPr>
        <w:autoSpaceDE w:val="0"/>
        <w:autoSpaceDN w:val="0"/>
        <w:adjustRightInd w:val="0"/>
        <w:spacing w:after="0" w:line="240" w:lineRule="auto"/>
        <w:ind w:right="0" w:firstLine="0"/>
        <w:jc w:val="left"/>
        <w:rPr>
          <w:color w:val="auto"/>
          <w:sz w:val="20"/>
          <w:szCs w:val="20"/>
        </w:rPr>
      </w:pPr>
    </w:p>
    <w:p w:rsidR="0061255F" w:rsidRPr="00A01AB5" w:rsidRDefault="0061255F" w:rsidP="0061255F">
      <w:pPr>
        <w:autoSpaceDE w:val="0"/>
        <w:autoSpaceDN w:val="0"/>
        <w:adjustRightInd w:val="0"/>
        <w:spacing w:after="0" w:line="240" w:lineRule="auto"/>
        <w:ind w:right="0" w:firstLine="0"/>
        <w:jc w:val="center"/>
        <w:rPr>
          <w:color w:val="auto"/>
          <w:sz w:val="20"/>
          <w:szCs w:val="20"/>
        </w:rPr>
      </w:pPr>
      <w:r w:rsidRPr="00A01AB5">
        <w:rPr>
          <w:noProof/>
        </w:rPr>
        <w:drawing>
          <wp:inline distT="0" distB="0" distL="0" distR="0" wp14:anchorId="222D7001" wp14:editId="442E977A">
            <wp:extent cx="5875020" cy="3792855"/>
            <wp:effectExtent l="0" t="0" r="11430" b="17145"/>
            <wp:docPr id="39" name="Diagramma 39">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Rucavas novada pašvaldības 2020. gada izdevumu procentuālais sadalījums atbilstoši funkcionālajam sadalījumam. Avots: Rucavas novada domes Finanšu nodaļa</w:t>
      </w:r>
    </w:p>
    <w:p w:rsidR="0061255F" w:rsidRPr="00A01AB5" w:rsidRDefault="0061255F" w:rsidP="0061255F">
      <w:pPr>
        <w:autoSpaceDE w:val="0"/>
        <w:autoSpaceDN w:val="0"/>
        <w:adjustRightInd w:val="0"/>
        <w:spacing w:after="0" w:line="360" w:lineRule="auto"/>
        <w:ind w:right="0" w:firstLine="0"/>
        <w:rPr>
          <w:rFonts w:eastAsia="Calibri"/>
          <w:color w:val="auto"/>
          <w:szCs w:val="24"/>
          <w:lang w:eastAsia="en-US"/>
        </w:rPr>
      </w:pPr>
    </w:p>
    <w:p w:rsidR="0061255F" w:rsidRPr="00A01AB5" w:rsidRDefault="0061255F" w:rsidP="00A01AB5">
      <w:pPr>
        <w:tabs>
          <w:tab w:val="center" w:pos="0"/>
        </w:tabs>
        <w:spacing w:after="0"/>
        <w:ind w:right="-142" w:firstLine="0"/>
        <w:rPr>
          <w:rFonts w:eastAsia="Calibri"/>
          <w:szCs w:val="24"/>
          <w:lang w:eastAsia="en-US"/>
        </w:rPr>
      </w:pPr>
      <w:r w:rsidRPr="00A01AB5">
        <w:rPr>
          <w:rFonts w:eastAsia="Calibri"/>
          <w:color w:val="auto"/>
          <w:szCs w:val="24"/>
          <w:lang w:eastAsia="en-US"/>
        </w:rPr>
        <w:tab/>
        <w:t xml:space="preserve">  </w:t>
      </w:r>
      <w:r w:rsidRPr="00A01AB5">
        <w:rPr>
          <w:color w:val="auto"/>
          <w:szCs w:val="24"/>
        </w:rPr>
        <w:t xml:space="preserve">Sadaļā </w:t>
      </w:r>
      <w:r w:rsidRPr="00A01AB5">
        <w:rPr>
          <w:b/>
          <w:color w:val="auto"/>
          <w:szCs w:val="24"/>
        </w:rPr>
        <w:t>“Vispārējie valdības dienesti”</w:t>
      </w:r>
      <w:r w:rsidRPr="00A01AB5">
        <w:rPr>
          <w:color w:val="auto"/>
          <w:szCs w:val="24"/>
        </w:rPr>
        <w:t xml:space="preserve"> izdevumi sastāda 424190 </w:t>
      </w:r>
      <w:proofErr w:type="spellStart"/>
      <w:r w:rsidRPr="00A01AB5">
        <w:rPr>
          <w:color w:val="auto"/>
          <w:szCs w:val="24"/>
        </w:rPr>
        <w:t>euro</w:t>
      </w:r>
      <w:proofErr w:type="spellEnd"/>
      <w:r w:rsidRPr="00A01AB5">
        <w:rPr>
          <w:rFonts w:eastAsia="Calibri"/>
          <w:szCs w:val="24"/>
          <w:lang w:eastAsia="en-US"/>
        </w:rPr>
        <w:t xml:space="preserve"> vai 14% no kopējiem pamatbudžeta izdevumiem .  Salīdzinot ar 2019 gadu  tie ir par 27547 </w:t>
      </w:r>
      <w:proofErr w:type="spellStart"/>
      <w:r w:rsidRPr="00A01AB5">
        <w:rPr>
          <w:rFonts w:eastAsia="Calibri"/>
          <w:szCs w:val="24"/>
          <w:lang w:eastAsia="en-US"/>
        </w:rPr>
        <w:t>euro</w:t>
      </w:r>
      <w:proofErr w:type="spellEnd"/>
      <w:r w:rsidRPr="00A01AB5">
        <w:rPr>
          <w:rFonts w:eastAsia="Calibri"/>
          <w:szCs w:val="24"/>
          <w:lang w:eastAsia="en-US"/>
        </w:rPr>
        <w:t xml:space="preserve"> vairāk, tanī skaitā preču un pakalpojumu iegādei par 6669 </w:t>
      </w:r>
      <w:proofErr w:type="spellStart"/>
      <w:r w:rsidRPr="00A01AB5">
        <w:rPr>
          <w:rFonts w:eastAsia="Calibri"/>
          <w:szCs w:val="24"/>
          <w:lang w:eastAsia="en-US"/>
        </w:rPr>
        <w:t>euro</w:t>
      </w:r>
      <w:proofErr w:type="spellEnd"/>
      <w:r w:rsidRPr="00A01AB5">
        <w:rPr>
          <w:rFonts w:eastAsia="Calibri"/>
          <w:szCs w:val="24"/>
          <w:lang w:eastAsia="en-US"/>
        </w:rPr>
        <w:t xml:space="preserve">, pabalstiem par 5433 </w:t>
      </w:r>
      <w:r w:rsidRPr="00A01AB5">
        <w:rPr>
          <w:szCs w:val="24"/>
        </w:rPr>
        <w:t xml:space="preserve">saskaņā ar likuma „Republikas pilsētas domes un </w:t>
      </w:r>
      <w:r w:rsidRPr="00A01AB5">
        <w:rPr>
          <w:szCs w:val="24"/>
        </w:rPr>
        <w:lastRenderedPageBreak/>
        <w:t>novada domes deputāta statusa likums” 15</w:t>
      </w:r>
      <w:r w:rsidRPr="00A01AB5">
        <w:rPr>
          <w:szCs w:val="24"/>
          <w:vertAlign w:val="superscript"/>
        </w:rPr>
        <w:t>1</w:t>
      </w:r>
      <w:r w:rsidRPr="00A01AB5">
        <w:rPr>
          <w:szCs w:val="24"/>
        </w:rPr>
        <w:t xml:space="preserve"> . panta pirmās daļas 2. punktu </w:t>
      </w:r>
      <w:r w:rsidRPr="00A01AB5">
        <w:rPr>
          <w:rFonts w:eastAsia="Calibri"/>
          <w:szCs w:val="24"/>
          <w:lang w:eastAsia="en-US"/>
        </w:rPr>
        <w:t xml:space="preserve"> un savstarpējiem norēķiniem par izglītības iestāžu sniegtajiem pakalpojumiem par 11687 </w:t>
      </w:r>
      <w:proofErr w:type="spellStart"/>
      <w:r w:rsidRPr="00A01AB5">
        <w:rPr>
          <w:rFonts w:eastAsia="Calibri"/>
          <w:szCs w:val="24"/>
          <w:lang w:eastAsia="en-US"/>
        </w:rPr>
        <w:t>euro</w:t>
      </w:r>
      <w:proofErr w:type="spellEnd"/>
      <w:r w:rsidRPr="00A01AB5">
        <w:rPr>
          <w:rFonts w:eastAsia="Calibri"/>
          <w:szCs w:val="24"/>
          <w:lang w:eastAsia="en-US"/>
        </w:rPr>
        <w:t>, jo palielinājies skolēnu skaits, kas apmeklē mācību iestādes ārpus Rucavas novada administratīvās teritorijas.</w:t>
      </w:r>
    </w:p>
    <w:p w:rsidR="0061255F" w:rsidRPr="00A01AB5" w:rsidRDefault="0061255F" w:rsidP="00A01AB5">
      <w:pPr>
        <w:autoSpaceDE w:val="0"/>
        <w:autoSpaceDN w:val="0"/>
        <w:adjustRightInd w:val="0"/>
        <w:spacing w:after="0" w:line="360" w:lineRule="auto"/>
        <w:ind w:right="-142" w:firstLine="0"/>
        <w:rPr>
          <w:rFonts w:eastAsia="Calibri"/>
          <w:szCs w:val="24"/>
          <w:lang w:eastAsia="en-US"/>
        </w:rPr>
      </w:pPr>
      <w:r w:rsidRPr="00A01AB5">
        <w:rPr>
          <w:rFonts w:eastAsia="Calibri"/>
          <w:szCs w:val="24"/>
          <w:lang w:eastAsia="en-US"/>
        </w:rPr>
        <w:t>Šajos izdevumos ietilpst Rucavas novada domes un Dunikas pagasta pārvaldes ikdienas uzturēšanai nepieciešamie līdzekļi – materiāli tehniskais nodrošinājums, darbinieku atalgojums un valsts sociālās apdrošināšanas obligātās iemaksas, tai skaitā atalgojums 9 deputātiem un  visu komisiju un komiteju locekļiem.</w:t>
      </w:r>
    </w:p>
    <w:p w:rsidR="0061255F" w:rsidRPr="00A01AB5" w:rsidRDefault="0061255F" w:rsidP="00A01AB5">
      <w:pPr>
        <w:autoSpaceDE w:val="0"/>
        <w:autoSpaceDN w:val="0"/>
        <w:adjustRightInd w:val="0"/>
        <w:spacing w:after="0" w:line="360" w:lineRule="auto"/>
        <w:ind w:right="0" w:firstLine="0"/>
        <w:rPr>
          <w:rFonts w:eastAsia="Calibri"/>
          <w:szCs w:val="24"/>
          <w:lang w:eastAsia="en-US"/>
        </w:rPr>
      </w:pPr>
      <w:r w:rsidRPr="00A01AB5">
        <w:rPr>
          <w:rFonts w:eastAsia="Calibri"/>
          <w:b/>
          <w:szCs w:val="24"/>
          <w:lang w:eastAsia="en-US"/>
        </w:rPr>
        <w:tab/>
      </w:r>
      <w:r w:rsidRPr="00A01AB5">
        <w:rPr>
          <w:rFonts w:eastAsia="Calibri"/>
          <w:szCs w:val="24"/>
          <w:lang w:eastAsia="en-US"/>
        </w:rPr>
        <w:t>Sadaļā</w:t>
      </w:r>
      <w:r w:rsidRPr="00A01AB5">
        <w:rPr>
          <w:rFonts w:eastAsia="Calibri"/>
          <w:b/>
          <w:szCs w:val="24"/>
          <w:lang w:eastAsia="en-US"/>
        </w:rPr>
        <w:t xml:space="preserve"> “Sabiedriskās kārtība un drošība”</w:t>
      </w:r>
      <w:r w:rsidRPr="00A01AB5">
        <w:rPr>
          <w:rFonts w:eastAsia="Calibri"/>
          <w:szCs w:val="24"/>
          <w:lang w:eastAsia="en-US"/>
        </w:rPr>
        <w:t xml:space="preserve"> struktūrvienību 2020. gada izdevumi sastāda  42242 </w:t>
      </w:r>
      <w:proofErr w:type="spellStart"/>
      <w:r w:rsidRPr="00A01AB5">
        <w:rPr>
          <w:rFonts w:eastAsia="Calibri"/>
          <w:szCs w:val="24"/>
          <w:lang w:eastAsia="en-US"/>
        </w:rPr>
        <w:t>euro</w:t>
      </w:r>
      <w:proofErr w:type="spellEnd"/>
      <w:r w:rsidRPr="00A01AB5">
        <w:rPr>
          <w:rFonts w:eastAsia="Calibri"/>
          <w:szCs w:val="24"/>
          <w:lang w:eastAsia="en-US"/>
        </w:rPr>
        <w:t xml:space="preserve"> vai 1% no kopējiem izdevumiem. 2020. gadā salīdzinot ar 2019. gada izpildi, izlietots par 4195 </w:t>
      </w:r>
      <w:proofErr w:type="spellStart"/>
      <w:r w:rsidRPr="00A01AB5">
        <w:rPr>
          <w:rFonts w:eastAsia="Calibri"/>
          <w:szCs w:val="24"/>
          <w:lang w:eastAsia="en-US"/>
        </w:rPr>
        <w:t>euro</w:t>
      </w:r>
      <w:proofErr w:type="spellEnd"/>
      <w:r w:rsidRPr="00A01AB5">
        <w:rPr>
          <w:rFonts w:eastAsia="Calibri"/>
          <w:szCs w:val="24"/>
          <w:lang w:eastAsia="en-US"/>
        </w:rPr>
        <w:t xml:space="preserve"> mazāk.</w:t>
      </w:r>
    </w:p>
    <w:p w:rsidR="0061255F" w:rsidRPr="00A01AB5" w:rsidRDefault="0061255F" w:rsidP="00A01AB5">
      <w:pPr>
        <w:autoSpaceDE w:val="0"/>
        <w:autoSpaceDN w:val="0"/>
        <w:adjustRightInd w:val="0"/>
        <w:spacing w:after="0" w:line="360" w:lineRule="auto"/>
        <w:ind w:right="-142" w:firstLine="0"/>
        <w:rPr>
          <w:rFonts w:eastAsia="Calibri"/>
          <w:szCs w:val="24"/>
          <w:lang w:eastAsia="en-US"/>
        </w:rPr>
      </w:pPr>
      <w:r w:rsidRPr="00A01AB5">
        <w:rPr>
          <w:rFonts w:eastAsia="Calibri"/>
          <w:szCs w:val="24"/>
          <w:lang w:eastAsia="en-US"/>
        </w:rPr>
        <w:t xml:space="preserve"> Šeit ietilpst izdevumi, kas saistīti ar sabiedriskās kārtības nodrošināšanu novada teritorijā, pašvaldības policistu algošanu, ugunsdzēsības un glābšanas dienesta un Rucavas novada bāriņtiesas uzturēšanu un to funkciju nodrošinājumu. </w:t>
      </w:r>
    </w:p>
    <w:p w:rsidR="0061255F" w:rsidRPr="00A01AB5" w:rsidRDefault="0061255F" w:rsidP="00A01AB5">
      <w:pPr>
        <w:autoSpaceDE w:val="0"/>
        <w:autoSpaceDN w:val="0"/>
        <w:adjustRightInd w:val="0"/>
        <w:spacing w:after="0" w:line="360" w:lineRule="auto"/>
        <w:ind w:right="-142" w:firstLine="0"/>
        <w:rPr>
          <w:rFonts w:eastAsia="Calibri"/>
          <w:szCs w:val="24"/>
          <w:lang w:eastAsia="en-US"/>
        </w:rPr>
      </w:pPr>
      <w:r w:rsidRPr="00A01AB5">
        <w:rPr>
          <w:rFonts w:eastAsia="Calibri"/>
          <w:szCs w:val="24"/>
          <w:lang w:eastAsia="en-US"/>
        </w:rPr>
        <w:tab/>
        <w:t xml:space="preserve">Sadaļā </w:t>
      </w:r>
      <w:r w:rsidRPr="00A01AB5">
        <w:rPr>
          <w:rFonts w:eastAsia="Calibri"/>
          <w:b/>
          <w:szCs w:val="24"/>
          <w:lang w:eastAsia="en-US"/>
        </w:rPr>
        <w:t>“Ekonomiskās darbības”</w:t>
      </w:r>
      <w:r w:rsidRPr="00A01AB5">
        <w:rPr>
          <w:rFonts w:eastAsia="Calibri"/>
          <w:szCs w:val="24"/>
          <w:lang w:eastAsia="en-US"/>
        </w:rPr>
        <w:t xml:space="preserve"> attīstībai tika plānoti līdzekļi 1326728 </w:t>
      </w:r>
      <w:proofErr w:type="spellStart"/>
      <w:r w:rsidRPr="00A01AB5">
        <w:rPr>
          <w:rFonts w:eastAsia="Calibri"/>
          <w:szCs w:val="24"/>
          <w:lang w:eastAsia="en-US"/>
        </w:rPr>
        <w:t>euro</w:t>
      </w:r>
      <w:proofErr w:type="spellEnd"/>
      <w:r w:rsidRPr="00A01AB5">
        <w:rPr>
          <w:rFonts w:eastAsia="Calibri"/>
          <w:szCs w:val="24"/>
          <w:lang w:eastAsia="en-US"/>
        </w:rPr>
        <w:t xml:space="preserve"> apmērā, faktiski tika apgūti 983888 </w:t>
      </w:r>
      <w:proofErr w:type="spellStart"/>
      <w:r w:rsidRPr="00A01AB5">
        <w:rPr>
          <w:rFonts w:eastAsia="Calibri"/>
          <w:szCs w:val="24"/>
          <w:lang w:eastAsia="en-US"/>
        </w:rPr>
        <w:t>euro</w:t>
      </w:r>
      <w:proofErr w:type="spellEnd"/>
      <w:r w:rsidRPr="00A01AB5">
        <w:rPr>
          <w:rFonts w:eastAsia="Calibri"/>
          <w:szCs w:val="24"/>
          <w:lang w:eastAsia="en-US"/>
        </w:rPr>
        <w:t xml:space="preserve"> jeb 74%, jo projekta “Sabiedrībā balstītu sociālo pakalpojumu infrastruktūras izveide Rucavas novadā” realizācija tika pārcelta uz 2021. gadu.</w:t>
      </w:r>
    </w:p>
    <w:p w:rsidR="0061255F" w:rsidRPr="00A01AB5" w:rsidRDefault="0061255F" w:rsidP="00A01AB5">
      <w:pPr>
        <w:autoSpaceDE w:val="0"/>
        <w:autoSpaceDN w:val="0"/>
        <w:adjustRightInd w:val="0"/>
        <w:spacing w:after="0" w:line="360" w:lineRule="auto"/>
        <w:ind w:right="-142" w:firstLine="0"/>
        <w:rPr>
          <w:rFonts w:eastAsia="Calibri"/>
          <w:szCs w:val="24"/>
          <w:lang w:eastAsia="en-US"/>
        </w:rPr>
      </w:pPr>
      <w:r w:rsidRPr="00A01AB5">
        <w:rPr>
          <w:rFonts w:eastAsia="Calibri"/>
          <w:szCs w:val="24"/>
          <w:lang w:eastAsia="en-US"/>
        </w:rPr>
        <w:t xml:space="preserve">Šajā izdevumu kategorijā ir iekļauti izdevumi, kas saistīti ar Rucavas novada būvvaldes, attīstības nodaļas, tūrisma informācijas centra, zemes lietu speciālista, lauksaimniecības konsultanta uzturēšanu un darbības nodrošināšanu. </w:t>
      </w:r>
    </w:p>
    <w:p w:rsidR="0061255F" w:rsidRPr="00A01AB5" w:rsidRDefault="0061255F" w:rsidP="00A01AB5">
      <w:pPr>
        <w:autoSpaceDE w:val="0"/>
        <w:autoSpaceDN w:val="0"/>
        <w:adjustRightInd w:val="0"/>
        <w:spacing w:after="0" w:line="360" w:lineRule="auto"/>
        <w:ind w:right="-142" w:firstLine="0"/>
        <w:rPr>
          <w:rFonts w:eastAsia="Calibri"/>
          <w:szCs w:val="24"/>
          <w:lang w:eastAsia="en-US"/>
        </w:rPr>
      </w:pPr>
      <w:r w:rsidRPr="00A01AB5">
        <w:rPr>
          <w:rFonts w:eastAsia="Calibri"/>
          <w:szCs w:val="24"/>
          <w:lang w:eastAsia="en-US"/>
        </w:rPr>
        <w:tab/>
        <w:t xml:space="preserve">Sadaļā </w:t>
      </w:r>
      <w:r w:rsidRPr="00A01AB5">
        <w:rPr>
          <w:rFonts w:eastAsia="Calibri"/>
          <w:b/>
          <w:szCs w:val="24"/>
          <w:lang w:eastAsia="en-US"/>
        </w:rPr>
        <w:t>“Vides aizsardzība”</w:t>
      </w:r>
      <w:r w:rsidRPr="00A01AB5">
        <w:rPr>
          <w:rFonts w:eastAsia="Calibri"/>
          <w:szCs w:val="24"/>
          <w:lang w:eastAsia="en-US"/>
        </w:rPr>
        <w:t xml:space="preserve"> izlietoti 54155 </w:t>
      </w:r>
      <w:proofErr w:type="spellStart"/>
      <w:r w:rsidRPr="00A01AB5">
        <w:rPr>
          <w:rFonts w:eastAsia="Calibri"/>
          <w:szCs w:val="24"/>
          <w:lang w:eastAsia="en-US"/>
        </w:rPr>
        <w:t>euro</w:t>
      </w:r>
      <w:proofErr w:type="spellEnd"/>
      <w:r w:rsidRPr="00A01AB5">
        <w:rPr>
          <w:rFonts w:eastAsia="Calibri"/>
          <w:szCs w:val="24"/>
          <w:lang w:eastAsia="en-US"/>
        </w:rPr>
        <w:t xml:space="preserve"> jeb 2% no kopējiem izdevumiem, tanī skaitā reversās osmozes iekārtas iegādei 23871 </w:t>
      </w:r>
      <w:proofErr w:type="spellStart"/>
      <w:r w:rsidRPr="00A01AB5">
        <w:rPr>
          <w:rFonts w:eastAsia="Calibri"/>
          <w:szCs w:val="24"/>
          <w:lang w:eastAsia="en-US"/>
        </w:rPr>
        <w:t>euro</w:t>
      </w:r>
      <w:proofErr w:type="spellEnd"/>
      <w:r w:rsidRPr="00A01AB5">
        <w:rPr>
          <w:rFonts w:eastAsia="Calibri"/>
          <w:szCs w:val="24"/>
          <w:lang w:eastAsia="en-US"/>
        </w:rPr>
        <w:t xml:space="preserve">, degradētās teritorijas  sakārtošanai  (dīķa tīrīšana ) 9674 </w:t>
      </w:r>
      <w:proofErr w:type="spellStart"/>
      <w:r w:rsidRPr="00A01AB5">
        <w:rPr>
          <w:rFonts w:eastAsia="Calibri"/>
          <w:szCs w:val="24"/>
          <w:lang w:eastAsia="en-US"/>
        </w:rPr>
        <w:t>euro</w:t>
      </w:r>
      <w:proofErr w:type="spellEnd"/>
      <w:r w:rsidRPr="00A01AB5">
        <w:rPr>
          <w:rFonts w:eastAsia="Calibri"/>
          <w:szCs w:val="24"/>
          <w:lang w:eastAsia="en-US"/>
        </w:rPr>
        <w:t xml:space="preserve"> un LED gaismekļu iegādei un uzstādīšanai 6938 </w:t>
      </w:r>
      <w:proofErr w:type="spellStart"/>
      <w:r w:rsidRPr="00A01AB5">
        <w:rPr>
          <w:rFonts w:eastAsia="Calibri"/>
          <w:szCs w:val="24"/>
          <w:lang w:eastAsia="en-US"/>
        </w:rPr>
        <w:t>euro</w:t>
      </w:r>
      <w:proofErr w:type="spellEnd"/>
      <w:r w:rsidRPr="00A01AB5">
        <w:rPr>
          <w:rFonts w:eastAsia="Calibri"/>
          <w:szCs w:val="24"/>
          <w:lang w:eastAsia="en-US"/>
        </w:rPr>
        <w:t>.</w:t>
      </w:r>
    </w:p>
    <w:p w:rsidR="0061255F" w:rsidRPr="00A01AB5" w:rsidRDefault="0061255F" w:rsidP="00A01AB5">
      <w:pPr>
        <w:autoSpaceDE w:val="0"/>
        <w:autoSpaceDN w:val="0"/>
        <w:adjustRightInd w:val="0"/>
        <w:spacing w:after="0" w:line="360" w:lineRule="auto"/>
        <w:ind w:right="-142" w:firstLine="0"/>
        <w:rPr>
          <w:rFonts w:eastAsia="Calibri"/>
          <w:szCs w:val="24"/>
          <w:lang w:eastAsia="en-US"/>
        </w:rPr>
      </w:pPr>
      <w:r w:rsidRPr="00A01AB5">
        <w:rPr>
          <w:rFonts w:eastAsia="Calibri"/>
          <w:szCs w:val="24"/>
          <w:lang w:eastAsia="en-US"/>
        </w:rPr>
        <w:tab/>
        <w:t>Sadaļā “</w:t>
      </w:r>
      <w:r w:rsidRPr="00A01AB5">
        <w:rPr>
          <w:rFonts w:eastAsia="Calibri"/>
          <w:b/>
          <w:szCs w:val="24"/>
          <w:lang w:eastAsia="en-US"/>
        </w:rPr>
        <w:t>Pašvaldību teritoriju un mājokļu apsaimniekošanai”</w:t>
      </w:r>
      <w:r w:rsidRPr="00A01AB5">
        <w:rPr>
          <w:rFonts w:eastAsia="Calibri"/>
          <w:szCs w:val="24"/>
          <w:lang w:eastAsia="en-US"/>
        </w:rPr>
        <w:t xml:space="preserve"> 2020. gadā izlietoti 434339 </w:t>
      </w:r>
      <w:proofErr w:type="spellStart"/>
      <w:r w:rsidRPr="00A01AB5">
        <w:rPr>
          <w:rFonts w:eastAsia="Calibri"/>
          <w:szCs w:val="24"/>
          <w:lang w:eastAsia="en-US"/>
        </w:rPr>
        <w:t>euro</w:t>
      </w:r>
      <w:proofErr w:type="spellEnd"/>
      <w:r w:rsidRPr="00A01AB5">
        <w:rPr>
          <w:rFonts w:eastAsia="Calibri"/>
          <w:szCs w:val="24"/>
          <w:lang w:eastAsia="en-US"/>
        </w:rPr>
        <w:t xml:space="preserve"> vai 14% no kopējiem izdevumiem . Šeit ir izdevumi mājokļu apsaimniekošanai, ūdenssaimniecībai un pārējiem saimnieciskajiem izdevumiem – teritoriju uzturēšanai un apsaimniekošanai. Salīdzinot ar 2019. gadu izdevumi apgūti par 181287 </w:t>
      </w:r>
      <w:proofErr w:type="spellStart"/>
      <w:r w:rsidRPr="00A01AB5">
        <w:rPr>
          <w:rFonts w:eastAsia="Calibri"/>
          <w:szCs w:val="24"/>
          <w:lang w:eastAsia="en-US"/>
        </w:rPr>
        <w:t>euro</w:t>
      </w:r>
      <w:proofErr w:type="spellEnd"/>
      <w:r w:rsidRPr="00A01AB5">
        <w:rPr>
          <w:rFonts w:eastAsia="Calibri"/>
          <w:szCs w:val="24"/>
          <w:lang w:eastAsia="en-US"/>
        </w:rPr>
        <w:t xml:space="preserve"> vairāk, jo ar 2020.gadu autoceļu un ielu pārvaldīšanas izdevumi iekļauti pamatbudžetā.</w:t>
      </w:r>
    </w:p>
    <w:p w:rsidR="0061255F" w:rsidRPr="00A01AB5" w:rsidRDefault="0061255F" w:rsidP="00A01AB5">
      <w:pPr>
        <w:autoSpaceDE w:val="0"/>
        <w:autoSpaceDN w:val="0"/>
        <w:adjustRightInd w:val="0"/>
        <w:spacing w:after="0" w:line="360" w:lineRule="auto"/>
        <w:ind w:right="-142" w:firstLine="0"/>
        <w:rPr>
          <w:color w:val="auto"/>
          <w:szCs w:val="24"/>
        </w:rPr>
      </w:pPr>
      <w:r w:rsidRPr="00A01AB5">
        <w:rPr>
          <w:color w:val="auto"/>
          <w:szCs w:val="24"/>
        </w:rPr>
        <w:t xml:space="preserve">           </w:t>
      </w:r>
      <w:r w:rsidRPr="00A01AB5">
        <w:rPr>
          <w:color w:val="auto"/>
          <w:szCs w:val="24"/>
        </w:rPr>
        <w:tab/>
        <w:t xml:space="preserve">2020. gadā no ceļa fonda līdzekļiem ceļu greiderēšanai, attīrīšanai no sniega, mehanizētai zāles pļaušanai, pašvaldības grants ceļu atjaunošanas remontdarbiem un pašvaldības grants ceļu ikdienas darbiem izlietoti 43876 </w:t>
      </w:r>
      <w:proofErr w:type="spellStart"/>
      <w:r w:rsidRPr="00A01AB5">
        <w:rPr>
          <w:color w:val="auto"/>
          <w:szCs w:val="24"/>
        </w:rPr>
        <w:t>euro</w:t>
      </w:r>
      <w:proofErr w:type="spellEnd"/>
      <w:r w:rsidRPr="00A01AB5">
        <w:rPr>
          <w:color w:val="auto"/>
          <w:szCs w:val="24"/>
        </w:rPr>
        <w:t xml:space="preserve">, asfalta bedrīšu remontam izlietoti 8633 </w:t>
      </w:r>
      <w:proofErr w:type="spellStart"/>
      <w:r w:rsidRPr="00A01AB5">
        <w:rPr>
          <w:color w:val="auto"/>
          <w:szCs w:val="24"/>
        </w:rPr>
        <w:t>euro</w:t>
      </w:r>
      <w:proofErr w:type="spellEnd"/>
      <w:r w:rsidRPr="00A01AB5">
        <w:rPr>
          <w:color w:val="auto"/>
          <w:szCs w:val="24"/>
        </w:rPr>
        <w:t xml:space="preserve">, ceļa zīmju un caurteku iegādei 1864 </w:t>
      </w:r>
      <w:proofErr w:type="spellStart"/>
      <w:r w:rsidRPr="00A01AB5">
        <w:rPr>
          <w:color w:val="auto"/>
          <w:szCs w:val="24"/>
        </w:rPr>
        <w:t>euro</w:t>
      </w:r>
      <w:proofErr w:type="spellEnd"/>
      <w:r w:rsidRPr="00A01AB5">
        <w:rPr>
          <w:color w:val="auto"/>
          <w:szCs w:val="24"/>
        </w:rPr>
        <w:t xml:space="preserve">, ceļu </w:t>
      </w:r>
      <w:proofErr w:type="spellStart"/>
      <w:r w:rsidRPr="00A01AB5">
        <w:rPr>
          <w:color w:val="auto"/>
          <w:szCs w:val="24"/>
        </w:rPr>
        <w:t>pretputekļu</w:t>
      </w:r>
      <w:proofErr w:type="spellEnd"/>
      <w:r w:rsidRPr="00A01AB5">
        <w:rPr>
          <w:color w:val="auto"/>
          <w:szCs w:val="24"/>
        </w:rPr>
        <w:t xml:space="preserve"> apstrādei 4532 </w:t>
      </w:r>
      <w:proofErr w:type="spellStart"/>
      <w:r w:rsidRPr="00A01AB5">
        <w:rPr>
          <w:color w:val="auto"/>
          <w:szCs w:val="24"/>
        </w:rPr>
        <w:t>euro</w:t>
      </w:r>
      <w:proofErr w:type="spellEnd"/>
      <w:r w:rsidRPr="00A01AB5">
        <w:rPr>
          <w:color w:val="auto"/>
          <w:szCs w:val="24"/>
        </w:rPr>
        <w:t xml:space="preserve">, būvprojekta izstrādei autoceļa izbūvei zemes vienībā ar kadastra apzīmējumu 64840110014 – 11383 </w:t>
      </w:r>
      <w:proofErr w:type="spellStart"/>
      <w:r w:rsidRPr="00A01AB5">
        <w:rPr>
          <w:color w:val="auto"/>
          <w:szCs w:val="24"/>
        </w:rPr>
        <w:t>euro</w:t>
      </w:r>
      <w:proofErr w:type="spellEnd"/>
      <w:r w:rsidRPr="00A01AB5">
        <w:rPr>
          <w:color w:val="auto"/>
          <w:szCs w:val="24"/>
        </w:rPr>
        <w:t xml:space="preserve">  , būvprojekta izstrādei un autoruzraudzībai gājēju celiņa ar apgaismojumu izbūvei Rucavas pagastā – 7108.75 </w:t>
      </w:r>
      <w:proofErr w:type="spellStart"/>
      <w:r w:rsidRPr="00A01AB5">
        <w:rPr>
          <w:color w:val="auto"/>
          <w:szCs w:val="24"/>
        </w:rPr>
        <w:t>euro</w:t>
      </w:r>
      <w:proofErr w:type="spellEnd"/>
      <w:r w:rsidRPr="00A01AB5">
        <w:rPr>
          <w:color w:val="auto"/>
          <w:szCs w:val="24"/>
        </w:rPr>
        <w:t xml:space="preserve"> ,gājēju celiņa ar apgaismojuma izveidei Rucavas pagastā – 25629 </w:t>
      </w:r>
      <w:proofErr w:type="spellStart"/>
      <w:r w:rsidRPr="00A01AB5">
        <w:rPr>
          <w:color w:val="auto"/>
          <w:szCs w:val="24"/>
        </w:rPr>
        <w:t>euro</w:t>
      </w:r>
      <w:proofErr w:type="spellEnd"/>
      <w:r w:rsidRPr="00A01AB5">
        <w:rPr>
          <w:color w:val="auto"/>
          <w:szCs w:val="24"/>
        </w:rPr>
        <w:t xml:space="preserve"> ( par izpildītiem darbiem ).</w:t>
      </w:r>
    </w:p>
    <w:p w:rsidR="0061255F" w:rsidRPr="00A01AB5" w:rsidRDefault="0061255F" w:rsidP="00A01AB5">
      <w:pPr>
        <w:autoSpaceDE w:val="0"/>
        <w:autoSpaceDN w:val="0"/>
        <w:adjustRightInd w:val="0"/>
        <w:spacing w:after="0" w:line="360" w:lineRule="auto"/>
        <w:ind w:right="-142" w:firstLine="720"/>
        <w:rPr>
          <w:rFonts w:eastAsia="Calibri"/>
          <w:szCs w:val="24"/>
          <w:lang w:eastAsia="en-US"/>
        </w:rPr>
      </w:pPr>
      <w:r w:rsidRPr="00A01AB5">
        <w:rPr>
          <w:rFonts w:eastAsia="Calibri"/>
          <w:szCs w:val="24"/>
          <w:lang w:eastAsia="en-US"/>
        </w:rPr>
        <w:lastRenderedPageBreak/>
        <w:t xml:space="preserve">Sadaļā </w:t>
      </w:r>
      <w:r w:rsidRPr="00A01AB5">
        <w:rPr>
          <w:rFonts w:eastAsia="Calibri"/>
          <w:b/>
          <w:szCs w:val="24"/>
          <w:lang w:eastAsia="en-US"/>
        </w:rPr>
        <w:t xml:space="preserve"> “Veselības aprūpe”</w:t>
      </w:r>
      <w:r w:rsidRPr="00A01AB5">
        <w:rPr>
          <w:rFonts w:eastAsia="Calibri"/>
          <w:szCs w:val="24"/>
          <w:lang w:eastAsia="en-US"/>
        </w:rPr>
        <w:t xml:space="preserve"> 2020.gadā izlietoti 41277 </w:t>
      </w:r>
      <w:proofErr w:type="spellStart"/>
      <w:r w:rsidRPr="00A01AB5">
        <w:rPr>
          <w:rFonts w:eastAsia="Calibri"/>
          <w:szCs w:val="24"/>
          <w:lang w:eastAsia="en-US"/>
        </w:rPr>
        <w:t>euro</w:t>
      </w:r>
      <w:proofErr w:type="spellEnd"/>
      <w:r w:rsidRPr="00A01AB5">
        <w:rPr>
          <w:rFonts w:eastAsia="Calibri"/>
          <w:szCs w:val="24"/>
          <w:lang w:eastAsia="en-US"/>
        </w:rPr>
        <w:t xml:space="preserve"> jeb 1% no kopējiem izdevumiem. 2020.gadā pašvaldības aģentūrai “Rucavas novada Dunikas ambulance” tika piešķirta dotācija no pašvaldības līdzekļiem 35753 </w:t>
      </w:r>
      <w:proofErr w:type="spellStart"/>
      <w:r w:rsidRPr="00A01AB5">
        <w:rPr>
          <w:rFonts w:eastAsia="Calibri"/>
          <w:szCs w:val="24"/>
          <w:lang w:eastAsia="en-US"/>
        </w:rPr>
        <w:t>euro</w:t>
      </w:r>
      <w:proofErr w:type="spellEnd"/>
      <w:r w:rsidRPr="00A01AB5">
        <w:rPr>
          <w:rFonts w:eastAsia="Calibri"/>
          <w:szCs w:val="24"/>
          <w:lang w:eastAsia="en-US"/>
        </w:rPr>
        <w:t>.</w:t>
      </w:r>
    </w:p>
    <w:p w:rsidR="0061255F" w:rsidRPr="00A01AB5" w:rsidRDefault="0061255F" w:rsidP="00A01AB5">
      <w:pPr>
        <w:autoSpaceDE w:val="0"/>
        <w:autoSpaceDN w:val="0"/>
        <w:adjustRightInd w:val="0"/>
        <w:spacing w:after="0" w:line="360" w:lineRule="auto"/>
        <w:ind w:right="-142" w:firstLine="720"/>
        <w:rPr>
          <w:rFonts w:eastAsia="Calibri"/>
          <w:szCs w:val="24"/>
          <w:lang w:eastAsia="en-US"/>
        </w:rPr>
      </w:pPr>
      <w:r w:rsidRPr="00A01AB5">
        <w:rPr>
          <w:color w:val="auto"/>
          <w:szCs w:val="24"/>
        </w:rPr>
        <w:t>Sadaļā</w:t>
      </w:r>
      <w:r w:rsidRPr="00A01AB5">
        <w:rPr>
          <w:b/>
          <w:color w:val="auto"/>
          <w:szCs w:val="24"/>
        </w:rPr>
        <w:t xml:space="preserve"> “Kultūras un sporta pasākumiem</w:t>
      </w:r>
      <w:r w:rsidRPr="00A01AB5">
        <w:rPr>
          <w:color w:val="auto"/>
          <w:szCs w:val="24"/>
        </w:rPr>
        <w:t xml:space="preserve">  2020. gadā izlietoti 164847 </w:t>
      </w:r>
      <w:proofErr w:type="spellStart"/>
      <w:r w:rsidRPr="00A01AB5">
        <w:rPr>
          <w:color w:val="auto"/>
          <w:szCs w:val="24"/>
        </w:rPr>
        <w:t>euro</w:t>
      </w:r>
      <w:proofErr w:type="spellEnd"/>
      <w:r w:rsidRPr="00A01AB5">
        <w:rPr>
          <w:rFonts w:eastAsia="Calibri"/>
          <w:szCs w:val="24"/>
          <w:lang w:eastAsia="en-US"/>
        </w:rPr>
        <w:t xml:space="preserve"> vai 6% no kopējiem izdevumiem, salīdzinot ar 2019. gadu par 19872 </w:t>
      </w:r>
      <w:proofErr w:type="spellStart"/>
      <w:r w:rsidRPr="00A01AB5">
        <w:rPr>
          <w:rFonts w:eastAsia="Calibri"/>
          <w:szCs w:val="24"/>
          <w:lang w:eastAsia="en-US"/>
        </w:rPr>
        <w:t>euro</w:t>
      </w:r>
      <w:proofErr w:type="spellEnd"/>
      <w:r w:rsidRPr="00A01AB5">
        <w:rPr>
          <w:rFonts w:eastAsia="Calibri"/>
          <w:szCs w:val="24"/>
          <w:lang w:eastAsia="en-US"/>
        </w:rPr>
        <w:t xml:space="preserve"> vairāk, jo tika veikts </w:t>
      </w:r>
      <w:proofErr w:type="spellStart"/>
      <w:r w:rsidRPr="00A01AB5">
        <w:rPr>
          <w:rFonts w:eastAsia="Calibri"/>
          <w:szCs w:val="24"/>
          <w:lang w:eastAsia="en-US"/>
        </w:rPr>
        <w:t>Sikšņu</w:t>
      </w:r>
      <w:proofErr w:type="spellEnd"/>
      <w:r w:rsidRPr="00A01AB5">
        <w:rPr>
          <w:rFonts w:eastAsia="Calibri"/>
          <w:szCs w:val="24"/>
          <w:lang w:eastAsia="en-US"/>
        </w:rPr>
        <w:t xml:space="preserve"> sporta zāles grīdas seguma remonts un vairāk līdzekļu tika atvēlēti dažādu kultūras pasākumu organizēšanai. Naudas līdzekļi izlietoti dažādu kultūras un sporta pasākumu organizēšanai, novada bibliotēku un kultūras namu uzturēšanai, izdevuma “</w:t>
      </w:r>
      <w:proofErr w:type="spellStart"/>
      <w:r w:rsidRPr="00A01AB5">
        <w:rPr>
          <w:rFonts w:eastAsia="Calibri"/>
          <w:szCs w:val="24"/>
          <w:lang w:eastAsia="en-US"/>
        </w:rPr>
        <w:t>Duvzares</w:t>
      </w:r>
      <w:proofErr w:type="spellEnd"/>
      <w:r w:rsidRPr="00A01AB5">
        <w:rPr>
          <w:rFonts w:eastAsia="Calibri"/>
          <w:szCs w:val="24"/>
          <w:lang w:eastAsia="en-US"/>
        </w:rPr>
        <w:t xml:space="preserve"> Vēstis” sagatavošanai un izdošanai. 2021. gada decembra mēnesī tika izveidots Rucavas novada Tradicionālās kultūras centrs.</w:t>
      </w:r>
    </w:p>
    <w:p w:rsidR="0061255F" w:rsidRPr="00A01AB5" w:rsidRDefault="0061255F" w:rsidP="00A01AB5">
      <w:pPr>
        <w:autoSpaceDE w:val="0"/>
        <w:autoSpaceDN w:val="0"/>
        <w:adjustRightInd w:val="0"/>
        <w:spacing w:after="0" w:line="360" w:lineRule="auto"/>
        <w:ind w:right="-142" w:firstLine="720"/>
        <w:rPr>
          <w:rFonts w:eastAsia="Calibri"/>
          <w:color w:val="auto"/>
          <w:szCs w:val="24"/>
          <w:lang w:eastAsia="en-US"/>
        </w:rPr>
      </w:pPr>
      <w:r w:rsidRPr="00A01AB5">
        <w:rPr>
          <w:color w:val="auto"/>
          <w:szCs w:val="24"/>
        </w:rPr>
        <w:t xml:space="preserve">Sadaļā </w:t>
      </w:r>
      <w:r w:rsidRPr="00A01AB5">
        <w:rPr>
          <w:b/>
          <w:color w:val="auto"/>
          <w:szCs w:val="24"/>
        </w:rPr>
        <w:t>“Izglītība”</w:t>
      </w:r>
      <w:r w:rsidRPr="00A01AB5">
        <w:rPr>
          <w:color w:val="auto"/>
          <w:szCs w:val="24"/>
        </w:rPr>
        <w:t xml:space="preserve"> 2020.gadā izlietoti 730162 </w:t>
      </w:r>
      <w:proofErr w:type="spellStart"/>
      <w:r w:rsidRPr="00A01AB5">
        <w:rPr>
          <w:rFonts w:eastAsia="Calibri"/>
          <w:color w:val="auto"/>
          <w:szCs w:val="24"/>
          <w:lang w:eastAsia="en-US"/>
        </w:rPr>
        <w:t>euro</w:t>
      </w:r>
      <w:proofErr w:type="spellEnd"/>
      <w:r w:rsidRPr="00A01AB5">
        <w:rPr>
          <w:rFonts w:eastAsia="Calibri"/>
          <w:color w:val="auto"/>
          <w:szCs w:val="24"/>
          <w:lang w:eastAsia="en-US"/>
        </w:rPr>
        <w:t xml:space="preserve"> vai 24% no kopējiem budžeta izdevumiem, salīdzinot ar 2019. gadu izdevumi samazinājušies par 14054 </w:t>
      </w:r>
      <w:proofErr w:type="spellStart"/>
      <w:r w:rsidRPr="00A01AB5">
        <w:rPr>
          <w:rFonts w:eastAsia="Calibri"/>
          <w:color w:val="auto"/>
          <w:szCs w:val="24"/>
          <w:lang w:eastAsia="en-US"/>
        </w:rPr>
        <w:t>euro</w:t>
      </w:r>
      <w:proofErr w:type="spellEnd"/>
      <w:r w:rsidRPr="00A01AB5">
        <w:rPr>
          <w:rFonts w:eastAsia="Calibri"/>
          <w:color w:val="auto"/>
          <w:szCs w:val="24"/>
          <w:lang w:eastAsia="en-US"/>
        </w:rPr>
        <w:t xml:space="preserve">.  Izdevumi saistīti ar Rucavas novada izglītības iestāžu uzturēšanu – tiek finansēta Rucavas pamatskola, </w:t>
      </w:r>
      <w:proofErr w:type="spellStart"/>
      <w:r w:rsidRPr="00A01AB5">
        <w:rPr>
          <w:rFonts w:eastAsia="Calibri"/>
          <w:color w:val="auto"/>
          <w:szCs w:val="24"/>
          <w:lang w:eastAsia="en-US"/>
        </w:rPr>
        <w:t>Sikšņu</w:t>
      </w:r>
      <w:proofErr w:type="spellEnd"/>
      <w:r w:rsidRPr="00A01AB5">
        <w:rPr>
          <w:rFonts w:eastAsia="Calibri"/>
          <w:color w:val="auto"/>
          <w:szCs w:val="24"/>
          <w:lang w:eastAsia="en-US"/>
        </w:rPr>
        <w:t xml:space="preserve"> pamatskola ar pirmskolas izglītības grupu, PII “Zvaniņš”, Keramikas darbnīca, Mākslas studija, Nīcas Mūzikas skolas Rucavas mācību punkts, kā arī tiek nodrošināts transports skolniekiem nokļūšanai izglītības iestādēs, brīvpusdienas pirmo līdz devīto klašu skolniekiem.</w:t>
      </w:r>
    </w:p>
    <w:p w:rsidR="0061255F" w:rsidRPr="00A01AB5" w:rsidRDefault="0061255F" w:rsidP="00A01AB5">
      <w:pPr>
        <w:autoSpaceDE w:val="0"/>
        <w:autoSpaceDN w:val="0"/>
        <w:adjustRightInd w:val="0"/>
        <w:spacing w:after="0" w:line="360" w:lineRule="auto"/>
        <w:ind w:right="-142" w:firstLine="0"/>
        <w:rPr>
          <w:rFonts w:eastAsia="Calibri"/>
          <w:szCs w:val="24"/>
          <w:lang w:eastAsia="en-US"/>
        </w:rPr>
      </w:pPr>
      <w:r w:rsidRPr="00A01AB5">
        <w:rPr>
          <w:rFonts w:eastAsia="Calibri"/>
          <w:szCs w:val="24"/>
          <w:lang w:eastAsia="en-US"/>
        </w:rPr>
        <w:tab/>
        <w:t xml:space="preserve">Sadaļā </w:t>
      </w:r>
      <w:r w:rsidRPr="00A01AB5">
        <w:rPr>
          <w:rFonts w:eastAsia="Calibri"/>
          <w:b/>
          <w:szCs w:val="24"/>
          <w:lang w:eastAsia="en-US"/>
        </w:rPr>
        <w:t xml:space="preserve">“Sociālā aizsardzība” </w:t>
      </w:r>
      <w:r w:rsidRPr="00A01AB5">
        <w:rPr>
          <w:rFonts w:eastAsia="Calibri"/>
          <w:szCs w:val="24"/>
          <w:lang w:eastAsia="en-US"/>
        </w:rPr>
        <w:t xml:space="preserve">2020. gada izlietoti 176473 </w:t>
      </w:r>
      <w:proofErr w:type="spellStart"/>
      <w:r w:rsidRPr="00A01AB5">
        <w:rPr>
          <w:rFonts w:eastAsia="Calibri"/>
          <w:szCs w:val="24"/>
          <w:lang w:eastAsia="en-US"/>
        </w:rPr>
        <w:t>euro</w:t>
      </w:r>
      <w:proofErr w:type="spellEnd"/>
      <w:r w:rsidRPr="00A01AB5">
        <w:rPr>
          <w:rFonts w:eastAsia="Calibri"/>
          <w:szCs w:val="24"/>
          <w:lang w:eastAsia="en-US"/>
        </w:rPr>
        <w:t xml:space="preserve"> jeb 6% no kopējiem izdevumiem. Salīdzinot ar 2019. gadu izlietoti par 29448 </w:t>
      </w:r>
      <w:proofErr w:type="spellStart"/>
      <w:r w:rsidRPr="00A01AB5">
        <w:rPr>
          <w:rFonts w:eastAsia="Calibri"/>
          <w:szCs w:val="24"/>
          <w:lang w:eastAsia="en-US"/>
        </w:rPr>
        <w:t>euro</w:t>
      </w:r>
      <w:proofErr w:type="spellEnd"/>
      <w:r w:rsidRPr="00A01AB5">
        <w:rPr>
          <w:rFonts w:eastAsia="Calibri"/>
          <w:szCs w:val="24"/>
          <w:lang w:eastAsia="en-US"/>
        </w:rPr>
        <w:t xml:space="preserve"> mazāk, jo samazinājies izmaksātais atalgojums fiziskām personām par asistenta pakalpojuma sniegšanu personām ar invaliditāti pašvaldībā.</w:t>
      </w:r>
    </w:p>
    <w:p w:rsidR="0061255F" w:rsidRPr="00A01AB5" w:rsidRDefault="0061255F" w:rsidP="00A01AB5">
      <w:pPr>
        <w:autoSpaceDE w:val="0"/>
        <w:autoSpaceDN w:val="0"/>
        <w:adjustRightInd w:val="0"/>
        <w:spacing w:after="0" w:line="360" w:lineRule="auto"/>
        <w:ind w:right="-142" w:firstLine="0"/>
        <w:rPr>
          <w:rFonts w:eastAsia="Calibri"/>
          <w:szCs w:val="24"/>
          <w:lang w:eastAsia="en-US"/>
        </w:rPr>
      </w:pPr>
      <w:r w:rsidRPr="00A01AB5">
        <w:rPr>
          <w:rFonts w:eastAsia="Calibri"/>
          <w:szCs w:val="24"/>
          <w:lang w:eastAsia="en-US"/>
        </w:rPr>
        <w:t xml:space="preserve"> 2020. gadā sociālos pabalstos tika izmaksāti 53680 </w:t>
      </w:r>
      <w:proofErr w:type="spellStart"/>
      <w:r w:rsidRPr="00A01AB5">
        <w:rPr>
          <w:rFonts w:eastAsia="Calibri"/>
          <w:szCs w:val="24"/>
          <w:lang w:eastAsia="en-US"/>
        </w:rPr>
        <w:t>euro</w:t>
      </w:r>
      <w:proofErr w:type="spellEnd"/>
      <w:r w:rsidRPr="00A01AB5">
        <w:rPr>
          <w:rFonts w:eastAsia="Calibri"/>
          <w:szCs w:val="24"/>
          <w:lang w:eastAsia="en-US"/>
        </w:rPr>
        <w:t xml:space="preserve">  jeb 30.0% no kopējiem sociālās aizsardzības izdevumiem.</w:t>
      </w:r>
    </w:p>
    <w:p w:rsidR="0061255F" w:rsidRPr="00A01AB5" w:rsidRDefault="0061255F" w:rsidP="0061255F">
      <w:pPr>
        <w:autoSpaceDE w:val="0"/>
        <w:autoSpaceDN w:val="0"/>
        <w:adjustRightInd w:val="0"/>
        <w:spacing w:after="0" w:line="240" w:lineRule="auto"/>
        <w:ind w:right="0" w:firstLine="0"/>
        <w:jc w:val="right"/>
        <w:rPr>
          <w:rFonts w:eastAsia="Calibri"/>
          <w:szCs w:val="24"/>
          <w:lang w:eastAsia="en-US"/>
        </w:rPr>
      </w:pPr>
      <w:r w:rsidRPr="00A01AB5">
        <w:rPr>
          <w:rFonts w:eastAsia="Calibri"/>
          <w:szCs w:val="24"/>
          <w:lang w:eastAsia="en-US"/>
        </w:rPr>
        <w:t xml:space="preserve"> 7.tabula</w:t>
      </w:r>
    </w:p>
    <w:tbl>
      <w:tblPr>
        <w:tblStyle w:val="Reatabula"/>
        <w:tblW w:w="9351" w:type="dxa"/>
        <w:tblLook w:val="04A0" w:firstRow="1" w:lastRow="0" w:firstColumn="1" w:lastColumn="0" w:noHBand="0" w:noVBand="1"/>
      </w:tblPr>
      <w:tblGrid>
        <w:gridCol w:w="4876"/>
        <w:gridCol w:w="1276"/>
        <w:gridCol w:w="1417"/>
        <w:gridCol w:w="1782"/>
      </w:tblGrid>
      <w:tr w:rsidR="0061255F" w:rsidRPr="00A01AB5" w:rsidTr="0061255F">
        <w:tc>
          <w:tcPr>
            <w:tcW w:w="48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Pabalsta veids</w:t>
            </w:r>
          </w:p>
        </w:tc>
        <w:tc>
          <w:tcPr>
            <w:tcW w:w="12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2020. gadā izmaksātie pabalsti</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EUR</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2019 gadā izmaksātie pabalsti</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EUR</w:t>
            </w:r>
          </w:p>
        </w:tc>
        <w:tc>
          <w:tcPr>
            <w:tcW w:w="1782"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Salīdzinot</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2020.g/2019g.</w:t>
            </w:r>
          </w:p>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EUR</w:t>
            </w:r>
          </w:p>
        </w:tc>
      </w:tr>
      <w:tr w:rsidR="0061255F" w:rsidRPr="00A01AB5" w:rsidTr="0061255F">
        <w:trPr>
          <w:trHeight w:val="283"/>
        </w:trPr>
        <w:tc>
          <w:tcPr>
            <w:tcW w:w="48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lv-LV"/>
              </w:rPr>
            </w:pPr>
            <w:r w:rsidRPr="00A01AB5">
              <w:rPr>
                <w:rFonts w:eastAsia="Calibri"/>
                <w:szCs w:val="24"/>
                <w:lang w:eastAsia="lv-LV"/>
              </w:rPr>
              <w:t>Pašvaldību vienreizējie pabalsti naudā ārkārtas situācija</w:t>
            </w:r>
          </w:p>
        </w:tc>
        <w:tc>
          <w:tcPr>
            <w:tcW w:w="127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13573</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6608</w:t>
            </w:r>
          </w:p>
        </w:tc>
        <w:tc>
          <w:tcPr>
            <w:tcW w:w="1782"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+6965</w:t>
            </w:r>
          </w:p>
        </w:tc>
      </w:tr>
      <w:tr w:rsidR="0061255F" w:rsidRPr="00A01AB5" w:rsidTr="0061255F">
        <w:trPr>
          <w:trHeight w:val="283"/>
        </w:trPr>
        <w:tc>
          <w:tcPr>
            <w:tcW w:w="48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lv-LV"/>
              </w:rPr>
            </w:pPr>
            <w:r w:rsidRPr="00A01AB5">
              <w:rPr>
                <w:rFonts w:eastAsia="Calibri"/>
                <w:szCs w:val="24"/>
                <w:lang w:eastAsia="lv-LV"/>
              </w:rPr>
              <w:t>Pabalsti veselības aprūpei naudā</w:t>
            </w:r>
          </w:p>
        </w:tc>
        <w:tc>
          <w:tcPr>
            <w:tcW w:w="127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112</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194</w:t>
            </w:r>
          </w:p>
        </w:tc>
        <w:tc>
          <w:tcPr>
            <w:tcW w:w="1782"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-82</w:t>
            </w:r>
          </w:p>
        </w:tc>
      </w:tr>
      <w:tr w:rsidR="0061255F" w:rsidRPr="00A01AB5" w:rsidTr="0061255F">
        <w:trPr>
          <w:trHeight w:val="499"/>
        </w:trPr>
        <w:tc>
          <w:tcPr>
            <w:tcW w:w="48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lv-LV"/>
              </w:rPr>
            </w:pPr>
            <w:r w:rsidRPr="00A01AB5">
              <w:rPr>
                <w:rFonts w:eastAsia="Calibri"/>
                <w:szCs w:val="24"/>
                <w:lang w:eastAsia="lv-LV"/>
              </w:rPr>
              <w:t>Sociālās garantijas bāreņiem un audžuģimenēm naudā</w:t>
            </w:r>
          </w:p>
        </w:tc>
        <w:tc>
          <w:tcPr>
            <w:tcW w:w="127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1144</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1243</w:t>
            </w:r>
          </w:p>
        </w:tc>
        <w:tc>
          <w:tcPr>
            <w:tcW w:w="1782"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-99</w:t>
            </w:r>
          </w:p>
        </w:tc>
      </w:tr>
      <w:tr w:rsidR="0061255F" w:rsidRPr="00A01AB5" w:rsidTr="0061255F">
        <w:tc>
          <w:tcPr>
            <w:tcW w:w="48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lv-LV"/>
              </w:rPr>
            </w:pPr>
            <w:r w:rsidRPr="00A01AB5">
              <w:rPr>
                <w:rFonts w:eastAsia="Calibri"/>
                <w:szCs w:val="24"/>
                <w:lang w:eastAsia="lv-LV"/>
              </w:rPr>
              <w:t>Pabalsts garantētā minimālā ienākumu līmeņa nodrošināšanai naudā</w:t>
            </w:r>
          </w:p>
        </w:tc>
        <w:tc>
          <w:tcPr>
            <w:tcW w:w="127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13375</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11382</w:t>
            </w:r>
          </w:p>
        </w:tc>
        <w:tc>
          <w:tcPr>
            <w:tcW w:w="1782"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+1993</w:t>
            </w:r>
          </w:p>
        </w:tc>
      </w:tr>
      <w:tr w:rsidR="0061255F" w:rsidRPr="00A01AB5" w:rsidTr="0061255F">
        <w:tc>
          <w:tcPr>
            <w:tcW w:w="48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lv-LV"/>
              </w:rPr>
            </w:pPr>
            <w:r w:rsidRPr="00A01AB5">
              <w:rPr>
                <w:rFonts w:eastAsia="Calibri"/>
                <w:szCs w:val="24"/>
                <w:lang w:eastAsia="lv-LV"/>
              </w:rPr>
              <w:t>Dzīvokļa pabalsts naudā</w:t>
            </w:r>
          </w:p>
        </w:tc>
        <w:tc>
          <w:tcPr>
            <w:tcW w:w="127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11924</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10483</w:t>
            </w:r>
          </w:p>
        </w:tc>
        <w:tc>
          <w:tcPr>
            <w:tcW w:w="1782"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+1441</w:t>
            </w:r>
          </w:p>
        </w:tc>
      </w:tr>
      <w:tr w:rsidR="0061255F" w:rsidRPr="00A01AB5" w:rsidTr="0061255F">
        <w:tc>
          <w:tcPr>
            <w:tcW w:w="48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lv-LV"/>
              </w:rPr>
            </w:pPr>
            <w:r w:rsidRPr="00A01AB5">
              <w:rPr>
                <w:rFonts w:eastAsia="Calibri"/>
                <w:szCs w:val="24"/>
                <w:lang w:eastAsia="lv-LV"/>
              </w:rPr>
              <w:t>Transporta izdevumu kompensācijas</w:t>
            </w:r>
          </w:p>
        </w:tc>
        <w:tc>
          <w:tcPr>
            <w:tcW w:w="127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1017</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1616</w:t>
            </w:r>
          </w:p>
        </w:tc>
        <w:tc>
          <w:tcPr>
            <w:tcW w:w="1782"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-599</w:t>
            </w:r>
          </w:p>
        </w:tc>
      </w:tr>
      <w:tr w:rsidR="0061255F" w:rsidRPr="00A01AB5" w:rsidTr="0061255F">
        <w:tc>
          <w:tcPr>
            <w:tcW w:w="48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lv-LV"/>
              </w:rPr>
            </w:pPr>
            <w:r w:rsidRPr="00A01AB5">
              <w:rPr>
                <w:rFonts w:eastAsia="Calibri"/>
                <w:szCs w:val="24"/>
                <w:lang w:eastAsia="lv-LV"/>
              </w:rPr>
              <w:t>Maksājumi iedzīvotājiem natūrā</w:t>
            </w:r>
          </w:p>
        </w:tc>
        <w:tc>
          <w:tcPr>
            <w:tcW w:w="127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1499</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1499</w:t>
            </w:r>
          </w:p>
        </w:tc>
        <w:tc>
          <w:tcPr>
            <w:tcW w:w="1782"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0</w:t>
            </w:r>
          </w:p>
        </w:tc>
      </w:tr>
      <w:tr w:rsidR="0061255F" w:rsidRPr="00A01AB5" w:rsidTr="0061255F">
        <w:tc>
          <w:tcPr>
            <w:tcW w:w="48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lv-LV"/>
              </w:rPr>
            </w:pPr>
            <w:r w:rsidRPr="00A01AB5">
              <w:rPr>
                <w:rFonts w:eastAsia="Calibri"/>
                <w:szCs w:val="24"/>
                <w:lang w:eastAsia="lv-LV"/>
              </w:rPr>
              <w:t>Izdevumi brīvprātīgo iniciatīvu izpildei</w:t>
            </w:r>
          </w:p>
        </w:tc>
        <w:tc>
          <w:tcPr>
            <w:tcW w:w="127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4092</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3676</w:t>
            </w:r>
          </w:p>
        </w:tc>
        <w:tc>
          <w:tcPr>
            <w:tcW w:w="1782"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+416</w:t>
            </w:r>
          </w:p>
        </w:tc>
      </w:tr>
      <w:tr w:rsidR="0061255F" w:rsidRPr="00A01AB5" w:rsidTr="0061255F">
        <w:tc>
          <w:tcPr>
            <w:tcW w:w="48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left"/>
              <w:rPr>
                <w:rFonts w:eastAsia="Calibri"/>
                <w:szCs w:val="24"/>
                <w:lang w:eastAsia="lv-LV"/>
              </w:rPr>
            </w:pPr>
            <w:r w:rsidRPr="00A01AB5">
              <w:rPr>
                <w:rFonts w:eastAsia="Calibri"/>
                <w:szCs w:val="24"/>
                <w:lang w:eastAsia="lv-LV"/>
              </w:rPr>
              <w:t>Samaksa par ilgstošas sociālās aprūpes institūciju sniegtajiem pakalpojumiem</w:t>
            </w:r>
          </w:p>
        </w:tc>
        <w:tc>
          <w:tcPr>
            <w:tcW w:w="127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6944</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1597</w:t>
            </w:r>
          </w:p>
        </w:tc>
        <w:tc>
          <w:tcPr>
            <w:tcW w:w="1782"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szCs w:val="24"/>
                <w:lang w:eastAsia="lv-LV"/>
              </w:rPr>
            </w:pPr>
            <w:r w:rsidRPr="00A01AB5">
              <w:rPr>
                <w:rFonts w:eastAsia="Calibri"/>
                <w:szCs w:val="24"/>
                <w:lang w:eastAsia="lv-LV"/>
              </w:rPr>
              <w:t>+5347</w:t>
            </w:r>
          </w:p>
        </w:tc>
      </w:tr>
      <w:tr w:rsidR="0061255F" w:rsidRPr="00A01AB5" w:rsidTr="0061255F">
        <w:tc>
          <w:tcPr>
            <w:tcW w:w="4876"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rPr>
                <w:rFonts w:eastAsia="Calibri"/>
                <w:szCs w:val="24"/>
                <w:lang w:eastAsia="lv-LV"/>
              </w:rPr>
            </w:pPr>
            <w:r w:rsidRPr="00A01AB5">
              <w:rPr>
                <w:rFonts w:eastAsia="Calibri"/>
                <w:szCs w:val="24"/>
                <w:lang w:eastAsia="lv-LV"/>
              </w:rPr>
              <w:t>+15382Kopā :</w:t>
            </w:r>
          </w:p>
        </w:tc>
        <w:tc>
          <w:tcPr>
            <w:tcW w:w="1276"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szCs w:val="24"/>
                <w:lang w:eastAsia="lv-LV"/>
              </w:rPr>
            </w:pPr>
            <w:r w:rsidRPr="00A01AB5">
              <w:rPr>
                <w:rFonts w:eastAsia="Calibri"/>
                <w:b/>
                <w:szCs w:val="24"/>
                <w:lang w:eastAsia="lv-LV"/>
              </w:rPr>
              <w:t>53680</w:t>
            </w:r>
          </w:p>
        </w:tc>
        <w:tc>
          <w:tcPr>
            <w:tcW w:w="1417" w:type="dxa"/>
            <w:tcBorders>
              <w:top w:val="single" w:sz="4" w:space="0" w:color="auto"/>
              <w:left w:val="single" w:sz="4" w:space="0" w:color="auto"/>
              <w:bottom w:val="single" w:sz="4" w:space="0" w:color="auto"/>
              <w:right w:val="single" w:sz="4" w:space="0" w:color="auto"/>
            </w:tcBorders>
            <w:hideMark/>
          </w:tcPr>
          <w:p w:rsidR="0061255F" w:rsidRPr="00A01AB5" w:rsidRDefault="0061255F" w:rsidP="0061255F">
            <w:pPr>
              <w:autoSpaceDE w:val="0"/>
              <w:autoSpaceDN w:val="0"/>
              <w:adjustRightInd w:val="0"/>
              <w:spacing w:after="0" w:line="240" w:lineRule="auto"/>
              <w:ind w:right="0" w:firstLine="0"/>
              <w:jc w:val="center"/>
              <w:rPr>
                <w:rFonts w:eastAsia="Calibri"/>
                <w:b/>
                <w:szCs w:val="24"/>
                <w:lang w:eastAsia="lv-LV"/>
              </w:rPr>
            </w:pPr>
            <w:r w:rsidRPr="00A01AB5">
              <w:rPr>
                <w:rFonts w:eastAsia="Calibri"/>
                <w:b/>
                <w:szCs w:val="24"/>
                <w:lang w:eastAsia="lv-LV"/>
              </w:rPr>
              <w:t>38298</w:t>
            </w:r>
          </w:p>
        </w:tc>
        <w:tc>
          <w:tcPr>
            <w:tcW w:w="1782" w:type="dxa"/>
            <w:tcBorders>
              <w:top w:val="single" w:sz="4" w:space="0" w:color="auto"/>
              <w:left w:val="single" w:sz="4" w:space="0" w:color="auto"/>
              <w:bottom w:val="single" w:sz="4" w:space="0" w:color="auto"/>
              <w:right w:val="single" w:sz="4" w:space="0" w:color="auto"/>
            </w:tcBorders>
          </w:tcPr>
          <w:p w:rsidR="0061255F" w:rsidRPr="00A01AB5" w:rsidRDefault="0061255F" w:rsidP="0061255F">
            <w:pPr>
              <w:autoSpaceDE w:val="0"/>
              <w:autoSpaceDN w:val="0"/>
              <w:adjustRightInd w:val="0"/>
              <w:spacing w:after="0" w:line="240" w:lineRule="auto"/>
              <w:ind w:right="0" w:firstLine="0"/>
              <w:jc w:val="center"/>
              <w:rPr>
                <w:rFonts w:eastAsia="Calibri"/>
                <w:b/>
                <w:szCs w:val="24"/>
                <w:lang w:eastAsia="lv-LV"/>
              </w:rPr>
            </w:pPr>
            <w:r w:rsidRPr="00A01AB5">
              <w:rPr>
                <w:rFonts w:eastAsia="Calibri"/>
                <w:b/>
                <w:szCs w:val="24"/>
                <w:lang w:eastAsia="lv-LV"/>
              </w:rPr>
              <w:t>+15382</w:t>
            </w:r>
          </w:p>
        </w:tc>
      </w:tr>
    </w:tbl>
    <w:p w:rsidR="0061255F" w:rsidRPr="00A01AB5" w:rsidRDefault="0061255F" w:rsidP="0061255F">
      <w:pPr>
        <w:autoSpaceDE w:val="0"/>
        <w:autoSpaceDN w:val="0"/>
        <w:adjustRightInd w:val="0"/>
        <w:spacing w:after="0" w:line="240" w:lineRule="auto"/>
        <w:ind w:right="0" w:firstLine="0"/>
        <w:jc w:val="left"/>
        <w:rPr>
          <w:color w:val="auto"/>
          <w:sz w:val="20"/>
          <w:szCs w:val="20"/>
        </w:rPr>
      </w:pPr>
      <w:r w:rsidRPr="00A01AB5">
        <w:rPr>
          <w:color w:val="auto"/>
          <w:sz w:val="20"/>
          <w:szCs w:val="20"/>
        </w:rPr>
        <w:t>Avots: Rucavas novada domes Finanšu nodaļa</w:t>
      </w:r>
    </w:p>
    <w:p w:rsidR="008E7F00" w:rsidRPr="00A01AB5" w:rsidRDefault="0061255F" w:rsidP="00A01AB5">
      <w:pPr>
        <w:autoSpaceDE w:val="0"/>
        <w:autoSpaceDN w:val="0"/>
        <w:adjustRightInd w:val="0"/>
        <w:spacing w:after="0" w:line="240" w:lineRule="auto"/>
        <w:ind w:right="0" w:firstLine="0"/>
        <w:rPr>
          <w:b/>
          <w:color w:val="auto"/>
          <w:szCs w:val="24"/>
        </w:rPr>
      </w:pPr>
      <w:r w:rsidRPr="00A01AB5">
        <w:rPr>
          <w:rFonts w:eastAsia="Calibri"/>
          <w:szCs w:val="24"/>
          <w:lang w:eastAsia="en-US"/>
        </w:rPr>
        <w:lastRenderedPageBreak/>
        <w:t xml:space="preserve">  </w:t>
      </w:r>
      <w:bookmarkStart w:id="99" w:name="_Toc517478539"/>
      <w:bookmarkStart w:id="100" w:name="_Toc485822860"/>
    </w:p>
    <w:p w:rsidR="0061255F" w:rsidRPr="00A01AB5" w:rsidRDefault="0061255F" w:rsidP="0061255F">
      <w:pPr>
        <w:autoSpaceDE w:val="0"/>
        <w:autoSpaceDN w:val="0"/>
        <w:adjustRightInd w:val="0"/>
        <w:spacing w:after="0" w:line="360" w:lineRule="auto"/>
        <w:ind w:right="-766" w:firstLine="0"/>
        <w:jc w:val="center"/>
        <w:rPr>
          <w:b/>
          <w:sz w:val="28"/>
          <w:szCs w:val="28"/>
        </w:rPr>
      </w:pPr>
      <w:r w:rsidRPr="00A01AB5">
        <w:rPr>
          <w:b/>
          <w:sz w:val="28"/>
          <w:szCs w:val="28"/>
        </w:rPr>
        <w:t>3.3. Ziedojumu un dāvinājumu budžets</w:t>
      </w:r>
      <w:bookmarkEnd w:id="99"/>
      <w:bookmarkEnd w:id="100"/>
    </w:p>
    <w:p w:rsidR="0061255F" w:rsidRPr="00A01AB5" w:rsidRDefault="0061255F" w:rsidP="002B06DA">
      <w:pPr>
        <w:ind w:right="0" w:firstLine="0"/>
        <w:rPr>
          <w:bCs/>
        </w:rPr>
      </w:pPr>
      <w:r w:rsidRPr="00A01AB5">
        <w:rPr>
          <w:bCs/>
        </w:rPr>
        <w:t xml:space="preserve">2020. gada laikā Rucavas novada dome no privātpersonas saņēmusi ziedojumu 500 </w:t>
      </w:r>
      <w:proofErr w:type="spellStart"/>
      <w:r w:rsidRPr="00A01AB5">
        <w:rPr>
          <w:bCs/>
        </w:rPr>
        <w:t>euro</w:t>
      </w:r>
      <w:proofErr w:type="spellEnd"/>
      <w:r w:rsidRPr="00A01AB5">
        <w:rPr>
          <w:bCs/>
        </w:rPr>
        <w:t xml:space="preserve"> vērtībā datortehnikas iegādei Rucavas pamatskolai.</w:t>
      </w:r>
    </w:p>
    <w:p w:rsidR="0061255F" w:rsidRDefault="0061255F" w:rsidP="00A01AB5">
      <w:pPr>
        <w:spacing w:after="0" w:line="240" w:lineRule="exact"/>
        <w:ind w:right="629" w:firstLine="0"/>
        <w:jc w:val="center"/>
        <w:outlineLvl w:val="1"/>
        <w:rPr>
          <w:b/>
          <w:color w:val="auto"/>
          <w:sz w:val="28"/>
          <w:szCs w:val="24"/>
        </w:rPr>
      </w:pPr>
      <w:r w:rsidRPr="00A01AB5">
        <w:rPr>
          <w:b/>
          <w:color w:val="auto"/>
          <w:sz w:val="28"/>
          <w:szCs w:val="24"/>
        </w:rPr>
        <w:t>3.4. Aizņēmumu saistības</w:t>
      </w:r>
    </w:p>
    <w:p w:rsidR="001B2804" w:rsidRPr="00A01AB5" w:rsidRDefault="001B2804" w:rsidP="00A01AB5">
      <w:pPr>
        <w:spacing w:after="0" w:line="240" w:lineRule="exact"/>
        <w:ind w:right="629" w:firstLine="0"/>
        <w:jc w:val="center"/>
        <w:outlineLvl w:val="1"/>
        <w:rPr>
          <w:b/>
          <w:color w:val="auto"/>
          <w:szCs w:val="24"/>
        </w:rPr>
      </w:pPr>
    </w:p>
    <w:p w:rsidR="0061255F" w:rsidRPr="00A01AB5" w:rsidRDefault="0061255F" w:rsidP="002B06DA">
      <w:pPr>
        <w:spacing w:line="360" w:lineRule="auto"/>
        <w:ind w:right="0" w:firstLine="0"/>
      </w:pPr>
      <w:r w:rsidRPr="00A01AB5">
        <w:t>Aizņēmumu atmaksa ir garantēta ar pašvaldības budžetu un tiek veikta saskaņā ar līgumos norādītajiem aizdevumu atmaksas grafikiem.</w:t>
      </w:r>
    </w:p>
    <w:p w:rsidR="0061255F" w:rsidRPr="00A01AB5" w:rsidRDefault="0061255F" w:rsidP="002B06DA">
      <w:pPr>
        <w:spacing w:line="360" w:lineRule="auto"/>
        <w:ind w:right="-766" w:firstLine="0"/>
      </w:pPr>
      <w:r w:rsidRPr="00A01AB5">
        <w:t xml:space="preserve">2020.  gadā Rucavas novada dome ir saņēmusi trīs aizņēmumus 614147 </w:t>
      </w:r>
      <w:proofErr w:type="spellStart"/>
      <w:r w:rsidRPr="00A01AB5">
        <w:t>euro</w:t>
      </w:r>
      <w:proofErr w:type="spellEnd"/>
      <w:r w:rsidRPr="00A01AB5">
        <w:t xml:space="preserve"> apmērā, tanī skaitā :</w:t>
      </w:r>
    </w:p>
    <w:p w:rsidR="0061255F" w:rsidRPr="00A01AB5" w:rsidRDefault="0061255F" w:rsidP="002B06DA">
      <w:pPr>
        <w:numPr>
          <w:ilvl w:val="0"/>
          <w:numId w:val="11"/>
        </w:numPr>
        <w:spacing w:line="360" w:lineRule="auto"/>
        <w:ind w:left="284" w:right="-766" w:hanging="142"/>
        <w:contextualSpacing/>
        <w:rPr>
          <w:szCs w:val="24"/>
        </w:rPr>
      </w:pPr>
      <w:r w:rsidRPr="00A01AB5">
        <w:rPr>
          <w:szCs w:val="24"/>
        </w:rPr>
        <w:t xml:space="preserve">projekta “Grants ceļu pārbūve” īstenošanai 587122 </w:t>
      </w:r>
      <w:proofErr w:type="spellStart"/>
      <w:r w:rsidRPr="00A01AB5">
        <w:rPr>
          <w:szCs w:val="24"/>
        </w:rPr>
        <w:t>euro</w:t>
      </w:r>
      <w:proofErr w:type="spellEnd"/>
      <w:r w:rsidRPr="00A01AB5">
        <w:rPr>
          <w:szCs w:val="24"/>
        </w:rPr>
        <w:t>;</w:t>
      </w:r>
    </w:p>
    <w:p w:rsidR="0061255F" w:rsidRPr="00A01AB5" w:rsidRDefault="0061255F" w:rsidP="002B06DA">
      <w:pPr>
        <w:numPr>
          <w:ilvl w:val="0"/>
          <w:numId w:val="11"/>
        </w:numPr>
        <w:spacing w:line="360" w:lineRule="auto"/>
        <w:ind w:left="284" w:right="-766" w:hanging="142"/>
        <w:contextualSpacing/>
        <w:rPr>
          <w:szCs w:val="24"/>
        </w:rPr>
      </w:pPr>
      <w:r w:rsidRPr="00A01AB5">
        <w:rPr>
          <w:szCs w:val="24"/>
        </w:rPr>
        <w:t xml:space="preserve">projekta “Gājēju celiņa un apgaismojuma izbūve Rucavas novadā “  īstenošanai 23735 </w:t>
      </w:r>
      <w:proofErr w:type="spellStart"/>
      <w:r w:rsidRPr="00A01AB5">
        <w:rPr>
          <w:szCs w:val="24"/>
        </w:rPr>
        <w:t>euro</w:t>
      </w:r>
      <w:proofErr w:type="spellEnd"/>
      <w:r w:rsidRPr="00A01AB5">
        <w:rPr>
          <w:szCs w:val="24"/>
        </w:rPr>
        <w:t>;</w:t>
      </w:r>
    </w:p>
    <w:p w:rsidR="002B06DA" w:rsidRPr="00A01AB5" w:rsidRDefault="0061255F" w:rsidP="002B06DA">
      <w:pPr>
        <w:numPr>
          <w:ilvl w:val="0"/>
          <w:numId w:val="11"/>
        </w:numPr>
        <w:spacing w:line="360" w:lineRule="auto"/>
        <w:ind w:left="284" w:right="-766" w:hanging="142"/>
        <w:contextualSpacing/>
        <w:rPr>
          <w:szCs w:val="24"/>
        </w:rPr>
      </w:pPr>
      <w:r w:rsidRPr="00A01AB5">
        <w:rPr>
          <w:szCs w:val="24"/>
        </w:rPr>
        <w:t xml:space="preserve">projekta “Sabiedrība balstītu sociālo pakalpojumu infrastruktūras izveide Rucavas novadā” </w:t>
      </w:r>
    </w:p>
    <w:p w:rsidR="0061255F" w:rsidRPr="00A01AB5" w:rsidRDefault="0061255F" w:rsidP="002B06DA">
      <w:pPr>
        <w:spacing w:line="360" w:lineRule="auto"/>
        <w:ind w:left="284" w:right="-766" w:firstLine="0"/>
        <w:contextualSpacing/>
        <w:rPr>
          <w:szCs w:val="24"/>
        </w:rPr>
      </w:pPr>
      <w:r w:rsidRPr="00A01AB5">
        <w:rPr>
          <w:szCs w:val="24"/>
        </w:rPr>
        <w:t xml:space="preserve">īstenošanai 3290 </w:t>
      </w:r>
      <w:proofErr w:type="spellStart"/>
      <w:r w:rsidRPr="00A01AB5">
        <w:rPr>
          <w:szCs w:val="24"/>
        </w:rPr>
        <w:t>euro</w:t>
      </w:r>
      <w:proofErr w:type="spellEnd"/>
      <w:r w:rsidRPr="00A01AB5">
        <w:rPr>
          <w:szCs w:val="24"/>
        </w:rPr>
        <w:t>.</w:t>
      </w:r>
    </w:p>
    <w:p w:rsidR="0061255F" w:rsidRPr="00A01AB5" w:rsidRDefault="0061255F" w:rsidP="002B06DA">
      <w:pPr>
        <w:spacing w:after="0" w:line="360" w:lineRule="auto"/>
        <w:ind w:right="0" w:firstLine="0"/>
        <w:rPr>
          <w:szCs w:val="24"/>
        </w:rPr>
      </w:pPr>
      <w:r w:rsidRPr="00A01AB5">
        <w:t xml:space="preserve">2020. gadā ir atmaksāts aizņēmums 636473 </w:t>
      </w:r>
      <w:proofErr w:type="spellStart"/>
      <w:r w:rsidRPr="00A01AB5">
        <w:t>euro</w:t>
      </w:r>
      <w:proofErr w:type="spellEnd"/>
      <w:r w:rsidRPr="00A01AB5">
        <w:t xml:space="preserve"> vērtībā un neatmaksātais parāds uz pārskata perioda beigām ir 606588 </w:t>
      </w:r>
      <w:proofErr w:type="spellStart"/>
      <w:r w:rsidRPr="00A01AB5">
        <w:t>euro</w:t>
      </w:r>
      <w:proofErr w:type="spellEnd"/>
      <w:r w:rsidRPr="00A01AB5">
        <w:t xml:space="preserve"> vērtībā.</w:t>
      </w:r>
    </w:p>
    <w:p w:rsidR="0061255F" w:rsidRPr="00A01AB5" w:rsidRDefault="0061255F" w:rsidP="0061255F">
      <w:pPr>
        <w:spacing w:line="240" w:lineRule="auto"/>
        <w:ind w:right="-99" w:firstLine="0"/>
        <w:jc w:val="right"/>
      </w:pPr>
      <w:r w:rsidRPr="00A01AB5">
        <w:t>8.tabula</w:t>
      </w:r>
    </w:p>
    <w:p w:rsidR="0061255F" w:rsidRPr="00A01AB5" w:rsidRDefault="0061255F" w:rsidP="0061255F">
      <w:pPr>
        <w:spacing w:line="240" w:lineRule="auto"/>
        <w:ind w:right="2" w:firstLine="0"/>
        <w:jc w:val="right"/>
        <w:rPr>
          <w:b/>
          <w:sz w:val="20"/>
          <w:szCs w:val="20"/>
        </w:rPr>
      </w:pPr>
      <w:r w:rsidRPr="00A01AB5">
        <w:rPr>
          <w:b/>
          <w:sz w:val="20"/>
          <w:szCs w:val="20"/>
        </w:rPr>
        <w:t xml:space="preserve">Rucavas novada pašvaldības aizņēmumu saistības 2020. gada beigās, </w:t>
      </w:r>
      <w:proofErr w:type="spellStart"/>
      <w:r w:rsidRPr="00A01AB5">
        <w:rPr>
          <w:b/>
          <w:sz w:val="20"/>
          <w:szCs w:val="20"/>
        </w:rPr>
        <w:t>euro</w:t>
      </w:r>
      <w:proofErr w:type="spellEnd"/>
    </w:p>
    <w:p w:rsidR="00B23FFE" w:rsidRPr="00A01AB5" w:rsidRDefault="00B23FFE" w:rsidP="0061255F">
      <w:pPr>
        <w:spacing w:line="240" w:lineRule="auto"/>
        <w:ind w:right="2" w:firstLine="0"/>
        <w:jc w:val="right"/>
        <w:rPr>
          <w:b/>
          <w:sz w:val="20"/>
          <w:szCs w:val="20"/>
        </w:rPr>
      </w:pPr>
    </w:p>
    <w:tbl>
      <w:tblPr>
        <w:tblW w:w="9326" w:type="dxa"/>
        <w:tblLayout w:type="fixed"/>
        <w:tblLook w:val="04A0" w:firstRow="1" w:lastRow="0" w:firstColumn="1" w:lastColumn="0" w:noHBand="0" w:noVBand="1"/>
      </w:tblPr>
      <w:tblGrid>
        <w:gridCol w:w="1129"/>
        <w:gridCol w:w="2555"/>
        <w:gridCol w:w="1205"/>
        <w:gridCol w:w="1205"/>
        <w:gridCol w:w="1063"/>
        <w:gridCol w:w="1060"/>
        <w:gridCol w:w="1109"/>
      </w:tblGrid>
      <w:tr w:rsidR="0061255F" w:rsidRPr="00A01AB5" w:rsidTr="0061255F">
        <w:trPr>
          <w:trHeight w:val="615"/>
        </w:trPr>
        <w:tc>
          <w:tcPr>
            <w:tcW w:w="1129"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Aizdevējs</w:t>
            </w:r>
          </w:p>
        </w:tc>
        <w:tc>
          <w:tcPr>
            <w:tcW w:w="2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Mērķis</w:t>
            </w:r>
          </w:p>
        </w:tc>
        <w:tc>
          <w:tcPr>
            <w:tcW w:w="12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Parakstīšanas datums</w:t>
            </w:r>
          </w:p>
        </w:tc>
        <w:tc>
          <w:tcPr>
            <w:tcW w:w="12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Atmaksas termiņš</w:t>
            </w:r>
          </w:p>
        </w:tc>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Aizņēmuma līguma</w:t>
            </w:r>
            <w:r w:rsidRPr="00A01AB5">
              <w:rPr>
                <w:color w:val="auto"/>
                <w:sz w:val="20"/>
                <w:szCs w:val="20"/>
              </w:rPr>
              <w:br/>
              <w:t>summa</w:t>
            </w:r>
          </w:p>
        </w:tc>
        <w:tc>
          <w:tcPr>
            <w:tcW w:w="10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center"/>
              <w:rPr>
                <w:b/>
                <w:bCs/>
                <w:color w:val="auto"/>
                <w:sz w:val="20"/>
                <w:szCs w:val="20"/>
              </w:rPr>
            </w:pPr>
            <w:r w:rsidRPr="00A01AB5">
              <w:rPr>
                <w:b/>
                <w:bCs/>
                <w:color w:val="auto"/>
                <w:sz w:val="20"/>
                <w:szCs w:val="20"/>
              </w:rPr>
              <w:t>Parāds uz pārskata gada sākumu</w:t>
            </w:r>
          </w:p>
        </w:tc>
        <w:tc>
          <w:tcPr>
            <w:tcW w:w="11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center"/>
              <w:rPr>
                <w:b/>
                <w:bCs/>
                <w:color w:val="auto"/>
                <w:sz w:val="20"/>
                <w:szCs w:val="20"/>
              </w:rPr>
            </w:pPr>
            <w:r w:rsidRPr="00A01AB5">
              <w:rPr>
                <w:b/>
                <w:bCs/>
                <w:color w:val="auto"/>
                <w:sz w:val="20"/>
                <w:szCs w:val="20"/>
              </w:rPr>
              <w:t>Parāds uz pārskata perioda beigām</w:t>
            </w:r>
            <w:r w:rsidRPr="00A01AB5">
              <w:rPr>
                <w:b/>
                <w:bCs/>
                <w:color w:val="auto"/>
                <w:sz w:val="20"/>
                <w:szCs w:val="20"/>
              </w:rPr>
              <w:br/>
              <w:t>(2.+3.+5.+</w:t>
            </w:r>
            <w:r w:rsidRPr="00A01AB5">
              <w:rPr>
                <w:b/>
                <w:bCs/>
                <w:color w:val="auto"/>
                <w:sz w:val="20"/>
                <w:szCs w:val="20"/>
              </w:rPr>
              <w:br/>
              <w:t>7.+9.)</w:t>
            </w:r>
          </w:p>
        </w:tc>
      </w:tr>
      <w:tr w:rsidR="0061255F" w:rsidRPr="00A01AB5" w:rsidTr="0061255F">
        <w:trPr>
          <w:trHeight w:val="458"/>
        </w:trPr>
        <w:tc>
          <w:tcPr>
            <w:tcW w:w="1129" w:type="dxa"/>
            <w:vMerge/>
            <w:tcBorders>
              <w:top w:val="single" w:sz="4" w:space="0" w:color="000000"/>
              <w:left w:val="single" w:sz="4" w:space="0" w:color="auto"/>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2555"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205"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205"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063"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060"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b/>
                <w:bCs/>
                <w:color w:val="auto"/>
                <w:sz w:val="20"/>
                <w:szCs w:val="20"/>
              </w:rPr>
            </w:pPr>
          </w:p>
        </w:tc>
        <w:tc>
          <w:tcPr>
            <w:tcW w:w="1109"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b/>
                <w:bCs/>
                <w:color w:val="auto"/>
                <w:sz w:val="20"/>
                <w:szCs w:val="20"/>
              </w:rPr>
            </w:pPr>
          </w:p>
        </w:tc>
      </w:tr>
      <w:tr w:rsidR="0061255F" w:rsidRPr="00A01AB5" w:rsidTr="0061255F">
        <w:trPr>
          <w:trHeight w:val="735"/>
        </w:trPr>
        <w:tc>
          <w:tcPr>
            <w:tcW w:w="1129" w:type="dxa"/>
            <w:vMerge/>
            <w:tcBorders>
              <w:top w:val="single" w:sz="4" w:space="0" w:color="000000"/>
              <w:left w:val="single" w:sz="4" w:space="0" w:color="auto"/>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2555"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205"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205"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063"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060"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b/>
                <w:bCs/>
                <w:color w:val="auto"/>
                <w:sz w:val="20"/>
                <w:szCs w:val="20"/>
              </w:rPr>
            </w:pPr>
          </w:p>
        </w:tc>
        <w:tc>
          <w:tcPr>
            <w:tcW w:w="1109"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b/>
                <w:bCs/>
                <w:color w:val="auto"/>
                <w:sz w:val="20"/>
                <w:szCs w:val="20"/>
              </w:rPr>
            </w:pPr>
          </w:p>
        </w:tc>
      </w:tr>
      <w:tr w:rsidR="0061255F" w:rsidRPr="00A01AB5" w:rsidTr="0061255F">
        <w:trPr>
          <w:trHeight w:val="315"/>
        </w:trPr>
        <w:tc>
          <w:tcPr>
            <w:tcW w:w="1129"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2"/>
              </w:rPr>
            </w:pPr>
            <w:r w:rsidRPr="00A01AB5">
              <w:rPr>
                <w:color w:val="auto"/>
                <w:sz w:val="22"/>
              </w:rPr>
              <w:t>B</w:t>
            </w:r>
          </w:p>
        </w:tc>
        <w:tc>
          <w:tcPr>
            <w:tcW w:w="255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2"/>
              </w:rPr>
            </w:pPr>
            <w:r w:rsidRPr="00A01AB5">
              <w:rPr>
                <w:color w:val="auto"/>
                <w:sz w:val="22"/>
              </w:rPr>
              <w:t>D</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2"/>
              </w:rPr>
            </w:pPr>
            <w:r w:rsidRPr="00A01AB5">
              <w:rPr>
                <w:color w:val="auto"/>
                <w:sz w:val="22"/>
              </w:rPr>
              <w:t>E</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2"/>
              </w:rPr>
            </w:pPr>
            <w:r w:rsidRPr="00A01AB5">
              <w:rPr>
                <w:color w:val="auto"/>
                <w:sz w:val="22"/>
              </w:rPr>
              <w:t>F</w:t>
            </w:r>
          </w:p>
        </w:tc>
        <w:tc>
          <w:tcPr>
            <w:tcW w:w="1063"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2"/>
              </w:rPr>
            </w:pPr>
            <w:r w:rsidRPr="00A01AB5">
              <w:rPr>
                <w:color w:val="auto"/>
                <w:sz w:val="22"/>
              </w:rPr>
              <w:t>1</w:t>
            </w:r>
          </w:p>
        </w:tc>
        <w:tc>
          <w:tcPr>
            <w:tcW w:w="1060"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2"/>
              </w:rPr>
            </w:pPr>
            <w:r w:rsidRPr="00A01AB5">
              <w:rPr>
                <w:color w:val="auto"/>
                <w:sz w:val="22"/>
              </w:rPr>
              <w:t>2</w:t>
            </w:r>
          </w:p>
        </w:tc>
        <w:tc>
          <w:tcPr>
            <w:tcW w:w="1109" w:type="dxa"/>
            <w:tcBorders>
              <w:top w:val="nil"/>
              <w:left w:val="nil"/>
              <w:bottom w:val="nil"/>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2"/>
              </w:rPr>
            </w:pPr>
            <w:r w:rsidRPr="00A01AB5">
              <w:rPr>
                <w:color w:val="auto"/>
                <w:sz w:val="22"/>
              </w:rPr>
              <w:t>11</w:t>
            </w:r>
          </w:p>
        </w:tc>
      </w:tr>
      <w:tr w:rsidR="0061255F" w:rsidRPr="00A01AB5" w:rsidTr="0061255F">
        <w:trPr>
          <w:trHeight w:val="315"/>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Valsts kase</w:t>
            </w:r>
          </w:p>
        </w:tc>
        <w:tc>
          <w:tcPr>
            <w:tcW w:w="2555"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proofErr w:type="spellStart"/>
            <w:r w:rsidRPr="00A01AB5">
              <w:rPr>
                <w:color w:val="auto"/>
                <w:sz w:val="20"/>
                <w:szCs w:val="20"/>
              </w:rPr>
              <w:t>Sikšņu</w:t>
            </w:r>
            <w:proofErr w:type="spellEnd"/>
            <w:r w:rsidRPr="00A01AB5">
              <w:rPr>
                <w:color w:val="auto"/>
                <w:sz w:val="20"/>
                <w:szCs w:val="20"/>
              </w:rPr>
              <w:t xml:space="preserve"> NAI rekonstrukcija</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28.12.2005</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20.12.2020</w:t>
            </w:r>
          </w:p>
        </w:tc>
        <w:tc>
          <w:tcPr>
            <w:tcW w:w="1063"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21 343</w:t>
            </w:r>
          </w:p>
        </w:tc>
        <w:tc>
          <w:tcPr>
            <w:tcW w:w="1060"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1 441</w:t>
            </w:r>
          </w:p>
        </w:tc>
        <w:tc>
          <w:tcPr>
            <w:tcW w:w="1109" w:type="dxa"/>
            <w:tcBorders>
              <w:top w:val="single" w:sz="4" w:space="0" w:color="000000"/>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0</w:t>
            </w:r>
          </w:p>
        </w:tc>
      </w:tr>
      <w:tr w:rsidR="0061255F" w:rsidRPr="00A01AB5" w:rsidTr="0061255F">
        <w:trPr>
          <w:trHeight w:val="510"/>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Valsts kase</w:t>
            </w:r>
          </w:p>
        </w:tc>
        <w:tc>
          <w:tcPr>
            <w:tcW w:w="2555"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proofErr w:type="spellStart"/>
            <w:r w:rsidRPr="00A01AB5">
              <w:rPr>
                <w:color w:val="auto"/>
                <w:sz w:val="20"/>
                <w:szCs w:val="20"/>
              </w:rPr>
              <w:t>Sikšņu</w:t>
            </w:r>
            <w:proofErr w:type="spellEnd"/>
            <w:r w:rsidRPr="00A01AB5">
              <w:rPr>
                <w:color w:val="auto"/>
                <w:sz w:val="20"/>
                <w:szCs w:val="20"/>
              </w:rPr>
              <w:t xml:space="preserve"> pamatskolas sporta zāles būvniecība</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01.06.2007</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20.06.2032</w:t>
            </w:r>
          </w:p>
        </w:tc>
        <w:tc>
          <w:tcPr>
            <w:tcW w:w="1063"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305 917</w:t>
            </w:r>
          </w:p>
        </w:tc>
        <w:tc>
          <w:tcPr>
            <w:tcW w:w="1060"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164 522</w:t>
            </w:r>
          </w:p>
        </w:tc>
        <w:tc>
          <w:tcPr>
            <w:tcW w:w="1109"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151 370</w:t>
            </w:r>
          </w:p>
        </w:tc>
      </w:tr>
      <w:tr w:rsidR="0061255F" w:rsidRPr="00A01AB5" w:rsidTr="0061255F">
        <w:trPr>
          <w:trHeight w:val="510"/>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Valsts kase</w:t>
            </w:r>
          </w:p>
        </w:tc>
        <w:tc>
          <w:tcPr>
            <w:tcW w:w="2555"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proofErr w:type="spellStart"/>
            <w:r w:rsidRPr="00A01AB5">
              <w:rPr>
                <w:color w:val="auto"/>
                <w:sz w:val="20"/>
                <w:szCs w:val="20"/>
              </w:rPr>
              <w:t>Sikšņu</w:t>
            </w:r>
            <w:proofErr w:type="spellEnd"/>
            <w:r w:rsidRPr="00A01AB5">
              <w:rPr>
                <w:color w:val="auto"/>
                <w:sz w:val="20"/>
                <w:szCs w:val="20"/>
              </w:rPr>
              <w:t xml:space="preserve"> pamatskolas sporta zāles būvniecība</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18.04.2008</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20.03.2033</w:t>
            </w:r>
          </w:p>
        </w:tc>
        <w:tc>
          <w:tcPr>
            <w:tcW w:w="1063"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426 862</w:t>
            </w:r>
          </w:p>
        </w:tc>
        <w:tc>
          <w:tcPr>
            <w:tcW w:w="1060"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254 188</w:t>
            </w:r>
          </w:p>
        </w:tc>
        <w:tc>
          <w:tcPr>
            <w:tcW w:w="1109"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235 001</w:t>
            </w:r>
          </w:p>
        </w:tc>
      </w:tr>
      <w:tr w:rsidR="0061255F" w:rsidRPr="00A01AB5" w:rsidTr="0061255F">
        <w:trPr>
          <w:trHeight w:val="1530"/>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Valsts kase</w:t>
            </w:r>
          </w:p>
        </w:tc>
        <w:tc>
          <w:tcPr>
            <w:tcW w:w="2555"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EJZF projekta ( Nr.17-02-FL03-F043.0207-000001) "Piekrastes zvejniecības kultūrvēsturiskā mantojuma saglabāšana un popularizēšana "</w:t>
            </w:r>
            <w:proofErr w:type="spellStart"/>
            <w:r w:rsidRPr="00A01AB5">
              <w:rPr>
                <w:color w:val="auto"/>
                <w:sz w:val="20"/>
                <w:szCs w:val="20"/>
              </w:rPr>
              <w:t>Dzintarvēji</w:t>
            </w:r>
            <w:proofErr w:type="spellEnd"/>
            <w:r w:rsidRPr="00A01AB5">
              <w:rPr>
                <w:color w:val="auto"/>
                <w:sz w:val="20"/>
                <w:szCs w:val="20"/>
              </w:rPr>
              <w:t>"" īstenošanai</w:t>
            </w:r>
          </w:p>
        </w:tc>
        <w:tc>
          <w:tcPr>
            <w:tcW w:w="1205" w:type="dxa"/>
            <w:tcBorders>
              <w:top w:val="single" w:sz="4" w:space="0" w:color="000000"/>
              <w:left w:val="nil"/>
              <w:bottom w:val="single" w:sz="4" w:space="0" w:color="auto"/>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10.10.2018</w:t>
            </w:r>
          </w:p>
        </w:tc>
        <w:tc>
          <w:tcPr>
            <w:tcW w:w="1205" w:type="dxa"/>
            <w:tcBorders>
              <w:top w:val="nil"/>
              <w:left w:val="nil"/>
              <w:bottom w:val="single" w:sz="4" w:space="0" w:color="auto"/>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20.09.2033</w:t>
            </w:r>
          </w:p>
        </w:tc>
        <w:tc>
          <w:tcPr>
            <w:tcW w:w="1063"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252 855</w:t>
            </w:r>
          </w:p>
        </w:tc>
        <w:tc>
          <w:tcPr>
            <w:tcW w:w="1060"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71 486</w:t>
            </w:r>
          </w:p>
        </w:tc>
        <w:tc>
          <w:tcPr>
            <w:tcW w:w="1109"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66 300</w:t>
            </w:r>
          </w:p>
        </w:tc>
      </w:tr>
      <w:tr w:rsidR="0061255F" w:rsidRPr="00A01AB5" w:rsidTr="0061255F">
        <w:trPr>
          <w:trHeight w:val="1020"/>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Valsts kase</w:t>
            </w:r>
          </w:p>
        </w:tc>
        <w:tc>
          <w:tcPr>
            <w:tcW w:w="2555" w:type="dxa"/>
            <w:tcBorders>
              <w:top w:val="single" w:sz="4" w:space="0" w:color="000000"/>
              <w:left w:val="nil"/>
              <w:bottom w:val="single" w:sz="4" w:space="0" w:color="auto"/>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ELELA projekta ( Nr.19-02-A00702-000026) "Rucavas novada pašvaldības grants ceļu pārbūve" īstenošanai</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12.02.2020</w:t>
            </w:r>
          </w:p>
        </w:tc>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20.01.2045</w:t>
            </w:r>
          </w:p>
        </w:tc>
        <w:tc>
          <w:tcPr>
            <w:tcW w:w="1063" w:type="dxa"/>
            <w:tcBorders>
              <w:top w:val="single" w:sz="4" w:space="0" w:color="000000"/>
              <w:left w:val="single" w:sz="4" w:space="0" w:color="auto"/>
              <w:bottom w:val="single" w:sz="4" w:space="0" w:color="auto"/>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587 122</w:t>
            </w:r>
          </w:p>
        </w:tc>
        <w:tc>
          <w:tcPr>
            <w:tcW w:w="1060" w:type="dxa"/>
            <w:tcBorders>
              <w:top w:val="single" w:sz="4" w:space="0" w:color="000000"/>
              <w:left w:val="nil"/>
              <w:bottom w:val="single" w:sz="4" w:space="0" w:color="auto"/>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0</w:t>
            </w:r>
          </w:p>
        </w:tc>
        <w:tc>
          <w:tcPr>
            <w:tcW w:w="1109" w:type="dxa"/>
            <w:tcBorders>
              <w:top w:val="single" w:sz="4" w:space="0" w:color="000000"/>
              <w:left w:val="nil"/>
              <w:bottom w:val="single" w:sz="4" w:space="0" w:color="auto"/>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75 122</w:t>
            </w:r>
          </w:p>
        </w:tc>
      </w:tr>
      <w:tr w:rsidR="0061255F" w:rsidRPr="00A01AB5" w:rsidTr="0061255F">
        <w:trPr>
          <w:trHeight w:val="1020"/>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Valsts kase</w:t>
            </w:r>
          </w:p>
        </w:tc>
        <w:tc>
          <w:tcPr>
            <w:tcW w:w="2555" w:type="dxa"/>
            <w:tcBorders>
              <w:top w:val="single" w:sz="4" w:space="0" w:color="auto"/>
              <w:left w:val="nil"/>
              <w:bottom w:val="single" w:sz="4" w:space="0" w:color="auto"/>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Gājēju celiņa un apgaismojuma izbūve Rucavā, Rucavas pagastā, Rucavas novadā, 1. un 2. kārtas būvdarbi" īstenošanai</w:t>
            </w:r>
          </w:p>
        </w:tc>
        <w:tc>
          <w:tcPr>
            <w:tcW w:w="1205" w:type="dxa"/>
            <w:tcBorders>
              <w:top w:val="single" w:sz="4" w:space="0" w:color="auto"/>
              <w:left w:val="nil"/>
              <w:bottom w:val="single" w:sz="4" w:space="0" w:color="auto"/>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13.11.2020</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21.10.2030</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79 115</w:t>
            </w:r>
          </w:p>
        </w:tc>
        <w:tc>
          <w:tcPr>
            <w:tcW w:w="106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0</w:t>
            </w:r>
          </w:p>
        </w:tc>
        <w:tc>
          <w:tcPr>
            <w:tcW w:w="1109" w:type="dxa"/>
            <w:tcBorders>
              <w:top w:val="single" w:sz="4" w:space="0" w:color="auto"/>
              <w:left w:val="nil"/>
              <w:bottom w:val="single" w:sz="4" w:space="0" w:color="auto"/>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23 735</w:t>
            </w:r>
          </w:p>
        </w:tc>
      </w:tr>
      <w:tr w:rsidR="0061255F" w:rsidRPr="00A01AB5" w:rsidTr="0061255F">
        <w:trPr>
          <w:trHeight w:val="1530"/>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lastRenderedPageBreak/>
              <w:t>Valsts kase</w:t>
            </w:r>
          </w:p>
        </w:tc>
        <w:tc>
          <w:tcPr>
            <w:tcW w:w="2555" w:type="dxa"/>
            <w:tcBorders>
              <w:top w:val="single" w:sz="4" w:space="0" w:color="auto"/>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JZF projekta ( Nr.18-02-FL03-F043.0207-000004) "</w:t>
            </w:r>
            <w:proofErr w:type="spellStart"/>
            <w:r w:rsidRPr="00A01AB5">
              <w:rPr>
                <w:color w:val="auto"/>
                <w:sz w:val="20"/>
                <w:szCs w:val="20"/>
              </w:rPr>
              <w:t>Ekas</w:t>
            </w:r>
            <w:proofErr w:type="spellEnd"/>
            <w:r w:rsidRPr="00A01AB5">
              <w:rPr>
                <w:color w:val="auto"/>
                <w:sz w:val="20"/>
                <w:szCs w:val="20"/>
              </w:rPr>
              <w:t xml:space="preserve"> "centra Dzirnavas" vienkāršotā atjaunošana piekrastes kultūras mantojuma izmantošanas veicināšanai" īstenošanai</w:t>
            </w:r>
          </w:p>
        </w:tc>
        <w:tc>
          <w:tcPr>
            <w:tcW w:w="1205" w:type="dxa"/>
            <w:tcBorders>
              <w:top w:val="single" w:sz="4" w:space="0" w:color="auto"/>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10.10.2019</w:t>
            </w:r>
          </w:p>
        </w:tc>
        <w:tc>
          <w:tcPr>
            <w:tcW w:w="1205" w:type="dxa"/>
            <w:tcBorders>
              <w:top w:val="single" w:sz="4" w:space="0" w:color="auto"/>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20.09.2029</w:t>
            </w:r>
          </w:p>
        </w:tc>
        <w:tc>
          <w:tcPr>
            <w:tcW w:w="1063" w:type="dxa"/>
            <w:tcBorders>
              <w:top w:val="single" w:sz="4" w:space="0" w:color="auto"/>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64 571</w:t>
            </w:r>
          </w:p>
        </w:tc>
        <w:tc>
          <w:tcPr>
            <w:tcW w:w="1060" w:type="dxa"/>
            <w:tcBorders>
              <w:top w:val="single" w:sz="4" w:space="0" w:color="auto"/>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64 572</w:t>
            </w:r>
          </w:p>
        </w:tc>
        <w:tc>
          <w:tcPr>
            <w:tcW w:w="1109" w:type="dxa"/>
            <w:tcBorders>
              <w:top w:val="single" w:sz="4" w:space="0" w:color="auto"/>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15 505</w:t>
            </w:r>
          </w:p>
        </w:tc>
      </w:tr>
      <w:tr w:rsidR="0061255F" w:rsidRPr="00A01AB5" w:rsidTr="0061255F">
        <w:trPr>
          <w:trHeight w:val="765"/>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Valsts kase</w:t>
            </w:r>
          </w:p>
        </w:tc>
        <w:tc>
          <w:tcPr>
            <w:tcW w:w="2555"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 xml:space="preserve">Pašvaldības autonomo funkciju veikšanai nepieciešamā komerciālā transporta iegāde  </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10.08.2017</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20.07.2022</w:t>
            </w:r>
          </w:p>
        </w:tc>
        <w:tc>
          <w:tcPr>
            <w:tcW w:w="1063"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28 000</w:t>
            </w:r>
          </w:p>
        </w:tc>
        <w:tc>
          <w:tcPr>
            <w:tcW w:w="1060"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16 214</w:t>
            </w:r>
          </w:p>
        </w:tc>
        <w:tc>
          <w:tcPr>
            <w:tcW w:w="1109"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10 318</w:t>
            </w:r>
          </w:p>
        </w:tc>
      </w:tr>
      <w:tr w:rsidR="0061255F" w:rsidRPr="00A01AB5" w:rsidTr="0061255F">
        <w:trPr>
          <w:trHeight w:val="765"/>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Valsts kase</w:t>
            </w:r>
          </w:p>
        </w:tc>
        <w:tc>
          <w:tcPr>
            <w:tcW w:w="2555"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Pašvaldības autonomo funkciju veikšanai nepieciešamā transporta ( autobusu ) iegāde</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15.12.2015</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20.12.2020</w:t>
            </w:r>
          </w:p>
        </w:tc>
        <w:tc>
          <w:tcPr>
            <w:tcW w:w="1063"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95 046</w:t>
            </w:r>
          </w:p>
        </w:tc>
        <w:tc>
          <w:tcPr>
            <w:tcW w:w="1060"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19 012</w:t>
            </w:r>
          </w:p>
        </w:tc>
        <w:tc>
          <w:tcPr>
            <w:tcW w:w="1109"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0</w:t>
            </w:r>
          </w:p>
        </w:tc>
      </w:tr>
      <w:tr w:rsidR="0061255F" w:rsidRPr="00A01AB5" w:rsidTr="0061255F">
        <w:trPr>
          <w:trHeight w:val="765"/>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Valsts kase</w:t>
            </w:r>
          </w:p>
        </w:tc>
        <w:tc>
          <w:tcPr>
            <w:tcW w:w="2555"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Pašvaldības autonomo funkciju veikšanai nepieciešamā transporta iegāde</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02.03.2018</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20.02.2023</w:t>
            </w:r>
          </w:p>
        </w:tc>
        <w:tc>
          <w:tcPr>
            <w:tcW w:w="1063"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28 677</w:t>
            </w:r>
          </w:p>
        </w:tc>
        <w:tc>
          <w:tcPr>
            <w:tcW w:w="1060"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21 931</w:t>
            </w:r>
          </w:p>
        </w:tc>
        <w:tc>
          <w:tcPr>
            <w:tcW w:w="1109"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15 183</w:t>
            </w:r>
          </w:p>
        </w:tc>
      </w:tr>
      <w:tr w:rsidR="0061255F" w:rsidRPr="00A01AB5" w:rsidTr="0061255F">
        <w:trPr>
          <w:trHeight w:val="765"/>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Valsts kase</w:t>
            </w:r>
          </w:p>
        </w:tc>
        <w:tc>
          <w:tcPr>
            <w:tcW w:w="2555"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Pašvaldības autonomo funkciju veikšanai nepieciešamā transporta iegāde</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06.04.2018</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20.03.2023</w:t>
            </w:r>
          </w:p>
        </w:tc>
        <w:tc>
          <w:tcPr>
            <w:tcW w:w="1063"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20 328</w:t>
            </w:r>
          </w:p>
        </w:tc>
        <w:tc>
          <w:tcPr>
            <w:tcW w:w="1060"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15 548</w:t>
            </w:r>
          </w:p>
        </w:tc>
        <w:tc>
          <w:tcPr>
            <w:tcW w:w="1109"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10 764</w:t>
            </w:r>
          </w:p>
        </w:tc>
      </w:tr>
      <w:tr w:rsidR="0061255F" w:rsidRPr="00A01AB5" w:rsidTr="0061255F">
        <w:trPr>
          <w:trHeight w:val="1275"/>
        </w:trPr>
        <w:tc>
          <w:tcPr>
            <w:tcW w:w="112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Valsts kase</w:t>
            </w:r>
          </w:p>
        </w:tc>
        <w:tc>
          <w:tcPr>
            <w:tcW w:w="2555"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RAF projekta ( Nr.9.3.1.1/19/I/035) "Sabiedrībā balstītu sociālo pakalpojumu infrastruktūras izveide Rucavas novadā " īstenošanai</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28.10.2020</w:t>
            </w:r>
          </w:p>
        </w:tc>
        <w:tc>
          <w:tcPr>
            <w:tcW w:w="1205"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21.10.2030</w:t>
            </w:r>
          </w:p>
        </w:tc>
        <w:tc>
          <w:tcPr>
            <w:tcW w:w="1063"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65 800</w:t>
            </w:r>
          </w:p>
        </w:tc>
        <w:tc>
          <w:tcPr>
            <w:tcW w:w="1060"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0</w:t>
            </w:r>
          </w:p>
        </w:tc>
        <w:tc>
          <w:tcPr>
            <w:tcW w:w="1109"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3 290</w:t>
            </w:r>
          </w:p>
        </w:tc>
      </w:tr>
      <w:tr w:rsidR="0061255F" w:rsidRPr="00A01AB5" w:rsidTr="0061255F">
        <w:trPr>
          <w:trHeight w:val="315"/>
        </w:trPr>
        <w:tc>
          <w:tcPr>
            <w:tcW w:w="1129"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x</w:t>
            </w:r>
          </w:p>
        </w:tc>
        <w:tc>
          <w:tcPr>
            <w:tcW w:w="2555" w:type="dxa"/>
            <w:tcBorders>
              <w:top w:val="nil"/>
              <w:left w:val="nil"/>
              <w:bottom w:val="single" w:sz="4" w:space="0" w:color="000000"/>
              <w:right w:val="single" w:sz="4" w:space="0" w:color="000000"/>
            </w:tcBorders>
            <w:shd w:val="clear" w:color="auto" w:fill="auto"/>
            <w:noWrap/>
            <w:vAlign w:val="bottom"/>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x</w:t>
            </w:r>
          </w:p>
        </w:tc>
        <w:tc>
          <w:tcPr>
            <w:tcW w:w="1205" w:type="dxa"/>
            <w:tcBorders>
              <w:top w:val="nil"/>
              <w:left w:val="nil"/>
              <w:bottom w:val="single" w:sz="4" w:space="0" w:color="000000"/>
              <w:right w:val="single" w:sz="4" w:space="0" w:color="000000"/>
            </w:tcBorders>
            <w:shd w:val="clear" w:color="auto" w:fill="auto"/>
            <w:noWrap/>
            <w:vAlign w:val="bottom"/>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x</w:t>
            </w:r>
          </w:p>
        </w:tc>
        <w:tc>
          <w:tcPr>
            <w:tcW w:w="1205" w:type="dxa"/>
            <w:tcBorders>
              <w:top w:val="nil"/>
              <w:left w:val="nil"/>
              <w:bottom w:val="single" w:sz="4" w:space="0" w:color="000000"/>
              <w:right w:val="single" w:sz="4" w:space="0" w:color="000000"/>
            </w:tcBorders>
            <w:shd w:val="clear" w:color="auto" w:fill="auto"/>
            <w:noWrap/>
            <w:vAlign w:val="bottom"/>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x</w:t>
            </w:r>
          </w:p>
        </w:tc>
        <w:tc>
          <w:tcPr>
            <w:tcW w:w="1063"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1 975 636</w:t>
            </w:r>
          </w:p>
        </w:tc>
        <w:tc>
          <w:tcPr>
            <w:tcW w:w="1060"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628 914</w:t>
            </w:r>
          </w:p>
        </w:tc>
        <w:tc>
          <w:tcPr>
            <w:tcW w:w="1109" w:type="dxa"/>
            <w:tcBorders>
              <w:top w:val="nil"/>
              <w:left w:val="nil"/>
              <w:bottom w:val="single" w:sz="4" w:space="0" w:color="000000"/>
              <w:right w:val="single" w:sz="4" w:space="0" w:color="000000"/>
            </w:tcBorders>
            <w:shd w:val="clear" w:color="auto" w:fill="auto"/>
            <w:noWrap/>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606 588</w:t>
            </w:r>
          </w:p>
        </w:tc>
      </w:tr>
    </w:tbl>
    <w:p w:rsidR="0061255F" w:rsidRPr="00A01AB5" w:rsidRDefault="0061255F" w:rsidP="0061255F">
      <w:pPr>
        <w:autoSpaceDE w:val="0"/>
        <w:autoSpaceDN w:val="0"/>
        <w:adjustRightInd w:val="0"/>
        <w:spacing w:after="0" w:line="240" w:lineRule="auto"/>
        <w:ind w:right="0" w:firstLine="0"/>
        <w:rPr>
          <w:color w:val="auto"/>
          <w:sz w:val="20"/>
          <w:szCs w:val="20"/>
        </w:rPr>
      </w:pPr>
      <w:r w:rsidRPr="00A01AB5">
        <w:rPr>
          <w:color w:val="auto"/>
          <w:sz w:val="20"/>
          <w:szCs w:val="20"/>
        </w:rPr>
        <w:t>Avots: Rucavas novada domes Finanšu nodaļa</w:t>
      </w:r>
    </w:p>
    <w:p w:rsidR="0061255F" w:rsidRPr="00A01AB5" w:rsidRDefault="0061255F" w:rsidP="0061255F">
      <w:pPr>
        <w:autoSpaceDE w:val="0"/>
        <w:autoSpaceDN w:val="0"/>
        <w:adjustRightInd w:val="0"/>
        <w:spacing w:after="0" w:line="240" w:lineRule="auto"/>
        <w:ind w:right="0" w:firstLine="0"/>
        <w:rPr>
          <w:color w:val="auto"/>
          <w:sz w:val="20"/>
          <w:szCs w:val="20"/>
        </w:rPr>
      </w:pPr>
    </w:p>
    <w:p w:rsidR="0061255F" w:rsidRPr="00A01AB5" w:rsidRDefault="0061255F" w:rsidP="0061255F">
      <w:pPr>
        <w:spacing w:before="240" w:after="240" w:line="240" w:lineRule="auto"/>
        <w:ind w:right="629" w:firstLine="0"/>
        <w:jc w:val="center"/>
        <w:outlineLvl w:val="1"/>
        <w:rPr>
          <w:b/>
          <w:color w:val="auto"/>
          <w:sz w:val="28"/>
          <w:szCs w:val="24"/>
        </w:rPr>
      </w:pPr>
      <w:r w:rsidRPr="00A01AB5">
        <w:rPr>
          <w:b/>
          <w:color w:val="auto"/>
          <w:sz w:val="28"/>
          <w:szCs w:val="24"/>
        </w:rPr>
        <w:t>3.5. Galvojumi</w:t>
      </w:r>
    </w:p>
    <w:p w:rsidR="002B06DA" w:rsidRPr="00A01AB5" w:rsidRDefault="0061255F" w:rsidP="0061255F">
      <w:pPr>
        <w:ind w:right="-766" w:firstLine="720"/>
      </w:pPr>
      <w:r w:rsidRPr="00A01AB5">
        <w:t xml:space="preserve">Rucavas novada dome galvojusi stacionārās veselības aprūpes infrastruktūras uzlabošanas </w:t>
      </w:r>
    </w:p>
    <w:p w:rsidR="002B06DA" w:rsidRPr="00A01AB5" w:rsidRDefault="0061255F" w:rsidP="002B06DA">
      <w:pPr>
        <w:ind w:right="-766" w:firstLine="0"/>
      </w:pPr>
      <w:r w:rsidRPr="00A01AB5">
        <w:t>projektam SIA “Priekules slimnīca” un SIA “Liepājas RAS” atkritumu poligona būvniecībai.</w:t>
      </w:r>
    </w:p>
    <w:p w:rsidR="0061255F" w:rsidRPr="00A01AB5" w:rsidRDefault="0061255F" w:rsidP="002B06DA">
      <w:pPr>
        <w:ind w:right="-766" w:firstLine="0"/>
      </w:pPr>
      <w:r w:rsidRPr="00A01AB5">
        <w:t xml:space="preserve"> Galvojuma atlikums uz pārskata perioda beigām 4439 </w:t>
      </w:r>
      <w:proofErr w:type="spellStart"/>
      <w:r w:rsidRPr="00A01AB5">
        <w:t>euro</w:t>
      </w:r>
      <w:proofErr w:type="spellEnd"/>
      <w:r w:rsidRPr="00A01AB5">
        <w:t>, tanī skaitā :</w:t>
      </w:r>
    </w:p>
    <w:p w:rsidR="0061255F" w:rsidRPr="00A01AB5" w:rsidRDefault="0061255F" w:rsidP="0061255F">
      <w:pPr>
        <w:ind w:right="-99" w:firstLine="720"/>
        <w:jc w:val="right"/>
        <w:rPr>
          <w:szCs w:val="24"/>
        </w:rPr>
      </w:pPr>
      <w:r w:rsidRPr="00A01AB5">
        <w:tab/>
      </w:r>
      <w:r w:rsidRPr="00A01AB5">
        <w:rPr>
          <w:szCs w:val="24"/>
        </w:rPr>
        <w:t>9.tabula</w:t>
      </w:r>
    </w:p>
    <w:p w:rsidR="0061255F" w:rsidRPr="00A01AB5" w:rsidRDefault="0061255F" w:rsidP="0061255F">
      <w:pPr>
        <w:spacing w:line="240" w:lineRule="auto"/>
        <w:ind w:right="-99" w:firstLine="0"/>
        <w:jc w:val="right"/>
        <w:rPr>
          <w:b/>
          <w:sz w:val="20"/>
          <w:szCs w:val="20"/>
        </w:rPr>
      </w:pPr>
      <w:r w:rsidRPr="00A01AB5">
        <w:rPr>
          <w:color w:val="auto"/>
          <w:sz w:val="28"/>
          <w:szCs w:val="28"/>
        </w:rPr>
        <w:tab/>
      </w:r>
      <w:r w:rsidRPr="00A01AB5">
        <w:rPr>
          <w:b/>
          <w:sz w:val="20"/>
          <w:szCs w:val="20"/>
        </w:rPr>
        <w:t xml:space="preserve">Rucavas novada pašvaldības galvojumi 2020. gada beigās, </w:t>
      </w:r>
      <w:proofErr w:type="spellStart"/>
      <w:r w:rsidRPr="00A01AB5">
        <w:rPr>
          <w:b/>
          <w:sz w:val="20"/>
          <w:szCs w:val="20"/>
        </w:rPr>
        <w:t>euro</w:t>
      </w:r>
      <w:proofErr w:type="spellEnd"/>
    </w:p>
    <w:tbl>
      <w:tblPr>
        <w:tblW w:w="9070" w:type="dxa"/>
        <w:tblLayout w:type="fixed"/>
        <w:tblLook w:val="04A0" w:firstRow="1" w:lastRow="0" w:firstColumn="1" w:lastColumn="0" w:noHBand="0" w:noVBand="1"/>
      </w:tblPr>
      <w:tblGrid>
        <w:gridCol w:w="1017"/>
        <w:gridCol w:w="2100"/>
        <w:gridCol w:w="1276"/>
        <w:gridCol w:w="1417"/>
        <w:gridCol w:w="1134"/>
        <w:gridCol w:w="1134"/>
        <w:gridCol w:w="992"/>
      </w:tblGrid>
      <w:tr w:rsidR="0061255F" w:rsidRPr="00A01AB5" w:rsidTr="0061255F">
        <w:trPr>
          <w:trHeight w:val="458"/>
        </w:trPr>
        <w:tc>
          <w:tcPr>
            <w:tcW w:w="1016" w:type="dxa"/>
            <w:vMerge w:val="restart"/>
            <w:tcBorders>
              <w:top w:val="single" w:sz="4" w:space="0" w:color="000000"/>
              <w:left w:val="single" w:sz="4" w:space="0" w:color="000000"/>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bookmarkStart w:id="101" w:name="RANGE!A3:P5"/>
            <w:r w:rsidRPr="00A01AB5">
              <w:rPr>
                <w:color w:val="auto"/>
                <w:sz w:val="20"/>
                <w:szCs w:val="20"/>
                <w:lang w:eastAsia="en-US"/>
              </w:rPr>
              <w:t>Aizdevējs</w:t>
            </w:r>
            <w:bookmarkEnd w:id="101"/>
          </w:p>
        </w:tc>
        <w:tc>
          <w:tcPr>
            <w:tcW w:w="2098" w:type="dxa"/>
            <w:vMerge w:val="restart"/>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Mērķis</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Aizņēmējs</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 xml:space="preserve">Līguma parakstīšanas datums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Atmaksas termiņš</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Galvotā aizņēmuma summa</w:t>
            </w:r>
          </w:p>
        </w:tc>
        <w:tc>
          <w:tcPr>
            <w:tcW w:w="992" w:type="dxa"/>
            <w:vMerge w:val="restart"/>
            <w:tcBorders>
              <w:top w:val="single" w:sz="4" w:space="0" w:color="auto"/>
              <w:left w:val="single" w:sz="4" w:space="0" w:color="000000"/>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 xml:space="preserve">Pārskata perioda beigās </w:t>
            </w:r>
          </w:p>
        </w:tc>
      </w:tr>
      <w:tr w:rsidR="0061255F" w:rsidRPr="00A01AB5" w:rsidTr="0061255F">
        <w:trPr>
          <w:trHeight w:val="458"/>
        </w:trPr>
        <w:tc>
          <w:tcPr>
            <w:tcW w:w="1016" w:type="dxa"/>
            <w:vMerge/>
            <w:tcBorders>
              <w:top w:val="single" w:sz="4" w:space="0" w:color="000000"/>
              <w:left w:val="single" w:sz="4" w:space="0" w:color="000000"/>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2098"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992" w:type="dxa"/>
            <w:vMerge/>
            <w:tcBorders>
              <w:top w:val="single" w:sz="4" w:space="0" w:color="auto"/>
              <w:left w:val="single" w:sz="4" w:space="0" w:color="000000"/>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left"/>
              <w:rPr>
                <w:b/>
                <w:bCs/>
                <w:color w:val="auto"/>
                <w:sz w:val="20"/>
                <w:szCs w:val="20"/>
                <w:lang w:eastAsia="en-US"/>
              </w:rPr>
            </w:pPr>
          </w:p>
        </w:tc>
      </w:tr>
      <w:tr w:rsidR="0061255F" w:rsidRPr="00A01AB5" w:rsidTr="0061255F">
        <w:trPr>
          <w:trHeight w:val="488"/>
        </w:trPr>
        <w:tc>
          <w:tcPr>
            <w:tcW w:w="1016" w:type="dxa"/>
            <w:vMerge/>
            <w:tcBorders>
              <w:top w:val="single" w:sz="4" w:space="0" w:color="000000"/>
              <w:left w:val="single" w:sz="4" w:space="0" w:color="000000"/>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2098"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992" w:type="dxa"/>
            <w:vMerge/>
            <w:tcBorders>
              <w:top w:val="single" w:sz="4" w:space="0" w:color="auto"/>
              <w:left w:val="single" w:sz="4" w:space="0" w:color="000000"/>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left"/>
              <w:rPr>
                <w:b/>
                <w:bCs/>
                <w:color w:val="auto"/>
                <w:sz w:val="20"/>
                <w:szCs w:val="20"/>
                <w:lang w:eastAsia="en-US"/>
              </w:rPr>
            </w:pPr>
          </w:p>
        </w:tc>
      </w:tr>
      <w:tr w:rsidR="0061255F" w:rsidRPr="00A01AB5" w:rsidTr="0061255F">
        <w:trPr>
          <w:trHeight w:val="713"/>
        </w:trPr>
        <w:tc>
          <w:tcPr>
            <w:tcW w:w="1016" w:type="dxa"/>
            <w:tcBorders>
              <w:top w:val="single" w:sz="4" w:space="0" w:color="auto"/>
              <w:left w:val="single" w:sz="4" w:space="0" w:color="000000"/>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r w:rsidRPr="00A01AB5">
              <w:rPr>
                <w:color w:val="auto"/>
                <w:sz w:val="20"/>
                <w:szCs w:val="20"/>
                <w:lang w:eastAsia="en-US"/>
              </w:rPr>
              <w:t>Finanšu ministrija</w:t>
            </w:r>
          </w:p>
        </w:tc>
        <w:tc>
          <w:tcPr>
            <w:tcW w:w="2098" w:type="dxa"/>
            <w:tcBorders>
              <w:top w:val="single" w:sz="4" w:space="0" w:color="000000"/>
              <w:left w:val="nil"/>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r w:rsidRPr="00A01AB5">
              <w:rPr>
                <w:sz w:val="20"/>
                <w:szCs w:val="20"/>
                <w:lang w:eastAsia="en-US"/>
              </w:rPr>
              <w:t xml:space="preserve">Stacionārās veselības aprūpes infrastruktūras uzlabošanas projektam </w:t>
            </w:r>
          </w:p>
        </w:tc>
        <w:tc>
          <w:tcPr>
            <w:tcW w:w="1276" w:type="dxa"/>
            <w:tcBorders>
              <w:top w:val="nil"/>
              <w:left w:val="nil"/>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r w:rsidRPr="00A01AB5">
              <w:rPr>
                <w:color w:val="auto"/>
                <w:sz w:val="20"/>
                <w:szCs w:val="20"/>
                <w:lang w:eastAsia="en-US"/>
              </w:rPr>
              <w:t>SIA Priekules slimnīca</w:t>
            </w:r>
          </w:p>
        </w:tc>
        <w:tc>
          <w:tcPr>
            <w:tcW w:w="1417" w:type="dxa"/>
            <w:tcBorders>
              <w:top w:val="nil"/>
              <w:left w:val="nil"/>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30.12.2010</w:t>
            </w:r>
          </w:p>
        </w:tc>
        <w:tc>
          <w:tcPr>
            <w:tcW w:w="1134" w:type="dxa"/>
            <w:tcBorders>
              <w:top w:val="nil"/>
              <w:left w:val="nil"/>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01.12.2024</w:t>
            </w:r>
          </w:p>
        </w:tc>
        <w:tc>
          <w:tcPr>
            <w:tcW w:w="1134" w:type="dxa"/>
            <w:tcBorders>
              <w:top w:val="nil"/>
              <w:left w:val="nil"/>
              <w:bottom w:val="single" w:sz="4" w:space="0" w:color="auto"/>
              <w:right w:val="single" w:sz="4" w:space="0" w:color="000000"/>
            </w:tcBorders>
            <w:noWrap/>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227 659</w:t>
            </w:r>
          </w:p>
        </w:tc>
        <w:tc>
          <w:tcPr>
            <w:tcW w:w="992" w:type="dxa"/>
            <w:tcBorders>
              <w:top w:val="single" w:sz="4" w:space="0" w:color="auto"/>
              <w:left w:val="nil"/>
              <w:bottom w:val="single" w:sz="4" w:space="0" w:color="auto"/>
              <w:right w:val="single" w:sz="4" w:space="0" w:color="000000"/>
            </w:tcBorders>
            <w:noWrap/>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2351</w:t>
            </w:r>
          </w:p>
        </w:tc>
      </w:tr>
      <w:tr w:rsidR="0061255F" w:rsidRPr="00A01AB5" w:rsidTr="0061255F">
        <w:trPr>
          <w:trHeight w:val="263"/>
        </w:trPr>
        <w:tc>
          <w:tcPr>
            <w:tcW w:w="1016" w:type="dxa"/>
            <w:tcBorders>
              <w:top w:val="single" w:sz="4" w:space="0" w:color="auto"/>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bookmarkStart w:id="102" w:name="RANGE!A8:E9"/>
            <w:r w:rsidRPr="00A01AB5">
              <w:rPr>
                <w:color w:val="auto"/>
                <w:sz w:val="20"/>
                <w:szCs w:val="20"/>
                <w:lang w:eastAsia="en-US"/>
              </w:rPr>
              <w:t>Valsts kase</w:t>
            </w:r>
            <w:bookmarkEnd w:id="102"/>
          </w:p>
        </w:tc>
        <w:tc>
          <w:tcPr>
            <w:tcW w:w="2098" w:type="dxa"/>
            <w:tcBorders>
              <w:top w:val="single" w:sz="4" w:space="0" w:color="auto"/>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r w:rsidRPr="00A01AB5">
              <w:rPr>
                <w:color w:val="auto"/>
                <w:sz w:val="20"/>
                <w:szCs w:val="20"/>
                <w:lang w:eastAsia="en-US"/>
              </w:rPr>
              <w:t>Atkritumu poligona būvniecība</w:t>
            </w:r>
          </w:p>
        </w:tc>
        <w:tc>
          <w:tcPr>
            <w:tcW w:w="1276" w:type="dxa"/>
            <w:tcBorders>
              <w:top w:val="single" w:sz="4" w:space="0" w:color="auto"/>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r w:rsidRPr="00A01AB5">
              <w:rPr>
                <w:color w:val="auto"/>
                <w:sz w:val="20"/>
                <w:szCs w:val="20"/>
                <w:lang w:eastAsia="en-US"/>
              </w:rPr>
              <w:t>Liepājas RAS</w:t>
            </w:r>
          </w:p>
        </w:tc>
        <w:tc>
          <w:tcPr>
            <w:tcW w:w="1417" w:type="dxa"/>
            <w:tcBorders>
              <w:top w:val="single" w:sz="4" w:space="0" w:color="auto"/>
              <w:left w:val="nil"/>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29.12.2009</w:t>
            </w:r>
          </w:p>
        </w:tc>
        <w:tc>
          <w:tcPr>
            <w:tcW w:w="1134" w:type="dxa"/>
            <w:tcBorders>
              <w:top w:val="single" w:sz="4" w:space="0" w:color="auto"/>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23.03.2022</w:t>
            </w:r>
          </w:p>
        </w:tc>
        <w:tc>
          <w:tcPr>
            <w:tcW w:w="1134" w:type="dxa"/>
            <w:tcBorders>
              <w:top w:val="single" w:sz="4" w:space="0" w:color="auto"/>
              <w:left w:val="nil"/>
              <w:bottom w:val="single" w:sz="4" w:space="0" w:color="000000"/>
              <w:right w:val="single" w:sz="4" w:space="0" w:color="000000"/>
            </w:tcBorders>
            <w:noWrap/>
            <w:vAlign w:val="center"/>
            <w:hideMark/>
          </w:tcPr>
          <w:p w:rsidR="0061255F" w:rsidRPr="00A01AB5" w:rsidRDefault="0061255F" w:rsidP="0061255F">
            <w:pPr>
              <w:spacing w:after="0" w:line="240" w:lineRule="auto"/>
              <w:ind w:right="0" w:firstLine="0"/>
              <w:jc w:val="center"/>
              <w:rPr>
                <w:color w:val="auto"/>
                <w:sz w:val="20"/>
                <w:szCs w:val="20"/>
                <w:lang w:eastAsia="en-US"/>
              </w:rPr>
            </w:pPr>
            <w:bookmarkStart w:id="103" w:name="RANGE!F8:P9"/>
            <w:r w:rsidRPr="00A01AB5">
              <w:rPr>
                <w:color w:val="auto"/>
                <w:sz w:val="20"/>
                <w:szCs w:val="20"/>
                <w:lang w:eastAsia="en-US"/>
              </w:rPr>
              <w:t>1 141 855</w:t>
            </w:r>
            <w:bookmarkEnd w:id="103"/>
          </w:p>
        </w:tc>
        <w:tc>
          <w:tcPr>
            <w:tcW w:w="992" w:type="dxa"/>
            <w:tcBorders>
              <w:top w:val="single" w:sz="4" w:space="0" w:color="auto"/>
              <w:left w:val="nil"/>
              <w:bottom w:val="single" w:sz="4" w:space="0" w:color="auto"/>
              <w:right w:val="single" w:sz="4" w:space="0" w:color="000000"/>
            </w:tcBorders>
            <w:noWrap/>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2088</w:t>
            </w:r>
          </w:p>
        </w:tc>
      </w:tr>
      <w:tr w:rsidR="0061255F" w:rsidRPr="00A01AB5" w:rsidTr="0061255F">
        <w:trPr>
          <w:trHeight w:val="263"/>
        </w:trPr>
        <w:tc>
          <w:tcPr>
            <w:tcW w:w="1016" w:type="dxa"/>
            <w:tcBorders>
              <w:top w:val="nil"/>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b/>
                <w:bCs/>
                <w:color w:val="auto"/>
                <w:sz w:val="20"/>
                <w:szCs w:val="20"/>
                <w:lang w:eastAsia="en-US"/>
              </w:rPr>
            </w:pPr>
            <w:r w:rsidRPr="00A01AB5">
              <w:rPr>
                <w:b/>
                <w:bCs/>
                <w:color w:val="auto"/>
                <w:sz w:val="20"/>
                <w:szCs w:val="20"/>
                <w:lang w:eastAsia="en-US"/>
              </w:rPr>
              <w:t>Kopā</w:t>
            </w:r>
          </w:p>
        </w:tc>
        <w:tc>
          <w:tcPr>
            <w:tcW w:w="2098"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x</w:t>
            </w:r>
          </w:p>
        </w:tc>
        <w:tc>
          <w:tcPr>
            <w:tcW w:w="1276"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x</w:t>
            </w:r>
          </w:p>
        </w:tc>
        <w:tc>
          <w:tcPr>
            <w:tcW w:w="1417" w:type="dxa"/>
            <w:tcBorders>
              <w:top w:val="single" w:sz="4" w:space="0" w:color="auto"/>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x</w:t>
            </w:r>
          </w:p>
        </w:tc>
        <w:tc>
          <w:tcPr>
            <w:tcW w:w="1134"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x</w:t>
            </w:r>
          </w:p>
        </w:tc>
        <w:tc>
          <w:tcPr>
            <w:tcW w:w="1134" w:type="dxa"/>
            <w:tcBorders>
              <w:top w:val="nil"/>
              <w:left w:val="nil"/>
              <w:bottom w:val="single" w:sz="4" w:space="0" w:color="000000"/>
              <w:right w:val="single" w:sz="4" w:space="0" w:color="000000"/>
            </w:tcBorders>
            <w:noWrap/>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x</w:t>
            </w:r>
          </w:p>
        </w:tc>
        <w:tc>
          <w:tcPr>
            <w:tcW w:w="992" w:type="dxa"/>
            <w:tcBorders>
              <w:top w:val="single" w:sz="4" w:space="0" w:color="auto"/>
              <w:left w:val="nil"/>
              <w:bottom w:val="single" w:sz="4" w:space="0" w:color="000000"/>
              <w:right w:val="single" w:sz="4" w:space="0" w:color="000000"/>
            </w:tcBorders>
            <w:noWrap/>
            <w:vAlign w:val="center"/>
            <w:hideMark/>
          </w:tcPr>
          <w:p w:rsidR="0061255F" w:rsidRPr="00A01AB5" w:rsidRDefault="0061255F" w:rsidP="0061255F">
            <w:pPr>
              <w:spacing w:after="0" w:line="240" w:lineRule="auto"/>
              <w:ind w:right="0" w:firstLine="0"/>
              <w:rPr>
                <w:b/>
                <w:bCs/>
                <w:color w:val="auto"/>
                <w:sz w:val="20"/>
                <w:szCs w:val="20"/>
                <w:lang w:eastAsia="en-US"/>
              </w:rPr>
            </w:pPr>
            <w:r w:rsidRPr="00A01AB5">
              <w:rPr>
                <w:b/>
                <w:bCs/>
                <w:color w:val="auto"/>
                <w:sz w:val="20"/>
                <w:szCs w:val="20"/>
                <w:lang w:eastAsia="en-US"/>
              </w:rPr>
              <w:t>4439</w:t>
            </w:r>
          </w:p>
        </w:tc>
      </w:tr>
    </w:tbl>
    <w:p w:rsidR="0061255F" w:rsidRDefault="0061255F" w:rsidP="002657FE">
      <w:pPr>
        <w:autoSpaceDE w:val="0"/>
        <w:autoSpaceDN w:val="0"/>
        <w:adjustRightInd w:val="0"/>
        <w:spacing w:after="0" w:line="240" w:lineRule="auto"/>
        <w:ind w:right="0" w:firstLine="0"/>
        <w:rPr>
          <w:color w:val="auto"/>
          <w:sz w:val="20"/>
          <w:szCs w:val="20"/>
        </w:rPr>
      </w:pPr>
      <w:r w:rsidRPr="00A01AB5">
        <w:rPr>
          <w:color w:val="auto"/>
          <w:sz w:val="20"/>
          <w:szCs w:val="20"/>
        </w:rPr>
        <w:t>Avots : Rucavas novada domes Finanšu nodaļa</w:t>
      </w:r>
      <w:bookmarkStart w:id="104" w:name="_Toc517478542"/>
      <w:bookmarkStart w:id="105" w:name="_Toc485822862"/>
      <w:bookmarkStart w:id="106" w:name="_Toc43192762"/>
      <w:bookmarkStart w:id="107" w:name="_Toc43193404"/>
      <w:bookmarkStart w:id="108" w:name="_Toc43193626"/>
      <w:bookmarkStart w:id="109" w:name="_Toc43193676"/>
      <w:bookmarkStart w:id="110" w:name="_Toc43197602"/>
      <w:bookmarkStart w:id="111" w:name="_Toc43282898"/>
    </w:p>
    <w:p w:rsidR="002657FE" w:rsidRPr="002657FE" w:rsidRDefault="002657FE" w:rsidP="002657FE">
      <w:pPr>
        <w:autoSpaceDE w:val="0"/>
        <w:autoSpaceDN w:val="0"/>
        <w:adjustRightInd w:val="0"/>
        <w:spacing w:after="0" w:line="240" w:lineRule="auto"/>
        <w:ind w:right="0" w:firstLine="0"/>
        <w:rPr>
          <w:color w:val="auto"/>
          <w:sz w:val="20"/>
          <w:szCs w:val="20"/>
        </w:rPr>
      </w:pPr>
    </w:p>
    <w:p w:rsidR="0061255F" w:rsidRPr="00A01AB5" w:rsidRDefault="0061255F" w:rsidP="0061255F">
      <w:pPr>
        <w:spacing w:before="240" w:after="240" w:line="360" w:lineRule="auto"/>
        <w:ind w:right="629" w:firstLine="0"/>
        <w:jc w:val="center"/>
        <w:outlineLvl w:val="1"/>
        <w:rPr>
          <w:b/>
          <w:color w:val="auto"/>
          <w:sz w:val="28"/>
          <w:szCs w:val="24"/>
        </w:rPr>
      </w:pPr>
      <w:r w:rsidRPr="00A01AB5">
        <w:rPr>
          <w:b/>
          <w:color w:val="auto"/>
          <w:sz w:val="28"/>
          <w:szCs w:val="24"/>
        </w:rPr>
        <w:lastRenderedPageBreak/>
        <w:t>3.6. Veiktie iepirkumi 2020. gadā</w:t>
      </w:r>
      <w:bookmarkEnd w:id="104"/>
      <w:bookmarkEnd w:id="105"/>
      <w:bookmarkEnd w:id="106"/>
      <w:bookmarkEnd w:id="107"/>
      <w:bookmarkEnd w:id="108"/>
      <w:bookmarkEnd w:id="109"/>
      <w:bookmarkEnd w:id="110"/>
      <w:bookmarkEnd w:id="111"/>
    </w:p>
    <w:p w:rsidR="0061255F" w:rsidRPr="00A01AB5" w:rsidRDefault="0061255F" w:rsidP="00A01AB5">
      <w:pPr>
        <w:spacing w:after="0" w:line="240" w:lineRule="auto"/>
        <w:ind w:right="0" w:hanging="426"/>
        <w:rPr>
          <w:color w:val="auto"/>
          <w:szCs w:val="24"/>
        </w:rPr>
      </w:pPr>
      <w:r w:rsidRPr="00A01AB5">
        <w:rPr>
          <w:color w:val="auto"/>
          <w:szCs w:val="24"/>
        </w:rPr>
        <w:tab/>
        <w:t>2020. gadā veiktas 13 iepirkumu procedūras, no kurām 5 atklāti konkursi un 8 Publisko iepirkumu likuma 9. panta kārtībā.</w:t>
      </w:r>
    </w:p>
    <w:p w:rsidR="0061255F" w:rsidRPr="00A01AB5" w:rsidRDefault="0061255F" w:rsidP="00A01AB5">
      <w:pPr>
        <w:spacing w:after="0" w:line="240" w:lineRule="exact"/>
        <w:ind w:right="-765" w:firstLine="0"/>
        <w:rPr>
          <w:color w:val="auto"/>
          <w:szCs w:val="24"/>
        </w:rPr>
      </w:pPr>
    </w:p>
    <w:p w:rsidR="0061255F" w:rsidRPr="00A01AB5" w:rsidRDefault="0061255F" w:rsidP="0061255F">
      <w:pPr>
        <w:spacing w:before="240" w:after="240" w:line="360" w:lineRule="auto"/>
        <w:ind w:right="629" w:firstLine="0"/>
        <w:jc w:val="center"/>
        <w:outlineLvl w:val="1"/>
        <w:rPr>
          <w:b/>
          <w:color w:val="auto"/>
          <w:sz w:val="28"/>
          <w:szCs w:val="24"/>
        </w:rPr>
      </w:pPr>
      <w:bookmarkStart w:id="112" w:name="_Toc517478543"/>
      <w:bookmarkStart w:id="113" w:name="_Toc485822863"/>
      <w:bookmarkStart w:id="114" w:name="_Toc43192763"/>
      <w:bookmarkStart w:id="115" w:name="_Toc43193405"/>
      <w:bookmarkStart w:id="116" w:name="_Toc43193627"/>
      <w:bookmarkStart w:id="117" w:name="_Toc43193677"/>
      <w:bookmarkStart w:id="118" w:name="_Toc43197603"/>
      <w:bookmarkStart w:id="119" w:name="_Toc43282899"/>
      <w:r w:rsidRPr="00A01AB5">
        <w:rPr>
          <w:b/>
          <w:color w:val="auto"/>
          <w:sz w:val="28"/>
          <w:szCs w:val="24"/>
        </w:rPr>
        <w:t>3.</w:t>
      </w:r>
      <w:r w:rsidR="00BA2BF9">
        <w:rPr>
          <w:b/>
          <w:color w:val="auto"/>
          <w:sz w:val="28"/>
          <w:szCs w:val="24"/>
        </w:rPr>
        <w:t>7</w:t>
      </w:r>
      <w:r w:rsidRPr="00A01AB5">
        <w:rPr>
          <w:b/>
          <w:color w:val="auto"/>
          <w:sz w:val="28"/>
          <w:szCs w:val="24"/>
        </w:rPr>
        <w:t>. Pašvaldības kapitāla vērtība un paredzētās izmaiņas</w:t>
      </w:r>
      <w:bookmarkEnd w:id="112"/>
      <w:bookmarkEnd w:id="113"/>
      <w:bookmarkEnd w:id="114"/>
      <w:bookmarkEnd w:id="115"/>
      <w:bookmarkEnd w:id="116"/>
      <w:bookmarkEnd w:id="117"/>
      <w:bookmarkEnd w:id="118"/>
      <w:bookmarkEnd w:id="119"/>
    </w:p>
    <w:tbl>
      <w:tblPr>
        <w:tblW w:w="9781" w:type="dxa"/>
        <w:tblInd w:w="567" w:type="dxa"/>
        <w:tblLayout w:type="fixed"/>
        <w:tblLook w:val="04A0" w:firstRow="1" w:lastRow="0" w:firstColumn="1" w:lastColumn="0" w:noHBand="0" w:noVBand="1"/>
      </w:tblPr>
      <w:tblGrid>
        <w:gridCol w:w="1143"/>
        <w:gridCol w:w="1409"/>
        <w:gridCol w:w="1417"/>
        <w:gridCol w:w="993"/>
        <w:gridCol w:w="1134"/>
        <w:gridCol w:w="283"/>
        <w:gridCol w:w="3402"/>
      </w:tblGrid>
      <w:tr w:rsidR="0061255F" w:rsidRPr="00A01AB5" w:rsidTr="00AE4B93">
        <w:trPr>
          <w:trHeight w:val="315"/>
        </w:trPr>
        <w:tc>
          <w:tcPr>
            <w:tcW w:w="1143" w:type="dxa"/>
            <w:hideMark/>
          </w:tcPr>
          <w:p w:rsidR="0061255F" w:rsidRPr="00A01AB5" w:rsidRDefault="0061255F" w:rsidP="0061255F">
            <w:pPr>
              <w:spacing w:after="160" w:line="256" w:lineRule="auto"/>
              <w:ind w:right="0" w:firstLine="0"/>
              <w:jc w:val="left"/>
              <w:rPr>
                <w:color w:val="auto"/>
                <w:sz w:val="20"/>
                <w:szCs w:val="20"/>
                <w:lang w:eastAsia="en-US"/>
              </w:rPr>
            </w:pPr>
            <w:r w:rsidRPr="00A01AB5">
              <w:rPr>
                <w:lang w:eastAsia="en-US"/>
              </w:rPr>
              <w:t xml:space="preserve">                                                                                                                               </w:t>
            </w:r>
          </w:p>
        </w:tc>
        <w:tc>
          <w:tcPr>
            <w:tcW w:w="1409" w:type="dxa"/>
            <w:hideMark/>
          </w:tcPr>
          <w:p w:rsidR="0061255F" w:rsidRPr="00A01AB5" w:rsidRDefault="0061255F" w:rsidP="0061255F">
            <w:pPr>
              <w:spacing w:after="0" w:line="256" w:lineRule="auto"/>
              <w:ind w:right="0" w:firstLine="0"/>
              <w:jc w:val="left"/>
              <w:rPr>
                <w:rFonts w:asciiTheme="minorHAnsi" w:eastAsiaTheme="minorHAnsi" w:hAnsiTheme="minorHAnsi"/>
                <w:color w:val="auto"/>
                <w:sz w:val="22"/>
                <w:lang w:eastAsia="en-US"/>
              </w:rPr>
            </w:pPr>
          </w:p>
        </w:tc>
        <w:tc>
          <w:tcPr>
            <w:tcW w:w="1417" w:type="dxa"/>
            <w:tcBorders>
              <w:top w:val="nil"/>
              <w:left w:val="nil"/>
              <w:bottom w:val="single" w:sz="4" w:space="0" w:color="auto"/>
              <w:right w:val="nil"/>
            </w:tcBorders>
            <w:hideMark/>
          </w:tcPr>
          <w:p w:rsidR="0061255F" w:rsidRPr="00A01AB5" w:rsidRDefault="0061255F" w:rsidP="0061255F">
            <w:pPr>
              <w:spacing w:after="0" w:line="256" w:lineRule="auto"/>
              <w:ind w:right="0" w:firstLine="0"/>
              <w:jc w:val="left"/>
              <w:rPr>
                <w:rFonts w:asciiTheme="minorHAnsi" w:eastAsiaTheme="minorHAnsi" w:hAnsiTheme="minorHAnsi"/>
                <w:color w:val="auto"/>
                <w:sz w:val="22"/>
                <w:lang w:eastAsia="en-US"/>
              </w:rPr>
            </w:pPr>
          </w:p>
        </w:tc>
        <w:tc>
          <w:tcPr>
            <w:tcW w:w="993" w:type="dxa"/>
            <w:hideMark/>
          </w:tcPr>
          <w:p w:rsidR="0061255F" w:rsidRPr="00A01AB5" w:rsidRDefault="0061255F" w:rsidP="0061255F">
            <w:pPr>
              <w:spacing w:after="0" w:line="256" w:lineRule="auto"/>
              <w:ind w:right="0" w:firstLine="0"/>
              <w:jc w:val="left"/>
              <w:rPr>
                <w:rFonts w:asciiTheme="minorHAnsi" w:eastAsiaTheme="minorHAnsi" w:hAnsiTheme="minorHAnsi"/>
                <w:color w:val="auto"/>
                <w:sz w:val="22"/>
                <w:lang w:eastAsia="en-US"/>
              </w:rPr>
            </w:pPr>
          </w:p>
        </w:tc>
        <w:tc>
          <w:tcPr>
            <w:tcW w:w="1134" w:type="dxa"/>
            <w:hideMark/>
          </w:tcPr>
          <w:p w:rsidR="0061255F" w:rsidRPr="00A01AB5" w:rsidRDefault="0061255F" w:rsidP="0061255F">
            <w:pPr>
              <w:spacing w:after="0" w:line="256" w:lineRule="auto"/>
              <w:ind w:right="0" w:firstLine="0"/>
              <w:jc w:val="left"/>
              <w:rPr>
                <w:rFonts w:asciiTheme="minorHAnsi" w:eastAsiaTheme="minorHAnsi" w:hAnsiTheme="minorHAnsi"/>
                <w:color w:val="auto"/>
                <w:sz w:val="22"/>
                <w:lang w:eastAsia="en-US"/>
              </w:rPr>
            </w:pPr>
          </w:p>
        </w:tc>
        <w:tc>
          <w:tcPr>
            <w:tcW w:w="3685" w:type="dxa"/>
            <w:gridSpan w:val="2"/>
            <w:hideMark/>
          </w:tcPr>
          <w:p w:rsidR="0061255F" w:rsidRPr="00A01AB5" w:rsidRDefault="0061255F" w:rsidP="0061255F">
            <w:pPr>
              <w:spacing w:after="0" w:line="240" w:lineRule="auto"/>
              <w:ind w:right="0" w:firstLine="0"/>
              <w:jc w:val="right"/>
              <w:rPr>
                <w:color w:val="auto"/>
                <w:szCs w:val="24"/>
                <w:lang w:eastAsia="en-US"/>
              </w:rPr>
            </w:pPr>
            <w:r w:rsidRPr="00A01AB5">
              <w:rPr>
                <w:color w:val="auto"/>
                <w:szCs w:val="24"/>
                <w:lang w:eastAsia="en-US"/>
              </w:rPr>
              <w:t>10. tabula</w:t>
            </w:r>
          </w:p>
          <w:p w:rsidR="0061255F" w:rsidRPr="00A01AB5" w:rsidRDefault="0061255F" w:rsidP="0061255F">
            <w:pPr>
              <w:spacing w:after="0" w:line="240" w:lineRule="auto"/>
              <w:ind w:right="0" w:firstLine="0"/>
              <w:jc w:val="right"/>
              <w:rPr>
                <w:i/>
                <w:color w:val="auto"/>
                <w:sz w:val="20"/>
                <w:szCs w:val="20"/>
                <w:lang w:eastAsia="en-US"/>
              </w:rPr>
            </w:pPr>
            <w:r w:rsidRPr="00A01AB5">
              <w:rPr>
                <w:i/>
                <w:color w:val="auto"/>
                <w:szCs w:val="24"/>
                <w:lang w:eastAsia="en-US"/>
              </w:rPr>
              <w:t>(</w:t>
            </w:r>
            <w:proofErr w:type="spellStart"/>
            <w:r w:rsidRPr="00A01AB5">
              <w:rPr>
                <w:i/>
                <w:color w:val="auto"/>
                <w:szCs w:val="24"/>
                <w:lang w:eastAsia="en-US"/>
              </w:rPr>
              <w:t>euro</w:t>
            </w:r>
            <w:proofErr w:type="spellEnd"/>
            <w:r w:rsidRPr="00A01AB5">
              <w:rPr>
                <w:i/>
                <w:color w:val="auto"/>
                <w:szCs w:val="24"/>
                <w:lang w:eastAsia="en-US"/>
              </w:rPr>
              <w:t>)</w:t>
            </w:r>
          </w:p>
        </w:tc>
      </w:tr>
      <w:tr w:rsidR="0061255F" w:rsidRPr="00A01AB5" w:rsidTr="00AE4B93">
        <w:trPr>
          <w:trHeight w:val="345"/>
        </w:trPr>
        <w:tc>
          <w:tcPr>
            <w:tcW w:w="1143" w:type="dxa"/>
            <w:vMerge w:val="restart"/>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Kapitālsabiedrības nosaukums</w:t>
            </w:r>
          </w:p>
        </w:tc>
        <w:tc>
          <w:tcPr>
            <w:tcW w:w="1409" w:type="dxa"/>
            <w:vMerge w:val="restart"/>
            <w:tcBorders>
              <w:top w:val="single" w:sz="4" w:space="0" w:color="000000"/>
              <w:left w:val="single" w:sz="4" w:space="0" w:color="000000"/>
              <w:bottom w:val="single" w:sz="4" w:space="0" w:color="000000"/>
              <w:right w:val="single" w:sz="4" w:space="0" w:color="auto"/>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Pārskata perioda sākumā</w:t>
            </w:r>
          </w:p>
        </w:tc>
        <w:tc>
          <w:tcPr>
            <w:tcW w:w="1417" w:type="dxa"/>
            <w:tcBorders>
              <w:top w:val="single" w:sz="4" w:space="0" w:color="auto"/>
              <w:left w:val="single" w:sz="4" w:space="0" w:color="auto"/>
              <w:bottom w:val="single" w:sz="4" w:space="0" w:color="auto"/>
              <w:right w:val="single" w:sz="4" w:space="0" w:color="auto"/>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Palielinājums vai samazinājums </w:t>
            </w:r>
          </w:p>
        </w:tc>
        <w:tc>
          <w:tcPr>
            <w:tcW w:w="993" w:type="dxa"/>
            <w:vMerge w:val="restart"/>
            <w:tcBorders>
              <w:top w:val="single" w:sz="4" w:space="0" w:color="000000"/>
              <w:left w:val="single" w:sz="4" w:space="0" w:color="auto"/>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 xml:space="preserve"> Pārvērtēšana (+,-) </w:t>
            </w:r>
          </w:p>
        </w:tc>
        <w:tc>
          <w:tcPr>
            <w:tcW w:w="141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 xml:space="preserve">Pārskata perioda </w:t>
            </w:r>
            <w:r w:rsidRPr="00A01AB5">
              <w:rPr>
                <w:color w:val="auto"/>
                <w:sz w:val="20"/>
                <w:szCs w:val="20"/>
                <w:lang w:eastAsia="en-US"/>
              </w:rPr>
              <w:br/>
            </w:r>
            <w:r w:rsidRPr="00A01AB5">
              <w:rPr>
                <w:b/>
                <w:bCs/>
                <w:color w:val="auto"/>
                <w:sz w:val="20"/>
                <w:szCs w:val="20"/>
                <w:lang w:eastAsia="en-US"/>
              </w:rPr>
              <w:t>beigās</w:t>
            </w:r>
          </w:p>
        </w:tc>
        <w:tc>
          <w:tcPr>
            <w:tcW w:w="3402" w:type="dxa"/>
            <w:vMerge w:val="restart"/>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Līdzdalība (%) perioda beigās</w:t>
            </w:r>
          </w:p>
        </w:tc>
      </w:tr>
      <w:tr w:rsidR="0061255F" w:rsidRPr="00A01AB5" w:rsidTr="00AE4B93">
        <w:trPr>
          <w:trHeight w:val="458"/>
        </w:trPr>
        <w:tc>
          <w:tcPr>
            <w:tcW w:w="1143"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409" w:type="dxa"/>
            <w:vMerge/>
            <w:tcBorders>
              <w:top w:val="single" w:sz="4" w:space="0" w:color="000000"/>
              <w:left w:val="single" w:sz="4" w:space="0" w:color="000000"/>
              <w:bottom w:val="single" w:sz="4" w:space="0" w:color="000000"/>
              <w:right w:val="single" w:sz="4" w:space="0" w:color="auto"/>
            </w:tcBorders>
            <w:vAlign w:val="center"/>
            <w:hideMark/>
          </w:tcPr>
          <w:p w:rsidR="0061255F" w:rsidRPr="00A01AB5" w:rsidRDefault="0061255F" w:rsidP="0061255F">
            <w:pPr>
              <w:spacing w:after="0" w:line="240" w:lineRule="auto"/>
              <w:ind w:right="0" w:firstLine="0"/>
              <w:jc w:val="left"/>
              <w:rPr>
                <w:b/>
                <w:bCs/>
                <w:color w:val="auto"/>
                <w:sz w:val="20"/>
                <w:szCs w:val="20"/>
                <w:lang w:eastAsia="en-US"/>
              </w:rPr>
            </w:pPr>
          </w:p>
        </w:tc>
        <w:tc>
          <w:tcPr>
            <w:tcW w:w="1417" w:type="dxa"/>
            <w:vMerge w:val="restart"/>
            <w:tcBorders>
              <w:top w:val="single" w:sz="4" w:space="0" w:color="auto"/>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 +,-)</w:t>
            </w:r>
          </w:p>
        </w:tc>
        <w:tc>
          <w:tcPr>
            <w:tcW w:w="993" w:type="dxa"/>
            <w:vMerge/>
            <w:tcBorders>
              <w:top w:val="single" w:sz="4" w:space="0" w:color="000000"/>
              <w:left w:val="single" w:sz="4" w:space="0" w:color="auto"/>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417" w:type="dxa"/>
            <w:gridSpan w:val="2"/>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b/>
                <w:bCs/>
                <w:color w:val="auto"/>
                <w:sz w:val="20"/>
                <w:szCs w:val="20"/>
                <w:lang w:eastAsia="en-US"/>
              </w:rPr>
            </w:pP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r>
      <w:tr w:rsidR="0061255F" w:rsidRPr="00A01AB5" w:rsidTr="00AE4B93">
        <w:trPr>
          <w:trHeight w:val="1005"/>
        </w:trPr>
        <w:tc>
          <w:tcPr>
            <w:tcW w:w="1143"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409" w:type="dxa"/>
            <w:vMerge/>
            <w:tcBorders>
              <w:top w:val="single" w:sz="4" w:space="0" w:color="000000"/>
              <w:left w:val="single" w:sz="4" w:space="0" w:color="000000"/>
              <w:bottom w:val="single" w:sz="4" w:space="0" w:color="000000"/>
              <w:right w:val="single" w:sz="4" w:space="0" w:color="auto"/>
            </w:tcBorders>
            <w:vAlign w:val="center"/>
            <w:hideMark/>
          </w:tcPr>
          <w:p w:rsidR="0061255F" w:rsidRPr="00A01AB5" w:rsidRDefault="0061255F" w:rsidP="0061255F">
            <w:pPr>
              <w:spacing w:after="0" w:line="240" w:lineRule="auto"/>
              <w:ind w:right="0" w:firstLine="0"/>
              <w:jc w:val="left"/>
              <w:rPr>
                <w:b/>
                <w:bCs/>
                <w:color w:val="auto"/>
                <w:sz w:val="20"/>
                <w:szCs w:val="20"/>
                <w:lang w:eastAsia="en-US"/>
              </w:rPr>
            </w:pPr>
          </w:p>
        </w:tc>
        <w:tc>
          <w:tcPr>
            <w:tcW w:w="1417" w:type="dxa"/>
            <w:vMerge/>
            <w:tcBorders>
              <w:top w:val="single" w:sz="4" w:space="0" w:color="auto"/>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993" w:type="dxa"/>
            <w:vMerge/>
            <w:tcBorders>
              <w:top w:val="single" w:sz="4" w:space="0" w:color="000000"/>
              <w:left w:val="single" w:sz="4" w:space="0" w:color="auto"/>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c>
          <w:tcPr>
            <w:tcW w:w="1417" w:type="dxa"/>
            <w:gridSpan w:val="2"/>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b/>
                <w:bCs/>
                <w:color w:val="auto"/>
                <w:sz w:val="20"/>
                <w:szCs w:val="20"/>
                <w:lang w:eastAsia="en-US"/>
              </w:rPr>
            </w:pP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p>
        </w:tc>
      </w:tr>
      <w:tr w:rsidR="0061255F" w:rsidRPr="00A01AB5" w:rsidTr="00AE4B93">
        <w:trPr>
          <w:trHeight w:val="713"/>
        </w:trPr>
        <w:tc>
          <w:tcPr>
            <w:tcW w:w="1143" w:type="dxa"/>
            <w:tcBorders>
              <w:top w:val="nil"/>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r w:rsidRPr="00A01AB5">
              <w:rPr>
                <w:color w:val="auto"/>
                <w:sz w:val="20"/>
                <w:szCs w:val="20"/>
                <w:lang w:eastAsia="en-US"/>
              </w:rPr>
              <w:t>SIA “Liepājas reģiona tūrisma informācijas birojs”</w:t>
            </w:r>
          </w:p>
        </w:tc>
        <w:tc>
          <w:tcPr>
            <w:tcW w:w="1409"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right"/>
              <w:rPr>
                <w:b/>
                <w:bCs/>
                <w:color w:val="auto"/>
                <w:sz w:val="20"/>
                <w:szCs w:val="20"/>
                <w:lang w:eastAsia="en-US"/>
              </w:rPr>
            </w:pPr>
            <w:r w:rsidRPr="00A01AB5">
              <w:rPr>
                <w:b/>
                <w:bCs/>
                <w:color w:val="auto"/>
                <w:sz w:val="20"/>
                <w:szCs w:val="20"/>
                <w:lang w:eastAsia="en-US"/>
              </w:rPr>
              <w:t>4802</w:t>
            </w:r>
          </w:p>
        </w:tc>
        <w:tc>
          <w:tcPr>
            <w:tcW w:w="1417"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0</w:t>
            </w:r>
          </w:p>
        </w:tc>
        <w:tc>
          <w:tcPr>
            <w:tcW w:w="993"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56" w:lineRule="auto"/>
              <w:ind w:right="0" w:firstLine="0"/>
              <w:jc w:val="left"/>
              <w:rPr>
                <w:rFonts w:asciiTheme="minorHAnsi" w:eastAsiaTheme="minorHAnsi" w:hAnsiTheme="minorHAnsi"/>
                <w:color w:val="auto"/>
                <w:sz w:val="22"/>
                <w:lang w:eastAsia="en-US"/>
              </w:rPr>
            </w:pPr>
          </w:p>
        </w:tc>
        <w:tc>
          <w:tcPr>
            <w:tcW w:w="1417" w:type="dxa"/>
            <w:gridSpan w:val="2"/>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4802</w:t>
            </w:r>
          </w:p>
        </w:tc>
        <w:tc>
          <w:tcPr>
            <w:tcW w:w="3402"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1,801</w:t>
            </w:r>
          </w:p>
        </w:tc>
      </w:tr>
      <w:tr w:rsidR="0061255F" w:rsidRPr="00A01AB5" w:rsidTr="00AE4B93">
        <w:trPr>
          <w:trHeight w:val="389"/>
        </w:trPr>
        <w:tc>
          <w:tcPr>
            <w:tcW w:w="1143" w:type="dxa"/>
            <w:tcBorders>
              <w:top w:val="single" w:sz="4" w:space="0" w:color="000000"/>
              <w:left w:val="single" w:sz="4" w:space="0" w:color="000000"/>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r w:rsidRPr="00A01AB5">
              <w:rPr>
                <w:color w:val="auto"/>
                <w:sz w:val="20"/>
                <w:szCs w:val="20"/>
                <w:lang w:eastAsia="en-US"/>
              </w:rPr>
              <w:t>SIA “</w:t>
            </w:r>
            <w:proofErr w:type="spellStart"/>
            <w:r w:rsidRPr="00A01AB5">
              <w:rPr>
                <w:color w:val="auto"/>
                <w:sz w:val="20"/>
                <w:szCs w:val="20"/>
                <w:lang w:eastAsia="en-US"/>
              </w:rPr>
              <w:t>Spīlas</w:t>
            </w:r>
            <w:proofErr w:type="spellEnd"/>
            <w:r w:rsidRPr="00A01AB5">
              <w:rPr>
                <w:color w:val="auto"/>
                <w:sz w:val="20"/>
                <w:szCs w:val="20"/>
                <w:lang w:eastAsia="en-US"/>
              </w:rPr>
              <w:t>”</w:t>
            </w:r>
          </w:p>
        </w:tc>
        <w:tc>
          <w:tcPr>
            <w:tcW w:w="1409"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right"/>
              <w:rPr>
                <w:b/>
                <w:bCs/>
                <w:color w:val="auto"/>
                <w:sz w:val="20"/>
                <w:szCs w:val="20"/>
                <w:lang w:eastAsia="en-US"/>
              </w:rPr>
            </w:pPr>
            <w:r w:rsidRPr="00A01AB5">
              <w:rPr>
                <w:b/>
                <w:bCs/>
                <w:color w:val="auto"/>
                <w:sz w:val="20"/>
                <w:szCs w:val="20"/>
                <w:lang w:eastAsia="en-US"/>
              </w:rPr>
              <w:t>69339</w:t>
            </w:r>
          </w:p>
        </w:tc>
        <w:tc>
          <w:tcPr>
            <w:tcW w:w="1417"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-69339</w:t>
            </w:r>
          </w:p>
        </w:tc>
        <w:tc>
          <w:tcPr>
            <w:tcW w:w="993" w:type="dxa"/>
            <w:tcBorders>
              <w:top w:val="single" w:sz="4" w:space="0" w:color="000000"/>
              <w:left w:val="nil"/>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right"/>
              <w:rPr>
                <w:color w:val="auto"/>
                <w:sz w:val="20"/>
                <w:szCs w:val="20"/>
                <w:lang w:eastAsia="en-US"/>
              </w:rPr>
            </w:pPr>
          </w:p>
        </w:tc>
        <w:tc>
          <w:tcPr>
            <w:tcW w:w="1417" w:type="dxa"/>
            <w:gridSpan w:val="2"/>
            <w:tcBorders>
              <w:top w:val="nil"/>
              <w:left w:val="nil"/>
              <w:bottom w:val="single" w:sz="4" w:space="0" w:color="000000"/>
              <w:right w:val="single" w:sz="4" w:space="0" w:color="000000"/>
            </w:tcBorders>
            <w:vAlign w:val="center"/>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0</w:t>
            </w:r>
          </w:p>
        </w:tc>
        <w:tc>
          <w:tcPr>
            <w:tcW w:w="3402" w:type="dxa"/>
            <w:tcBorders>
              <w:top w:val="nil"/>
              <w:left w:val="nil"/>
              <w:bottom w:val="single" w:sz="4" w:space="0" w:color="000000"/>
              <w:right w:val="single" w:sz="4" w:space="0" w:color="000000"/>
            </w:tcBorders>
            <w:vAlign w:val="center"/>
          </w:tcPr>
          <w:p w:rsidR="0061255F" w:rsidRPr="00A01AB5" w:rsidRDefault="0061255F" w:rsidP="0061255F">
            <w:pPr>
              <w:spacing w:after="0" w:line="240" w:lineRule="auto"/>
              <w:ind w:right="0" w:firstLine="0"/>
              <w:jc w:val="center"/>
              <w:rPr>
                <w:color w:val="auto"/>
                <w:sz w:val="20"/>
                <w:szCs w:val="20"/>
                <w:lang w:eastAsia="en-US"/>
              </w:rPr>
            </w:pPr>
          </w:p>
        </w:tc>
      </w:tr>
      <w:tr w:rsidR="0061255F" w:rsidRPr="00A01AB5" w:rsidTr="00AE4B93">
        <w:trPr>
          <w:trHeight w:val="315"/>
        </w:trPr>
        <w:tc>
          <w:tcPr>
            <w:tcW w:w="1143" w:type="dxa"/>
            <w:tcBorders>
              <w:top w:val="single" w:sz="4" w:space="0" w:color="auto"/>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r w:rsidRPr="00A01AB5">
              <w:rPr>
                <w:color w:val="auto"/>
                <w:sz w:val="20"/>
                <w:szCs w:val="20"/>
                <w:lang w:eastAsia="en-US"/>
              </w:rPr>
              <w:t>SIA “RAS-30”</w:t>
            </w:r>
          </w:p>
        </w:tc>
        <w:tc>
          <w:tcPr>
            <w:tcW w:w="1409" w:type="dxa"/>
            <w:tcBorders>
              <w:top w:val="single" w:sz="4" w:space="0" w:color="000000"/>
              <w:left w:val="nil"/>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right"/>
              <w:rPr>
                <w:b/>
                <w:bCs/>
                <w:color w:val="auto"/>
                <w:sz w:val="20"/>
                <w:szCs w:val="20"/>
                <w:lang w:eastAsia="en-US"/>
              </w:rPr>
            </w:pPr>
            <w:r w:rsidRPr="00A01AB5">
              <w:rPr>
                <w:b/>
                <w:bCs/>
                <w:color w:val="auto"/>
                <w:sz w:val="20"/>
                <w:szCs w:val="20"/>
                <w:lang w:eastAsia="en-US"/>
              </w:rPr>
              <w:t>14940</w:t>
            </w:r>
          </w:p>
        </w:tc>
        <w:tc>
          <w:tcPr>
            <w:tcW w:w="1417" w:type="dxa"/>
            <w:tcBorders>
              <w:top w:val="single" w:sz="4" w:space="0" w:color="000000"/>
              <w:left w:val="nil"/>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0</w:t>
            </w:r>
          </w:p>
        </w:tc>
        <w:tc>
          <w:tcPr>
            <w:tcW w:w="993" w:type="dxa"/>
            <w:tcBorders>
              <w:top w:val="single" w:sz="4" w:space="0" w:color="auto"/>
              <w:left w:val="nil"/>
              <w:bottom w:val="single" w:sz="4" w:space="0" w:color="000000"/>
              <w:right w:val="single" w:sz="4" w:space="0" w:color="000000"/>
            </w:tcBorders>
            <w:vAlign w:val="center"/>
            <w:hideMark/>
          </w:tcPr>
          <w:p w:rsidR="0061255F" w:rsidRPr="00A01AB5" w:rsidRDefault="0061255F" w:rsidP="0061255F">
            <w:pPr>
              <w:spacing w:after="0" w:line="256" w:lineRule="auto"/>
              <w:ind w:right="0" w:firstLine="0"/>
              <w:jc w:val="left"/>
              <w:rPr>
                <w:rFonts w:asciiTheme="minorHAnsi" w:eastAsiaTheme="minorHAnsi" w:hAnsiTheme="minorHAnsi"/>
                <w:color w:val="auto"/>
                <w:sz w:val="22"/>
                <w:lang w:eastAsia="en-US"/>
              </w:rPr>
            </w:pPr>
          </w:p>
        </w:tc>
        <w:tc>
          <w:tcPr>
            <w:tcW w:w="1417" w:type="dxa"/>
            <w:gridSpan w:val="2"/>
            <w:tcBorders>
              <w:top w:val="single" w:sz="4" w:space="0" w:color="000000"/>
              <w:left w:val="nil"/>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14940</w:t>
            </w:r>
          </w:p>
        </w:tc>
        <w:tc>
          <w:tcPr>
            <w:tcW w:w="3402" w:type="dxa"/>
            <w:tcBorders>
              <w:top w:val="single" w:sz="4" w:space="0" w:color="000000"/>
              <w:left w:val="nil"/>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5,271</w:t>
            </w:r>
          </w:p>
        </w:tc>
      </w:tr>
      <w:tr w:rsidR="0061255F" w:rsidRPr="00A01AB5" w:rsidTr="00AE4B93">
        <w:trPr>
          <w:trHeight w:val="480"/>
        </w:trPr>
        <w:tc>
          <w:tcPr>
            <w:tcW w:w="1143" w:type="dxa"/>
            <w:tcBorders>
              <w:top w:val="single" w:sz="4" w:space="0" w:color="000000"/>
              <w:left w:val="single" w:sz="4" w:space="0" w:color="000000"/>
              <w:bottom w:val="single" w:sz="4" w:space="0" w:color="auto"/>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r w:rsidRPr="00A01AB5">
              <w:rPr>
                <w:color w:val="auto"/>
                <w:sz w:val="20"/>
                <w:szCs w:val="20"/>
                <w:lang w:eastAsia="en-US"/>
              </w:rPr>
              <w:t>SIA “Priekules slimnīca”</w:t>
            </w:r>
          </w:p>
        </w:tc>
        <w:tc>
          <w:tcPr>
            <w:tcW w:w="1409" w:type="dxa"/>
            <w:tcBorders>
              <w:top w:val="single" w:sz="4" w:space="0" w:color="auto"/>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right"/>
              <w:rPr>
                <w:b/>
                <w:bCs/>
                <w:color w:val="auto"/>
                <w:sz w:val="20"/>
                <w:szCs w:val="20"/>
                <w:lang w:eastAsia="en-US"/>
              </w:rPr>
            </w:pPr>
            <w:r w:rsidRPr="00A01AB5">
              <w:rPr>
                <w:b/>
                <w:bCs/>
                <w:color w:val="auto"/>
                <w:sz w:val="20"/>
                <w:szCs w:val="20"/>
                <w:lang w:eastAsia="en-US"/>
              </w:rPr>
              <w:t>49628</w:t>
            </w:r>
          </w:p>
        </w:tc>
        <w:tc>
          <w:tcPr>
            <w:tcW w:w="1417" w:type="dxa"/>
            <w:tcBorders>
              <w:top w:val="single" w:sz="4" w:space="0" w:color="auto"/>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+2787</w:t>
            </w:r>
          </w:p>
        </w:tc>
        <w:tc>
          <w:tcPr>
            <w:tcW w:w="993" w:type="dxa"/>
            <w:tcBorders>
              <w:top w:val="single" w:sz="4" w:space="0" w:color="000000"/>
              <w:left w:val="nil"/>
              <w:bottom w:val="single" w:sz="4" w:space="0" w:color="auto"/>
              <w:right w:val="single" w:sz="4" w:space="0" w:color="000000"/>
            </w:tcBorders>
            <w:vAlign w:val="center"/>
            <w:hideMark/>
          </w:tcPr>
          <w:p w:rsidR="0061255F" w:rsidRPr="00A01AB5" w:rsidRDefault="0061255F" w:rsidP="0061255F">
            <w:pPr>
              <w:spacing w:after="0" w:line="256" w:lineRule="auto"/>
              <w:ind w:right="0" w:firstLine="0"/>
              <w:jc w:val="left"/>
              <w:rPr>
                <w:rFonts w:asciiTheme="minorHAnsi" w:eastAsiaTheme="minorHAnsi" w:hAnsiTheme="minorHAnsi"/>
                <w:color w:val="auto"/>
                <w:sz w:val="22"/>
                <w:lang w:eastAsia="en-US"/>
              </w:rPr>
            </w:pPr>
          </w:p>
        </w:tc>
        <w:tc>
          <w:tcPr>
            <w:tcW w:w="1417" w:type="dxa"/>
            <w:gridSpan w:val="2"/>
            <w:tcBorders>
              <w:top w:val="single" w:sz="4" w:space="0" w:color="auto"/>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52415</w:t>
            </w:r>
          </w:p>
        </w:tc>
        <w:tc>
          <w:tcPr>
            <w:tcW w:w="3402" w:type="dxa"/>
            <w:tcBorders>
              <w:top w:val="single" w:sz="4" w:space="0" w:color="auto"/>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10.8</w:t>
            </w:r>
          </w:p>
        </w:tc>
      </w:tr>
      <w:tr w:rsidR="0061255F" w:rsidRPr="00A01AB5" w:rsidTr="00AE4B93">
        <w:trPr>
          <w:trHeight w:val="488"/>
        </w:trPr>
        <w:tc>
          <w:tcPr>
            <w:tcW w:w="1143" w:type="dxa"/>
            <w:tcBorders>
              <w:top w:val="single" w:sz="4" w:space="0" w:color="auto"/>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lang w:eastAsia="en-US"/>
              </w:rPr>
            </w:pPr>
            <w:r w:rsidRPr="00A01AB5">
              <w:rPr>
                <w:color w:val="auto"/>
                <w:sz w:val="20"/>
                <w:szCs w:val="20"/>
                <w:lang w:eastAsia="en-US"/>
              </w:rPr>
              <w:t xml:space="preserve">Rucavas </w:t>
            </w:r>
            <w:proofErr w:type="spellStart"/>
            <w:r w:rsidRPr="00A01AB5">
              <w:rPr>
                <w:color w:val="auto"/>
                <w:sz w:val="20"/>
                <w:szCs w:val="20"/>
                <w:lang w:eastAsia="en-US"/>
              </w:rPr>
              <w:t>krājaizdevu</w:t>
            </w:r>
            <w:proofErr w:type="spellEnd"/>
            <w:r w:rsidRPr="00A01AB5">
              <w:rPr>
                <w:color w:val="auto"/>
                <w:sz w:val="20"/>
                <w:szCs w:val="20"/>
                <w:lang w:eastAsia="en-US"/>
              </w:rPr>
              <w:t xml:space="preserve"> sabiedrība</w:t>
            </w:r>
          </w:p>
        </w:tc>
        <w:tc>
          <w:tcPr>
            <w:tcW w:w="1409"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right"/>
              <w:rPr>
                <w:b/>
                <w:bCs/>
                <w:color w:val="auto"/>
                <w:sz w:val="20"/>
                <w:szCs w:val="20"/>
                <w:lang w:eastAsia="en-US"/>
              </w:rPr>
            </w:pPr>
            <w:r w:rsidRPr="00A01AB5">
              <w:rPr>
                <w:b/>
                <w:bCs/>
                <w:color w:val="auto"/>
                <w:sz w:val="20"/>
                <w:szCs w:val="20"/>
                <w:lang w:eastAsia="en-US"/>
              </w:rPr>
              <w:t>1017</w:t>
            </w:r>
          </w:p>
        </w:tc>
        <w:tc>
          <w:tcPr>
            <w:tcW w:w="1417"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0</w:t>
            </w:r>
          </w:p>
        </w:tc>
        <w:tc>
          <w:tcPr>
            <w:tcW w:w="993" w:type="dxa"/>
            <w:tcBorders>
              <w:top w:val="single" w:sz="4" w:space="0" w:color="auto"/>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right"/>
              <w:rPr>
                <w:color w:val="auto"/>
                <w:sz w:val="20"/>
                <w:szCs w:val="20"/>
                <w:lang w:eastAsia="en-US"/>
              </w:rPr>
            </w:pPr>
          </w:p>
        </w:tc>
        <w:tc>
          <w:tcPr>
            <w:tcW w:w="1417" w:type="dxa"/>
            <w:gridSpan w:val="2"/>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1 017</w:t>
            </w:r>
          </w:p>
        </w:tc>
        <w:tc>
          <w:tcPr>
            <w:tcW w:w="3402"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color w:val="auto"/>
                <w:sz w:val="20"/>
                <w:szCs w:val="20"/>
                <w:lang w:eastAsia="en-US"/>
              </w:rPr>
            </w:pPr>
            <w:r w:rsidRPr="00A01AB5">
              <w:rPr>
                <w:color w:val="auto"/>
                <w:sz w:val="20"/>
                <w:szCs w:val="20"/>
                <w:lang w:eastAsia="en-US"/>
              </w:rPr>
              <w:t>10.000</w:t>
            </w:r>
          </w:p>
        </w:tc>
      </w:tr>
      <w:tr w:rsidR="0061255F" w:rsidRPr="00A01AB5" w:rsidTr="00AE4B93">
        <w:trPr>
          <w:trHeight w:val="315"/>
        </w:trPr>
        <w:tc>
          <w:tcPr>
            <w:tcW w:w="1143" w:type="dxa"/>
            <w:tcBorders>
              <w:top w:val="nil"/>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x</w:t>
            </w:r>
          </w:p>
        </w:tc>
        <w:tc>
          <w:tcPr>
            <w:tcW w:w="1409"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right"/>
              <w:rPr>
                <w:b/>
                <w:bCs/>
                <w:color w:val="auto"/>
                <w:sz w:val="20"/>
                <w:szCs w:val="20"/>
                <w:lang w:eastAsia="en-US"/>
              </w:rPr>
            </w:pPr>
            <w:r w:rsidRPr="00A01AB5">
              <w:rPr>
                <w:b/>
                <w:bCs/>
                <w:color w:val="auto"/>
                <w:sz w:val="20"/>
                <w:szCs w:val="20"/>
                <w:lang w:eastAsia="en-US"/>
              </w:rPr>
              <w:t>139726</w:t>
            </w:r>
          </w:p>
        </w:tc>
        <w:tc>
          <w:tcPr>
            <w:tcW w:w="1417"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-66552</w:t>
            </w:r>
          </w:p>
        </w:tc>
        <w:tc>
          <w:tcPr>
            <w:tcW w:w="993"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p>
        </w:tc>
        <w:tc>
          <w:tcPr>
            <w:tcW w:w="1417" w:type="dxa"/>
            <w:gridSpan w:val="2"/>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73174</w:t>
            </w:r>
          </w:p>
        </w:tc>
        <w:tc>
          <w:tcPr>
            <w:tcW w:w="3402" w:type="dxa"/>
            <w:tcBorders>
              <w:top w:val="nil"/>
              <w:left w:val="nil"/>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center"/>
              <w:rPr>
                <w:b/>
                <w:bCs/>
                <w:color w:val="auto"/>
                <w:sz w:val="20"/>
                <w:szCs w:val="20"/>
                <w:lang w:eastAsia="en-US"/>
              </w:rPr>
            </w:pPr>
            <w:r w:rsidRPr="00A01AB5">
              <w:rPr>
                <w:b/>
                <w:bCs/>
                <w:color w:val="auto"/>
                <w:sz w:val="20"/>
                <w:szCs w:val="20"/>
                <w:lang w:eastAsia="en-US"/>
              </w:rPr>
              <w:t>x</w:t>
            </w:r>
          </w:p>
        </w:tc>
      </w:tr>
    </w:tbl>
    <w:p w:rsidR="0061255F" w:rsidRPr="00A01AB5" w:rsidRDefault="0061255F" w:rsidP="0061255F">
      <w:pPr>
        <w:spacing w:after="0" w:line="240" w:lineRule="auto"/>
        <w:ind w:right="0" w:firstLine="0"/>
        <w:jc w:val="left"/>
        <w:rPr>
          <w:bCs/>
          <w:color w:val="auto"/>
          <w:sz w:val="20"/>
          <w:szCs w:val="20"/>
        </w:rPr>
      </w:pPr>
      <w:r w:rsidRPr="00A01AB5">
        <w:rPr>
          <w:bCs/>
          <w:color w:val="auto"/>
          <w:sz w:val="20"/>
          <w:szCs w:val="20"/>
        </w:rPr>
        <w:t>Pašvaldības kapitāla vērtība un paredzētās izmaiņas 2020. gadā.  Avots : Rucavas novada domes Finanšu nodaļa</w:t>
      </w:r>
    </w:p>
    <w:p w:rsidR="0061255F" w:rsidRPr="00A01AB5" w:rsidRDefault="0061255F" w:rsidP="0061255F">
      <w:pPr>
        <w:spacing w:line="240" w:lineRule="auto"/>
        <w:ind w:right="42" w:firstLine="0"/>
        <w:rPr>
          <w:rFonts w:eastAsia="Calibri"/>
          <w:szCs w:val="24"/>
          <w:lang w:eastAsia="en-US"/>
        </w:rPr>
      </w:pPr>
      <w:r w:rsidRPr="00A01AB5">
        <w:rPr>
          <w:rFonts w:eastAsia="Calibri"/>
          <w:szCs w:val="24"/>
          <w:lang w:eastAsia="en-US"/>
        </w:rPr>
        <w:tab/>
      </w:r>
    </w:p>
    <w:p w:rsidR="0061255F" w:rsidRPr="00A01AB5" w:rsidRDefault="0061255F" w:rsidP="002B06DA">
      <w:pPr>
        <w:spacing w:line="360" w:lineRule="auto"/>
        <w:ind w:right="0" w:hanging="142"/>
        <w:rPr>
          <w:bCs/>
        </w:rPr>
      </w:pPr>
      <w:r w:rsidRPr="00A01AB5">
        <w:rPr>
          <w:rFonts w:eastAsia="Calibri"/>
          <w:szCs w:val="24"/>
          <w:lang w:eastAsia="en-US"/>
        </w:rPr>
        <w:t xml:space="preserve">2020 gadā Rucavas novada dome nolēma palielināt pamatkapitālu SIA “Priekules slimnīca” par 2787 </w:t>
      </w:r>
      <w:proofErr w:type="spellStart"/>
      <w:r w:rsidRPr="00A01AB5">
        <w:rPr>
          <w:rFonts w:eastAsia="Calibri"/>
          <w:szCs w:val="24"/>
          <w:lang w:eastAsia="en-US"/>
        </w:rPr>
        <w:t>euro</w:t>
      </w:r>
      <w:proofErr w:type="spellEnd"/>
      <w:r w:rsidRPr="00A01AB5">
        <w:rPr>
          <w:rFonts w:eastAsia="Calibri"/>
          <w:szCs w:val="24"/>
          <w:lang w:eastAsia="en-US"/>
        </w:rPr>
        <w:t xml:space="preserve"> atbilstoši piederošajām kapitāldaļām, lai sekmētu tālāko slimnīcas pakalpojumu attīstību un pieejamību novada iedzīvotājiem un tika likvidētas SIA “</w:t>
      </w:r>
      <w:proofErr w:type="spellStart"/>
      <w:r w:rsidRPr="00A01AB5">
        <w:rPr>
          <w:rFonts w:eastAsia="Calibri"/>
          <w:szCs w:val="24"/>
          <w:lang w:eastAsia="en-US"/>
        </w:rPr>
        <w:t>Spīlas</w:t>
      </w:r>
      <w:proofErr w:type="spellEnd"/>
      <w:r w:rsidRPr="00A01AB5">
        <w:rPr>
          <w:rFonts w:eastAsia="Calibri"/>
          <w:szCs w:val="24"/>
          <w:lang w:eastAsia="en-US"/>
        </w:rPr>
        <w:t>”.</w:t>
      </w:r>
      <w:r w:rsidRPr="00A01AB5">
        <w:rPr>
          <w:bCs/>
        </w:rPr>
        <w:t xml:space="preserve"> Ņemot vērā to, ka Rucavas novada domei ir jānovērtē savi aktīvi patiesajā vērtībā, tika veiktas korekcijas ilgtermiņa ieguldījuma sastāvā. </w:t>
      </w:r>
    </w:p>
    <w:p w:rsidR="00BA2BF9" w:rsidRDefault="00BA2BF9" w:rsidP="0061255F">
      <w:pPr>
        <w:spacing w:before="240" w:after="240" w:line="360" w:lineRule="auto"/>
        <w:ind w:right="629" w:firstLine="0"/>
        <w:jc w:val="center"/>
        <w:outlineLvl w:val="1"/>
        <w:rPr>
          <w:b/>
          <w:color w:val="auto"/>
          <w:sz w:val="28"/>
          <w:szCs w:val="24"/>
        </w:rPr>
      </w:pPr>
      <w:bookmarkStart w:id="120" w:name="_Toc517478544"/>
      <w:bookmarkStart w:id="121" w:name="_Toc485822864"/>
      <w:bookmarkStart w:id="122" w:name="_Toc43192764"/>
      <w:bookmarkStart w:id="123" w:name="_Toc43193406"/>
      <w:bookmarkStart w:id="124" w:name="_Toc43193628"/>
      <w:bookmarkStart w:id="125" w:name="_Toc43193678"/>
      <w:bookmarkStart w:id="126" w:name="_Toc43197604"/>
      <w:bookmarkStart w:id="127" w:name="_Toc43282900"/>
    </w:p>
    <w:p w:rsidR="004819BC" w:rsidRDefault="004819BC" w:rsidP="0061255F">
      <w:pPr>
        <w:spacing w:before="240" w:after="240" w:line="360" w:lineRule="auto"/>
        <w:ind w:right="629" w:firstLine="0"/>
        <w:jc w:val="center"/>
        <w:outlineLvl w:val="1"/>
        <w:rPr>
          <w:b/>
          <w:color w:val="auto"/>
          <w:sz w:val="28"/>
          <w:szCs w:val="24"/>
        </w:rPr>
      </w:pPr>
    </w:p>
    <w:p w:rsidR="004819BC" w:rsidRDefault="004819BC" w:rsidP="0061255F">
      <w:pPr>
        <w:spacing w:before="240" w:after="240" w:line="360" w:lineRule="auto"/>
        <w:ind w:right="629" w:firstLine="0"/>
        <w:jc w:val="center"/>
        <w:outlineLvl w:val="1"/>
        <w:rPr>
          <w:b/>
          <w:color w:val="auto"/>
          <w:sz w:val="28"/>
          <w:szCs w:val="24"/>
        </w:rPr>
      </w:pPr>
    </w:p>
    <w:p w:rsidR="00AE4B93" w:rsidRPr="00A01AB5" w:rsidRDefault="0061255F" w:rsidP="0061255F">
      <w:pPr>
        <w:spacing w:before="240" w:after="240" w:line="360" w:lineRule="auto"/>
        <w:ind w:right="629" w:firstLine="0"/>
        <w:jc w:val="center"/>
        <w:outlineLvl w:val="1"/>
        <w:rPr>
          <w:b/>
          <w:color w:val="auto"/>
          <w:sz w:val="28"/>
          <w:szCs w:val="24"/>
        </w:rPr>
      </w:pPr>
      <w:r w:rsidRPr="00A01AB5">
        <w:rPr>
          <w:b/>
          <w:color w:val="auto"/>
          <w:sz w:val="28"/>
          <w:szCs w:val="24"/>
        </w:rPr>
        <w:lastRenderedPageBreak/>
        <w:t>3.</w:t>
      </w:r>
      <w:r w:rsidR="00BA2BF9">
        <w:rPr>
          <w:b/>
          <w:color w:val="auto"/>
          <w:sz w:val="28"/>
          <w:szCs w:val="24"/>
        </w:rPr>
        <w:t>8</w:t>
      </w:r>
      <w:r w:rsidRPr="00A01AB5">
        <w:rPr>
          <w:b/>
          <w:color w:val="auto"/>
          <w:sz w:val="28"/>
          <w:szCs w:val="24"/>
        </w:rPr>
        <w:t>. Pašvaldības nekustamā īpašuma novērtējums</w:t>
      </w:r>
      <w:bookmarkEnd w:id="120"/>
      <w:bookmarkEnd w:id="121"/>
      <w:bookmarkEnd w:id="122"/>
      <w:bookmarkEnd w:id="123"/>
      <w:bookmarkEnd w:id="124"/>
      <w:bookmarkEnd w:id="125"/>
      <w:bookmarkEnd w:id="126"/>
      <w:bookmarkEnd w:id="127"/>
      <w:r w:rsidRPr="00A01AB5">
        <w:rPr>
          <w:b/>
          <w:color w:val="auto"/>
          <w:sz w:val="28"/>
          <w:szCs w:val="24"/>
        </w:rPr>
        <w:t xml:space="preserve">              </w:t>
      </w:r>
    </w:p>
    <w:p w:rsidR="0061255F" w:rsidRPr="00A01AB5" w:rsidRDefault="0061255F" w:rsidP="00AE4B93">
      <w:pPr>
        <w:spacing w:before="240" w:after="240" w:line="360" w:lineRule="auto"/>
        <w:ind w:right="629" w:firstLine="0"/>
        <w:jc w:val="right"/>
        <w:outlineLvl w:val="1"/>
        <w:rPr>
          <w:b/>
          <w:color w:val="auto"/>
          <w:sz w:val="28"/>
          <w:szCs w:val="24"/>
        </w:rPr>
      </w:pPr>
      <w:r w:rsidRPr="00A01AB5">
        <w:rPr>
          <w:b/>
          <w:color w:val="auto"/>
          <w:sz w:val="28"/>
          <w:szCs w:val="24"/>
        </w:rPr>
        <w:t xml:space="preserve">                                                  </w:t>
      </w:r>
      <w:r w:rsidR="00AE4B93" w:rsidRPr="00A01AB5">
        <w:t>11.tabula</w:t>
      </w:r>
      <w:r w:rsidRPr="00A01AB5">
        <w:rPr>
          <w:b/>
          <w:color w:val="auto"/>
          <w:sz w:val="28"/>
          <w:szCs w:val="24"/>
        </w:rPr>
        <w:t xml:space="preserve">                                           </w:t>
      </w:r>
    </w:p>
    <w:tbl>
      <w:tblPr>
        <w:tblpPr w:leftFromText="180" w:rightFromText="180" w:vertAnchor="text" w:horzAnchor="margin" w:tblpXSpec="center" w:tblpY="18"/>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276"/>
        <w:gridCol w:w="2007"/>
        <w:gridCol w:w="1701"/>
        <w:gridCol w:w="2554"/>
      </w:tblGrid>
      <w:tr w:rsidR="00AE4B93" w:rsidRPr="00A01AB5" w:rsidTr="00AE4B93">
        <w:trPr>
          <w:trHeight w:val="936"/>
        </w:trPr>
        <w:tc>
          <w:tcPr>
            <w:tcW w:w="3276"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Posteņa nosaukums</w:t>
            </w:r>
          </w:p>
        </w:tc>
        <w:tc>
          <w:tcPr>
            <w:tcW w:w="2007"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Atlikusī vērtība 2020. gada beigās  (</w:t>
            </w:r>
            <w:proofErr w:type="spellStart"/>
            <w:r w:rsidRPr="00A01AB5">
              <w:rPr>
                <w:rFonts w:eastAsia="Calibri"/>
                <w:szCs w:val="24"/>
                <w:lang w:eastAsia="en-US"/>
              </w:rPr>
              <w:t>euro</w:t>
            </w:r>
            <w:proofErr w:type="spellEnd"/>
            <w:r w:rsidRPr="00A01AB5">
              <w:rPr>
                <w:rFonts w:eastAsia="Calibri"/>
                <w:szCs w:val="24"/>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Atlikusī vērtība 2019. gada beigās  (</w:t>
            </w:r>
            <w:proofErr w:type="spellStart"/>
            <w:r w:rsidRPr="00A01AB5">
              <w:rPr>
                <w:rFonts w:eastAsia="Calibri"/>
                <w:szCs w:val="24"/>
                <w:lang w:eastAsia="en-US"/>
              </w:rPr>
              <w:t>euro</w:t>
            </w:r>
            <w:proofErr w:type="spellEnd"/>
            <w:r w:rsidRPr="00A01AB5">
              <w:rPr>
                <w:rFonts w:eastAsia="Calibri"/>
                <w:szCs w:val="24"/>
                <w:lang w:eastAsia="en-US"/>
              </w:rPr>
              <w:t xml:space="preserve"> )</w:t>
            </w:r>
          </w:p>
        </w:tc>
        <w:tc>
          <w:tcPr>
            <w:tcW w:w="2554"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 xml:space="preserve"> Izmaiņas 2020. gadā salīdzinot ar 2019. gadu  (</w:t>
            </w:r>
            <w:proofErr w:type="spellStart"/>
            <w:r w:rsidRPr="00A01AB5">
              <w:rPr>
                <w:rFonts w:eastAsia="Calibri"/>
                <w:szCs w:val="24"/>
                <w:lang w:eastAsia="en-US"/>
              </w:rPr>
              <w:t>euro</w:t>
            </w:r>
            <w:proofErr w:type="spellEnd"/>
            <w:r w:rsidRPr="00A01AB5">
              <w:rPr>
                <w:rFonts w:eastAsia="Calibri"/>
                <w:szCs w:val="24"/>
                <w:lang w:eastAsia="en-US"/>
              </w:rPr>
              <w:t xml:space="preserve"> )</w:t>
            </w:r>
          </w:p>
        </w:tc>
      </w:tr>
      <w:tr w:rsidR="00AE4B93" w:rsidRPr="00A01AB5" w:rsidTr="00AE4B93">
        <w:trPr>
          <w:trHeight w:val="586"/>
        </w:trPr>
        <w:tc>
          <w:tcPr>
            <w:tcW w:w="3276"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Dzīvojamās ēkas</w:t>
            </w:r>
          </w:p>
        </w:tc>
        <w:tc>
          <w:tcPr>
            <w:tcW w:w="2007"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536931</w:t>
            </w:r>
          </w:p>
        </w:tc>
        <w:tc>
          <w:tcPr>
            <w:tcW w:w="1701"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543656</w:t>
            </w:r>
          </w:p>
        </w:tc>
        <w:tc>
          <w:tcPr>
            <w:tcW w:w="2554" w:type="dxa"/>
            <w:tcBorders>
              <w:top w:val="single" w:sz="4" w:space="0" w:color="auto"/>
              <w:left w:val="single" w:sz="4" w:space="0" w:color="auto"/>
              <w:bottom w:val="single" w:sz="4" w:space="0" w:color="auto"/>
              <w:right w:val="single" w:sz="4" w:space="0" w:color="auto"/>
            </w:tcBorders>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-6725</w:t>
            </w:r>
          </w:p>
        </w:tc>
      </w:tr>
      <w:tr w:rsidR="00AE4B93" w:rsidRPr="00A01AB5" w:rsidTr="00AE4B93">
        <w:trPr>
          <w:trHeight w:val="437"/>
        </w:trPr>
        <w:tc>
          <w:tcPr>
            <w:tcW w:w="3276"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 xml:space="preserve">Nedzīvojamās ēkas </w:t>
            </w:r>
          </w:p>
        </w:tc>
        <w:tc>
          <w:tcPr>
            <w:tcW w:w="2007"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2489104</w:t>
            </w:r>
          </w:p>
        </w:tc>
        <w:tc>
          <w:tcPr>
            <w:tcW w:w="1701"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2312034</w:t>
            </w:r>
          </w:p>
        </w:tc>
        <w:tc>
          <w:tcPr>
            <w:tcW w:w="2554" w:type="dxa"/>
            <w:tcBorders>
              <w:top w:val="single" w:sz="4" w:space="0" w:color="auto"/>
              <w:left w:val="single" w:sz="4" w:space="0" w:color="auto"/>
              <w:bottom w:val="single" w:sz="4" w:space="0" w:color="auto"/>
              <w:right w:val="single" w:sz="4" w:space="0" w:color="auto"/>
            </w:tcBorders>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+177070</w:t>
            </w:r>
          </w:p>
        </w:tc>
      </w:tr>
      <w:tr w:rsidR="00AE4B93" w:rsidRPr="00A01AB5" w:rsidTr="00AE4B93">
        <w:trPr>
          <w:trHeight w:val="658"/>
        </w:trPr>
        <w:tc>
          <w:tcPr>
            <w:tcW w:w="3276"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Transporta būves</w:t>
            </w:r>
          </w:p>
        </w:tc>
        <w:tc>
          <w:tcPr>
            <w:tcW w:w="2007"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5050976</w:t>
            </w:r>
          </w:p>
        </w:tc>
        <w:tc>
          <w:tcPr>
            <w:tcW w:w="1701"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4287699</w:t>
            </w:r>
          </w:p>
        </w:tc>
        <w:tc>
          <w:tcPr>
            <w:tcW w:w="2554" w:type="dxa"/>
            <w:tcBorders>
              <w:top w:val="single" w:sz="4" w:space="0" w:color="auto"/>
              <w:left w:val="single" w:sz="4" w:space="0" w:color="auto"/>
              <w:bottom w:val="single" w:sz="4" w:space="0" w:color="auto"/>
              <w:right w:val="single" w:sz="4" w:space="0" w:color="auto"/>
            </w:tcBorders>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+763277</w:t>
            </w:r>
          </w:p>
        </w:tc>
      </w:tr>
      <w:tr w:rsidR="00AE4B93" w:rsidRPr="00A01AB5" w:rsidTr="00AE4B93">
        <w:trPr>
          <w:trHeight w:val="451"/>
        </w:trPr>
        <w:tc>
          <w:tcPr>
            <w:tcW w:w="3276"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Zeme ( zem būvēm, kultivētā, atpūtai un izklaidei izmantojamā, pārējā)</w:t>
            </w:r>
          </w:p>
        </w:tc>
        <w:tc>
          <w:tcPr>
            <w:tcW w:w="2007"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1618316</w:t>
            </w:r>
          </w:p>
        </w:tc>
        <w:tc>
          <w:tcPr>
            <w:tcW w:w="1701"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1631401</w:t>
            </w:r>
          </w:p>
        </w:tc>
        <w:tc>
          <w:tcPr>
            <w:tcW w:w="2554"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-13085</w:t>
            </w:r>
          </w:p>
        </w:tc>
      </w:tr>
      <w:tr w:rsidR="00AE4B93" w:rsidRPr="00A01AB5" w:rsidTr="00AE4B93">
        <w:trPr>
          <w:trHeight w:val="307"/>
        </w:trPr>
        <w:tc>
          <w:tcPr>
            <w:tcW w:w="3276"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Inženierbūves</w:t>
            </w:r>
          </w:p>
        </w:tc>
        <w:tc>
          <w:tcPr>
            <w:tcW w:w="2007"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433638</w:t>
            </w:r>
          </w:p>
        </w:tc>
        <w:tc>
          <w:tcPr>
            <w:tcW w:w="1701"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433638</w:t>
            </w:r>
          </w:p>
        </w:tc>
        <w:tc>
          <w:tcPr>
            <w:tcW w:w="2554"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0</w:t>
            </w:r>
          </w:p>
        </w:tc>
      </w:tr>
      <w:tr w:rsidR="00AE4B93" w:rsidRPr="00A01AB5" w:rsidTr="00AE4B93">
        <w:trPr>
          <w:trHeight w:val="322"/>
        </w:trPr>
        <w:tc>
          <w:tcPr>
            <w:tcW w:w="3276"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left"/>
              <w:rPr>
                <w:rFonts w:eastAsia="Calibri"/>
                <w:szCs w:val="24"/>
                <w:lang w:eastAsia="en-US"/>
              </w:rPr>
            </w:pPr>
            <w:r w:rsidRPr="00A01AB5">
              <w:rPr>
                <w:rFonts w:eastAsia="Calibri"/>
                <w:szCs w:val="24"/>
                <w:lang w:eastAsia="en-US"/>
              </w:rPr>
              <w:t>Pārējais nekustamais īpašums</w:t>
            </w:r>
          </w:p>
        </w:tc>
        <w:tc>
          <w:tcPr>
            <w:tcW w:w="2007"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62320</w:t>
            </w:r>
          </w:p>
        </w:tc>
        <w:tc>
          <w:tcPr>
            <w:tcW w:w="1701"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62320</w:t>
            </w:r>
          </w:p>
        </w:tc>
        <w:tc>
          <w:tcPr>
            <w:tcW w:w="2554"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szCs w:val="24"/>
                <w:lang w:eastAsia="en-US"/>
              </w:rPr>
            </w:pPr>
            <w:r w:rsidRPr="00A01AB5">
              <w:rPr>
                <w:rFonts w:eastAsia="Calibri"/>
                <w:szCs w:val="24"/>
                <w:lang w:eastAsia="en-US"/>
              </w:rPr>
              <w:t>0</w:t>
            </w:r>
          </w:p>
        </w:tc>
      </w:tr>
      <w:tr w:rsidR="00AE4B93" w:rsidRPr="00A01AB5" w:rsidTr="00AE4B93">
        <w:trPr>
          <w:trHeight w:val="322"/>
        </w:trPr>
        <w:tc>
          <w:tcPr>
            <w:tcW w:w="3276"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Pavisam izdevumi:</w:t>
            </w:r>
          </w:p>
        </w:tc>
        <w:tc>
          <w:tcPr>
            <w:tcW w:w="2007" w:type="dxa"/>
            <w:tcBorders>
              <w:top w:val="single" w:sz="4" w:space="0" w:color="auto"/>
              <w:left w:val="single" w:sz="4" w:space="0" w:color="auto"/>
              <w:bottom w:val="single" w:sz="4" w:space="0" w:color="auto"/>
              <w:right w:val="single" w:sz="4" w:space="0" w:color="auto"/>
            </w:tcBorders>
            <w:hideMark/>
          </w:tcPr>
          <w:p w:rsidR="00AE4B93" w:rsidRPr="00A01AB5" w:rsidRDefault="00AE4B93" w:rsidP="00AE4B93">
            <w:pPr>
              <w:autoSpaceDE w:val="0"/>
              <w:autoSpaceDN w:val="0"/>
              <w:adjustRightInd w:val="0"/>
              <w:spacing w:after="0" w:line="240" w:lineRule="auto"/>
              <w:ind w:right="0" w:firstLine="0"/>
              <w:rPr>
                <w:rFonts w:eastAsia="Calibri"/>
                <w:b/>
                <w:bCs/>
                <w:szCs w:val="24"/>
                <w:lang w:eastAsia="en-US"/>
              </w:rPr>
            </w:pPr>
            <w:r w:rsidRPr="00A01AB5">
              <w:rPr>
                <w:rFonts w:eastAsia="Calibri"/>
                <w:b/>
                <w:bCs/>
                <w:szCs w:val="24"/>
                <w:lang w:eastAsia="en-US"/>
              </w:rPr>
              <w:t>10 191 285</w:t>
            </w:r>
          </w:p>
        </w:tc>
        <w:tc>
          <w:tcPr>
            <w:tcW w:w="1701" w:type="dxa"/>
            <w:tcBorders>
              <w:top w:val="single" w:sz="4" w:space="0" w:color="auto"/>
              <w:left w:val="single" w:sz="4" w:space="0" w:color="auto"/>
              <w:bottom w:val="single" w:sz="4" w:space="0" w:color="auto"/>
              <w:right w:val="single" w:sz="4" w:space="0" w:color="auto"/>
            </w:tcBorders>
          </w:tcPr>
          <w:p w:rsidR="00AE4B93" w:rsidRPr="00A01AB5" w:rsidRDefault="00AE4B93" w:rsidP="00AE4B93">
            <w:pPr>
              <w:autoSpaceDE w:val="0"/>
              <w:autoSpaceDN w:val="0"/>
              <w:adjustRightInd w:val="0"/>
              <w:spacing w:after="0" w:line="240" w:lineRule="auto"/>
              <w:ind w:right="0" w:firstLine="0"/>
              <w:rPr>
                <w:rFonts w:eastAsia="Calibri"/>
                <w:b/>
                <w:bCs/>
                <w:szCs w:val="24"/>
                <w:lang w:eastAsia="en-US"/>
              </w:rPr>
            </w:pPr>
            <w:r w:rsidRPr="00A01AB5">
              <w:rPr>
                <w:rFonts w:eastAsia="Calibri"/>
                <w:b/>
                <w:bCs/>
                <w:szCs w:val="24"/>
                <w:lang w:eastAsia="en-US"/>
              </w:rPr>
              <w:t>9 270 748</w:t>
            </w:r>
          </w:p>
          <w:p w:rsidR="00AE4B93" w:rsidRPr="00A01AB5" w:rsidRDefault="00AE4B93" w:rsidP="00AE4B93">
            <w:pPr>
              <w:autoSpaceDE w:val="0"/>
              <w:autoSpaceDN w:val="0"/>
              <w:adjustRightInd w:val="0"/>
              <w:spacing w:after="0" w:line="240" w:lineRule="auto"/>
              <w:ind w:right="0" w:firstLine="0"/>
              <w:rPr>
                <w:rFonts w:eastAsia="Calibri"/>
                <w:b/>
                <w:bCs/>
                <w:szCs w:val="24"/>
                <w:lang w:eastAsia="en-US"/>
              </w:rPr>
            </w:pPr>
          </w:p>
        </w:tc>
        <w:tc>
          <w:tcPr>
            <w:tcW w:w="2554" w:type="dxa"/>
            <w:tcBorders>
              <w:top w:val="single" w:sz="4" w:space="0" w:color="auto"/>
              <w:left w:val="single" w:sz="4" w:space="0" w:color="auto"/>
              <w:bottom w:val="single" w:sz="4" w:space="0" w:color="auto"/>
              <w:right w:val="single" w:sz="4" w:space="0" w:color="auto"/>
            </w:tcBorders>
          </w:tcPr>
          <w:p w:rsidR="00AE4B93" w:rsidRPr="00A01AB5" w:rsidRDefault="00AE4B93" w:rsidP="00AE4B93">
            <w:pPr>
              <w:autoSpaceDE w:val="0"/>
              <w:autoSpaceDN w:val="0"/>
              <w:adjustRightInd w:val="0"/>
              <w:spacing w:after="0" w:line="240" w:lineRule="auto"/>
              <w:ind w:right="0" w:firstLine="0"/>
              <w:jc w:val="center"/>
              <w:rPr>
                <w:rFonts w:eastAsia="Calibri"/>
                <w:b/>
                <w:bCs/>
                <w:szCs w:val="24"/>
                <w:lang w:eastAsia="en-US"/>
              </w:rPr>
            </w:pPr>
            <w:r w:rsidRPr="00A01AB5">
              <w:rPr>
                <w:rFonts w:eastAsia="Calibri"/>
                <w:b/>
                <w:bCs/>
                <w:szCs w:val="24"/>
                <w:lang w:eastAsia="en-US"/>
              </w:rPr>
              <w:t>+920 537</w:t>
            </w:r>
          </w:p>
        </w:tc>
      </w:tr>
    </w:tbl>
    <w:p w:rsidR="0061255F" w:rsidRPr="00A01AB5" w:rsidRDefault="0061255F" w:rsidP="0061255F">
      <w:pPr>
        <w:spacing w:line="240" w:lineRule="auto"/>
        <w:ind w:right="2" w:firstLine="0"/>
        <w:jc w:val="right"/>
      </w:pPr>
    </w:p>
    <w:p w:rsidR="0061255F" w:rsidRPr="00A01AB5" w:rsidRDefault="0061255F" w:rsidP="0061255F">
      <w:pPr>
        <w:spacing w:line="240" w:lineRule="auto"/>
        <w:ind w:right="2" w:firstLine="0"/>
        <w:jc w:val="right"/>
      </w:pPr>
      <w:r w:rsidRPr="00A01AB5">
        <w:t xml:space="preserve"> </w:t>
      </w:r>
    </w:p>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Pašvaldības nekustamā īpašuma novērtējums.  Avots: Rucavas novada domes Finanšu nodaļa</w:t>
      </w:r>
    </w:p>
    <w:p w:rsidR="0061255F" w:rsidRPr="00A01AB5" w:rsidRDefault="0061255F" w:rsidP="0061255F">
      <w:pPr>
        <w:spacing w:after="0" w:line="240" w:lineRule="auto"/>
        <w:ind w:right="0" w:firstLine="0"/>
        <w:rPr>
          <w:color w:val="auto"/>
          <w:sz w:val="20"/>
          <w:szCs w:val="20"/>
        </w:rPr>
      </w:pPr>
      <w:r w:rsidRPr="00A01AB5">
        <w:rPr>
          <w:color w:val="auto"/>
          <w:sz w:val="20"/>
          <w:szCs w:val="20"/>
        </w:rPr>
        <w:tab/>
      </w:r>
    </w:p>
    <w:p w:rsidR="0061255F" w:rsidRPr="00A01AB5" w:rsidRDefault="0061255F" w:rsidP="00A01AB5">
      <w:pPr>
        <w:spacing w:after="0" w:line="360" w:lineRule="auto"/>
        <w:ind w:right="0" w:firstLine="720"/>
        <w:rPr>
          <w:color w:val="auto"/>
          <w:szCs w:val="24"/>
        </w:rPr>
      </w:pPr>
      <w:r w:rsidRPr="00A01AB5">
        <w:rPr>
          <w:color w:val="auto"/>
          <w:szCs w:val="24"/>
        </w:rPr>
        <w:t xml:space="preserve">Pašvaldības nekustamā īpašuma atlikusī vērtība uz 31.12.2020. ir 10 191 285 </w:t>
      </w:r>
      <w:proofErr w:type="spellStart"/>
      <w:r w:rsidRPr="00A01AB5">
        <w:rPr>
          <w:color w:val="auto"/>
          <w:szCs w:val="24"/>
        </w:rPr>
        <w:t>euro</w:t>
      </w:r>
      <w:proofErr w:type="spellEnd"/>
      <w:r w:rsidRPr="00A01AB5">
        <w:rPr>
          <w:color w:val="auto"/>
          <w:szCs w:val="24"/>
        </w:rPr>
        <w:t xml:space="preserve">, salīdzinot ar iepriekšējo gadu, pašvaldības nekustamā īpašuma vērtība ir palielinājusies par </w:t>
      </w:r>
    </w:p>
    <w:p w:rsidR="00A01AB5" w:rsidRDefault="0061255F" w:rsidP="0061255F">
      <w:pPr>
        <w:spacing w:after="0" w:line="360" w:lineRule="auto"/>
        <w:ind w:right="-766" w:firstLine="0"/>
        <w:rPr>
          <w:color w:val="auto"/>
          <w:szCs w:val="24"/>
        </w:rPr>
      </w:pPr>
      <w:r w:rsidRPr="00A01AB5">
        <w:rPr>
          <w:color w:val="auto"/>
          <w:szCs w:val="24"/>
        </w:rPr>
        <w:t xml:space="preserve">920 537 </w:t>
      </w:r>
      <w:proofErr w:type="spellStart"/>
      <w:r w:rsidRPr="00A01AB5">
        <w:rPr>
          <w:color w:val="auto"/>
          <w:szCs w:val="24"/>
        </w:rPr>
        <w:t>euro</w:t>
      </w:r>
      <w:proofErr w:type="spellEnd"/>
      <w:r w:rsidRPr="00A01AB5">
        <w:rPr>
          <w:color w:val="auto"/>
          <w:szCs w:val="24"/>
        </w:rPr>
        <w:t xml:space="preserve">. Posteņu pieaugums skaidrojams ar to, ka 2020. gadā tika veikta grants ceļu pārbūve un tika </w:t>
      </w:r>
    </w:p>
    <w:p w:rsidR="0061255F" w:rsidRDefault="0061255F" w:rsidP="0061255F">
      <w:pPr>
        <w:spacing w:after="0" w:line="360" w:lineRule="auto"/>
        <w:ind w:right="-766" w:firstLine="0"/>
        <w:rPr>
          <w:color w:val="auto"/>
          <w:szCs w:val="24"/>
        </w:rPr>
      </w:pPr>
      <w:r w:rsidRPr="00A01AB5">
        <w:rPr>
          <w:color w:val="auto"/>
          <w:szCs w:val="24"/>
        </w:rPr>
        <w:t xml:space="preserve">atjaunota ēka “Centra Dzirnavas”. </w:t>
      </w:r>
    </w:p>
    <w:p w:rsidR="00A01AB5" w:rsidRPr="00A01AB5" w:rsidRDefault="00A01AB5" w:rsidP="00A01AB5">
      <w:pPr>
        <w:spacing w:after="0" w:line="240" w:lineRule="exact"/>
        <w:ind w:right="-765" w:firstLine="0"/>
        <w:rPr>
          <w:color w:val="auto"/>
          <w:szCs w:val="24"/>
        </w:rPr>
      </w:pPr>
    </w:p>
    <w:p w:rsidR="0061255F" w:rsidRDefault="0061255F" w:rsidP="00A01AB5">
      <w:pPr>
        <w:spacing w:after="0" w:line="240" w:lineRule="exact"/>
        <w:ind w:right="629" w:firstLine="0"/>
        <w:jc w:val="center"/>
        <w:outlineLvl w:val="1"/>
        <w:rPr>
          <w:b/>
          <w:color w:val="auto"/>
          <w:sz w:val="28"/>
          <w:szCs w:val="24"/>
        </w:rPr>
      </w:pPr>
      <w:bookmarkStart w:id="128" w:name="_Toc517478545"/>
      <w:bookmarkStart w:id="129" w:name="_Toc485822865"/>
      <w:bookmarkStart w:id="130" w:name="_Toc43192765"/>
      <w:bookmarkStart w:id="131" w:name="_Toc43193407"/>
      <w:bookmarkStart w:id="132" w:name="_Toc43193629"/>
      <w:bookmarkStart w:id="133" w:name="_Toc43193679"/>
      <w:bookmarkStart w:id="134" w:name="_Toc43197605"/>
      <w:bookmarkStart w:id="135" w:name="_Toc43282901"/>
      <w:r w:rsidRPr="00A01AB5">
        <w:rPr>
          <w:b/>
          <w:color w:val="auto"/>
          <w:sz w:val="28"/>
          <w:szCs w:val="24"/>
        </w:rPr>
        <w:t>3.</w:t>
      </w:r>
      <w:r w:rsidR="00BA2BF9">
        <w:rPr>
          <w:b/>
          <w:color w:val="auto"/>
          <w:sz w:val="28"/>
          <w:szCs w:val="24"/>
        </w:rPr>
        <w:t>9</w:t>
      </w:r>
      <w:r w:rsidRPr="00A01AB5">
        <w:rPr>
          <w:b/>
          <w:color w:val="auto"/>
          <w:sz w:val="28"/>
          <w:szCs w:val="24"/>
        </w:rPr>
        <w:t>. Rucavas novada pašvaldības finansiālā stāvokļa novērtējums</w:t>
      </w:r>
      <w:bookmarkEnd w:id="128"/>
      <w:bookmarkEnd w:id="129"/>
      <w:bookmarkEnd w:id="130"/>
      <w:bookmarkEnd w:id="131"/>
      <w:bookmarkEnd w:id="132"/>
      <w:bookmarkEnd w:id="133"/>
      <w:bookmarkEnd w:id="134"/>
      <w:bookmarkEnd w:id="135"/>
    </w:p>
    <w:p w:rsidR="00A01AB5" w:rsidRPr="00A01AB5" w:rsidRDefault="00A01AB5" w:rsidP="00A01AB5">
      <w:pPr>
        <w:spacing w:after="0" w:line="240" w:lineRule="exact"/>
        <w:ind w:right="629" w:firstLine="0"/>
        <w:jc w:val="center"/>
        <w:outlineLvl w:val="1"/>
        <w:rPr>
          <w:b/>
          <w:color w:val="auto"/>
          <w:sz w:val="28"/>
          <w:szCs w:val="24"/>
        </w:rPr>
      </w:pPr>
    </w:p>
    <w:p w:rsidR="00A01AB5" w:rsidRDefault="0061255F" w:rsidP="00A01AB5">
      <w:pPr>
        <w:spacing w:after="0" w:line="360" w:lineRule="auto"/>
        <w:ind w:right="-766" w:hanging="567"/>
        <w:rPr>
          <w:color w:val="auto"/>
          <w:szCs w:val="24"/>
        </w:rPr>
      </w:pPr>
      <w:r w:rsidRPr="00A01AB5">
        <w:rPr>
          <w:color w:val="auto"/>
          <w:szCs w:val="24"/>
        </w:rPr>
        <w:tab/>
        <w:t>Salīdzinot 2020. gada bilanci ar 2019. gada bilanci, redzams, ka Rucavas novada pašvaldības bilances</w:t>
      </w:r>
    </w:p>
    <w:p w:rsidR="0061255F" w:rsidRPr="00A01AB5" w:rsidRDefault="00A01AB5" w:rsidP="00A01AB5">
      <w:pPr>
        <w:spacing w:after="0" w:line="360" w:lineRule="auto"/>
        <w:ind w:right="-766" w:hanging="567"/>
        <w:rPr>
          <w:color w:val="auto"/>
          <w:szCs w:val="24"/>
        </w:rPr>
      </w:pPr>
      <w:r>
        <w:rPr>
          <w:color w:val="auto"/>
          <w:szCs w:val="24"/>
        </w:rPr>
        <w:t xml:space="preserve">         </w:t>
      </w:r>
      <w:r w:rsidR="0061255F" w:rsidRPr="00A01AB5">
        <w:rPr>
          <w:color w:val="auto"/>
          <w:szCs w:val="24"/>
        </w:rPr>
        <w:t xml:space="preserve"> palielinājums  ir 722510 </w:t>
      </w:r>
      <w:proofErr w:type="spellStart"/>
      <w:r w:rsidR="0061255F" w:rsidRPr="00A01AB5">
        <w:rPr>
          <w:color w:val="auto"/>
          <w:szCs w:val="24"/>
        </w:rPr>
        <w:t>euro</w:t>
      </w:r>
      <w:proofErr w:type="spellEnd"/>
      <w:r w:rsidR="0061255F" w:rsidRPr="00A01AB5">
        <w:rPr>
          <w:color w:val="auto"/>
          <w:szCs w:val="24"/>
        </w:rPr>
        <w:t>.</w:t>
      </w:r>
    </w:p>
    <w:p w:rsidR="0061255F" w:rsidRPr="00A01AB5" w:rsidRDefault="0061255F" w:rsidP="0061255F">
      <w:pPr>
        <w:spacing w:after="0" w:line="240" w:lineRule="auto"/>
        <w:ind w:right="0" w:firstLine="0"/>
        <w:jc w:val="right"/>
        <w:rPr>
          <w:bCs/>
          <w:color w:val="auto"/>
          <w:szCs w:val="24"/>
        </w:rPr>
      </w:pPr>
      <w:r w:rsidRPr="00A01AB5">
        <w:rPr>
          <w:bCs/>
          <w:color w:val="auto"/>
          <w:szCs w:val="24"/>
        </w:rPr>
        <w:t>12. tabula</w:t>
      </w:r>
    </w:p>
    <w:p w:rsidR="00AE4B93" w:rsidRPr="00A01AB5" w:rsidRDefault="00AE4B93" w:rsidP="0061255F">
      <w:pPr>
        <w:spacing w:after="0" w:line="240" w:lineRule="auto"/>
        <w:ind w:right="0" w:firstLine="0"/>
        <w:jc w:val="right"/>
        <w:rPr>
          <w:bCs/>
          <w:color w:val="auto"/>
          <w:szCs w:val="24"/>
        </w:rPr>
      </w:pPr>
    </w:p>
    <w:tbl>
      <w:tblPr>
        <w:tblW w:w="9067" w:type="dxa"/>
        <w:tblInd w:w="702" w:type="dxa"/>
        <w:tblLook w:val="04A0" w:firstRow="1" w:lastRow="0" w:firstColumn="1" w:lastColumn="0" w:noHBand="0" w:noVBand="1"/>
      </w:tblPr>
      <w:tblGrid>
        <w:gridCol w:w="4248"/>
        <w:gridCol w:w="1559"/>
        <w:gridCol w:w="1559"/>
        <w:gridCol w:w="1701"/>
      </w:tblGrid>
      <w:tr w:rsidR="0061255F" w:rsidRPr="00A01AB5" w:rsidTr="00AE4B93">
        <w:trPr>
          <w:trHeight w:val="600"/>
        </w:trPr>
        <w:tc>
          <w:tcPr>
            <w:tcW w:w="4248" w:type="dxa"/>
            <w:tcBorders>
              <w:top w:val="single" w:sz="4" w:space="0" w:color="000000"/>
              <w:left w:val="single" w:sz="4" w:space="0" w:color="auto"/>
              <w:bottom w:val="single" w:sz="4" w:space="0" w:color="000000"/>
              <w:right w:val="single" w:sz="4" w:space="0" w:color="000000"/>
            </w:tcBorders>
            <w:shd w:val="clear" w:color="FFFFFF" w:fill="F2F2F2"/>
            <w:vAlign w:val="center"/>
            <w:hideMark/>
          </w:tcPr>
          <w:p w:rsidR="0061255F" w:rsidRPr="00A01AB5" w:rsidRDefault="0061255F" w:rsidP="0061255F">
            <w:pPr>
              <w:spacing w:after="0" w:line="240" w:lineRule="auto"/>
              <w:ind w:right="0" w:firstLine="0"/>
              <w:jc w:val="center"/>
              <w:rPr>
                <w:color w:val="auto"/>
                <w:sz w:val="20"/>
                <w:szCs w:val="20"/>
              </w:rPr>
            </w:pPr>
            <w:bookmarkStart w:id="136" w:name="RANGE!A39:F39"/>
            <w:bookmarkStart w:id="137" w:name="RANGE!A5:C5"/>
            <w:bookmarkStart w:id="138" w:name="RANGE!A5:C6"/>
            <w:bookmarkEnd w:id="136"/>
            <w:bookmarkEnd w:id="137"/>
            <w:r w:rsidRPr="00A01AB5">
              <w:rPr>
                <w:color w:val="auto"/>
                <w:sz w:val="20"/>
                <w:szCs w:val="20"/>
              </w:rPr>
              <w:t>Posteņa  nosaukums</w:t>
            </w:r>
            <w:bookmarkEnd w:id="138"/>
          </w:p>
        </w:tc>
        <w:tc>
          <w:tcPr>
            <w:tcW w:w="1559"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Atlikusī vērtība 2020. gada beigās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Atlikusī vērtība 2019. gada beigās</w:t>
            </w:r>
          </w:p>
        </w:tc>
        <w:tc>
          <w:tcPr>
            <w:tcW w:w="1701" w:type="dxa"/>
            <w:tcBorders>
              <w:top w:val="single" w:sz="4" w:space="0" w:color="000000"/>
              <w:left w:val="single" w:sz="4" w:space="0" w:color="000000"/>
              <w:bottom w:val="single" w:sz="4" w:space="0" w:color="000000"/>
              <w:right w:val="single" w:sz="4" w:space="0" w:color="000000"/>
            </w:tcBorders>
            <w:shd w:val="clear" w:color="FFFFFF" w:fill="F2F2F2"/>
          </w:tcPr>
          <w:p w:rsidR="0061255F" w:rsidRPr="00A01AB5" w:rsidRDefault="0061255F" w:rsidP="0061255F">
            <w:pPr>
              <w:spacing w:after="0" w:line="240" w:lineRule="auto"/>
              <w:ind w:right="0" w:firstLine="0"/>
              <w:jc w:val="center"/>
              <w:rPr>
                <w:color w:val="auto"/>
                <w:sz w:val="20"/>
                <w:szCs w:val="20"/>
              </w:rPr>
            </w:pPr>
            <w:r w:rsidRPr="00A01AB5">
              <w:rPr>
                <w:rFonts w:eastAsia="Calibri"/>
                <w:sz w:val="20"/>
                <w:szCs w:val="20"/>
                <w:lang w:eastAsia="en-US"/>
              </w:rPr>
              <w:t>Izmaiņas 2020. gadā salīdzinot ar 2019. gadu</w:t>
            </w: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FFFFFF" w:fill="F2F2F2"/>
            <w:vAlign w:val="center"/>
            <w:hideMark/>
          </w:tcPr>
          <w:p w:rsidR="0061255F" w:rsidRPr="00A01AB5" w:rsidRDefault="0061255F" w:rsidP="0061255F">
            <w:pPr>
              <w:spacing w:after="0" w:line="240" w:lineRule="auto"/>
              <w:ind w:right="0" w:firstLine="0"/>
              <w:jc w:val="center"/>
              <w:rPr>
                <w:b/>
                <w:bCs/>
                <w:color w:val="auto"/>
                <w:sz w:val="20"/>
                <w:szCs w:val="20"/>
              </w:rPr>
            </w:pPr>
            <w:bookmarkStart w:id="139" w:name="RANGE!A6"/>
            <w:bookmarkStart w:id="140" w:name="RANGE!A6:C6"/>
            <w:bookmarkEnd w:id="139"/>
            <w:r w:rsidRPr="00A01AB5">
              <w:rPr>
                <w:b/>
                <w:bCs/>
                <w:color w:val="auto"/>
                <w:sz w:val="20"/>
                <w:szCs w:val="20"/>
              </w:rPr>
              <w:t>AKTĪVS</w:t>
            </w:r>
            <w:bookmarkEnd w:id="140"/>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61255F" w:rsidRPr="00A01AB5" w:rsidRDefault="0061255F" w:rsidP="0061255F">
            <w:pPr>
              <w:spacing w:after="0" w:line="240" w:lineRule="auto"/>
              <w:ind w:right="0" w:firstLine="0"/>
              <w:jc w:val="left"/>
              <w:rPr>
                <w:color w:val="auto"/>
                <w:sz w:val="20"/>
                <w:szCs w:val="20"/>
              </w:rPr>
            </w:pP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Chars="100" w:firstLine="200"/>
              <w:jc w:val="left"/>
              <w:rPr>
                <w:color w:val="auto"/>
                <w:sz w:val="20"/>
                <w:szCs w:val="20"/>
              </w:rPr>
            </w:pPr>
            <w:r w:rsidRPr="00A01AB5">
              <w:rPr>
                <w:color w:val="auto"/>
                <w:sz w:val="20"/>
                <w:szCs w:val="20"/>
              </w:rPr>
              <w:t>Nemateriālie ieguldījumi</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33 130</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35 256</w:t>
            </w:r>
          </w:p>
        </w:tc>
        <w:tc>
          <w:tcPr>
            <w:tcW w:w="1701" w:type="dxa"/>
            <w:tcBorders>
              <w:top w:val="single" w:sz="4" w:space="0" w:color="000000"/>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-2126</w:t>
            </w: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Chars="100" w:firstLine="200"/>
              <w:jc w:val="left"/>
              <w:rPr>
                <w:color w:val="auto"/>
                <w:sz w:val="20"/>
                <w:szCs w:val="20"/>
              </w:rPr>
            </w:pPr>
            <w:r w:rsidRPr="00A01AB5">
              <w:rPr>
                <w:color w:val="auto"/>
                <w:sz w:val="20"/>
                <w:szCs w:val="20"/>
              </w:rPr>
              <w:t>Pamatlīdzekļi</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6 537 117</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5 778 089</w:t>
            </w:r>
          </w:p>
        </w:tc>
        <w:tc>
          <w:tcPr>
            <w:tcW w:w="1701" w:type="dxa"/>
            <w:tcBorders>
              <w:top w:val="nil"/>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759028</w:t>
            </w: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Chars="100" w:firstLine="200"/>
              <w:jc w:val="left"/>
              <w:rPr>
                <w:color w:val="auto"/>
                <w:sz w:val="20"/>
                <w:szCs w:val="20"/>
              </w:rPr>
            </w:pPr>
            <w:r w:rsidRPr="00A01AB5">
              <w:rPr>
                <w:color w:val="auto"/>
                <w:sz w:val="20"/>
                <w:szCs w:val="20"/>
              </w:rPr>
              <w:t>Ilgtermiņa finanšu ieguldījumi</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73 174</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139 726</w:t>
            </w:r>
          </w:p>
        </w:tc>
        <w:tc>
          <w:tcPr>
            <w:tcW w:w="1701" w:type="dxa"/>
            <w:tcBorders>
              <w:top w:val="nil"/>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-66552</w:t>
            </w: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Chars="100" w:firstLine="200"/>
              <w:jc w:val="left"/>
              <w:rPr>
                <w:color w:val="auto"/>
                <w:sz w:val="20"/>
                <w:szCs w:val="20"/>
              </w:rPr>
            </w:pPr>
            <w:r w:rsidRPr="00A01AB5">
              <w:rPr>
                <w:color w:val="auto"/>
                <w:sz w:val="20"/>
                <w:szCs w:val="20"/>
              </w:rPr>
              <w:t>Ieguldījuma īpašumi</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1 033 311</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1 026 140</w:t>
            </w:r>
          </w:p>
        </w:tc>
        <w:tc>
          <w:tcPr>
            <w:tcW w:w="1701" w:type="dxa"/>
            <w:tcBorders>
              <w:top w:val="nil"/>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7171</w:t>
            </w: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Chars="100" w:firstLine="200"/>
              <w:jc w:val="left"/>
              <w:rPr>
                <w:color w:val="auto"/>
                <w:sz w:val="20"/>
                <w:szCs w:val="20"/>
              </w:rPr>
            </w:pPr>
            <w:r w:rsidRPr="00A01AB5">
              <w:rPr>
                <w:color w:val="auto"/>
                <w:sz w:val="20"/>
                <w:szCs w:val="20"/>
              </w:rPr>
              <w:t>Bioloģiskie aktīvi lauksaimnieciskajai darbībai</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106 166</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108 005</w:t>
            </w:r>
          </w:p>
        </w:tc>
        <w:tc>
          <w:tcPr>
            <w:tcW w:w="1701" w:type="dxa"/>
            <w:tcBorders>
              <w:top w:val="nil"/>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-1839</w:t>
            </w:r>
          </w:p>
        </w:tc>
      </w:tr>
      <w:tr w:rsidR="0061255F" w:rsidRPr="00A01AB5" w:rsidTr="00AE4B93">
        <w:trPr>
          <w:trHeight w:val="315"/>
        </w:trPr>
        <w:tc>
          <w:tcPr>
            <w:tcW w:w="4248"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61255F" w:rsidRPr="00A01AB5" w:rsidRDefault="0061255F" w:rsidP="0061255F">
            <w:pPr>
              <w:spacing w:after="0" w:line="240" w:lineRule="auto"/>
              <w:ind w:right="0" w:firstLineChars="100" w:firstLine="200"/>
              <w:jc w:val="left"/>
              <w:rPr>
                <w:color w:val="auto"/>
                <w:sz w:val="20"/>
                <w:szCs w:val="20"/>
              </w:rPr>
            </w:pPr>
            <w:r w:rsidRPr="00A01AB5">
              <w:rPr>
                <w:color w:val="auto"/>
                <w:sz w:val="20"/>
                <w:szCs w:val="20"/>
              </w:rPr>
              <w:t>Krājumi</w:t>
            </w:r>
          </w:p>
        </w:tc>
        <w:tc>
          <w:tcPr>
            <w:tcW w:w="1559" w:type="dxa"/>
            <w:tcBorders>
              <w:top w:val="single" w:sz="4" w:space="0" w:color="000000"/>
              <w:left w:val="nil"/>
              <w:bottom w:val="single" w:sz="4" w:space="0" w:color="auto"/>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37 008</w:t>
            </w:r>
          </w:p>
        </w:tc>
        <w:tc>
          <w:tcPr>
            <w:tcW w:w="1559" w:type="dxa"/>
            <w:tcBorders>
              <w:top w:val="single" w:sz="4" w:space="0" w:color="000000"/>
              <w:left w:val="nil"/>
              <w:bottom w:val="single" w:sz="4" w:space="0" w:color="auto"/>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26 152</w:t>
            </w:r>
          </w:p>
        </w:tc>
        <w:tc>
          <w:tcPr>
            <w:tcW w:w="1701" w:type="dxa"/>
            <w:tcBorders>
              <w:top w:val="single" w:sz="4" w:space="0" w:color="000000"/>
              <w:left w:val="nil"/>
              <w:bottom w:val="single" w:sz="4" w:space="0" w:color="auto"/>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10856</w:t>
            </w:r>
          </w:p>
        </w:tc>
      </w:tr>
      <w:tr w:rsidR="0061255F" w:rsidRPr="00A01AB5" w:rsidTr="00AE4B93">
        <w:trPr>
          <w:trHeight w:val="315"/>
        </w:trPr>
        <w:tc>
          <w:tcPr>
            <w:tcW w:w="4248"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Chars="100" w:firstLine="200"/>
              <w:jc w:val="left"/>
              <w:rPr>
                <w:color w:val="auto"/>
                <w:sz w:val="20"/>
                <w:szCs w:val="20"/>
              </w:rPr>
            </w:pPr>
            <w:r w:rsidRPr="00A01AB5">
              <w:rPr>
                <w:color w:val="auto"/>
                <w:sz w:val="20"/>
                <w:szCs w:val="20"/>
              </w:rPr>
              <w:lastRenderedPageBreak/>
              <w:t>Īstermiņa prasības</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165 208</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131 754</w:t>
            </w:r>
          </w:p>
        </w:tc>
        <w:tc>
          <w:tcPr>
            <w:tcW w:w="1701" w:type="dxa"/>
            <w:tcBorders>
              <w:top w:val="single" w:sz="4" w:space="0" w:color="auto"/>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33454</w:t>
            </w:r>
          </w:p>
        </w:tc>
      </w:tr>
      <w:tr w:rsidR="0061255F" w:rsidRPr="00A01AB5" w:rsidTr="00AE4B93">
        <w:trPr>
          <w:trHeight w:val="600"/>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Chars="100" w:firstLine="200"/>
              <w:jc w:val="left"/>
              <w:rPr>
                <w:color w:val="auto"/>
                <w:sz w:val="20"/>
                <w:szCs w:val="20"/>
              </w:rPr>
            </w:pPr>
            <w:r w:rsidRPr="00A01AB5">
              <w:rPr>
                <w:color w:val="auto"/>
                <w:sz w:val="20"/>
                <w:szCs w:val="20"/>
              </w:rPr>
              <w:t>Nākamo periodu izdevumi un avansa maksājumi par pakalpojumiem un projektiem</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5 732</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8 327</w:t>
            </w:r>
          </w:p>
        </w:tc>
        <w:tc>
          <w:tcPr>
            <w:tcW w:w="1701" w:type="dxa"/>
            <w:tcBorders>
              <w:top w:val="nil"/>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-2595</w:t>
            </w: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Chars="100" w:firstLine="200"/>
              <w:jc w:val="left"/>
              <w:rPr>
                <w:color w:val="auto"/>
                <w:sz w:val="20"/>
                <w:szCs w:val="20"/>
              </w:rPr>
            </w:pPr>
            <w:r w:rsidRPr="00A01AB5">
              <w:rPr>
                <w:color w:val="auto"/>
                <w:sz w:val="20"/>
                <w:szCs w:val="20"/>
              </w:rPr>
              <w:t>Naudas līdzekļi</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397 243</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412 130</w:t>
            </w:r>
          </w:p>
        </w:tc>
        <w:tc>
          <w:tcPr>
            <w:tcW w:w="1701" w:type="dxa"/>
            <w:tcBorders>
              <w:top w:val="nil"/>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-14887</w:t>
            </w: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rPr>
                <w:b/>
                <w:bCs/>
                <w:color w:val="auto"/>
                <w:sz w:val="20"/>
                <w:szCs w:val="20"/>
              </w:rPr>
            </w:pPr>
            <w:r w:rsidRPr="00A01AB5">
              <w:rPr>
                <w:b/>
                <w:bCs/>
                <w:color w:val="auto"/>
                <w:sz w:val="20"/>
                <w:szCs w:val="20"/>
              </w:rPr>
              <w:t>Kopā aktīvs</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8 388 089</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7 665 579</w:t>
            </w:r>
          </w:p>
        </w:tc>
        <w:tc>
          <w:tcPr>
            <w:tcW w:w="1701" w:type="dxa"/>
            <w:tcBorders>
              <w:top w:val="nil"/>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722510</w:t>
            </w:r>
          </w:p>
        </w:tc>
      </w:tr>
      <w:tr w:rsidR="0061255F" w:rsidRPr="00A01AB5" w:rsidTr="00AE4B93">
        <w:trPr>
          <w:trHeight w:val="315"/>
        </w:trPr>
        <w:tc>
          <w:tcPr>
            <w:tcW w:w="4248" w:type="dxa"/>
            <w:tcBorders>
              <w:top w:val="nil"/>
              <w:left w:val="nil"/>
              <w:bottom w:val="nil"/>
              <w:right w:val="nil"/>
            </w:tcBorders>
            <w:shd w:val="clear" w:color="auto" w:fill="auto"/>
            <w:noWrap/>
            <w:vAlign w:val="bottom"/>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6625</w:t>
            </w:r>
          </w:p>
        </w:tc>
        <w:tc>
          <w:tcPr>
            <w:tcW w:w="1559" w:type="dxa"/>
            <w:tcBorders>
              <w:top w:val="nil"/>
              <w:left w:val="nil"/>
              <w:bottom w:val="nil"/>
              <w:right w:val="nil"/>
            </w:tcBorders>
            <w:shd w:val="clear" w:color="auto" w:fill="auto"/>
            <w:noWrap/>
            <w:vAlign w:val="bottom"/>
            <w:hideMark/>
          </w:tcPr>
          <w:p w:rsidR="0061255F" w:rsidRPr="00A01AB5" w:rsidRDefault="0061255F" w:rsidP="0061255F">
            <w:pPr>
              <w:spacing w:after="0" w:line="240" w:lineRule="auto"/>
              <w:ind w:right="0" w:firstLine="0"/>
              <w:jc w:val="left"/>
              <w:rPr>
                <w:color w:val="auto"/>
                <w:sz w:val="20"/>
                <w:szCs w:val="20"/>
              </w:rPr>
            </w:pPr>
          </w:p>
        </w:tc>
        <w:tc>
          <w:tcPr>
            <w:tcW w:w="1559" w:type="dxa"/>
            <w:tcBorders>
              <w:top w:val="nil"/>
              <w:left w:val="nil"/>
              <w:bottom w:val="nil"/>
              <w:right w:val="nil"/>
            </w:tcBorders>
            <w:shd w:val="clear" w:color="auto" w:fill="auto"/>
            <w:noWrap/>
            <w:vAlign w:val="bottom"/>
            <w:hideMark/>
          </w:tcPr>
          <w:p w:rsidR="0061255F" w:rsidRPr="00A01AB5" w:rsidRDefault="0061255F" w:rsidP="0061255F">
            <w:pPr>
              <w:spacing w:after="0" w:line="240" w:lineRule="auto"/>
              <w:ind w:right="0" w:firstLine="0"/>
              <w:jc w:val="right"/>
              <w:rPr>
                <w:color w:val="auto"/>
                <w:sz w:val="20"/>
                <w:szCs w:val="20"/>
              </w:rPr>
            </w:pPr>
          </w:p>
        </w:tc>
        <w:tc>
          <w:tcPr>
            <w:tcW w:w="1701" w:type="dxa"/>
            <w:tcBorders>
              <w:top w:val="nil"/>
              <w:left w:val="nil"/>
              <w:bottom w:val="nil"/>
              <w:right w:val="nil"/>
            </w:tcBorders>
          </w:tcPr>
          <w:p w:rsidR="0061255F" w:rsidRPr="00A01AB5" w:rsidRDefault="0061255F" w:rsidP="0061255F">
            <w:pPr>
              <w:spacing w:after="0" w:line="240" w:lineRule="auto"/>
              <w:ind w:right="0" w:firstLine="0"/>
              <w:jc w:val="right"/>
              <w:rPr>
                <w:color w:val="auto"/>
                <w:sz w:val="20"/>
                <w:szCs w:val="20"/>
              </w:rPr>
            </w:pPr>
          </w:p>
        </w:tc>
      </w:tr>
      <w:tr w:rsidR="0061255F" w:rsidRPr="00A01AB5" w:rsidTr="00AE4B93">
        <w:trPr>
          <w:trHeight w:val="315"/>
        </w:trPr>
        <w:tc>
          <w:tcPr>
            <w:tcW w:w="4248" w:type="dxa"/>
            <w:tcBorders>
              <w:top w:val="nil"/>
              <w:left w:val="nil"/>
              <w:bottom w:val="single" w:sz="4" w:space="0" w:color="000000"/>
              <w:right w:val="nil"/>
            </w:tcBorders>
            <w:shd w:val="clear" w:color="auto" w:fill="auto"/>
            <w:noWrap/>
            <w:vAlign w:val="bottom"/>
            <w:hideMark/>
          </w:tcPr>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 </w:t>
            </w:r>
          </w:p>
        </w:tc>
        <w:tc>
          <w:tcPr>
            <w:tcW w:w="1559" w:type="dxa"/>
            <w:tcBorders>
              <w:top w:val="nil"/>
              <w:left w:val="nil"/>
              <w:bottom w:val="single" w:sz="4" w:space="0" w:color="000000"/>
              <w:right w:val="nil"/>
            </w:tcBorders>
            <w:shd w:val="clear" w:color="auto" w:fill="auto"/>
            <w:noWrap/>
            <w:vAlign w:val="bottom"/>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 </w:t>
            </w:r>
          </w:p>
        </w:tc>
        <w:tc>
          <w:tcPr>
            <w:tcW w:w="1559" w:type="dxa"/>
            <w:tcBorders>
              <w:top w:val="nil"/>
              <w:left w:val="nil"/>
              <w:bottom w:val="nil"/>
              <w:right w:val="nil"/>
            </w:tcBorders>
            <w:shd w:val="clear" w:color="auto" w:fill="auto"/>
            <w:noWrap/>
            <w:vAlign w:val="bottom"/>
            <w:hideMark/>
          </w:tcPr>
          <w:p w:rsidR="0061255F" w:rsidRPr="00A01AB5" w:rsidRDefault="0061255F" w:rsidP="0061255F">
            <w:pPr>
              <w:spacing w:after="0" w:line="240" w:lineRule="auto"/>
              <w:ind w:right="0" w:firstLine="0"/>
              <w:jc w:val="right"/>
              <w:rPr>
                <w:color w:val="auto"/>
                <w:sz w:val="20"/>
                <w:szCs w:val="20"/>
              </w:rPr>
            </w:pPr>
          </w:p>
        </w:tc>
        <w:tc>
          <w:tcPr>
            <w:tcW w:w="1701" w:type="dxa"/>
            <w:tcBorders>
              <w:top w:val="nil"/>
              <w:left w:val="nil"/>
              <w:bottom w:val="nil"/>
              <w:right w:val="nil"/>
            </w:tcBorders>
          </w:tcPr>
          <w:p w:rsidR="0061255F" w:rsidRPr="00A01AB5" w:rsidRDefault="0061255F" w:rsidP="0061255F">
            <w:pPr>
              <w:spacing w:after="0" w:line="240" w:lineRule="auto"/>
              <w:ind w:right="0" w:firstLine="0"/>
              <w:jc w:val="right"/>
              <w:rPr>
                <w:color w:val="auto"/>
                <w:sz w:val="20"/>
                <w:szCs w:val="20"/>
              </w:rPr>
            </w:pPr>
          </w:p>
        </w:tc>
      </w:tr>
      <w:tr w:rsidR="0061255F" w:rsidRPr="00A01AB5" w:rsidTr="00AE4B93">
        <w:trPr>
          <w:trHeight w:val="600"/>
        </w:trPr>
        <w:tc>
          <w:tcPr>
            <w:tcW w:w="4248" w:type="dxa"/>
            <w:tcBorders>
              <w:top w:val="nil"/>
              <w:left w:val="single" w:sz="4" w:space="0" w:color="000000"/>
              <w:bottom w:val="nil"/>
              <w:right w:val="single" w:sz="4" w:space="0" w:color="000000"/>
            </w:tcBorders>
            <w:shd w:val="clear" w:color="FFFFFF" w:fill="F2F2F2"/>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Posteņa  nosaukums</w:t>
            </w:r>
          </w:p>
        </w:tc>
        <w:tc>
          <w:tcPr>
            <w:tcW w:w="1559" w:type="dxa"/>
            <w:vMerge w:val="restart"/>
            <w:tcBorders>
              <w:top w:val="nil"/>
              <w:left w:val="single" w:sz="4" w:space="0" w:color="000000"/>
              <w:bottom w:val="single" w:sz="4" w:space="0" w:color="000000"/>
              <w:right w:val="single" w:sz="4" w:space="0" w:color="000000"/>
            </w:tcBorders>
            <w:shd w:val="clear" w:color="FFFFFF" w:fill="F2F2F2"/>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Atlikusī vērtība 2020. gada beigās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rsidR="0061255F" w:rsidRPr="00A01AB5" w:rsidRDefault="0061255F" w:rsidP="0061255F">
            <w:pPr>
              <w:spacing w:after="0" w:line="240" w:lineRule="auto"/>
              <w:ind w:right="0" w:firstLine="0"/>
              <w:jc w:val="center"/>
              <w:rPr>
                <w:color w:val="auto"/>
                <w:sz w:val="20"/>
                <w:szCs w:val="20"/>
              </w:rPr>
            </w:pPr>
            <w:r w:rsidRPr="00A01AB5">
              <w:rPr>
                <w:color w:val="auto"/>
                <w:sz w:val="20"/>
                <w:szCs w:val="20"/>
              </w:rPr>
              <w:t>Atlikusī vērtība 2019. gada beigās</w:t>
            </w:r>
          </w:p>
        </w:tc>
        <w:tc>
          <w:tcPr>
            <w:tcW w:w="1701" w:type="dxa"/>
            <w:tcBorders>
              <w:top w:val="single" w:sz="4" w:space="0" w:color="000000"/>
              <w:left w:val="single" w:sz="4" w:space="0" w:color="000000"/>
              <w:bottom w:val="single" w:sz="4" w:space="0" w:color="000000"/>
              <w:right w:val="single" w:sz="4" w:space="0" w:color="000000"/>
            </w:tcBorders>
            <w:shd w:val="clear" w:color="FFFFFF" w:fill="F2F2F2"/>
          </w:tcPr>
          <w:p w:rsidR="0061255F" w:rsidRPr="00A01AB5" w:rsidRDefault="0061255F" w:rsidP="0061255F">
            <w:pPr>
              <w:spacing w:after="0" w:line="240" w:lineRule="auto"/>
              <w:ind w:right="0" w:firstLine="0"/>
              <w:jc w:val="center"/>
              <w:rPr>
                <w:color w:val="auto"/>
                <w:sz w:val="20"/>
                <w:szCs w:val="20"/>
              </w:rPr>
            </w:pPr>
            <w:r w:rsidRPr="00A01AB5">
              <w:rPr>
                <w:rFonts w:eastAsia="Calibri"/>
                <w:sz w:val="20"/>
                <w:szCs w:val="20"/>
                <w:lang w:eastAsia="en-US"/>
              </w:rPr>
              <w:t>Izmaiņas 2020. gadā salīdzinot ar 2019. gadu</w:t>
            </w:r>
          </w:p>
        </w:tc>
      </w:tr>
      <w:tr w:rsidR="0061255F" w:rsidRPr="00A01AB5" w:rsidTr="00AE4B93">
        <w:trPr>
          <w:trHeight w:val="315"/>
        </w:trPr>
        <w:tc>
          <w:tcPr>
            <w:tcW w:w="4248" w:type="dxa"/>
            <w:tcBorders>
              <w:top w:val="single" w:sz="4" w:space="0" w:color="000000"/>
              <w:left w:val="single" w:sz="4" w:space="0" w:color="auto"/>
              <w:bottom w:val="single" w:sz="4" w:space="0" w:color="000000"/>
              <w:right w:val="single" w:sz="4" w:space="0" w:color="000000"/>
            </w:tcBorders>
            <w:shd w:val="clear" w:color="FFFFFF" w:fill="F2F2F2"/>
            <w:vAlign w:val="center"/>
            <w:hideMark/>
          </w:tcPr>
          <w:p w:rsidR="0061255F" w:rsidRPr="00A01AB5" w:rsidRDefault="0061255F" w:rsidP="0061255F">
            <w:pPr>
              <w:spacing w:after="0" w:line="240" w:lineRule="auto"/>
              <w:ind w:right="0" w:firstLine="0"/>
              <w:jc w:val="center"/>
              <w:rPr>
                <w:b/>
                <w:bCs/>
                <w:color w:val="auto"/>
                <w:sz w:val="20"/>
                <w:szCs w:val="20"/>
              </w:rPr>
            </w:pPr>
            <w:r w:rsidRPr="00A01AB5">
              <w:rPr>
                <w:b/>
                <w:bCs/>
                <w:color w:val="auto"/>
                <w:sz w:val="20"/>
                <w:szCs w:val="20"/>
              </w:rPr>
              <w:t>PASĪVS</w:t>
            </w:r>
          </w:p>
        </w:tc>
        <w:tc>
          <w:tcPr>
            <w:tcW w:w="1559" w:type="dxa"/>
            <w:vMerge/>
            <w:tcBorders>
              <w:top w:val="nil"/>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61255F" w:rsidRPr="00A01AB5" w:rsidRDefault="0061255F" w:rsidP="0061255F">
            <w:pPr>
              <w:spacing w:after="0" w:line="240" w:lineRule="auto"/>
              <w:ind w:right="0" w:firstLine="0"/>
              <w:jc w:val="left"/>
              <w:rPr>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61255F" w:rsidRPr="00A01AB5" w:rsidRDefault="0061255F" w:rsidP="0061255F">
            <w:pPr>
              <w:spacing w:after="0" w:line="240" w:lineRule="auto"/>
              <w:ind w:right="0" w:firstLine="0"/>
              <w:jc w:val="left"/>
              <w:rPr>
                <w:color w:val="auto"/>
                <w:sz w:val="20"/>
                <w:szCs w:val="20"/>
              </w:rPr>
            </w:pP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rPr>
                <w:bCs/>
                <w:color w:val="auto"/>
                <w:sz w:val="20"/>
                <w:szCs w:val="20"/>
              </w:rPr>
            </w:pPr>
            <w:r w:rsidRPr="00A01AB5">
              <w:rPr>
                <w:bCs/>
                <w:color w:val="auto"/>
                <w:sz w:val="20"/>
                <w:szCs w:val="20"/>
              </w:rPr>
              <w:t>Pašu kapitāls</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bCs/>
                <w:color w:val="auto"/>
                <w:sz w:val="20"/>
                <w:szCs w:val="20"/>
              </w:rPr>
            </w:pPr>
            <w:r w:rsidRPr="00A01AB5">
              <w:rPr>
                <w:bCs/>
                <w:color w:val="auto"/>
                <w:sz w:val="20"/>
                <w:szCs w:val="20"/>
              </w:rPr>
              <w:t>7 153 229</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bCs/>
                <w:color w:val="auto"/>
                <w:sz w:val="20"/>
                <w:szCs w:val="20"/>
              </w:rPr>
            </w:pPr>
            <w:r w:rsidRPr="00A01AB5">
              <w:rPr>
                <w:bCs/>
                <w:color w:val="auto"/>
                <w:sz w:val="20"/>
                <w:szCs w:val="20"/>
              </w:rPr>
              <w:t>6 477 526</w:t>
            </w:r>
          </w:p>
        </w:tc>
        <w:tc>
          <w:tcPr>
            <w:tcW w:w="1701" w:type="dxa"/>
            <w:tcBorders>
              <w:top w:val="nil"/>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675703</w:t>
            </w: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rPr>
                <w:bCs/>
                <w:color w:val="auto"/>
                <w:sz w:val="20"/>
                <w:szCs w:val="20"/>
              </w:rPr>
            </w:pPr>
            <w:r w:rsidRPr="00A01AB5">
              <w:rPr>
                <w:bCs/>
                <w:color w:val="auto"/>
                <w:sz w:val="20"/>
                <w:szCs w:val="20"/>
              </w:rPr>
              <w:t>Uzkrājumi</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bCs/>
                <w:color w:val="auto"/>
                <w:sz w:val="20"/>
                <w:szCs w:val="20"/>
              </w:rPr>
            </w:pPr>
            <w:r w:rsidRPr="00A01AB5">
              <w:rPr>
                <w:bCs/>
                <w:color w:val="auto"/>
                <w:sz w:val="20"/>
                <w:szCs w:val="20"/>
              </w:rPr>
              <w:t>118 123</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bCs/>
                <w:color w:val="auto"/>
                <w:sz w:val="20"/>
                <w:szCs w:val="20"/>
              </w:rPr>
            </w:pPr>
            <w:r w:rsidRPr="00A01AB5">
              <w:rPr>
                <w:bCs/>
                <w:color w:val="auto"/>
                <w:sz w:val="20"/>
                <w:szCs w:val="20"/>
              </w:rPr>
              <w:t>79 410</w:t>
            </w:r>
          </w:p>
        </w:tc>
        <w:tc>
          <w:tcPr>
            <w:tcW w:w="1701" w:type="dxa"/>
            <w:tcBorders>
              <w:top w:val="nil"/>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38713</w:t>
            </w: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Chars="14" w:firstLine="28"/>
              <w:rPr>
                <w:color w:val="auto"/>
                <w:sz w:val="20"/>
                <w:szCs w:val="20"/>
              </w:rPr>
            </w:pPr>
            <w:r w:rsidRPr="00A01AB5">
              <w:rPr>
                <w:color w:val="auto"/>
                <w:sz w:val="20"/>
                <w:szCs w:val="20"/>
              </w:rPr>
              <w:t>Ilgtermiņa saistības</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551 515</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550 046</w:t>
            </w:r>
          </w:p>
        </w:tc>
        <w:tc>
          <w:tcPr>
            <w:tcW w:w="1701" w:type="dxa"/>
            <w:tcBorders>
              <w:top w:val="nil"/>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1469</w:t>
            </w:r>
          </w:p>
        </w:tc>
      </w:tr>
      <w:tr w:rsidR="0061255F" w:rsidRPr="00A01AB5" w:rsidTr="00AE4B93">
        <w:trPr>
          <w:trHeight w:val="540"/>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rPr>
                <w:color w:val="auto"/>
                <w:sz w:val="20"/>
                <w:szCs w:val="20"/>
              </w:rPr>
            </w:pPr>
            <w:r w:rsidRPr="00A01AB5">
              <w:rPr>
                <w:color w:val="auto"/>
                <w:sz w:val="20"/>
                <w:szCs w:val="20"/>
              </w:rPr>
              <w:t>Īstermiņa saistības</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565 222</w:t>
            </w:r>
          </w:p>
        </w:tc>
        <w:tc>
          <w:tcPr>
            <w:tcW w:w="1559" w:type="dxa"/>
            <w:tcBorders>
              <w:top w:val="nil"/>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558 597</w:t>
            </w:r>
          </w:p>
        </w:tc>
        <w:tc>
          <w:tcPr>
            <w:tcW w:w="1701" w:type="dxa"/>
            <w:tcBorders>
              <w:top w:val="nil"/>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color w:val="auto"/>
                <w:sz w:val="20"/>
                <w:szCs w:val="20"/>
              </w:rPr>
            </w:pPr>
            <w:r w:rsidRPr="00A01AB5">
              <w:rPr>
                <w:color w:val="auto"/>
                <w:sz w:val="20"/>
                <w:szCs w:val="20"/>
              </w:rPr>
              <w:t>6625</w:t>
            </w:r>
          </w:p>
        </w:tc>
      </w:tr>
      <w:tr w:rsidR="0061255F" w:rsidRPr="00A01AB5" w:rsidTr="00AE4B93">
        <w:trPr>
          <w:trHeight w:val="315"/>
        </w:trPr>
        <w:tc>
          <w:tcPr>
            <w:tcW w:w="4248" w:type="dxa"/>
            <w:tcBorders>
              <w:top w:val="nil"/>
              <w:left w:val="single" w:sz="4" w:space="0" w:color="auto"/>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rPr>
                <w:b/>
                <w:bCs/>
                <w:color w:val="auto"/>
                <w:sz w:val="20"/>
                <w:szCs w:val="20"/>
              </w:rPr>
            </w:pPr>
            <w:r w:rsidRPr="00A01AB5">
              <w:rPr>
                <w:b/>
                <w:bCs/>
                <w:color w:val="auto"/>
                <w:sz w:val="20"/>
                <w:szCs w:val="20"/>
              </w:rPr>
              <w:t>Kopā pasīvs</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8 388 089</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7 665 579</w:t>
            </w:r>
          </w:p>
        </w:tc>
        <w:tc>
          <w:tcPr>
            <w:tcW w:w="1701" w:type="dxa"/>
            <w:tcBorders>
              <w:top w:val="single" w:sz="4" w:space="0" w:color="000000"/>
              <w:left w:val="nil"/>
              <w:bottom w:val="single" w:sz="4" w:space="0" w:color="000000"/>
              <w:right w:val="single" w:sz="4" w:space="0" w:color="000000"/>
            </w:tcBorders>
          </w:tcPr>
          <w:p w:rsidR="0061255F" w:rsidRPr="00A01AB5" w:rsidRDefault="0061255F" w:rsidP="0061255F">
            <w:pPr>
              <w:spacing w:after="0" w:line="240" w:lineRule="auto"/>
              <w:ind w:right="0" w:firstLine="0"/>
              <w:jc w:val="right"/>
              <w:rPr>
                <w:b/>
                <w:bCs/>
                <w:color w:val="auto"/>
                <w:sz w:val="20"/>
                <w:szCs w:val="20"/>
              </w:rPr>
            </w:pPr>
            <w:r w:rsidRPr="00A01AB5">
              <w:rPr>
                <w:b/>
                <w:bCs/>
                <w:color w:val="auto"/>
                <w:sz w:val="20"/>
                <w:szCs w:val="20"/>
              </w:rPr>
              <w:t>722510</w:t>
            </w:r>
          </w:p>
        </w:tc>
      </w:tr>
    </w:tbl>
    <w:p w:rsidR="0061255F" w:rsidRPr="00A01AB5" w:rsidRDefault="0061255F" w:rsidP="0061255F">
      <w:pPr>
        <w:spacing w:after="0" w:line="240" w:lineRule="auto"/>
        <w:ind w:right="0" w:firstLine="0"/>
        <w:jc w:val="left"/>
        <w:rPr>
          <w:color w:val="auto"/>
          <w:sz w:val="20"/>
          <w:szCs w:val="20"/>
        </w:rPr>
      </w:pPr>
      <w:r w:rsidRPr="00A01AB5">
        <w:rPr>
          <w:color w:val="auto"/>
          <w:sz w:val="20"/>
          <w:szCs w:val="20"/>
        </w:rPr>
        <w:t>Rucavas novada pašvaldības bilance uz 31.12.2020</w:t>
      </w:r>
      <w:r w:rsidRPr="00A01AB5">
        <w:rPr>
          <w:color w:val="auto"/>
          <w:szCs w:val="24"/>
        </w:rPr>
        <w:t xml:space="preserve">. </w:t>
      </w:r>
      <w:r w:rsidRPr="00A01AB5">
        <w:rPr>
          <w:color w:val="auto"/>
          <w:sz w:val="20"/>
          <w:szCs w:val="20"/>
        </w:rPr>
        <w:t>Avots: Rucavas novada Finanšu nodaļa</w:t>
      </w:r>
    </w:p>
    <w:p w:rsidR="0061255F" w:rsidRPr="00A01AB5" w:rsidRDefault="0061255F" w:rsidP="0061255F">
      <w:pPr>
        <w:spacing w:after="0" w:line="240" w:lineRule="auto"/>
        <w:ind w:right="0" w:firstLine="0"/>
        <w:rPr>
          <w:color w:val="auto"/>
          <w:szCs w:val="24"/>
        </w:rPr>
      </w:pPr>
      <w:r w:rsidRPr="00A01AB5">
        <w:rPr>
          <w:color w:val="auto"/>
          <w:szCs w:val="24"/>
        </w:rPr>
        <w:tab/>
      </w:r>
    </w:p>
    <w:p w:rsidR="00B23FFE" w:rsidRPr="00A01AB5" w:rsidRDefault="0061255F" w:rsidP="00B23FFE">
      <w:pPr>
        <w:spacing w:after="0" w:line="360" w:lineRule="auto"/>
        <w:ind w:right="-766" w:firstLine="0"/>
        <w:rPr>
          <w:color w:val="auto"/>
          <w:szCs w:val="24"/>
        </w:rPr>
      </w:pPr>
      <w:r w:rsidRPr="00A01AB5">
        <w:rPr>
          <w:color w:val="auto"/>
          <w:szCs w:val="24"/>
        </w:rPr>
        <w:t xml:space="preserve">Pēc bilances redzams, ka Rucavas novada pašvaldībai uz 2020. gada beigām   kopējais </w:t>
      </w:r>
    </w:p>
    <w:p w:rsidR="00B23FFE" w:rsidRPr="00A01AB5" w:rsidRDefault="0061255F" w:rsidP="00B23FFE">
      <w:pPr>
        <w:spacing w:after="0" w:line="360" w:lineRule="auto"/>
        <w:ind w:right="-766" w:firstLine="0"/>
        <w:rPr>
          <w:color w:val="auto"/>
          <w:szCs w:val="24"/>
        </w:rPr>
      </w:pPr>
      <w:r w:rsidRPr="00A01AB5">
        <w:rPr>
          <w:color w:val="auto"/>
          <w:szCs w:val="24"/>
        </w:rPr>
        <w:t>likviditātes koeficients ir 1.07, kas liecina, ka pašvaldībai ir pietiekami apgrozāmie līdzekļi, lai</w:t>
      </w:r>
    </w:p>
    <w:p w:rsidR="0061255F" w:rsidRPr="00A01AB5" w:rsidRDefault="0061255F" w:rsidP="00B23FFE">
      <w:pPr>
        <w:spacing w:after="0" w:line="360" w:lineRule="auto"/>
        <w:ind w:right="-766" w:firstLine="0"/>
        <w:rPr>
          <w:color w:val="auto"/>
          <w:szCs w:val="24"/>
        </w:rPr>
      </w:pPr>
      <w:r w:rsidRPr="00A01AB5">
        <w:rPr>
          <w:color w:val="auto"/>
          <w:szCs w:val="24"/>
        </w:rPr>
        <w:t xml:space="preserve"> segtu īstermiņa maksājumus.</w:t>
      </w:r>
    </w:p>
    <w:p w:rsidR="0061255F" w:rsidRPr="00A01AB5" w:rsidRDefault="0061255F" w:rsidP="00A01AB5">
      <w:pPr>
        <w:spacing w:after="0" w:line="360" w:lineRule="auto"/>
        <w:ind w:right="-142" w:firstLine="0"/>
        <w:rPr>
          <w:color w:val="auto"/>
          <w:szCs w:val="24"/>
        </w:rPr>
      </w:pPr>
      <w:r w:rsidRPr="00A01AB5">
        <w:rPr>
          <w:color w:val="auto"/>
          <w:szCs w:val="24"/>
        </w:rPr>
        <w:tab/>
        <w:t>Pašvaldības dome finanšu revīzijas veikšanai, pašvaldības institūciju darbības tiesiskuma un lietderības kontrolei, revīzijas pārskata sagatavošanai un atzinuma sniegšanai par saimnieciskā gada pārskatu, reizi gadā uzaicina Zvērinātu revidentu, kura darbu apmaksā no pašvaldības domes budžeta.</w:t>
      </w:r>
    </w:p>
    <w:p w:rsidR="0061255F" w:rsidRDefault="0061255F" w:rsidP="00A01AB5">
      <w:pPr>
        <w:spacing w:after="0" w:line="360" w:lineRule="auto"/>
        <w:ind w:right="-142" w:firstLine="0"/>
        <w:rPr>
          <w:szCs w:val="24"/>
          <w:lang w:eastAsia="en-US"/>
        </w:rPr>
      </w:pPr>
      <w:r w:rsidRPr="00A01AB5">
        <w:rPr>
          <w:color w:val="auto"/>
          <w:szCs w:val="24"/>
          <w:lang w:eastAsia="en-US"/>
        </w:rPr>
        <w:tab/>
        <w:t xml:space="preserve">2020. gada 30. aprīlī </w:t>
      </w:r>
      <w:r w:rsidRPr="00A01AB5">
        <w:rPr>
          <w:szCs w:val="24"/>
          <w:lang w:eastAsia="en-US"/>
        </w:rPr>
        <w:t>Zvērinātu revidentu komercsabiedrības SIA “</w:t>
      </w:r>
      <w:proofErr w:type="spellStart"/>
      <w:r w:rsidRPr="00A01AB5">
        <w:rPr>
          <w:szCs w:val="24"/>
          <w:lang w:eastAsia="en-US"/>
        </w:rPr>
        <w:t>Nexia</w:t>
      </w:r>
      <w:proofErr w:type="spellEnd"/>
      <w:r w:rsidRPr="00A01AB5">
        <w:rPr>
          <w:szCs w:val="24"/>
          <w:lang w:eastAsia="en-US"/>
        </w:rPr>
        <w:t xml:space="preserve"> Audit </w:t>
      </w:r>
      <w:proofErr w:type="spellStart"/>
      <w:r w:rsidRPr="00A01AB5">
        <w:rPr>
          <w:szCs w:val="24"/>
          <w:lang w:eastAsia="en-US"/>
        </w:rPr>
        <w:t>Advice</w:t>
      </w:r>
      <w:proofErr w:type="spellEnd"/>
      <w:r w:rsidRPr="00A01AB5">
        <w:rPr>
          <w:szCs w:val="24"/>
          <w:lang w:eastAsia="en-US"/>
        </w:rPr>
        <w:t>”</w:t>
      </w:r>
      <w:r w:rsidRPr="00A01AB5">
        <w:rPr>
          <w:color w:val="auto"/>
          <w:szCs w:val="24"/>
          <w:lang w:eastAsia="en-US"/>
        </w:rPr>
        <w:t xml:space="preserve"> atbildīgā zvērinātā revidente Marija Jansone sniedza</w:t>
      </w:r>
      <w:r w:rsidRPr="00A01AB5">
        <w:rPr>
          <w:szCs w:val="24"/>
          <w:lang w:eastAsia="en-US"/>
        </w:rPr>
        <w:t xml:space="preserve"> atzinumu, ka pievienotais konsolidētais finanšu pārskats sniedz patiesu un skaidru priekšstatu par Rucavas novada pašvaldības konsolidēto finansiālo stāvokli 2020. gada 31. decembrī un par tās konsolidētajiem darbības finanšu rezultātiem un konsolidēto naudas plūsmu 2020. gadā saskaņā ar Latvijas Republikas Ministru kabineta 2018. gada 19. jūnija noteikumiem Nr.344 „Gada pārskata sagatavošanas kārtība“.</w:t>
      </w:r>
    </w:p>
    <w:p w:rsidR="000440F3" w:rsidRPr="00961643" w:rsidRDefault="000440F3" w:rsidP="000440F3">
      <w:pPr>
        <w:pStyle w:val="Virsraksts1"/>
        <w:rPr>
          <w:rStyle w:val="Izteiksmgs"/>
          <w:b/>
          <w:bCs w:val="0"/>
        </w:rPr>
      </w:pPr>
      <w:bookmarkStart w:id="141" w:name="_Toc43282902"/>
      <w:bookmarkStart w:id="142" w:name="_Toc11397428"/>
      <w:bookmarkStart w:id="143" w:name="_Toc11397731"/>
      <w:bookmarkStart w:id="144" w:name="_Toc11397889"/>
      <w:bookmarkStart w:id="145" w:name="_Toc11398074"/>
      <w:bookmarkStart w:id="146" w:name="_Toc11398140"/>
      <w:bookmarkStart w:id="147" w:name="_Toc11398298"/>
      <w:bookmarkStart w:id="148" w:name="_Toc43192767"/>
      <w:bookmarkStart w:id="149" w:name="_Toc43193409"/>
      <w:bookmarkStart w:id="150" w:name="_Toc43193631"/>
      <w:bookmarkStart w:id="151" w:name="_Toc43193681"/>
      <w:bookmarkStart w:id="152" w:name="_Toc43197607"/>
      <w:bookmarkStart w:id="153" w:name="_Toc43282903"/>
      <w:r w:rsidRPr="00961643">
        <w:rPr>
          <w:rStyle w:val="Izteiksmgs"/>
          <w:b/>
          <w:bCs w:val="0"/>
        </w:rPr>
        <w:t>4. Komunikācija ar sabiedrību</w:t>
      </w:r>
      <w:bookmarkEnd w:id="141"/>
    </w:p>
    <w:p w:rsidR="000440F3" w:rsidRPr="0047364F" w:rsidRDefault="000440F3" w:rsidP="000440F3">
      <w:pPr>
        <w:spacing w:after="0" w:line="360" w:lineRule="auto"/>
        <w:ind w:right="2" w:firstLine="540"/>
        <w:rPr>
          <w:color w:val="auto"/>
          <w:szCs w:val="24"/>
        </w:rPr>
      </w:pPr>
      <w:r w:rsidRPr="0047364F">
        <w:rPr>
          <w:color w:val="auto"/>
          <w:szCs w:val="24"/>
        </w:rPr>
        <w:t xml:space="preserve">Sabiedriskās attiecības Rucavas novada pašvaldībā nav izdalīta kā atsevišķa, ar speciāli izstrādātu stratēģiju un taktiku pamatota darbības joma.  Pašvaldības sabiedrisko attiecību un komunikācijas veidošanā piedalās vairākas institūcijas un darbinieki atbilstīgi darba specifikai, piemēram,  kultūras iestāžu vadītāji informē sabiedrību par kultūras pasākumiem, Attīstības nodaļas vadītājs par projektiem.  </w:t>
      </w:r>
    </w:p>
    <w:p w:rsidR="000440F3" w:rsidRPr="0047364F" w:rsidRDefault="000440F3" w:rsidP="000440F3">
      <w:pPr>
        <w:spacing w:after="0" w:line="360" w:lineRule="auto"/>
        <w:ind w:right="2" w:firstLine="540"/>
        <w:rPr>
          <w:color w:val="auto"/>
          <w:szCs w:val="24"/>
        </w:rPr>
      </w:pPr>
      <w:r w:rsidRPr="0047364F">
        <w:rPr>
          <w:color w:val="auto"/>
          <w:szCs w:val="24"/>
        </w:rPr>
        <w:t>Novada iedzīvotājiem saskarsmi ar vietējo pārvaldi regulāri nodrošina bezmaksas pašvaldības informatīvais izdevums „</w:t>
      </w:r>
      <w:proofErr w:type="spellStart"/>
      <w:r w:rsidRPr="0047364F">
        <w:rPr>
          <w:color w:val="auto"/>
          <w:szCs w:val="24"/>
        </w:rPr>
        <w:t>Duvzares</w:t>
      </w:r>
      <w:proofErr w:type="spellEnd"/>
      <w:r w:rsidRPr="0047364F">
        <w:rPr>
          <w:color w:val="auto"/>
          <w:szCs w:val="24"/>
        </w:rPr>
        <w:t xml:space="preserve"> Vēstis” un pašvaldības mājas lapa </w:t>
      </w:r>
      <w:hyperlink r:id="rId40">
        <w:r w:rsidRPr="0047364F">
          <w:rPr>
            <w:color w:val="auto"/>
            <w:szCs w:val="24"/>
          </w:rPr>
          <w:t>www.rucava.lv</w:t>
        </w:r>
      </w:hyperlink>
      <w:hyperlink r:id="rId41">
        <w:r w:rsidRPr="0047364F">
          <w:rPr>
            <w:color w:val="auto"/>
            <w:szCs w:val="24"/>
          </w:rPr>
          <w:t>,</w:t>
        </w:r>
      </w:hyperlink>
      <w:r w:rsidRPr="0047364F">
        <w:rPr>
          <w:color w:val="auto"/>
          <w:szCs w:val="24"/>
        </w:rPr>
        <w:t xml:space="preserve"> kā arī iedzīvotāju </w:t>
      </w:r>
      <w:r w:rsidRPr="0047364F">
        <w:rPr>
          <w:color w:val="auto"/>
          <w:szCs w:val="24"/>
        </w:rPr>
        <w:lastRenderedPageBreak/>
        <w:t>sapulces u.c.  Izdevums „</w:t>
      </w:r>
      <w:proofErr w:type="spellStart"/>
      <w:r w:rsidRPr="0047364F">
        <w:rPr>
          <w:color w:val="auto"/>
          <w:szCs w:val="24"/>
        </w:rPr>
        <w:t>Duvzares</w:t>
      </w:r>
      <w:proofErr w:type="spellEnd"/>
      <w:r w:rsidRPr="0047364F">
        <w:rPr>
          <w:color w:val="auto"/>
          <w:szCs w:val="24"/>
        </w:rPr>
        <w:t xml:space="preserve"> Vēstis” tiek izdots reizi mēnesī uz 8 lappusēm 750 eksemplāru lielā tirāžā. Lai informācija sasniegtu attālākos novada iedzīvotājus, ar VAS “Latvijas Pasts” starpniecību informatīvo izdevumu bez maksas nogādā katras Rucavas novada mājsaimniecības pasta kastītē, kā arī izdevums pieejams Rucavas novada domē, Dunikas pagasta pārvaldē un bibliotēkās u.c. iestādēs.  Informatīvajā izdevumā iedzīvotāji var uzzināt par domes pieņemtajiem lēmumiem, saistošajiem noteikumiem, realizētajiem projektiem, aktuālo informāciju pašvaldības iestādēs – izglītības, kultūras, sporta, tūrisma, sociālajā jomā. Elektroniskā versijā ikmēneša izdevums ir pieejams Rucavas novada mājaslapā www.rucava.lv . Pašvaldības uzturētajā mājaslapā tiek publicēti normatīvie akti, iedzīvotāji var noskaidrot saziņas veidus ar pašvaldības speciālistiem, uzzināt iestāžu darbalaiku, speciālistu pieņemšanas laiku. Interneta mājaslapā iedzīvotāji tiek informēti par pieejamajiem pakalpojumiem dažādās jomās. Tāpat tur publicētas ziņas par aktuālākajiem notikumiem, apskatāmas foto galerijas. Notiek arī sadarbība ar plašsaziņas līdzekļiem. </w:t>
      </w:r>
    </w:p>
    <w:p w:rsidR="000440F3" w:rsidRPr="0047364F" w:rsidRDefault="000440F3" w:rsidP="000440F3">
      <w:pPr>
        <w:spacing w:after="0" w:line="360" w:lineRule="auto"/>
        <w:ind w:right="2" w:firstLine="540"/>
        <w:rPr>
          <w:color w:val="auto"/>
          <w:szCs w:val="24"/>
        </w:rPr>
      </w:pPr>
      <w:r w:rsidRPr="0047364F">
        <w:rPr>
          <w:color w:val="auto"/>
          <w:szCs w:val="24"/>
        </w:rPr>
        <w:t xml:space="preserve">Sabiedrības informēšana pašvaldībā notiek izmantojot dažādus komunikācijas kanālus, tai skaitā – informācijas stendus Rucavas novada domes ēkā, pašvaldības iestādēs, ciemu teritorijās, rīkojot regulāras pašvaldības vadības un speciālistu tikšanās ar iedzīvotājiem. To laikā tiek fiksēti aktuālākie iedzīvotāju </w:t>
      </w:r>
      <w:proofErr w:type="spellStart"/>
      <w:r w:rsidRPr="0047364F">
        <w:rPr>
          <w:color w:val="auto"/>
          <w:szCs w:val="24"/>
        </w:rPr>
        <w:t>problēmjautājumi</w:t>
      </w:r>
      <w:proofErr w:type="spellEnd"/>
      <w:r w:rsidRPr="0047364F">
        <w:rPr>
          <w:color w:val="auto"/>
          <w:szCs w:val="24"/>
        </w:rPr>
        <w:t>, uz kuriem tiek meklētas atbildes un risinājumi.</w:t>
      </w:r>
    </w:p>
    <w:p w:rsidR="000440F3" w:rsidRPr="004819BC" w:rsidRDefault="000440F3" w:rsidP="004819BC">
      <w:pPr>
        <w:spacing w:after="0" w:line="360" w:lineRule="auto"/>
        <w:ind w:right="2" w:firstLine="540"/>
        <w:rPr>
          <w:color w:val="auto"/>
          <w:szCs w:val="24"/>
        </w:rPr>
      </w:pPr>
      <w:r w:rsidRPr="0047364F">
        <w:rPr>
          <w:color w:val="auto"/>
          <w:szCs w:val="24"/>
        </w:rPr>
        <w:t xml:space="preserve">Iedzīvotāji var tieši kontaktēties ar pašvaldības speciālistiem, kā arī iesniedzot rakstveida iesniegumus. </w:t>
      </w:r>
    </w:p>
    <w:p w:rsidR="002F3600" w:rsidRPr="006171E3" w:rsidRDefault="002F3600" w:rsidP="002F3600">
      <w:pPr>
        <w:pStyle w:val="Virsraksts1"/>
      </w:pPr>
      <w:r w:rsidRPr="006171E3">
        <w:t>5. Pašvaldības līdzdarbība sadarbības projektos</w:t>
      </w:r>
      <w:bookmarkEnd w:id="142"/>
      <w:bookmarkEnd w:id="143"/>
      <w:bookmarkEnd w:id="144"/>
      <w:bookmarkEnd w:id="145"/>
      <w:bookmarkEnd w:id="146"/>
      <w:bookmarkEnd w:id="147"/>
      <w:bookmarkEnd w:id="148"/>
      <w:bookmarkEnd w:id="149"/>
      <w:bookmarkEnd w:id="150"/>
      <w:bookmarkEnd w:id="151"/>
      <w:bookmarkEnd w:id="152"/>
      <w:bookmarkEnd w:id="153"/>
    </w:p>
    <w:p w:rsidR="002F3600" w:rsidRDefault="002F3600" w:rsidP="002F3600">
      <w:pPr>
        <w:spacing w:after="0" w:line="360" w:lineRule="auto"/>
        <w:ind w:right="0"/>
        <w:rPr>
          <w:color w:val="auto"/>
          <w:szCs w:val="24"/>
        </w:rPr>
      </w:pPr>
      <w:r w:rsidRPr="0047364F">
        <w:rPr>
          <w:b/>
          <w:color w:val="auto"/>
          <w:szCs w:val="24"/>
        </w:rPr>
        <w:tab/>
      </w:r>
      <w:r w:rsidRPr="0047364F">
        <w:rPr>
          <w:color w:val="auto"/>
          <w:szCs w:val="24"/>
        </w:rPr>
        <w:t xml:space="preserve">Projektu realizēšana dod iespēju uzlabot pašvaldībā pieejamo pakalpojumu klāstu un kvalitāti un attīstīt pašvaldībai piederošos īpašumus, tādā veidā uzlabojot pašvaldības ekonomisko un sociālo situāciju. </w:t>
      </w:r>
    </w:p>
    <w:p w:rsidR="002F3600" w:rsidRPr="00934CBB" w:rsidRDefault="002F3600" w:rsidP="002F3600">
      <w:pPr>
        <w:spacing w:after="0" w:line="360" w:lineRule="auto"/>
        <w:ind w:right="0" w:firstLine="720"/>
        <w:rPr>
          <w:szCs w:val="24"/>
        </w:rPr>
      </w:pPr>
      <w:r w:rsidRPr="00934CBB">
        <w:rPr>
          <w:szCs w:val="24"/>
        </w:rPr>
        <w:t>Rucavas novada pašvaldībai 20</w:t>
      </w:r>
      <w:r>
        <w:rPr>
          <w:szCs w:val="24"/>
        </w:rPr>
        <w:t>20</w:t>
      </w:r>
      <w:r w:rsidRPr="00934CBB">
        <w:rPr>
          <w:szCs w:val="24"/>
        </w:rPr>
        <w:t>. gads ir bijis veiksmīgs dažādu projektu realizācijas jomā.</w:t>
      </w:r>
    </w:p>
    <w:p w:rsidR="002F3600" w:rsidRPr="00A01AB5" w:rsidRDefault="002F3600" w:rsidP="002F3600">
      <w:pPr>
        <w:spacing w:after="0" w:line="360" w:lineRule="auto"/>
        <w:ind w:right="-142" w:firstLine="0"/>
        <w:rPr>
          <w:szCs w:val="24"/>
          <w:lang w:eastAsia="en-US"/>
        </w:rPr>
      </w:pPr>
      <w:r w:rsidRPr="00934CBB">
        <w:rPr>
          <w:color w:val="auto"/>
          <w:szCs w:val="24"/>
        </w:rPr>
        <w:t>20</w:t>
      </w:r>
      <w:r>
        <w:rPr>
          <w:color w:val="auto"/>
          <w:szCs w:val="24"/>
        </w:rPr>
        <w:t>20</w:t>
      </w:r>
      <w:r w:rsidRPr="00934CBB">
        <w:rPr>
          <w:color w:val="auto"/>
          <w:szCs w:val="24"/>
        </w:rPr>
        <w:t>. gadā Rucavas novada pašvaldībā realizētie projekti</w:t>
      </w:r>
    </w:p>
    <w:tbl>
      <w:tblPr>
        <w:tblpPr w:leftFromText="180" w:rightFromText="180" w:vertAnchor="text" w:horzAnchor="margin" w:tblpXSpec="center" w:tblpY="90"/>
        <w:tblW w:w="9747" w:type="dxa"/>
        <w:tblLayout w:type="fixed"/>
        <w:tblLook w:val="04A0" w:firstRow="1" w:lastRow="0" w:firstColumn="1" w:lastColumn="0" w:noHBand="0" w:noVBand="1"/>
      </w:tblPr>
      <w:tblGrid>
        <w:gridCol w:w="675"/>
        <w:gridCol w:w="1843"/>
        <w:gridCol w:w="1418"/>
        <w:gridCol w:w="1842"/>
        <w:gridCol w:w="1418"/>
        <w:gridCol w:w="1417"/>
        <w:gridCol w:w="1134"/>
      </w:tblGrid>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shd w:val="clear" w:color="auto" w:fill="CFE2F3"/>
            <w:vAlign w:val="center"/>
            <w:hideMark/>
          </w:tcPr>
          <w:p w:rsidR="0092016D" w:rsidRPr="00A01AB5" w:rsidRDefault="0092016D" w:rsidP="0092016D">
            <w:pPr>
              <w:spacing w:after="0" w:line="240" w:lineRule="auto"/>
              <w:ind w:right="0" w:firstLine="0"/>
              <w:jc w:val="center"/>
              <w:rPr>
                <w:color w:val="auto"/>
                <w:szCs w:val="24"/>
              </w:rPr>
            </w:pPr>
            <w:proofErr w:type="spellStart"/>
            <w:r w:rsidRPr="00A01AB5">
              <w:rPr>
                <w:color w:val="auto"/>
                <w:szCs w:val="24"/>
              </w:rPr>
              <w:t>Npk</w:t>
            </w:r>
            <w:proofErr w:type="spellEnd"/>
            <w:r w:rsidRPr="00A01AB5">
              <w:rPr>
                <w:color w:val="auto"/>
                <w:szCs w:val="24"/>
              </w:rPr>
              <w:t>.</w:t>
            </w:r>
          </w:p>
        </w:tc>
        <w:tc>
          <w:tcPr>
            <w:tcW w:w="1843"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40" w:lineRule="auto"/>
              <w:ind w:right="0" w:firstLine="0"/>
              <w:jc w:val="center"/>
              <w:rPr>
                <w:color w:val="auto"/>
                <w:szCs w:val="24"/>
              </w:rPr>
            </w:pPr>
            <w:r w:rsidRPr="00A01AB5">
              <w:rPr>
                <w:color w:val="auto"/>
                <w:szCs w:val="24"/>
              </w:rPr>
              <w:t>Nosaukums</w:t>
            </w:r>
          </w:p>
        </w:tc>
        <w:tc>
          <w:tcPr>
            <w:tcW w:w="1418"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40" w:lineRule="auto"/>
              <w:ind w:right="0" w:firstLine="0"/>
              <w:jc w:val="center"/>
              <w:rPr>
                <w:color w:val="auto"/>
                <w:szCs w:val="24"/>
              </w:rPr>
            </w:pPr>
            <w:r w:rsidRPr="00A01AB5">
              <w:rPr>
                <w:color w:val="auto"/>
                <w:szCs w:val="24"/>
              </w:rPr>
              <w:t>Programma/ fonds</w:t>
            </w:r>
          </w:p>
        </w:tc>
        <w:tc>
          <w:tcPr>
            <w:tcW w:w="1842"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40" w:lineRule="auto"/>
              <w:ind w:right="0" w:firstLine="0"/>
              <w:jc w:val="center"/>
              <w:rPr>
                <w:color w:val="auto"/>
                <w:szCs w:val="24"/>
              </w:rPr>
            </w:pPr>
            <w:r w:rsidRPr="00A01AB5">
              <w:rPr>
                <w:color w:val="auto"/>
                <w:szCs w:val="24"/>
              </w:rPr>
              <w:t>Aktivitātes</w:t>
            </w:r>
          </w:p>
        </w:tc>
        <w:tc>
          <w:tcPr>
            <w:tcW w:w="1418"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40" w:lineRule="auto"/>
              <w:ind w:right="0" w:firstLine="0"/>
              <w:jc w:val="center"/>
              <w:rPr>
                <w:color w:val="auto"/>
                <w:szCs w:val="24"/>
              </w:rPr>
            </w:pPr>
            <w:r w:rsidRPr="00A01AB5">
              <w:rPr>
                <w:color w:val="auto"/>
                <w:szCs w:val="24"/>
              </w:rPr>
              <w:t>Realizēšanas laiks</w:t>
            </w:r>
          </w:p>
        </w:tc>
        <w:tc>
          <w:tcPr>
            <w:tcW w:w="1417"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40" w:lineRule="auto"/>
              <w:ind w:right="0" w:firstLine="0"/>
              <w:jc w:val="center"/>
              <w:rPr>
                <w:color w:val="auto"/>
                <w:szCs w:val="24"/>
              </w:rPr>
            </w:pPr>
            <w:r w:rsidRPr="00A01AB5">
              <w:rPr>
                <w:color w:val="auto"/>
                <w:szCs w:val="24"/>
              </w:rPr>
              <w:t>Kopējās izmaksas</w:t>
            </w:r>
          </w:p>
        </w:tc>
        <w:tc>
          <w:tcPr>
            <w:tcW w:w="1134"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40" w:lineRule="auto"/>
              <w:ind w:right="0" w:firstLine="0"/>
              <w:jc w:val="center"/>
              <w:rPr>
                <w:color w:val="auto"/>
                <w:szCs w:val="24"/>
              </w:rPr>
            </w:pPr>
            <w:r w:rsidRPr="00A01AB5">
              <w:rPr>
                <w:color w:val="auto"/>
                <w:szCs w:val="24"/>
              </w:rPr>
              <w:t xml:space="preserve">Fonda </w:t>
            </w:r>
            <w:proofErr w:type="spellStart"/>
            <w:r w:rsidRPr="00A01AB5">
              <w:rPr>
                <w:color w:val="auto"/>
                <w:szCs w:val="24"/>
              </w:rPr>
              <w:t>līdzfinan</w:t>
            </w:r>
            <w:proofErr w:type="spellEnd"/>
            <w:r w:rsidRPr="00A01AB5">
              <w:rPr>
                <w:color w:val="auto"/>
                <w:szCs w:val="24"/>
              </w:rPr>
              <w:t>-sējums</w:t>
            </w:r>
          </w:p>
        </w:tc>
      </w:tr>
      <w:tr w:rsidR="0092016D" w:rsidRPr="00A01AB5" w:rsidTr="0092016D">
        <w:trPr>
          <w:trHeight w:val="951"/>
        </w:trPr>
        <w:tc>
          <w:tcPr>
            <w:tcW w:w="675" w:type="dxa"/>
            <w:tcBorders>
              <w:top w:val="nil"/>
              <w:left w:val="single" w:sz="4" w:space="0" w:color="auto"/>
              <w:bottom w:val="single" w:sz="4" w:space="0" w:color="auto"/>
              <w:right w:val="single" w:sz="4" w:space="0" w:color="auto"/>
            </w:tcBorders>
            <w:vAlign w:val="center"/>
            <w:hideMark/>
          </w:tcPr>
          <w:p w:rsidR="0092016D" w:rsidRPr="00A01AB5" w:rsidRDefault="0092016D" w:rsidP="0092016D">
            <w:pPr>
              <w:widowControl w:val="0"/>
              <w:spacing w:before="120" w:after="120" w:line="240" w:lineRule="atLeast"/>
              <w:ind w:right="0" w:firstLine="0"/>
              <w:jc w:val="center"/>
              <w:rPr>
                <w:color w:val="auto"/>
                <w:szCs w:val="24"/>
              </w:rPr>
            </w:pPr>
            <w:r w:rsidRPr="00A01AB5">
              <w:rPr>
                <w:color w:val="auto"/>
                <w:szCs w:val="24"/>
              </w:rPr>
              <w:t>1.</w:t>
            </w:r>
          </w:p>
        </w:tc>
        <w:tc>
          <w:tcPr>
            <w:tcW w:w="1843"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outlineLvl w:val="0"/>
              <w:rPr>
                <w:color w:val="auto"/>
                <w:szCs w:val="24"/>
              </w:rPr>
            </w:pPr>
            <w:r w:rsidRPr="00A01AB5">
              <w:rPr>
                <w:color w:val="auto"/>
                <w:szCs w:val="24"/>
              </w:rPr>
              <w:t>Meža dienas - 2020</w:t>
            </w:r>
          </w:p>
        </w:tc>
        <w:tc>
          <w:tcPr>
            <w:tcW w:w="1418"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outlineLvl w:val="0"/>
              <w:rPr>
                <w:color w:val="auto"/>
                <w:szCs w:val="24"/>
              </w:rPr>
            </w:pPr>
            <w:r w:rsidRPr="00A01AB5">
              <w:rPr>
                <w:color w:val="auto"/>
                <w:szCs w:val="24"/>
              </w:rPr>
              <w:t>Meža attīstības fonds</w:t>
            </w:r>
          </w:p>
        </w:tc>
        <w:tc>
          <w:tcPr>
            <w:tcW w:w="1842"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outlineLvl w:val="0"/>
              <w:rPr>
                <w:color w:val="auto"/>
                <w:szCs w:val="24"/>
              </w:rPr>
            </w:pPr>
            <w:r w:rsidRPr="00A01AB5">
              <w:rPr>
                <w:color w:val="auto"/>
                <w:szCs w:val="24"/>
              </w:rPr>
              <w:t>Izgatavota WC un 4 soliņi Brūnu birzī</w:t>
            </w:r>
          </w:p>
        </w:tc>
        <w:tc>
          <w:tcPr>
            <w:tcW w:w="1418"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rPr>
                <w:color w:val="auto"/>
                <w:szCs w:val="24"/>
              </w:rPr>
            </w:pPr>
            <w:r w:rsidRPr="00A01AB5">
              <w:rPr>
                <w:color w:val="auto"/>
                <w:szCs w:val="24"/>
              </w:rPr>
              <w:t>09.09.2020-20.10.2020</w:t>
            </w:r>
          </w:p>
        </w:tc>
        <w:tc>
          <w:tcPr>
            <w:tcW w:w="1417"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outlineLvl w:val="0"/>
              <w:rPr>
                <w:color w:val="auto"/>
                <w:szCs w:val="24"/>
              </w:rPr>
            </w:pPr>
            <w:r w:rsidRPr="00A01AB5">
              <w:rPr>
                <w:color w:val="auto"/>
                <w:szCs w:val="24"/>
              </w:rPr>
              <w:t>754,43 EUR</w:t>
            </w:r>
          </w:p>
        </w:tc>
        <w:tc>
          <w:tcPr>
            <w:tcW w:w="1134"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outlineLvl w:val="0"/>
              <w:rPr>
                <w:color w:val="auto"/>
                <w:szCs w:val="24"/>
              </w:rPr>
            </w:pPr>
            <w:r w:rsidRPr="00A01AB5">
              <w:rPr>
                <w:color w:val="auto"/>
                <w:szCs w:val="24"/>
              </w:rPr>
              <w:t>754,43</w:t>
            </w:r>
          </w:p>
          <w:p w:rsidR="0092016D" w:rsidRPr="00A01AB5" w:rsidRDefault="0092016D" w:rsidP="0092016D">
            <w:pPr>
              <w:widowControl w:val="0"/>
              <w:spacing w:after="0" w:line="21" w:lineRule="atLeast"/>
              <w:ind w:right="0" w:firstLine="0"/>
              <w:jc w:val="center"/>
              <w:outlineLvl w:val="0"/>
              <w:rPr>
                <w:color w:val="auto"/>
                <w:szCs w:val="24"/>
              </w:rPr>
            </w:pPr>
            <w:r w:rsidRPr="00A01AB5">
              <w:rPr>
                <w:color w:val="auto"/>
                <w:szCs w:val="24"/>
              </w:rPr>
              <w:t>EUR</w:t>
            </w:r>
          </w:p>
        </w:tc>
      </w:tr>
      <w:tr w:rsidR="0092016D" w:rsidRPr="00A01AB5" w:rsidTr="0092016D">
        <w:trPr>
          <w:trHeight w:val="951"/>
        </w:trPr>
        <w:tc>
          <w:tcPr>
            <w:tcW w:w="675" w:type="dxa"/>
            <w:tcBorders>
              <w:top w:val="nil"/>
              <w:left w:val="single" w:sz="4" w:space="0" w:color="auto"/>
              <w:bottom w:val="single" w:sz="4" w:space="0" w:color="auto"/>
              <w:right w:val="single" w:sz="4" w:space="0" w:color="auto"/>
            </w:tcBorders>
            <w:vAlign w:val="center"/>
          </w:tcPr>
          <w:p w:rsidR="0092016D" w:rsidRPr="00A01AB5" w:rsidRDefault="0092016D" w:rsidP="0092016D">
            <w:pPr>
              <w:widowControl w:val="0"/>
              <w:spacing w:before="120" w:after="120" w:line="240" w:lineRule="atLeast"/>
              <w:ind w:right="0" w:firstLine="0"/>
              <w:jc w:val="center"/>
              <w:rPr>
                <w:color w:val="auto"/>
                <w:szCs w:val="24"/>
              </w:rPr>
            </w:pPr>
            <w:r w:rsidRPr="00A01AB5">
              <w:rPr>
                <w:color w:val="auto"/>
                <w:szCs w:val="24"/>
              </w:rPr>
              <w:t>2.</w:t>
            </w:r>
          </w:p>
        </w:tc>
        <w:tc>
          <w:tcPr>
            <w:tcW w:w="1843"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Piekrastes apsaimniekošanas praktisko aktivitāšu realizēšana</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LVAF</w:t>
            </w:r>
          </w:p>
        </w:tc>
        <w:tc>
          <w:tcPr>
            <w:tcW w:w="1842"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Uzstādītas pludmales pārģērbšanās kabīnes, savākti atkritumi no Papes bākas stāvlaukuma</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01.05.2020. </w:t>
            </w:r>
            <w:r w:rsidRPr="00A01AB5">
              <w:rPr>
                <w:b/>
                <w:color w:val="auto"/>
                <w:szCs w:val="24"/>
              </w:rPr>
              <w:t>-</w:t>
            </w:r>
            <w:r w:rsidRPr="00A01AB5">
              <w:rPr>
                <w:color w:val="auto"/>
                <w:szCs w:val="24"/>
              </w:rPr>
              <w:t xml:space="preserve"> 01.10.2020</w:t>
            </w:r>
          </w:p>
        </w:tc>
        <w:tc>
          <w:tcPr>
            <w:tcW w:w="1417"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8205,60 EUR</w:t>
            </w:r>
          </w:p>
        </w:tc>
        <w:tc>
          <w:tcPr>
            <w:tcW w:w="1134"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8250,60 EUR</w:t>
            </w:r>
          </w:p>
        </w:tc>
      </w:tr>
      <w:tr w:rsidR="0092016D" w:rsidRPr="00A01AB5" w:rsidTr="0092016D">
        <w:trPr>
          <w:trHeight w:val="951"/>
        </w:trPr>
        <w:tc>
          <w:tcPr>
            <w:tcW w:w="675" w:type="dxa"/>
            <w:tcBorders>
              <w:top w:val="nil"/>
              <w:left w:val="single" w:sz="4" w:space="0" w:color="auto"/>
              <w:bottom w:val="single" w:sz="4" w:space="0" w:color="auto"/>
              <w:right w:val="single" w:sz="4" w:space="0" w:color="auto"/>
            </w:tcBorders>
            <w:vAlign w:val="center"/>
            <w:hideMark/>
          </w:tcPr>
          <w:p w:rsidR="0092016D" w:rsidRPr="00A01AB5" w:rsidRDefault="0092016D" w:rsidP="0092016D">
            <w:pPr>
              <w:widowControl w:val="0"/>
              <w:spacing w:before="120" w:after="120" w:line="240" w:lineRule="atLeast"/>
              <w:ind w:right="0" w:firstLine="0"/>
              <w:jc w:val="center"/>
              <w:rPr>
                <w:color w:val="auto"/>
                <w:szCs w:val="24"/>
              </w:rPr>
            </w:pPr>
            <w:r w:rsidRPr="00A01AB5">
              <w:rPr>
                <w:color w:val="auto"/>
                <w:szCs w:val="24"/>
              </w:rPr>
              <w:lastRenderedPageBreak/>
              <w:t>3.</w:t>
            </w:r>
          </w:p>
        </w:tc>
        <w:tc>
          <w:tcPr>
            <w:tcW w:w="1843" w:type="dxa"/>
            <w:tcBorders>
              <w:top w:val="nil"/>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Sventājas upes ielejas un “Leju </w:t>
            </w:r>
            <w:proofErr w:type="spellStart"/>
            <w:r w:rsidRPr="00A01AB5">
              <w:rPr>
                <w:color w:val="auto"/>
                <w:szCs w:val="24"/>
              </w:rPr>
              <w:t>svētavota</w:t>
            </w:r>
            <w:proofErr w:type="spellEnd"/>
            <w:r w:rsidRPr="00A01AB5">
              <w:rPr>
                <w:color w:val="auto"/>
                <w:szCs w:val="24"/>
              </w:rPr>
              <w:t>” labiekārtošana</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LVAF</w:t>
            </w:r>
          </w:p>
        </w:tc>
        <w:tc>
          <w:tcPr>
            <w:tcW w:w="1842"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300m garas takas izveide, koka solu un šūpoļu izgatavošana</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11.03.2019.-31.05.2020.</w:t>
            </w:r>
          </w:p>
        </w:tc>
        <w:tc>
          <w:tcPr>
            <w:tcW w:w="1417"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14451,18 EUR</w:t>
            </w:r>
          </w:p>
        </w:tc>
        <w:tc>
          <w:tcPr>
            <w:tcW w:w="1134"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10115,80 EUR</w:t>
            </w:r>
          </w:p>
        </w:tc>
      </w:tr>
      <w:tr w:rsidR="0092016D" w:rsidRPr="00A01AB5" w:rsidTr="0092016D">
        <w:trPr>
          <w:trHeight w:val="951"/>
        </w:trPr>
        <w:tc>
          <w:tcPr>
            <w:tcW w:w="675" w:type="dxa"/>
            <w:tcBorders>
              <w:top w:val="nil"/>
              <w:left w:val="single" w:sz="4" w:space="0" w:color="auto"/>
              <w:bottom w:val="single" w:sz="4" w:space="0" w:color="auto"/>
              <w:right w:val="single" w:sz="4" w:space="0" w:color="auto"/>
            </w:tcBorders>
            <w:vAlign w:val="center"/>
            <w:hideMark/>
          </w:tcPr>
          <w:p w:rsidR="0092016D" w:rsidRPr="00A01AB5" w:rsidRDefault="0092016D" w:rsidP="0092016D">
            <w:pPr>
              <w:widowControl w:val="0"/>
              <w:spacing w:before="120" w:after="120" w:line="240" w:lineRule="atLeast"/>
              <w:ind w:right="0" w:firstLine="0"/>
              <w:jc w:val="center"/>
              <w:rPr>
                <w:color w:val="auto"/>
                <w:szCs w:val="24"/>
              </w:rPr>
            </w:pPr>
            <w:r w:rsidRPr="00A01AB5">
              <w:rPr>
                <w:color w:val="auto"/>
                <w:szCs w:val="24"/>
              </w:rPr>
              <w:t>4.</w:t>
            </w:r>
          </w:p>
        </w:tc>
        <w:tc>
          <w:tcPr>
            <w:tcW w:w="1843"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rPr>
                <w:color w:val="auto"/>
                <w:szCs w:val="24"/>
              </w:rPr>
            </w:pPr>
            <w:r w:rsidRPr="00A01AB5">
              <w:rPr>
                <w:color w:val="auto"/>
                <w:szCs w:val="24"/>
              </w:rPr>
              <w:t>L</w:t>
            </w:r>
            <w:r w:rsidRPr="00A01AB5">
              <w:rPr>
                <w:bCs/>
                <w:color w:val="auto"/>
                <w:szCs w:val="24"/>
              </w:rPr>
              <w:t>abais darbs Rucavas novadam (2020.gads)</w:t>
            </w:r>
          </w:p>
        </w:tc>
        <w:tc>
          <w:tcPr>
            <w:tcW w:w="1418"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rPr>
                <w:color w:val="auto"/>
                <w:szCs w:val="24"/>
              </w:rPr>
            </w:pPr>
            <w:r w:rsidRPr="00A01AB5">
              <w:rPr>
                <w:color w:val="auto"/>
                <w:szCs w:val="24"/>
              </w:rPr>
              <w:t>RND</w:t>
            </w:r>
          </w:p>
        </w:tc>
        <w:tc>
          <w:tcPr>
            <w:tcW w:w="1842"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rPr>
                <w:color w:val="auto"/>
                <w:szCs w:val="24"/>
              </w:rPr>
            </w:pPr>
            <w:r w:rsidRPr="00A01AB5">
              <w:rPr>
                <w:color w:val="auto"/>
                <w:szCs w:val="24"/>
              </w:rPr>
              <w:t>Rucavas novada teritorijas labiekārtošana, infrastruktūras uzlabošana, pasākumu organizēšana</w:t>
            </w:r>
          </w:p>
        </w:tc>
        <w:tc>
          <w:tcPr>
            <w:tcW w:w="1418"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rPr>
                <w:color w:val="auto"/>
                <w:szCs w:val="24"/>
              </w:rPr>
            </w:pPr>
            <w:r w:rsidRPr="00A01AB5">
              <w:rPr>
                <w:color w:val="auto"/>
                <w:szCs w:val="24"/>
              </w:rPr>
              <w:t>02.03.2020.-12.12.2020.</w:t>
            </w:r>
          </w:p>
        </w:tc>
        <w:tc>
          <w:tcPr>
            <w:tcW w:w="1417"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rPr>
                <w:color w:val="auto"/>
                <w:szCs w:val="24"/>
              </w:rPr>
            </w:pPr>
            <w:r w:rsidRPr="00A01AB5">
              <w:rPr>
                <w:color w:val="auto"/>
                <w:szCs w:val="24"/>
              </w:rPr>
              <w:t>3990,65 EUR</w:t>
            </w:r>
          </w:p>
        </w:tc>
        <w:tc>
          <w:tcPr>
            <w:tcW w:w="1134" w:type="dxa"/>
            <w:tcBorders>
              <w:top w:val="nil"/>
              <w:left w:val="nil"/>
              <w:bottom w:val="single" w:sz="4" w:space="0" w:color="auto"/>
              <w:right w:val="single" w:sz="4" w:space="0" w:color="auto"/>
            </w:tcBorders>
            <w:vAlign w:val="center"/>
            <w:hideMark/>
          </w:tcPr>
          <w:p w:rsidR="0092016D" w:rsidRPr="00A01AB5" w:rsidRDefault="0092016D" w:rsidP="0092016D">
            <w:pPr>
              <w:widowControl w:val="0"/>
              <w:spacing w:after="0" w:line="21" w:lineRule="atLeast"/>
              <w:ind w:right="0" w:firstLine="0"/>
              <w:jc w:val="center"/>
              <w:rPr>
                <w:color w:val="auto"/>
                <w:szCs w:val="24"/>
              </w:rPr>
            </w:pPr>
            <w:r w:rsidRPr="00A01AB5">
              <w:rPr>
                <w:color w:val="auto"/>
                <w:szCs w:val="24"/>
              </w:rPr>
              <w:t>-</w:t>
            </w:r>
          </w:p>
          <w:p w:rsidR="0092016D" w:rsidRPr="00A01AB5" w:rsidRDefault="0092016D" w:rsidP="0092016D">
            <w:pPr>
              <w:widowControl w:val="0"/>
              <w:spacing w:after="0" w:line="21" w:lineRule="atLeast"/>
              <w:ind w:right="0" w:firstLine="0"/>
              <w:jc w:val="left"/>
              <w:rPr>
                <w:color w:val="auto"/>
                <w:szCs w:val="24"/>
              </w:rPr>
            </w:pPr>
          </w:p>
        </w:tc>
      </w:tr>
      <w:tr w:rsidR="0092016D" w:rsidRPr="00A01AB5" w:rsidTr="0092016D">
        <w:trPr>
          <w:trHeight w:val="951"/>
        </w:trPr>
        <w:tc>
          <w:tcPr>
            <w:tcW w:w="675" w:type="dxa"/>
            <w:tcBorders>
              <w:top w:val="nil"/>
              <w:left w:val="single" w:sz="4" w:space="0" w:color="auto"/>
              <w:bottom w:val="single" w:sz="4" w:space="0" w:color="auto"/>
              <w:right w:val="single" w:sz="4" w:space="0" w:color="auto"/>
            </w:tcBorders>
            <w:vAlign w:val="center"/>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5.</w:t>
            </w:r>
          </w:p>
        </w:tc>
        <w:tc>
          <w:tcPr>
            <w:tcW w:w="1843"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Aprīkojuma iegāde piekrastes kultūras mantojuma saglabāšanai un ar to saistīto pakalpojumu attīstībai Rucavā “Centra dzirnavās”</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EJZF-LAD</w:t>
            </w:r>
          </w:p>
        </w:tc>
        <w:tc>
          <w:tcPr>
            <w:tcW w:w="1842"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stikla vitrīnu, letes, semināru telpas mēbeļu un telpu multimediju aprīkojuma iegāde</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16.03.2020-02.11.2020.</w:t>
            </w:r>
          </w:p>
        </w:tc>
        <w:tc>
          <w:tcPr>
            <w:tcW w:w="1417"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16348.98 EUR </w:t>
            </w:r>
          </w:p>
        </w:tc>
        <w:tc>
          <w:tcPr>
            <w:tcW w:w="1134"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13896.64 EUR</w:t>
            </w:r>
          </w:p>
        </w:tc>
      </w:tr>
      <w:tr w:rsidR="0092016D" w:rsidRPr="00A01AB5" w:rsidTr="0092016D">
        <w:trPr>
          <w:trHeight w:val="951"/>
        </w:trPr>
        <w:tc>
          <w:tcPr>
            <w:tcW w:w="675" w:type="dxa"/>
            <w:tcBorders>
              <w:top w:val="nil"/>
              <w:left w:val="single" w:sz="4" w:space="0" w:color="auto"/>
              <w:bottom w:val="single" w:sz="4" w:space="0" w:color="auto"/>
              <w:right w:val="single" w:sz="4" w:space="0" w:color="auto"/>
            </w:tcBorders>
            <w:vAlign w:val="center"/>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6.</w:t>
            </w:r>
          </w:p>
        </w:tc>
        <w:tc>
          <w:tcPr>
            <w:tcW w:w="1843"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w:t>
            </w:r>
            <w:r w:rsidRPr="00A01AB5">
              <w:rPr>
                <w:noProof/>
                <w:color w:val="auto"/>
                <w:szCs w:val="24"/>
              </w:rPr>
              <w:t>Ēkas “Centra Dzirnavas” vienkāršota atjaunošana piekratses kultūras mantojuma izmantošanas veicināšanai”</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EJZF-LAD</w:t>
            </w:r>
          </w:p>
        </w:tc>
        <w:tc>
          <w:tcPr>
            <w:tcW w:w="1842"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ēkas jumta nomaiņa, siju un latojuma remonts; noteces sistēmas logu, 3.stāva grīdas nomaiņa un 2.stāva grīdas labošana; 1.stāva grīdas siltināšana un betonēšana;</w:t>
            </w:r>
          </w:p>
          <w:p w:rsidR="0092016D" w:rsidRPr="00A01AB5" w:rsidRDefault="0092016D" w:rsidP="0092016D">
            <w:pPr>
              <w:spacing w:after="0" w:line="21" w:lineRule="atLeast"/>
              <w:ind w:right="0" w:firstLine="0"/>
              <w:jc w:val="center"/>
              <w:rPr>
                <w:color w:val="auto"/>
                <w:szCs w:val="24"/>
              </w:rPr>
            </w:pPr>
            <w:r w:rsidRPr="00A01AB5">
              <w:rPr>
                <w:color w:val="auto"/>
                <w:szCs w:val="24"/>
              </w:rPr>
              <w:t>elektroinstalāciju atjaunošana; ārdurvju nomaiņu; trepju atjaunošana.</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17.08.2018– 16.08.2020</w:t>
            </w:r>
          </w:p>
        </w:tc>
        <w:tc>
          <w:tcPr>
            <w:tcW w:w="1417" w:type="dxa"/>
            <w:tcBorders>
              <w:top w:val="nil"/>
              <w:left w:val="nil"/>
              <w:bottom w:val="single" w:sz="4" w:space="0" w:color="auto"/>
              <w:right w:val="single" w:sz="4" w:space="0" w:color="auto"/>
            </w:tcBorders>
            <w:vAlign w:val="center"/>
          </w:tcPr>
          <w:p w:rsidR="0092016D" w:rsidRPr="005F0C79" w:rsidRDefault="005F0C79" w:rsidP="0092016D">
            <w:pPr>
              <w:spacing w:after="0" w:line="21" w:lineRule="atLeast"/>
              <w:ind w:right="0" w:firstLine="0"/>
              <w:jc w:val="center"/>
              <w:rPr>
                <w:color w:val="auto"/>
                <w:szCs w:val="24"/>
              </w:rPr>
            </w:pPr>
            <w:r w:rsidRPr="005F0C79">
              <w:rPr>
                <w:color w:val="auto"/>
                <w:szCs w:val="24"/>
              </w:rPr>
              <w:t xml:space="preserve">118896,14 EUR </w:t>
            </w:r>
          </w:p>
        </w:tc>
        <w:tc>
          <w:tcPr>
            <w:tcW w:w="1134" w:type="dxa"/>
            <w:tcBorders>
              <w:top w:val="nil"/>
              <w:left w:val="nil"/>
              <w:bottom w:val="single" w:sz="4" w:space="0" w:color="auto"/>
              <w:right w:val="single" w:sz="4" w:space="0" w:color="auto"/>
            </w:tcBorders>
            <w:vAlign w:val="center"/>
          </w:tcPr>
          <w:p w:rsidR="0092016D" w:rsidRPr="005F0C79" w:rsidRDefault="005F0C79" w:rsidP="0092016D">
            <w:pPr>
              <w:spacing w:after="0" w:line="21" w:lineRule="atLeast"/>
              <w:ind w:right="0" w:firstLine="0"/>
              <w:jc w:val="center"/>
              <w:rPr>
                <w:color w:val="auto"/>
                <w:szCs w:val="24"/>
              </w:rPr>
            </w:pPr>
            <w:r w:rsidRPr="005F0C79">
              <w:rPr>
                <w:color w:val="auto"/>
                <w:szCs w:val="24"/>
              </w:rPr>
              <w:t xml:space="preserve">58114,29 EUR  </w:t>
            </w:r>
          </w:p>
        </w:tc>
      </w:tr>
      <w:tr w:rsidR="0092016D" w:rsidRPr="00A01AB5" w:rsidTr="0092016D">
        <w:trPr>
          <w:trHeight w:val="951"/>
        </w:trPr>
        <w:tc>
          <w:tcPr>
            <w:tcW w:w="675" w:type="dxa"/>
            <w:tcBorders>
              <w:top w:val="nil"/>
              <w:left w:val="single" w:sz="4" w:space="0" w:color="auto"/>
              <w:bottom w:val="single" w:sz="4" w:space="0" w:color="auto"/>
              <w:right w:val="single" w:sz="4" w:space="0" w:color="auto"/>
            </w:tcBorders>
            <w:vAlign w:val="center"/>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7.</w:t>
            </w:r>
          </w:p>
        </w:tc>
        <w:tc>
          <w:tcPr>
            <w:tcW w:w="1843"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Lauku ceļu infrastruktūras sakārtošana Rucavas novadā uzņēmējdarbības atbalstam lauku apvidos</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ELFLA-LAD</w:t>
            </w:r>
          </w:p>
        </w:tc>
        <w:tc>
          <w:tcPr>
            <w:tcW w:w="1842"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Grants ceļu pārbūve</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30.11.2017-25.09.2020</w:t>
            </w:r>
          </w:p>
        </w:tc>
        <w:tc>
          <w:tcPr>
            <w:tcW w:w="1417"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713 977,26 EUR</w:t>
            </w:r>
          </w:p>
        </w:tc>
        <w:tc>
          <w:tcPr>
            <w:tcW w:w="1134"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640 000,00 EUR</w:t>
            </w:r>
          </w:p>
        </w:tc>
      </w:tr>
      <w:tr w:rsidR="0092016D" w:rsidRPr="00A01AB5" w:rsidTr="0092016D">
        <w:trPr>
          <w:trHeight w:val="951"/>
        </w:trPr>
        <w:tc>
          <w:tcPr>
            <w:tcW w:w="675" w:type="dxa"/>
            <w:tcBorders>
              <w:top w:val="nil"/>
              <w:left w:val="single" w:sz="4" w:space="0" w:color="auto"/>
              <w:bottom w:val="single" w:sz="4" w:space="0" w:color="auto"/>
              <w:right w:val="single" w:sz="4" w:space="0" w:color="auto"/>
            </w:tcBorders>
            <w:vAlign w:val="center"/>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8.</w:t>
            </w:r>
          </w:p>
        </w:tc>
        <w:tc>
          <w:tcPr>
            <w:tcW w:w="1843"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left"/>
              <w:rPr>
                <w:color w:val="auto"/>
                <w:szCs w:val="24"/>
              </w:rPr>
            </w:pPr>
            <w:r w:rsidRPr="00A01AB5">
              <w:rPr>
                <w:color w:val="auto"/>
                <w:szCs w:val="24"/>
              </w:rPr>
              <w:t xml:space="preserve">Zivju resursu aizsardzības pasākumi </w:t>
            </w:r>
            <w:r w:rsidRPr="00A01AB5">
              <w:rPr>
                <w:color w:val="auto"/>
                <w:szCs w:val="24"/>
              </w:rPr>
              <w:lastRenderedPageBreak/>
              <w:t>Rucavas novada ūdenstilpēs</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lastRenderedPageBreak/>
              <w:t>Valsts zivju fonds</w:t>
            </w:r>
          </w:p>
        </w:tc>
        <w:tc>
          <w:tcPr>
            <w:tcW w:w="1842"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Iegādāts kvadricikls </w:t>
            </w:r>
          </w:p>
        </w:tc>
        <w:tc>
          <w:tcPr>
            <w:tcW w:w="1418"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06.05.2020-28.05.2020</w:t>
            </w:r>
          </w:p>
        </w:tc>
        <w:tc>
          <w:tcPr>
            <w:tcW w:w="1417"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11993,00 EUR</w:t>
            </w:r>
          </w:p>
        </w:tc>
        <w:tc>
          <w:tcPr>
            <w:tcW w:w="1134" w:type="dxa"/>
            <w:tcBorders>
              <w:top w:val="nil"/>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10163,00 EUR</w:t>
            </w:r>
          </w:p>
        </w:tc>
      </w:tr>
      <w:tr w:rsidR="0092016D" w:rsidRPr="00A01AB5" w:rsidTr="0092016D">
        <w:trPr>
          <w:trHeight w:val="306"/>
        </w:trPr>
        <w:tc>
          <w:tcPr>
            <w:tcW w:w="2518" w:type="dxa"/>
            <w:gridSpan w:val="2"/>
            <w:noWrap/>
            <w:vAlign w:val="center"/>
            <w:hideMark/>
          </w:tcPr>
          <w:p w:rsidR="0092016D" w:rsidRPr="00A01AB5" w:rsidRDefault="0092016D" w:rsidP="0092016D">
            <w:pPr>
              <w:spacing w:after="0" w:line="21" w:lineRule="atLeast"/>
              <w:ind w:right="-257" w:firstLine="0"/>
              <w:jc w:val="left"/>
              <w:rPr>
                <w:color w:val="auto"/>
                <w:szCs w:val="24"/>
              </w:rPr>
            </w:pPr>
            <w:r w:rsidRPr="00A01AB5">
              <w:rPr>
                <w:color w:val="auto"/>
                <w:szCs w:val="24"/>
              </w:rPr>
              <w:t>Uzsāktie/aktuālie projekti:</w:t>
            </w:r>
          </w:p>
        </w:tc>
        <w:tc>
          <w:tcPr>
            <w:tcW w:w="1418" w:type="dxa"/>
            <w:noWrap/>
            <w:vAlign w:val="center"/>
            <w:hideMark/>
          </w:tcPr>
          <w:p w:rsidR="0092016D" w:rsidRPr="00A01AB5" w:rsidRDefault="0092016D" w:rsidP="0092016D">
            <w:pPr>
              <w:spacing w:after="0" w:line="21" w:lineRule="atLeast"/>
              <w:ind w:right="0" w:firstLine="0"/>
              <w:jc w:val="center"/>
              <w:rPr>
                <w:color w:val="auto"/>
                <w:szCs w:val="24"/>
              </w:rPr>
            </w:pPr>
          </w:p>
        </w:tc>
        <w:tc>
          <w:tcPr>
            <w:tcW w:w="1842" w:type="dxa"/>
            <w:noWrap/>
            <w:vAlign w:val="center"/>
            <w:hideMark/>
          </w:tcPr>
          <w:p w:rsidR="0092016D" w:rsidRPr="00A01AB5" w:rsidRDefault="0092016D" w:rsidP="0092016D">
            <w:pPr>
              <w:spacing w:after="0" w:line="21" w:lineRule="atLeast"/>
              <w:ind w:right="0" w:firstLine="0"/>
              <w:jc w:val="center"/>
              <w:rPr>
                <w:color w:val="auto"/>
                <w:szCs w:val="24"/>
              </w:rPr>
            </w:pPr>
          </w:p>
        </w:tc>
        <w:tc>
          <w:tcPr>
            <w:tcW w:w="1418" w:type="dxa"/>
            <w:noWrap/>
            <w:vAlign w:val="center"/>
            <w:hideMark/>
          </w:tcPr>
          <w:p w:rsidR="0092016D" w:rsidRPr="00A01AB5" w:rsidRDefault="0092016D" w:rsidP="0092016D">
            <w:pPr>
              <w:spacing w:after="0" w:line="21" w:lineRule="atLeast"/>
              <w:ind w:right="0" w:firstLine="0"/>
              <w:jc w:val="center"/>
              <w:rPr>
                <w:color w:val="auto"/>
                <w:szCs w:val="24"/>
              </w:rPr>
            </w:pPr>
          </w:p>
        </w:tc>
        <w:tc>
          <w:tcPr>
            <w:tcW w:w="1417" w:type="dxa"/>
            <w:noWrap/>
            <w:vAlign w:val="center"/>
            <w:hideMark/>
          </w:tcPr>
          <w:p w:rsidR="0092016D" w:rsidRPr="00A01AB5" w:rsidRDefault="0092016D" w:rsidP="0092016D">
            <w:pPr>
              <w:spacing w:after="0" w:line="21" w:lineRule="atLeast"/>
              <w:ind w:right="0" w:firstLine="0"/>
              <w:jc w:val="center"/>
              <w:rPr>
                <w:color w:val="auto"/>
                <w:szCs w:val="24"/>
              </w:rPr>
            </w:pPr>
          </w:p>
        </w:tc>
        <w:tc>
          <w:tcPr>
            <w:tcW w:w="1134" w:type="dxa"/>
            <w:noWrap/>
            <w:vAlign w:val="center"/>
            <w:hideMark/>
          </w:tcPr>
          <w:p w:rsidR="0092016D" w:rsidRPr="00A01AB5" w:rsidRDefault="0092016D" w:rsidP="0092016D">
            <w:pPr>
              <w:spacing w:after="0" w:line="21" w:lineRule="atLeast"/>
              <w:ind w:right="0" w:firstLine="0"/>
              <w:jc w:val="center"/>
              <w:rPr>
                <w:color w:val="auto"/>
                <w:szCs w:val="24"/>
              </w:rPr>
            </w:pP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shd w:val="clear" w:color="auto" w:fill="CFE2F3"/>
            <w:vAlign w:val="center"/>
            <w:hideMark/>
          </w:tcPr>
          <w:p w:rsidR="0092016D" w:rsidRPr="00A01AB5" w:rsidRDefault="0092016D" w:rsidP="0092016D">
            <w:pPr>
              <w:spacing w:before="120" w:after="120" w:line="240" w:lineRule="atLeast"/>
              <w:ind w:right="0" w:firstLine="0"/>
              <w:jc w:val="center"/>
              <w:rPr>
                <w:color w:val="auto"/>
                <w:szCs w:val="24"/>
              </w:rPr>
            </w:pPr>
            <w:proofErr w:type="spellStart"/>
            <w:r w:rsidRPr="00A01AB5">
              <w:rPr>
                <w:color w:val="auto"/>
                <w:szCs w:val="24"/>
              </w:rPr>
              <w:t>Npk</w:t>
            </w:r>
            <w:proofErr w:type="spellEnd"/>
            <w:r w:rsidRPr="00A01AB5">
              <w:rPr>
                <w:color w:val="auto"/>
                <w:szCs w:val="24"/>
              </w:rPr>
              <w:t>.</w:t>
            </w:r>
          </w:p>
        </w:tc>
        <w:tc>
          <w:tcPr>
            <w:tcW w:w="1843"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Nosaukums</w:t>
            </w:r>
          </w:p>
        </w:tc>
        <w:tc>
          <w:tcPr>
            <w:tcW w:w="1418"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Programma</w:t>
            </w:r>
          </w:p>
        </w:tc>
        <w:tc>
          <w:tcPr>
            <w:tcW w:w="1842"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Aktivitātes</w:t>
            </w:r>
          </w:p>
        </w:tc>
        <w:tc>
          <w:tcPr>
            <w:tcW w:w="1418"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Realizēšanas laiks</w:t>
            </w:r>
          </w:p>
        </w:tc>
        <w:tc>
          <w:tcPr>
            <w:tcW w:w="1417"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tuvākās darbības</w:t>
            </w:r>
          </w:p>
        </w:tc>
        <w:tc>
          <w:tcPr>
            <w:tcW w:w="1134" w:type="dxa"/>
            <w:tcBorders>
              <w:top w:val="single" w:sz="4" w:space="0" w:color="auto"/>
              <w:left w:val="nil"/>
              <w:bottom w:val="single" w:sz="4" w:space="0" w:color="auto"/>
              <w:right w:val="single" w:sz="4" w:space="0" w:color="auto"/>
            </w:tcBorders>
            <w:shd w:val="clear" w:color="auto" w:fill="CFE2F3"/>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orientējošas izmaksas</w:t>
            </w:r>
          </w:p>
        </w:tc>
      </w:tr>
      <w:tr w:rsidR="0092016D" w:rsidRPr="00A01AB5" w:rsidTr="0092016D">
        <w:trPr>
          <w:trHeight w:val="306"/>
        </w:trPr>
        <w:tc>
          <w:tcPr>
            <w:tcW w:w="675" w:type="dxa"/>
            <w:tcBorders>
              <w:top w:val="nil"/>
              <w:left w:val="single" w:sz="4" w:space="0" w:color="auto"/>
              <w:bottom w:val="single" w:sz="4" w:space="0" w:color="auto"/>
              <w:right w:val="single" w:sz="4" w:space="0" w:color="auto"/>
            </w:tcBorders>
            <w:vAlign w:val="center"/>
            <w:hideMark/>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1.</w:t>
            </w:r>
          </w:p>
        </w:tc>
        <w:tc>
          <w:tcPr>
            <w:tcW w:w="1843" w:type="dxa"/>
            <w:tcBorders>
              <w:top w:val="nil"/>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"Proti un dari"</w:t>
            </w:r>
          </w:p>
        </w:tc>
        <w:tc>
          <w:tcPr>
            <w:tcW w:w="1418" w:type="dxa"/>
            <w:tcBorders>
              <w:top w:val="nil"/>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JSPA</w:t>
            </w:r>
          </w:p>
        </w:tc>
        <w:tc>
          <w:tcPr>
            <w:tcW w:w="1842" w:type="dxa"/>
            <w:tcBorders>
              <w:top w:val="nil"/>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apmācības un konsultācijas</w:t>
            </w:r>
          </w:p>
        </w:tc>
        <w:tc>
          <w:tcPr>
            <w:tcW w:w="1418" w:type="dxa"/>
            <w:tcBorders>
              <w:top w:val="nil"/>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left"/>
              <w:rPr>
                <w:color w:val="auto"/>
                <w:szCs w:val="24"/>
              </w:rPr>
            </w:pPr>
            <w:r w:rsidRPr="00A01AB5">
              <w:rPr>
                <w:color w:val="auto"/>
                <w:szCs w:val="24"/>
              </w:rPr>
              <w:t>-31.10.2021.</w:t>
            </w:r>
          </w:p>
        </w:tc>
        <w:tc>
          <w:tcPr>
            <w:tcW w:w="1417" w:type="dxa"/>
            <w:tcBorders>
              <w:top w:val="nil"/>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konsultācijas</w:t>
            </w:r>
          </w:p>
        </w:tc>
        <w:tc>
          <w:tcPr>
            <w:tcW w:w="1134" w:type="dxa"/>
            <w:tcBorders>
              <w:top w:val="nil"/>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3128,40 EUR</w:t>
            </w: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2.</w:t>
            </w:r>
          </w:p>
        </w:tc>
        <w:tc>
          <w:tcPr>
            <w:tcW w:w="1843"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Projekts “Kurzeme visiem”</w:t>
            </w:r>
          </w:p>
        </w:tc>
        <w:tc>
          <w:tcPr>
            <w:tcW w:w="1418"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ESF</w:t>
            </w:r>
          </w:p>
          <w:p w:rsidR="0092016D" w:rsidRPr="00A01AB5" w:rsidRDefault="0092016D" w:rsidP="0092016D">
            <w:pPr>
              <w:spacing w:after="0" w:line="21" w:lineRule="atLeast"/>
              <w:ind w:right="0" w:firstLine="0"/>
              <w:jc w:val="center"/>
              <w:rPr>
                <w:color w:val="auto"/>
                <w:szCs w:val="24"/>
              </w:rPr>
            </w:pPr>
            <w:r w:rsidRPr="00A01AB5">
              <w:rPr>
                <w:color w:val="auto"/>
                <w:szCs w:val="24"/>
              </w:rPr>
              <w:t>Kurzemes plānošanas reģions</w:t>
            </w:r>
          </w:p>
        </w:tc>
        <w:tc>
          <w:tcPr>
            <w:tcW w:w="1842"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Atbalsta grupas un grupu nodarbības</w:t>
            </w:r>
          </w:p>
        </w:tc>
        <w:tc>
          <w:tcPr>
            <w:tcW w:w="1418"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01.07.2015-31.12.2022</w:t>
            </w:r>
          </w:p>
        </w:tc>
        <w:tc>
          <w:tcPr>
            <w:tcW w:w="1417"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Grupu nodarbības</w:t>
            </w:r>
          </w:p>
        </w:tc>
        <w:tc>
          <w:tcPr>
            <w:tcW w:w="1134"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0,00 EUR</w:t>
            </w: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vAlign w:val="center"/>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3.</w:t>
            </w:r>
          </w:p>
        </w:tc>
        <w:tc>
          <w:tcPr>
            <w:tcW w:w="1843"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Sabiedrībā balstītu sociālo pakalpojumu infrastruktūras izveide Rucavas novadā</w:t>
            </w:r>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ESF-ERAF</w:t>
            </w:r>
          </w:p>
        </w:tc>
        <w:tc>
          <w:tcPr>
            <w:tcW w:w="1842"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Ēkas "Sudrabi" pārbūve par grupu dzīvokļu māju, Ēkas "Birztalas 1" 3 telpu un ieejas remonts</w:t>
            </w:r>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01.07.2015-31.12.2022</w:t>
            </w:r>
          </w:p>
        </w:tc>
        <w:tc>
          <w:tcPr>
            <w:tcW w:w="1417"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proofErr w:type="spellStart"/>
            <w:r w:rsidRPr="00A01AB5">
              <w:rPr>
                <w:color w:val="auto"/>
                <w:szCs w:val="24"/>
              </w:rPr>
              <w:t>Nēslēgts</w:t>
            </w:r>
            <w:proofErr w:type="spellEnd"/>
            <w:r w:rsidRPr="00A01AB5">
              <w:rPr>
                <w:color w:val="auto"/>
                <w:szCs w:val="24"/>
              </w:rPr>
              <w:t xml:space="preserve"> būvdarbu līgums par ēkas “Sudrabi” pārbūvi/Sagatavota apliecinājuma karte dienas aprūpes centra izveidei ēkā “Birztalas” </w:t>
            </w:r>
          </w:p>
        </w:tc>
        <w:tc>
          <w:tcPr>
            <w:tcW w:w="1134"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338457,93EUR</w:t>
            </w: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4.</w:t>
            </w:r>
          </w:p>
        </w:tc>
        <w:tc>
          <w:tcPr>
            <w:tcW w:w="1843"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“Veselīgs Rucavas novads”</w:t>
            </w:r>
          </w:p>
        </w:tc>
        <w:tc>
          <w:tcPr>
            <w:tcW w:w="1418"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ESF-CFLA</w:t>
            </w:r>
          </w:p>
        </w:tc>
        <w:tc>
          <w:tcPr>
            <w:tcW w:w="1842"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Semināri, funkcionālie treniņi, grupu nodarbības</w:t>
            </w:r>
          </w:p>
        </w:tc>
        <w:tc>
          <w:tcPr>
            <w:tcW w:w="1418"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15.06.2017-31.12.2023</w:t>
            </w:r>
          </w:p>
        </w:tc>
        <w:tc>
          <w:tcPr>
            <w:tcW w:w="1417"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Semināru un citu projektu aktivitāšu nodrošināšana</w:t>
            </w:r>
          </w:p>
        </w:tc>
        <w:tc>
          <w:tcPr>
            <w:tcW w:w="1134"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35389.00 EUR</w:t>
            </w: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5.</w:t>
            </w:r>
          </w:p>
        </w:tc>
        <w:tc>
          <w:tcPr>
            <w:tcW w:w="1843"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Nodarbināto personu profesionālās kompetences pilnveide</w:t>
            </w:r>
          </w:p>
        </w:tc>
        <w:tc>
          <w:tcPr>
            <w:tcW w:w="1418"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VIAA</w:t>
            </w:r>
          </w:p>
        </w:tc>
        <w:tc>
          <w:tcPr>
            <w:tcW w:w="1842"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Kursi un apmācības</w:t>
            </w:r>
          </w:p>
        </w:tc>
        <w:tc>
          <w:tcPr>
            <w:tcW w:w="1418"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01.08.2017- līdz pilnai Pušu pienākumu izpildei</w:t>
            </w:r>
          </w:p>
        </w:tc>
        <w:tc>
          <w:tcPr>
            <w:tcW w:w="1417"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Personu piesaiste</w:t>
            </w:r>
          </w:p>
        </w:tc>
        <w:tc>
          <w:tcPr>
            <w:tcW w:w="1134"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0,00 EUR</w:t>
            </w: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6.</w:t>
            </w:r>
          </w:p>
        </w:tc>
        <w:tc>
          <w:tcPr>
            <w:tcW w:w="1843"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Meža dienas </w:t>
            </w:r>
          </w:p>
          <w:p w:rsidR="0092016D" w:rsidRPr="00A01AB5" w:rsidRDefault="0092016D" w:rsidP="0092016D">
            <w:pPr>
              <w:spacing w:after="0" w:line="21" w:lineRule="atLeast"/>
              <w:ind w:right="0" w:firstLine="0"/>
              <w:jc w:val="center"/>
              <w:rPr>
                <w:color w:val="auto"/>
                <w:szCs w:val="24"/>
              </w:rPr>
            </w:pPr>
            <w:r w:rsidRPr="00A01AB5">
              <w:rPr>
                <w:color w:val="auto"/>
                <w:szCs w:val="24"/>
              </w:rPr>
              <w:t>2021</w:t>
            </w:r>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Meža attīstības fonds</w:t>
            </w:r>
          </w:p>
        </w:tc>
        <w:tc>
          <w:tcPr>
            <w:tcW w:w="1842"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Iegādāti materiāli, jaunas 3 galdu komplekti izgatavošanai parkā “Brūnu birzs”</w:t>
            </w:r>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-01.10.2021.</w:t>
            </w:r>
          </w:p>
        </w:tc>
        <w:tc>
          <w:tcPr>
            <w:tcW w:w="1417"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Materiālu iegāde</w:t>
            </w:r>
          </w:p>
        </w:tc>
        <w:tc>
          <w:tcPr>
            <w:tcW w:w="1134"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1000.00 EUR</w:t>
            </w: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vAlign w:val="center"/>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7.</w:t>
            </w:r>
          </w:p>
        </w:tc>
        <w:tc>
          <w:tcPr>
            <w:tcW w:w="1843"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“L</w:t>
            </w:r>
            <w:r w:rsidRPr="00A01AB5">
              <w:rPr>
                <w:bCs/>
                <w:color w:val="auto"/>
                <w:szCs w:val="24"/>
              </w:rPr>
              <w:t>abais darbs Rucavas novadam” 2021.gads</w:t>
            </w:r>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RND</w:t>
            </w:r>
          </w:p>
        </w:tc>
        <w:tc>
          <w:tcPr>
            <w:tcW w:w="1842"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Rucavas novada teritorijas labiekārtošana, infrastruktūras uzlabošana, </w:t>
            </w:r>
            <w:r w:rsidRPr="00A01AB5">
              <w:rPr>
                <w:color w:val="auto"/>
                <w:szCs w:val="24"/>
              </w:rPr>
              <w:lastRenderedPageBreak/>
              <w:t>pasākumu organizēšana</w:t>
            </w:r>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lastRenderedPageBreak/>
              <w:t>29.03.2021.-13.12.2021.</w:t>
            </w:r>
          </w:p>
        </w:tc>
        <w:tc>
          <w:tcPr>
            <w:tcW w:w="1417"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Projektu iesniegšana</w:t>
            </w:r>
          </w:p>
        </w:tc>
        <w:tc>
          <w:tcPr>
            <w:tcW w:w="1134"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4000.00 EUR</w:t>
            </w: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8.</w:t>
            </w:r>
          </w:p>
        </w:tc>
        <w:tc>
          <w:tcPr>
            <w:tcW w:w="1843"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Atbalsts izglītojamo individuālo kompetenču attīstībai</w:t>
            </w:r>
          </w:p>
        </w:tc>
        <w:tc>
          <w:tcPr>
            <w:tcW w:w="1418"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VISC</w:t>
            </w:r>
          </w:p>
        </w:tc>
        <w:tc>
          <w:tcPr>
            <w:tcW w:w="1842"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Izglītojošas nodarbības 1.-9.klašu skolēniem</w:t>
            </w:r>
          </w:p>
        </w:tc>
        <w:tc>
          <w:tcPr>
            <w:tcW w:w="1418"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26.07.2017- līdz pilnai Pušu pienākumu izpildei</w:t>
            </w:r>
          </w:p>
        </w:tc>
        <w:tc>
          <w:tcPr>
            <w:tcW w:w="1417"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Nodarbību organizēšana</w:t>
            </w:r>
          </w:p>
        </w:tc>
        <w:tc>
          <w:tcPr>
            <w:tcW w:w="1134"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lang w:val="en-GB"/>
              </w:rPr>
            </w:pPr>
            <w:r w:rsidRPr="00A01AB5">
              <w:rPr>
                <w:color w:val="auto"/>
                <w:szCs w:val="24"/>
              </w:rPr>
              <w:t>- EUR</w:t>
            </w: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vAlign w:val="center"/>
            <w:hideMark/>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9.</w:t>
            </w:r>
          </w:p>
        </w:tc>
        <w:tc>
          <w:tcPr>
            <w:tcW w:w="1843"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Atbalsts priekšlaicīgas mācību pārtraukšanas samazināšanai</w:t>
            </w:r>
          </w:p>
        </w:tc>
        <w:tc>
          <w:tcPr>
            <w:tcW w:w="1418"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IKVD</w:t>
            </w:r>
          </w:p>
        </w:tc>
        <w:tc>
          <w:tcPr>
            <w:tcW w:w="1842"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Mācību konsultācijas skolēniem</w:t>
            </w:r>
          </w:p>
        </w:tc>
        <w:tc>
          <w:tcPr>
            <w:tcW w:w="1418"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04.09.2017- līdz pilnai Pušu pienākumu izpildei</w:t>
            </w:r>
          </w:p>
        </w:tc>
        <w:tc>
          <w:tcPr>
            <w:tcW w:w="1417"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rPr>
            </w:pPr>
            <w:r w:rsidRPr="00A01AB5">
              <w:rPr>
                <w:color w:val="auto"/>
                <w:szCs w:val="24"/>
              </w:rPr>
              <w:t>Mācību konsultāciju vadīšana</w:t>
            </w:r>
          </w:p>
        </w:tc>
        <w:tc>
          <w:tcPr>
            <w:tcW w:w="1134" w:type="dxa"/>
            <w:tcBorders>
              <w:top w:val="single" w:sz="4" w:space="0" w:color="auto"/>
              <w:left w:val="nil"/>
              <w:bottom w:val="single" w:sz="4" w:space="0" w:color="auto"/>
              <w:right w:val="single" w:sz="4" w:space="0" w:color="auto"/>
            </w:tcBorders>
            <w:vAlign w:val="center"/>
            <w:hideMark/>
          </w:tcPr>
          <w:p w:rsidR="0092016D" w:rsidRPr="00A01AB5" w:rsidRDefault="0092016D" w:rsidP="0092016D">
            <w:pPr>
              <w:spacing w:after="0" w:line="21" w:lineRule="atLeast"/>
              <w:ind w:right="0" w:firstLine="0"/>
              <w:jc w:val="center"/>
              <w:rPr>
                <w:color w:val="auto"/>
                <w:szCs w:val="24"/>
                <w:lang w:val="en-GB"/>
              </w:rPr>
            </w:pPr>
            <w:r w:rsidRPr="00A01AB5">
              <w:rPr>
                <w:color w:val="auto"/>
                <w:szCs w:val="24"/>
              </w:rPr>
              <w:t>- EUR</w:t>
            </w: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vAlign w:val="center"/>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10.</w:t>
            </w:r>
          </w:p>
        </w:tc>
        <w:tc>
          <w:tcPr>
            <w:tcW w:w="1843"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Degradētās teritorijas "Centra baseins" </w:t>
            </w:r>
            <w:proofErr w:type="spellStart"/>
            <w:r w:rsidRPr="00A01AB5">
              <w:rPr>
                <w:color w:val="auto"/>
                <w:szCs w:val="24"/>
              </w:rPr>
              <w:t>revitalizācija</w:t>
            </w:r>
            <w:proofErr w:type="spellEnd"/>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LAD-EJZF</w:t>
            </w:r>
          </w:p>
        </w:tc>
        <w:tc>
          <w:tcPr>
            <w:tcW w:w="1842"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publiskās </w:t>
            </w:r>
            <w:proofErr w:type="spellStart"/>
            <w:r w:rsidRPr="00A01AB5">
              <w:rPr>
                <w:color w:val="auto"/>
                <w:szCs w:val="24"/>
              </w:rPr>
              <w:t>ārtelpas</w:t>
            </w:r>
            <w:proofErr w:type="spellEnd"/>
            <w:r w:rsidRPr="00A01AB5">
              <w:rPr>
                <w:color w:val="auto"/>
                <w:szCs w:val="24"/>
              </w:rPr>
              <w:t xml:space="preserve"> sakārtošana</w:t>
            </w:r>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18.09.2020-01.08.2022</w:t>
            </w:r>
          </w:p>
        </w:tc>
        <w:tc>
          <w:tcPr>
            <w:tcW w:w="1417"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Izstrādāts paskaidrojuma raksts</w:t>
            </w:r>
          </w:p>
        </w:tc>
        <w:tc>
          <w:tcPr>
            <w:tcW w:w="1134"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20591,19 EUR </w:t>
            </w: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vAlign w:val="center"/>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11.</w:t>
            </w:r>
          </w:p>
        </w:tc>
        <w:tc>
          <w:tcPr>
            <w:tcW w:w="1843"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Laivu piestātnes izveide Papes kanālā</w:t>
            </w:r>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LAD-EJZF</w:t>
            </w:r>
          </w:p>
        </w:tc>
        <w:tc>
          <w:tcPr>
            <w:tcW w:w="1842"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Pontonu laipas izveide Papes kanālā</w:t>
            </w:r>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27.07.2020-19.07.2021</w:t>
            </w:r>
          </w:p>
        </w:tc>
        <w:tc>
          <w:tcPr>
            <w:tcW w:w="1417"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Drīzumā izsludinās iepirkumu</w:t>
            </w:r>
          </w:p>
        </w:tc>
        <w:tc>
          <w:tcPr>
            <w:tcW w:w="1134"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21538.00 EUR </w:t>
            </w:r>
          </w:p>
        </w:tc>
      </w:tr>
      <w:tr w:rsidR="0092016D" w:rsidRPr="00A01AB5" w:rsidTr="0092016D">
        <w:trPr>
          <w:trHeight w:val="539"/>
        </w:trPr>
        <w:tc>
          <w:tcPr>
            <w:tcW w:w="675" w:type="dxa"/>
            <w:tcBorders>
              <w:top w:val="single" w:sz="4" w:space="0" w:color="auto"/>
              <w:left w:val="single" w:sz="4" w:space="0" w:color="auto"/>
              <w:bottom w:val="single" w:sz="4" w:space="0" w:color="auto"/>
              <w:right w:val="single" w:sz="4" w:space="0" w:color="auto"/>
            </w:tcBorders>
            <w:vAlign w:val="center"/>
          </w:tcPr>
          <w:p w:rsidR="0092016D" w:rsidRPr="00A01AB5" w:rsidRDefault="0092016D" w:rsidP="0092016D">
            <w:pPr>
              <w:spacing w:before="120" w:after="120" w:line="240" w:lineRule="atLeast"/>
              <w:ind w:right="0" w:firstLine="0"/>
              <w:jc w:val="center"/>
              <w:rPr>
                <w:color w:val="auto"/>
                <w:szCs w:val="24"/>
              </w:rPr>
            </w:pPr>
            <w:r w:rsidRPr="00A01AB5">
              <w:rPr>
                <w:color w:val="auto"/>
                <w:szCs w:val="24"/>
              </w:rPr>
              <w:t>12.</w:t>
            </w:r>
          </w:p>
        </w:tc>
        <w:tc>
          <w:tcPr>
            <w:tcW w:w="1843"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Stāvlaukuma izbūve </w:t>
            </w:r>
            <w:proofErr w:type="spellStart"/>
            <w:r w:rsidRPr="00A01AB5">
              <w:rPr>
                <w:color w:val="auto"/>
                <w:szCs w:val="24"/>
              </w:rPr>
              <w:t>Nidas</w:t>
            </w:r>
            <w:proofErr w:type="spellEnd"/>
            <w:r w:rsidRPr="00A01AB5">
              <w:rPr>
                <w:color w:val="auto"/>
                <w:szCs w:val="24"/>
              </w:rPr>
              <w:t xml:space="preserve"> ciema teritorijā</w:t>
            </w:r>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LAD-EJZF</w:t>
            </w:r>
          </w:p>
        </w:tc>
        <w:tc>
          <w:tcPr>
            <w:tcW w:w="1842"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 xml:space="preserve">  Izveidots stāvlaukums </w:t>
            </w:r>
            <w:proofErr w:type="spellStart"/>
            <w:r w:rsidRPr="00A01AB5">
              <w:rPr>
                <w:color w:val="auto"/>
                <w:szCs w:val="24"/>
              </w:rPr>
              <w:t>Nidas</w:t>
            </w:r>
            <w:proofErr w:type="spellEnd"/>
            <w:r w:rsidRPr="00A01AB5">
              <w:rPr>
                <w:color w:val="auto"/>
                <w:szCs w:val="24"/>
              </w:rPr>
              <w:t xml:space="preserve"> ciemā</w:t>
            </w:r>
          </w:p>
        </w:tc>
        <w:tc>
          <w:tcPr>
            <w:tcW w:w="1418"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03.09.2020-03.09.2022</w:t>
            </w:r>
          </w:p>
        </w:tc>
        <w:tc>
          <w:tcPr>
            <w:tcW w:w="1417"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Sagatavota iepirkuma dokumentācija</w:t>
            </w:r>
          </w:p>
        </w:tc>
        <w:tc>
          <w:tcPr>
            <w:tcW w:w="1134" w:type="dxa"/>
            <w:tcBorders>
              <w:top w:val="single" w:sz="4" w:space="0" w:color="auto"/>
              <w:left w:val="nil"/>
              <w:bottom w:val="single" w:sz="4" w:space="0" w:color="auto"/>
              <w:right w:val="single" w:sz="4" w:space="0" w:color="auto"/>
            </w:tcBorders>
            <w:vAlign w:val="center"/>
          </w:tcPr>
          <w:p w:rsidR="0092016D" w:rsidRPr="00A01AB5" w:rsidRDefault="0092016D" w:rsidP="0092016D">
            <w:pPr>
              <w:spacing w:after="0" w:line="21" w:lineRule="atLeast"/>
              <w:ind w:right="0" w:firstLine="0"/>
              <w:jc w:val="center"/>
              <w:rPr>
                <w:color w:val="auto"/>
                <w:szCs w:val="24"/>
              </w:rPr>
            </w:pPr>
            <w:r w:rsidRPr="00A01AB5">
              <w:rPr>
                <w:color w:val="auto"/>
                <w:szCs w:val="24"/>
              </w:rPr>
              <w:t>51862,82 EUR</w:t>
            </w:r>
          </w:p>
        </w:tc>
      </w:tr>
    </w:tbl>
    <w:p w:rsidR="0061255F" w:rsidRPr="00A01AB5" w:rsidRDefault="0061255F" w:rsidP="0061255F"/>
    <w:p w:rsidR="003A3A99" w:rsidRPr="00A01AB5" w:rsidRDefault="003A3A99" w:rsidP="003A3A99">
      <w:pPr>
        <w:spacing w:after="0" w:line="360" w:lineRule="auto"/>
        <w:ind w:right="0" w:firstLine="720"/>
        <w:rPr>
          <w:color w:val="auto"/>
          <w:szCs w:val="24"/>
        </w:rPr>
      </w:pPr>
      <w:r w:rsidRPr="00A01AB5">
        <w:rPr>
          <w:color w:val="auto"/>
          <w:szCs w:val="24"/>
        </w:rPr>
        <w:t>20</w:t>
      </w:r>
      <w:r w:rsidR="0092016D" w:rsidRPr="00A01AB5">
        <w:rPr>
          <w:color w:val="auto"/>
          <w:szCs w:val="24"/>
        </w:rPr>
        <w:t>20</w:t>
      </w:r>
      <w:r w:rsidRPr="00A01AB5">
        <w:rPr>
          <w:color w:val="auto"/>
          <w:szCs w:val="24"/>
        </w:rPr>
        <w:t>. gadā Attīstības nodaļā noritēja intensīvs darbs pie projektu pieteikumu gatavošanas, kā rezultātā tika apstiprināti vairāki projekti un daļa no tiem arī realizēti 20</w:t>
      </w:r>
      <w:r w:rsidR="0092016D" w:rsidRPr="00A01AB5">
        <w:rPr>
          <w:color w:val="auto"/>
          <w:szCs w:val="24"/>
        </w:rPr>
        <w:t>20</w:t>
      </w:r>
      <w:r w:rsidRPr="00A01AB5">
        <w:rPr>
          <w:color w:val="auto"/>
          <w:szCs w:val="24"/>
        </w:rPr>
        <w:t xml:space="preserve">. gadā. </w:t>
      </w:r>
    </w:p>
    <w:p w:rsidR="003A3A99" w:rsidRPr="00A01AB5" w:rsidRDefault="003A3A99" w:rsidP="003A3A99">
      <w:pPr>
        <w:spacing w:after="0" w:line="360" w:lineRule="auto"/>
        <w:ind w:right="0" w:firstLine="720"/>
        <w:rPr>
          <w:color w:val="auto"/>
          <w:szCs w:val="24"/>
        </w:rPr>
      </w:pPr>
      <w:r w:rsidRPr="00A01AB5">
        <w:rPr>
          <w:color w:val="auto"/>
          <w:szCs w:val="24"/>
        </w:rPr>
        <w:t xml:space="preserve">Eiropas sociālā fonda projektu realizācija notika ciešā sadarbībā ar attiecīgajā projektā iesaistītajām pašvaldības iestādēm – Rucavas novada Sociālo dienestu, Rucavas pamatskolu un </w:t>
      </w:r>
      <w:proofErr w:type="spellStart"/>
      <w:r w:rsidRPr="00A01AB5">
        <w:rPr>
          <w:color w:val="auto"/>
          <w:szCs w:val="24"/>
        </w:rPr>
        <w:t>Sikšņu</w:t>
      </w:r>
      <w:proofErr w:type="spellEnd"/>
      <w:r w:rsidRPr="00A01AB5">
        <w:rPr>
          <w:color w:val="auto"/>
          <w:szCs w:val="24"/>
        </w:rPr>
        <w:t xml:space="preserve"> pamatskolu. </w:t>
      </w:r>
    </w:p>
    <w:p w:rsidR="003A3A99" w:rsidRPr="00A01AB5" w:rsidRDefault="003A3A99" w:rsidP="003A3A99">
      <w:pPr>
        <w:spacing w:after="0" w:line="360" w:lineRule="auto"/>
        <w:ind w:right="0" w:firstLine="720"/>
        <w:rPr>
          <w:color w:val="auto"/>
          <w:szCs w:val="24"/>
        </w:rPr>
      </w:pPr>
      <w:r w:rsidRPr="00A01AB5">
        <w:rPr>
          <w:color w:val="auto"/>
          <w:szCs w:val="24"/>
        </w:rPr>
        <w:t>20</w:t>
      </w:r>
      <w:r w:rsidR="0092016D" w:rsidRPr="00A01AB5">
        <w:rPr>
          <w:color w:val="auto"/>
          <w:szCs w:val="24"/>
        </w:rPr>
        <w:t>20</w:t>
      </w:r>
      <w:r w:rsidRPr="00A01AB5">
        <w:rPr>
          <w:color w:val="auto"/>
          <w:szCs w:val="24"/>
        </w:rPr>
        <w:t xml:space="preserve">. gadā turpinājās arī 2016. gadā uzsāktais Eiropas Sociālā fonda projekts “Proti un dari”, kura ietvaros plānotas apmācības un konsultācijas jauniešiem. </w:t>
      </w:r>
    </w:p>
    <w:p w:rsidR="003A3A99" w:rsidRPr="00A01AB5" w:rsidRDefault="003A3A99" w:rsidP="0061054E">
      <w:pPr>
        <w:spacing w:after="0" w:line="360" w:lineRule="auto"/>
        <w:ind w:right="0" w:firstLine="720"/>
        <w:rPr>
          <w:color w:val="auto"/>
          <w:szCs w:val="24"/>
        </w:rPr>
      </w:pPr>
      <w:r w:rsidRPr="00A01AB5">
        <w:rPr>
          <w:color w:val="auto"/>
          <w:szCs w:val="24"/>
          <w:shd w:val="clear" w:color="auto" w:fill="FFFFFF"/>
        </w:rPr>
        <w:t>20</w:t>
      </w:r>
      <w:r w:rsidR="0092016D" w:rsidRPr="00A01AB5">
        <w:rPr>
          <w:color w:val="auto"/>
          <w:szCs w:val="24"/>
          <w:shd w:val="clear" w:color="auto" w:fill="FFFFFF"/>
        </w:rPr>
        <w:t>20</w:t>
      </w:r>
      <w:r w:rsidRPr="00A01AB5">
        <w:rPr>
          <w:color w:val="auto"/>
          <w:szCs w:val="24"/>
          <w:shd w:val="clear" w:color="auto" w:fill="FFFFFF"/>
        </w:rPr>
        <w:t>. gadā Rucavas novada pašvaldība izsludināja vie</w:t>
      </w:r>
      <w:r w:rsidR="008C113D" w:rsidRPr="00A01AB5">
        <w:rPr>
          <w:color w:val="auto"/>
          <w:szCs w:val="24"/>
          <w:shd w:val="clear" w:color="auto" w:fill="FFFFFF"/>
        </w:rPr>
        <w:t>tējo projekta konkursu projektu, paredzot līdzekļus 20</w:t>
      </w:r>
      <w:r w:rsidR="0092016D" w:rsidRPr="00A01AB5">
        <w:rPr>
          <w:color w:val="auto"/>
          <w:szCs w:val="24"/>
          <w:shd w:val="clear" w:color="auto" w:fill="FFFFFF"/>
        </w:rPr>
        <w:t>20</w:t>
      </w:r>
      <w:r w:rsidRPr="00A01AB5">
        <w:rPr>
          <w:color w:val="auto"/>
          <w:szCs w:val="24"/>
          <w:shd w:val="clear" w:color="auto" w:fill="FFFFFF"/>
        </w:rPr>
        <w:t xml:space="preserve">. gada budžetā. Projekta konkursa mērķis ir </w:t>
      </w:r>
      <w:r w:rsidRPr="00A01AB5">
        <w:rPr>
          <w:bCs/>
          <w:szCs w:val="24"/>
          <w:shd w:val="clear" w:color="auto" w:fill="FFFFFF"/>
        </w:rPr>
        <w:t xml:space="preserve">atbalstīt tādu projektu īstenošanu </w:t>
      </w:r>
      <w:r w:rsidRPr="00A01AB5">
        <w:rPr>
          <w:szCs w:val="24"/>
        </w:rPr>
        <w:t xml:space="preserve">Rucavas novadā, kas sekmētu apkārtējo vidi un sociālo dzīvi, pilnveidotu atpūtas un brīvā laika pavadīšanas iespējas, kā arī popularizētu kultūras, tēla un tradīcijas, </w:t>
      </w:r>
      <w:r w:rsidRPr="00A01AB5">
        <w:rPr>
          <w:bCs/>
          <w:szCs w:val="24"/>
          <w:shd w:val="clear" w:color="auto" w:fill="FFFFFF"/>
        </w:rPr>
        <w:t>tādejādi veicinot iedzīvotāju aktivitāti un atbildību par savas dzīves vides kvalitātes uzlabošanu un attīstot sadarbību starp vietējo sabiedrību, pašvaldību un uzņēmējiem.</w:t>
      </w:r>
    </w:p>
    <w:p w:rsidR="00A01AB5" w:rsidRDefault="003A3A99" w:rsidP="0061054E">
      <w:pPr>
        <w:spacing w:after="0" w:line="360" w:lineRule="auto"/>
        <w:ind w:right="2" w:firstLine="720"/>
        <w:rPr>
          <w:color w:val="auto"/>
          <w:szCs w:val="24"/>
          <w:shd w:val="clear" w:color="auto" w:fill="FFFFFF"/>
        </w:rPr>
      </w:pPr>
      <w:r w:rsidRPr="00A01AB5">
        <w:rPr>
          <w:color w:val="auto"/>
          <w:szCs w:val="24"/>
          <w:shd w:val="clear" w:color="auto" w:fill="FFFFFF"/>
        </w:rPr>
        <w:t>Turpmākajos gados plānots turpināt iesāktos darbus un piedalīties jaunos projektu konkursos. Nākotnē plānotie projekti saistīti ir ceļu, tūrisma, vides pieejamības un aizsardzības un sociālās infrastruktūras uzlabošanu, saskaņā ar novada Attīstības programmā paredzētajiem investīciju pasākumiem.</w:t>
      </w:r>
    </w:p>
    <w:p w:rsidR="00CC314C" w:rsidRDefault="00CC314C" w:rsidP="0061054E">
      <w:pPr>
        <w:spacing w:after="0" w:line="360" w:lineRule="auto"/>
        <w:ind w:right="2" w:firstLine="720"/>
        <w:rPr>
          <w:color w:val="auto"/>
          <w:szCs w:val="24"/>
          <w:shd w:val="clear" w:color="auto" w:fill="FFFFFF"/>
        </w:rPr>
      </w:pPr>
    </w:p>
    <w:p w:rsidR="00CC314C" w:rsidRPr="0062280D" w:rsidRDefault="00CC314C" w:rsidP="0061054E">
      <w:pPr>
        <w:spacing w:after="0" w:line="360" w:lineRule="auto"/>
        <w:ind w:right="2" w:firstLine="720"/>
        <w:rPr>
          <w:color w:val="auto"/>
          <w:szCs w:val="24"/>
          <w:shd w:val="clear" w:color="auto" w:fill="FFFFFF"/>
        </w:rPr>
      </w:pPr>
    </w:p>
    <w:p w:rsidR="009D54D3" w:rsidRPr="00A01AB5" w:rsidRDefault="000E7691" w:rsidP="009C2874">
      <w:pPr>
        <w:pStyle w:val="Virsraksts1"/>
      </w:pPr>
      <w:bookmarkStart w:id="154" w:name="_Toc485822867"/>
      <w:bookmarkStart w:id="155" w:name="_Toc517478548"/>
      <w:bookmarkStart w:id="156" w:name="_Toc11397429"/>
      <w:bookmarkStart w:id="157" w:name="_Toc11397732"/>
      <w:bookmarkStart w:id="158" w:name="_Toc11397890"/>
      <w:bookmarkStart w:id="159" w:name="_Toc11398075"/>
      <w:bookmarkStart w:id="160" w:name="_Toc11398141"/>
      <w:bookmarkStart w:id="161" w:name="_Toc11398299"/>
      <w:bookmarkStart w:id="162" w:name="_Toc43192773"/>
      <w:bookmarkStart w:id="163" w:name="_Toc43193414"/>
      <w:bookmarkStart w:id="164" w:name="_Toc43193632"/>
      <w:bookmarkStart w:id="165" w:name="_Toc43193682"/>
      <w:bookmarkStart w:id="166" w:name="_Toc43197608"/>
      <w:bookmarkStart w:id="167" w:name="_Toc43282904"/>
      <w:r w:rsidRPr="00A01AB5">
        <w:lastRenderedPageBreak/>
        <w:t>6</w:t>
      </w:r>
      <w:r w:rsidR="009D54D3" w:rsidRPr="00A01AB5">
        <w:t>. Nākamajā gadā plānotie pasākumi</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rsidR="00FD70F7" w:rsidRPr="00A01AB5" w:rsidRDefault="00FD70F7" w:rsidP="00FD70F7">
      <w:pPr>
        <w:spacing w:line="360" w:lineRule="auto"/>
        <w:ind w:right="0" w:firstLine="720"/>
        <w:rPr>
          <w:szCs w:val="24"/>
        </w:rPr>
      </w:pPr>
      <w:r w:rsidRPr="00A01AB5">
        <w:rPr>
          <w:szCs w:val="24"/>
        </w:rPr>
        <w:t>Rucavas novada pašvaldības darbība arī turpmāk būs vērsta uz pašvaldības pamatfunkciju izpildi, finanšu stabilitātes nodrošināšanu, iedzīvotāju ekonomisko, sociālo, izglītības un kultūras iespēju paplašināšanu. Turpināsies investīciju piesaiste novada attīstībai, par prioritāru uzdevumu izvirzot ceļu tehniskā stāvokļa uzlabošana novada teritorijā. Pašvaldībai svarīga ir projektu  pieteikumu sagatavošana vairākām projektu programmām. Novada pašvaldības darbu nevaram iedomāties bez ES projektu realizācijas, jo tikai tā varam nodrošināt sava novada attīstību un izaugsmi. Veiksmīga ES projektu realizācija turpmākajos gados var būtiski ietekmēt pašvaldības attīstību un darbību nākotnē.</w:t>
      </w:r>
    </w:p>
    <w:p w:rsidR="00754584" w:rsidRPr="00A01AB5" w:rsidRDefault="00754584" w:rsidP="004B1839">
      <w:pPr>
        <w:tabs>
          <w:tab w:val="left" w:pos="9072"/>
        </w:tabs>
        <w:spacing w:after="0" w:line="360" w:lineRule="auto"/>
        <w:ind w:right="0" w:firstLine="0"/>
        <w:jc w:val="left"/>
        <w:rPr>
          <w:color w:val="auto"/>
          <w:szCs w:val="24"/>
        </w:rPr>
      </w:pPr>
    </w:p>
    <w:p w:rsidR="006B1619" w:rsidRPr="00A01AB5" w:rsidRDefault="00314407" w:rsidP="004B1839">
      <w:pPr>
        <w:tabs>
          <w:tab w:val="left" w:pos="9072"/>
        </w:tabs>
        <w:spacing w:after="0" w:line="360" w:lineRule="auto"/>
        <w:ind w:right="0" w:firstLine="0"/>
        <w:jc w:val="left"/>
        <w:rPr>
          <w:color w:val="auto"/>
          <w:szCs w:val="24"/>
        </w:rPr>
      </w:pPr>
      <w:r w:rsidRPr="00A01AB5">
        <w:rPr>
          <w:color w:val="auto"/>
          <w:szCs w:val="24"/>
        </w:rPr>
        <w:t xml:space="preserve">Rucavas novada domes priekšsēdētājs     </w:t>
      </w:r>
      <w:r w:rsidR="006171E3" w:rsidRPr="00A01AB5">
        <w:rPr>
          <w:color w:val="auto"/>
          <w:szCs w:val="24"/>
        </w:rPr>
        <w:t xml:space="preserve">                                                                 </w:t>
      </w:r>
      <w:r w:rsidRPr="00A01AB5">
        <w:rPr>
          <w:color w:val="auto"/>
          <w:szCs w:val="24"/>
        </w:rPr>
        <w:t>Jānis Veits</w:t>
      </w:r>
      <w:r w:rsidR="006B1619" w:rsidRPr="00A01AB5">
        <w:rPr>
          <w:color w:val="auto"/>
          <w:szCs w:val="24"/>
        </w:rPr>
        <w:br/>
      </w:r>
    </w:p>
    <w:p w:rsidR="006B1619" w:rsidRPr="00A01AB5" w:rsidRDefault="006B1619">
      <w:pPr>
        <w:spacing w:after="160" w:line="259" w:lineRule="auto"/>
        <w:ind w:right="0" w:firstLine="0"/>
        <w:jc w:val="left"/>
        <w:rPr>
          <w:color w:val="auto"/>
          <w:szCs w:val="24"/>
        </w:rPr>
      </w:pPr>
      <w:r w:rsidRPr="00A01AB5">
        <w:rPr>
          <w:color w:val="auto"/>
          <w:szCs w:val="24"/>
        </w:rPr>
        <w:br w:type="page"/>
      </w:r>
    </w:p>
    <w:p w:rsidR="00ED21B2" w:rsidRPr="00A01AB5" w:rsidRDefault="00ED21B2" w:rsidP="00ED21B2">
      <w:pPr>
        <w:pStyle w:val="Virsraksts1"/>
        <w:spacing w:before="0"/>
      </w:pPr>
      <w:bookmarkStart w:id="168" w:name="_Toc517478549"/>
    </w:p>
    <w:p w:rsidR="00ED21B2" w:rsidRPr="00A01AB5" w:rsidRDefault="00ED21B2" w:rsidP="00ED21B2">
      <w:pPr>
        <w:pStyle w:val="Virsraksts1"/>
        <w:spacing w:before="0"/>
      </w:pPr>
    </w:p>
    <w:p w:rsidR="00ED21B2" w:rsidRPr="00A01AB5" w:rsidRDefault="00ED21B2" w:rsidP="00ED21B2">
      <w:pPr>
        <w:pStyle w:val="Virsraksts1"/>
        <w:spacing w:before="0"/>
      </w:pPr>
    </w:p>
    <w:p w:rsidR="00ED21B2" w:rsidRPr="00A01AB5" w:rsidRDefault="00ED21B2" w:rsidP="00ED21B2">
      <w:pPr>
        <w:pStyle w:val="Virsraksts1"/>
        <w:spacing w:before="0"/>
      </w:pPr>
    </w:p>
    <w:p w:rsidR="00ED21B2" w:rsidRPr="00A01AB5" w:rsidRDefault="00ED21B2" w:rsidP="00ED21B2">
      <w:pPr>
        <w:pStyle w:val="Virsraksts1"/>
        <w:spacing w:before="0"/>
      </w:pPr>
    </w:p>
    <w:p w:rsidR="00ED21B2" w:rsidRPr="00A01AB5" w:rsidRDefault="00ED21B2" w:rsidP="00ED21B2">
      <w:pPr>
        <w:pStyle w:val="Virsraksts1"/>
        <w:spacing w:before="0"/>
      </w:pPr>
    </w:p>
    <w:p w:rsidR="009D54D3" w:rsidRPr="00A01AB5" w:rsidRDefault="006B1619" w:rsidP="0052175E">
      <w:pPr>
        <w:pStyle w:val="Virsraksts1"/>
      </w:pPr>
      <w:bookmarkStart w:id="169" w:name="_Toc11397430"/>
      <w:bookmarkStart w:id="170" w:name="_Toc11397733"/>
      <w:bookmarkStart w:id="171" w:name="_Toc11397891"/>
      <w:bookmarkStart w:id="172" w:name="_Toc11398076"/>
      <w:bookmarkStart w:id="173" w:name="_Toc11398142"/>
      <w:bookmarkStart w:id="174" w:name="_Toc11398300"/>
      <w:bookmarkStart w:id="175" w:name="_Toc43192774"/>
      <w:bookmarkStart w:id="176" w:name="_Toc43193415"/>
      <w:bookmarkStart w:id="177" w:name="_Toc43193633"/>
      <w:bookmarkStart w:id="178" w:name="_Toc43193683"/>
      <w:bookmarkStart w:id="179" w:name="_Toc43197609"/>
      <w:bookmarkStart w:id="180" w:name="_Toc43282905"/>
      <w:r w:rsidRPr="00A01AB5">
        <w:t>P</w:t>
      </w:r>
      <w:r w:rsidR="00C76222" w:rsidRPr="00A01AB5">
        <w:t>ielikumi</w:t>
      </w:r>
      <w:bookmarkEnd w:id="168"/>
      <w:bookmarkEnd w:id="169"/>
      <w:bookmarkEnd w:id="170"/>
      <w:bookmarkEnd w:id="171"/>
      <w:bookmarkEnd w:id="172"/>
      <w:bookmarkEnd w:id="173"/>
      <w:bookmarkEnd w:id="174"/>
      <w:bookmarkEnd w:id="175"/>
      <w:bookmarkEnd w:id="176"/>
      <w:bookmarkEnd w:id="177"/>
      <w:bookmarkEnd w:id="178"/>
      <w:bookmarkEnd w:id="179"/>
      <w:bookmarkEnd w:id="180"/>
    </w:p>
    <w:p w:rsidR="004B1839" w:rsidRPr="00A01AB5" w:rsidRDefault="004B1839">
      <w:pPr>
        <w:spacing w:after="160" w:line="259" w:lineRule="auto"/>
        <w:ind w:right="0" w:firstLine="0"/>
        <w:jc w:val="left"/>
        <w:rPr>
          <w:bCs/>
          <w:color w:val="auto"/>
          <w:sz w:val="22"/>
          <w:lang w:eastAsia="en-US"/>
        </w:rPr>
      </w:pPr>
      <w:bookmarkStart w:id="181" w:name="_Toc517478550"/>
      <w:r w:rsidRPr="00A01AB5">
        <w:rPr>
          <w:bCs/>
          <w:color w:val="auto"/>
          <w:sz w:val="22"/>
          <w:lang w:eastAsia="en-US"/>
        </w:rPr>
        <w:br w:type="page"/>
      </w:r>
    </w:p>
    <w:p w:rsidR="00950572" w:rsidRDefault="001D104B" w:rsidP="002F3846">
      <w:pPr>
        <w:pStyle w:val="Pamatteksts"/>
        <w:ind w:left="7200" w:firstLine="720"/>
        <w:rPr>
          <w:lang w:eastAsia="en-US"/>
        </w:rPr>
      </w:pPr>
      <w:bookmarkStart w:id="182" w:name="_Toc11397431"/>
      <w:bookmarkStart w:id="183" w:name="_Toc11397734"/>
      <w:r w:rsidRPr="00A01AB5">
        <w:rPr>
          <w:lang w:eastAsia="en-US"/>
        </w:rPr>
        <w:lastRenderedPageBreak/>
        <w:t>1.pieliku</w:t>
      </w:r>
      <w:bookmarkEnd w:id="181"/>
      <w:bookmarkEnd w:id="182"/>
      <w:bookmarkEnd w:id="183"/>
      <w:r w:rsidR="002F3846">
        <w:rPr>
          <w:lang w:eastAsia="en-US"/>
        </w:rPr>
        <w:t>ms</w:t>
      </w:r>
    </w:p>
    <w:p w:rsidR="00D23EC5" w:rsidRDefault="00D23EC5" w:rsidP="00D23EC5">
      <w:pPr>
        <w:pStyle w:val="Pamatteksts"/>
        <w:ind w:left="7200" w:right="566" w:hanging="7200"/>
        <w:jc w:val="both"/>
        <w:rPr>
          <w:lang w:eastAsia="en-US"/>
        </w:rPr>
      </w:pPr>
      <w:r>
        <w:rPr>
          <w:noProof/>
          <w:lang w:eastAsia="en-US"/>
        </w:rPr>
        <w:drawing>
          <wp:inline distT="0" distB="0" distL="0" distR="0">
            <wp:extent cx="6249743" cy="6256574"/>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ēmumms.jpg"/>
                    <pic:cNvPicPr/>
                  </pic:nvPicPr>
                  <pic:blipFill>
                    <a:blip r:embed="rId42">
                      <a:extLst>
                        <a:ext uri="{28A0092B-C50C-407E-A947-70E740481C1C}">
                          <a14:useLocalDpi xmlns:a14="http://schemas.microsoft.com/office/drawing/2010/main" val="0"/>
                        </a:ext>
                      </a:extLst>
                    </a:blip>
                    <a:stretch>
                      <a:fillRect/>
                    </a:stretch>
                  </pic:blipFill>
                  <pic:spPr>
                    <a:xfrm>
                      <a:off x="0" y="0"/>
                      <a:ext cx="6268825" cy="6275677"/>
                    </a:xfrm>
                    <a:prstGeom prst="rect">
                      <a:avLst/>
                    </a:prstGeom>
                    <a:ln>
                      <a:noFill/>
                    </a:ln>
                    <a:effectLst>
                      <a:softEdge rad="112500"/>
                    </a:effectLst>
                  </pic:spPr>
                </pic:pic>
              </a:graphicData>
            </a:graphic>
          </wp:inline>
        </w:drawing>
      </w:r>
    </w:p>
    <w:p w:rsidR="002F3846" w:rsidRPr="002F3846" w:rsidRDefault="002F3846" w:rsidP="002F3846">
      <w:pPr>
        <w:pStyle w:val="Pamatteksts"/>
        <w:ind w:left="7200" w:firstLine="720"/>
        <w:rPr>
          <w:lang w:eastAsia="en-US"/>
        </w:rPr>
      </w:pPr>
    </w:p>
    <w:p w:rsidR="001B67C5" w:rsidRPr="00A01AB5" w:rsidRDefault="001B67C5">
      <w:pPr>
        <w:spacing w:after="160" w:line="259" w:lineRule="auto"/>
        <w:ind w:right="0" w:firstLine="0"/>
        <w:jc w:val="left"/>
        <w:rPr>
          <w:bCs/>
          <w:color w:val="auto"/>
          <w:sz w:val="22"/>
          <w:lang w:eastAsia="en-US"/>
        </w:rPr>
      </w:pPr>
      <w:bookmarkStart w:id="184" w:name="_Toc517478551"/>
    </w:p>
    <w:p w:rsidR="001D104B" w:rsidRPr="00A01AB5" w:rsidRDefault="008F280E" w:rsidP="00F00980">
      <w:pPr>
        <w:tabs>
          <w:tab w:val="center" w:pos="4537"/>
          <w:tab w:val="left" w:pos="7694"/>
          <w:tab w:val="right" w:pos="9074"/>
        </w:tabs>
        <w:spacing w:after="160" w:line="259" w:lineRule="auto"/>
        <w:ind w:right="0" w:firstLine="0"/>
        <w:jc w:val="left"/>
        <w:rPr>
          <w:bCs/>
          <w:color w:val="auto"/>
          <w:sz w:val="22"/>
          <w:lang w:eastAsia="en-US"/>
        </w:rPr>
      </w:pPr>
      <w:r w:rsidRPr="00A01AB5">
        <w:rPr>
          <w:bCs/>
          <w:color w:val="auto"/>
          <w:sz w:val="22"/>
          <w:lang w:eastAsia="en-US"/>
        </w:rPr>
        <w:br w:type="page"/>
      </w:r>
      <w:r w:rsidR="00F00980" w:rsidRPr="00A01AB5">
        <w:rPr>
          <w:bCs/>
          <w:color w:val="auto"/>
          <w:sz w:val="22"/>
          <w:lang w:eastAsia="en-US"/>
        </w:rPr>
        <w:lastRenderedPageBreak/>
        <w:tab/>
      </w:r>
      <w:r w:rsidR="00F00980" w:rsidRPr="00A01AB5">
        <w:rPr>
          <w:bCs/>
          <w:color w:val="auto"/>
          <w:sz w:val="22"/>
          <w:lang w:eastAsia="en-US"/>
        </w:rPr>
        <w:tab/>
      </w:r>
      <w:r w:rsidR="00F00980" w:rsidRPr="00A01AB5">
        <w:rPr>
          <w:bCs/>
          <w:color w:val="auto"/>
          <w:sz w:val="22"/>
          <w:lang w:eastAsia="en-US"/>
        </w:rPr>
        <w:tab/>
      </w:r>
      <w:r w:rsidR="001D104B" w:rsidRPr="00A01AB5">
        <w:rPr>
          <w:bCs/>
          <w:color w:val="auto"/>
          <w:lang w:eastAsia="en-US"/>
        </w:rPr>
        <w:t>2.pielikums</w:t>
      </w:r>
      <w:bookmarkEnd w:id="184"/>
    </w:p>
    <w:p w:rsidR="002745B3" w:rsidRPr="00A01AB5" w:rsidRDefault="002745B3" w:rsidP="002745B3">
      <w:pPr>
        <w:pStyle w:val="Virsraksts1"/>
        <w:spacing w:line="240" w:lineRule="auto"/>
        <w:ind w:left="993"/>
        <w:rPr>
          <w:rFonts w:eastAsia="Calibri"/>
          <w:bCs/>
          <w:sz w:val="24"/>
          <w:szCs w:val="24"/>
          <w:lang w:eastAsia="en-US"/>
        </w:rPr>
      </w:pPr>
      <w:r w:rsidRPr="00A01AB5">
        <w:rPr>
          <w:rFonts w:eastAsia="Calibri"/>
          <w:bCs/>
          <w:sz w:val="24"/>
          <w:szCs w:val="24"/>
          <w:lang w:eastAsia="en-US"/>
        </w:rPr>
        <w:t>Neatkarīgu revidentu ziņojums</w:t>
      </w:r>
    </w:p>
    <w:p w:rsidR="002745B3" w:rsidRPr="00A01AB5" w:rsidRDefault="002745B3" w:rsidP="002745B3">
      <w:pPr>
        <w:tabs>
          <w:tab w:val="left" w:pos="4770"/>
          <w:tab w:val="left" w:pos="9360"/>
        </w:tabs>
        <w:spacing w:line="240" w:lineRule="auto"/>
        <w:ind w:left="993" w:right="140"/>
        <w:rPr>
          <w:bCs/>
          <w:noProof/>
          <w:kern w:val="32"/>
          <w:szCs w:val="24"/>
        </w:rPr>
      </w:pPr>
      <w:r w:rsidRPr="00A01AB5">
        <w:rPr>
          <w:bCs/>
          <w:noProof/>
          <w:kern w:val="32"/>
          <w:szCs w:val="24"/>
        </w:rPr>
        <w:t>DOKUMENTA DATUMS IR TĀ</w:t>
      </w:r>
    </w:p>
    <w:p w:rsidR="002745B3" w:rsidRPr="00A01AB5" w:rsidRDefault="002745B3" w:rsidP="002745B3">
      <w:pPr>
        <w:pStyle w:val="Virsraksts1"/>
        <w:spacing w:before="0" w:after="0" w:line="240" w:lineRule="auto"/>
        <w:ind w:left="993"/>
        <w:rPr>
          <w:b w:val="0"/>
          <w:sz w:val="24"/>
          <w:szCs w:val="24"/>
          <w:lang w:eastAsia="en-US" w:bidi="my-MM"/>
        </w:rPr>
      </w:pPr>
      <w:r w:rsidRPr="00A01AB5">
        <w:rPr>
          <w:b w:val="0"/>
          <w:noProof/>
          <w:sz w:val="24"/>
          <w:szCs w:val="24"/>
        </w:rPr>
        <w:t>ELEKTRONISKĀS PARAKSTĪŠANAS LAIKS</w:t>
      </w:r>
      <w:r w:rsidRPr="00A01AB5">
        <w:rPr>
          <w:b w:val="0"/>
          <w:sz w:val="24"/>
          <w:szCs w:val="24"/>
          <w:lang w:eastAsia="en-US" w:bidi="my-MM"/>
        </w:rPr>
        <w:tab/>
      </w:r>
      <w:r w:rsidRPr="00A01AB5">
        <w:rPr>
          <w:b w:val="0"/>
          <w:sz w:val="24"/>
          <w:szCs w:val="24"/>
          <w:lang w:eastAsia="en-US" w:bidi="my-MM"/>
        </w:rPr>
        <w:tab/>
      </w:r>
      <w:r w:rsidRPr="00A01AB5">
        <w:rPr>
          <w:b w:val="0"/>
          <w:sz w:val="24"/>
          <w:szCs w:val="24"/>
          <w:lang w:eastAsia="en-US" w:bidi="my-MM"/>
        </w:rPr>
        <w:tab/>
      </w:r>
      <w:r w:rsidRPr="00A01AB5">
        <w:rPr>
          <w:b w:val="0"/>
          <w:sz w:val="24"/>
          <w:szCs w:val="24"/>
          <w:lang w:eastAsia="en-US" w:bidi="my-MM"/>
        </w:rPr>
        <w:tab/>
      </w:r>
      <w:r w:rsidRPr="00A01AB5">
        <w:rPr>
          <w:b w:val="0"/>
          <w:sz w:val="24"/>
          <w:szCs w:val="24"/>
          <w:lang w:eastAsia="en-US" w:bidi="my-MM"/>
        </w:rPr>
        <w:tab/>
      </w:r>
      <w:r w:rsidRPr="00A01AB5">
        <w:rPr>
          <w:b w:val="0"/>
          <w:sz w:val="24"/>
          <w:szCs w:val="24"/>
          <w:lang w:eastAsia="en-US" w:bidi="my-MM"/>
        </w:rPr>
        <w:tab/>
        <w:t xml:space="preserve">    </w:t>
      </w:r>
    </w:p>
    <w:p w:rsidR="002745B3" w:rsidRPr="00A01AB5" w:rsidRDefault="002745B3" w:rsidP="002745B3">
      <w:pPr>
        <w:pStyle w:val="Virsraksts1"/>
        <w:spacing w:line="240" w:lineRule="auto"/>
        <w:ind w:left="993"/>
        <w:rPr>
          <w:rFonts w:eastAsia="Calibri"/>
          <w:bCs/>
          <w:sz w:val="24"/>
          <w:szCs w:val="24"/>
          <w:lang w:eastAsia="en-US"/>
        </w:rPr>
      </w:pPr>
      <w:r w:rsidRPr="00A01AB5">
        <w:rPr>
          <w:rFonts w:eastAsia="Calibri"/>
          <w:bCs/>
          <w:sz w:val="24"/>
          <w:szCs w:val="24"/>
          <w:lang w:eastAsia="en-US"/>
        </w:rPr>
        <w:t xml:space="preserve">Rucavas novada domei </w:t>
      </w:r>
    </w:p>
    <w:p w:rsidR="002745B3" w:rsidRPr="00A01AB5" w:rsidRDefault="002745B3" w:rsidP="002745B3">
      <w:pPr>
        <w:pStyle w:val="Virsraksts1"/>
        <w:spacing w:before="0" w:after="0" w:line="240" w:lineRule="auto"/>
        <w:ind w:left="993"/>
        <w:rPr>
          <w:b w:val="0"/>
          <w:sz w:val="24"/>
          <w:szCs w:val="24"/>
          <w:lang w:eastAsia="en-US" w:bidi="my-MM"/>
        </w:rPr>
      </w:pPr>
      <w:r w:rsidRPr="00A01AB5">
        <w:rPr>
          <w:b w:val="0"/>
          <w:sz w:val="24"/>
          <w:szCs w:val="24"/>
          <w:lang w:eastAsia="en-US"/>
        </w:rPr>
        <w:t xml:space="preserve">Reģ.nr. </w:t>
      </w:r>
      <w:r w:rsidRPr="00A01AB5">
        <w:rPr>
          <w:b w:val="0"/>
          <w:sz w:val="24"/>
          <w:szCs w:val="24"/>
        </w:rPr>
        <w:t>90000059230</w:t>
      </w:r>
      <w:r w:rsidRPr="00A01AB5">
        <w:rPr>
          <w:b w:val="0"/>
          <w:sz w:val="24"/>
          <w:szCs w:val="24"/>
          <w:lang w:eastAsia="en-US"/>
        </w:rPr>
        <w:tab/>
      </w:r>
      <w:r w:rsidRPr="00A01AB5">
        <w:rPr>
          <w:b w:val="0"/>
          <w:sz w:val="24"/>
          <w:szCs w:val="24"/>
          <w:lang w:eastAsia="en-US"/>
        </w:rPr>
        <w:tab/>
      </w:r>
      <w:r w:rsidRPr="00A01AB5">
        <w:rPr>
          <w:b w:val="0"/>
          <w:sz w:val="24"/>
          <w:szCs w:val="24"/>
          <w:lang w:eastAsia="en-US"/>
        </w:rPr>
        <w:tab/>
      </w:r>
      <w:r w:rsidRPr="00A01AB5">
        <w:rPr>
          <w:b w:val="0"/>
          <w:sz w:val="24"/>
          <w:szCs w:val="24"/>
          <w:lang w:eastAsia="en-US"/>
        </w:rPr>
        <w:tab/>
      </w:r>
      <w:r w:rsidRPr="00A01AB5">
        <w:rPr>
          <w:b w:val="0"/>
          <w:sz w:val="24"/>
          <w:szCs w:val="24"/>
          <w:lang w:eastAsia="en-US"/>
        </w:rPr>
        <w:tab/>
      </w:r>
      <w:r w:rsidRPr="00A01AB5">
        <w:rPr>
          <w:b w:val="0"/>
          <w:sz w:val="24"/>
          <w:szCs w:val="24"/>
          <w:lang w:eastAsia="en-US"/>
        </w:rPr>
        <w:tab/>
      </w:r>
      <w:r w:rsidRPr="00A01AB5">
        <w:rPr>
          <w:b w:val="0"/>
          <w:sz w:val="24"/>
          <w:szCs w:val="24"/>
          <w:lang w:eastAsia="en-US"/>
        </w:rPr>
        <w:tab/>
      </w:r>
      <w:r w:rsidRPr="00A01AB5">
        <w:rPr>
          <w:b w:val="0"/>
          <w:sz w:val="24"/>
          <w:szCs w:val="24"/>
          <w:lang w:eastAsia="en-US"/>
        </w:rPr>
        <w:tab/>
      </w:r>
      <w:r w:rsidRPr="00A01AB5">
        <w:rPr>
          <w:b w:val="0"/>
          <w:sz w:val="24"/>
          <w:szCs w:val="24"/>
          <w:lang w:eastAsia="en-US"/>
        </w:rPr>
        <w:tab/>
      </w:r>
      <w:r w:rsidRPr="00A01AB5">
        <w:rPr>
          <w:b w:val="0"/>
          <w:sz w:val="24"/>
          <w:szCs w:val="24"/>
          <w:lang w:eastAsia="en-US" w:bidi="my-MM"/>
        </w:rPr>
        <w:t>Nr.21</w:t>
      </w:r>
    </w:p>
    <w:p w:rsidR="002745B3" w:rsidRPr="00A01AB5" w:rsidRDefault="002745B3" w:rsidP="00A30954">
      <w:pPr>
        <w:autoSpaceDE w:val="0"/>
        <w:spacing w:before="240" w:line="240" w:lineRule="atLeast"/>
        <w:ind w:left="142" w:hanging="142"/>
        <w:rPr>
          <w:b/>
          <w:bCs/>
          <w:szCs w:val="24"/>
        </w:rPr>
      </w:pPr>
      <w:r w:rsidRPr="00A01AB5">
        <w:rPr>
          <w:b/>
          <w:bCs/>
          <w:szCs w:val="24"/>
        </w:rPr>
        <w:t>Atzinums</w:t>
      </w:r>
    </w:p>
    <w:p w:rsidR="002745B3" w:rsidRPr="00A01AB5" w:rsidRDefault="002745B3" w:rsidP="00A30954">
      <w:pPr>
        <w:tabs>
          <w:tab w:val="left" w:pos="9639"/>
        </w:tabs>
        <w:autoSpaceDE w:val="0"/>
        <w:spacing w:line="240" w:lineRule="atLeast"/>
        <w:ind w:firstLine="0"/>
        <w:rPr>
          <w:bCs/>
          <w:kern w:val="32"/>
          <w:szCs w:val="24"/>
        </w:rPr>
      </w:pPr>
      <w:r w:rsidRPr="00A01AB5">
        <w:rPr>
          <w:bCs/>
          <w:kern w:val="32"/>
          <w:szCs w:val="24"/>
        </w:rPr>
        <w:t>Mēs esam veikuši Rucavas novada domes (turpmāk tekstā „Pašvaldība”) pievienotajā gada pārskatā ietvertā konsolidētā finanšu pārskata revīziju. Pievienotais konsolidētais finanšu pārskats ietver:</w:t>
      </w:r>
    </w:p>
    <w:p w:rsidR="002745B3" w:rsidRPr="00A01AB5" w:rsidRDefault="002745B3" w:rsidP="00A30954">
      <w:pPr>
        <w:pStyle w:val="Sarakstarindkopa"/>
        <w:numPr>
          <w:ilvl w:val="0"/>
          <w:numId w:val="13"/>
        </w:numPr>
        <w:suppressAutoHyphens/>
        <w:autoSpaceDE w:val="0"/>
        <w:spacing w:before="120" w:after="0" w:line="240" w:lineRule="atLeast"/>
        <w:ind w:left="284" w:right="0" w:hanging="284"/>
        <w:rPr>
          <w:bCs/>
          <w:kern w:val="32"/>
          <w:szCs w:val="24"/>
        </w:rPr>
      </w:pPr>
      <w:r w:rsidRPr="00A01AB5">
        <w:rPr>
          <w:bCs/>
          <w:kern w:val="32"/>
          <w:szCs w:val="24"/>
        </w:rPr>
        <w:t>pārskatu par finansiālo stāvokli 2020. gada 31. decembrī (bilance);</w:t>
      </w:r>
    </w:p>
    <w:p w:rsidR="002745B3" w:rsidRPr="00A01AB5" w:rsidRDefault="002745B3" w:rsidP="00A30954">
      <w:pPr>
        <w:pStyle w:val="Sarakstarindkopa"/>
        <w:numPr>
          <w:ilvl w:val="0"/>
          <w:numId w:val="13"/>
        </w:numPr>
        <w:suppressAutoHyphens/>
        <w:autoSpaceDE w:val="0"/>
        <w:spacing w:before="120" w:after="0" w:line="240" w:lineRule="atLeast"/>
        <w:ind w:left="284" w:right="0" w:hanging="284"/>
        <w:rPr>
          <w:bCs/>
          <w:kern w:val="32"/>
          <w:szCs w:val="24"/>
        </w:rPr>
      </w:pPr>
      <w:r w:rsidRPr="00A01AB5">
        <w:rPr>
          <w:bCs/>
          <w:kern w:val="32"/>
          <w:szCs w:val="24"/>
        </w:rPr>
        <w:t>pārskatu par darbības finansiālajiem rezultātiem par gadu, kas noslēdzās 2020. gada 31. decembrī;</w:t>
      </w:r>
    </w:p>
    <w:p w:rsidR="002745B3" w:rsidRPr="00A01AB5" w:rsidRDefault="002745B3" w:rsidP="00A30954">
      <w:pPr>
        <w:pStyle w:val="Sarakstarindkopa"/>
        <w:numPr>
          <w:ilvl w:val="0"/>
          <w:numId w:val="13"/>
        </w:numPr>
        <w:suppressAutoHyphens/>
        <w:autoSpaceDE w:val="0"/>
        <w:spacing w:before="120" w:after="0" w:line="240" w:lineRule="atLeast"/>
        <w:ind w:left="284" w:right="0" w:hanging="284"/>
        <w:rPr>
          <w:bCs/>
          <w:kern w:val="32"/>
          <w:szCs w:val="24"/>
        </w:rPr>
      </w:pPr>
      <w:r w:rsidRPr="00A01AB5">
        <w:rPr>
          <w:bCs/>
          <w:kern w:val="32"/>
          <w:szCs w:val="24"/>
        </w:rPr>
        <w:t>pašu kapitāla izmaiņu pārskatu par gadu, kas noslēdzās 2020. gada 31. decembrī;</w:t>
      </w:r>
    </w:p>
    <w:p w:rsidR="002745B3" w:rsidRPr="00A01AB5" w:rsidRDefault="002745B3" w:rsidP="00A30954">
      <w:pPr>
        <w:pStyle w:val="Sarakstarindkopa"/>
        <w:numPr>
          <w:ilvl w:val="0"/>
          <w:numId w:val="13"/>
        </w:numPr>
        <w:suppressAutoHyphens/>
        <w:autoSpaceDE w:val="0"/>
        <w:spacing w:before="120" w:after="0" w:line="240" w:lineRule="atLeast"/>
        <w:ind w:left="284" w:right="0" w:hanging="284"/>
        <w:rPr>
          <w:bCs/>
          <w:kern w:val="32"/>
          <w:szCs w:val="24"/>
        </w:rPr>
      </w:pPr>
      <w:r w:rsidRPr="00A01AB5">
        <w:rPr>
          <w:bCs/>
          <w:kern w:val="32"/>
          <w:szCs w:val="24"/>
        </w:rPr>
        <w:t>naudas plūsmas pārskatu par gadu, kas noslēdzās 2020. gada 31. decembrī;</w:t>
      </w:r>
    </w:p>
    <w:p w:rsidR="002745B3" w:rsidRPr="00A01AB5" w:rsidRDefault="002745B3" w:rsidP="00A30954">
      <w:pPr>
        <w:pStyle w:val="Sarakstarindkopa"/>
        <w:numPr>
          <w:ilvl w:val="0"/>
          <w:numId w:val="13"/>
        </w:numPr>
        <w:suppressAutoHyphens/>
        <w:autoSpaceDE w:val="0"/>
        <w:spacing w:before="120" w:after="0" w:line="240" w:lineRule="atLeast"/>
        <w:ind w:left="284" w:right="0" w:hanging="284"/>
        <w:rPr>
          <w:bCs/>
          <w:kern w:val="32"/>
          <w:szCs w:val="24"/>
        </w:rPr>
      </w:pPr>
      <w:r w:rsidRPr="00A01AB5">
        <w:rPr>
          <w:bCs/>
          <w:kern w:val="32"/>
          <w:szCs w:val="24"/>
        </w:rPr>
        <w:t xml:space="preserve">finanšu pārskata pielikumu, tai skaitā, finanšu pārskata posteņu skaidrojumu, grāmatvedības uzskaites principu aprakstu, gada pārskata sagatavošanas principu aprakstu un finanšu instrumentu risku pārvaldīšanas aprakstu. </w:t>
      </w:r>
    </w:p>
    <w:p w:rsidR="002745B3" w:rsidRPr="00A01AB5" w:rsidRDefault="002745B3" w:rsidP="00A30954">
      <w:pPr>
        <w:autoSpaceDE w:val="0"/>
        <w:spacing w:after="0" w:line="240" w:lineRule="exact"/>
        <w:ind w:right="0" w:hanging="142"/>
        <w:rPr>
          <w:bCs/>
          <w:kern w:val="32"/>
          <w:szCs w:val="24"/>
        </w:rPr>
      </w:pPr>
      <w:r w:rsidRPr="00A01AB5">
        <w:rPr>
          <w:bCs/>
          <w:kern w:val="32"/>
          <w:szCs w:val="24"/>
        </w:rPr>
        <w:tab/>
      </w:r>
      <w:r w:rsidRPr="00A01AB5">
        <w:rPr>
          <w:bCs/>
          <w:kern w:val="32"/>
          <w:szCs w:val="24"/>
        </w:rPr>
        <w:tab/>
        <w:t>Mūsuprāt, pievienotais konsolidētais finanšu pārskats sniedz patiesu un skaidru priekšstatu par Rucavas novada domes konsolidēto finansiālo stāvokli 2020. gada 31. decembrī un par tās darbības konsolidētajiem finanšu rezultātiem un konsolidēto naudas plūsmu gadā, kas noslēdzās 2020. gada 31. decembrī, saskaņā ar Ministru Kabineta 2018. gada 19. jūnija noteikumiem Nr. 344 „Gada pārskata sagatavošanas kārtība”.</w:t>
      </w:r>
    </w:p>
    <w:p w:rsidR="002745B3" w:rsidRPr="00A01AB5" w:rsidRDefault="002745B3" w:rsidP="002745B3">
      <w:pPr>
        <w:autoSpaceDE w:val="0"/>
        <w:spacing w:before="240" w:line="240" w:lineRule="atLeast"/>
        <w:ind w:left="993"/>
        <w:rPr>
          <w:b/>
          <w:bCs/>
          <w:szCs w:val="24"/>
        </w:rPr>
      </w:pPr>
      <w:r w:rsidRPr="00A01AB5">
        <w:rPr>
          <w:b/>
          <w:bCs/>
          <w:szCs w:val="24"/>
        </w:rPr>
        <w:t>Atzinuma pamatojums</w:t>
      </w:r>
    </w:p>
    <w:p w:rsidR="002745B3" w:rsidRPr="00A01AB5" w:rsidRDefault="00A30954" w:rsidP="00A30954">
      <w:pPr>
        <w:autoSpaceDE w:val="0"/>
        <w:spacing w:before="240" w:line="240" w:lineRule="atLeast"/>
        <w:ind w:right="0" w:firstLine="0"/>
        <w:rPr>
          <w:bCs/>
          <w:kern w:val="32"/>
          <w:szCs w:val="24"/>
        </w:rPr>
      </w:pPr>
      <w:r>
        <w:rPr>
          <w:bCs/>
          <w:kern w:val="32"/>
          <w:szCs w:val="24"/>
        </w:rPr>
        <w:tab/>
      </w:r>
      <w:r w:rsidR="002745B3" w:rsidRPr="00A01AB5">
        <w:rPr>
          <w:bCs/>
          <w:kern w:val="32"/>
          <w:szCs w:val="24"/>
        </w:rPr>
        <w:t>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konsolidētā finanšu pārskata revīziju”.</w:t>
      </w:r>
    </w:p>
    <w:p w:rsidR="002745B3" w:rsidRPr="00A01AB5" w:rsidRDefault="00A30954" w:rsidP="00A30954">
      <w:pPr>
        <w:autoSpaceDE w:val="0"/>
        <w:spacing w:before="240" w:line="240" w:lineRule="atLeast"/>
        <w:ind w:right="0" w:firstLine="0"/>
        <w:rPr>
          <w:bCs/>
          <w:kern w:val="32"/>
          <w:szCs w:val="24"/>
        </w:rPr>
      </w:pPr>
      <w:r>
        <w:rPr>
          <w:bCs/>
          <w:kern w:val="32"/>
          <w:szCs w:val="24"/>
        </w:rPr>
        <w:tab/>
      </w:r>
      <w:r w:rsidR="002745B3" w:rsidRPr="00A01AB5">
        <w:rPr>
          <w:bCs/>
          <w:kern w:val="32"/>
          <w:szCs w:val="24"/>
        </w:rPr>
        <w:t>Mēs esam neatkarīgi no Pašvaldības saskaņā ar Starptautiskās Grāmatvežu ētikas standartu padomes izstrādātā Starptautiskā Profesionālu grāmatvežu ētikas kodeksa (tostarp Starptautisko Neatkarības standartu) (SGĒSP kodeksa) prasībām un Revīzijas pakalpojumu likumā iekļautajām neatkarības prasībām, kas ir piemērojamas mūsu veiktajai konsolidētā finanšu pārskata revīzijai Latvijas Republikā. Mēs esam ievērojuši arī SGĒSP kodeksā un Revīzijas pakalpojumu likumā noteiktos pārējos profesionālās ētikas principus un objektivitātes prasības.</w:t>
      </w:r>
    </w:p>
    <w:p w:rsidR="002745B3" w:rsidRPr="00A01AB5" w:rsidRDefault="002745B3" w:rsidP="00A30954">
      <w:pPr>
        <w:autoSpaceDE w:val="0"/>
        <w:spacing w:before="240" w:line="240" w:lineRule="atLeast"/>
        <w:ind w:left="993" w:hanging="993"/>
        <w:rPr>
          <w:bCs/>
          <w:kern w:val="32"/>
          <w:szCs w:val="24"/>
        </w:rPr>
      </w:pPr>
      <w:r w:rsidRPr="00A01AB5">
        <w:rPr>
          <w:bCs/>
          <w:kern w:val="32"/>
          <w:szCs w:val="24"/>
        </w:rPr>
        <w:t xml:space="preserve">Mēs uzskatām, ka mūsu iegūtie revīzijas pierādījumi dod pietiekamu un atbilstošu pamatojumu mūsu atzinumam. </w:t>
      </w:r>
    </w:p>
    <w:p w:rsidR="002745B3" w:rsidRPr="00A01AB5" w:rsidRDefault="002745B3" w:rsidP="002745B3">
      <w:pPr>
        <w:autoSpaceDE w:val="0"/>
        <w:spacing w:before="240" w:line="240" w:lineRule="atLeast"/>
        <w:ind w:left="993"/>
        <w:rPr>
          <w:bCs/>
          <w:kern w:val="32"/>
          <w:szCs w:val="24"/>
        </w:rPr>
      </w:pPr>
      <w:r w:rsidRPr="00A01AB5">
        <w:rPr>
          <w:b/>
          <w:bCs/>
          <w:szCs w:val="24"/>
        </w:rPr>
        <w:t>Ziņošana par citu informāciju</w:t>
      </w:r>
    </w:p>
    <w:p w:rsidR="002745B3" w:rsidRPr="00A01AB5" w:rsidRDefault="002745B3" w:rsidP="00A30954">
      <w:pPr>
        <w:autoSpaceDE w:val="0"/>
        <w:spacing w:before="240" w:line="240" w:lineRule="atLeast"/>
        <w:ind w:left="993" w:hanging="993"/>
        <w:rPr>
          <w:bCs/>
          <w:kern w:val="32"/>
          <w:szCs w:val="24"/>
        </w:rPr>
      </w:pPr>
      <w:r w:rsidRPr="00A01AB5">
        <w:rPr>
          <w:bCs/>
          <w:kern w:val="32"/>
          <w:szCs w:val="24"/>
        </w:rPr>
        <w:t>Pašvaldības vadība ir atbildīga par citu informāciju. Cita informācija ietver:</w:t>
      </w:r>
    </w:p>
    <w:p w:rsidR="002745B3" w:rsidRPr="00A01AB5" w:rsidRDefault="002745B3" w:rsidP="002745B3">
      <w:pPr>
        <w:pStyle w:val="Sarakstarindkopa"/>
        <w:numPr>
          <w:ilvl w:val="0"/>
          <w:numId w:val="14"/>
        </w:numPr>
        <w:suppressAutoHyphens/>
        <w:autoSpaceDE w:val="0"/>
        <w:spacing w:before="120" w:after="0" w:line="240" w:lineRule="atLeast"/>
        <w:ind w:left="993" w:right="0" w:firstLine="0"/>
        <w:rPr>
          <w:bCs/>
          <w:kern w:val="32"/>
          <w:szCs w:val="24"/>
        </w:rPr>
      </w:pPr>
      <w:r w:rsidRPr="00A01AB5">
        <w:rPr>
          <w:bCs/>
          <w:kern w:val="32"/>
          <w:szCs w:val="24"/>
        </w:rPr>
        <w:t>vadības ziņojumu, kas sniegts pievienotajā gada pārskatā;</w:t>
      </w:r>
    </w:p>
    <w:p w:rsidR="002745B3" w:rsidRPr="00A01AB5" w:rsidRDefault="002745B3" w:rsidP="002745B3">
      <w:pPr>
        <w:pStyle w:val="Sarakstarindkopa"/>
        <w:numPr>
          <w:ilvl w:val="0"/>
          <w:numId w:val="14"/>
        </w:numPr>
        <w:suppressAutoHyphens/>
        <w:autoSpaceDE w:val="0"/>
        <w:spacing w:before="120" w:after="0" w:line="240" w:lineRule="atLeast"/>
        <w:ind w:left="993" w:right="0" w:firstLine="0"/>
        <w:rPr>
          <w:bCs/>
          <w:kern w:val="32"/>
          <w:szCs w:val="24"/>
        </w:rPr>
      </w:pPr>
      <w:r w:rsidRPr="00A01AB5">
        <w:rPr>
          <w:bCs/>
          <w:kern w:val="32"/>
          <w:szCs w:val="24"/>
        </w:rPr>
        <w:t>budžeta izpildes pārskatu, kas sniegts pievienotajā gada pārskatā.</w:t>
      </w:r>
    </w:p>
    <w:p w:rsidR="002745B3" w:rsidRPr="00A01AB5" w:rsidRDefault="00A30954" w:rsidP="00A30954">
      <w:pPr>
        <w:autoSpaceDE w:val="0"/>
        <w:spacing w:before="240" w:line="240" w:lineRule="atLeast"/>
        <w:ind w:right="0" w:firstLine="0"/>
        <w:rPr>
          <w:bCs/>
          <w:kern w:val="32"/>
          <w:szCs w:val="24"/>
        </w:rPr>
      </w:pPr>
      <w:r>
        <w:rPr>
          <w:bCs/>
          <w:kern w:val="32"/>
          <w:szCs w:val="24"/>
        </w:rPr>
        <w:tab/>
      </w:r>
      <w:r w:rsidR="002745B3" w:rsidRPr="00A01AB5">
        <w:rPr>
          <w:bCs/>
          <w:kern w:val="32"/>
          <w:szCs w:val="24"/>
        </w:rPr>
        <w:t xml:space="preserve">Cita informācija neietver konsolidēto finanšu pārskatu un mūsu revidentu ziņojumu par šo finanšu pārskatu. Mūsu atzinums par konsolidēto finanšu pārskatu neattiecas uz šo citu informāciju, un mēs </w:t>
      </w:r>
      <w:r w:rsidR="002745B3" w:rsidRPr="00A01AB5">
        <w:rPr>
          <w:bCs/>
          <w:kern w:val="32"/>
          <w:szCs w:val="24"/>
        </w:rPr>
        <w:lastRenderedPageBreak/>
        <w:t>nesniedzam par to nekāda veida apliecinājumu, izņemot to, kā norādīts mūsu ziņojuma sadaļā “Citas ziņošanas prasības saskaņā ar Latvijas Republikas tiesību aktu prasībām”.</w:t>
      </w:r>
    </w:p>
    <w:p w:rsidR="002745B3" w:rsidRPr="00A01AB5" w:rsidRDefault="00A30954" w:rsidP="00A30954">
      <w:pPr>
        <w:autoSpaceDE w:val="0"/>
        <w:spacing w:before="240" w:line="240" w:lineRule="atLeast"/>
        <w:ind w:right="0" w:firstLine="0"/>
        <w:rPr>
          <w:bCs/>
          <w:kern w:val="32"/>
          <w:szCs w:val="24"/>
        </w:rPr>
      </w:pPr>
      <w:r>
        <w:rPr>
          <w:bCs/>
          <w:kern w:val="32"/>
          <w:szCs w:val="24"/>
        </w:rPr>
        <w:tab/>
      </w:r>
      <w:r w:rsidR="002745B3" w:rsidRPr="00A01AB5">
        <w:rPr>
          <w:bCs/>
          <w:kern w:val="32"/>
          <w:szCs w:val="24"/>
        </w:rPr>
        <w:t>Saistībā ar konsolidētā finanšu pārskata revīziju mūsu pienākums ir iepazīties ar citu informāciju un, to darot, izvērtēt, vai šī cita informācija būtiski neatšķiras no konsolidētā finanšu pārskata vai no mūsu revīzijas gaitā iegūtajām zināšanām un vai tā nesatur cita veida būtiskas neatbilstības.</w:t>
      </w:r>
    </w:p>
    <w:p w:rsidR="002745B3" w:rsidRPr="00A01AB5" w:rsidRDefault="00A30954" w:rsidP="00A30954">
      <w:pPr>
        <w:autoSpaceDE w:val="0"/>
        <w:spacing w:before="240" w:line="240" w:lineRule="atLeast"/>
        <w:ind w:right="0" w:firstLine="0"/>
        <w:rPr>
          <w:bCs/>
          <w:kern w:val="32"/>
          <w:szCs w:val="24"/>
        </w:rPr>
      </w:pPr>
      <w:r>
        <w:rPr>
          <w:bCs/>
          <w:kern w:val="32"/>
          <w:szCs w:val="24"/>
        </w:rPr>
        <w:tab/>
      </w:r>
      <w:r w:rsidR="002745B3" w:rsidRPr="00A01AB5">
        <w:rPr>
          <w:bCs/>
          <w:kern w:val="32"/>
          <w:szCs w:val="24"/>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rsidR="002745B3" w:rsidRPr="00A01AB5" w:rsidRDefault="002745B3" w:rsidP="00A30954">
      <w:pPr>
        <w:autoSpaceDE w:val="0"/>
        <w:spacing w:before="240" w:line="240" w:lineRule="atLeast"/>
        <w:ind w:left="993" w:hanging="993"/>
        <w:rPr>
          <w:bCs/>
          <w:kern w:val="32"/>
          <w:szCs w:val="24"/>
        </w:rPr>
      </w:pPr>
      <w:r w:rsidRPr="00A01AB5">
        <w:rPr>
          <w:bCs/>
          <w:kern w:val="32"/>
          <w:szCs w:val="24"/>
        </w:rPr>
        <w:t>Citas ziņošanas prasības saskaņā ar Latvijas Republikas tiesību aktu prasībām</w:t>
      </w:r>
    </w:p>
    <w:p w:rsidR="002745B3" w:rsidRPr="00A01AB5" w:rsidRDefault="002745B3" w:rsidP="00A30954">
      <w:pPr>
        <w:autoSpaceDE w:val="0"/>
        <w:spacing w:before="240" w:line="240" w:lineRule="atLeast"/>
        <w:ind w:right="0" w:firstLine="0"/>
        <w:rPr>
          <w:bCs/>
          <w:kern w:val="32"/>
          <w:szCs w:val="24"/>
        </w:rPr>
      </w:pPr>
      <w:r w:rsidRPr="00A01AB5">
        <w:rPr>
          <w:bCs/>
          <w:kern w:val="32"/>
          <w:szCs w:val="24"/>
        </w:rPr>
        <w:t>Saskaņā ar Revīzijas pakalpojumu likumu, mūsu pienākums ir arī izvērtēt, vai vadības ziņojums ir sagatavots saskaņā ar Ministru Kabineta 2018. gada 19. jūnija noteikumu Nr. 344 „Gada pārskata sagatavošanas kārtība” prasībām. Pamatojoties vienīgi uz mūsu revīzijas ietvaros veiktajām procedūrām, mūsuprāt:</w:t>
      </w:r>
    </w:p>
    <w:p w:rsidR="002745B3" w:rsidRPr="00A01AB5" w:rsidRDefault="002745B3" w:rsidP="00A30954">
      <w:pPr>
        <w:numPr>
          <w:ilvl w:val="0"/>
          <w:numId w:val="15"/>
        </w:numPr>
        <w:spacing w:after="0" w:line="259" w:lineRule="auto"/>
        <w:ind w:left="284" w:right="0" w:hanging="284"/>
        <w:rPr>
          <w:bCs/>
          <w:kern w:val="32"/>
          <w:szCs w:val="24"/>
        </w:rPr>
      </w:pPr>
      <w:r w:rsidRPr="00A01AB5">
        <w:rPr>
          <w:bCs/>
          <w:kern w:val="32"/>
          <w:szCs w:val="24"/>
        </w:rPr>
        <w:t>vadības ziņojumā par pārskata gadu, par kuru ir sagatavots konsolidētais finanšu pārskats, sniegtā informācija atbilst konsolidētajam finanšu pārskatam, un</w:t>
      </w:r>
    </w:p>
    <w:p w:rsidR="002745B3" w:rsidRPr="00A01AB5" w:rsidRDefault="002745B3" w:rsidP="00A30954">
      <w:pPr>
        <w:pStyle w:val="Sarakstarindkopa"/>
        <w:numPr>
          <w:ilvl w:val="0"/>
          <w:numId w:val="15"/>
        </w:numPr>
        <w:suppressAutoHyphens/>
        <w:autoSpaceDE w:val="0"/>
        <w:spacing w:after="160" w:line="240" w:lineRule="atLeast"/>
        <w:ind w:left="284" w:right="0" w:hanging="284"/>
        <w:rPr>
          <w:bCs/>
          <w:kern w:val="32"/>
          <w:szCs w:val="24"/>
        </w:rPr>
      </w:pPr>
      <w:r w:rsidRPr="00A01AB5">
        <w:rPr>
          <w:bCs/>
          <w:kern w:val="32"/>
          <w:szCs w:val="24"/>
        </w:rPr>
        <w:t xml:space="preserve">vadības ziņojums ir sagatavots saskaņā ar Ministru Kabineta 2018. gada 19. jūnija noteikumu Nr. 344 „Gada pārskata sagatavošanas kārtība” prasībām. </w:t>
      </w:r>
      <w:bookmarkStart w:id="185" w:name="_Hlt123459733"/>
      <w:bookmarkStart w:id="186" w:name="_Hlt123459739"/>
      <w:bookmarkStart w:id="187" w:name="_Hlt123460032"/>
    </w:p>
    <w:p w:rsidR="002745B3" w:rsidRPr="00A01AB5" w:rsidRDefault="00F96922" w:rsidP="00F96922">
      <w:pPr>
        <w:spacing w:after="160" w:line="259" w:lineRule="auto"/>
        <w:ind w:left="1985" w:right="2693" w:hanging="2978"/>
        <w:jc w:val="center"/>
        <w:rPr>
          <w:b/>
          <w:bCs/>
          <w:szCs w:val="24"/>
        </w:rPr>
      </w:pPr>
      <w:r>
        <w:rPr>
          <w:b/>
          <w:bCs/>
          <w:szCs w:val="24"/>
        </w:rPr>
        <w:t xml:space="preserve">                                                      </w:t>
      </w:r>
      <w:r w:rsidR="002745B3" w:rsidRPr="00A01AB5">
        <w:rPr>
          <w:b/>
          <w:bCs/>
          <w:szCs w:val="24"/>
        </w:rPr>
        <w:t>Vadības un personu, kurām uzticēta Pašvaldības</w:t>
      </w:r>
      <w:r w:rsidR="00A30954">
        <w:rPr>
          <w:b/>
          <w:bCs/>
          <w:szCs w:val="24"/>
        </w:rPr>
        <w:t xml:space="preserve">       </w:t>
      </w:r>
      <w:r>
        <w:rPr>
          <w:b/>
          <w:bCs/>
          <w:szCs w:val="24"/>
        </w:rPr>
        <w:t xml:space="preserve">   </w:t>
      </w:r>
      <w:r w:rsidR="002745B3" w:rsidRPr="00A01AB5">
        <w:rPr>
          <w:b/>
          <w:bCs/>
          <w:szCs w:val="24"/>
        </w:rPr>
        <w:t>pārvalde, atbildība par</w:t>
      </w:r>
      <w:r w:rsidR="00A30954">
        <w:rPr>
          <w:b/>
          <w:bCs/>
          <w:szCs w:val="24"/>
        </w:rPr>
        <w:t xml:space="preserve"> </w:t>
      </w:r>
      <w:r w:rsidR="002745B3" w:rsidRPr="00A01AB5">
        <w:rPr>
          <w:b/>
          <w:bCs/>
          <w:szCs w:val="24"/>
        </w:rPr>
        <w:t>konsolidēto finanšu pārskatu</w:t>
      </w:r>
    </w:p>
    <w:bookmarkEnd w:id="185"/>
    <w:bookmarkEnd w:id="186"/>
    <w:bookmarkEnd w:id="187"/>
    <w:p w:rsidR="002745B3" w:rsidRPr="00A01AB5" w:rsidRDefault="00A30954" w:rsidP="00A30954">
      <w:pPr>
        <w:spacing w:after="160" w:line="259" w:lineRule="auto"/>
        <w:ind w:right="0" w:firstLine="0"/>
        <w:rPr>
          <w:bCs/>
          <w:kern w:val="32"/>
          <w:szCs w:val="24"/>
        </w:rPr>
      </w:pPr>
      <w:r>
        <w:rPr>
          <w:bCs/>
          <w:kern w:val="32"/>
          <w:szCs w:val="24"/>
        </w:rPr>
        <w:tab/>
      </w:r>
      <w:r w:rsidR="002745B3" w:rsidRPr="00A01AB5">
        <w:rPr>
          <w:bCs/>
          <w:kern w:val="32"/>
          <w:szCs w:val="24"/>
        </w:rPr>
        <w:t>Vadība ir atbildīga par konsolidētā finanšu pārskata, kas sniedz patiesu un skaidru priekšstatu, sagatavošanu saskaņā ar Ministru Kabineta 2018. gada 19. jūnija noteikumiem Nr. 344 „Gada pārskata sagatavošanas kārtība” un par tādu iekšējo kontroli, kādu vadība uzskata par nepieciešamu, lai būtu iespējams sagatavot konsolidēto finanšu pārskatu, kas nesatur ne krāpšanas, ne kļūdu izraisītas būtiskas neatbilstības.</w:t>
      </w:r>
    </w:p>
    <w:p w:rsidR="002745B3" w:rsidRPr="00A01AB5" w:rsidRDefault="002745B3" w:rsidP="00F96922">
      <w:pPr>
        <w:spacing w:after="160" w:line="259" w:lineRule="auto"/>
        <w:ind w:right="0" w:firstLine="0"/>
        <w:rPr>
          <w:bCs/>
          <w:kern w:val="32"/>
          <w:szCs w:val="24"/>
        </w:rPr>
      </w:pPr>
      <w:r w:rsidRPr="00A01AB5">
        <w:rPr>
          <w:bCs/>
          <w:kern w:val="32"/>
          <w:szCs w:val="24"/>
        </w:rPr>
        <w:t>Sagatavojot konsolidēto finanšu pārskatu, vadības pienākums ir izvērtēt Pašvaldības spēju turpināt darbību, pēc nepieciešamības sniedzot informāciju par apstākļiem, kas saistīti ar Pašvaldības spēju turpināt darbību</w:t>
      </w:r>
      <w:r w:rsidRPr="00A01AB5" w:rsidDel="00896E10">
        <w:rPr>
          <w:bCs/>
          <w:kern w:val="32"/>
          <w:szCs w:val="24"/>
        </w:rPr>
        <w:t xml:space="preserve"> </w:t>
      </w:r>
      <w:r w:rsidRPr="00A01AB5">
        <w:rPr>
          <w:bCs/>
          <w:kern w:val="32"/>
          <w:szCs w:val="24"/>
        </w:rPr>
        <w:t>un darbības turpināšanas principa piemērošanu, ja vien nav plānota Pašvaldības pievienošana citai pašvaldībai vai sadalīšana.</w:t>
      </w:r>
    </w:p>
    <w:p w:rsidR="002745B3" w:rsidRPr="00A01AB5" w:rsidRDefault="002745B3" w:rsidP="00F96922">
      <w:pPr>
        <w:spacing w:after="160" w:line="259" w:lineRule="auto"/>
        <w:ind w:right="0" w:firstLine="0"/>
        <w:rPr>
          <w:bCs/>
          <w:kern w:val="32"/>
          <w:szCs w:val="24"/>
        </w:rPr>
      </w:pPr>
      <w:r w:rsidRPr="00A01AB5">
        <w:rPr>
          <w:bCs/>
          <w:kern w:val="32"/>
          <w:szCs w:val="24"/>
        </w:rPr>
        <w:t>Personas, kurām uzticēta Pašvaldības pārvalde, ir atbildīgas par Pašvaldības konsolidēto finanšu pārskata sagatavošanas pārraudzību.</w:t>
      </w:r>
    </w:p>
    <w:p w:rsidR="002745B3" w:rsidRPr="00A01AB5" w:rsidRDefault="002745B3" w:rsidP="002745B3">
      <w:pPr>
        <w:spacing w:after="160" w:line="259" w:lineRule="auto"/>
        <w:ind w:left="993"/>
        <w:rPr>
          <w:b/>
          <w:bCs/>
          <w:szCs w:val="24"/>
        </w:rPr>
      </w:pPr>
      <w:r w:rsidRPr="00A01AB5">
        <w:rPr>
          <w:b/>
          <w:bCs/>
          <w:szCs w:val="24"/>
        </w:rPr>
        <w:t>Revidenta atbildība par konsolidēto finanšu pārskata revīziju</w:t>
      </w:r>
    </w:p>
    <w:p w:rsidR="002745B3" w:rsidRPr="00A01AB5" w:rsidRDefault="002745B3" w:rsidP="00F96922">
      <w:pPr>
        <w:spacing w:after="0" w:line="240" w:lineRule="exact"/>
        <w:ind w:right="0" w:firstLine="0"/>
        <w:rPr>
          <w:bCs/>
          <w:kern w:val="32"/>
          <w:szCs w:val="24"/>
        </w:rPr>
      </w:pPr>
      <w:r w:rsidRPr="00A01AB5">
        <w:rPr>
          <w:bCs/>
          <w:kern w:val="32"/>
          <w:szCs w:val="24"/>
        </w:rPr>
        <w:t>Mūsu mērķis ir iegūt pietiekamu pārliecību par to, ka konsolidētais finanšu pārskats kopumā nesatur kļūdu vai krāpšanas izraisītas būtiskas neatbilstības, un sniegt revidentu ziņojumu, kurā izteikts atzinums. Pietiekama pārliecība ir augsta līmeņa pārliecība, bet tā negarantē, ka revīzijā, kas veikta saskaņā ar ISSAI, vienmēr tiks atklāta</w:t>
      </w:r>
      <w:r w:rsidRPr="00A01AB5" w:rsidDel="000F252A">
        <w:rPr>
          <w:bCs/>
          <w:kern w:val="32"/>
          <w:szCs w:val="24"/>
        </w:rPr>
        <w:t xml:space="preserve"> </w:t>
      </w:r>
      <w:r w:rsidRPr="00A01AB5">
        <w:rPr>
          <w:bCs/>
          <w:kern w:val="32"/>
          <w:szCs w:val="24"/>
        </w:rPr>
        <w:t>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konsolidēto finanšu pārskatu.</w:t>
      </w:r>
    </w:p>
    <w:p w:rsidR="002745B3" w:rsidRPr="00A01AB5" w:rsidRDefault="002745B3" w:rsidP="00F96922">
      <w:pPr>
        <w:spacing w:after="0" w:line="240" w:lineRule="exact"/>
        <w:ind w:firstLine="0"/>
        <w:rPr>
          <w:bCs/>
          <w:kern w:val="32"/>
          <w:szCs w:val="24"/>
        </w:rPr>
      </w:pPr>
      <w:r w:rsidRPr="00A01AB5">
        <w:rPr>
          <w:bCs/>
          <w:kern w:val="32"/>
          <w:szCs w:val="24"/>
        </w:rPr>
        <w:t xml:space="preserve">Veicot revīziju saskaņā ar ISSAI, mēs visā revīzijas gaitā izdarām profesionālus spriedumus un ievērojam profesionālo skepsi. Mēs arī: </w:t>
      </w:r>
    </w:p>
    <w:p w:rsidR="002745B3" w:rsidRPr="00A01AB5" w:rsidRDefault="002745B3" w:rsidP="00F96922">
      <w:pPr>
        <w:pStyle w:val="Sarakstarindkopa"/>
        <w:numPr>
          <w:ilvl w:val="0"/>
          <w:numId w:val="16"/>
        </w:numPr>
        <w:suppressAutoHyphens/>
        <w:spacing w:before="60" w:after="60" w:line="240" w:lineRule="auto"/>
        <w:ind w:left="426" w:right="0" w:hanging="426"/>
        <w:contextualSpacing w:val="0"/>
        <w:rPr>
          <w:bCs/>
          <w:kern w:val="32"/>
          <w:szCs w:val="24"/>
        </w:rPr>
      </w:pPr>
      <w:r w:rsidRPr="00A01AB5">
        <w:rPr>
          <w:bCs/>
          <w:kern w:val="32"/>
          <w:szCs w:val="24"/>
        </w:rPr>
        <w:t xml:space="preserve">identificējam un izvērtējam riskus, ka konsolidētajā finanšu pārskatā varētu būt krāpšanas vai kļūdu dēļ radušās būtiskas neatbilstības, izstrādājam un veicam revīzijas procedūras šo risku mazināšanai, kā arī iegūstam revīzijas pierādījumus, kas sniedz pietiekamu un atbilstošu pamatojumu mūsu atzinumam. </w:t>
      </w:r>
      <w:r w:rsidRPr="00A01AB5">
        <w:rPr>
          <w:bCs/>
          <w:kern w:val="32"/>
          <w:szCs w:val="24"/>
        </w:rPr>
        <w:lastRenderedPageBreak/>
        <w:t>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w:t>
      </w:r>
    </w:p>
    <w:p w:rsidR="002745B3" w:rsidRPr="00A01AB5" w:rsidRDefault="002745B3" w:rsidP="00F96922">
      <w:pPr>
        <w:pStyle w:val="Sarakstarindkopa"/>
        <w:numPr>
          <w:ilvl w:val="0"/>
          <w:numId w:val="16"/>
        </w:numPr>
        <w:suppressAutoHyphens/>
        <w:spacing w:before="60" w:after="60" w:line="240" w:lineRule="auto"/>
        <w:ind w:left="993" w:right="0" w:hanging="567"/>
        <w:contextualSpacing w:val="0"/>
        <w:rPr>
          <w:bCs/>
          <w:kern w:val="32"/>
          <w:szCs w:val="24"/>
        </w:rPr>
      </w:pPr>
      <w:r w:rsidRPr="00A01AB5">
        <w:rPr>
          <w:bCs/>
          <w:kern w:val="32"/>
          <w:szCs w:val="24"/>
        </w:rPr>
        <w:t>iegūstam izpratni par iekšējo kontroli, kas ir būtiska revīzijas veikšanai, lai izstrādātu konkrētajiem apstākļiem atbilstošas revīzijas procedūras, nevis lai sniegtu atzinumu par Pašvaldības iekšējās kontroles efektivitāti;</w:t>
      </w:r>
    </w:p>
    <w:p w:rsidR="002745B3" w:rsidRPr="00A01AB5" w:rsidRDefault="002745B3" w:rsidP="00F96922">
      <w:pPr>
        <w:pStyle w:val="Sarakstarindkopa"/>
        <w:numPr>
          <w:ilvl w:val="0"/>
          <w:numId w:val="16"/>
        </w:numPr>
        <w:suppressAutoHyphens/>
        <w:spacing w:before="60" w:after="60" w:line="240" w:lineRule="auto"/>
        <w:ind w:left="993" w:right="0" w:hanging="567"/>
        <w:contextualSpacing w:val="0"/>
        <w:rPr>
          <w:bCs/>
          <w:kern w:val="32"/>
          <w:szCs w:val="24"/>
        </w:rPr>
      </w:pPr>
      <w:r w:rsidRPr="00A01AB5">
        <w:rPr>
          <w:bCs/>
          <w:kern w:val="32"/>
          <w:szCs w:val="24"/>
        </w:rPr>
        <w:t>izvērtējam pielietoto grāmatvedības uzskaites politiku piemērotību un grāmatvedības aplēšu un attiecīgās vadības uzrādītās informācijas pamatotību;</w:t>
      </w:r>
    </w:p>
    <w:p w:rsidR="002745B3" w:rsidRPr="00A01AB5" w:rsidRDefault="002745B3" w:rsidP="00F96922">
      <w:pPr>
        <w:pStyle w:val="Sarakstarindkopa"/>
        <w:numPr>
          <w:ilvl w:val="0"/>
          <w:numId w:val="16"/>
        </w:numPr>
        <w:suppressAutoHyphens/>
        <w:spacing w:before="60" w:after="60" w:line="240" w:lineRule="auto"/>
        <w:ind w:left="993" w:right="0" w:hanging="567"/>
        <w:contextualSpacing w:val="0"/>
        <w:rPr>
          <w:bCs/>
          <w:kern w:val="32"/>
          <w:szCs w:val="24"/>
        </w:rPr>
      </w:pPr>
      <w:r w:rsidRPr="00A01AB5">
        <w:rPr>
          <w:bCs/>
          <w:kern w:val="32"/>
          <w:szCs w:val="24"/>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konsolidētajā finanšu pārskatā sniegto informāciju par šiem apstākļiem. Ja šāda informācijas konsolidētajā finanšu pārskatā nav sniegta, mēs sniedzam modificētu atzinumu. Mūsu secinājumi ir pamatoti ar revīzijas pierādījumiem, kas iegūti līdz revidentu ziņojuma datumam. Tomēr nākotnes notikumu vai apstākļu ietekmē Pašvaldība savu darbību var pārtraukt;</w:t>
      </w:r>
    </w:p>
    <w:p w:rsidR="002745B3" w:rsidRPr="00A01AB5" w:rsidRDefault="002745B3" w:rsidP="00F96922">
      <w:pPr>
        <w:pStyle w:val="Sarakstarindkopa"/>
        <w:numPr>
          <w:ilvl w:val="0"/>
          <w:numId w:val="16"/>
        </w:numPr>
        <w:suppressAutoHyphens/>
        <w:spacing w:before="60" w:after="60" w:line="240" w:lineRule="auto"/>
        <w:ind w:left="993" w:right="0" w:hanging="567"/>
        <w:contextualSpacing w:val="0"/>
        <w:rPr>
          <w:bCs/>
          <w:kern w:val="32"/>
          <w:szCs w:val="24"/>
        </w:rPr>
      </w:pPr>
      <w:r w:rsidRPr="00A01AB5">
        <w:rPr>
          <w:bCs/>
          <w:kern w:val="32"/>
          <w:szCs w:val="24"/>
        </w:rPr>
        <w:t>izvērtējam vispārējo konsolidētā finanšu pārskata izklāstu, struktūru un saturu, tajā skaitā pielikumā atklāto informāciju un to, vai konsolidētais finanšu pārskats patiesi atspoguļo tā pamatā esošos darījumus un notikumus;</w:t>
      </w:r>
    </w:p>
    <w:p w:rsidR="002745B3" w:rsidRPr="00A01AB5" w:rsidRDefault="002745B3" w:rsidP="00F96922">
      <w:pPr>
        <w:pStyle w:val="Sarakstarindkopa"/>
        <w:numPr>
          <w:ilvl w:val="0"/>
          <w:numId w:val="16"/>
        </w:numPr>
        <w:suppressAutoHyphens/>
        <w:autoSpaceDE w:val="0"/>
        <w:autoSpaceDN w:val="0"/>
        <w:spacing w:after="0" w:line="240" w:lineRule="exact"/>
        <w:ind w:left="992" w:right="0" w:hanging="566"/>
        <w:rPr>
          <w:bCs/>
          <w:kern w:val="32"/>
          <w:szCs w:val="24"/>
        </w:rPr>
      </w:pPr>
      <w:r w:rsidRPr="00A01AB5">
        <w:rPr>
          <w:bCs/>
          <w:kern w:val="32"/>
          <w:szCs w:val="24"/>
        </w:rPr>
        <w:t xml:space="preserve">iegūstam pietiekamus un atbilstošus revīzijas pierādījumus par Pašvaldības konsolidācijā iesaistīto iestāžu finanšu informāciju ar mērķi sniegt atzinumu par konsolidēto finanšu pārskatu. Mēs esam atbildīgi par Pašvaldības revīzijas vadību, pārraudzību un veikšanu. Mēs paliekam pilnībā atbildīgi par mūsu revidentu atzinumu. </w:t>
      </w:r>
    </w:p>
    <w:p w:rsidR="002745B3" w:rsidRPr="00A30954" w:rsidRDefault="002745B3" w:rsidP="00F96922">
      <w:pPr>
        <w:autoSpaceDE w:val="0"/>
        <w:spacing w:line="240" w:lineRule="atLeast"/>
        <w:ind w:left="426" w:right="0" w:firstLine="0"/>
        <w:rPr>
          <w:bCs/>
          <w:kern w:val="32"/>
          <w:szCs w:val="24"/>
        </w:rPr>
      </w:pPr>
      <w:r w:rsidRPr="00A01AB5">
        <w:rPr>
          <w:bCs/>
          <w:kern w:val="32"/>
          <w:szCs w:val="24"/>
        </w:rPr>
        <w:t>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w:t>
      </w:r>
    </w:p>
    <w:p w:rsidR="00A30954" w:rsidRDefault="00A30954" w:rsidP="002745B3">
      <w:pPr>
        <w:spacing w:line="240" w:lineRule="auto"/>
        <w:ind w:left="993" w:right="849"/>
        <w:rPr>
          <w:bCs/>
          <w:szCs w:val="24"/>
        </w:rPr>
      </w:pPr>
    </w:p>
    <w:p w:rsidR="002745B3" w:rsidRPr="00A01AB5" w:rsidRDefault="002745B3" w:rsidP="00A30954">
      <w:pPr>
        <w:spacing w:after="0" w:line="240" w:lineRule="exact"/>
        <w:ind w:left="993" w:right="849"/>
        <w:jc w:val="right"/>
        <w:rPr>
          <w:bCs/>
          <w:szCs w:val="24"/>
        </w:rPr>
      </w:pPr>
      <w:r w:rsidRPr="00A01AB5">
        <w:rPr>
          <w:bCs/>
          <w:szCs w:val="24"/>
        </w:rPr>
        <w:t>SIA „</w:t>
      </w:r>
      <w:proofErr w:type="spellStart"/>
      <w:r w:rsidRPr="00A01AB5">
        <w:rPr>
          <w:bCs/>
          <w:szCs w:val="24"/>
        </w:rPr>
        <w:t>Nexia</w:t>
      </w:r>
      <w:proofErr w:type="spellEnd"/>
      <w:r w:rsidRPr="00A01AB5">
        <w:rPr>
          <w:bCs/>
          <w:szCs w:val="24"/>
        </w:rPr>
        <w:t xml:space="preserve"> Audit </w:t>
      </w:r>
      <w:proofErr w:type="spellStart"/>
      <w:r w:rsidRPr="00A01AB5">
        <w:rPr>
          <w:bCs/>
          <w:szCs w:val="24"/>
        </w:rPr>
        <w:t>Advice</w:t>
      </w:r>
      <w:proofErr w:type="spellEnd"/>
      <w:r w:rsidRPr="00A01AB5">
        <w:rPr>
          <w:bCs/>
          <w:szCs w:val="24"/>
        </w:rPr>
        <w:t>”</w:t>
      </w:r>
    </w:p>
    <w:p w:rsidR="002745B3" w:rsidRPr="00A01AB5" w:rsidRDefault="002745B3" w:rsidP="00A30954">
      <w:pPr>
        <w:spacing w:after="0" w:line="240" w:lineRule="exact"/>
        <w:ind w:left="992" w:right="851" w:firstLine="709"/>
        <w:jc w:val="right"/>
        <w:rPr>
          <w:bCs/>
          <w:szCs w:val="24"/>
        </w:rPr>
      </w:pPr>
      <w:r w:rsidRPr="00A01AB5">
        <w:rPr>
          <w:bCs/>
          <w:szCs w:val="24"/>
        </w:rPr>
        <w:t>Zvērinātu revidentu komercsabiedrība, licences Nr. 134</w:t>
      </w:r>
    </w:p>
    <w:p w:rsidR="002745B3" w:rsidRPr="00A01AB5" w:rsidRDefault="002745B3" w:rsidP="00A30954">
      <w:pPr>
        <w:spacing w:after="0" w:line="240" w:lineRule="exact"/>
        <w:ind w:left="992" w:right="851" w:firstLine="709"/>
        <w:jc w:val="right"/>
        <w:rPr>
          <w:bCs/>
          <w:szCs w:val="24"/>
        </w:rPr>
      </w:pPr>
      <w:r w:rsidRPr="00A01AB5">
        <w:rPr>
          <w:bCs/>
          <w:szCs w:val="24"/>
        </w:rPr>
        <w:t>Marija Jansone</w:t>
      </w:r>
    </w:p>
    <w:p w:rsidR="002745B3" w:rsidRPr="00A01AB5" w:rsidRDefault="002745B3" w:rsidP="00A30954">
      <w:pPr>
        <w:spacing w:after="0" w:line="240" w:lineRule="exact"/>
        <w:ind w:left="993" w:right="849"/>
        <w:jc w:val="right"/>
        <w:rPr>
          <w:bCs/>
          <w:szCs w:val="24"/>
        </w:rPr>
      </w:pPr>
      <w:r w:rsidRPr="00A01AB5">
        <w:rPr>
          <w:bCs/>
          <w:szCs w:val="24"/>
        </w:rPr>
        <w:t>Valdes locekle,</w:t>
      </w:r>
    </w:p>
    <w:p w:rsidR="002745B3" w:rsidRPr="00A01AB5" w:rsidRDefault="002745B3" w:rsidP="00A30954">
      <w:pPr>
        <w:spacing w:after="0" w:line="240" w:lineRule="exact"/>
        <w:ind w:left="993" w:right="849"/>
        <w:jc w:val="right"/>
        <w:rPr>
          <w:bCs/>
          <w:szCs w:val="24"/>
        </w:rPr>
      </w:pPr>
      <w:r w:rsidRPr="00A01AB5">
        <w:rPr>
          <w:bCs/>
          <w:szCs w:val="24"/>
        </w:rPr>
        <w:t>atbildīgā zvērināta revidente, sertifikāta Nr. 25</w:t>
      </w:r>
    </w:p>
    <w:p w:rsidR="002745B3" w:rsidRPr="00A01AB5" w:rsidRDefault="002745B3" w:rsidP="002745B3">
      <w:pPr>
        <w:spacing w:line="240" w:lineRule="auto"/>
        <w:ind w:left="993" w:right="849"/>
        <w:rPr>
          <w:bCs/>
          <w:szCs w:val="24"/>
        </w:rPr>
      </w:pPr>
    </w:p>
    <w:p w:rsidR="002745B3" w:rsidRPr="00A01AB5" w:rsidRDefault="002745B3" w:rsidP="002745B3">
      <w:pPr>
        <w:spacing w:line="240" w:lineRule="auto"/>
        <w:ind w:left="993"/>
        <w:contextualSpacing/>
        <w:rPr>
          <w:bCs/>
          <w:szCs w:val="24"/>
        </w:rPr>
      </w:pPr>
      <w:r w:rsidRPr="00A01AB5">
        <w:rPr>
          <w:bCs/>
          <w:szCs w:val="24"/>
        </w:rPr>
        <w:t>ŠIS DOKUMENTS IR ELEKTRONISKI PARAKSTĪTS AR</w:t>
      </w:r>
    </w:p>
    <w:p w:rsidR="002745B3" w:rsidRPr="00A01AB5" w:rsidRDefault="002745B3" w:rsidP="002745B3">
      <w:pPr>
        <w:spacing w:line="240" w:lineRule="auto"/>
        <w:ind w:left="993"/>
        <w:contextualSpacing/>
        <w:rPr>
          <w:bCs/>
          <w:szCs w:val="24"/>
        </w:rPr>
      </w:pPr>
      <w:r w:rsidRPr="00A01AB5">
        <w:rPr>
          <w:bCs/>
          <w:szCs w:val="24"/>
        </w:rPr>
        <w:t>DROŠU ELEKTRONISKO PARAKSTU UN SATUR LAIKA ZĪMOGU</w:t>
      </w:r>
    </w:p>
    <w:p w:rsidR="002745B3" w:rsidRPr="00A01AB5" w:rsidRDefault="002745B3" w:rsidP="002745B3">
      <w:pPr>
        <w:spacing w:line="240" w:lineRule="auto"/>
        <w:ind w:left="993" w:right="849"/>
        <w:rPr>
          <w:bCs/>
          <w:szCs w:val="24"/>
        </w:rPr>
      </w:pPr>
    </w:p>
    <w:p w:rsidR="002745B3" w:rsidRPr="00A01AB5" w:rsidRDefault="002745B3" w:rsidP="002745B3">
      <w:pPr>
        <w:spacing w:line="240" w:lineRule="auto"/>
        <w:ind w:left="993" w:right="849"/>
        <w:rPr>
          <w:bCs/>
          <w:szCs w:val="24"/>
        </w:rPr>
      </w:pPr>
      <w:r w:rsidRPr="00A01AB5">
        <w:rPr>
          <w:bCs/>
          <w:szCs w:val="24"/>
        </w:rPr>
        <w:t>Marija Jansone, +37129221897</w:t>
      </w:r>
    </w:p>
    <w:p w:rsidR="002745B3" w:rsidRPr="002745B3" w:rsidRDefault="00AB3F7F" w:rsidP="002745B3">
      <w:pPr>
        <w:spacing w:line="240" w:lineRule="auto"/>
        <w:ind w:left="993" w:right="849"/>
        <w:rPr>
          <w:bCs/>
          <w:szCs w:val="24"/>
        </w:rPr>
      </w:pPr>
      <w:hyperlink r:id="rId43" w:history="1">
        <w:r w:rsidR="002745B3" w:rsidRPr="00A01AB5">
          <w:rPr>
            <w:rStyle w:val="Hipersaite"/>
            <w:bCs/>
            <w:szCs w:val="24"/>
          </w:rPr>
          <w:t>marija.jansone@nexia.lv</w:t>
        </w:r>
      </w:hyperlink>
    </w:p>
    <w:p w:rsidR="002745B3" w:rsidRPr="002745B3" w:rsidRDefault="002745B3" w:rsidP="002745B3">
      <w:pPr>
        <w:spacing w:line="240" w:lineRule="auto"/>
        <w:ind w:left="993" w:right="849"/>
        <w:rPr>
          <w:szCs w:val="24"/>
          <w:lang w:eastAsia="en-US"/>
        </w:rPr>
      </w:pPr>
    </w:p>
    <w:p w:rsidR="00F00980" w:rsidRPr="002745B3" w:rsidRDefault="00F00980" w:rsidP="00365B7F">
      <w:pPr>
        <w:spacing w:after="0" w:line="240" w:lineRule="atLeast"/>
        <w:ind w:right="2"/>
        <w:rPr>
          <w:rFonts w:eastAsia="Calibri"/>
          <w:szCs w:val="24"/>
        </w:rPr>
      </w:pPr>
    </w:p>
    <w:p w:rsidR="004A7290" w:rsidRPr="002745B3" w:rsidRDefault="004A7290" w:rsidP="00F00980">
      <w:pPr>
        <w:spacing w:after="0" w:line="240" w:lineRule="atLeast"/>
        <w:ind w:firstLine="0"/>
        <w:rPr>
          <w:rFonts w:eastAsia="Calibri"/>
          <w:szCs w:val="24"/>
        </w:rPr>
      </w:pPr>
    </w:p>
    <w:p w:rsidR="004A7290" w:rsidRPr="002745B3" w:rsidRDefault="004A7290" w:rsidP="00F00980">
      <w:pPr>
        <w:spacing w:after="0" w:line="240" w:lineRule="atLeast"/>
        <w:rPr>
          <w:rFonts w:eastAsia="Calibri"/>
          <w:szCs w:val="24"/>
        </w:rPr>
      </w:pPr>
    </w:p>
    <w:p w:rsidR="001B67C5" w:rsidRPr="002745B3" w:rsidRDefault="001B67C5" w:rsidP="004A7290">
      <w:pPr>
        <w:spacing w:after="0" w:line="240" w:lineRule="auto"/>
        <w:ind w:right="595" w:firstLine="0"/>
        <w:jc w:val="center"/>
        <w:rPr>
          <w:rFonts w:eastAsia="Calibri"/>
          <w:color w:val="auto"/>
          <w:szCs w:val="24"/>
          <w:lang w:eastAsia="en-US"/>
        </w:rPr>
      </w:pPr>
    </w:p>
    <w:sectPr w:rsidR="001B67C5" w:rsidRPr="002745B3" w:rsidSect="0014791E">
      <w:headerReference w:type="even" r:id="rId44"/>
      <w:headerReference w:type="default" r:id="rId45"/>
      <w:footerReference w:type="even" r:id="rId46"/>
      <w:footerReference w:type="default" r:id="rId47"/>
      <w:headerReference w:type="first" r:id="rId48"/>
      <w:footerReference w:type="first" r:id="rId49"/>
      <w:pgSz w:w="11909" w:h="16834"/>
      <w:pgMar w:top="568" w:right="710" w:bottom="993" w:left="993" w:header="39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F7F" w:rsidRDefault="00AB3F7F">
      <w:pPr>
        <w:spacing w:after="0" w:line="240" w:lineRule="auto"/>
      </w:pPr>
      <w:r>
        <w:separator/>
      </w:r>
    </w:p>
  </w:endnote>
  <w:endnote w:type="continuationSeparator" w:id="0">
    <w:p w:rsidR="00AB3F7F" w:rsidRDefault="00AB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Sun;宋体">
    <w:panose1 w:val="00000000000000000000"/>
    <w:charset w:val="80"/>
    <w:family w:val="roman"/>
    <w:notTrueType/>
    <w:pitch w:val="default"/>
  </w:font>
  <w:font w:name="Liberation Serif">
    <w:altName w:val="Times New Roman"/>
    <w:charset w:val="BA"/>
    <w:family w:val="roman"/>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846" w:rsidRDefault="002F3846">
    <w:pPr>
      <w:spacing w:after="0" w:line="259" w:lineRule="auto"/>
      <w:ind w:right="678" w:firstLine="0"/>
      <w:jc w:val="center"/>
    </w:pPr>
    <w:r>
      <w:fldChar w:fldCharType="begin"/>
    </w:r>
    <w:r>
      <w:instrText xml:space="preserve"> PAGE   \* MERGEFORMAT </w:instrText>
    </w:r>
    <w:r>
      <w:fldChar w:fldCharType="separate"/>
    </w:r>
    <w:r>
      <w:t>2</w:t>
    </w:r>
    <w:r>
      <w:fldChar w:fldCharType="end"/>
    </w:r>
    <w:r>
      <w:t xml:space="preserve"> </w:t>
    </w:r>
  </w:p>
  <w:p w:rsidR="002F3846" w:rsidRDefault="002F3846">
    <w:pPr>
      <w:spacing w:after="0" w:line="259" w:lineRule="auto"/>
      <w:ind w:right="0" w:firstLine="0"/>
      <w:jc w:val="left"/>
    </w:pPr>
    <w:r>
      <w:t xml:space="preserve"> </w:t>
    </w:r>
  </w:p>
  <w:p w:rsidR="002F3846" w:rsidRDefault="002F38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846" w:rsidRPr="007C28ED" w:rsidRDefault="002F3846" w:rsidP="007C28ED">
    <w:pPr>
      <w:pStyle w:val="Kjene"/>
      <w:pBdr>
        <w:top w:val="thinThickSmallGap" w:sz="24" w:space="1" w:color="823B0B" w:themeColor="accent2" w:themeShade="7F"/>
      </w:pBdr>
      <w:jc w:val="right"/>
      <w:rPr>
        <w:rStyle w:val="Intensvsizclums"/>
        <w:rFonts w:ascii="Times New Roman" w:hAnsi="Times New Roman" w:cs="Times New Roman"/>
      </w:rPr>
    </w:pPr>
    <w:r w:rsidRPr="007C28ED">
      <w:rPr>
        <w:rStyle w:val="Izclums"/>
        <w:rFonts w:ascii="Times New Roman" w:hAnsi="Times New Roman" w:cs="Times New Roman"/>
      </w:rPr>
      <w:t>Rucavas novada pašvaldības publiskais pārskats par 20</w:t>
    </w:r>
    <w:r>
      <w:rPr>
        <w:rStyle w:val="Izclums"/>
        <w:rFonts w:ascii="Times New Roman" w:hAnsi="Times New Roman" w:cs="Times New Roman"/>
      </w:rPr>
      <w:t>20</w:t>
    </w:r>
    <w:r w:rsidRPr="007C28ED">
      <w:rPr>
        <w:rStyle w:val="Izclums"/>
        <w:rFonts w:ascii="Times New Roman" w:hAnsi="Times New Roman" w:cs="Times New Roman"/>
      </w:rPr>
      <w:t>.gadu</w:t>
    </w:r>
    <w:r w:rsidRPr="007C28ED">
      <w:rPr>
        <w:rStyle w:val="Intensvsizclums"/>
        <w:rFonts w:ascii="Times New Roman" w:hAnsi="Times New Roman" w:cs="Times New Roman"/>
      </w:rPr>
      <w:ptab w:relativeTo="margin" w:alignment="left" w:leader="none"/>
    </w:r>
  </w:p>
  <w:p w:rsidR="002F3846" w:rsidRDefault="002F3846">
    <w:pPr>
      <w:spacing w:after="0" w:line="259" w:lineRule="auto"/>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846" w:rsidRDefault="002F3846">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F7F" w:rsidRDefault="00AB3F7F">
      <w:pPr>
        <w:spacing w:after="0" w:line="240" w:lineRule="auto"/>
      </w:pPr>
      <w:r>
        <w:separator/>
      </w:r>
    </w:p>
  </w:footnote>
  <w:footnote w:type="continuationSeparator" w:id="0">
    <w:p w:rsidR="00AB3F7F" w:rsidRDefault="00AB3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846" w:rsidRDefault="002F3846">
    <w:pPr>
      <w:spacing w:after="0" w:line="259" w:lineRule="auto"/>
      <w:ind w:right="0" w:firstLine="0"/>
      <w:jc w:val="left"/>
    </w:pPr>
    <w:r>
      <w:rPr>
        <w:i/>
      </w:rPr>
      <w:t xml:space="preserve">Rucavas novada pašvaldības publiskais pārskats par 2015.gadu </w:t>
    </w:r>
  </w:p>
  <w:p w:rsidR="002F3846" w:rsidRDefault="002F38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634993"/>
      <w:docPartObj>
        <w:docPartGallery w:val="Page Numbers (Top of Page)"/>
        <w:docPartUnique/>
      </w:docPartObj>
    </w:sdtPr>
    <w:sdtEndPr/>
    <w:sdtContent>
      <w:p w:rsidR="002F3846" w:rsidRDefault="002F3846" w:rsidP="00720DB7">
        <w:pPr>
          <w:pStyle w:val="Galvene"/>
          <w:jc w:val="center"/>
        </w:pPr>
        <w:r>
          <w:fldChar w:fldCharType="begin"/>
        </w:r>
        <w:r>
          <w:instrText>PAGE   \* MERGEFORMAT</w:instrText>
        </w:r>
        <w:r>
          <w:fldChar w:fldCharType="separate"/>
        </w:r>
        <w:r>
          <w:rPr>
            <w:noProof/>
          </w:rPr>
          <w:t>2</w:t>
        </w:r>
        <w:r>
          <w:fldChar w:fldCharType="end"/>
        </w:r>
      </w:p>
    </w:sdtContent>
  </w:sdt>
  <w:p w:rsidR="002F3846" w:rsidRPr="00944F6D" w:rsidRDefault="002F3846" w:rsidP="00720DB7">
    <w:pPr>
      <w:pStyle w:val="Galvene"/>
      <w:jc w:val="center"/>
    </w:pPr>
  </w:p>
  <w:p w:rsidR="002F3846" w:rsidRDefault="002F384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846" w:rsidRDefault="002F3846">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EFD"/>
      </v:shape>
    </w:pict>
  </w:numPicBullet>
  <w:abstractNum w:abstractNumId="0" w15:restartNumberingAfterBreak="0">
    <w:nsid w:val="05D56AC7"/>
    <w:multiLevelType w:val="hybridMultilevel"/>
    <w:tmpl w:val="50D6799C"/>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63A1013"/>
    <w:multiLevelType w:val="hybridMultilevel"/>
    <w:tmpl w:val="D512D270"/>
    <w:lvl w:ilvl="0" w:tplc="481CC74E">
      <w:start w:val="2019"/>
      <w:numFmt w:val="bullet"/>
      <w:lvlText w:val="-"/>
      <w:lvlJc w:val="left"/>
      <w:pPr>
        <w:ind w:left="1571" w:hanging="360"/>
      </w:pPr>
      <w:rPr>
        <w:rFonts w:ascii="Times New Roman" w:eastAsia="Times New Roman" w:hAnsi="Times New Roman" w:cs="Times New Roman"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090407EB"/>
    <w:multiLevelType w:val="hybridMultilevel"/>
    <w:tmpl w:val="EE4A3892"/>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 w15:restartNumberingAfterBreak="0">
    <w:nsid w:val="0F6D7689"/>
    <w:multiLevelType w:val="hybridMultilevel"/>
    <w:tmpl w:val="B134AF70"/>
    <w:lvl w:ilvl="0" w:tplc="04260001">
      <w:start w:val="1"/>
      <w:numFmt w:val="bullet"/>
      <w:lvlText w:val=""/>
      <w:lvlJc w:val="left"/>
      <w:pPr>
        <w:ind w:left="1430" w:hanging="360"/>
      </w:pPr>
      <w:rPr>
        <w:rFonts w:ascii="Symbol" w:hAnsi="Symbol"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4" w15:restartNumberingAfterBreak="0">
    <w:nsid w:val="113E1E06"/>
    <w:multiLevelType w:val="hybridMultilevel"/>
    <w:tmpl w:val="E41A449A"/>
    <w:lvl w:ilvl="0" w:tplc="04260001">
      <w:start w:val="1"/>
      <w:numFmt w:val="bullet"/>
      <w:lvlText w:val=""/>
      <w:lvlJc w:val="left"/>
      <w:pPr>
        <w:ind w:left="1430" w:hanging="360"/>
      </w:pPr>
      <w:rPr>
        <w:rFonts w:ascii="Symbol" w:hAnsi="Symbol"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5" w15:restartNumberingAfterBreak="0">
    <w:nsid w:val="16F7439F"/>
    <w:multiLevelType w:val="hybridMultilevel"/>
    <w:tmpl w:val="C0262368"/>
    <w:lvl w:ilvl="0" w:tplc="481CC74E">
      <w:start w:val="2019"/>
      <w:numFmt w:val="bullet"/>
      <w:lvlText w:val="-"/>
      <w:lvlJc w:val="left"/>
      <w:pPr>
        <w:ind w:left="1790" w:hanging="360"/>
      </w:pPr>
      <w:rPr>
        <w:rFonts w:ascii="Times New Roman" w:eastAsia="Times New Roman" w:hAnsi="Times New Roman" w:cs="Times New Roman" w:hint="default"/>
      </w:rPr>
    </w:lvl>
    <w:lvl w:ilvl="1" w:tplc="04260003" w:tentative="1">
      <w:start w:val="1"/>
      <w:numFmt w:val="bullet"/>
      <w:lvlText w:val="o"/>
      <w:lvlJc w:val="left"/>
      <w:pPr>
        <w:ind w:left="2510" w:hanging="360"/>
      </w:pPr>
      <w:rPr>
        <w:rFonts w:ascii="Courier New" w:hAnsi="Courier New" w:cs="Courier New" w:hint="default"/>
      </w:rPr>
    </w:lvl>
    <w:lvl w:ilvl="2" w:tplc="04260005" w:tentative="1">
      <w:start w:val="1"/>
      <w:numFmt w:val="bullet"/>
      <w:lvlText w:val=""/>
      <w:lvlJc w:val="left"/>
      <w:pPr>
        <w:ind w:left="3230" w:hanging="360"/>
      </w:pPr>
      <w:rPr>
        <w:rFonts w:ascii="Wingdings" w:hAnsi="Wingdings" w:hint="default"/>
      </w:rPr>
    </w:lvl>
    <w:lvl w:ilvl="3" w:tplc="04260001" w:tentative="1">
      <w:start w:val="1"/>
      <w:numFmt w:val="bullet"/>
      <w:lvlText w:val=""/>
      <w:lvlJc w:val="left"/>
      <w:pPr>
        <w:ind w:left="3950" w:hanging="360"/>
      </w:pPr>
      <w:rPr>
        <w:rFonts w:ascii="Symbol" w:hAnsi="Symbol" w:hint="default"/>
      </w:rPr>
    </w:lvl>
    <w:lvl w:ilvl="4" w:tplc="04260003" w:tentative="1">
      <w:start w:val="1"/>
      <w:numFmt w:val="bullet"/>
      <w:lvlText w:val="o"/>
      <w:lvlJc w:val="left"/>
      <w:pPr>
        <w:ind w:left="4670" w:hanging="360"/>
      </w:pPr>
      <w:rPr>
        <w:rFonts w:ascii="Courier New" w:hAnsi="Courier New" w:cs="Courier New" w:hint="default"/>
      </w:rPr>
    </w:lvl>
    <w:lvl w:ilvl="5" w:tplc="04260005" w:tentative="1">
      <w:start w:val="1"/>
      <w:numFmt w:val="bullet"/>
      <w:lvlText w:val=""/>
      <w:lvlJc w:val="left"/>
      <w:pPr>
        <w:ind w:left="5390" w:hanging="360"/>
      </w:pPr>
      <w:rPr>
        <w:rFonts w:ascii="Wingdings" w:hAnsi="Wingdings" w:hint="default"/>
      </w:rPr>
    </w:lvl>
    <w:lvl w:ilvl="6" w:tplc="04260001" w:tentative="1">
      <w:start w:val="1"/>
      <w:numFmt w:val="bullet"/>
      <w:lvlText w:val=""/>
      <w:lvlJc w:val="left"/>
      <w:pPr>
        <w:ind w:left="6110" w:hanging="360"/>
      </w:pPr>
      <w:rPr>
        <w:rFonts w:ascii="Symbol" w:hAnsi="Symbol" w:hint="default"/>
      </w:rPr>
    </w:lvl>
    <w:lvl w:ilvl="7" w:tplc="04260003" w:tentative="1">
      <w:start w:val="1"/>
      <w:numFmt w:val="bullet"/>
      <w:lvlText w:val="o"/>
      <w:lvlJc w:val="left"/>
      <w:pPr>
        <w:ind w:left="6830" w:hanging="360"/>
      </w:pPr>
      <w:rPr>
        <w:rFonts w:ascii="Courier New" w:hAnsi="Courier New" w:cs="Courier New" w:hint="default"/>
      </w:rPr>
    </w:lvl>
    <w:lvl w:ilvl="8" w:tplc="04260005" w:tentative="1">
      <w:start w:val="1"/>
      <w:numFmt w:val="bullet"/>
      <w:lvlText w:val=""/>
      <w:lvlJc w:val="left"/>
      <w:pPr>
        <w:ind w:left="7550" w:hanging="360"/>
      </w:pPr>
      <w:rPr>
        <w:rFonts w:ascii="Wingdings" w:hAnsi="Wingdings" w:hint="default"/>
      </w:rPr>
    </w:lvl>
  </w:abstractNum>
  <w:abstractNum w:abstractNumId="6" w15:restartNumberingAfterBreak="0">
    <w:nsid w:val="1983675C"/>
    <w:multiLevelType w:val="hybridMultilevel"/>
    <w:tmpl w:val="6E82FA06"/>
    <w:lvl w:ilvl="0" w:tplc="481CC74E">
      <w:start w:val="2019"/>
      <w:numFmt w:val="bullet"/>
      <w:lvlText w:val="-"/>
      <w:lvlJc w:val="left"/>
      <w:pPr>
        <w:ind w:left="1800" w:hanging="360"/>
      </w:pPr>
      <w:rPr>
        <w:rFonts w:ascii="Times New Roman" w:eastAsia="Times New Roman" w:hAnsi="Times New Roman" w:cs="Times New Roman"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7" w15:restartNumberingAfterBreak="0">
    <w:nsid w:val="1D5F6A2A"/>
    <w:multiLevelType w:val="hybridMultilevel"/>
    <w:tmpl w:val="C9044606"/>
    <w:lvl w:ilvl="0" w:tplc="481CC74E">
      <w:start w:val="2019"/>
      <w:numFmt w:val="bullet"/>
      <w:lvlText w:val="-"/>
      <w:lvlPicBulletId w:val="0"/>
      <w:lvlJc w:val="left"/>
      <w:pPr>
        <w:ind w:left="1430" w:hanging="360"/>
      </w:pPr>
      <w:rPr>
        <w:rFonts w:ascii="Times New Roman" w:eastAsia="Times New Roman" w:hAnsi="Times New Roman" w:cs="Times New Roman"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8" w15:restartNumberingAfterBreak="0">
    <w:nsid w:val="21E911E2"/>
    <w:multiLevelType w:val="hybridMultilevel"/>
    <w:tmpl w:val="96B62BA4"/>
    <w:lvl w:ilvl="0" w:tplc="21984E50">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A942DD"/>
    <w:multiLevelType w:val="hybridMultilevel"/>
    <w:tmpl w:val="9F1C6E34"/>
    <w:lvl w:ilvl="0" w:tplc="04260001">
      <w:start w:val="1"/>
      <w:numFmt w:val="bullet"/>
      <w:lvlText w:val=""/>
      <w:lvlJc w:val="left"/>
      <w:pPr>
        <w:ind w:left="1430" w:hanging="360"/>
      </w:pPr>
      <w:rPr>
        <w:rFonts w:ascii="Symbol" w:hAnsi="Symbol"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10" w15:restartNumberingAfterBreak="0">
    <w:nsid w:val="23C03D19"/>
    <w:multiLevelType w:val="hybridMultilevel"/>
    <w:tmpl w:val="2988D388"/>
    <w:lvl w:ilvl="0" w:tplc="481CC74E">
      <w:start w:val="2019"/>
      <w:numFmt w:val="bullet"/>
      <w:lvlText w:val="-"/>
      <w:lvlJc w:val="left"/>
      <w:pPr>
        <w:ind w:left="1571" w:hanging="360"/>
      </w:pPr>
      <w:rPr>
        <w:rFonts w:ascii="Times New Roman" w:eastAsia="Times New Roman" w:hAnsi="Times New Roman" w:cs="Times New Roman"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1" w15:restartNumberingAfterBreak="0">
    <w:nsid w:val="28284B3B"/>
    <w:multiLevelType w:val="hybridMultilevel"/>
    <w:tmpl w:val="D7707DF4"/>
    <w:lvl w:ilvl="0" w:tplc="0426000D">
      <w:start w:val="1"/>
      <w:numFmt w:val="bullet"/>
      <w:lvlText w:val=""/>
      <w:lvlJc w:val="left"/>
      <w:pPr>
        <w:ind w:left="2510" w:hanging="360"/>
      </w:pPr>
      <w:rPr>
        <w:rFonts w:ascii="Wingdings" w:hAnsi="Wingdings" w:hint="default"/>
      </w:rPr>
    </w:lvl>
    <w:lvl w:ilvl="1" w:tplc="04260003" w:tentative="1">
      <w:start w:val="1"/>
      <w:numFmt w:val="bullet"/>
      <w:lvlText w:val="o"/>
      <w:lvlJc w:val="left"/>
      <w:pPr>
        <w:ind w:left="3230" w:hanging="360"/>
      </w:pPr>
      <w:rPr>
        <w:rFonts w:ascii="Courier New" w:hAnsi="Courier New" w:cs="Courier New" w:hint="default"/>
      </w:rPr>
    </w:lvl>
    <w:lvl w:ilvl="2" w:tplc="04260005" w:tentative="1">
      <w:start w:val="1"/>
      <w:numFmt w:val="bullet"/>
      <w:lvlText w:val=""/>
      <w:lvlJc w:val="left"/>
      <w:pPr>
        <w:ind w:left="3950" w:hanging="360"/>
      </w:pPr>
      <w:rPr>
        <w:rFonts w:ascii="Wingdings" w:hAnsi="Wingdings" w:hint="default"/>
      </w:rPr>
    </w:lvl>
    <w:lvl w:ilvl="3" w:tplc="04260001" w:tentative="1">
      <w:start w:val="1"/>
      <w:numFmt w:val="bullet"/>
      <w:lvlText w:val=""/>
      <w:lvlJc w:val="left"/>
      <w:pPr>
        <w:ind w:left="4670" w:hanging="360"/>
      </w:pPr>
      <w:rPr>
        <w:rFonts w:ascii="Symbol" w:hAnsi="Symbol" w:hint="default"/>
      </w:rPr>
    </w:lvl>
    <w:lvl w:ilvl="4" w:tplc="04260003" w:tentative="1">
      <w:start w:val="1"/>
      <w:numFmt w:val="bullet"/>
      <w:lvlText w:val="o"/>
      <w:lvlJc w:val="left"/>
      <w:pPr>
        <w:ind w:left="5390" w:hanging="360"/>
      </w:pPr>
      <w:rPr>
        <w:rFonts w:ascii="Courier New" w:hAnsi="Courier New" w:cs="Courier New" w:hint="default"/>
      </w:rPr>
    </w:lvl>
    <w:lvl w:ilvl="5" w:tplc="04260005" w:tentative="1">
      <w:start w:val="1"/>
      <w:numFmt w:val="bullet"/>
      <w:lvlText w:val=""/>
      <w:lvlJc w:val="left"/>
      <w:pPr>
        <w:ind w:left="6110" w:hanging="360"/>
      </w:pPr>
      <w:rPr>
        <w:rFonts w:ascii="Wingdings" w:hAnsi="Wingdings" w:hint="default"/>
      </w:rPr>
    </w:lvl>
    <w:lvl w:ilvl="6" w:tplc="04260001" w:tentative="1">
      <w:start w:val="1"/>
      <w:numFmt w:val="bullet"/>
      <w:lvlText w:val=""/>
      <w:lvlJc w:val="left"/>
      <w:pPr>
        <w:ind w:left="6830" w:hanging="360"/>
      </w:pPr>
      <w:rPr>
        <w:rFonts w:ascii="Symbol" w:hAnsi="Symbol" w:hint="default"/>
      </w:rPr>
    </w:lvl>
    <w:lvl w:ilvl="7" w:tplc="04260003" w:tentative="1">
      <w:start w:val="1"/>
      <w:numFmt w:val="bullet"/>
      <w:lvlText w:val="o"/>
      <w:lvlJc w:val="left"/>
      <w:pPr>
        <w:ind w:left="7550" w:hanging="360"/>
      </w:pPr>
      <w:rPr>
        <w:rFonts w:ascii="Courier New" w:hAnsi="Courier New" w:cs="Courier New" w:hint="default"/>
      </w:rPr>
    </w:lvl>
    <w:lvl w:ilvl="8" w:tplc="04260005" w:tentative="1">
      <w:start w:val="1"/>
      <w:numFmt w:val="bullet"/>
      <w:lvlText w:val=""/>
      <w:lvlJc w:val="left"/>
      <w:pPr>
        <w:ind w:left="8270" w:hanging="360"/>
      </w:pPr>
      <w:rPr>
        <w:rFonts w:ascii="Wingdings" w:hAnsi="Wingdings" w:hint="default"/>
      </w:rPr>
    </w:lvl>
  </w:abstractNum>
  <w:abstractNum w:abstractNumId="12" w15:restartNumberingAfterBreak="0">
    <w:nsid w:val="2C835B26"/>
    <w:multiLevelType w:val="hybridMultilevel"/>
    <w:tmpl w:val="F4D4326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8B11D0"/>
    <w:multiLevelType w:val="hybridMultilevel"/>
    <w:tmpl w:val="268E62E2"/>
    <w:lvl w:ilvl="0" w:tplc="481CC74E">
      <w:start w:val="2019"/>
      <w:numFmt w:val="bullet"/>
      <w:lvlText w:val="-"/>
      <w:lvlJc w:val="left"/>
      <w:pPr>
        <w:ind w:left="2150" w:hanging="360"/>
      </w:pPr>
      <w:rPr>
        <w:rFonts w:ascii="Times New Roman" w:eastAsia="Times New Roman" w:hAnsi="Times New Roman" w:cs="Times New Roman" w:hint="default"/>
      </w:rPr>
    </w:lvl>
    <w:lvl w:ilvl="1" w:tplc="04260003" w:tentative="1">
      <w:start w:val="1"/>
      <w:numFmt w:val="bullet"/>
      <w:lvlText w:val="o"/>
      <w:lvlJc w:val="left"/>
      <w:pPr>
        <w:ind w:left="2870" w:hanging="360"/>
      </w:pPr>
      <w:rPr>
        <w:rFonts w:ascii="Courier New" w:hAnsi="Courier New" w:cs="Courier New" w:hint="default"/>
      </w:rPr>
    </w:lvl>
    <w:lvl w:ilvl="2" w:tplc="04260005" w:tentative="1">
      <w:start w:val="1"/>
      <w:numFmt w:val="bullet"/>
      <w:lvlText w:val=""/>
      <w:lvlJc w:val="left"/>
      <w:pPr>
        <w:ind w:left="3590" w:hanging="360"/>
      </w:pPr>
      <w:rPr>
        <w:rFonts w:ascii="Wingdings" w:hAnsi="Wingdings" w:hint="default"/>
      </w:rPr>
    </w:lvl>
    <w:lvl w:ilvl="3" w:tplc="04260001" w:tentative="1">
      <w:start w:val="1"/>
      <w:numFmt w:val="bullet"/>
      <w:lvlText w:val=""/>
      <w:lvlJc w:val="left"/>
      <w:pPr>
        <w:ind w:left="4310" w:hanging="360"/>
      </w:pPr>
      <w:rPr>
        <w:rFonts w:ascii="Symbol" w:hAnsi="Symbol" w:hint="default"/>
      </w:rPr>
    </w:lvl>
    <w:lvl w:ilvl="4" w:tplc="04260003" w:tentative="1">
      <w:start w:val="1"/>
      <w:numFmt w:val="bullet"/>
      <w:lvlText w:val="o"/>
      <w:lvlJc w:val="left"/>
      <w:pPr>
        <w:ind w:left="5030" w:hanging="360"/>
      </w:pPr>
      <w:rPr>
        <w:rFonts w:ascii="Courier New" w:hAnsi="Courier New" w:cs="Courier New" w:hint="default"/>
      </w:rPr>
    </w:lvl>
    <w:lvl w:ilvl="5" w:tplc="04260005" w:tentative="1">
      <w:start w:val="1"/>
      <w:numFmt w:val="bullet"/>
      <w:lvlText w:val=""/>
      <w:lvlJc w:val="left"/>
      <w:pPr>
        <w:ind w:left="5750" w:hanging="360"/>
      </w:pPr>
      <w:rPr>
        <w:rFonts w:ascii="Wingdings" w:hAnsi="Wingdings" w:hint="default"/>
      </w:rPr>
    </w:lvl>
    <w:lvl w:ilvl="6" w:tplc="04260001" w:tentative="1">
      <w:start w:val="1"/>
      <w:numFmt w:val="bullet"/>
      <w:lvlText w:val=""/>
      <w:lvlJc w:val="left"/>
      <w:pPr>
        <w:ind w:left="6470" w:hanging="360"/>
      </w:pPr>
      <w:rPr>
        <w:rFonts w:ascii="Symbol" w:hAnsi="Symbol" w:hint="default"/>
      </w:rPr>
    </w:lvl>
    <w:lvl w:ilvl="7" w:tplc="04260003" w:tentative="1">
      <w:start w:val="1"/>
      <w:numFmt w:val="bullet"/>
      <w:lvlText w:val="o"/>
      <w:lvlJc w:val="left"/>
      <w:pPr>
        <w:ind w:left="7190" w:hanging="360"/>
      </w:pPr>
      <w:rPr>
        <w:rFonts w:ascii="Courier New" w:hAnsi="Courier New" w:cs="Courier New" w:hint="default"/>
      </w:rPr>
    </w:lvl>
    <w:lvl w:ilvl="8" w:tplc="04260005" w:tentative="1">
      <w:start w:val="1"/>
      <w:numFmt w:val="bullet"/>
      <w:lvlText w:val=""/>
      <w:lvlJc w:val="left"/>
      <w:pPr>
        <w:ind w:left="7910" w:hanging="360"/>
      </w:pPr>
      <w:rPr>
        <w:rFonts w:ascii="Wingdings" w:hAnsi="Wingdings" w:hint="default"/>
      </w:rPr>
    </w:lvl>
  </w:abstractNum>
  <w:abstractNum w:abstractNumId="14" w15:restartNumberingAfterBreak="0">
    <w:nsid w:val="30FD0C03"/>
    <w:multiLevelType w:val="hybridMultilevel"/>
    <w:tmpl w:val="282C8242"/>
    <w:lvl w:ilvl="0" w:tplc="C108C924">
      <w:start w:val="55"/>
      <w:numFmt w:val="bullet"/>
      <w:lvlText w:val=""/>
      <w:lvlJc w:val="left"/>
      <w:pPr>
        <w:ind w:left="720" w:hanging="360"/>
      </w:pPr>
      <w:rPr>
        <w:rFonts w:ascii="Symbol" w:eastAsia="Times New Roman" w:hAnsi="Symbo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1DA3430"/>
    <w:multiLevelType w:val="hybridMultilevel"/>
    <w:tmpl w:val="A91E90A2"/>
    <w:lvl w:ilvl="0" w:tplc="21984E50">
      <w:start w:val="1"/>
      <w:numFmt w:val="bullet"/>
      <w:lvlText w:val="•"/>
      <w:lvlJc w:val="left"/>
      <w:pPr>
        <w:tabs>
          <w:tab w:val="num" w:pos="720"/>
        </w:tabs>
        <w:ind w:left="720" w:hanging="360"/>
      </w:pPr>
      <w:rPr>
        <w:rFonts w:ascii="Arial" w:hAnsi="Arial" w:hint="default"/>
      </w:rPr>
    </w:lvl>
    <w:lvl w:ilvl="1" w:tplc="D8F48CC8" w:tentative="1">
      <w:start w:val="1"/>
      <w:numFmt w:val="bullet"/>
      <w:lvlText w:val="•"/>
      <w:lvlJc w:val="left"/>
      <w:pPr>
        <w:tabs>
          <w:tab w:val="num" w:pos="1440"/>
        </w:tabs>
        <w:ind w:left="1440" w:hanging="360"/>
      </w:pPr>
      <w:rPr>
        <w:rFonts w:ascii="Arial" w:hAnsi="Arial" w:hint="default"/>
      </w:rPr>
    </w:lvl>
    <w:lvl w:ilvl="2" w:tplc="459CCA16" w:tentative="1">
      <w:start w:val="1"/>
      <w:numFmt w:val="bullet"/>
      <w:lvlText w:val="•"/>
      <w:lvlJc w:val="left"/>
      <w:pPr>
        <w:tabs>
          <w:tab w:val="num" w:pos="2160"/>
        </w:tabs>
        <w:ind w:left="2160" w:hanging="360"/>
      </w:pPr>
      <w:rPr>
        <w:rFonts w:ascii="Arial" w:hAnsi="Arial" w:hint="default"/>
      </w:rPr>
    </w:lvl>
    <w:lvl w:ilvl="3" w:tplc="2A882C80" w:tentative="1">
      <w:start w:val="1"/>
      <w:numFmt w:val="bullet"/>
      <w:lvlText w:val="•"/>
      <w:lvlJc w:val="left"/>
      <w:pPr>
        <w:tabs>
          <w:tab w:val="num" w:pos="2880"/>
        </w:tabs>
        <w:ind w:left="2880" w:hanging="360"/>
      </w:pPr>
      <w:rPr>
        <w:rFonts w:ascii="Arial" w:hAnsi="Arial" w:hint="default"/>
      </w:rPr>
    </w:lvl>
    <w:lvl w:ilvl="4" w:tplc="A7561C70" w:tentative="1">
      <w:start w:val="1"/>
      <w:numFmt w:val="bullet"/>
      <w:lvlText w:val="•"/>
      <w:lvlJc w:val="left"/>
      <w:pPr>
        <w:tabs>
          <w:tab w:val="num" w:pos="3600"/>
        </w:tabs>
        <w:ind w:left="3600" w:hanging="360"/>
      </w:pPr>
      <w:rPr>
        <w:rFonts w:ascii="Arial" w:hAnsi="Arial" w:hint="default"/>
      </w:rPr>
    </w:lvl>
    <w:lvl w:ilvl="5" w:tplc="752A3B3E" w:tentative="1">
      <w:start w:val="1"/>
      <w:numFmt w:val="bullet"/>
      <w:lvlText w:val="•"/>
      <w:lvlJc w:val="left"/>
      <w:pPr>
        <w:tabs>
          <w:tab w:val="num" w:pos="4320"/>
        </w:tabs>
        <w:ind w:left="4320" w:hanging="360"/>
      </w:pPr>
      <w:rPr>
        <w:rFonts w:ascii="Arial" w:hAnsi="Arial" w:hint="default"/>
      </w:rPr>
    </w:lvl>
    <w:lvl w:ilvl="6" w:tplc="449C791E" w:tentative="1">
      <w:start w:val="1"/>
      <w:numFmt w:val="bullet"/>
      <w:lvlText w:val="•"/>
      <w:lvlJc w:val="left"/>
      <w:pPr>
        <w:tabs>
          <w:tab w:val="num" w:pos="5040"/>
        </w:tabs>
        <w:ind w:left="5040" w:hanging="360"/>
      </w:pPr>
      <w:rPr>
        <w:rFonts w:ascii="Arial" w:hAnsi="Arial" w:hint="default"/>
      </w:rPr>
    </w:lvl>
    <w:lvl w:ilvl="7" w:tplc="058AE14C" w:tentative="1">
      <w:start w:val="1"/>
      <w:numFmt w:val="bullet"/>
      <w:lvlText w:val="•"/>
      <w:lvlJc w:val="left"/>
      <w:pPr>
        <w:tabs>
          <w:tab w:val="num" w:pos="5760"/>
        </w:tabs>
        <w:ind w:left="5760" w:hanging="360"/>
      </w:pPr>
      <w:rPr>
        <w:rFonts w:ascii="Arial" w:hAnsi="Arial" w:hint="default"/>
      </w:rPr>
    </w:lvl>
    <w:lvl w:ilvl="8" w:tplc="9A90FD7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ACB4031"/>
    <w:multiLevelType w:val="multilevel"/>
    <w:tmpl w:val="BDA63C8E"/>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53B1FDC"/>
    <w:multiLevelType w:val="hybridMultilevel"/>
    <w:tmpl w:val="A59CBC9E"/>
    <w:lvl w:ilvl="0" w:tplc="3ED60FF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60B630B"/>
    <w:multiLevelType w:val="hybridMultilevel"/>
    <w:tmpl w:val="BB1A640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2503B9"/>
    <w:multiLevelType w:val="hybridMultilevel"/>
    <w:tmpl w:val="C8DAD458"/>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20" w15:restartNumberingAfterBreak="0">
    <w:nsid w:val="4D1A24F0"/>
    <w:multiLevelType w:val="hybridMultilevel"/>
    <w:tmpl w:val="937C6980"/>
    <w:lvl w:ilvl="0" w:tplc="04260001">
      <w:start w:val="1"/>
      <w:numFmt w:val="bullet"/>
      <w:lvlText w:val=""/>
      <w:lvlJc w:val="left"/>
      <w:pPr>
        <w:ind w:left="1790" w:hanging="360"/>
      </w:pPr>
      <w:rPr>
        <w:rFonts w:ascii="Symbol" w:hAnsi="Symbol" w:hint="default"/>
      </w:rPr>
    </w:lvl>
    <w:lvl w:ilvl="1" w:tplc="04260003" w:tentative="1">
      <w:start w:val="1"/>
      <w:numFmt w:val="bullet"/>
      <w:lvlText w:val="o"/>
      <w:lvlJc w:val="left"/>
      <w:pPr>
        <w:ind w:left="2510" w:hanging="360"/>
      </w:pPr>
      <w:rPr>
        <w:rFonts w:ascii="Courier New" w:hAnsi="Courier New" w:cs="Courier New" w:hint="default"/>
      </w:rPr>
    </w:lvl>
    <w:lvl w:ilvl="2" w:tplc="04260005" w:tentative="1">
      <w:start w:val="1"/>
      <w:numFmt w:val="bullet"/>
      <w:lvlText w:val=""/>
      <w:lvlJc w:val="left"/>
      <w:pPr>
        <w:ind w:left="3230" w:hanging="360"/>
      </w:pPr>
      <w:rPr>
        <w:rFonts w:ascii="Wingdings" w:hAnsi="Wingdings" w:hint="default"/>
      </w:rPr>
    </w:lvl>
    <w:lvl w:ilvl="3" w:tplc="04260001" w:tentative="1">
      <w:start w:val="1"/>
      <w:numFmt w:val="bullet"/>
      <w:lvlText w:val=""/>
      <w:lvlJc w:val="left"/>
      <w:pPr>
        <w:ind w:left="3950" w:hanging="360"/>
      </w:pPr>
      <w:rPr>
        <w:rFonts w:ascii="Symbol" w:hAnsi="Symbol" w:hint="default"/>
      </w:rPr>
    </w:lvl>
    <w:lvl w:ilvl="4" w:tplc="04260003" w:tentative="1">
      <w:start w:val="1"/>
      <w:numFmt w:val="bullet"/>
      <w:lvlText w:val="o"/>
      <w:lvlJc w:val="left"/>
      <w:pPr>
        <w:ind w:left="4670" w:hanging="360"/>
      </w:pPr>
      <w:rPr>
        <w:rFonts w:ascii="Courier New" w:hAnsi="Courier New" w:cs="Courier New" w:hint="default"/>
      </w:rPr>
    </w:lvl>
    <w:lvl w:ilvl="5" w:tplc="04260005" w:tentative="1">
      <w:start w:val="1"/>
      <w:numFmt w:val="bullet"/>
      <w:lvlText w:val=""/>
      <w:lvlJc w:val="left"/>
      <w:pPr>
        <w:ind w:left="5390" w:hanging="360"/>
      </w:pPr>
      <w:rPr>
        <w:rFonts w:ascii="Wingdings" w:hAnsi="Wingdings" w:hint="default"/>
      </w:rPr>
    </w:lvl>
    <w:lvl w:ilvl="6" w:tplc="04260001" w:tentative="1">
      <w:start w:val="1"/>
      <w:numFmt w:val="bullet"/>
      <w:lvlText w:val=""/>
      <w:lvlJc w:val="left"/>
      <w:pPr>
        <w:ind w:left="6110" w:hanging="360"/>
      </w:pPr>
      <w:rPr>
        <w:rFonts w:ascii="Symbol" w:hAnsi="Symbol" w:hint="default"/>
      </w:rPr>
    </w:lvl>
    <w:lvl w:ilvl="7" w:tplc="04260003" w:tentative="1">
      <w:start w:val="1"/>
      <w:numFmt w:val="bullet"/>
      <w:lvlText w:val="o"/>
      <w:lvlJc w:val="left"/>
      <w:pPr>
        <w:ind w:left="6830" w:hanging="360"/>
      </w:pPr>
      <w:rPr>
        <w:rFonts w:ascii="Courier New" w:hAnsi="Courier New" w:cs="Courier New" w:hint="default"/>
      </w:rPr>
    </w:lvl>
    <w:lvl w:ilvl="8" w:tplc="04260005" w:tentative="1">
      <w:start w:val="1"/>
      <w:numFmt w:val="bullet"/>
      <w:lvlText w:val=""/>
      <w:lvlJc w:val="left"/>
      <w:pPr>
        <w:ind w:left="7550" w:hanging="360"/>
      </w:pPr>
      <w:rPr>
        <w:rFonts w:ascii="Wingdings" w:hAnsi="Wingdings" w:hint="default"/>
      </w:rPr>
    </w:lvl>
  </w:abstractNum>
  <w:abstractNum w:abstractNumId="21" w15:restartNumberingAfterBreak="0">
    <w:nsid w:val="4E8222F3"/>
    <w:multiLevelType w:val="multilevel"/>
    <w:tmpl w:val="16147F6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2" w15:restartNumberingAfterBreak="0">
    <w:nsid w:val="511260EB"/>
    <w:multiLevelType w:val="hybridMultilevel"/>
    <w:tmpl w:val="D786C138"/>
    <w:lvl w:ilvl="0" w:tplc="481CC74E">
      <w:start w:val="2019"/>
      <w:numFmt w:val="bullet"/>
      <w:lvlText w:val="-"/>
      <w:lvlJc w:val="left"/>
      <w:pPr>
        <w:ind w:left="2291" w:hanging="360"/>
      </w:pPr>
      <w:rPr>
        <w:rFonts w:ascii="Times New Roman" w:eastAsia="Times New Roman" w:hAnsi="Times New Roman" w:cs="Times New Roman" w:hint="default"/>
      </w:rPr>
    </w:lvl>
    <w:lvl w:ilvl="1" w:tplc="04260003" w:tentative="1">
      <w:start w:val="1"/>
      <w:numFmt w:val="bullet"/>
      <w:lvlText w:val="o"/>
      <w:lvlJc w:val="left"/>
      <w:pPr>
        <w:ind w:left="3011" w:hanging="360"/>
      </w:pPr>
      <w:rPr>
        <w:rFonts w:ascii="Courier New" w:hAnsi="Courier New" w:cs="Courier New" w:hint="default"/>
      </w:rPr>
    </w:lvl>
    <w:lvl w:ilvl="2" w:tplc="04260005" w:tentative="1">
      <w:start w:val="1"/>
      <w:numFmt w:val="bullet"/>
      <w:lvlText w:val=""/>
      <w:lvlJc w:val="left"/>
      <w:pPr>
        <w:ind w:left="3731" w:hanging="360"/>
      </w:pPr>
      <w:rPr>
        <w:rFonts w:ascii="Wingdings" w:hAnsi="Wingdings" w:hint="default"/>
      </w:rPr>
    </w:lvl>
    <w:lvl w:ilvl="3" w:tplc="04260001" w:tentative="1">
      <w:start w:val="1"/>
      <w:numFmt w:val="bullet"/>
      <w:lvlText w:val=""/>
      <w:lvlJc w:val="left"/>
      <w:pPr>
        <w:ind w:left="4451" w:hanging="360"/>
      </w:pPr>
      <w:rPr>
        <w:rFonts w:ascii="Symbol" w:hAnsi="Symbol" w:hint="default"/>
      </w:rPr>
    </w:lvl>
    <w:lvl w:ilvl="4" w:tplc="04260003" w:tentative="1">
      <w:start w:val="1"/>
      <w:numFmt w:val="bullet"/>
      <w:lvlText w:val="o"/>
      <w:lvlJc w:val="left"/>
      <w:pPr>
        <w:ind w:left="5171" w:hanging="360"/>
      </w:pPr>
      <w:rPr>
        <w:rFonts w:ascii="Courier New" w:hAnsi="Courier New" w:cs="Courier New" w:hint="default"/>
      </w:rPr>
    </w:lvl>
    <w:lvl w:ilvl="5" w:tplc="04260005" w:tentative="1">
      <w:start w:val="1"/>
      <w:numFmt w:val="bullet"/>
      <w:lvlText w:val=""/>
      <w:lvlJc w:val="left"/>
      <w:pPr>
        <w:ind w:left="5891" w:hanging="360"/>
      </w:pPr>
      <w:rPr>
        <w:rFonts w:ascii="Wingdings" w:hAnsi="Wingdings" w:hint="default"/>
      </w:rPr>
    </w:lvl>
    <w:lvl w:ilvl="6" w:tplc="04260001" w:tentative="1">
      <w:start w:val="1"/>
      <w:numFmt w:val="bullet"/>
      <w:lvlText w:val=""/>
      <w:lvlJc w:val="left"/>
      <w:pPr>
        <w:ind w:left="6611" w:hanging="360"/>
      </w:pPr>
      <w:rPr>
        <w:rFonts w:ascii="Symbol" w:hAnsi="Symbol" w:hint="default"/>
      </w:rPr>
    </w:lvl>
    <w:lvl w:ilvl="7" w:tplc="04260003" w:tentative="1">
      <w:start w:val="1"/>
      <w:numFmt w:val="bullet"/>
      <w:lvlText w:val="o"/>
      <w:lvlJc w:val="left"/>
      <w:pPr>
        <w:ind w:left="7331" w:hanging="360"/>
      </w:pPr>
      <w:rPr>
        <w:rFonts w:ascii="Courier New" w:hAnsi="Courier New" w:cs="Courier New" w:hint="default"/>
      </w:rPr>
    </w:lvl>
    <w:lvl w:ilvl="8" w:tplc="04260005" w:tentative="1">
      <w:start w:val="1"/>
      <w:numFmt w:val="bullet"/>
      <w:lvlText w:val=""/>
      <w:lvlJc w:val="left"/>
      <w:pPr>
        <w:ind w:left="8051" w:hanging="360"/>
      </w:pPr>
      <w:rPr>
        <w:rFonts w:ascii="Wingdings" w:hAnsi="Wingdings" w:hint="default"/>
      </w:rPr>
    </w:lvl>
  </w:abstractNum>
  <w:abstractNum w:abstractNumId="23" w15:restartNumberingAfterBreak="0">
    <w:nsid w:val="538145A8"/>
    <w:multiLevelType w:val="hybridMultilevel"/>
    <w:tmpl w:val="1F80D8F2"/>
    <w:lvl w:ilvl="0" w:tplc="0426000D">
      <w:start w:val="1"/>
      <w:numFmt w:val="bullet"/>
      <w:lvlText w:val=""/>
      <w:lvlJc w:val="left"/>
      <w:pPr>
        <w:ind w:left="1430" w:hanging="360"/>
      </w:pPr>
      <w:rPr>
        <w:rFonts w:ascii="Wingdings" w:hAnsi="Wingdings"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24" w15:restartNumberingAfterBreak="0">
    <w:nsid w:val="5446396F"/>
    <w:multiLevelType w:val="hybridMultilevel"/>
    <w:tmpl w:val="DA88163A"/>
    <w:lvl w:ilvl="0" w:tplc="04260001">
      <w:start w:val="1"/>
      <w:numFmt w:val="bullet"/>
      <w:lvlText w:val=""/>
      <w:lvlJc w:val="left"/>
      <w:pPr>
        <w:ind w:left="2510" w:hanging="360"/>
      </w:pPr>
      <w:rPr>
        <w:rFonts w:ascii="Symbol" w:hAnsi="Symbol" w:hint="default"/>
      </w:rPr>
    </w:lvl>
    <w:lvl w:ilvl="1" w:tplc="04260003" w:tentative="1">
      <w:start w:val="1"/>
      <w:numFmt w:val="bullet"/>
      <w:lvlText w:val="o"/>
      <w:lvlJc w:val="left"/>
      <w:pPr>
        <w:ind w:left="3230" w:hanging="360"/>
      </w:pPr>
      <w:rPr>
        <w:rFonts w:ascii="Courier New" w:hAnsi="Courier New" w:cs="Courier New" w:hint="default"/>
      </w:rPr>
    </w:lvl>
    <w:lvl w:ilvl="2" w:tplc="04260005" w:tentative="1">
      <w:start w:val="1"/>
      <w:numFmt w:val="bullet"/>
      <w:lvlText w:val=""/>
      <w:lvlJc w:val="left"/>
      <w:pPr>
        <w:ind w:left="3950" w:hanging="360"/>
      </w:pPr>
      <w:rPr>
        <w:rFonts w:ascii="Wingdings" w:hAnsi="Wingdings" w:hint="default"/>
      </w:rPr>
    </w:lvl>
    <w:lvl w:ilvl="3" w:tplc="04260001" w:tentative="1">
      <w:start w:val="1"/>
      <w:numFmt w:val="bullet"/>
      <w:lvlText w:val=""/>
      <w:lvlJc w:val="left"/>
      <w:pPr>
        <w:ind w:left="4670" w:hanging="360"/>
      </w:pPr>
      <w:rPr>
        <w:rFonts w:ascii="Symbol" w:hAnsi="Symbol" w:hint="default"/>
      </w:rPr>
    </w:lvl>
    <w:lvl w:ilvl="4" w:tplc="04260003" w:tentative="1">
      <w:start w:val="1"/>
      <w:numFmt w:val="bullet"/>
      <w:lvlText w:val="o"/>
      <w:lvlJc w:val="left"/>
      <w:pPr>
        <w:ind w:left="5390" w:hanging="360"/>
      </w:pPr>
      <w:rPr>
        <w:rFonts w:ascii="Courier New" w:hAnsi="Courier New" w:cs="Courier New" w:hint="default"/>
      </w:rPr>
    </w:lvl>
    <w:lvl w:ilvl="5" w:tplc="04260005" w:tentative="1">
      <w:start w:val="1"/>
      <w:numFmt w:val="bullet"/>
      <w:lvlText w:val=""/>
      <w:lvlJc w:val="left"/>
      <w:pPr>
        <w:ind w:left="6110" w:hanging="360"/>
      </w:pPr>
      <w:rPr>
        <w:rFonts w:ascii="Wingdings" w:hAnsi="Wingdings" w:hint="default"/>
      </w:rPr>
    </w:lvl>
    <w:lvl w:ilvl="6" w:tplc="04260001" w:tentative="1">
      <w:start w:val="1"/>
      <w:numFmt w:val="bullet"/>
      <w:lvlText w:val=""/>
      <w:lvlJc w:val="left"/>
      <w:pPr>
        <w:ind w:left="6830" w:hanging="360"/>
      </w:pPr>
      <w:rPr>
        <w:rFonts w:ascii="Symbol" w:hAnsi="Symbol" w:hint="default"/>
      </w:rPr>
    </w:lvl>
    <w:lvl w:ilvl="7" w:tplc="04260003" w:tentative="1">
      <w:start w:val="1"/>
      <w:numFmt w:val="bullet"/>
      <w:lvlText w:val="o"/>
      <w:lvlJc w:val="left"/>
      <w:pPr>
        <w:ind w:left="7550" w:hanging="360"/>
      </w:pPr>
      <w:rPr>
        <w:rFonts w:ascii="Courier New" w:hAnsi="Courier New" w:cs="Courier New" w:hint="default"/>
      </w:rPr>
    </w:lvl>
    <w:lvl w:ilvl="8" w:tplc="04260005" w:tentative="1">
      <w:start w:val="1"/>
      <w:numFmt w:val="bullet"/>
      <w:lvlText w:val=""/>
      <w:lvlJc w:val="left"/>
      <w:pPr>
        <w:ind w:left="8270" w:hanging="360"/>
      </w:pPr>
      <w:rPr>
        <w:rFonts w:ascii="Wingdings" w:hAnsi="Wingdings" w:hint="default"/>
      </w:rPr>
    </w:lvl>
  </w:abstractNum>
  <w:abstractNum w:abstractNumId="25" w15:restartNumberingAfterBreak="0">
    <w:nsid w:val="581C7F16"/>
    <w:multiLevelType w:val="multilevel"/>
    <w:tmpl w:val="6DC4756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6" w15:restartNumberingAfterBreak="0">
    <w:nsid w:val="5A9C4D9A"/>
    <w:multiLevelType w:val="hybridMultilevel"/>
    <w:tmpl w:val="AFEC9886"/>
    <w:lvl w:ilvl="0" w:tplc="0426000F">
      <w:start w:val="1"/>
      <w:numFmt w:val="decimal"/>
      <w:lvlText w:val="%1."/>
      <w:lvlJc w:val="left"/>
      <w:pPr>
        <w:ind w:left="1430" w:hanging="360"/>
      </w:pPr>
    </w:lvl>
    <w:lvl w:ilvl="1" w:tplc="04260019" w:tentative="1">
      <w:start w:val="1"/>
      <w:numFmt w:val="lowerLetter"/>
      <w:lvlText w:val="%2."/>
      <w:lvlJc w:val="left"/>
      <w:pPr>
        <w:ind w:left="2150" w:hanging="360"/>
      </w:pPr>
    </w:lvl>
    <w:lvl w:ilvl="2" w:tplc="0426001B" w:tentative="1">
      <w:start w:val="1"/>
      <w:numFmt w:val="lowerRoman"/>
      <w:lvlText w:val="%3."/>
      <w:lvlJc w:val="right"/>
      <w:pPr>
        <w:ind w:left="2870" w:hanging="180"/>
      </w:pPr>
    </w:lvl>
    <w:lvl w:ilvl="3" w:tplc="0426000F" w:tentative="1">
      <w:start w:val="1"/>
      <w:numFmt w:val="decimal"/>
      <w:lvlText w:val="%4."/>
      <w:lvlJc w:val="left"/>
      <w:pPr>
        <w:ind w:left="3590" w:hanging="360"/>
      </w:pPr>
    </w:lvl>
    <w:lvl w:ilvl="4" w:tplc="04260019" w:tentative="1">
      <w:start w:val="1"/>
      <w:numFmt w:val="lowerLetter"/>
      <w:lvlText w:val="%5."/>
      <w:lvlJc w:val="left"/>
      <w:pPr>
        <w:ind w:left="4310" w:hanging="360"/>
      </w:pPr>
    </w:lvl>
    <w:lvl w:ilvl="5" w:tplc="0426001B" w:tentative="1">
      <w:start w:val="1"/>
      <w:numFmt w:val="lowerRoman"/>
      <w:lvlText w:val="%6."/>
      <w:lvlJc w:val="right"/>
      <w:pPr>
        <w:ind w:left="5030" w:hanging="180"/>
      </w:pPr>
    </w:lvl>
    <w:lvl w:ilvl="6" w:tplc="0426000F" w:tentative="1">
      <w:start w:val="1"/>
      <w:numFmt w:val="decimal"/>
      <w:lvlText w:val="%7."/>
      <w:lvlJc w:val="left"/>
      <w:pPr>
        <w:ind w:left="5750" w:hanging="360"/>
      </w:pPr>
    </w:lvl>
    <w:lvl w:ilvl="7" w:tplc="04260019" w:tentative="1">
      <w:start w:val="1"/>
      <w:numFmt w:val="lowerLetter"/>
      <w:lvlText w:val="%8."/>
      <w:lvlJc w:val="left"/>
      <w:pPr>
        <w:ind w:left="6470" w:hanging="360"/>
      </w:pPr>
    </w:lvl>
    <w:lvl w:ilvl="8" w:tplc="0426001B" w:tentative="1">
      <w:start w:val="1"/>
      <w:numFmt w:val="lowerRoman"/>
      <w:lvlText w:val="%9."/>
      <w:lvlJc w:val="right"/>
      <w:pPr>
        <w:ind w:left="7190" w:hanging="180"/>
      </w:pPr>
    </w:lvl>
  </w:abstractNum>
  <w:abstractNum w:abstractNumId="27" w15:restartNumberingAfterBreak="0">
    <w:nsid w:val="5C516139"/>
    <w:multiLevelType w:val="hybridMultilevel"/>
    <w:tmpl w:val="0A84D888"/>
    <w:lvl w:ilvl="0" w:tplc="481CC74E">
      <w:start w:val="2019"/>
      <w:numFmt w:val="bullet"/>
      <w:lvlText w:val="-"/>
      <w:lvlJc w:val="left"/>
      <w:pPr>
        <w:ind w:left="2291" w:hanging="360"/>
      </w:pPr>
      <w:rPr>
        <w:rFonts w:ascii="Times New Roman" w:eastAsia="Times New Roman" w:hAnsi="Times New Roman" w:cs="Times New Roman" w:hint="default"/>
      </w:rPr>
    </w:lvl>
    <w:lvl w:ilvl="1" w:tplc="04260003" w:tentative="1">
      <w:start w:val="1"/>
      <w:numFmt w:val="bullet"/>
      <w:lvlText w:val="o"/>
      <w:lvlJc w:val="left"/>
      <w:pPr>
        <w:ind w:left="3011" w:hanging="360"/>
      </w:pPr>
      <w:rPr>
        <w:rFonts w:ascii="Courier New" w:hAnsi="Courier New" w:cs="Courier New" w:hint="default"/>
      </w:rPr>
    </w:lvl>
    <w:lvl w:ilvl="2" w:tplc="04260005" w:tentative="1">
      <w:start w:val="1"/>
      <w:numFmt w:val="bullet"/>
      <w:lvlText w:val=""/>
      <w:lvlJc w:val="left"/>
      <w:pPr>
        <w:ind w:left="3731" w:hanging="360"/>
      </w:pPr>
      <w:rPr>
        <w:rFonts w:ascii="Wingdings" w:hAnsi="Wingdings" w:hint="default"/>
      </w:rPr>
    </w:lvl>
    <w:lvl w:ilvl="3" w:tplc="04260001" w:tentative="1">
      <w:start w:val="1"/>
      <w:numFmt w:val="bullet"/>
      <w:lvlText w:val=""/>
      <w:lvlJc w:val="left"/>
      <w:pPr>
        <w:ind w:left="4451" w:hanging="360"/>
      </w:pPr>
      <w:rPr>
        <w:rFonts w:ascii="Symbol" w:hAnsi="Symbol" w:hint="default"/>
      </w:rPr>
    </w:lvl>
    <w:lvl w:ilvl="4" w:tplc="04260003" w:tentative="1">
      <w:start w:val="1"/>
      <w:numFmt w:val="bullet"/>
      <w:lvlText w:val="o"/>
      <w:lvlJc w:val="left"/>
      <w:pPr>
        <w:ind w:left="5171" w:hanging="360"/>
      </w:pPr>
      <w:rPr>
        <w:rFonts w:ascii="Courier New" w:hAnsi="Courier New" w:cs="Courier New" w:hint="default"/>
      </w:rPr>
    </w:lvl>
    <w:lvl w:ilvl="5" w:tplc="04260005" w:tentative="1">
      <w:start w:val="1"/>
      <w:numFmt w:val="bullet"/>
      <w:lvlText w:val=""/>
      <w:lvlJc w:val="left"/>
      <w:pPr>
        <w:ind w:left="5891" w:hanging="360"/>
      </w:pPr>
      <w:rPr>
        <w:rFonts w:ascii="Wingdings" w:hAnsi="Wingdings" w:hint="default"/>
      </w:rPr>
    </w:lvl>
    <w:lvl w:ilvl="6" w:tplc="04260001" w:tentative="1">
      <w:start w:val="1"/>
      <w:numFmt w:val="bullet"/>
      <w:lvlText w:val=""/>
      <w:lvlJc w:val="left"/>
      <w:pPr>
        <w:ind w:left="6611" w:hanging="360"/>
      </w:pPr>
      <w:rPr>
        <w:rFonts w:ascii="Symbol" w:hAnsi="Symbol" w:hint="default"/>
      </w:rPr>
    </w:lvl>
    <w:lvl w:ilvl="7" w:tplc="04260003" w:tentative="1">
      <w:start w:val="1"/>
      <w:numFmt w:val="bullet"/>
      <w:lvlText w:val="o"/>
      <w:lvlJc w:val="left"/>
      <w:pPr>
        <w:ind w:left="7331" w:hanging="360"/>
      </w:pPr>
      <w:rPr>
        <w:rFonts w:ascii="Courier New" w:hAnsi="Courier New" w:cs="Courier New" w:hint="default"/>
      </w:rPr>
    </w:lvl>
    <w:lvl w:ilvl="8" w:tplc="04260005" w:tentative="1">
      <w:start w:val="1"/>
      <w:numFmt w:val="bullet"/>
      <w:lvlText w:val=""/>
      <w:lvlJc w:val="left"/>
      <w:pPr>
        <w:ind w:left="8051" w:hanging="360"/>
      </w:pPr>
      <w:rPr>
        <w:rFonts w:ascii="Wingdings" w:hAnsi="Wingdings" w:hint="default"/>
      </w:rPr>
    </w:lvl>
  </w:abstractNum>
  <w:abstractNum w:abstractNumId="28" w15:restartNumberingAfterBreak="0">
    <w:nsid w:val="5D19546E"/>
    <w:multiLevelType w:val="hybridMultilevel"/>
    <w:tmpl w:val="8BC4441C"/>
    <w:lvl w:ilvl="0" w:tplc="481CC74E">
      <w:start w:val="2019"/>
      <w:numFmt w:val="bullet"/>
      <w:lvlText w:val="-"/>
      <w:lvlJc w:val="left"/>
      <w:pPr>
        <w:ind w:left="1931" w:hanging="360"/>
      </w:pPr>
      <w:rPr>
        <w:rFonts w:ascii="Times New Roman" w:eastAsia="Times New Roman" w:hAnsi="Times New Roman" w:cs="Times New Roman"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29" w15:restartNumberingAfterBreak="0">
    <w:nsid w:val="5D72357D"/>
    <w:multiLevelType w:val="hybridMultilevel"/>
    <w:tmpl w:val="792C1D1C"/>
    <w:lvl w:ilvl="0" w:tplc="04260001">
      <w:start w:val="1"/>
      <w:numFmt w:val="bullet"/>
      <w:lvlText w:val=""/>
      <w:lvlJc w:val="left"/>
      <w:pPr>
        <w:ind w:left="1430" w:hanging="360"/>
      </w:pPr>
      <w:rPr>
        <w:rFonts w:ascii="Symbol" w:hAnsi="Symbol"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30" w15:restartNumberingAfterBreak="0">
    <w:nsid w:val="6022333D"/>
    <w:multiLevelType w:val="hybridMultilevel"/>
    <w:tmpl w:val="AD4483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02950B6"/>
    <w:multiLevelType w:val="hybridMultilevel"/>
    <w:tmpl w:val="1D2477C0"/>
    <w:lvl w:ilvl="0" w:tplc="0426000F">
      <w:start w:val="1"/>
      <w:numFmt w:val="decimal"/>
      <w:lvlText w:val="%1."/>
      <w:lvlJc w:val="left"/>
      <w:pPr>
        <w:ind w:left="1790" w:hanging="360"/>
      </w:pPr>
    </w:lvl>
    <w:lvl w:ilvl="1" w:tplc="04260019" w:tentative="1">
      <w:start w:val="1"/>
      <w:numFmt w:val="lowerLetter"/>
      <w:lvlText w:val="%2."/>
      <w:lvlJc w:val="left"/>
      <w:pPr>
        <w:ind w:left="2510" w:hanging="360"/>
      </w:pPr>
    </w:lvl>
    <w:lvl w:ilvl="2" w:tplc="0426001B" w:tentative="1">
      <w:start w:val="1"/>
      <w:numFmt w:val="lowerRoman"/>
      <w:lvlText w:val="%3."/>
      <w:lvlJc w:val="right"/>
      <w:pPr>
        <w:ind w:left="3230" w:hanging="180"/>
      </w:pPr>
    </w:lvl>
    <w:lvl w:ilvl="3" w:tplc="0426000F" w:tentative="1">
      <w:start w:val="1"/>
      <w:numFmt w:val="decimal"/>
      <w:lvlText w:val="%4."/>
      <w:lvlJc w:val="left"/>
      <w:pPr>
        <w:ind w:left="3950" w:hanging="360"/>
      </w:pPr>
    </w:lvl>
    <w:lvl w:ilvl="4" w:tplc="04260019" w:tentative="1">
      <w:start w:val="1"/>
      <w:numFmt w:val="lowerLetter"/>
      <w:lvlText w:val="%5."/>
      <w:lvlJc w:val="left"/>
      <w:pPr>
        <w:ind w:left="4670" w:hanging="360"/>
      </w:pPr>
    </w:lvl>
    <w:lvl w:ilvl="5" w:tplc="0426001B" w:tentative="1">
      <w:start w:val="1"/>
      <w:numFmt w:val="lowerRoman"/>
      <w:lvlText w:val="%6."/>
      <w:lvlJc w:val="right"/>
      <w:pPr>
        <w:ind w:left="5390" w:hanging="180"/>
      </w:pPr>
    </w:lvl>
    <w:lvl w:ilvl="6" w:tplc="0426000F" w:tentative="1">
      <w:start w:val="1"/>
      <w:numFmt w:val="decimal"/>
      <w:lvlText w:val="%7."/>
      <w:lvlJc w:val="left"/>
      <w:pPr>
        <w:ind w:left="6110" w:hanging="360"/>
      </w:pPr>
    </w:lvl>
    <w:lvl w:ilvl="7" w:tplc="04260019" w:tentative="1">
      <w:start w:val="1"/>
      <w:numFmt w:val="lowerLetter"/>
      <w:lvlText w:val="%8."/>
      <w:lvlJc w:val="left"/>
      <w:pPr>
        <w:ind w:left="6830" w:hanging="360"/>
      </w:pPr>
    </w:lvl>
    <w:lvl w:ilvl="8" w:tplc="0426001B" w:tentative="1">
      <w:start w:val="1"/>
      <w:numFmt w:val="lowerRoman"/>
      <w:lvlText w:val="%9."/>
      <w:lvlJc w:val="right"/>
      <w:pPr>
        <w:ind w:left="7550" w:hanging="180"/>
      </w:pPr>
    </w:lvl>
  </w:abstractNum>
  <w:abstractNum w:abstractNumId="32" w15:restartNumberingAfterBreak="0">
    <w:nsid w:val="606F4DC0"/>
    <w:multiLevelType w:val="hybridMultilevel"/>
    <w:tmpl w:val="9E665AFC"/>
    <w:lvl w:ilvl="0" w:tplc="481CC74E">
      <w:start w:val="2019"/>
      <w:numFmt w:val="bullet"/>
      <w:lvlText w:val="-"/>
      <w:lvlJc w:val="left"/>
      <w:pPr>
        <w:ind w:left="1571" w:hanging="360"/>
      </w:pPr>
      <w:rPr>
        <w:rFonts w:ascii="Times New Roman" w:eastAsia="Times New Roman" w:hAnsi="Times New Roman" w:cs="Times New Roman"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3" w15:restartNumberingAfterBreak="0">
    <w:nsid w:val="697C0EB3"/>
    <w:multiLevelType w:val="hybridMultilevel"/>
    <w:tmpl w:val="25D022BC"/>
    <w:lvl w:ilvl="0" w:tplc="DCC64B2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E17119"/>
    <w:multiLevelType w:val="hybridMultilevel"/>
    <w:tmpl w:val="3E2EEEA8"/>
    <w:lvl w:ilvl="0" w:tplc="481CC74E">
      <w:start w:val="2019"/>
      <w:numFmt w:val="bullet"/>
      <w:lvlText w:val="-"/>
      <w:lvlJc w:val="left"/>
      <w:pPr>
        <w:ind w:left="2291" w:hanging="360"/>
      </w:pPr>
      <w:rPr>
        <w:rFonts w:ascii="Times New Roman" w:eastAsia="Times New Roman" w:hAnsi="Times New Roman" w:cs="Times New Roman" w:hint="default"/>
      </w:rPr>
    </w:lvl>
    <w:lvl w:ilvl="1" w:tplc="04260003" w:tentative="1">
      <w:start w:val="1"/>
      <w:numFmt w:val="bullet"/>
      <w:lvlText w:val="o"/>
      <w:lvlJc w:val="left"/>
      <w:pPr>
        <w:ind w:left="3011" w:hanging="360"/>
      </w:pPr>
      <w:rPr>
        <w:rFonts w:ascii="Courier New" w:hAnsi="Courier New" w:cs="Courier New" w:hint="default"/>
      </w:rPr>
    </w:lvl>
    <w:lvl w:ilvl="2" w:tplc="04260005" w:tentative="1">
      <w:start w:val="1"/>
      <w:numFmt w:val="bullet"/>
      <w:lvlText w:val=""/>
      <w:lvlJc w:val="left"/>
      <w:pPr>
        <w:ind w:left="3731" w:hanging="360"/>
      </w:pPr>
      <w:rPr>
        <w:rFonts w:ascii="Wingdings" w:hAnsi="Wingdings" w:hint="default"/>
      </w:rPr>
    </w:lvl>
    <w:lvl w:ilvl="3" w:tplc="04260001" w:tentative="1">
      <w:start w:val="1"/>
      <w:numFmt w:val="bullet"/>
      <w:lvlText w:val=""/>
      <w:lvlJc w:val="left"/>
      <w:pPr>
        <w:ind w:left="4451" w:hanging="360"/>
      </w:pPr>
      <w:rPr>
        <w:rFonts w:ascii="Symbol" w:hAnsi="Symbol" w:hint="default"/>
      </w:rPr>
    </w:lvl>
    <w:lvl w:ilvl="4" w:tplc="04260003" w:tentative="1">
      <w:start w:val="1"/>
      <w:numFmt w:val="bullet"/>
      <w:lvlText w:val="o"/>
      <w:lvlJc w:val="left"/>
      <w:pPr>
        <w:ind w:left="5171" w:hanging="360"/>
      </w:pPr>
      <w:rPr>
        <w:rFonts w:ascii="Courier New" w:hAnsi="Courier New" w:cs="Courier New" w:hint="default"/>
      </w:rPr>
    </w:lvl>
    <w:lvl w:ilvl="5" w:tplc="04260005" w:tentative="1">
      <w:start w:val="1"/>
      <w:numFmt w:val="bullet"/>
      <w:lvlText w:val=""/>
      <w:lvlJc w:val="left"/>
      <w:pPr>
        <w:ind w:left="5891" w:hanging="360"/>
      </w:pPr>
      <w:rPr>
        <w:rFonts w:ascii="Wingdings" w:hAnsi="Wingdings" w:hint="default"/>
      </w:rPr>
    </w:lvl>
    <w:lvl w:ilvl="6" w:tplc="04260001" w:tentative="1">
      <w:start w:val="1"/>
      <w:numFmt w:val="bullet"/>
      <w:lvlText w:val=""/>
      <w:lvlJc w:val="left"/>
      <w:pPr>
        <w:ind w:left="6611" w:hanging="360"/>
      </w:pPr>
      <w:rPr>
        <w:rFonts w:ascii="Symbol" w:hAnsi="Symbol" w:hint="default"/>
      </w:rPr>
    </w:lvl>
    <w:lvl w:ilvl="7" w:tplc="04260003" w:tentative="1">
      <w:start w:val="1"/>
      <w:numFmt w:val="bullet"/>
      <w:lvlText w:val="o"/>
      <w:lvlJc w:val="left"/>
      <w:pPr>
        <w:ind w:left="7331" w:hanging="360"/>
      </w:pPr>
      <w:rPr>
        <w:rFonts w:ascii="Courier New" w:hAnsi="Courier New" w:cs="Courier New" w:hint="default"/>
      </w:rPr>
    </w:lvl>
    <w:lvl w:ilvl="8" w:tplc="04260005" w:tentative="1">
      <w:start w:val="1"/>
      <w:numFmt w:val="bullet"/>
      <w:lvlText w:val=""/>
      <w:lvlJc w:val="left"/>
      <w:pPr>
        <w:ind w:left="8051" w:hanging="360"/>
      </w:pPr>
      <w:rPr>
        <w:rFonts w:ascii="Wingdings" w:hAnsi="Wingdings" w:hint="default"/>
      </w:rPr>
    </w:lvl>
  </w:abstractNum>
  <w:abstractNum w:abstractNumId="35" w15:restartNumberingAfterBreak="0">
    <w:nsid w:val="6CC5094B"/>
    <w:multiLevelType w:val="hybridMultilevel"/>
    <w:tmpl w:val="C3C87964"/>
    <w:lvl w:ilvl="0" w:tplc="04260001">
      <w:start w:val="1"/>
      <w:numFmt w:val="bullet"/>
      <w:lvlText w:val=""/>
      <w:lvlJc w:val="left"/>
      <w:pPr>
        <w:ind w:left="1430" w:hanging="360"/>
      </w:pPr>
      <w:rPr>
        <w:rFonts w:ascii="Symbol" w:hAnsi="Symbol"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36" w15:restartNumberingAfterBreak="0">
    <w:nsid w:val="723236DE"/>
    <w:multiLevelType w:val="hybridMultilevel"/>
    <w:tmpl w:val="4A9A820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724D47F6"/>
    <w:multiLevelType w:val="hybridMultilevel"/>
    <w:tmpl w:val="B928A306"/>
    <w:lvl w:ilvl="0" w:tplc="04260001">
      <w:start w:val="1"/>
      <w:numFmt w:val="bullet"/>
      <w:lvlText w:val=""/>
      <w:lvlJc w:val="left"/>
      <w:pPr>
        <w:ind w:left="1430" w:hanging="360"/>
      </w:pPr>
      <w:rPr>
        <w:rFonts w:ascii="Symbol" w:hAnsi="Symbol"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38" w15:restartNumberingAfterBreak="0">
    <w:nsid w:val="766A0D90"/>
    <w:multiLevelType w:val="hybridMultilevel"/>
    <w:tmpl w:val="718ED91C"/>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9" w15:restartNumberingAfterBreak="0">
    <w:nsid w:val="7B51219A"/>
    <w:multiLevelType w:val="hybridMultilevel"/>
    <w:tmpl w:val="7012F9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B6A5CA1"/>
    <w:multiLevelType w:val="hybridMultilevel"/>
    <w:tmpl w:val="A308F666"/>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7CBC1224"/>
    <w:multiLevelType w:val="hybridMultilevel"/>
    <w:tmpl w:val="22A6ACF6"/>
    <w:lvl w:ilvl="0" w:tplc="481CC74E">
      <w:start w:val="2019"/>
      <w:numFmt w:val="bullet"/>
      <w:lvlText w:val="-"/>
      <w:lvlJc w:val="left"/>
      <w:pPr>
        <w:ind w:left="2291" w:hanging="360"/>
      </w:pPr>
      <w:rPr>
        <w:rFonts w:ascii="Times New Roman" w:eastAsia="Times New Roman" w:hAnsi="Times New Roman" w:cs="Times New Roman" w:hint="default"/>
      </w:rPr>
    </w:lvl>
    <w:lvl w:ilvl="1" w:tplc="04260003" w:tentative="1">
      <w:start w:val="1"/>
      <w:numFmt w:val="bullet"/>
      <w:lvlText w:val="o"/>
      <w:lvlJc w:val="left"/>
      <w:pPr>
        <w:ind w:left="3011" w:hanging="360"/>
      </w:pPr>
      <w:rPr>
        <w:rFonts w:ascii="Courier New" w:hAnsi="Courier New" w:cs="Courier New" w:hint="default"/>
      </w:rPr>
    </w:lvl>
    <w:lvl w:ilvl="2" w:tplc="04260005" w:tentative="1">
      <w:start w:val="1"/>
      <w:numFmt w:val="bullet"/>
      <w:lvlText w:val=""/>
      <w:lvlJc w:val="left"/>
      <w:pPr>
        <w:ind w:left="3731" w:hanging="360"/>
      </w:pPr>
      <w:rPr>
        <w:rFonts w:ascii="Wingdings" w:hAnsi="Wingdings" w:hint="default"/>
      </w:rPr>
    </w:lvl>
    <w:lvl w:ilvl="3" w:tplc="04260001" w:tentative="1">
      <w:start w:val="1"/>
      <w:numFmt w:val="bullet"/>
      <w:lvlText w:val=""/>
      <w:lvlJc w:val="left"/>
      <w:pPr>
        <w:ind w:left="4451" w:hanging="360"/>
      </w:pPr>
      <w:rPr>
        <w:rFonts w:ascii="Symbol" w:hAnsi="Symbol" w:hint="default"/>
      </w:rPr>
    </w:lvl>
    <w:lvl w:ilvl="4" w:tplc="04260003" w:tentative="1">
      <w:start w:val="1"/>
      <w:numFmt w:val="bullet"/>
      <w:lvlText w:val="o"/>
      <w:lvlJc w:val="left"/>
      <w:pPr>
        <w:ind w:left="5171" w:hanging="360"/>
      </w:pPr>
      <w:rPr>
        <w:rFonts w:ascii="Courier New" w:hAnsi="Courier New" w:cs="Courier New" w:hint="default"/>
      </w:rPr>
    </w:lvl>
    <w:lvl w:ilvl="5" w:tplc="04260005" w:tentative="1">
      <w:start w:val="1"/>
      <w:numFmt w:val="bullet"/>
      <w:lvlText w:val=""/>
      <w:lvlJc w:val="left"/>
      <w:pPr>
        <w:ind w:left="5891" w:hanging="360"/>
      </w:pPr>
      <w:rPr>
        <w:rFonts w:ascii="Wingdings" w:hAnsi="Wingdings" w:hint="default"/>
      </w:rPr>
    </w:lvl>
    <w:lvl w:ilvl="6" w:tplc="04260001" w:tentative="1">
      <w:start w:val="1"/>
      <w:numFmt w:val="bullet"/>
      <w:lvlText w:val=""/>
      <w:lvlJc w:val="left"/>
      <w:pPr>
        <w:ind w:left="6611" w:hanging="360"/>
      </w:pPr>
      <w:rPr>
        <w:rFonts w:ascii="Symbol" w:hAnsi="Symbol" w:hint="default"/>
      </w:rPr>
    </w:lvl>
    <w:lvl w:ilvl="7" w:tplc="04260003" w:tentative="1">
      <w:start w:val="1"/>
      <w:numFmt w:val="bullet"/>
      <w:lvlText w:val="o"/>
      <w:lvlJc w:val="left"/>
      <w:pPr>
        <w:ind w:left="7331" w:hanging="360"/>
      </w:pPr>
      <w:rPr>
        <w:rFonts w:ascii="Courier New" w:hAnsi="Courier New" w:cs="Courier New" w:hint="default"/>
      </w:rPr>
    </w:lvl>
    <w:lvl w:ilvl="8" w:tplc="04260005" w:tentative="1">
      <w:start w:val="1"/>
      <w:numFmt w:val="bullet"/>
      <w:lvlText w:val=""/>
      <w:lvlJc w:val="left"/>
      <w:pPr>
        <w:ind w:left="8051" w:hanging="360"/>
      </w:pPr>
      <w:rPr>
        <w:rFonts w:ascii="Wingdings" w:hAnsi="Wingdings" w:hint="default"/>
      </w:rPr>
    </w:lvl>
  </w:abstractNum>
  <w:num w:numId="1">
    <w:abstractNumId w:val="15"/>
  </w:num>
  <w:num w:numId="2">
    <w:abstractNumId w:val="30"/>
  </w:num>
  <w:num w:numId="3">
    <w:abstractNumId w:val="36"/>
  </w:num>
  <w:num w:numId="4">
    <w:abstractNumId w:val="3"/>
  </w:num>
  <w:num w:numId="5">
    <w:abstractNumId w:val="33"/>
  </w:num>
  <w:num w:numId="6">
    <w:abstractNumId w:val="17"/>
  </w:num>
  <w:num w:numId="7">
    <w:abstractNumId w:val="14"/>
  </w:num>
  <w:num w:numId="8">
    <w:abstractNumId w:val="8"/>
  </w:num>
  <w:num w:numId="9">
    <w:abstractNumId w:val="39"/>
  </w:num>
  <w:num w:numId="10">
    <w:abstractNumId w:val="3"/>
  </w:num>
  <w:num w:numId="11">
    <w:abstractNumId w:val="6"/>
  </w:num>
  <w:num w:numId="12">
    <w:abstractNumId w:val="6"/>
  </w:num>
  <w:num w:numId="13">
    <w:abstractNumId w:val="12"/>
  </w:num>
  <w:num w:numId="14">
    <w:abstractNumId w:val="0"/>
  </w:num>
  <w:num w:numId="15">
    <w:abstractNumId w:val="18"/>
  </w:num>
  <w:num w:numId="16">
    <w:abstractNumId w:val="40"/>
  </w:num>
  <w:num w:numId="17">
    <w:abstractNumId w:val="37"/>
  </w:num>
  <w:num w:numId="18">
    <w:abstractNumId w:val="4"/>
  </w:num>
  <w:num w:numId="19">
    <w:abstractNumId w:val="29"/>
  </w:num>
  <w:num w:numId="20">
    <w:abstractNumId w:val="9"/>
  </w:num>
  <w:num w:numId="21">
    <w:abstractNumId w:val="16"/>
  </w:num>
  <w:num w:numId="22">
    <w:abstractNumId w:val="21"/>
  </w:num>
  <w:num w:numId="23">
    <w:abstractNumId w:val="25"/>
  </w:num>
  <w:num w:numId="24">
    <w:abstractNumId w:val="35"/>
  </w:num>
  <w:num w:numId="25">
    <w:abstractNumId w:val="20"/>
  </w:num>
  <w:num w:numId="26">
    <w:abstractNumId w:val="11"/>
  </w:num>
  <w:num w:numId="27">
    <w:abstractNumId w:val="2"/>
  </w:num>
  <w:num w:numId="28">
    <w:abstractNumId w:val="26"/>
  </w:num>
  <w:num w:numId="29">
    <w:abstractNumId w:val="38"/>
  </w:num>
  <w:num w:numId="30">
    <w:abstractNumId w:val="23"/>
  </w:num>
  <w:num w:numId="31">
    <w:abstractNumId w:val="7"/>
  </w:num>
  <w:num w:numId="32">
    <w:abstractNumId w:val="13"/>
  </w:num>
  <w:num w:numId="33">
    <w:abstractNumId w:val="34"/>
  </w:num>
  <w:num w:numId="34">
    <w:abstractNumId w:val="41"/>
  </w:num>
  <w:num w:numId="35">
    <w:abstractNumId w:val="27"/>
  </w:num>
  <w:num w:numId="36">
    <w:abstractNumId w:val="1"/>
  </w:num>
  <w:num w:numId="37">
    <w:abstractNumId w:val="22"/>
  </w:num>
  <w:num w:numId="38">
    <w:abstractNumId w:val="32"/>
  </w:num>
  <w:num w:numId="39">
    <w:abstractNumId w:val="28"/>
  </w:num>
  <w:num w:numId="40">
    <w:abstractNumId w:val="10"/>
  </w:num>
  <w:num w:numId="41">
    <w:abstractNumId w:val="5"/>
  </w:num>
  <w:num w:numId="42">
    <w:abstractNumId w:val="31"/>
  </w:num>
  <w:num w:numId="43">
    <w:abstractNumId w:val="24"/>
  </w:num>
  <w:num w:numId="4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BC7"/>
    <w:rsid w:val="00000DB4"/>
    <w:rsid w:val="0000483C"/>
    <w:rsid w:val="000065CC"/>
    <w:rsid w:val="0000718A"/>
    <w:rsid w:val="00007B8D"/>
    <w:rsid w:val="000121A8"/>
    <w:rsid w:val="00012893"/>
    <w:rsid w:val="00012AC6"/>
    <w:rsid w:val="00012E1C"/>
    <w:rsid w:val="0001467E"/>
    <w:rsid w:val="000147D6"/>
    <w:rsid w:val="00015D39"/>
    <w:rsid w:val="00016627"/>
    <w:rsid w:val="00022356"/>
    <w:rsid w:val="000279DD"/>
    <w:rsid w:val="00027FB3"/>
    <w:rsid w:val="0003033A"/>
    <w:rsid w:val="00032408"/>
    <w:rsid w:val="00042321"/>
    <w:rsid w:val="000440F3"/>
    <w:rsid w:val="0004512C"/>
    <w:rsid w:val="00045C01"/>
    <w:rsid w:val="000502C1"/>
    <w:rsid w:val="000508DF"/>
    <w:rsid w:val="00051C38"/>
    <w:rsid w:val="000523CD"/>
    <w:rsid w:val="000543D2"/>
    <w:rsid w:val="0005570A"/>
    <w:rsid w:val="0005724B"/>
    <w:rsid w:val="00066FC0"/>
    <w:rsid w:val="00067842"/>
    <w:rsid w:val="00071B01"/>
    <w:rsid w:val="00072F5C"/>
    <w:rsid w:val="00073C63"/>
    <w:rsid w:val="00074DCE"/>
    <w:rsid w:val="0007785F"/>
    <w:rsid w:val="00084C02"/>
    <w:rsid w:val="00090225"/>
    <w:rsid w:val="0009608C"/>
    <w:rsid w:val="0009626A"/>
    <w:rsid w:val="000968D3"/>
    <w:rsid w:val="000A179A"/>
    <w:rsid w:val="000A7339"/>
    <w:rsid w:val="000A79BC"/>
    <w:rsid w:val="000B1D52"/>
    <w:rsid w:val="000B2EB5"/>
    <w:rsid w:val="000B6C68"/>
    <w:rsid w:val="000C1253"/>
    <w:rsid w:val="000C3CE9"/>
    <w:rsid w:val="000C5196"/>
    <w:rsid w:val="000D4750"/>
    <w:rsid w:val="000D4C2C"/>
    <w:rsid w:val="000D51F3"/>
    <w:rsid w:val="000D5694"/>
    <w:rsid w:val="000D5742"/>
    <w:rsid w:val="000E090C"/>
    <w:rsid w:val="000E331A"/>
    <w:rsid w:val="000E6F64"/>
    <w:rsid w:val="000E7691"/>
    <w:rsid w:val="000F063E"/>
    <w:rsid w:val="000F3240"/>
    <w:rsid w:val="000F3399"/>
    <w:rsid w:val="000F5C63"/>
    <w:rsid w:val="00100E1C"/>
    <w:rsid w:val="0010188E"/>
    <w:rsid w:val="001019A5"/>
    <w:rsid w:val="00102786"/>
    <w:rsid w:val="0011071C"/>
    <w:rsid w:val="00113A34"/>
    <w:rsid w:val="001145DE"/>
    <w:rsid w:val="00121D8C"/>
    <w:rsid w:val="0012249D"/>
    <w:rsid w:val="001231D3"/>
    <w:rsid w:val="00124486"/>
    <w:rsid w:val="00124B0F"/>
    <w:rsid w:val="001256A1"/>
    <w:rsid w:val="00127353"/>
    <w:rsid w:val="00127B0E"/>
    <w:rsid w:val="0013020D"/>
    <w:rsid w:val="0013184D"/>
    <w:rsid w:val="001353D3"/>
    <w:rsid w:val="00140F09"/>
    <w:rsid w:val="0014791E"/>
    <w:rsid w:val="00152793"/>
    <w:rsid w:val="00152881"/>
    <w:rsid w:val="00152996"/>
    <w:rsid w:val="00152F08"/>
    <w:rsid w:val="00155EA4"/>
    <w:rsid w:val="00157BA3"/>
    <w:rsid w:val="00161C2E"/>
    <w:rsid w:val="00163670"/>
    <w:rsid w:val="00165598"/>
    <w:rsid w:val="001668FD"/>
    <w:rsid w:val="00167FE5"/>
    <w:rsid w:val="00173EFB"/>
    <w:rsid w:val="00180499"/>
    <w:rsid w:val="00180A31"/>
    <w:rsid w:val="001814BC"/>
    <w:rsid w:val="00185E53"/>
    <w:rsid w:val="00190409"/>
    <w:rsid w:val="00190F90"/>
    <w:rsid w:val="00191AAC"/>
    <w:rsid w:val="0019244D"/>
    <w:rsid w:val="00194DBF"/>
    <w:rsid w:val="00197A8B"/>
    <w:rsid w:val="001A06DB"/>
    <w:rsid w:val="001A1830"/>
    <w:rsid w:val="001A2882"/>
    <w:rsid w:val="001B080B"/>
    <w:rsid w:val="001B2804"/>
    <w:rsid w:val="001B2E24"/>
    <w:rsid w:val="001B660A"/>
    <w:rsid w:val="001B67C5"/>
    <w:rsid w:val="001C151B"/>
    <w:rsid w:val="001C31FF"/>
    <w:rsid w:val="001D104B"/>
    <w:rsid w:val="001D12B5"/>
    <w:rsid w:val="001D299C"/>
    <w:rsid w:val="001D2B31"/>
    <w:rsid w:val="001D3E54"/>
    <w:rsid w:val="001D5725"/>
    <w:rsid w:val="001D7EA3"/>
    <w:rsid w:val="001E516F"/>
    <w:rsid w:val="001F1E85"/>
    <w:rsid w:val="001F1F77"/>
    <w:rsid w:val="001F1FB4"/>
    <w:rsid w:val="001F22E6"/>
    <w:rsid w:val="001F6E6F"/>
    <w:rsid w:val="0020660F"/>
    <w:rsid w:val="00206B9D"/>
    <w:rsid w:val="0020705F"/>
    <w:rsid w:val="00211B14"/>
    <w:rsid w:val="002127A1"/>
    <w:rsid w:val="002131BE"/>
    <w:rsid w:val="0021564C"/>
    <w:rsid w:val="00217C7F"/>
    <w:rsid w:val="0022020C"/>
    <w:rsid w:val="002233D0"/>
    <w:rsid w:val="00230313"/>
    <w:rsid w:val="00230E59"/>
    <w:rsid w:val="00234387"/>
    <w:rsid w:val="002357E7"/>
    <w:rsid w:val="00237C40"/>
    <w:rsid w:val="00245313"/>
    <w:rsid w:val="002471EF"/>
    <w:rsid w:val="002572ED"/>
    <w:rsid w:val="00260827"/>
    <w:rsid w:val="00263BF4"/>
    <w:rsid w:val="00264803"/>
    <w:rsid w:val="002657FE"/>
    <w:rsid w:val="0026586B"/>
    <w:rsid w:val="00267E9C"/>
    <w:rsid w:val="00271709"/>
    <w:rsid w:val="002745B3"/>
    <w:rsid w:val="002745FD"/>
    <w:rsid w:val="00274C37"/>
    <w:rsid w:val="00280022"/>
    <w:rsid w:val="00283646"/>
    <w:rsid w:val="002876A6"/>
    <w:rsid w:val="00293694"/>
    <w:rsid w:val="002942F5"/>
    <w:rsid w:val="00295F11"/>
    <w:rsid w:val="00296FE0"/>
    <w:rsid w:val="002972D6"/>
    <w:rsid w:val="0029758A"/>
    <w:rsid w:val="00297FAD"/>
    <w:rsid w:val="002A081E"/>
    <w:rsid w:val="002A107F"/>
    <w:rsid w:val="002A10E5"/>
    <w:rsid w:val="002A1317"/>
    <w:rsid w:val="002A33BA"/>
    <w:rsid w:val="002A5400"/>
    <w:rsid w:val="002A56DE"/>
    <w:rsid w:val="002A689F"/>
    <w:rsid w:val="002B06DA"/>
    <w:rsid w:val="002B2C26"/>
    <w:rsid w:val="002B3343"/>
    <w:rsid w:val="002B4D0E"/>
    <w:rsid w:val="002B64C1"/>
    <w:rsid w:val="002B69F0"/>
    <w:rsid w:val="002C2059"/>
    <w:rsid w:val="002C2657"/>
    <w:rsid w:val="002C44D1"/>
    <w:rsid w:val="002C56B9"/>
    <w:rsid w:val="002C58D8"/>
    <w:rsid w:val="002C6B39"/>
    <w:rsid w:val="002D3320"/>
    <w:rsid w:val="002D7435"/>
    <w:rsid w:val="002E0DC3"/>
    <w:rsid w:val="002E0FCB"/>
    <w:rsid w:val="002E2C91"/>
    <w:rsid w:val="002E33A4"/>
    <w:rsid w:val="002E393A"/>
    <w:rsid w:val="002E4D4D"/>
    <w:rsid w:val="002E617B"/>
    <w:rsid w:val="002E6D5A"/>
    <w:rsid w:val="002F318F"/>
    <w:rsid w:val="002F3600"/>
    <w:rsid w:val="002F3846"/>
    <w:rsid w:val="002F5133"/>
    <w:rsid w:val="002F58E8"/>
    <w:rsid w:val="002F5FB7"/>
    <w:rsid w:val="002F6AA3"/>
    <w:rsid w:val="002F7446"/>
    <w:rsid w:val="0030007A"/>
    <w:rsid w:val="00301110"/>
    <w:rsid w:val="00301C8F"/>
    <w:rsid w:val="00302008"/>
    <w:rsid w:val="003027A1"/>
    <w:rsid w:val="0030647C"/>
    <w:rsid w:val="0030675D"/>
    <w:rsid w:val="00306F3D"/>
    <w:rsid w:val="0031103E"/>
    <w:rsid w:val="00312C6B"/>
    <w:rsid w:val="00313E94"/>
    <w:rsid w:val="00314407"/>
    <w:rsid w:val="00315EFE"/>
    <w:rsid w:val="0032009F"/>
    <w:rsid w:val="00321124"/>
    <w:rsid w:val="00323A82"/>
    <w:rsid w:val="00324DF8"/>
    <w:rsid w:val="00326F75"/>
    <w:rsid w:val="00327991"/>
    <w:rsid w:val="00334304"/>
    <w:rsid w:val="003359D9"/>
    <w:rsid w:val="00341D12"/>
    <w:rsid w:val="00350335"/>
    <w:rsid w:val="0035063A"/>
    <w:rsid w:val="00355999"/>
    <w:rsid w:val="00357790"/>
    <w:rsid w:val="0035786B"/>
    <w:rsid w:val="00360744"/>
    <w:rsid w:val="00363705"/>
    <w:rsid w:val="00365B7F"/>
    <w:rsid w:val="0036622F"/>
    <w:rsid w:val="00366390"/>
    <w:rsid w:val="00377719"/>
    <w:rsid w:val="003777C5"/>
    <w:rsid w:val="00381291"/>
    <w:rsid w:val="003826E1"/>
    <w:rsid w:val="00382923"/>
    <w:rsid w:val="003856C4"/>
    <w:rsid w:val="00385721"/>
    <w:rsid w:val="00385CD7"/>
    <w:rsid w:val="00387BB8"/>
    <w:rsid w:val="003918FC"/>
    <w:rsid w:val="00396BEE"/>
    <w:rsid w:val="003A13AD"/>
    <w:rsid w:val="003A38E5"/>
    <w:rsid w:val="003A3A99"/>
    <w:rsid w:val="003B15FB"/>
    <w:rsid w:val="003B56D2"/>
    <w:rsid w:val="003B57AB"/>
    <w:rsid w:val="003B59AE"/>
    <w:rsid w:val="003B66B0"/>
    <w:rsid w:val="003B72D8"/>
    <w:rsid w:val="003B7AB7"/>
    <w:rsid w:val="003C1761"/>
    <w:rsid w:val="003C1B70"/>
    <w:rsid w:val="003C2E78"/>
    <w:rsid w:val="003C396B"/>
    <w:rsid w:val="003C764F"/>
    <w:rsid w:val="003C785F"/>
    <w:rsid w:val="003D1096"/>
    <w:rsid w:val="003D20D5"/>
    <w:rsid w:val="003D7ADD"/>
    <w:rsid w:val="003D7E1D"/>
    <w:rsid w:val="003E0A5A"/>
    <w:rsid w:val="003E26AD"/>
    <w:rsid w:val="003E6632"/>
    <w:rsid w:val="003E6658"/>
    <w:rsid w:val="003F032E"/>
    <w:rsid w:val="003F0DD7"/>
    <w:rsid w:val="003F3FE8"/>
    <w:rsid w:val="003F4976"/>
    <w:rsid w:val="003F579E"/>
    <w:rsid w:val="003F7BC6"/>
    <w:rsid w:val="00402589"/>
    <w:rsid w:val="0040676D"/>
    <w:rsid w:val="004137D0"/>
    <w:rsid w:val="004151B4"/>
    <w:rsid w:val="0041704D"/>
    <w:rsid w:val="00417F37"/>
    <w:rsid w:val="00417F7D"/>
    <w:rsid w:val="004204BB"/>
    <w:rsid w:val="004216AB"/>
    <w:rsid w:val="004227D2"/>
    <w:rsid w:val="00422E7B"/>
    <w:rsid w:val="0042383C"/>
    <w:rsid w:val="00425359"/>
    <w:rsid w:val="00430BD6"/>
    <w:rsid w:val="00431E54"/>
    <w:rsid w:val="004332C4"/>
    <w:rsid w:val="00441E0F"/>
    <w:rsid w:val="00442582"/>
    <w:rsid w:val="0044399C"/>
    <w:rsid w:val="004440EC"/>
    <w:rsid w:val="00452488"/>
    <w:rsid w:val="0045280C"/>
    <w:rsid w:val="00453D28"/>
    <w:rsid w:val="00455C22"/>
    <w:rsid w:val="004617FF"/>
    <w:rsid w:val="004619E3"/>
    <w:rsid w:val="00462338"/>
    <w:rsid w:val="004632C5"/>
    <w:rsid w:val="004671EC"/>
    <w:rsid w:val="004700DE"/>
    <w:rsid w:val="00470EE8"/>
    <w:rsid w:val="004712C8"/>
    <w:rsid w:val="004732DC"/>
    <w:rsid w:val="0047364F"/>
    <w:rsid w:val="00476B0A"/>
    <w:rsid w:val="004819BC"/>
    <w:rsid w:val="004832F5"/>
    <w:rsid w:val="00483D50"/>
    <w:rsid w:val="00485BA8"/>
    <w:rsid w:val="00487412"/>
    <w:rsid w:val="00492637"/>
    <w:rsid w:val="00493E5B"/>
    <w:rsid w:val="004949F1"/>
    <w:rsid w:val="00497B56"/>
    <w:rsid w:val="004A1129"/>
    <w:rsid w:val="004A1D3B"/>
    <w:rsid w:val="004A29F2"/>
    <w:rsid w:val="004A6F6F"/>
    <w:rsid w:val="004A7290"/>
    <w:rsid w:val="004A7B85"/>
    <w:rsid w:val="004B1839"/>
    <w:rsid w:val="004B6162"/>
    <w:rsid w:val="004B703F"/>
    <w:rsid w:val="004B73A8"/>
    <w:rsid w:val="004B7734"/>
    <w:rsid w:val="004C0C2B"/>
    <w:rsid w:val="004C0D09"/>
    <w:rsid w:val="004C16A0"/>
    <w:rsid w:val="004C18E9"/>
    <w:rsid w:val="004C4FA0"/>
    <w:rsid w:val="004C626F"/>
    <w:rsid w:val="004D2292"/>
    <w:rsid w:val="004D3608"/>
    <w:rsid w:val="004D761C"/>
    <w:rsid w:val="004E3724"/>
    <w:rsid w:val="004E44A5"/>
    <w:rsid w:val="004E7190"/>
    <w:rsid w:val="004E7A16"/>
    <w:rsid w:val="004F0ACE"/>
    <w:rsid w:val="004F152C"/>
    <w:rsid w:val="004F2E62"/>
    <w:rsid w:val="004F3408"/>
    <w:rsid w:val="00500D9C"/>
    <w:rsid w:val="005014AF"/>
    <w:rsid w:val="00504CC4"/>
    <w:rsid w:val="005067A9"/>
    <w:rsid w:val="00506DE4"/>
    <w:rsid w:val="0051005C"/>
    <w:rsid w:val="005109F6"/>
    <w:rsid w:val="0051677E"/>
    <w:rsid w:val="0052103E"/>
    <w:rsid w:val="0052175E"/>
    <w:rsid w:val="00522B76"/>
    <w:rsid w:val="00524885"/>
    <w:rsid w:val="00525012"/>
    <w:rsid w:val="00527BF3"/>
    <w:rsid w:val="00527FE6"/>
    <w:rsid w:val="00531024"/>
    <w:rsid w:val="00532923"/>
    <w:rsid w:val="005331C5"/>
    <w:rsid w:val="005333D0"/>
    <w:rsid w:val="00533E65"/>
    <w:rsid w:val="00536A72"/>
    <w:rsid w:val="00545871"/>
    <w:rsid w:val="00545A3C"/>
    <w:rsid w:val="00547D41"/>
    <w:rsid w:val="00551559"/>
    <w:rsid w:val="0055388B"/>
    <w:rsid w:val="005613C0"/>
    <w:rsid w:val="005614A4"/>
    <w:rsid w:val="00563DC3"/>
    <w:rsid w:val="00563EFF"/>
    <w:rsid w:val="005656B5"/>
    <w:rsid w:val="0056638E"/>
    <w:rsid w:val="00566435"/>
    <w:rsid w:val="005738E9"/>
    <w:rsid w:val="005743CA"/>
    <w:rsid w:val="00582318"/>
    <w:rsid w:val="00583D09"/>
    <w:rsid w:val="00584D2F"/>
    <w:rsid w:val="005905A0"/>
    <w:rsid w:val="0059185B"/>
    <w:rsid w:val="005947FF"/>
    <w:rsid w:val="00597438"/>
    <w:rsid w:val="005A08A5"/>
    <w:rsid w:val="005A5DCA"/>
    <w:rsid w:val="005B0503"/>
    <w:rsid w:val="005B09B1"/>
    <w:rsid w:val="005B2739"/>
    <w:rsid w:val="005B278E"/>
    <w:rsid w:val="005B33A8"/>
    <w:rsid w:val="005B5EFA"/>
    <w:rsid w:val="005C032D"/>
    <w:rsid w:val="005C36BA"/>
    <w:rsid w:val="005D424F"/>
    <w:rsid w:val="005D4B01"/>
    <w:rsid w:val="005E2709"/>
    <w:rsid w:val="005E4C61"/>
    <w:rsid w:val="005E60DC"/>
    <w:rsid w:val="005F0C79"/>
    <w:rsid w:val="005F2D1B"/>
    <w:rsid w:val="005F32B6"/>
    <w:rsid w:val="005F5060"/>
    <w:rsid w:val="005F6EB2"/>
    <w:rsid w:val="00600202"/>
    <w:rsid w:val="00605171"/>
    <w:rsid w:val="0061054E"/>
    <w:rsid w:val="00611D79"/>
    <w:rsid w:val="0061255F"/>
    <w:rsid w:val="00612924"/>
    <w:rsid w:val="00615431"/>
    <w:rsid w:val="0061564C"/>
    <w:rsid w:val="006171E3"/>
    <w:rsid w:val="00620236"/>
    <w:rsid w:val="0062280D"/>
    <w:rsid w:val="0062385D"/>
    <w:rsid w:val="00630F25"/>
    <w:rsid w:val="006341C4"/>
    <w:rsid w:val="00636E0F"/>
    <w:rsid w:val="006379FD"/>
    <w:rsid w:val="00641539"/>
    <w:rsid w:val="00641DF9"/>
    <w:rsid w:val="00642274"/>
    <w:rsid w:val="00642870"/>
    <w:rsid w:val="006430F3"/>
    <w:rsid w:val="00646F34"/>
    <w:rsid w:val="00656FD5"/>
    <w:rsid w:val="00657FC3"/>
    <w:rsid w:val="00660CA6"/>
    <w:rsid w:val="00664E9F"/>
    <w:rsid w:val="00665BD4"/>
    <w:rsid w:val="00667C0C"/>
    <w:rsid w:val="006716CC"/>
    <w:rsid w:val="00673C32"/>
    <w:rsid w:val="0067737B"/>
    <w:rsid w:val="00684034"/>
    <w:rsid w:val="00685958"/>
    <w:rsid w:val="0068653A"/>
    <w:rsid w:val="00695259"/>
    <w:rsid w:val="00696223"/>
    <w:rsid w:val="00696A52"/>
    <w:rsid w:val="00697024"/>
    <w:rsid w:val="006A204E"/>
    <w:rsid w:val="006A6F70"/>
    <w:rsid w:val="006B1619"/>
    <w:rsid w:val="006B4FE6"/>
    <w:rsid w:val="006C1482"/>
    <w:rsid w:val="006C3077"/>
    <w:rsid w:val="006C4A6C"/>
    <w:rsid w:val="006C5968"/>
    <w:rsid w:val="006C692B"/>
    <w:rsid w:val="006D2F49"/>
    <w:rsid w:val="006D2FE2"/>
    <w:rsid w:val="006D3269"/>
    <w:rsid w:val="006D66FA"/>
    <w:rsid w:val="006D6F32"/>
    <w:rsid w:val="006E172D"/>
    <w:rsid w:val="006E43DA"/>
    <w:rsid w:val="006E6881"/>
    <w:rsid w:val="006F235D"/>
    <w:rsid w:val="006F2D88"/>
    <w:rsid w:val="006F2E96"/>
    <w:rsid w:val="006F7577"/>
    <w:rsid w:val="006F77BD"/>
    <w:rsid w:val="00701B0F"/>
    <w:rsid w:val="00703DA5"/>
    <w:rsid w:val="00703F84"/>
    <w:rsid w:val="00711DDA"/>
    <w:rsid w:val="007145AA"/>
    <w:rsid w:val="00717DD1"/>
    <w:rsid w:val="0072009D"/>
    <w:rsid w:val="00720DB7"/>
    <w:rsid w:val="0072302B"/>
    <w:rsid w:val="0072385A"/>
    <w:rsid w:val="007248C4"/>
    <w:rsid w:val="00724BCF"/>
    <w:rsid w:val="00730460"/>
    <w:rsid w:val="00730680"/>
    <w:rsid w:val="00730FEA"/>
    <w:rsid w:val="00731C64"/>
    <w:rsid w:val="00732529"/>
    <w:rsid w:val="00733434"/>
    <w:rsid w:val="007335FA"/>
    <w:rsid w:val="00733632"/>
    <w:rsid w:val="0073473D"/>
    <w:rsid w:val="00740061"/>
    <w:rsid w:val="00740575"/>
    <w:rsid w:val="007411D7"/>
    <w:rsid w:val="00741BFD"/>
    <w:rsid w:val="007505E1"/>
    <w:rsid w:val="00753F5E"/>
    <w:rsid w:val="00754584"/>
    <w:rsid w:val="00754D0A"/>
    <w:rsid w:val="00756619"/>
    <w:rsid w:val="00760855"/>
    <w:rsid w:val="007612A7"/>
    <w:rsid w:val="007617AF"/>
    <w:rsid w:val="00761ACA"/>
    <w:rsid w:val="00762897"/>
    <w:rsid w:val="00763C22"/>
    <w:rsid w:val="0076638C"/>
    <w:rsid w:val="007663C4"/>
    <w:rsid w:val="007701E3"/>
    <w:rsid w:val="00773075"/>
    <w:rsid w:val="00773CB7"/>
    <w:rsid w:val="00774923"/>
    <w:rsid w:val="00781EFB"/>
    <w:rsid w:val="00783FE3"/>
    <w:rsid w:val="00792A1F"/>
    <w:rsid w:val="00793453"/>
    <w:rsid w:val="00793948"/>
    <w:rsid w:val="0079402D"/>
    <w:rsid w:val="00794280"/>
    <w:rsid w:val="0079447D"/>
    <w:rsid w:val="00794CE2"/>
    <w:rsid w:val="00795BA4"/>
    <w:rsid w:val="007A13B4"/>
    <w:rsid w:val="007A30AC"/>
    <w:rsid w:val="007A5378"/>
    <w:rsid w:val="007B2DD7"/>
    <w:rsid w:val="007B3439"/>
    <w:rsid w:val="007B4078"/>
    <w:rsid w:val="007B5B3B"/>
    <w:rsid w:val="007C28ED"/>
    <w:rsid w:val="007C4FD6"/>
    <w:rsid w:val="007C50C1"/>
    <w:rsid w:val="007C5A81"/>
    <w:rsid w:val="007D0A0D"/>
    <w:rsid w:val="007D1456"/>
    <w:rsid w:val="007D1C44"/>
    <w:rsid w:val="007D2C4F"/>
    <w:rsid w:val="007D611A"/>
    <w:rsid w:val="007D6186"/>
    <w:rsid w:val="007D730D"/>
    <w:rsid w:val="007E0F74"/>
    <w:rsid w:val="007E4C54"/>
    <w:rsid w:val="007E4EB0"/>
    <w:rsid w:val="007E60D3"/>
    <w:rsid w:val="007F0873"/>
    <w:rsid w:val="007F143E"/>
    <w:rsid w:val="007F237B"/>
    <w:rsid w:val="007F4CE0"/>
    <w:rsid w:val="007F5E4F"/>
    <w:rsid w:val="007F6F5D"/>
    <w:rsid w:val="007F7DE8"/>
    <w:rsid w:val="00801787"/>
    <w:rsid w:val="00803EEC"/>
    <w:rsid w:val="00805B8A"/>
    <w:rsid w:val="008060A2"/>
    <w:rsid w:val="00806507"/>
    <w:rsid w:val="00810717"/>
    <w:rsid w:val="00811544"/>
    <w:rsid w:val="00812B7D"/>
    <w:rsid w:val="008145B4"/>
    <w:rsid w:val="008248FC"/>
    <w:rsid w:val="0083257A"/>
    <w:rsid w:val="00835BA6"/>
    <w:rsid w:val="0083767C"/>
    <w:rsid w:val="00840AE2"/>
    <w:rsid w:val="008441C4"/>
    <w:rsid w:val="00844728"/>
    <w:rsid w:val="008449CC"/>
    <w:rsid w:val="00844ABD"/>
    <w:rsid w:val="008454A6"/>
    <w:rsid w:val="0084557C"/>
    <w:rsid w:val="00852D7B"/>
    <w:rsid w:val="00853CD1"/>
    <w:rsid w:val="00853DFE"/>
    <w:rsid w:val="00853FCA"/>
    <w:rsid w:val="008555AA"/>
    <w:rsid w:val="008560F6"/>
    <w:rsid w:val="008568DD"/>
    <w:rsid w:val="00857C11"/>
    <w:rsid w:val="00860583"/>
    <w:rsid w:val="00866465"/>
    <w:rsid w:val="008675D0"/>
    <w:rsid w:val="0086779E"/>
    <w:rsid w:val="008731EC"/>
    <w:rsid w:val="00877444"/>
    <w:rsid w:val="00877A96"/>
    <w:rsid w:val="00880A84"/>
    <w:rsid w:val="008820AA"/>
    <w:rsid w:val="0088308E"/>
    <w:rsid w:val="008834FC"/>
    <w:rsid w:val="0088396B"/>
    <w:rsid w:val="00885C7F"/>
    <w:rsid w:val="008925A5"/>
    <w:rsid w:val="008968AD"/>
    <w:rsid w:val="0089760E"/>
    <w:rsid w:val="008A00E5"/>
    <w:rsid w:val="008A037C"/>
    <w:rsid w:val="008A21CC"/>
    <w:rsid w:val="008A369A"/>
    <w:rsid w:val="008A509B"/>
    <w:rsid w:val="008A64FB"/>
    <w:rsid w:val="008B215A"/>
    <w:rsid w:val="008B29AC"/>
    <w:rsid w:val="008B3E93"/>
    <w:rsid w:val="008B4304"/>
    <w:rsid w:val="008C103A"/>
    <w:rsid w:val="008C113D"/>
    <w:rsid w:val="008C1B29"/>
    <w:rsid w:val="008C4E83"/>
    <w:rsid w:val="008C6427"/>
    <w:rsid w:val="008C695A"/>
    <w:rsid w:val="008C786E"/>
    <w:rsid w:val="008D02EB"/>
    <w:rsid w:val="008D4DE7"/>
    <w:rsid w:val="008E0203"/>
    <w:rsid w:val="008E049A"/>
    <w:rsid w:val="008E1249"/>
    <w:rsid w:val="008E1FF0"/>
    <w:rsid w:val="008E7F00"/>
    <w:rsid w:val="008F1852"/>
    <w:rsid w:val="008F280E"/>
    <w:rsid w:val="008F33D0"/>
    <w:rsid w:val="008F48BF"/>
    <w:rsid w:val="008F4D0D"/>
    <w:rsid w:val="008F551A"/>
    <w:rsid w:val="0090294C"/>
    <w:rsid w:val="00903FCA"/>
    <w:rsid w:val="00904A35"/>
    <w:rsid w:val="009072F0"/>
    <w:rsid w:val="00907EAC"/>
    <w:rsid w:val="00912AAA"/>
    <w:rsid w:val="0092016D"/>
    <w:rsid w:val="009211B5"/>
    <w:rsid w:val="00925D85"/>
    <w:rsid w:val="00926F66"/>
    <w:rsid w:val="00927C4F"/>
    <w:rsid w:val="00927D91"/>
    <w:rsid w:val="00930B4C"/>
    <w:rsid w:val="00934644"/>
    <w:rsid w:val="00934CBB"/>
    <w:rsid w:val="00935E92"/>
    <w:rsid w:val="0094040F"/>
    <w:rsid w:val="009410A6"/>
    <w:rsid w:val="00944933"/>
    <w:rsid w:val="00944F6D"/>
    <w:rsid w:val="00950572"/>
    <w:rsid w:val="00952DA0"/>
    <w:rsid w:val="009530DB"/>
    <w:rsid w:val="009531C5"/>
    <w:rsid w:val="009543A3"/>
    <w:rsid w:val="00954905"/>
    <w:rsid w:val="00955472"/>
    <w:rsid w:val="00957769"/>
    <w:rsid w:val="00961643"/>
    <w:rsid w:val="0096300F"/>
    <w:rsid w:val="00963364"/>
    <w:rsid w:val="009634F2"/>
    <w:rsid w:val="0096355E"/>
    <w:rsid w:val="00964EB7"/>
    <w:rsid w:val="0096526D"/>
    <w:rsid w:val="00967346"/>
    <w:rsid w:val="00971236"/>
    <w:rsid w:val="0097680A"/>
    <w:rsid w:val="009775F0"/>
    <w:rsid w:val="00981950"/>
    <w:rsid w:val="00985C17"/>
    <w:rsid w:val="00985D54"/>
    <w:rsid w:val="0098721F"/>
    <w:rsid w:val="00987396"/>
    <w:rsid w:val="009915DD"/>
    <w:rsid w:val="00991AF0"/>
    <w:rsid w:val="00992AD8"/>
    <w:rsid w:val="009937CA"/>
    <w:rsid w:val="009A0000"/>
    <w:rsid w:val="009A0196"/>
    <w:rsid w:val="009A1BBF"/>
    <w:rsid w:val="009A1F7F"/>
    <w:rsid w:val="009A4E6D"/>
    <w:rsid w:val="009A5C42"/>
    <w:rsid w:val="009A7A58"/>
    <w:rsid w:val="009B1E2E"/>
    <w:rsid w:val="009B6D87"/>
    <w:rsid w:val="009B7BF0"/>
    <w:rsid w:val="009C2874"/>
    <w:rsid w:val="009C3D94"/>
    <w:rsid w:val="009C4197"/>
    <w:rsid w:val="009C7335"/>
    <w:rsid w:val="009D05A0"/>
    <w:rsid w:val="009D1C03"/>
    <w:rsid w:val="009D48E1"/>
    <w:rsid w:val="009D54D3"/>
    <w:rsid w:val="009D7707"/>
    <w:rsid w:val="009E22AA"/>
    <w:rsid w:val="009E2B40"/>
    <w:rsid w:val="009E403A"/>
    <w:rsid w:val="009E6DE3"/>
    <w:rsid w:val="009F034C"/>
    <w:rsid w:val="009F17C5"/>
    <w:rsid w:val="009F27E1"/>
    <w:rsid w:val="009F4E88"/>
    <w:rsid w:val="009F5EA8"/>
    <w:rsid w:val="009F676D"/>
    <w:rsid w:val="00A01AB5"/>
    <w:rsid w:val="00A02A44"/>
    <w:rsid w:val="00A04B5F"/>
    <w:rsid w:val="00A10180"/>
    <w:rsid w:val="00A11C2E"/>
    <w:rsid w:val="00A128F3"/>
    <w:rsid w:val="00A14765"/>
    <w:rsid w:val="00A15D4F"/>
    <w:rsid w:val="00A164CF"/>
    <w:rsid w:val="00A16EF6"/>
    <w:rsid w:val="00A1770D"/>
    <w:rsid w:val="00A21A9E"/>
    <w:rsid w:val="00A22926"/>
    <w:rsid w:val="00A24689"/>
    <w:rsid w:val="00A27399"/>
    <w:rsid w:val="00A30954"/>
    <w:rsid w:val="00A340E3"/>
    <w:rsid w:val="00A3417E"/>
    <w:rsid w:val="00A35244"/>
    <w:rsid w:val="00A45B81"/>
    <w:rsid w:val="00A45CB0"/>
    <w:rsid w:val="00A46090"/>
    <w:rsid w:val="00A556C0"/>
    <w:rsid w:val="00A60A6E"/>
    <w:rsid w:val="00A61228"/>
    <w:rsid w:val="00A619DA"/>
    <w:rsid w:val="00A61AA9"/>
    <w:rsid w:val="00A63052"/>
    <w:rsid w:val="00A630CA"/>
    <w:rsid w:val="00A67D2E"/>
    <w:rsid w:val="00A712D3"/>
    <w:rsid w:val="00A712F5"/>
    <w:rsid w:val="00A7274A"/>
    <w:rsid w:val="00A728BB"/>
    <w:rsid w:val="00A72C30"/>
    <w:rsid w:val="00A73DA3"/>
    <w:rsid w:val="00A81748"/>
    <w:rsid w:val="00A81A60"/>
    <w:rsid w:val="00A81DE6"/>
    <w:rsid w:val="00A81FE8"/>
    <w:rsid w:val="00A85415"/>
    <w:rsid w:val="00A87E89"/>
    <w:rsid w:val="00A91D6F"/>
    <w:rsid w:val="00A91DBB"/>
    <w:rsid w:val="00A91E3A"/>
    <w:rsid w:val="00A92F9F"/>
    <w:rsid w:val="00AA258D"/>
    <w:rsid w:val="00AA2A47"/>
    <w:rsid w:val="00AB1B15"/>
    <w:rsid w:val="00AB3F7F"/>
    <w:rsid w:val="00AC0453"/>
    <w:rsid w:val="00AC1F4A"/>
    <w:rsid w:val="00AC4DEC"/>
    <w:rsid w:val="00AC7CD2"/>
    <w:rsid w:val="00AD1418"/>
    <w:rsid w:val="00AD3E92"/>
    <w:rsid w:val="00AD59D6"/>
    <w:rsid w:val="00AE1C84"/>
    <w:rsid w:val="00AE409F"/>
    <w:rsid w:val="00AE4B93"/>
    <w:rsid w:val="00AF0326"/>
    <w:rsid w:val="00AF0459"/>
    <w:rsid w:val="00AF2285"/>
    <w:rsid w:val="00B00CCA"/>
    <w:rsid w:val="00B03059"/>
    <w:rsid w:val="00B103D8"/>
    <w:rsid w:val="00B1170E"/>
    <w:rsid w:val="00B11D24"/>
    <w:rsid w:val="00B12329"/>
    <w:rsid w:val="00B12B05"/>
    <w:rsid w:val="00B151AA"/>
    <w:rsid w:val="00B15D44"/>
    <w:rsid w:val="00B17D62"/>
    <w:rsid w:val="00B2145C"/>
    <w:rsid w:val="00B2167F"/>
    <w:rsid w:val="00B22ABE"/>
    <w:rsid w:val="00B232D3"/>
    <w:rsid w:val="00B23A57"/>
    <w:rsid w:val="00B23FFE"/>
    <w:rsid w:val="00B25F0F"/>
    <w:rsid w:val="00B26C6B"/>
    <w:rsid w:val="00B27137"/>
    <w:rsid w:val="00B318B3"/>
    <w:rsid w:val="00B334AC"/>
    <w:rsid w:val="00B346C4"/>
    <w:rsid w:val="00B428AD"/>
    <w:rsid w:val="00B4290D"/>
    <w:rsid w:val="00B437E9"/>
    <w:rsid w:val="00B43ABA"/>
    <w:rsid w:val="00B44D16"/>
    <w:rsid w:val="00B5076F"/>
    <w:rsid w:val="00B51C13"/>
    <w:rsid w:val="00B521CC"/>
    <w:rsid w:val="00B55152"/>
    <w:rsid w:val="00B5540D"/>
    <w:rsid w:val="00B60027"/>
    <w:rsid w:val="00B61B1E"/>
    <w:rsid w:val="00B64FC8"/>
    <w:rsid w:val="00B65637"/>
    <w:rsid w:val="00B66D2C"/>
    <w:rsid w:val="00B70989"/>
    <w:rsid w:val="00B71204"/>
    <w:rsid w:val="00B71438"/>
    <w:rsid w:val="00B73333"/>
    <w:rsid w:val="00B748A9"/>
    <w:rsid w:val="00B82C18"/>
    <w:rsid w:val="00B8536D"/>
    <w:rsid w:val="00B858FD"/>
    <w:rsid w:val="00B86C8E"/>
    <w:rsid w:val="00B92D79"/>
    <w:rsid w:val="00B94524"/>
    <w:rsid w:val="00B952F7"/>
    <w:rsid w:val="00B974A2"/>
    <w:rsid w:val="00B9799C"/>
    <w:rsid w:val="00BA2BF9"/>
    <w:rsid w:val="00BA4F5C"/>
    <w:rsid w:val="00BA7BB0"/>
    <w:rsid w:val="00BA7C0F"/>
    <w:rsid w:val="00BB3918"/>
    <w:rsid w:val="00BB40A0"/>
    <w:rsid w:val="00BB453F"/>
    <w:rsid w:val="00BB6ABD"/>
    <w:rsid w:val="00BB74EC"/>
    <w:rsid w:val="00BC04D3"/>
    <w:rsid w:val="00BC17F2"/>
    <w:rsid w:val="00BC2A4F"/>
    <w:rsid w:val="00BC7446"/>
    <w:rsid w:val="00BD2BB0"/>
    <w:rsid w:val="00BD7F40"/>
    <w:rsid w:val="00BE11BD"/>
    <w:rsid w:val="00BE1747"/>
    <w:rsid w:val="00BE1CCB"/>
    <w:rsid w:val="00BE23DD"/>
    <w:rsid w:val="00BE380A"/>
    <w:rsid w:val="00BE5429"/>
    <w:rsid w:val="00BE6232"/>
    <w:rsid w:val="00BE7AD5"/>
    <w:rsid w:val="00BE7C5E"/>
    <w:rsid w:val="00BF28CD"/>
    <w:rsid w:val="00C00736"/>
    <w:rsid w:val="00C02C1F"/>
    <w:rsid w:val="00C02C84"/>
    <w:rsid w:val="00C03DCB"/>
    <w:rsid w:val="00C0442D"/>
    <w:rsid w:val="00C0737E"/>
    <w:rsid w:val="00C110E1"/>
    <w:rsid w:val="00C11C54"/>
    <w:rsid w:val="00C175E1"/>
    <w:rsid w:val="00C22CFB"/>
    <w:rsid w:val="00C23EC4"/>
    <w:rsid w:val="00C265B7"/>
    <w:rsid w:val="00C33DF3"/>
    <w:rsid w:val="00C34E36"/>
    <w:rsid w:val="00C3647E"/>
    <w:rsid w:val="00C41B13"/>
    <w:rsid w:val="00C42E38"/>
    <w:rsid w:val="00C4429B"/>
    <w:rsid w:val="00C46C57"/>
    <w:rsid w:val="00C46FA6"/>
    <w:rsid w:val="00C47865"/>
    <w:rsid w:val="00C47925"/>
    <w:rsid w:val="00C5178E"/>
    <w:rsid w:val="00C51989"/>
    <w:rsid w:val="00C52944"/>
    <w:rsid w:val="00C5471E"/>
    <w:rsid w:val="00C703F7"/>
    <w:rsid w:val="00C71C96"/>
    <w:rsid w:val="00C73B95"/>
    <w:rsid w:val="00C7523A"/>
    <w:rsid w:val="00C75D67"/>
    <w:rsid w:val="00C76222"/>
    <w:rsid w:val="00C76F2F"/>
    <w:rsid w:val="00C82C8A"/>
    <w:rsid w:val="00C835AC"/>
    <w:rsid w:val="00C857C2"/>
    <w:rsid w:val="00C8782E"/>
    <w:rsid w:val="00C91FA1"/>
    <w:rsid w:val="00C9344F"/>
    <w:rsid w:val="00C9447B"/>
    <w:rsid w:val="00C95698"/>
    <w:rsid w:val="00C96BEF"/>
    <w:rsid w:val="00CA163A"/>
    <w:rsid w:val="00CA6A61"/>
    <w:rsid w:val="00CB4B2D"/>
    <w:rsid w:val="00CB6115"/>
    <w:rsid w:val="00CB7C00"/>
    <w:rsid w:val="00CC0C97"/>
    <w:rsid w:val="00CC1289"/>
    <w:rsid w:val="00CC12B3"/>
    <w:rsid w:val="00CC314C"/>
    <w:rsid w:val="00CC5641"/>
    <w:rsid w:val="00CD349E"/>
    <w:rsid w:val="00CD3AEF"/>
    <w:rsid w:val="00CD3C7B"/>
    <w:rsid w:val="00CD4830"/>
    <w:rsid w:val="00CD4A1C"/>
    <w:rsid w:val="00CD4A40"/>
    <w:rsid w:val="00CD6555"/>
    <w:rsid w:val="00CE1B2A"/>
    <w:rsid w:val="00CE7319"/>
    <w:rsid w:val="00CF0C50"/>
    <w:rsid w:val="00CF1C41"/>
    <w:rsid w:val="00CF205F"/>
    <w:rsid w:val="00CF2324"/>
    <w:rsid w:val="00CF26C5"/>
    <w:rsid w:val="00D00AD4"/>
    <w:rsid w:val="00D01606"/>
    <w:rsid w:val="00D02579"/>
    <w:rsid w:val="00D0663E"/>
    <w:rsid w:val="00D11321"/>
    <w:rsid w:val="00D1151A"/>
    <w:rsid w:val="00D12483"/>
    <w:rsid w:val="00D15C50"/>
    <w:rsid w:val="00D165DE"/>
    <w:rsid w:val="00D20406"/>
    <w:rsid w:val="00D21915"/>
    <w:rsid w:val="00D223A1"/>
    <w:rsid w:val="00D227ED"/>
    <w:rsid w:val="00D22D5F"/>
    <w:rsid w:val="00D23EC5"/>
    <w:rsid w:val="00D252D8"/>
    <w:rsid w:val="00D269DA"/>
    <w:rsid w:val="00D27A30"/>
    <w:rsid w:val="00D31A89"/>
    <w:rsid w:val="00D31FE4"/>
    <w:rsid w:val="00D351A4"/>
    <w:rsid w:val="00D36523"/>
    <w:rsid w:val="00D367E8"/>
    <w:rsid w:val="00D36D05"/>
    <w:rsid w:val="00D40FB3"/>
    <w:rsid w:val="00D416E4"/>
    <w:rsid w:val="00D55916"/>
    <w:rsid w:val="00D646F3"/>
    <w:rsid w:val="00D65CFB"/>
    <w:rsid w:val="00D663F4"/>
    <w:rsid w:val="00D6654C"/>
    <w:rsid w:val="00D667D1"/>
    <w:rsid w:val="00D704EF"/>
    <w:rsid w:val="00D71719"/>
    <w:rsid w:val="00D71DA9"/>
    <w:rsid w:val="00D73296"/>
    <w:rsid w:val="00D735CF"/>
    <w:rsid w:val="00D764A6"/>
    <w:rsid w:val="00D77B64"/>
    <w:rsid w:val="00D80CC0"/>
    <w:rsid w:val="00D81999"/>
    <w:rsid w:val="00D86A1B"/>
    <w:rsid w:val="00D86ADF"/>
    <w:rsid w:val="00D9221C"/>
    <w:rsid w:val="00D9337C"/>
    <w:rsid w:val="00D95287"/>
    <w:rsid w:val="00D9683C"/>
    <w:rsid w:val="00DA108B"/>
    <w:rsid w:val="00DA2BBB"/>
    <w:rsid w:val="00DA3264"/>
    <w:rsid w:val="00DC1D4E"/>
    <w:rsid w:val="00DC3959"/>
    <w:rsid w:val="00DC535D"/>
    <w:rsid w:val="00DC61A5"/>
    <w:rsid w:val="00DD08EC"/>
    <w:rsid w:val="00DD3AB9"/>
    <w:rsid w:val="00DD3B35"/>
    <w:rsid w:val="00DD6516"/>
    <w:rsid w:val="00DE0A9C"/>
    <w:rsid w:val="00DE11A2"/>
    <w:rsid w:val="00DE5484"/>
    <w:rsid w:val="00DF0296"/>
    <w:rsid w:val="00DF2AE2"/>
    <w:rsid w:val="00DF2F7F"/>
    <w:rsid w:val="00DF337F"/>
    <w:rsid w:val="00DF48B8"/>
    <w:rsid w:val="00DF4B06"/>
    <w:rsid w:val="00DF56FF"/>
    <w:rsid w:val="00DF63B1"/>
    <w:rsid w:val="00DF7CDE"/>
    <w:rsid w:val="00E007A2"/>
    <w:rsid w:val="00E01421"/>
    <w:rsid w:val="00E06D8D"/>
    <w:rsid w:val="00E07025"/>
    <w:rsid w:val="00E07928"/>
    <w:rsid w:val="00E11594"/>
    <w:rsid w:val="00E1192A"/>
    <w:rsid w:val="00E11E22"/>
    <w:rsid w:val="00E11F65"/>
    <w:rsid w:val="00E11F9C"/>
    <w:rsid w:val="00E139DB"/>
    <w:rsid w:val="00E17FC3"/>
    <w:rsid w:val="00E20B58"/>
    <w:rsid w:val="00E23195"/>
    <w:rsid w:val="00E23E9E"/>
    <w:rsid w:val="00E268CD"/>
    <w:rsid w:val="00E26C90"/>
    <w:rsid w:val="00E26F9E"/>
    <w:rsid w:val="00E32EE3"/>
    <w:rsid w:val="00E35038"/>
    <w:rsid w:val="00E356E3"/>
    <w:rsid w:val="00E41DBF"/>
    <w:rsid w:val="00E47A83"/>
    <w:rsid w:val="00E51781"/>
    <w:rsid w:val="00E519F1"/>
    <w:rsid w:val="00E51AD7"/>
    <w:rsid w:val="00E5226A"/>
    <w:rsid w:val="00E560D9"/>
    <w:rsid w:val="00E6121B"/>
    <w:rsid w:val="00E674D8"/>
    <w:rsid w:val="00E74FF3"/>
    <w:rsid w:val="00E76108"/>
    <w:rsid w:val="00E76C0A"/>
    <w:rsid w:val="00E77100"/>
    <w:rsid w:val="00E77E74"/>
    <w:rsid w:val="00E810C7"/>
    <w:rsid w:val="00E8344D"/>
    <w:rsid w:val="00E8367A"/>
    <w:rsid w:val="00E83B4C"/>
    <w:rsid w:val="00E84E79"/>
    <w:rsid w:val="00E866DA"/>
    <w:rsid w:val="00E90150"/>
    <w:rsid w:val="00E90369"/>
    <w:rsid w:val="00E90A97"/>
    <w:rsid w:val="00E924CF"/>
    <w:rsid w:val="00E9360E"/>
    <w:rsid w:val="00E97A9B"/>
    <w:rsid w:val="00EA0602"/>
    <w:rsid w:val="00EA145F"/>
    <w:rsid w:val="00EA1F29"/>
    <w:rsid w:val="00EA2657"/>
    <w:rsid w:val="00EA4BC7"/>
    <w:rsid w:val="00EB0520"/>
    <w:rsid w:val="00EB5219"/>
    <w:rsid w:val="00EB544C"/>
    <w:rsid w:val="00EB7B79"/>
    <w:rsid w:val="00EC2B07"/>
    <w:rsid w:val="00EC2E20"/>
    <w:rsid w:val="00EC3D42"/>
    <w:rsid w:val="00EC44AE"/>
    <w:rsid w:val="00EC64E0"/>
    <w:rsid w:val="00EC7ECB"/>
    <w:rsid w:val="00ED1A72"/>
    <w:rsid w:val="00ED21B2"/>
    <w:rsid w:val="00ED2DC5"/>
    <w:rsid w:val="00ED6607"/>
    <w:rsid w:val="00ED71F9"/>
    <w:rsid w:val="00EF2B28"/>
    <w:rsid w:val="00EF3046"/>
    <w:rsid w:val="00EF5C28"/>
    <w:rsid w:val="00EF7CE3"/>
    <w:rsid w:val="00F00980"/>
    <w:rsid w:val="00F0109F"/>
    <w:rsid w:val="00F01883"/>
    <w:rsid w:val="00F02857"/>
    <w:rsid w:val="00F02F6D"/>
    <w:rsid w:val="00F03197"/>
    <w:rsid w:val="00F07418"/>
    <w:rsid w:val="00F07BE9"/>
    <w:rsid w:val="00F11254"/>
    <w:rsid w:val="00F12AEB"/>
    <w:rsid w:val="00F21FF0"/>
    <w:rsid w:val="00F22CA7"/>
    <w:rsid w:val="00F24265"/>
    <w:rsid w:val="00F2532D"/>
    <w:rsid w:val="00F266AB"/>
    <w:rsid w:val="00F31039"/>
    <w:rsid w:val="00F320E3"/>
    <w:rsid w:val="00F36F11"/>
    <w:rsid w:val="00F37779"/>
    <w:rsid w:val="00F37C9B"/>
    <w:rsid w:val="00F4157B"/>
    <w:rsid w:val="00F428DB"/>
    <w:rsid w:val="00F428F9"/>
    <w:rsid w:val="00F450B5"/>
    <w:rsid w:val="00F45851"/>
    <w:rsid w:val="00F478F5"/>
    <w:rsid w:val="00F47C10"/>
    <w:rsid w:val="00F50F1F"/>
    <w:rsid w:val="00F511D3"/>
    <w:rsid w:val="00F5587F"/>
    <w:rsid w:val="00F55E95"/>
    <w:rsid w:val="00F57BC6"/>
    <w:rsid w:val="00F57C7D"/>
    <w:rsid w:val="00F6019F"/>
    <w:rsid w:val="00F62954"/>
    <w:rsid w:val="00F67510"/>
    <w:rsid w:val="00F73DF9"/>
    <w:rsid w:val="00F77832"/>
    <w:rsid w:val="00F81C2F"/>
    <w:rsid w:val="00F81D53"/>
    <w:rsid w:val="00F84F84"/>
    <w:rsid w:val="00F85BB8"/>
    <w:rsid w:val="00F96922"/>
    <w:rsid w:val="00FA0F52"/>
    <w:rsid w:val="00FA144E"/>
    <w:rsid w:val="00FB16A5"/>
    <w:rsid w:val="00FB4482"/>
    <w:rsid w:val="00FC2FDC"/>
    <w:rsid w:val="00FC4B3B"/>
    <w:rsid w:val="00FC50F6"/>
    <w:rsid w:val="00FC5312"/>
    <w:rsid w:val="00FC5D18"/>
    <w:rsid w:val="00FC63C6"/>
    <w:rsid w:val="00FD291F"/>
    <w:rsid w:val="00FD29AF"/>
    <w:rsid w:val="00FD43B7"/>
    <w:rsid w:val="00FD70F7"/>
    <w:rsid w:val="00FE0091"/>
    <w:rsid w:val="00FE0AC2"/>
    <w:rsid w:val="00FE1F1D"/>
    <w:rsid w:val="00FE279F"/>
    <w:rsid w:val="00FE4C19"/>
    <w:rsid w:val="00FE4CE5"/>
    <w:rsid w:val="00FE52CE"/>
    <w:rsid w:val="00FF3BDF"/>
    <w:rsid w:val="00FF4D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7E155A-1003-40FA-B746-D976E5437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27137"/>
    <w:pPr>
      <w:spacing w:after="5" w:line="387" w:lineRule="auto"/>
      <w:ind w:right="675" w:firstLine="710"/>
      <w:jc w:val="both"/>
    </w:pPr>
    <w:rPr>
      <w:rFonts w:ascii="Times New Roman" w:eastAsia="Times New Roman" w:hAnsi="Times New Roman" w:cs="Times New Roman"/>
      <w:color w:val="000000"/>
      <w:sz w:val="24"/>
    </w:rPr>
  </w:style>
  <w:style w:type="paragraph" w:styleId="Virsraksts1">
    <w:name w:val="heading 1"/>
    <w:basedOn w:val="Parasts"/>
    <w:next w:val="Parasts"/>
    <w:link w:val="Virsraksts1Rakstz"/>
    <w:uiPriority w:val="9"/>
    <w:unhideWhenUsed/>
    <w:qFormat/>
    <w:rsid w:val="00EA2657"/>
    <w:pPr>
      <w:spacing w:before="240" w:after="240" w:line="360" w:lineRule="auto"/>
      <w:ind w:right="0" w:firstLine="0"/>
      <w:jc w:val="center"/>
      <w:outlineLvl w:val="0"/>
    </w:pPr>
    <w:rPr>
      <w:b/>
      <w:sz w:val="32"/>
      <w:szCs w:val="28"/>
    </w:rPr>
  </w:style>
  <w:style w:type="paragraph" w:styleId="Virsraksts2">
    <w:name w:val="heading 2"/>
    <w:basedOn w:val="Parasts"/>
    <w:next w:val="Parasts"/>
    <w:link w:val="Virsraksts2Rakstz"/>
    <w:uiPriority w:val="9"/>
    <w:unhideWhenUsed/>
    <w:qFormat/>
    <w:rsid w:val="00720DB7"/>
    <w:pPr>
      <w:spacing w:before="240" w:after="240" w:line="360" w:lineRule="auto"/>
      <w:ind w:right="629" w:firstLine="0"/>
      <w:jc w:val="center"/>
      <w:outlineLvl w:val="1"/>
    </w:pPr>
    <w:rPr>
      <w:b/>
      <w:color w:val="auto"/>
      <w:sz w:val="28"/>
      <w:szCs w:val="24"/>
    </w:rPr>
  </w:style>
  <w:style w:type="paragraph" w:styleId="Virsraksts3">
    <w:name w:val="heading 3"/>
    <w:next w:val="Parasts"/>
    <w:link w:val="Virsraksts3Rakstz"/>
    <w:uiPriority w:val="9"/>
    <w:unhideWhenUsed/>
    <w:qFormat/>
    <w:rsid w:val="00EA2657"/>
    <w:pPr>
      <w:keepNext/>
      <w:keepLines/>
      <w:shd w:val="clear" w:color="auto" w:fill="A6A6A6"/>
      <w:spacing w:before="240" w:after="240"/>
      <w:ind w:left="39" w:hanging="11"/>
      <w:outlineLvl w:val="2"/>
    </w:pPr>
    <w:rPr>
      <w:rFonts w:ascii="Times New Roman" w:eastAsia="Times New Roman" w:hAnsi="Times New Roman" w:cs="Times New Roman"/>
      <w:b/>
      <w:color w:val="000000"/>
      <w:sz w:val="24"/>
    </w:rPr>
  </w:style>
  <w:style w:type="paragraph" w:styleId="Virsraksts4">
    <w:name w:val="heading 4"/>
    <w:next w:val="Parasts"/>
    <w:link w:val="Virsraksts4Rakstz"/>
    <w:uiPriority w:val="9"/>
    <w:unhideWhenUsed/>
    <w:qFormat/>
    <w:rsid w:val="00DF7CDE"/>
    <w:pPr>
      <w:keepNext/>
      <w:keepLines/>
      <w:spacing w:before="240" w:after="240" w:line="240" w:lineRule="atLeast"/>
      <w:ind w:left="11" w:right="680" w:hanging="11"/>
      <w:outlineLvl w:val="3"/>
    </w:pPr>
    <w:rPr>
      <w:rFonts w:ascii="Times New Roman" w:eastAsia="Times New Roman" w:hAnsi="Times New Roman" w:cs="Times New Roman"/>
      <w:b/>
      <w:color w:val="000000"/>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uiPriority w:val="9"/>
    <w:rsid w:val="00EA2657"/>
    <w:rPr>
      <w:rFonts w:ascii="Times New Roman" w:eastAsia="Times New Roman" w:hAnsi="Times New Roman" w:cs="Times New Roman"/>
      <w:b/>
      <w:color w:val="000000"/>
      <w:sz w:val="24"/>
      <w:shd w:val="clear" w:color="auto" w:fill="A6A6A6"/>
    </w:rPr>
  </w:style>
  <w:style w:type="character" w:customStyle="1" w:styleId="Virsraksts2Rakstz">
    <w:name w:val="Virsraksts 2 Rakstz."/>
    <w:link w:val="Virsraksts2"/>
    <w:uiPriority w:val="9"/>
    <w:rsid w:val="00720DB7"/>
    <w:rPr>
      <w:rFonts w:ascii="Times New Roman" w:eastAsia="Times New Roman" w:hAnsi="Times New Roman" w:cs="Times New Roman"/>
      <w:b/>
      <w:sz w:val="28"/>
      <w:szCs w:val="24"/>
    </w:rPr>
  </w:style>
  <w:style w:type="character" w:customStyle="1" w:styleId="Virsraksts1Rakstz">
    <w:name w:val="Virsraksts 1 Rakstz."/>
    <w:link w:val="Virsraksts1"/>
    <w:uiPriority w:val="9"/>
    <w:rsid w:val="00EA2657"/>
    <w:rPr>
      <w:rFonts w:ascii="Times New Roman" w:eastAsia="Times New Roman" w:hAnsi="Times New Roman" w:cs="Times New Roman"/>
      <w:b/>
      <w:color w:val="000000"/>
      <w:sz w:val="32"/>
      <w:szCs w:val="28"/>
    </w:rPr>
  </w:style>
  <w:style w:type="character" w:customStyle="1" w:styleId="Virsraksts4Rakstz">
    <w:name w:val="Virsraksts 4 Rakstz."/>
    <w:link w:val="Virsraksts4"/>
    <w:uiPriority w:val="9"/>
    <w:rsid w:val="00DF7CDE"/>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teksts">
    <w:name w:val="Balloon Text"/>
    <w:basedOn w:val="Parasts"/>
    <w:link w:val="BalontekstsRakstz"/>
    <w:uiPriority w:val="99"/>
    <w:semiHidden/>
    <w:unhideWhenUsed/>
    <w:rsid w:val="00074DC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74DCE"/>
    <w:rPr>
      <w:rFonts w:ascii="Tahoma" w:eastAsia="Times New Roman" w:hAnsi="Tahoma" w:cs="Tahoma"/>
      <w:color w:val="000000"/>
      <w:sz w:val="16"/>
      <w:szCs w:val="16"/>
    </w:rPr>
  </w:style>
  <w:style w:type="paragraph" w:styleId="Galvene">
    <w:name w:val="header"/>
    <w:basedOn w:val="Parasts"/>
    <w:link w:val="GalveneRakstz"/>
    <w:uiPriority w:val="99"/>
    <w:unhideWhenUsed/>
    <w:rsid w:val="00944F6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44F6D"/>
    <w:rPr>
      <w:rFonts w:ascii="Times New Roman" w:eastAsia="Times New Roman" w:hAnsi="Times New Roman" w:cs="Times New Roman"/>
      <w:color w:val="000000"/>
      <w:sz w:val="24"/>
    </w:rPr>
  </w:style>
  <w:style w:type="paragraph" w:customStyle="1" w:styleId="Default">
    <w:name w:val="Default"/>
    <w:rsid w:val="00264803"/>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B73333"/>
    <w:pPr>
      <w:ind w:left="720"/>
      <w:contextualSpacing/>
    </w:pPr>
  </w:style>
  <w:style w:type="paragraph" w:styleId="Kjene">
    <w:name w:val="footer"/>
    <w:basedOn w:val="Parasts"/>
    <w:link w:val="KjeneRakstz"/>
    <w:uiPriority w:val="99"/>
    <w:unhideWhenUsed/>
    <w:rsid w:val="007617AF"/>
    <w:pPr>
      <w:tabs>
        <w:tab w:val="center" w:pos="4680"/>
        <w:tab w:val="right" w:pos="9360"/>
      </w:tabs>
      <w:spacing w:after="0" w:line="240" w:lineRule="auto"/>
      <w:ind w:right="0" w:firstLine="0"/>
      <w:jc w:val="left"/>
    </w:pPr>
    <w:rPr>
      <w:rFonts w:asciiTheme="minorHAnsi" w:eastAsiaTheme="minorHAnsi" w:hAnsiTheme="minorHAnsi" w:cstheme="minorBidi"/>
      <w:color w:val="auto"/>
      <w:sz w:val="21"/>
      <w:szCs w:val="21"/>
    </w:rPr>
  </w:style>
  <w:style w:type="character" w:customStyle="1" w:styleId="KjeneRakstz">
    <w:name w:val="Kājene Rakstz."/>
    <w:basedOn w:val="Noklusjumarindkopasfonts"/>
    <w:link w:val="Kjene"/>
    <w:uiPriority w:val="99"/>
    <w:rsid w:val="007617AF"/>
    <w:rPr>
      <w:rFonts w:eastAsiaTheme="minorHAnsi"/>
      <w:sz w:val="21"/>
      <w:szCs w:val="21"/>
    </w:rPr>
  </w:style>
  <w:style w:type="table" w:styleId="Reatabula">
    <w:name w:val="Table Grid"/>
    <w:basedOn w:val="Parastatabula"/>
    <w:uiPriority w:val="59"/>
    <w:rsid w:val="007617A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62023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6C4A6C"/>
    <w:pPr>
      <w:spacing w:before="480" w:line="276" w:lineRule="auto"/>
      <w:outlineLvl w:val="9"/>
    </w:pPr>
    <w:rPr>
      <w:rFonts w:asciiTheme="majorHAnsi" w:eastAsiaTheme="majorEastAsia" w:hAnsiTheme="majorHAnsi" w:cstheme="majorBidi"/>
      <w:bCs/>
      <w:color w:val="2E74B5" w:themeColor="accent1" w:themeShade="BF"/>
    </w:rPr>
  </w:style>
  <w:style w:type="paragraph" w:styleId="Saturs1">
    <w:name w:val="toc 1"/>
    <w:basedOn w:val="Parasts"/>
    <w:next w:val="Parasts"/>
    <w:autoRedefine/>
    <w:uiPriority w:val="39"/>
    <w:unhideWhenUsed/>
    <w:rsid w:val="006C4A6C"/>
    <w:pPr>
      <w:spacing w:after="100"/>
    </w:pPr>
  </w:style>
  <w:style w:type="paragraph" w:styleId="Saturs2">
    <w:name w:val="toc 2"/>
    <w:basedOn w:val="Parasts"/>
    <w:next w:val="Parasts"/>
    <w:autoRedefine/>
    <w:uiPriority w:val="39"/>
    <w:unhideWhenUsed/>
    <w:rsid w:val="006C4A6C"/>
    <w:pPr>
      <w:spacing w:after="100"/>
      <w:ind w:left="240"/>
    </w:pPr>
  </w:style>
  <w:style w:type="paragraph" w:styleId="Saturs3">
    <w:name w:val="toc 3"/>
    <w:basedOn w:val="Parasts"/>
    <w:next w:val="Parasts"/>
    <w:autoRedefine/>
    <w:uiPriority w:val="39"/>
    <w:unhideWhenUsed/>
    <w:rsid w:val="006C4A6C"/>
    <w:pPr>
      <w:spacing w:after="100"/>
      <w:ind w:left="480"/>
    </w:pPr>
  </w:style>
  <w:style w:type="character" w:styleId="Hipersaite">
    <w:name w:val="Hyperlink"/>
    <w:basedOn w:val="Noklusjumarindkopasfonts"/>
    <w:uiPriority w:val="99"/>
    <w:unhideWhenUsed/>
    <w:rsid w:val="006C4A6C"/>
    <w:rPr>
      <w:color w:val="0563C1" w:themeColor="hyperlink"/>
      <w:u w:val="single"/>
    </w:rPr>
  </w:style>
  <w:style w:type="character" w:styleId="Izteiksmgs">
    <w:name w:val="Strong"/>
    <w:basedOn w:val="Noklusjumarindkopasfonts"/>
    <w:uiPriority w:val="22"/>
    <w:qFormat/>
    <w:rsid w:val="006C4A6C"/>
    <w:rPr>
      <w:b/>
      <w:bCs/>
    </w:rPr>
  </w:style>
  <w:style w:type="character" w:styleId="Intensvsizclums">
    <w:name w:val="Intense Emphasis"/>
    <w:basedOn w:val="Noklusjumarindkopasfonts"/>
    <w:uiPriority w:val="21"/>
    <w:qFormat/>
    <w:rsid w:val="00E924CF"/>
    <w:rPr>
      <w:b/>
      <w:bCs/>
      <w:i/>
      <w:iCs/>
      <w:color w:val="5B9BD5" w:themeColor="accent1"/>
    </w:rPr>
  </w:style>
  <w:style w:type="numbering" w:customStyle="1" w:styleId="Bezsaraksta1">
    <w:name w:val="Bez saraksta1"/>
    <w:next w:val="Bezsaraksta"/>
    <w:uiPriority w:val="99"/>
    <w:semiHidden/>
    <w:unhideWhenUsed/>
    <w:rsid w:val="007D1C44"/>
  </w:style>
  <w:style w:type="paragraph" w:styleId="Pamatteksts">
    <w:name w:val="Body Text"/>
    <w:basedOn w:val="Parasts"/>
    <w:link w:val="PamattekstsRakstz"/>
    <w:qFormat/>
    <w:rsid w:val="007D1C44"/>
    <w:pPr>
      <w:spacing w:after="120" w:line="360" w:lineRule="auto"/>
      <w:ind w:right="0" w:firstLine="0"/>
      <w:jc w:val="left"/>
    </w:pPr>
    <w:rPr>
      <w:color w:val="auto"/>
      <w:szCs w:val="24"/>
    </w:rPr>
  </w:style>
  <w:style w:type="character" w:customStyle="1" w:styleId="PamattekstsRakstz">
    <w:name w:val="Pamatteksts Rakstz."/>
    <w:basedOn w:val="Noklusjumarindkopasfonts"/>
    <w:link w:val="Pamatteksts"/>
    <w:rsid w:val="007D1C44"/>
    <w:rPr>
      <w:rFonts w:ascii="Times New Roman" w:eastAsia="Times New Roman" w:hAnsi="Times New Roman" w:cs="Times New Roman"/>
      <w:sz w:val="24"/>
      <w:szCs w:val="24"/>
    </w:rPr>
  </w:style>
  <w:style w:type="paragraph" w:styleId="Parakstszemobjekta">
    <w:name w:val="caption"/>
    <w:basedOn w:val="Parasts"/>
    <w:next w:val="Parasts"/>
    <w:qFormat/>
    <w:rsid w:val="007D1C44"/>
    <w:pPr>
      <w:spacing w:after="0" w:line="360" w:lineRule="auto"/>
      <w:ind w:right="0" w:firstLine="0"/>
      <w:jc w:val="center"/>
    </w:pPr>
    <w:rPr>
      <w:b/>
      <w:bCs/>
      <w:color w:val="auto"/>
      <w:sz w:val="28"/>
      <w:szCs w:val="28"/>
    </w:rPr>
  </w:style>
  <w:style w:type="paragraph" w:styleId="Paraststmeklis">
    <w:name w:val="Normal (Web)"/>
    <w:basedOn w:val="Parasts"/>
    <w:rsid w:val="007D1C44"/>
    <w:pPr>
      <w:spacing w:before="100" w:beforeAutospacing="1" w:after="119" w:line="360" w:lineRule="auto"/>
      <w:ind w:right="0" w:firstLine="0"/>
      <w:jc w:val="left"/>
    </w:pPr>
    <w:rPr>
      <w:szCs w:val="24"/>
    </w:rPr>
  </w:style>
  <w:style w:type="table" w:customStyle="1" w:styleId="Reatabula2">
    <w:name w:val="Režģa tabula2"/>
    <w:basedOn w:val="Parastatabula"/>
    <w:next w:val="Reatabula"/>
    <w:uiPriority w:val="39"/>
    <w:rsid w:val="007D1C4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180A3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11">
    <w:name w:val="Vienkārša tabula_11"/>
    <w:basedOn w:val="Parastatabula"/>
    <w:uiPriority w:val="41"/>
    <w:rsid w:val="00630F25"/>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Izclums">
    <w:name w:val="Emphasis"/>
    <w:basedOn w:val="Noklusjumarindkopasfonts"/>
    <w:uiPriority w:val="20"/>
    <w:qFormat/>
    <w:rsid w:val="005613C0"/>
    <w:rPr>
      <w:i/>
      <w:iCs/>
    </w:rPr>
  </w:style>
  <w:style w:type="table" w:customStyle="1" w:styleId="TableGrid1">
    <w:name w:val="Table Grid1"/>
    <w:basedOn w:val="Parastatabula"/>
    <w:next w:val="Reatabula"/>
    <w:uiPriority w:val="39"/>
    <w:rsid w:val="001D104B"/>
    <w:pPr>
      <w:spacing w:after="0" w:line="240" w:lineRule="auto"/>
    </w:pPr>
    <w:rPr>
      <w:rFonts w:ascii="Calibri" w:eastAsia="Calibri" w:hAnsi="Calibri" w:cs="Times New Roman"/>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5331C5"/>
  </w:style>
  <w:style w:type="table" w:customStyle="1" w:styleId="Reatabula21">
    <w:name w:val="Režģa tabula21"/>
    <w:basedOn w:val="Parastatabula"/>
    <w:next w:val="Reatabula"/>
    <w:uiPriority w:val="39"/>
    <w:rsid w:val="005331C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5331C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547D41"/>
    <w:rPr>
      <w:color w:val="954F72" w:themeColor="followedHyperlink"/>
      <w:u w:val="single"/>
    </w:rPr>
  </w:style>
  <w:style w:type="paragraph" w:customStyle="1" w:styleId="c4">
    <w:name w:val="c4"/>
    <w:basedOn w:val="Parasts"/>
    <w:rsid w:val="008555AA"/>
    <w:pPr>
      <w:spacing w:before="100" w:beforeAutospacing="1" w:after="100" w:afterAutospacing="1" w:line="240" w:lineRule="auto"/>
      <w:ind w:right="0" w:firstLine="0"/>
      <w:jc w:val="left"/>
    </w:pPr>
    <w:rPr>
      <w:color w:val="auto"/>
      <w:szCs w:val="24"/>
    </w:rPr>
  </w:style>
  <w:style w:type="character" w:customStyle="1" w:styleId="c1">
    <w:name w:val="c1"/>
    <w:rsid w:val="008555AA"/>
  </w:style>
  <w:style w:type="paragraph" w:customStyle="1" w:styleId="DecimalAligned">
    <w:name w:val="Decimal Aligned"/>
    <w:basedOn w:val="Parasts"/>
    <w:uiPriority w:val="40"/>
    <w:qFormat/>
    <w:rsid w:val="00A91D6F"/>
    <w:pPr>
      <w:tabs>
        <w:tab w:val="decimal" w:pos="360"/>
      </w:tabs>
      <w:spacing w:after="200" w:line="276" w:lineRule="auto"/>
      <w:ind w:right="0" w:firstLine="0"/>
      <w:jc w:val="left"/>
    </w:pPr>
    <w:rPr>
      <w:rFonts w:asciiTheme="minorHAnsi" w:eastAsiaTheme="minorEastAsia" w:hAnsiTheme="minorHAnsi"/>
      <w:color w:val="auto"/>
      <w:sz w:val="22"/>
    </w:rPr>
  </w:style>
  <w:style w:type="paragraph" w:styleId="Vresteksts">
    <w:name w:val="footnote text"/>
    <w:basedOn w:val="Parasts"/>
    <w:link w:val="VrestekstsRakstz"/>
    <w:uiPriority w:val="99"/>
    <w:unhideWhenUsed/>
    <w:rsid w:val="00A91D6F"/>
    <w:pPr>
      <w:spacing w:after="0" w:line="240" w:lineRule="auto"/>
      <w:ind w:right="0" w:firstLine="0"/>
      <w:jc w:val="left"/>
    </w:pPr>
    <w:rPr>
      <w:rFonts w:asciiTheme="minorHAnsi" w:eastAsiaTheme="minorEastAsia" w:hAnsiTheme="minorHAnsi"/>
      <w:color w:val="auto"/>
      <w:sz w:val="20"/>
      <w:szCs w:val="20"/>
    </w:rPr>
  </w:style>
  <w:style w:type="character" w:customStyle="1" w:styleId="VrestekstsRakstz">
    <w:name w:val="Vēres teksts Rakstz."/>
    <w:basedOn w:val="Noklusjumarindkopasfonts"/>
    <w:link w:val="Vresteksts"/>
    <w:uiPriority w:val="99"/>
    <w:rsid w:val="00A91D6F"/>
    <w:rPr>
      <w:rFonts w:cs="Times New Roman"/>
      <w:sz w:val="20"/>
      <w:szCs w:val="20"/>
    </w:rPr>
  </w:style>
  <w:style w:type="character" w:styleId="Izsmalcintsizclums">
    <w:name w:val="Subtle Emphasis"/>
    <w:basedOn w:val="Noklusjumarindkopasfonts"/>
    <w:uiPriority w:val="19"/>
    <w:qFormat/>
    <w:rsid w:val="00A91D6F"/>
    <w:rPr>
      <w:i/>
      <w:iCs/>
    </w:rPr>
  </w:style>
  <w:style w:type="table" w:styleId="Vidjsnojums2izclums5">
    <w:name w:val="Medium Shading 2 Accent 5"/>
    <w:basedOn w:val="Parastatabula"/>
    <w:uiPriority w:val="64"/>
    <w:rsid w:val="00A91D6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atabula5">
    <w:name w:val="Režģa tabula5"/>
    <w:basedOn w:val="Parastatabula"/>
    <w:next w:val="Reatabula"/>
    <w:uiPriority w:val="59"/>
    <w:rsid w:val="00217C7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88723">
      <w:bodyDiv w:val="1"/>
      <w:marLeft w:val="0"/>
      <w:marRight w:val="0"/>
      <w:marTop w:val="0"/>
      <w:marBottom w:val="0"/>
      <w:divBdr>
        <w:top w:val="none" w:sz="0" w:space="0" w:color="auto"/>
        <w:left w:val="none" w:sz="0" w:space="0" w:color="auto"/>
        <w:bottom w:val="none" w:sz="0" w:space="0" w:color="auto"/>
        <w:right w:val="none" w:sz="0" w:space="0" w:color="auto"/>
      </w:divBdr>
    </w:div>
    <w:div w:id="175464509">
      <w:bodyDiv w:val="1"/>
      <w:marLeft w:val="0"/>
      <w:marRight w:val="0"/>
      <w:marTop w:val="0"/>
      <w:marBottom w:val="0"/>
      <w:divBdr>
        <w:top w:val="none" w:sz="0" w:space="0" w:color="auto"/>
        <w:left w:val="none" w:sz="0" w:space="0" w:color="auto"/>
        <w:bottom w:val="none" w:sz="0" w:space="0" w:color="auto"/>
        <w:right w:val="none" w:sz="0" w:space="0" w:color="auto"/>
      </w:divBdr>
    </w:div>
    <w:div w:id="311957156">
      <w:bodyDiv w:val="1"/>
      <w:marLeft w:val="0"/>
      <w:marRight w:val="0"/>
      <w:marTop w:val="0"/>
      <w:marBottom w:val="0"/>
      <w:divBdr>
        <w:top w:val="none" w:sz="0" w:space="0" w:color="auto"/>
        <w:left w:val="none" w:sz="0" w:space="0" w:color="auto"/>
        <w:bottom w:val="none" w:sz="0" w:space="0" w:color="auto"/>
        <w:right w:val="none" w:sz="0" w:space="0" w:color="auto"/>
      </w:divBdr>
    </w:div>
    <w:div w:id="791172114">
      <w:bodyDiv w:val="1"/>
      <w:marLeft w:val="0"/>
      <w:marRight w:val="0"/>
      <w:marTop w:val="0"/>
      <w:marBottom w:val="0"/>
      <w:divBdr>
        <w:top w:val="none" w:sz="0" w:space="0" w:color="auto"/>
        <w:left w:val="none" w:sz="0" w:space="0" w:color="auto"/>
        <w:bottom w:val="none" w:sz="0" w:space="0" w:color="auto"/>
        <w:right w:val="none" w:sz="0" w:space="0" w:color="auto"/>
      </w:divBdr>
    </w:div>
    <w:div w:id="1204027401">
      <w:bodyDiv w:val="1"/>
      <w:marLeft w:val="0"/>
      <w:marRight w:val="0"/>
      <w:marTop w:val="0"/>
      <w:marBottom w:val="0"/>
      <w:divBdr>
        <w:top w:val="none" w:sz="0" w:space="0" w:color="auto"/>
        <w:left w:val="none" w:sz="0" w:space="0" w:color="auto"/>
        <w:bottom w:val="none" w:sz="0" w:space="0" w:color="auto"/>
        <w:right w:val="none" w:sz="0" w:space="0" w:color="auto"/>
      </w:divBdr>
    </w:div>
    <w:div w:id="1526410149">
      <w:bodyDiv w:val="1"/>
      <w:marLeft w:val="0"/>
      <w:marRight w:val="0"/>
      <w:marTop w:val="0"/>
      <w:marBottom w:val="0"/>
      <w:divBdr>
        <w:top w:val="none" w:sz="0" w:space="0" w:color="auto"/>
        <w:left w:val="none" w:sz="0" w:space="0" w:color="auto"/>
        <w:bottom w:val="none" w:sz="0" w:space="0" w:color="auto"/>
        <w:right w:val="none" w:sz="0" w:space="0" w:color="auto"/>
      </w:divBdr>
    </w:div>
    <w:div w:id="1672829548">
      <w:bodyDiv w:val="1"/>
      <w:marLeft w:val="0"/>
      <w:marRight w:val="0"/>
      <w:marTop w:val="0"/>
      <w:marBottom w:val="0"/>
      <w:divBdr>
        <w:top w:val="none" w:sz="0" w:space="0" w:color="auto"/>
        <w:left w:val="none" w:sz="0" w:space="0" w:color="auto"/>
        <w:bottom w:val="none" w:sz="0" w:space="0" w:color="auto"/>
        <w:right w:val="none" w:sz="0" w:space="0" w:color="auto"/>
      </w:divBdr>
    </w:div>
    <w:div w:id="1682275962">
      <w:bodyDiv w:val="1"/>
      <w:marLeft w:val="0"/>
      <w:marRight w:val="0"/>
      <w:marTop w:val="0"/>
      <w:marBottom w:val="0"/>
      <w:divBdr>
        <w:top w:val="none" w:sz="0" w:space="0" w:color="auto"/>
        <w:left w:val="none" w:sz="0" w:space="0" w:color="auto"/>
        <w:bottom w:val="none" w:sz="0" w:space="0" w:color="auto"/>
        <w:right w:val="none" w:sz="0" w:space="0" w:color="auto"/>
      </w:divBdr>
    </w:div>
    <w:div w:id="2093306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diagramColors" Target="diagrams/colors1.xml"/><Relationship Id="rId26" Type="http://schemas.openxmlformats.org/officeDocument/2006/relationships/chart" Target="charts/chart5.xml"/><Relationship Id="rId39" Type="http://schemas.openxmlformats.org/officeDocument/2006/relationships/chart" Target="charts/chart12.xml"/><Relationship Id="rId21" Type="http://schemas.openxmlformats.org/officeDocument/2006/relationships/image" Target="media/image8.jpeg"/><Relationship Id="rId34" Type="http://schemas.openxmlformats.org/officeDocument/2006/relationships/chart" Target="charts/chart7.xml"/><Relationship Id="rId42" Type="http://schemas.openxmlformats.org/officeDocument/2006/relationships/image" Target="media/image17.jp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image" Target="media/image13.jpeg"/><Relationship Id="rId11" Type="http://schemas.openxmlformats.org/officeDocument/2006/relationships/image" Target="media/image4.jpeg"/><Relationship Id="rId24" Type="http://schemas.openxmlformats.org/officeDocument/2006/relationships/chart" Target="charts/chart3.xml"/><Relationship Id="rId32" Type="http://schemas.openxmlformats.org/officeDocument/2006/relationships/image" Target="media/image16.jpeg"/><Relationship Id="rId37" Type="http://schemas.openxmlformats.org/officeDocument/2006/relationships/chart" Target="charts/chart10.xml"/><Relationship Id="rId40" Type="http://schemas.openxmlformats.org/officeDocument/2006/relationships/hyperlink" Target="http://www.rucava.lv/"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10.jpeg"/><Relationship Id="rId28" Type="http://schemas.openxmlformats.org/officeDocument/2006/relationships/image" Target="media/image12.jpeg"/><Relationship Id="rId36" Type="http://schemas.openxmlformats.org/officeDocument/2006/relationships/chart" Target="charts/chart9.xml"/><Relationship Id="rId49" Type="http://schemas.openxmlformats.org/officeDocument/2006/relationships/footer" Target="footer3.xml"/><Relationship Id="rId10" Type="http://schemas.openxmlformats.org/officeDocument/2006/relationships/image" Target="media/image3.jpeg"/><Relationship Id="rId19" Type="http://schemas.microsoft.com/office/2007/relationships/diagramDrawing" Target="diagrams/drawing1.xml"/><Relationship Id="rId31" Type="http://schemas.openxmlformats.org/officeDocument/2006/relationships/image" Target="media/image15.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2.xml"/><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chart" Target="charts/chart8.xml"/><Relationship Id="rId43" Type="http://schemas.openxmlformats.org/officeDocument/2006/relationships/hyperlink" Target="mailto:marija.jansone@nexia.lv" TargetMode="External"/><Relationship Id="rId48" Type="http://schemas.openxmlformats.org/officeDocument/2006/relationships/header" Target="header3.xml"/><Relationship Id="rId8" Type="http://schemas.openxmlformats.org/officeDocument/2006/relationships/image" Target="media/image2.tif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diagramQuickStyle" Target="diagrams/quickStyle1.xml"/><Relationship Id="rId25" Type="http://schemas.openxmlformats.org/officeDocument/2006/relationships/chart" Target="charts/chart4.xml"/><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footer" Target="footer1.xml"/><Relationship Id="rId20" Type="http://schemas.openxmlformats.org/officeDocument/2006/relationships/image" Target="media/image7.jpeg"/><Relationship Id="rId41" Type="http://schemas.openxmlformats.org/officeDocument/2006/relationships/hyperlink" Target="http://www.rucava.lv/"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D:\Publiskais%20gada%20p&#257;rskats\2020\tabulas%20%202017%20.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D:\Publiskais%20gada%20p&#257;rskats\2020\tabulas%20%202017%20.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D:\Publiskais%20gada%20p&#257;rskats\2020\tabulas%20%202017%20.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ngrauduz\Desktop\darbam\T&#363;risma%20statistika%20pa%20gadiem\2020\T&#363;risma%20statistika_202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ngrauduz\Desktop\darbam\T&#363;risma%20statistika%20pa%20gadiem\2020\T&#363;risma%20statistika_20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ngrauduz\Desktop\darbam\T&#363;risma%20statistika%20pa%20gadiem\2020\T&#363;risma%20statistika_202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Publiskais%20gada%20p&#257;rskats\2020\tabulas%20%202017%20.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Publiskais%20gada%20p&#257;rskats\2020\tabulas%20%202017%20.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Publiskais%20gada%20p&#257;rskats\2020\tabulas%20%202017%20.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Publiskais%20gada%20p&#257;rskats\2020\tabulas%20%202017%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anose="02020603050405020304" pitchFamily="18" charset="0"/>
                <a:cs typeface="Times New Roman" panose="02020603050405020304" pitchFamily="18" charset="0"/>
              </a:defRPr>
            </a:pPr>
            <a:r>
              <a:rPr lang="lv-LV" sz="1100">
                <a:latin typeface="Times New Roman" panose="02020603050405020304" pitchFamily="18" charset="0"/>
                <a:cs typeface="Times New Roman" panose="02020603050405020304" pitchFamily="18" charset="0"/>
              </a:rPr>
              <a:t>Rucavas novada teritorijas sadalījums</a:t>
            </a:r>
          </a:p>
        </c:rich>
      </c:tx>
      <c:layout>
        <c:manualLayout>
          <c:xMode val="edge"/>
          <c:yMode val="edge"/>
          <c:x val="0.26018044619422565"/>
          <c:y val="3.7037037037037035E-2"/>
        </c:manualLayout>
      </c:layout>
      <c:overlay val="0"/>
    </c:title>
    <c:autoTitleDeleted val="0"/>
    <c:plotArea>
      <c:layout/>
      <c:pieChart>
        <c:varyColors val="1"/>
        <c:ser>
          <c:idx val="0"/>
          <c:order val="0"/>
          <c:dPt>
            <c:idx val="0"/>
            <c:bubble3D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1-51B8-4CC2-A44E-3B5AA5616C0E}"/>
              </c:ext>
            </c:extLst>
          </c:dPt>
          <c:dPt>
            <c:idx val="2"/>
            <c:bubble3D val="0"/>
            <c:extLst>
              <c:ext xmlns:c16="http://schemas.microsoft.com/office/drawing/2014/chart" uri="{C3380CC4-5D6E-409C-BE32-E72D297353CC}">
                <c16:uniqueId val="{00000002-51B8-4CC2-A44E-3B5AA5616C0E}"/>
              </c:ext>
            </c:extLst>
          </c:dPt>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1"/>
            <c:extLst>
              <c:ext xmlns:c15="http://schemas.microsoft.com/office/drawing/2012/chart" uri="{CE6537A1-D6FC-4f65-9D91-7224C49458BB}"/>
            </c:extLst>
          </c:dLbls>
          <c:cat>
            <c:strRef>
              <c:f>Lapa1!$A$1:$A$7</c:f>
              <c:strCache>
                <c:ptCount val="7"/>
                <c:pt idx="0">
                  <c:v>Lauksaimniecības zeme</c:v>
                </c:pt>
                <c:pt idx="1">
                  <c:v>Meži</c:v>
                </c:pt>
                <c:pt idx="2">
                  <c:v>Purvi</c:v>
                </c:pt>
                <c:pt idx="3">
                  <c:v>Ūdens</c:v>
                </c:pt>
                <c:pt idx="4">
                  <c:v>Zeme zem ceļiem</c:v>
                </c:pt>
                <c:pt idx="5">
                  <c:v>Zeme zem ēkām</c:v>
                </c:pt>
                <c:pt idx="6">
                  <c:v>Pārējā teritorija</c:v>
                </c:pt>
              </c:strCache>
            </c:strRef>
          </c:cat>
          <c:val>
            <c:numRef>
              <c:f>Lapa1!$B$1:$B$7</c:f>
              <c:numCache>
                <c:formatCode>0.0%</c:formatCode>
                <c:ptCount val="7"/>
                <c:pt idx="0">
                  <c:v>0.25</c:v>
                </c:pt>
                <c:pt idx="1">
                  <c:v>0.48299999999999998</c:v>
                </c:pt>
                <c:pt idx="2">
                  <c:v>0.14000000000000001</c:v>
                </c:pt>
                <c:pt idx="3">
                  <c:v>3.2000000000000001E-2</c:v>
                </c:pt>
                <c:pt idx="4">
                  <c:v>1.7999999999999999E-2</c:v>
                </c:pt>
                <c:pt idx="5">
                  <c:v>0.01</c:v>
                </c:pt>
                <c:pt idx="6">
                  <c:v>5.2999999999999999E-2</c:v>
                </c:pt>
              </c:numCache>
            </c:numRef>
          </c:val>
          <c:extLst>
            <c:ext xmlns:c16="http://schemas.microsoft.com/office/drawing/2014/chart" uri="{C3380CC4-5D6E-409C-BE32-E72D297353CC}">
              <c16:uniqueId val="{00000003-51B8-4CC2-A44E-3B5AA5616C0E}"/>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D61-4E73-BBCA-01F734593E6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D61-4E73-BBCA-01F734593E6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D61-4E73-BBCA-01F734593E6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D61-4E73-BBCA-01F734593E6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D61-4E73-BBCA-01F734593E6A}"/>
              </c:ext>
            </c:extLst>
          </c:dPt>
          <c:dLbls>
            <c:dLbl>
              <c:idx val="0"/>
              <c:layout>
                <c:manualLayout>
                  <c:x val="-9.3320825871495306E-3"/>
                  <c:y val="-6.177427821522309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D61-4E73-BBCA-01F734593E6A}"/>
                </c:ext>
              </c:extLst>
            </c:dLbl>
            <c:dLbl>
              <c:idx val="1"/>
              <c:layout>
                <c:manualLayout>
                  <c:x val="0.38274121871950129"/>
                  <c:y val="-1.22592592592592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D61-4E73-BBCA-01F734593E6A}"/>
                </c:ext>
              </c:extLst>
            </c:dLbl>
            <c:dLbl>
              <c:idx val="2"/>
              <c:layout>
                <c:manualLayout>
                  <c:x val="1.311937993310403E-2"/>
                  <c:y val="-3.395829687955672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D61-4E73-BBCA-01F734593E6A}"/>
                </c:ext>
              </c:extLst>
            </c:dLbl>
            <c:dLbl>
              <c:idx val="3"/>
              <c:layout>
                <c:manualLayout>
                  <c:x val="8.6986270218027795E-2"/>
                  <c:y val="9.2592592592592596E-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D61-4E73-BBCA-01F734593E6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transferti!$B$6:$B$9</c:f>
              <c:strCache>
                <c:ptCount val="4"/>
                <c:pt idx="0">
                  <c:v>Pašvaldību  saņemtie valsts budžeta transferti noteiktiem mērķiem</c:v>
                </c:pt>
                <c:pt idx="1">
                  <c:v>Dotācija no izlīdzināšanas fonda.   </c:v>
                </c:pt>
                <c:pt idx="2">
                  <c:v>Pārējie pašvaldību saņemtie valsts budžeta iestāžu transferti</c:v>
                </c:pt>
                <c:pt idx="3">
                  <c:v>Pašvaldību saņemtie transferti no citām pašvaldībām</c:v>
                </c:pt>
              </c:strCache>
            </c:strRef>
          </c:cat>
          <c:val>
            <c:numRef>
              <c:f>transferti!$C$6:$C$9</c:f>
              <c:numCache>
                <c:formatCode>General</c:formatCode>
                <c:ptCount val="4"/>
                <c:pt idx="0">
                  <c:v>444849</c:v>
                </c:pt>
                <c:pt idx="1">
                  <c:v>572283</c:v>
                </c:pt>
                <c:pt idx="2">
                  <c:v>745791</c:v>
                </c:pt>
                <c:pt idx="3">
                  <c:v>16506</c:v>
                </c:pt>
              </c:numCache>
            </c:numRef>
          </c:val>
          <c:extLst>
            <c:ext xmlns:c16="http://schemas.microsoft.com/office/drawing/2014/chart" uri="{C3380CC4-5D6E-409C-BE32-E72D297353CC}">
              <c16:uniqueId val="{0000000A-6D61-4E73-BBCA-01F734593E6A}"/>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79D-4996-8C37-A5FCEEB85B0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79D-4996-8C37-A5FCEEB85B0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79D-4996-8C37-A5FCEEB85B03}"/>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979D-4996-8C37-A5FCEEB85B03}"/>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979D-4996-8C37-A5FCEEB85B03}"/>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979D-4996-8C37-A5FCEEB85B03}"/>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979D-4996-8C37-A5FCEEB85B03}"/>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979D-4996-8C37-A5FCEEB85B03}"/>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979D-4996-8C37-A5FCEEB85B03}"/>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979D-4996-8C37-A5FCEEB85B0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01-979D-4996-8C37-A5FCEEB85B03}"/>
                </c:ext>
              </c:extLst>
            </c:dLbl>
            <c:dLbl>
              <c:idx val="1"/>
              <c:layout>
                <c:manualLayout>
                  <c:x val="0.20467132193594992"/>
                  <c:y val="1.815541031227305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79D-4996-8C37-A5FCEEB85B03}"/>
                </c:ext>
              </c:extLst>
            </c:dLbl>
            <c:dLbl>
              <c:idx val="2"/>
              <c:layout>
                <c:manualLayout>
                  <c:x val="-3.3710570671803518E-2"/>
                  <c:y val="0.1296384929008055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79D-4996-8C37-A5FCEEB85B03}"/>
                </c:ext>
              </c:extLst>
            </c:dLbl>
            <c:dLbl>
              <c:idx val="3"/>
              <c:layout>
                <c:manualLayout>
                  <c:x val="0.17336864916927519"/>
                  <c:y val="0.15651965072993326"/>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fld id="{ADDED353-EBB4-45D2-B2D6-02CFB5304585}" type="CATEGORYNAME">
                      <a:rPr lang="en-US"/>
                      <a:pPr>
                        <a:defRPr>
                          <a:solidFill>
                            <a:schemeClr val="tx1"/>
                          </a:solidFill>
                        </a:defRPr>
                      </a:pPr>
                      <a:t>[KATEGORIJAS NOSAUKUMS]</a:t>
                    </a:fld>
                    <a:r>
                      <a:rPr lang="en-US" baseline="0"/>
                      <a:t>
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79D-4996-8C37-A5FCEEB85B03}"/>
                </c:ext>
              </c:extLst>
            </c:dLbl>
            <c:dLbl>
              <c:idx val="4"/>
              <c:layout>
                <c:manualLayout>
                  <c:x val="-2.9154518950437323E-2"/>
                  <c:y val="-2.34432288525231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79D-4996-8C37-A5FCEEB85B03}"/>
                </c:ext>
              </c:extLst>
            </c:dLbl>
            <c:dLbl>
              <c:idx val="5"/>
              <c:layout>
                <c:manualLayout>
                  <c:x val="4.8157958102576452E-3"/>
                  <c:y val="-0.1639093315949885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79D-4996-8C37-A5FCEEB85B03}"/>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0D-979D-4996-8C37-A5FCEEB85B03}"/>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0F-979D-4996-8C37-A5FCEEB85B03}"/>
                </c:ext>
              </c:extLst>
            </c:dLbl>
            <c:dLbl>
              <c:idx val="8"/>
              <c:layout>
                <c:manualLayout>
                  <c:x val="0.3595724003887269"/>
                  <c:y val="6.739928295100408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979D-4996-8C37-A5FCEEB85B03}"/>
                </c:ext>
              </c:extLst>
            </c:dLbl>
            <c:dLbl>
              <c:idx val="9"/>
              <c:layout>
                <c:manualLayout>
                  <c:x val="0.20602526724975698"/>
                  <c:y val="-2.9304036065653963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979D-4996-8C37-A5FCEEB85B0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'izdevumi mazie grafikā'!$C$7:$C$13</c:f>
              <c:strCache>
                <c:ptCount val="7"/>
                <c:pt idx="0">
                  <c:v>Atlīdzība</c:v>
                </c:pt>
                <c:pt idx="1">
                  <c:v>Preces un pakalpojumi</c:v>
                </c:pt>
                <c:pt idx="2">
                  <c:v>Procentu izdevumi</c:v>
                </c:pt>
                <c:pt idx="3">
                  <c:v>Subsīdijas un dotācijas </c:v>
                </c:pt>
                <c:pt idx="4">
                  <c:v>Sociālie pabalsti</c:v>
                </c:pt>
                <c:pt idx="5">
                  <c:v>Uzturēšanas izdevumi transferti</c:v>
                </c:pt>
                <c:pt idx="6">
                  <c:v>Pamatkapitāla veidošana</c:v>
                </c:pt>
              </c:strCache>
            </c:strRef>
          </c:cat>
          <c:val>
            <c:numRef>
              <c:f>'izdevumi mazie grafikā'!$D$7:$D$13</c:f>
              <c:numCache>
                <c:formatCode>General</c:formatCode>
                <c:ptCount val="7"/>
                <c:pt idx="0">
                  <c:v>1348925</c:v>
                </c:pt>
                <c:pt idx="1">
                  <c:v>616084</c:v>
                </c:pt>
                <c:pt idx="2">
                  <c:v>589</c:v>
                </c:pt>
                <c:pt idx="3">
                  <c:v>4859</c:v>
                </c:pt>
                <c:pt idx="4">
                  <c:v>76641</c:v>
                </c:pt>
                <c:pt idx="5">
                  <c:v>56248</c:v>
                </c:pt>
                <c:pt idx="6">
                  <c:v>948227</c:v>
                </c:pt>
              </c:numCache>
            </c:numRef>
          </c:val>
          <c:extLst>
            <c:ext xmlns:c16="http://schemas.microsoft.com/office/drawing/2014/chart" uri="{C3380CC4-5D6E-409C-BE32-E72D297353CC}">
              <c16:uniqueId val="{00000014-979D-4996-8C37-A5FCEEB85B03}"/>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5C3-476F-8A88-F5117D433C8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5C3-476F-8A88-F5117D433C8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5C3-476F-8A88-F5117D433C8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C5C3-476F-8A88-F5117D433C86}"/>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C5C3-476F-8A88-F5117D433C86}"/>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C5C3-476F-8A88-F5117D433C86}"/>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C5C3-476F-8A88-F5117D433C86}"/>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C5C3-476F-8A88-F5117D433C86}"/>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C5C3-476F-8A88-F5117D433C86}"/>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C5C3-476F-8A88-F5117D433C8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01-C5C3-476F-8A88-F5117D433C86}"/>
                </c:ext>
              </c:extLst>
            </c:dLbl>
            <c:dLbl>
              <c:idx val="1"/>
              <c:layout>
                <c:manualLayout>
                  <c:x val="0"/>
                  <c:y val="-4.081632653061222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5C3-476F-8A88-F5117D433C86}"/>
                </c:ext>
              </c:extLst>
            </c:dLbl>
            <c:dLbl>
              <c:idx val="2"/>
              <c:layout>
                <c:manualLayout>
                  <c:x val="-3.2425421530479899E-2"/>
                  <c:y val="0.1607232546459064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5C3-476F-8A88-F5117D433C86}"/>
                </c:ext>
              </c:extLst>
            </c:dLbl>
            <c:dLbl>
              <c:idx val="3"/>
              <c:layout>
                <c:manualLayout>
                  <c:x val="0.14447387430772932"/>
                  <c:y val="-1.286083588042707E-1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5C3-476F-8A88-F5117D433C86}"/>
                </c:ext>
              </c:extLst>
            </c:dLbl>
            <c:dLbl>
              <c:idx val="4"/>
              <c:layout>
                <c:manualLayout>
                  <c:x val="2.8821400334830528E-2"/>
                  <c:y val="9.672472982266190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5C3-476F-8A88-F5117D433C86}"/>
                </c:ext>
              </c:extLst>
            </c:dLbl>
            <c:dLbl>
              <c:idx val="5"/>
              <c:layout>
                <c:manualLayout>
                  <c:x val="4.8157958102576452E-3"/>
                  <c:y val="-2.3359672113942615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5C3-476F-8A88-F5117D433C86}"/>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0D-C5C3-476F-8A88-F5117D433C86}"/>
                </c:ext>
              </c:extLst>
            </c:dLbl>
            <c:dLbl>
              <c:idx val="7"/>
              <c:layout>
                <c:manualLayout>
                  <c:x val="-0.11928072038280681"/>
                  <c:y val="3.401360544217687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5C3-476F-8A88-F5117D433C86}"/>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11-C5C3-476F-8A88-F5117D433C86}"/>
                </c:ext>
              </c:extLst>
            </c:dLbl>
            <c:dLbl>
              <c:idx val="9"/>
              <c:layout>
                <c:manualLayout>
                  <c:x val="0.16757741347905283"/>
                  <c:y val="-2.040816326530612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C5C3-476F-8A88-F5117D433C8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'izdevumi pa lieliem kodiem'!$B$5:$B$13</c:f>
              <c:strCache>
                <c:ptCount val="9"/>
                <c:pt idx="0">
                  <c:v>Vispārējie valdības dienesti</c:v>
                </c:pt>
                <c:pt idx="1">
                  <c:v>Sabiedriskā kārtība un drošība</c:v>
                </c:pt>
                <c:pt idx="2">
                  <c:v>Ekonomiskā darbība</c:v>
                </c:pt>
                <c:pt idx="3">
                  <c:v>Pašvaldību teritoriju un mājokļu apsaimniekošana</c:v>
                </c:pt>
                <c:pt idx="4">
                  <c:v>Veselības aprūpe</c:v>
                </c:pt>
                <c:pt idx="5">
                  <c:v>Atpūta un kultūra</c:v>
                </c:pt>
                <c:pt idx="6">
                  <c:v>Izglītība</c:v>
                </c:pt>
                <c:pt idx="7">
                  <c:v>Sociālā aizsardzība</c:v>
                </c:pt>
                <c:pt idx="8">
                  <c:v>Vides aizsardzība</c:v>
                </c:pt>
              </c:strCache>
            </c:strRef>
          </c:cat>
          <c:val>
            <c:numRef>
              <c:f>'izdevumi pa lieliem kodiem'!$C$5:$C$13</c:f>
              <c:numCache>
                <c:formatCode>General</c:formatCode>
                <c:ptCount val="9"/>
                <c:pt idx="0">
                  <c:v>424190</c:v>
                </c:pt>
                <c:pt idx="1">
                  <c:v>42242</c:v>
                </c:pt>
                <c:pt idx="2">
                  <c:v>983888</c:v>
                </c:pt>
                <c:pt idx="3">
                  <c:v>434339</c:v>
                </c:pt>
                <c:pt idx="4">
                  <c:v>41277</c:v>
                </c:pt>
                <c:pt idx="5">
                  <c:v>164847</c:v>
                </c:pt>
                <c:pt idx="6">
                  <c:v>730162</c:v>
                </c:pt>
                <c:pt idx="7">
                  <c:v>176473</c:v>
                </c:pt>
                <c:pt idx="8">
                  <c:v>54155</c:v>
                </c:pt>
              </c:numCache>
            </c:numRef>
          </c:val>
          <c:extLst>
            <c:ext xmlns:c16="http://schemas.microsoft.com/office/drawing/2014/chart" uri="{C3380CC4-5D6E-409C-BE32-E72D297353CC}">
              <c16:uniqueId val="{00000014-C5C3-476F-8A88-F5117D433C86}"/>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6-C5C3-476F-8A88-F5117D433C8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8-C5C3-476F-8A88-F5117D433C8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A-C5C3-476F-8A88-F5117D433C8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C-C5C3-476F-8A88-F5117D433C86}"/>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E-C5C3-476F-8A88-F5117D433C86}"/>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0-C5C3-476F-8A88-F5117D433C86}"/>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2-C5C3-476F-8A88-F5117D433C86}"/>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4-C5C3-476F-8A88-F5117D433C86}"/>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6-C5C3-476F-8A88-F5117D433C86}"/>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8-C5C3-476F-8A88-F5117D433C8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16-C5C3-476F-8A88-F5117D433C86}"/>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18-C5C3-476F-8A88-F5117D433C86}"/>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1A-C5C3-476F-8A88-F5117D433C86}"/>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1C-C5C3-476F-8A88-F5117D433C86}"/>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1E-C5C3-476F-8A88-F5117D433C86}"/>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20-C5C3-476F-8A88-F5117D433C86}"/>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22-C5C3-476F-8A88-F5117D433C86}"/>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24-C5C3-476F-8A88-F5117D433C86}"/>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26-C5C3-476F-8A88-F5117D433C86}"/>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28-C5C3-476F-8A88-F5117D433C8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'izdevumi pa lieliem kodiem'!$B$5:$B$13</c:f>
              <c:strCache>
                <c:ptCount val="9"/>
                <c:pt idx="0">
                  <c:v>Vispārējie valdības dienesti</c:v>
                </c:pt>
                <c:pt idx="1">
                  <c:v>Sabiedriskā kārtība un drošība</c:v>
                </c:pt>
                <c:pt idx="2">
                  <c:v>Ekonomiskā darbība</c:v>
                </c:pt>
                <c:pt idx="3">
                  <c:v>Pašvaldību teritoriju un mājokļu apsaimniekošana</c:v>
                </c:pt>
                <c:pt idx="4">
                  <c:v>Veselības aprūpe</c:v>
                </c:pt>
                <c:pt idx="5">
                  <c:v>Atpūta un kultūra</c:v>
                </c:pt>
                <c:pt idx="6">
                  <c:v>Izglītība</c:v>
                </c:pt>
                <c:pt idx="7">
                  <c:v>Sociālā aizsardzība</c:v>
                </c:pt>
                <c:pt idx="8">
                  <c:v>Vides aizsardzība</c:v>
                </c:pt>
              </c:strCache>
            </c:strRef>
          </c:cat>
          <c:val>
            <c:numRef>
              <c:f>'izdevumi pa lieliem kodiem'!$D$5:$D$13</c:f>
              <c:numCache>
                <c:formatCode>0.0</c:formatCode>
                <c:ptCount val="9"/>
                <c:pt idx="0">
                  <c:v>13.900699737479655</c:v>
                </c:pt>
                <c:pt idx="1">
                  <c:v>1.3842696864862809</c:v>
                </c:pt>
                <c:pt idx="2">
                  <c:v>32.24199453855438</c:v>
                </c:pt>
                <c:pt idx="3">
                  <c:v>14.233282310467422</c:v>
                </c:pt>
                <c:pt idx="4">
                  <c:v>1.3526466514155158</c:v>
                </c:pt>
                <c:pt idx="5">
                  <c:v>5.4020336396999182</c:v>
                </c:pt>
                <c:pt idx="6">
                  <c:v>23.927397443875666</c:v>
                </c:pt>
                <c:pt idx="7">
                  <c:v>5.7830174798374472</c:v>
                </c:pt>
                <c:pt idx="8">
                  <c:v>1.7746585121837164</c:v>
                </c:pt>
              </c:numCache>
            </c:numRef>
          </c:val>
          <c:extLst>
            <c:ext xmlns:c16="http://schemas.microsoft.com/office/drawing/2014/chart" uri="{C3380CC4-5D6E-409C-BE32-E72D297353CC}">
              <c16:uniqueId val="{00000029-C5C3-476F-8A88-F5117D433C86}"/>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solidFill>
                  <a:sysClr val="windowText" lastClr="000000"/>
                </a:solidFill>
                <a:latin typeface="Times New Roman" panose="02020603050405020304" pitchFamily="18" charset="0"/>
                <a:cs typeface="Times New Roman" panose="02020603050405020304" pitchFamily="18" charset="0"/>
              </a:rPr>
              <a:t>Izglītojamo skaits PII "Zvaniņš"</a:t>
            </a:r>
            <a:endParaRPr lang="en-US"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2012924609368149"/>
          <c:y val="2.9247300463281015E-2"/>
        </c:manualLayout>
      </c:layout>
      <c:overlay val="0"/>
      <c:spPr>
        <a:noFill/>
        <a:ln>
          <a:noFill/>
        </a:ln>
        <a:effectLst/>
      </c:spPr>
    </c:title>
    <c:autoTitleDeleted val="0"/>
    <c:plotArea>
      <c:layout>
        <c:manualLayout>
          <c:layoutTarget val="inner"/>
          <c:xMode val="edge"/>
          <c:yMode val="edge"/>
          <c:x val="0.10260634349227656"/>
          <c:y val="0.16398775085258585"/>
          <c:w val="0.84339897434407418"/>
          <c:h val="0.67668565622845522"/>
        </c:manualLayout>
      </c:layout>
      <c:barChart>
        <c:barDir val="col"/>
        <c:grouping val="clustered"/>
        <c:varyColors val="0"/>
        <c:ser>
          <c:idx val="0"/>
          <c:order val="0"/>
          <c:tx>
            <c:strRef>
              <c:f>Lapa1!$B$1</c:f>
              <c:strCache>
                <c:ptCount val="1"/>
                <c:pt idx="0">
                  <c:v>Bērnu skaits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Lapa1!$B$2:$B$12</c:f>
              <c:numCache>
                <c:formatCode>General</c:formatCode>
                <c:ptCount val="11"/>
                <c:pt idx="0">
                  <c:v>40</c:v>
                </c:pt>
                <c:pt idx="1">
                  <c:v>39</c:v>
                </c:pt>
                <c:pt idx="2">
                  <c:v>38</c:v>
                </c:pt>
                <c:pt idx="3">
                  <c:v>37</c:v>
                </c:pt>
                <c:pt idx="4">
                  <c:v>34</c:v>
                </c:pt>
                <c:pt idx="5">
                  <c:v>39</c:v>
                </c:pt>
                <c:pt idx="6">
                  <c:v>43</c:v>
                </c:pt>
                <c:pt idx="7">
                  <c:v>48</c:v>
                </c:pt>
                <c:pt idx="8">
                  <c:v>37</c:v>
                </c:pt>
                <c:pt idx="9">
                  <c:v>35</c:v>
                </c:pt>
                <c:pt idx="10">
                  <c:v>42</c:v>
                </c:pt>
              </c:numCache>
            </c:numRef>
          </c:val>
          <c:extLst>
            <c:ext xmlns:c16="http://schemas.microsoft.com/office/drawing/2014/chart" uri="{C3380CC4-5D6E-409C-BE32-E72D297353CC}">
              <c16:uniqueId val="{00000000-F858-4391-A95A-40501A615EBE}"/>
            </c:ext>
          </c:extLst>
        </c:ser>
        <c:dLbls>
          <c:dLblPos val="outEnd"/>
          <c:showLegendKey val="0"/>
          <c:showVal val="1"/>
          <c:showCatName val="0"/>
          <c:showSerName val="0"/>
          <c:showPercent val="0"/>
          <c:showBubbleSize val="0"/>
        </c:dLbls>
        <c:gapWidth val="219"/>
        <c:overlap val="-27"/>
        <c:axId val="414021616"/>
        <c:axId val="414023968"/>
      </c:barChart>
      <c:catAx>
        <c:axId val="41402161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Gads</a:t>
                </a:r>
              </a:p>
            </c:rich>
          </c:tx>
          <c:layout>
            <c:manualLayout>
              <c:xMode val="edge"/>
              <c:yMode val="edge"/>
              <c:x val="0.93877014029016836"/>
              <c:y val="0.854218740223344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4023968"/>
        <c:crosses val="autoZero"/>
        <c:auto val="1"/>
        <c:lblAlgn val="ctr"/>
        <c:lblOffset val="100"/>
        <c:noMultiLvlLbl val="0"/>
      </c:catAx>
      <c:valAx>
        <c:axId val="414023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Skaits</a:t>
                </a:r>
              </a:p>
            </c:rich>
          </c:tx>
          <c:layout>
            <c:manualLayout>
              <c:xMode val="edge"/>
              <c:yMode val="edge"/>
              <c:x val="4.782733283068865E-2"/>
              <c:y val="4.3157293522616255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4021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TIC un TIP reģistrēto</a:t>
            </a:r>
            <a:r>
              <a:rPr lang="lv-LV" baseline="0"/>
              <a:t> apmeklētāju skaits kopā</a:t>
            </a:r>
            <a:endParaRPr lang="lv-LV"/>
          </a:p>
        </c:rich>
      </c:tx>
      <c:layout>
        <c:manualLayout>
          <c:xMode val="edge"/>
          <c:yMode val="edge"/>
          <c:x val="0.2412059838423968"/>
          <c:y val="2.040816326530612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0727647913307726E-2"/>
          <c:y val="0.15182730543457679"/>
          <c:w val="0.90282315658305545"/>
          <c:h val="0.68504682512110715"/>
        </c:manualLayout>
      </c:layout>
      <c:barChart>
        <c:barDir val="col"/>
        <c:grouping val="clustered"/>
        <c:varyColors val="0"/>
        <c:ser>
          <c:idx val="0"/>
          <c:order val="0"/>
          <c:tx>
            <c:strRef>
              <c:f>apkopojums!$A$22</c:f>
              <c:strCache>
                <c:ptCount val="1"/>
                <c:pt idx="0">
                  <c:v>Kopējais cilvēku skaits sezonā</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apkopojums!$B$21:$E$21</c:f>
              <c:numCache>
                <c:formatCode>General</c:formatCode>
                <c:ptCount val="4"/>
                <c:pt idx="0">
                  <c:v>2017</c:v>
                </c:pt>
                <c:pt idx="1">
                  <c:v>2018</c:v>
                </c:pt>
                <c:pt idx="2">
                  <c:v>2019</c:v>
                </c:pt>
                <c:pt idx="3">
                  <c:v>2020</c:v>
                </c:pt>
              </c:numCache>
            </c:numRef>
          </c:cat>
          <c:val>
            <c:numRef>
              <c:f>apkopojums!$B$22:$E$22</c:f>
              <c:numCache>
                <c:formatCode>General</c:formatCode>
                <c:ptCount val="4"/>
                <c:pt idx="0">
                  <c:v>1436</c:v>
                </c:pt>
                <c:pt idx="1">
                  <c:v>1953</c:v>
                </c:pt>
                <c:pt idx="2">
                  <c:v>2162</c:v>
                </c:pt>
                <c:pt idx="3">
                  <c:v>2229</c:v>
                </c:pt>
              </c:numCache>
            </c:numRef>
          </c:val>
          <c:extLst>
            <c:ext xmlns:c16="http://schemas.microsoft.com/office/drawing/2014/chart" uri="{C3380CC4-5D6E-409C-BE32-E72D297353CC}">
              <c16:uniqueId val="{00000000-6D67-46AF-AED1-EF86D1399467}"/>
            </c:ext>
          </c:extLst>
        </c:ser>
        <c:ser>
          <c:idx val="1"/>
          <c:order val="1"/>
          <c:tx>
            <c:strRef>
              <c:f>apkopojums!$A$23</c:f>
              <c:strCache>
                <c:ptCount val="1"/>
                <c:pt idx="0">
                  <c:v>Ārzemes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apkopojums!$B$21:$E$21</c:f>
              <c:numCache>
                <c:formatCode>General</c:formatCode>
                <c:ptCount val="4"/>
                <c:pt idx="0">
                  <c:v>2017</c:v>
                </c:pt>
                <c:pt idx="1">
                  <c:v>2018</c:v>
                </c:pt>
                <c:pt idx="2">
                  <c:v>2019</c:v>
                </c:pt>
                <c:pt idx="3">
                  <c:v>2020</c:v>
                </c:pt>
              </c:numCache>
            </c:numRef>
          </c:cat>
          <c:val>
            <c:numRef>
              <c:f>apkopojums!$B$23:$E$23</c:f>
              <c:numCache>
                <c:formatCode>General</c:formatCode>
                <c:ptCount val="4"/>
                <c:pt idx="0">
                  <c:v>843</c:v>
                </c:pt>
                <c:pt idx="1">
                  <c:v>1249</c:v>
                </c:pt>
                <c:pt idx="2">
                  <c:v>1272</c:v>
                </c:pt>
                <c:pt idx="3">
                  <c:v>1039</c:v>
                </c:pt>
              </c:numCache>
            </c:numRef>
          </c:val>
          <c:extLst>
            <c:ext xmlns:c16="http://schemas.microsoft.com/office/drawing/2014/chart" uri="{C3380CC4-5D6E-409C-BE32-E72D297353CC}">
              <c16:uniqueId val="{00000001-6D67-46AF-AED1-EF86D1399467}"/>
            </c:ext>
          </c:extLst>
        </c:ser>
        <c:ser>
          <c:idx val="2"/>
          <c:order val="2"/>
          <c:tx>
            <c:strRef>
              <c:f>apkopojums!$A$24</c:f>
              <c:strCache>
                <c:ptCount val="1"/>
                <c:pt idx="0">
                  <c:v>Latvija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apkopojums!$B$21:$E$21</c:f>
              <c:numCache>
                <c:formatCode>General</c:formatCode>
                <c:ptCount val="4"/>
                <c:pt idx="0">
                  <c:v>2017</c:v>
                </c:pt>
                <c:pt idx="1">
                  <c:v>2018</c:v>
                </c:pt>
                <c:pt idx="2">
                  <c:v>2019</c:v>
                </c:pt>
                <c:pt idx="3">
                  <c:v>2020</c:v>
                </c:pt>
              </c:numCache>
            </c:numRef>
          </c:cat>
          <c:val>
            <c:numRef>
              <c:f>apkopojums!$B$24:$E$24</c:f>
              <c:numCache>
                <c:formatCode>General</c:formatCode>
                <c:ptCount val="4"/>
                <c:pt idx="0">
                  <c:v>593</c:v>
                </c:pt>
                <c:pt idx="1">
                  <c:v>704</c:v>
                </c:pt>
                <c:pt idx="2">
                  <c:v>890</c:v>
                </c:pt>
                <c:pt idx="3">
                  <c:v>1190</c:v>
                </c:pt>
              </c:numCache>
            </c:numRef>
          </c:val>
          <c:extLst>
            <c:ext xmlns:c16="http://schemas.microsoft.com/office/drawing/2014/chart" uri="{C3380CC4-5D6E-409C-BE32-E72D297353CC}">
              <c16:uniqueId val="{00000002-6D67-46AF-AED1-EF86D1399467}"/>
            </c:ext>
          </c:extLst>
        </c:ser>
        <c:dLbls>
          <c:showLegendKey val="0"/>
          <c:showVal val="0"/>
          <c:showCatName val="0"/>
          <c:showSerName val="0"/>
          <c:showPercent val="0"/>
          <c:showBubbleSize val="0"/>
        </c:dLbls>
        <c:gapWidth val="219"/>
        <c:overlap val="-27"/>
        <c:axId val="1182624320"/>
        <c:axId val="1386073744"/>
      </c:barChart>
      <c:catAx>
        <c:axId val="118262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6073744"/>
        <c:crosses val="autoZero"/>
        <c:auto val="1"/>
        <c:lblAlgn val="ctr"/>
        <c:lblOffset val="100"/>
        <c:noMultiLvlLbl val="0"/>
      </c:catAx>
      <c:valAx>
        <c:axId val="1386073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82624320"/>
        <c:crosses val="autoZero"/>
        <c:crossBetween val="between"/>
      </c:valAx>
      <c:spPr>
        <a:noFill/>
        <a:ln>
          <a:noFill/>
        </a:ln>
        <a:effectLst/>
      </c:spPr>
    </c:plotArea>
    <c:legend>
      <c:legendPos val="b"/>
      <c:layout>
        <c:manualLayout>
          <c:xMode val="edge"/>
          <c:yMode val="edge"/>
          <c:x val="0.24917368911460841"/>
          <c:y val="0.90858803363865248"/>
          <c:w val="0.55366822645218772"/>
          <c:h val="7.100380309604155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TIC!$A$60</c:f>
              <c:strCache>
                <c:ptCount val="1"/>
                <c:pt idx="0">
                  <c:v>Kopā </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TIC!$B$59:$H$59</c:f>
              <c:strCache>
                <c:ptCount val="7"/>
                <c:pt idx="0">
                  <c:v>Maijs</c:v>
                </c:pt>
                <c:pt idx="1">
                  <c:v>Jūnijs</c:v>
                </c:pt>
                <c:pt idx="2">
                  <c:v>Jūlijs</c:v>
                </c:pt>
                <c:pt idx="3">
                  <c:v>Augusts</c:v>
                </c:pt>
                <c:pt idx="4">
                  <c:v>Septembris</c:v>
                </c:pt>
                <c:pt idx="5">
                  <c:v>Oktobris</c:v>
                </c:pt>
                <c:pt idx="6">
                  <c:v>Novembris</c:v>
                </c:pt>
              </c:strCache>
            </c:strRef>
          </c:cat>
          <c:val>
            <c:numRef>
              <c:f>TIC!$B$60:$H$60</c:f>
              <c:numCache>
                <c:formatCode>General</c:formatCode>
                <c:ptCount val="7"/>
                <c:pt idx="0">
                  <c:v>12</c:v>
                </c:pt>
                <c:pt idx="1">
                  <c:v>122</c:v>
                </c:pt>
                <c:pt idx="2">
                  <c:v>444</c:v>
                </c:pt>
                <c:pt idx="3">
                  <c:v>522</c:v>
                </c:pt>
                <c:pt idx="4">
                  <c:v>214</c:v>
                </c:pt>
                <c:pt idx="5">
                  <c:v>70</c:v>
                </c:pt>
                <c:pt idx="6">
                  <c:v>13</c:v>
                </c:pt>
              </c:numCache>
            </c:numRef>
          </c:val>
          <c:extLst>
            <c:ext xmlns:c16="http://schemas.microsoft.com/office/drawing/2014/chart" uri="{C3380CC4-5D6E-409C-BE32-E72D297353CC}">
              <c16:uniqueId val="{00000000-561D-4CC2-9CE2-9CD33A312C6A}"/>
            </c:ext>
          </c:extLst>
        </c:ser>
        <c:ser>
          <c:idx val="1"/>
          <c:order val="1"/>
          <c:tx>
            <c:strRef>
              <c:f>TIC!$A$61</c:f>
              <c:strCache>
                <c:ptCount val="1"/>
                <c:pt idx="0">
                  <c:v>Ārzemes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TIC!$B$59:$H$59</c:f>
              <c:strCache>
                <c:ptCount val="7"/>
                <c:pt idx="0">
                  <c:v>Maijs</c:v>
                </c:pt>
                <c:pt idx="1">
                  <c:v>Jūnijs</c:v>
                </c:pt>
                <c:pt idx="2">
                  <c:v>Jūlijs</c:v>
                </c:pt>
                <c:pt idx="3">
                  <c:v>Augusts</c:v>
                </c:pt>
                <c:pt idx="4">
                  <c:v>Septembris</c:v>
                </c:pt>
                <c:pt idx="5">
                  <c:v>Oktobris</c:v>
                </c:pt>
                <c:pt idx="6">
                  <c:v>Novembris</c:v>
                </c:pt>
              </c:strCache>
            </c:strRef>
          </c:cat>
          <c:val>
            <c:numRef>
              <c:f>TIC!$B$61:$H$61</c:f>
              <c:numCache>
                <c:formatCode>General</c:formatCode>
                <c:ptCount val="7"/>
                <c:pt idx="0">
                  <c:v>2</c:v>
                </c:pt>
                <c:pt idx="1">
                  <c:v>50</c:v>
                </c:pt>
                <c:pt idx="2">
                  <c:v>233</c:v>
                </c:pt>
                <c:pt idx="3">
                  <c:v>216</c:v>
                </c:pt>
                <c:pt idx="4">
                  <c:v>49</c:v>
                </c:pt>
                <c:pt idx="5">
                  <c:v>0</c:v>
                </c:pt>
                <c:pt idx="6">
                  <c:v>0</c:v>
                </c:pt>
              </c:numCache>
            </c:numRef>
          </c:val>
          <c:extLst>
            <c:ext xmlns:c16="http://schemas.microsoft.com/office/drawing/2014/chart" uri="{C3380CC4-5D6E-409C-BE32-E72D297353CC}">
              <c16:uniqueId val="{00000001-561D-4CC2-9CE2-9CD33A312C6A}"/>
            </c:ext>
          </c:extLst>
        </c:ser>
        <c:ser>
          <c:idx val="2"/>
          <c:order val="2"/>
          <c:tx>
            <c:strRef>
              <c:f>TIC!$A$62</c:f>
              <c:strCache>
                <c:ptCount val="1"/>
                <c:pt idx="0">
                  <c:v>Latvija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TIC!$B$59:$H$59</c:f>
              <c:strCache>
                <c:ptCount val="7"/>
                <c:pt idx="0">
                  <c:v>Maijs</c:v>
                </c:pt>
                <c:pt idx="1">
                  <c:v>Jūnijs</c:v>
                </c:pt>
                <c:pt idx="2">
                  <c:v>Jūlijs</c:v>
                </c:pt>
                <c:pt idx="3">
                  <c:v>Augusts</c:v>
                </c:pt>
                <c:pt idx="4">
                  <c:v>Septembris</c:v>
                </c:pt>
                <c:pt idx="5">
                  <c:v>Oktobris</c:v>
                </c:pt>
                <c:pt idx="6">
                  <c:v>Novembris</c:v>
                </c:pt>
              </c:strCache>
            </c:strRef>
          </c:cat>
          <c:val>
            <c:numRef>
              <c:f>TIC!$B$62:$H$62</c:f>
              <c:numCache>
                <c:formatCode>General</c:formatCode>
                <c:ptCount val="7"/>
                <c:pt idx="0">
                  <c:v>10</c:v>
                </c:pt>
                <c:pt idx="1">
                  <c:v>72</c:v>
                </c:pt>
                <c:pt idx="2">
                  <c:v>211</c:v>
                </c:pt>
                <c:pt idx="3">
                  <c:v>306</c:v>
                </c:pt>
                <c:pt idx="4">
                  <c:v>165</c:v>
                </c:pt>
                <c:pt idx="5">
                  <c:v>70</c:v>
                </c:pt>
                <c:pt idx="6">
                  <c:v>13</c:v>
                </c:pt>
              </c:numCache>
            </c:numRef>
          </c:val>
          <c:extLst>
            <c:ext xmlns:c16="http://schemas.microsoft.com/office/drawing/2014/chart" uri="{C3380CC4-5D6E-409C-BE32-E72D297353CC}">
              <c16:uniqueId val="{00000002-561D-4CC2-9CE2-9CD33A312C6A}"/>
            </c:ext>
          </c:extLst>
        </c:ser>
        <c:dLbls>
          <c:showLegendKey val="0"/>
          <c:showVal val="0"/>
          <c:showCatName val="0"/>
          <c:showSerName val="0"/>
          <c:showPercent val="0"/>
          <c:showBubbleSize val="0"/>
        </c:dLbls>
        <c:gapWidth val="219"/>
        <c:overlap val="-27"/>
        <c:axId val="1381583472"/>
        <c:axId val="1386066672"/>
      </c:barChart>
      <c:catAx>
        <c:axId val="138158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6066672"/>
        <c:crosses val="autoZero"/>
        <c:auto val="1"/>
        <c:lblAlgn val="ctr"/>
        <c:lblOffset val="100"/>
        <c:noMultiLvlLbl val="0"/>
      </c:catAx>
      <c:valAx>
        <c:axId val="138606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1583472"/>
        <c:crosses val="autoZero"/>
        <c:crossBetween val="between"/>
      </c:valAx>
      <c:spPr>
        <a:noFill/>
        <a:ln>
          <a:noFill/>
        </a:ln>
        <a:effectLst/>
      </c:spPr>
    </c:plotArea>
    <c:legend>
      <c:legendPos val="b"/>
      <c:layout>
        <c:manualLayout>
          <c:xMode val="edge"/>
          <c:yMode val="edge"/>
          <c:x val="0.32427515310586175"/>
          <c:y val="0.87094852726742478"/>
          <c:w val="0.39033858267716542"/>
          <c:h val="0.101273694954797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TIP!$C$59</c:f>
              <c:strCache>
                <c:ptCount val="1"/>
                <c:pt idx="0">
                  <c:v>Kopā </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TIP!$D$58:$F$58</c:f>
              <c:strCache>
                <c:ptCount val="3"/>
                <c:pt idx="0">
                  <c:v>Jūnijs</c:v>
                </c:pt>
                <c:pt idx="1">
                  <c:v>Jūlijs</c:v>
                </c:pt>
                <c:pt idx="2">
                  <c:v>Augusts</c:v>
                </c:pt>
              </c:strCache>
            </c:strRef>
          </c:cat>
          <c:val>
            <c:numRef>
              <c:f>TIP!$D$59:$F$59</c:f>
              <c:numCache>
                <c:formatCode>General</c:formatCode>
                <c:ptCount val="3"/>
                <c:pt idx="0">
                  <c:v>210</c:v>
                </c:pt>
                <c:pt idx="1">
                  <c:v>310</c:v>
                </c:pt>
                <c:pt idx="2">
                  <c:v>312</c:v>
                </c:pt>
              </c:numCache>
            </c:numRef>
          </c:val>
          <c:extLst>
            <c:ext xmlns:c16="http://schemas.microsoft.com/office/drawing/2014/chart" uri="{C3380CC4-5D6E-409C-BE32-E72D297353CC}">
              <c16:uniqueId val="{00000000-7E04-4DCA-A8E2-9E881E1EEB88}"/>
            </c:ext>
          </c:extLst>
        </c:ser>
        <c:ser>
          <c:idx val="1"/>
          <c:order val="1"/>
          <c:tx>
            <c:strRef>
              <c:f>TIP!$C$60</c:f>
              <c:strCache>
                <c:ptCount val="1"/>
                <c:pt idx="0">
                  <c:v>Ārzemes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TIP!$D$58:$F$58</c:f>
              <c:strCache>
                <c:ptCount val="3"/>
                <c:pt idx="0">
                  <c:v>Jūnijs</c:v>
                </c:pt>
                <c:pt idx="1">
                  <c:v>Jūlijs</c:v>
                </c:pt>
                <c:pt idx="2">
                  <c:v>Augusts</c:v>
                </c:pt>
              </c:strCache>
            </c:strRef>
          </c:cat>
          <c:val>
            <c:numRef>
              <c:f>TIP!$D$60:$F$60</c:f>
              <c:numCache>
                <c:formatCode>General</c:formatCode>
                <c:ptCount val="3"/>
                <c:pt idx="0">
                  <c:v>110</c:v>
                </c:pt>
                <c:pt idx="1">
                  <c:v>189</c:v>
                </c:pt>
                <c:pt idx="2">
                  <c:v>190</c:v>
                </c:pt>
              </c:numCache>
            </c:numRef>
          </c:val>
          <c:extLst>
            <c:ext xmlns:c16="http://schemas.microsoft.com/office/drawing/2014/chart" uri="{C3380CC4-5D6E-409C-BE32-E72D297353CC}">
              <c16:uniqueId val="{00000001-7E04-4DCA-A8E2-9E881E1EEB88}"/>
            </c:ext>
          </c:extLst>
        </c:ser>
        <c:ser>
          <c:idx val="2"/>
          <c:order val="2"/>
          <c:tx>
            <c:strRef>
              <c:f>TIP!$C$61</c:f>
              <c:strCache>
                <c:ptCount val="1"/>
                <c:pt idx="0">
                  <c:v>Latvija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TIP!$D$58:$F$58</c:f>
              <c:strCache>
                <c:ptCount val="3"/>
                <c:pt idx="0">
                  <c:v>Jūnijs</c:v>
                </c:pt>
                <c:pt idx="1">
                  <c:v>Jūlijs</c:v>
                </c:pt>
                <c:pt idx="2">
                  <c:v>Augusts</c:v>
                </c:pt>
              </c:strCache>
            </c:strRef>
          </c:cat>
          <c:val>
            <c:numRef>
              <c:f>TIP!$D$61:$F$61</c:f>
              <c:numCache>
                <c:formatCode>General</c:formatCode>
                <c:ptCount val="3"/>
                <c:pt idx="0">
                  <c:v>100</c:v>
                </c:pt>
                <c:pt idx="1">
                  <c:v>121</c:v>
                </c:pt>
                <c:pt idx="2">
                  <c:v>122</c:v>
                </c:pt>
              </c:numCache>
            </c:numRef>
          </c:val>
          <c:extLst>
            <c:ext xmlns:c16="http://schemas.microsoft.com/office/drawing/2014/chart" uri="{C3380CC4-5D6E-409C-BE32-E72D297353CC}">
              <c16:uniqueId val="{00000002-7E04-4DCA-A8E2-9E881E1EEB88}"/>
            </c:ext>
          </c:extLst>
        </c:ser>
        <c:dLbls>
          <c:showLegendKey val="0"/>
          <c:showVal val="0"/>
          <c:showCatName val="0"/>
          <c:showSerName val="0"/>
          <c:showPercent val="0"/>
          <c:showBubbleSize val="0"/>
        </c:dLbls>
        <c:gapWidth val="219"/>
        <c:overlap val="-27"/>
        <c:axId val="1263267552"/>
        <c:axId val="1271616032"/>
      </c:barChart>
      <c:catAx>
        <c:axId val="126326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71616032"/>
        <c:crosses val="autoZero"/>
        <c:auto val="1"/>
        <c:lblAlgn val="ctr"/>
        <c:lblOffset val="100"/>
        <c:noMultiLvlLbl val="0"/>
      </c:catAx>
      <c:valAx>
        <c:axId val="1271616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6326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5E21-4FE3-960C-77E1D4B29B7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5E21-4FE3-960C-77E1D4B29B7A}"/>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5E21-4FE3-960C-77E1D4B29B7A}"/>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5E21-4FE3-960C-77E1D4B29B7A}"/>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ieņēmumi!$B$5:$B$8</c:f>
              <c:strCache>
                <c:ptCount val="4"/>
                <c:pt idx="0">
                  <c:v>Nodokļu ieņēmumi</c:v>
                </c:pt>
                <c:pt idx="1">
                  <c:v>Nenodokļu ieņemumi</c:v>
                </c:pt>
                <c:pt idx="2">
                  <c:v>Maksas pakalpojumi un citi pašu ieņēmumi</c:v>
                </c:pt>
                <c:pt idx="3">
                  <c:v>Transferti</c:v>
                </c:pt>
              </c:strCache>
            </c:strRef>
          </c:cat>
          <c:val>
            <c:numRef>
              <c:f>ieņēmumi!$C$5:$C$8</c:f>
              <c:numCache>
                <c:formatCode>0</c:formatCode>
                <c:ptCount val="4"/>
                <c:pt idx="0" formatCode="General">
                  <c:v>970849</c:v>
                </c:pt>
                <c:pt idx="1">
                  <c:v>187546</c:v>
                </c:pt>
                <c:pt idx="2" formatCode="General">
                  <c:v>123475</c:v>
                </c:pt>
                <c:pt idx="3" formatCode="General">
                  <c:v>1779429</c:v>
                </c:pt>
              </c:numCache>
            </c:numRef>
          </c:val>
          <c:extLst>
            <c:ext xmlns:c16="http://schemas.microsoft.com/office/drawing/2014/chart" uri="{C3380CC4-5D6E-409C-BE32-E72D297353CC}">
              <c16:uniqueId val="{00000008-5E21-4FE3-960C-77E1D4B29B7A}"/>
            </c:ext>
          </c:extLst>
        </c:ser>
        <c:ser>
          <c:idx val="1"/>
          <c:order val="1"/>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A-5E21-4FE3-960C-77E1D4B29B7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C-5E21-4FE3-960C-77E1D4B29B7A}"/>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E-5E21-4FE3-960C-77E1D4B29B7A}"/>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0-5E21-4FE3-960C-77E1D4B29B7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ieņēmumi!$B$5:$B$8</c:f>
              <c:strCache>
                <c:ptCount val="4"/>
                <c:pt idx="0">
                  <c:v>Nodokļu ieņēmumi</c:v>
                </c:pt>
                <c:pt idx="1">
                  <c:v>Nenodokļu ieņemumi</c:v>
                </c:pt>
                <c:pt idx="2">
                  <c:v>Maksas pakalpojumi un citi pašu ieņēmumi</c:v>
                </c:pt>
                <c:pt idx="3">
                  <c:v>Transferti</c:v>
                </c:pt>
              </c:strCache>
            </c:strRef>
          </c:cat>
          <c:val>
            <c:numRef>
              <c:f>ieņēmumi!$D$5:$D$8</c:f>
              <c:numCache>
                <c:formatCode>0.0</c:formatCode>
                <c:ptCount val="4"/>
                <c:pt idx="0">
                  <c:v>1.4764377805978268</c:v>
                </c:pt>
                <c:pt idx="1">
                  <c:v>1.1319889520437654</c:v>
                </c:pt>
                <c:pt idx="2">
                  <c:v>1.5180275772343852</c:v>
                </c:pt>
                <c:pt idx="3">
                  <c:v>95.873545690124018</c:v>
                </c:pt>
              </c:numCache>
            </c:numRef>
          </c:val>
          <c:extLst>
            <c:ext xmlns:c16="http://schemas.microsoft.com/office/drawing/2014/chart" uri="{C3380CC4-5D6E-409C-BE32-E72D297353CC}">
              <c16:uniqueId val="{00000011-5E21-4FE3-960C-77E1D4B29B7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5C71-4C75-A2FE-C37D9A803BC7}"/>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5C71-4C75-A2FE-C37D9A803BC7}"/>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5C71-4C75-A2FE-C37D9A803BC7}"/>
              </c:ext>
            </c:extLst>
          </c:dPt>
          <c:dLbls>
            <c:dLbl>
              <c:idx val="0"/>
              <c:layout>
                <c:manualLayout>
                  <c:x val="0.11699212598425186"/>
                  <c:y val="-0.21047717993584136"/>
                </c:manualLayout>
              </c:layout>
              <c:tx>
                <c:rich>
                  <a:bodyPr/>
                  <a:lstStyle/>
                  <a:p>
                    <a:r>
                      <a:rPr lang="en-US"/>
                      <a:t>Iedzīvotāju ienākuma nodoklis</a:t>
                    </a:r>
                  </a:p>
                  <a:p>
                    <a:fld id="{B1DAC706-2C7D-455A-A5ED-80949CF68756}" type="PERCENTAGE">
                      <a:rPr lang="en-US"/>
                      <a:pPr/>
                      <a:t>[PROCENTUĀLĀ VĒRTĪBA]</a:t>
                    </a:fld>
                    <a:endParaRPr lang="lv-LV"/>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C71-4C75-A2FE-C37D9A803BC7}"/>
                </c:ext>
              </c:extLst>
            </c:dLbl>
            <c:dLbl>
              <c:idx val="1"/>
              <c:layout>
                <c:manualLayout>
                  <c:x val="-8.7138670166229226E-2"/>
                  <c:y val="9.3175123942840429E-2"/>
                </c:manualLayout>
              </c:layout>
              <c:tx>
                <c:rich>
                  <a:bodyPr/>
                  <a:lstStyle/>
                  <a:p>
                    <a:r>
                      <a:rPr lang="en-US"/>
                      <a:t>Nekustama</a:t>
                    </a:r>
                    <a:r>
                      <a:rPr lang="en-US" baseline="0"/>
                      <a:t> īpašuma nodoklis</a:t>
                    </a:r>
                  </a:p>
                  <a:p>
                    <a:fld id="{7ABA15BA-141C-4A36-A4A4-AD723C452FDE}" type="PERCENTAGE">
                      <a:rPr lang="en-US"/>
                      <a:pPr/>
                      <a:t>[PROCENTUĀLĀ VĒRTĪBA]</a:t>
                    </a:fld>
                    <a:endParaRPr lang="lv-LV"/>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C71-4C75-A2FE-C37D9A803BC7}"/>
                </c:ext>
              </c:extLst>
            </c:dLbl>
            <c:dLbl>
              <c:idx val="2"/>
              <c:layout>
                <c:manualLayout>
                  <c:x val="0.35254383011040819"/>
                  <c:y val="9.7460265383493727E-2"/>
                </c:manualLayout>
              </c:layout>
              <c:tx>
                <c:rich>
                  <a:bodyPr/>
                  <a:lstStyle/>
                  <a:p>
                    <a:r>
                      <a:rPr lang="en-US"/>
                      <a:t>Dabas resursu nodoklis </a:t>
                    </a:r>
                  </a:p>
                  <a:p>
                    <a:r>
                      <a:rPr lang="en-US"/>
                      <a:t>2%</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C71-4C75-A2FE-C37D9A803BC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FFFF00"/>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'[tabulas  2017 .xlsx]nodokļu ieņēmumi'!$B$5:$B$7</c:f>
              <c:strCache>
                <c:ptCount val="3"/>
                <c:pt idx="0">
                  <c:v>Iedzīvotāju ienākuma nodoklis </c:v>
                </c:pt>
                <c:pt idx="1">
                  <c:v>Nekustāmā īpašuma nodoklis </c:v>
                </c:pt>
                <c:pt idx="2">
                  <c:v>Dabas resursu nodoklis</c:v>
                </c:pt>
              </c:strCache>
            </c:strRef>
          </c:cat>
          <c:val>
            <c:numRef>
              <c:f>'[tabulas  2017 .xlsx]nodokļu ieņēmumi'!$C$5:$C$7</c:f>
              <c:numCache>
                <c:formatCode>General</c:formatCode>
                <c:ptCount val="3"/>
                <c:pt idx="0" formatCode="0">
                  <c:v>677280</c:v>
                </c:pt>
                <c:pt idx="1">
                  <c:v>270718</c:v>
                </c:pt>
                <c:pt idx="2">
                  <c:v>22851</c:v>
                </c:pt>
              </c:numCache>
            </c:numRef>
          </c:val>
          <c:extLst>
            <c:ext xmlns:c16="http://schemas.microsoft.com/office/drawing/2014/chart" uri="{C3380CC4-5D6E-409C-BE32-E72D297353CC}">
              <c16:uniqueId val="{00000006-5C71-4C75-A2FE-C37D9A803BC7}"/>
            </c:ext>
          </c:extLst>
        </c:ser>
        <c:ser>
          <c:idx val="1"/>
          <c:order val="1"/>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8-5C71-4C75-A2FE-C37D9A803BC7}"/>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A-5C71-4C75-A2FE-C37D9A803BC7}"/>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C-5C71-4C75-A2FE-C37D9A803B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'[tabulas  2017 .xlsx]nodokļu ieņēmumi'!$B$5:$B$7</c:f>
              <c:strCache>
                <c:ptCount val="3"/>
                <c:pt idx="0">
                  <c:v>Iedzīvotāju ienākuma nodoklis </c:v>
                </c:pt>
                <c:pt idx="1">
                  <c:v>Nekustāmā īpašuma nodoklis </c:v>
                </c:pt>
                <c:pt idx="2">
                  <c:v>Dabas resursu nodoklis</c:v>
                </c:pt>
              </c:strCache>
            </c:strRef>
          </c:cat>
          <c:val>
            <c:numRef>
              <c:f>'[tabulas  2017 .xlsx]nodokļu ieņēmumi'!$D$5:$D$7</c:f>
              <c:numCache>
                <c:formatCode>0.0</c:formatCode>
                <c:ptCount val="3"/>
                <c:pt idx="0">
                  <c:v>69.761621014184499</c:v>
                </c:pt>
                <c:pt idx="1">
                  <c:v>27.88466589552031</c:v>
                </c:pt>
                <c:pt idx="2">
                  <c:v>2.2999999999999998</c:v>
                </c:pt>
              </c:numCache>
            </c:numRef>
          </c:val>
          <c:extLst>
            <c:ext xmlns:c16="http://schemas.microsoft.com/office/drawing/2014/chart" uri="{C3380CC4-5D6E-409C-BE32-E72D297353CC}">
              <c16:uniqueId val="{0000000D-5C71-4C75-A2FE-C37D9A803BC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3889374939243706E-3"/>
          <c:y val="0.22453711839612753"/>
          <c:w val="0.81388888888888888"/>
          <c:h val="0.77314814814814814"/>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AA0-4BBF-A93A-DDEBF8C49089}"/>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AA0-4BBF-A93A-DDEBF8C4908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AA0-4BBF-A93A-DDEBF8C49089}"/>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EAA0-4BBF-A93A-DDEBF8C49089}"/>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EAA0-4BBF-A93A-DDEBF8C49089}"/>
              </c:ext>
            </c:extLst>
          </c:dPt>
          <c:dLbls>
            <c:dLbl>
              <c:idx val="0"/>
              <c:layout>
                <c:manualLayout>
                  <c:x val="-0.13281249999999994"/>
                  <c:y val="-2.200825627314730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AA0-4BBF-A93A-DDEBF8C49089}"/>
                </c:ext>
              </c:extLst>
            </c:dLbl>
            <c:dLbl>
              <c:idx val="1"/>
              <c:layout>
                <c:manualLayout>
                  <c:x val="6.25E-2"/>
                  <c:y val="-2.567629898533851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AA0-4BBF-A93A-DDEBF8C49089}"/>
                </c:ext>
              </c:extLst>
            </c:dLbl>
            <c:dLbl>
              <c:idx val="2"/>
              <c:layout>
                <c:manualLayout>
                  <c:x val="0.31622293307086602"/>
                  <c:y val="0.1555674678692455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AA0-4BBF-A93A-DDEBF8C49089}"/>
                </c:ext>
              </c:extLst>
            </c:dLbl>
            <c:dLbl>
              <c:idx val="3"/>
              <c:layout>
                <c:manualLayout>
                  <c:x val="0.56741900426509195"/>
                  <c:y val="-6.054176702036803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AA0-4BBF-A93A-DDEBF8C49089}"/>
                </c:ext>
              </c:extLst>
            </c:dLbl>
            <c:dLbl>
              <c:idx val="4"/>
              <c:layout>
                <c:manualLayout>
                  <c:x val="0.25586429474093514"/>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AA0-4BBF-A93A-DDEBF8C4908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'nedokļu ieņēmumi'!$B$5:$B$8</c:f>
              <c:strCache>
                <c:ptCount val="4"/>
                <c:pt idx="0">
                  <c:v>Valsts ( pašvaldību ) nodevas un kancelejas nodevas</c:v>
                </c:pt>
                <c:pt idx="1">
                  <c:v>Naudas sodi un sankcijas</c:v>
                </c:pt>
                <c:pt idx="2">
                  <c:v>Pārējie nenodokļu ieņēmumi</c:v>
                </c:pt>
                <c:pt idx="3">
                  <c:v>Ieņēmumi no valsts ( pašvaldību ) īpašuma iznomāšanas, pārdošanas</c:v>
                </c:pt>
              </c:strCache>
            </c:strRef>
          </c:cat>
          <c:val>
            <c:numRef>
              <c:f>'nedokļu ieņēmumi'!$C$5:$C$8</c:f>
              <c:numCache>
                <c:formatCode>0</c:formatCode>
                <c:ptCount val="4"/>
                <c:pt idx="0" formatCode="General">
                  <c:v>2769</c:v>
                </c:pt>
                <c:pt idx="1">
                  <c:v>2123</c:v>
                </c:pt>
                <c:pt idx="2" formatCode="General">
                  <c:v>2847</c:v>
                </c:pt>
                <c:pt idx="3" formatCode="General">
                  <c:v>179807</c:v>
                </c:pt>
              </c:numCache>
            </c:numRef>
          </c:val>
          <c:extLst>
            <c:ext xmlns:c16="http://schemas.microsoft.com/office/drawing/2014/chart" uri="{C3380CC4-5D6E-409C-BE32-E72D297353CC}">
              <c16:uniqueId val="{0000000A-EAA0-4BBF-A93A-DDEBF8C49089}"/>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E0F8-4B79-A346-5968C47DA6A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E0F8-4B79-A346-5968C47DA6AF}"/>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E0F8-4B79-A346-5968C47DA6AF}"/>
              </c:ext>
            </c:extLst>
          </c:dPt>
          <c:dLbls>
            <c:dLbl>
              <c:idx val="0"/>
              <c:layout>
                <c:manualLayout>
                  <c:x val="0.17945478863208983"/>
                  <c:y val="4.7461723534558159E-2"/>
                </c:manualLayout>
              </c:layout>
              <c:tx>
                <c:rich>
                  <a:bodyPr/>
                  <a:lstStyle/>
                  <a:p>
                    <a:r>
                      <a:rPr lang="en-US"/>
                      <a:t>Maksa par izglītības pakalpojumiem</a:t>
                    </a:r>
                  </a:p>
                  <a:p>
                    <a:fld id="{AAF2DF47-FBBE-40CB-A569-FDC8EACE7835}" type="PERCENTAGE">
                      <a:rPr lang="en-US"/>
                      <a:pPr/>
                      <a:t>[PROCENTUĀLĀ VĒRTĪBA]</a:t>
                    </a:fld>
                    <a:endParaRPr lang="lv-LV"/>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0F8-4B79-A346-5968C47DA6AF}"/>
                </c:ext>
              </c:extLst>
            </c:dLbl>
            <c:dLbl>
              <c:idx val="1"/>
              <c:layout>
                <c:manualLayout>
                  <c:x val="4.4426526099075735E-2"/>
                  <c:y val="0.38436315252260134"/>
                </c:manualLayout>
              </c:layout>
              <c:tx>
                <c:rich>
                  <a:bodyPr/>
                  <a:lstStyle/>
                  <a:p>
                    <a:r>
                      <a:rPr lang="lv-LV"/>
                      <a:t>Ieņēmumi</a:t>
                    </a:r>
                    <a:r>
                      <a:rPr lang="lv-LV" baseline="0"/>
                      <a:t> par nomu un īri</a:t>
                    </a:r>
                  </a:p>
                  <a:p>
                    <a:fld id="{F1B915CF-5027-4C72-B56B-AB29838161B8}" type="PERCENTAGE">
                      <a:rPr lang="en-US"/>
                      <a:pPr/>
                      <a:t>[PROCENTUĀLĀ VĒRTĪBA]</a:t>
                    </a:fld>
                    <a:endParaRPr lang="lv-LV"/>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0F8-4B79-A346-5968C47DA6AF}"/>
                </c:ext>
              </c:extLst>
            </c:dLbl>
            <c:dLbl>
              <c:idx val="2"/>
              <c:layout>
                <c:manualLayout>
                  <c:x val="-0.15063020466224381"/>
                  <c:y val="-0.39998541848935548"/>
                </c:manualLayout>
              </c:layout>
              <c:tx>
                <c:rich>
                  <a:bodyPr/>
                  <a:lstStyle/>
                  <a:p>
                    <a:r>
                      <a:rPr lang="lv-LV"/>
                      <a:t>Ieņēmumi no pārējiem budžeta iestazu snigtajiem mkasas pakalpojumiem</a:t>
                    </a:r>
                  </a:p>
                  <a:p>
                    <a:fld id="{9D202AB7-6C50-4905-BC5C-1787965838AB}" type="PERCENTAGE">
                      <a:rPr lang="en-US"/>
                      <a:pPr/>
                      <a:t>[PROCENTUĀLĀ VĒRTĪBA]</a:t>
                    </a:fld>
                    <a:endParaRPr lang="lv-LV"/>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0F8-4B79-A346-5968C47DA6A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FFFF00"/>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'maksas pakalpojumi'!$B$6:$B$8</c:f>
              <c:strCache>
                <c:ptCount val="3"/>
                <c:pt idx="0">
                  <c:v>Maksa par izglītības pakalpojumiem</c:v>
                </c:pt>
                <c:pt idx="1">
                  <c:v>Ieņēmumi par nomu un īri</c:v>
                </c:pt>
                <c:pt idx="2">
                  <c:v>Ieņēmumi no pārējiem budžeta iestāžu sniegtajiem maksas pakalpojumiem</c:v>
                </c:pt>
              </c:strCache>
            </c:strRef>
          </c:cat>
          <c:val>
            <c:numRef>
              <c:f>'maksas pakalpojumi'!$C$6:$C$8</c:f>
              <c:numCache>
                <c:formatCode>General</c:formatCode>
                <c:ptCount val="3"/>
                <c:pt idx="0">
                  <c:v>7452</c:v>
                </c:pt>
                <c:pt idx="1">
                  <c:v>22782</c:v>
                </c:pt>
                <c:pt idx="2">
                  <c:v>93241</c:v>
                </c:pt>
              </c:numCache>
            </c:numRef>
          </c:val>
          <c:extLst>
            <c:ext xmlns:c16="http://schemas.microsoft.com/office/drawing/2014/chart" uri="{C3380CC4-5D6E-409C-BE32-E72D297353CC}">
              <c16:uniqueId val="{00000006-E0F8-4B79-A346-5968C47DA6AF}"/>
            </c:ext>
          </c:extLst>
        </c:ser>
        <c:ser>
          <c:idx val="1"/>
          <c:order val="1"/>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8-E0F8-4B79-A346-5968C47DA6A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A-E0F8-4B79-A346-5968C47DA6AF}"/>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C-E0F8-4B79-A346-5968C47DA6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'maksas pakalpojumi'!$B$6:$B$8</c:f>
              <c:strCache>
                <c:ptCount val="3"/>
                <c:pt idx="0">
                  <c:v>Maksa par izglītības pakalpojumiem</c:v>
                </c:pt>
                <c:pt idx="1">
                  <c:v>Ieņēmumi par nomu un īri</c:v>
                </c:pt>
                <c:pt idx="2">
                  <c:v>Ieņēmumi no pārējiem budžeta iestāžu sniegtajiem maksas pakalpojumiem</c:v>
                </c:pt>
              </c:strCache>
            </c:strRef>
          </c:cat>
          <c:val>
            <c:numRef>
              <c:f>'maksas pakalpojumi'!$D$6:$D$8</c:f>
              <c:numCache>
                <c:formatCode>0.0</c:formatCode>
                <c:ptCount val="3"/>
                <c:pt idx="0">
                  <c:v>6.0352298036039684</c:v>
                </c:pt>
                <c:pt idx="1">
                  <c:v>18.450698521968008</c:v>
                </c:pt>
                <c:pt idx="2">
                  <c:v>75.514071674428024</c:v>
                </c:pt>
              </c:numCache>
            </c:numRef>
          </c:val>
          <c:extLst>
            <c:ext xmlns:c16="http://schemas.microsoft.com/office/drawing/2014/chart" uri="{C3380CC4-5D6E-409C-BE32-E72D297353CC}">
              <c16:uniqueId val="{0000000D-E0F8-4B79-A346-5968C47DA6A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0EC435-06E7-42BA-8FAD-4639E398398F}" type="doc">
      <dgm:prSet loTypeId="urn:microsoft.com/office/officeart/2005/8/layout/cycle5" loCatId="cycle" qsTypeId="urn:microsoft.com/office/officeart/2005/8/quickstyle/3d1" qsCatId="3D" csTypeId="urn:microsoft.com/office/officeart/2005/8/colors/colorful5" csCatId="colorful" phldr="1"/>
      <dgm:spPr/>
      <dgm:t>
        <a:bodyPr/>
        <a:lstStyle/>
        <a:p>
          <a:endParaRPr lang="lv-LV"/>
        </a:p>
      </dgm:t>
    </dgm:pt>
    <dgm:pt modelId="{0FD8481D-FE12-4B80-B594-C9E47655513D}">
      <dgm:prSet phldrT="[Teksts]"/>
      <dgm:spPr>
        <a:xfrm>
          <a:off x="1487318" y="1475"/>
          <a:ext cx="816312" cy="530603"/>
        </a:xfrm>
      </dgm:spPr>
      <dgm:t>
        <a:bodyPr/>
        <a:lstStyle/>
        <a:p>
          <a:r>
            <a:rPr lang="lv-LV">
              <a:latin typeface="Times New Roman" panose="02020603050405020304" pitchFamily="18" charset="0"/>
              <a:ea typeface="+mn-ea"/>
              <a:cs typeface="Times New Roman" panose="02020603050405020304" pitchFamily="18" charset="0"/>
            </a:rPr>
            <a:t>Sports</a:t>
          </a:r>
          <a:r>
            <a:rPr lang="lv-LV">
              <a:latin typeface="Calibri"/>
              <a:ea typeface="+mn-ea"/>
              <a:cs typeface="+mn-cs"/>
            </a:rPr>
            <a:t> </a:t>
          </a:r>
          <a:r>
            <a:rPr lang="lv-LV">
              <a:latin typeface="Times New Roman" panose="02020603050405020304" pitchFamily="18" charset="0"/>
              <a:ea typeface="+mn-ea"/>
              <a:cs typeface="Times New Roman" panose="02020603050405020304" pitchFamily="18" charset="0"/>
            </a:rPr>
            <a:t>(skolā)</a:t>
          </a:r>
        </a:p>
      </dgm:t>
    </dgm:pt>
    <dgm:pt modelId="{26327B51-2D6E-428D-B889-EE80374CA2A6}" type="parTrans" cxnId="{3622156C-8F66-4CB6-9792-A1499E70CC56}">
      <dgm:prSet/>
      <dgm:spPr/>
      <dgm:t>
        <a:bodyPr/>
        <a:lstStyle/>
        <a:p>
          <a:endParaRPr lang="lv-LV"/>
        </a:p>
      </dgm:t>
    </dgm:pt>
    <dgm:pt modelId="{FD5E82D2-A459-4BF3-ABA4-4DA1A67CCF81}" type="sibTrans" cxnId="{3622156C-8F66-4CB6-9792-A1499E70CC56}">
      <dgm:prSet/>
      <dgm:spPr>
        <a:xfrm>
          <a:off x="835567" y="266776"/>
          <a:ext cx="2119815" cy="2119815"/>
        </a:xfrm>
      </dgm:spPr>
      <dgm:t>
        <a:bodyPr/>
        <a:lstStyle/>
        <a:p>
          <a:endParaRPr lang="lv-LV"/>
        </a:p>
      </dgm:t>
    </dgm:pt>
    <dgm:pt modelId="{D702FE91-F549-48EC-9F5A-8264D962288A}">
      <dgm:prSet phldrT="[Teksts]"/>
      <dgm:spPr>
        <a:xfrm>
          <a:off x="2495350" y="733853"/>
          <a:ext cx="816312" cy="530603"/>
        </a:xfrm>
      </dgm:spPr>
      <dgm:t>
        <a:bodyPr/>
        <a:lstStyle/>
        <a:p>
          <a:r>
            <a:rPr lang="lv-LV">
              <a:latin typeface="Times New Roman" panose="02020603050405020304" pitchFamily="18" charset="0"/>
              <a:ea typeface="+mn-ea"/>
              <a:cs typeface="Times New Roman" panose="02020603050405020304" pitchFamily="18" charset="0"/>
            </a:rPr>
            <a:t>Keramika</a:t>
          </a:r>
        </a:p>
      </dgm:t>
    </dgm:pt>
    <dgm:pt modelId="{99F279C2-2553-4B3F-A086-0098990810A6}" type="parTrans" cxnId="{45DF605F-B4E0-4438-B689-ECE5275B62CE}">
      <dgm:prSet/>
      <dgm:spPr/>
      <dgm:t>
        <a:bodyPr/>
        <a:lstStyle/>
        <a:p>
          <a:endParaRPr lang="lv-LV"/>
        </a:p>
      </dgm:t>
    </dgm:pt>
    <dgm:pt modelId="{CCEBDFC5-F8C9-4A72-9908-A348DB6B79B5}" type="sibTrans" cxnId="{45DF605F-B4E0-4438-B689-ECE5275B62CE}">
      <dgm:prSet/>
      <dgm:spPr>
        <a:xfrm>
          <a:off x="835567" y="266776"/>
          <a:ext cx="2119815" cy="2119815"/>
        </a:xfrm>
      </dgm:spPr>
      <dgm:t>
        <a:bodyPr/>
        <a:lstStyle/>
        <a:p>
          <a:endParaRPr lang="lv-LV"/>
        </a:p>
      </dgm:t>
    </dgm:pt>
    <dgm:pt modelId="{94650B51-9043-4360-B213-FF9FDAB6C321}">
      <dgm:prSet phldrT="[Teksts]"/>
      <dgm:spPr>
        <a:xfrm>
          <a:off x="2110316" y="1918866"/>
          <a:ext cx="816312" cy="530603"/>
        </a:xfrm>
      </dgm:spPr>
      <dgm:t>
        <a:bodyPr/>
        <a:lstStyle/>
        <a:p>
          <a:r>
            <a:rPr lang="lv-LV">
              <a:latin typeface="Times New Roman" panose="02020603050405020304" pitchFamily="18" charset="0"/>
              <a:ea typeface="+mn-ea"/>
              <a:cs typeface="Times New Roman" panose="02020603050405020304" pitchFamily="18" charset="0"/>
            </a:rPr>
            <a:t>Mākslas</a:t>
          </a:r>
          <a:r>
            <a:rPr lang="lv-LV">
              <a:latin typeface="Calibri"/>
              <a:ea typeface="+mn-ea"/>
              <a:cs typeface="+mn-cs"/>
            </a:rPr>
            <a:t> </a:t>
          </a:r>
          <a:r>
            <a:rPr lang="lv-LV">
              <a:latin typeface="Times New Roman" panose="02020603050405020304" pitchFamily="18" charset="0"/>
              <a:ea typeface="+mn-ea"/>
              <a:cs typeface="Times New Roman" panose="02020603050405020304" pitchFamily="18" charset="0"/>
            </a:rPr>
            <a:t>studijas</a:t>
          </a:r>
        </a:p>
      </dgm:t>
    </dgm:pt>
    <dgm:pt modelId="{EC377202-E16C-4D1C-9482-059504C8FEBE}" type="parTrans" cxnId="{BAC46A73-150B-4333-B701-818063648C52}">
      <dgm:prSet/>
      <dgm:spPr/>
      <dgm:t>
        <a:bodyPr/>
        <a:lstStyle/>
        <a:p>
          <a:endParaRPr lang="lv-LV"/>
        </a:p>
      </dgm:t>
    </dgm:pt>
    <dgm:pt modelId="{4BE281EF-28B8-4EB4-A83E-A68C632E918A}" type="sibTrans" cxnId="{BAC46A73-150B-4333-B701-818063648C52}">
      <dgm:prSet/>
      <dgm:spPr>
        <a:xfrm>
          <a:off x="835567" y="266776"/>
          <a:ext cx="2119815" cy="2119815"/>
        </a:xfrm>
      </dgm:spPr>
      <dgm:t>
        <a:bodyPr/>
        <a:lstStyle/>
        <a:p>
          <a:endParaRPr lang="lv-LV"/>
        </a:p>
      </dgm:t>
    </dgm:pt>
    <dgm:pt modelId="{BCADE8DB-74F6-4FBB-A795-9A8838606BC9}">
      <dgm:prSet phldrT="[Teksts]"/>
      <dgm:spPr>
        <a:xfrm>
          <a:off x="864320" y="1918866"/>
          <a:ext cx="816312" cy="530603"/>
        </a:xfrm>
      </dgm:spPr>
      <dgm:t>
        <a:bodyPr/>
        <a:lstStyle/>
        <a:p>
          <a:r>
            <a:rPr lang="lv-LV">
              <a:latin typeface="Times New Roman" panose="02020603050405020304" pitchFamily="18" charset="0"/>
              <a:ea typeface="+mn-ea"/>
              <a:cs typeface="Times New Roman" panose="02020603050405020304" pitchFamily="18" charset="0"/>
            </a:rPr>
            <a:t>Svētdienas skola</a:t>
          </a:r>
        </a:p>
      </dgm:t>
    </dgm:pt>
    <dgm:pt modelId="{A9D2BC48-63A8-4E0B-85FD-1533A926D291}" type="parTrans" cxnId="{EA3CCDA3-2FD6-454C-84DE-DEB8D675E595}">
      <dgm:prSet/>
      <dgm:spPr/>
      <dgm:t>
        <a:bodyPr/>
        <a:lstStyle/>
        <a:p>
          <a:endParaRPr lang="lv-LV"/>
        </a:p>
      </dgm:t>
    </dgm:pt>
    <dgm:pt modelId="{ED34B111-8BD4-4CFC-92BC-2BB1679AAA2C}" type="sibTrans" cxnId="{EA3CCDA3-2FD6-454C-84DE-DEB8D675E595}">
      <dgm:prSet/>
      <dgm:spPr>
        <a:xfrm>
          <a:off x="835567" y="266776"/>
          <a:ext cx="2119815" cy="2119815"/>
        </a:xfrm>
      </dgm:spPr>
      <dgm:t>
        <a:bodyPr/>
        <a:lstStyle/>
        <a:p>
          <a:endParaRPr lang="lv-LV"/>
        </a:p>
      </dgm:t>
    </dgm:pt>
    <dgm:pt modelId="{81BB41CA-B24D-447E-9647-5F6F33390710}">
      <dgm:prSet phldrT="[Teksts]"/>
      <dgm:spPr>
        <a:xfrm>
          <a:off x="479286" y="733853"/>
          <a:ext cx="816312" cy="530603"/>
        </a:xfrm>
      </dgm:spPr>
      <dgm:t>
        <a:bodyPr/>
        <a:lstStyle/>
        <a:p>
          <a:r>
            <a:rPr lang="lv-LV">
              <a:latin typeface="Times New Roman" panose="02020603050405020304" pitchFamily="18" charset="0"/>
              <a:ea typeface="+mn-ea"/>
              <a:cs typeface="Times New Roman" panose="02020603050405020304" pitchFamily="18" charset="0"/>
            </a:rPr>
            <a:t>Angļu</a:t>
          </a:r>
          <a:r>
            <a:rPr lang="lv-LV">
              <a:latin typeface="Calibri"/>
              <a:ea typeface="+mn-ea"/>
              <a:cs typeface="+mn-cs"/>
            </a:rPr>
            <a:t> </a:t>
          </a:r>
          <a:r>
            <a:rPr lang="lv-LV">
              <a:latin typeface="Times New Roman" panose="02020603050405020304" pitchFamily="18" charset="0"/>
              <a:ea typeface="+mn-ea"/>
              <a:cs typeface="Times New Roman" panose="02020603050405020304" pitchFamily="18" charset="0"/>
            </a:rPr>
            <a:t>valoda</a:t>
          </a:r>
        </a:p>
        <a:p>
          <a:endParaRPr lang="lv-LV">
            <a:latin typeface="Calibri"/>
            <a:ea typeface="+mn-ea"/>
            <a:cs typeface="+mn-cs"/>
          </a:endParaRPr>
        </a:p>
      </dgm:t>
    </dgm:pt>
    <dgm:pt modelId="{E833F9B9-40A3-47D6-846D-910342D1681A}" type="parTrans" cxnId="{F69D0F2C-B9A0-4CD8-B27B-A3BDD34653DD}">
      <dgm:prSet/>
      <dgm:spPr/>
      <dgm:t>
        <a:bodyPr/>
        <a:lstStyle/>
        <a:p>
          <a:endParaRPr lang="lv-LV"/>
        </a:p>
      </dgm:t>
    </dgm:pt>
    <dgm:pt modelId="{B4483355-CBC7-4146-A8D7-4AA79D965F2C}" type="sibTrans" cxnId="{F69D0F2C-B9A0-4CD8-B27B-A3BDD34653DD}">
      <dgm:prSet/>
      <dgm:spPr>
        <a:xfrm>
          <a:off x="835567" y="266776"/>
          <a:ext cx="2119815" cy="2119815"/>
        </a:xfrm>
      </dgm:spPr>
      <dgm:t>
        <a:bodyPr/>
        <a:lstStyle/>
        <a:p>
          <a:endParaRPr lang="lv-LV"/>
        </a:p>
      </dgm:t>
    </dgm:pt>
    <dgm:pt modelId="{0AD01E54-C675-4900-9C18-04253022A8FB}" type="pres">
      <dgm:prSet presAssocID="{D10EC435-06E7-42BA-8FAD-4639E398398F}" presName="cycle" presStyleCnt="0">
        <dgm:presLayoutVars>
          <dgm:dir/>
          <dgm:resizeHandles val="exact"/>
        </dgm:presLayoutVars>
      </dgm:prSet>
      <dgm:spPr/>
    </dgm:pt>
    <dgm:pt modelId="{C2CA6314-42A9-44D0-9280-20108FDFFBD1}" type="pres">
      <dgm:prSet presAssocID="{0FD8481D-FE12-4B80-B594-C9E47655513D}" presName="node" presStyleLbl="node1" presStyleIdx="0" presStyleCnt="5" custRadScaleRad="93403" custRadScaleInc="-7260">
        <dgm:presLayoutVars>
          <dgm:bulletEnabled val="1"/>
        </dgm:presLayoutVars>
      </dgm:prSet>
      <dgm:spPr>
        <a:prstGeom prst="roundRect">
          <a:avLst/>
        </a:prstGeom>
      </dgm:spPr>
    </dgm:pt>
    <dgm:pt modelId="{388FEDCD-E8D3-41E2-91E0-0E677EBE548B}" type="pres">
      <dgm:prSet presAssocID="{0FD8481D-FE12-4B80-B594-C9E47655513D}" presName="spNode" presStyleCnt="0"/>
      <dgm:spPr/>
    </dgm:pt>
    <dgm:pt modelId="{1585941B-8DBB-4C4E-8C25-204630F79783}" type="pres">
      <dgm:prSet presAssocID="{FD5E82D2-A459-4BF3-ABA4-4DA1A67CCF81}" presName="sibTrans" presStyleLbl="sibTrans1D1" presStyleIdx="0" presStyleCnt="5"/>
      <dgm:spPr>
        <a:custGeom>
          <a:avLst/>
          <a:gdLst/>
          <a:ahLst/>
          <a:cxnLst/>
          <a:rect l="0" t="0" r="0" b="0"/>
          <a:pathLst>
            <a:path>
              <a:moveTo>
                <a:pt x="1952954" y="166822"/>
              </a:moveTo>
              <a:arcTo wR="1312564" hR="1312564" stAng="17952130" swAng="1213611"/>
            </a:path>
          </a:pathLst>
        </a:custGeom>
      </dgm:spPr>
    </dgm:pt>
    <dgm:pt modelId="{8985D5C2-5C4E-44E8-BB8C-3832E5C3A425}" type="pres">
      <dgm:prSet presAssocID="{D702FE91-F549-48EC-9F5A-8264D962288A}" presName="node" presStyleLbl="node1" presStyleIdx="1" presStyleCnt="5">
        <dgm:presLayoutVars>
          <dgm:bulletEnabled val="1"/>
        </dgm:presLayoutVars>
      </dgm:prSet>
      <dgm:spPr>
        <a:prstGeom prst="roundRect">
          <a:avLst/>
        </a:prstGeom>
      </dgm:spPr>
    </dgm:pt>
    <dgm:pt modelId="{67BBAED8-74AC-458E-8EEE-2A17D22019A2}" type="pres">
      <dgm:prSet presAssocID="{D702FE91-F549-48EC-9F5A-8264D962288A}" presName="spNode" presStyleCnt="0"/>
      <dgm:spPr/>
    </dgm:pt>
    <dgm:pt modelId="{7D6EBBC2-BA5E-4934-9574-24FD97D8116E}" type="pres">
      <dgm:prSet presAssocID="{CCEBDFC5-F8C9-4A72-9908-A348DB6B79B5}" presName="sibTrans" presStyleLbl="sibTrans1D1" presStyleIdx="1" presStyleCnt="5"/>
      <dgm:spPr>
        <a:custGeom>
          <a:avLst/>
          <a:gdLst/>
          <a:ahLst/>
          <a:cxnLst/>
          <a:rect l="0" t="0" r="0" b="0"/>
          <a:pathLst>
            <a:path>
              <a:moveTo>
                <a:pt x="2621997" y="1403164"/>
              </a:moveTo>
              <a:arcTo wR="1312564" hR="1312564" stAng="21837480" swAng="1361329"/>
            </a:path>
          </a:pathLst>
        </a:custGeom>
      </dgm:spPr>
    </dgm:pt>
    <dgm:pt modelId="{027E1ACB-B630-48A9-AB80-1A7E7DFF8291}" type="pres">
      <dgm:prSet presAssocID="{94650B51-9043-4360-B213-FF9FDAB6C321}" presName="node" presStyleLbl="node1" presStyleIdx="2" presStyleCnt="5">
        <dgm:presLayoutVars>
          <dgm:bulletEnabled val="1"/>
        </dgm:presLayoutVars>
      </dgm:prSet>
      <dgm:spPr>
        <a:prstGeom prst="roundRect">
          <a:avLst/>
        </a:prstGeom>
      </dgm:spPr>
    </dgm:pt>
    <dgm:pt modelId="{9A3DCC50-0A25-4CCE-8EC1-2085094CBC11}" type="pres">
      <dgm:prSet presAssocID="{94650B51-9043-4360-B213-FF9FDAB6C321}" presName="spNode" presStyleCnt="0"/>
      <dgm:spPr/>
    </dgm:pt>
    <dgm:pt modelId="{38FA18A5-C465-4B62-A046-0168047B8938}" type="pres">
      <dgm:prSet presAssocID="{4BE281EF-28B8-4EB4-A83E-A68C632E918A}" presName="sibTrans" presStyleLbl="sibTrans1D1" presStyleIdx="2" presStyleCnt="5"/>
      <dgm:spPr>
        <a:custGeom>
          <a:avLst/>
          <a:gdLst/>
          <a:ahLst/>
          <a:cxnLst/>
          <a:rect l="0" t="0" r="0" b="0"/>
          <a:pathLst>
            <a:path>
              <a:moveTo>
                <a:pt x="1474067" y="2615154"/>
              </a:moveTo>
              <a:arcTo wR="1312564" hR="1312564" stAng="4975931" swAng="848139"/>
            </a:path>
          </a:pathLst>
        </a:custGeom>
      </dgm:spPr>
    </dgm:pt>
    <dgm:pt modelId="{362D3C4C-6DDF-4215-A245-2AC45305B305}" type="pres">
      <dgm:prSet presAssocID="{BCADE8DB-74F6-4FBB-A795-9A8838606BC9}" presName="node" presStyleLbl="node1" presStyleIdx="3" presStyleCnt="5">
        <dgm:presLayoutVars>
          <dgm:bulletEnabled val="1"/>
        </dgm:presLayoutVars>
      </dgm:prSet>
      <dgm:spPr>
        <a:prstGeom prst="roundRect">
          <a:avLst/>
        </a:prstGeom>
      </dgm:spPr>
    </dgm:pt>
    <dgm:pt modelId="{5D5AC4D2-1BC8-456E-A757-3A9B5933510A}" type="pres">
      <dgm:prSet presAssocID="{BCADE8DB-74F6-4FBB-A795-9A8838606BC9}" presName="spNode" presStyleCnt="0"/>
      <dgm:spPr/>
    </dgm:pt>
    <dgm:pt modelId="{91AE9736-8CD0-46D4-9394-D94374F2D1C1}" type="pres">
      <dgm:prSet presAssocID="{ED34B111-8BD4-4CFC-92BC-2BB1679AAA2C}" presName="sibTrans" presStyleLbl="sibTrans1D1" presStyleIdx="3" presStyleCnt="5"/>
      <dgm:spPr>
        <a:custGeom>
          <a:avLst/>
          <a:gdLst/>
          <a:ahLst/>
          <a:cxnLst/>
          <a:rect l="0" t="0" r="0" b="0"/>
          <a:pathLst>
            <a:path>
              <a:moveTo>
                <a:pt x="139410" y="1901235"/>
              </a:moveTo>
              <a:arcTo wR="1312564" hR="1312564" stAng="9201191" swAng="1361329"/>
            </a:path>
          </a:pathLst>
        </a:custGeom>
      </dgm:spPr>
    </dgm:pt>
    <dgm:pt modelId="{32CF2925-2805-48F5-8621-1EFD21F1E747}" type="pres">
      <dgm:prSet presAssocID="{81BB41CA-B24D-447E-9647-5F6F33390710}" presName="node" presStyleLbl="node1" presStyleIdx="4" presStyleCnt="5">
        <dgm:presLayoutVars>
          <dgm:bulletEnabled val="1"/>
        </dgm:presLayoutVars>
      </dgm:prSet>
      <dgm:spPr>
        <a:prstGeom prst="roundRect">
          <a:avLst/>
        </a:prstGeom>
      </dgm:spPr>
    </dgm:pt>
    <dgm:pt modelId="{39FB4FFA-42DA-4C0A-A0DA-40E811EC0E06}" type="pres">
      <dgm:prSet presAssocID="{81BB41CA-B24D-447E-9647-5F6F33390710}" presName="spNode" presStyleCnt="0"/>
      <dgm:spPr/>
    </dgm:pt>
    <dgm:pt modelId="{568E2FA4-C77A-409A-B342-2D39A15A687F}" type="pres">
      <dgm:prSet presAssocID="{B4483355-CBC7-4146-A8D7-4AA79D965F2C}" presName="sibTrans" presStyleLbl="sibTrans1D1" presStyleIdx="4" presStyleCnt="5"/>
      <dgm:spPr>
        <a:custGeom>
          <a:avLst/>
          <a:gdLst/>
          <a:ahLst/>
          <a:cxnLst/>
          <a:rect l="0" t="0" r="0" b="0"/>
          <a:pathLst>
            <a:path>
              <a:moveTo>
                <a:pt x="315539" y="458886"/>
              </a:moveTo>
              <a:arcTo wR="1312564" hR="1312564" stAng="13234259" swAng="1213611"/>
            </a:path>
          </a:pathLst>
        </a:custGeom>
      </dgm:spPr>
    </dgm:pt>
  </dgm:ptLst>
  <dgm:cxnLst>
    <dgm:cxn modelId="{76ACE50E-0E20-4456-80B3-6AEB15392D71}" type="presOf" srcId="{CCEBDFC5-F8C9-4A72-9908-A348DB6B79B5}" destId="{7D6EBBC2-BA5E-4934-9574-24FD97D8116E}" srcOrd="0" destOrd="0" presId="urn:microsoft.com/office/officeart/2005/8/layout/cycle5"/>
    <dgm:cxn modelId="{8500162A-D3B0-4A42-8D96-7066CDED8560}" type="presOf" srcId="{0FD8481D-FE12-4B80-B594-C9E47655513D}" destId="{C2CA6314-42A9-44D0-9280-20108FDFFBD1}" srcOrd="0" destOrd="0" presId="urn:microsoft.com/office/officeart/2005/8/layout/cycle5"/>
    <dgm:cxn modelId="{F69D0F2C-B9A0-4CD8-B27B-A3BDD34653DD}" srcId="{D10EC435-06E7-42BA-8FAD-4639E398398F}" destId="{81BB41CA-B24D-447E-9647-5F6F33390710}" srcOrd="4" destOrd="0" parTransId="{E833F9B9-40A3-47D6-846D-910342D1681A}" sibTransId="{B4483355-CBC7-4146-A8D7-4AA79D965F2C}"/>
    <dgm:cxn modelId="{C325A633-9B8C-48BD-8F9F-20FAF9D40100}" type="presOf" srcId="{B4483355-CBC7-4146-A8D7-4AA79D965F2C}" destId="{568E2FA4-C77A-409A-B342-2D39A15A687F}" srcOrd="0" destOrd="0" presId="urn:microsoft.com/office/officeart/2005/8/layout/cycle5"/>
    <dgm:cxn modelId="{2108193E-3D4B-46ED-B341-FCB91DC69F27}" type="presOf" srcId="{FD5E82D2-A459-4BF3-ABA4-4DA1A67CCF81}" destId="{1585941B-8DBB-4C4E-8C25-204630F79783}" srcOrd="0" destOrd="0" presId="urn:microsoft.com/office/officeart/2005/8/layout/cycle5"/>
    <dgm:cxn modelId="{45DF605F-B4E0-4438-B689-ECE5275B62CE}" srcId="{D10EC435-06E7-42BA-8FAD-4639E398398F}" destId="{D702FE91-F549-48EC-9F5A-8264D962288A}" srcOrd="1" destOrd="0" parTransId="{99F279C2-2553-4B3F-A086-0098990810A6}" sibTransId="{CCEBDFC5-F8C9-4A72-9908-A348DB6B79B5}"/>
    <dgm:cxn modelId="{3F88F162-E57B-4714-9E77-5F7CDD0FE4C7}" type="presOf" srcId="{D10EC435-06E7-42BA-8FAD-4639E398398F}" destId="{0AD01E54-C675-4900-9C18-04253022A8FB}" srcOrd="0" destOrd="0" presId="urn:microsoft.com/office/officeart/2005/8/layout/cycle5"/>
    <dgm:cxn modelId="{7F5B5B64-6E85-4CDE-A0AC-0CDD215FC5A5}" type="presOf" srcId="{D702FE91-F549-48EC-9F5A-8264D962288A}" destId="{8985D5C2-5C4E-44E8-BB8C-3832E5C3A425}" srcOrd="0" destOrd="0" presId="urn:microsoft.com/office/officeart/2005/8/layout/cycle5"/>
    <dgm:cxn modelId="{8CED4765-B71E-4E6D-B893-EFD708D36641}" type="presOf" srcId="{BCADE8DB-74F6-4FBB-A795-9A8838606BC9}" destId="{362D3C4C-6DDF-4215-A245-2AC45305B305}" srcOrd="0" destOrd="0" presId="urn:microsoft.com/office/officeart/2005/8/layout/cycle5"/>
    <dgm:cxn modelId="{3622156C-8F66-4CB6-9792-A1499E70CC56}" srcId="{D10EC435-06E7-42BA-8FAD-4639E398398F}" destId="{0FD8481D-FE12-4B80-B594-C9E47655513D}" srcOrd="0" destOrd="0" parTransId="{26327B51-2D6E-428D-B889-EE80374CA2A6}" sibTransId="{FD5E82D2-A459-4BF3-ABA4-4DA1A67CCF81}"/>
    <dgm:cxn modelId="{FC6CCB4E-0A92-4C10-A0E8-8E579A444AC2}" type="presOf" srcId="{81BB41CA-B24D-447E-9647-5F6F33390710}" destId="{32CF2925-2805-48F5-8621-1EFD21F1E747}" srcOrd="0" destOrd="0" presId="urn:microsoft.com/office/officeart/2005/8/layout/cycle5"/>
    <dgm:cxn modelId="{BAC46A73-150B-4333-B701-818063648C52}" srcId="{D10EC435-06E7-42BA-8FAD-4639E398398F}" destId="{94650B51-9043-4360-B213-FF9FDAB6C321}" srcOrd="2" destOrd="0" parTransId="{EC377202-E16C-4D1C-9482-059504C8FEBE}" sibTransId="{4BE281EF-28B8-4EB4-A83E-A68C632E918A}"/>
    <dgm:cxn modelId="{99DE7B5A-3535-4842-9128-695ACEBEC2B9}" type="presOf" srcId="{94650B51-9043-4360-B213-FF9FDAB6C321}" destId="{027E1ACB-B630-48A9-AB80-1A7E7DFF8291}" srcOrd="0" destOrd="0" presId="urn:microsoft.com/office/officeart/2005/8/layout/cycle5"/>
    <dgm:cxn modelId="{EA3CCDA3-2FD6-454C-84DE-DEB8D675E595}" srcId="{D10EC435-06E7-42BA-8FAD-4639E398398F}" destId="{BCADE8DB-74F6-4FBB-A795-9A8838606BC9}" srcOrd="3" destOrd="0" parTransId="{A9D2BC48-63A8-4E0B-85FD-1533A926D291}" sibTransId="{ED34B111-8BD4-4CFC-92BC-2BB1679AAA2C}"/>
    <dgm:cxn modelId="{F490BACB-84D2-49F5-81CA-0D2BA4579B2F}" type="presOf" srcId="{ED34B111-8BD4-4CFC-92BC-2BB1679AAA2C}" destId="{91AE9736-8CD0-46D4-9394-D94374F2D1C1}" srcOrd="0" destOrd="0" presId="urn:microsoft.com/office/officeart/2005/8/layout/cycle5"/>
    <dgm:cxn modelId="{A7AE36CD-86E2-4A15-A0C0-7BB6C9296F13}" type="presOf" srcId="{4BE281EF-28B8-4EB4-A83E-A68C632E918A}" destId="{38FA18A5-C465-4B62-A046-0168047B8938}" srcOrd="0" destOrd="0" presId="urn:microsoft.com/office/officeart/2005/8/layout/cycle5"/>
    <dgm:cxn modelId="{8EB2C44B-2D8A-4A2F-9645-EF21F774704A}" type="presParOf" srcId="{0AD01E54-C675-4900-9C18-04253022A8FB}" destId="{C2CA6314-42A9-44D0-9280-20108FDFFBD1}" srcOrd="0" destOrd="0" presId="urn:microsoft.com/office/officeart/2005/8/layout/cycle5"/>
    <dgm:cxn modelId="{7DFE1FFC-1BFC-459D-84A9-EE1FC511178B}" type="presParOf" srcId="{0AD01E54-C675-4900-9C18-04253022A8FB}" destId="{388FEDCD-E8D3-41E2-91E0-0E677EBE548B}" srcOrd="1" destOrd="0" presId="urn:microsoft.com/office/officeart/2005/8/layout/cycle5"/>
    <dgm:cxn modelId="{80A20FEA-5E4A-451F-854E-046E6B7EA375}" type="presParOf" srcId="{0AD01E54-C675-4900-9C18-04253022A8FB}" destId="{1585941B-8DBB-4C4E-8C25-204630F79783}" srcOrd="2" destOrd="0" presId="urn:microsoft.com/office/officeart/2005/8/layout/cycle5"/>
    <dgm:cxn modelId="{442776C4-561B-419D-8A1D-B98EF170E1F9}" type="presParOf" srcId="{0AD01E54-C675-4900-9C18-04253022A8FB}" destId="{8985D5C2-5C4E-44E8-BB8C-3832E5C3A425}" srcOrd="3" destOrd="0" presId="urn:microsoft.com/office/officeart/2005/8/layout/cycle5"/>
    <dgm:cxn modelId="{3B253DD1-8F91-4DC7-B0CA-ED720672B4AD}" type="presParOf" srcId="{0AD01E54-C675-4900-9C18-04253022A8FB}" destId="{67BBAED8-74AC-458E-8EEE-2A17D22019A2}" srcOrd="4" destOrd="0" presId="urn:microsoft.com/office/officeart/2005/8/layout/cycle5"/>
    <dgm:cxn modelId="{3CD76751-83DC-4637-8940-0F2CB9A69AC2}" type="presParOf" srcId="{0AD01E54-C675-4900-9C18-04253022A8FB}" destId="{7D6EBBC2-BA5E-4934-9574-24FD97D8116E}" srcOrd="5" destOrd="0" presId="urn:microsoft.com/office/officeart/2005/8/layout/cycle5"/>
    <dgm:cxn modelId="{9905F511-FDC5-4743-9D58-42B736976264}" type="presParOf" srcId="{0AD01E54-C675-4900-9C18-04253022A8FB}" destId="{027E1ACB-B630-48A9-AB80-1A7E7DFF8291}" srcOrd="6" destOrd="0" presId="urn:microsoft.com/office/officeart/2005/8/layout/cycle5"/>
    <dgm:cxn modelId="{FEC51747-31DB-41E8-922F-5274563EA1E8}" type="presParOf" srcId="{0AD01E54-C675-4900-9C18-04253022A8FB}" destId="{9A3DCC50-0A25-4CCE-8EC1-2085094CBC11}" srcOrd="7" destOrd="0" presId="urn:microsoft.com/office/officeart/2005/8/layout/cycle5"/>
    <dgm:cxn modelId="{90390263-6410-442F-BE9E-C1C178B58ACD}" type="presParOf" srcId="{0AD01E54-C675-4900-9C18-04253022A8FB}" destId="{38FA18A5-C465-4B62-A046-0168047B8938}" srcOrd="8" destOrd="0" presId="urn:microsoft.com/office/officeart/2005/8/layout/cycle5"/>
    <dgm:cxn modelId="{4CF00455-D76B-415D-9B97-7E35F4F70231}" type="presParOf" srcId="{0AD01E54-C675-4900-9C18-04253022A8FB}" destId="{362D3C4C-6DDF-4215-A245-2AC45305B305}" srcOrd="9" destOrd="0" presId="urn:microsoft.com/office/officeart/2005/8/layout/cycle5"/>
    <dgm:cxn modelId="{F250E648-F0E7-4171-A76C-F94A6895EFCB}" type="presParOf" srcId="{0AD01E54-C675-4900-9C18-04253022A8FB}" destId="{5D5AC4D2-1BC8-456E-A757-3A9B5933510A}" srcOrd="10" destOrd="0" presId="urn:microsoft.com/office/officeart/2005/8/layout/cycle5"/>
    <dgm:cxn modelId="{DB074C87-F9CF-4AAB-B371-1EC6DD5B3ED2}" type="presParOf" srcId="{0AD01E54-C675-4900-9C18-04253022A8FB}" destId="{91AE9736-8CD0-46D4-9394-D94374F2D1C1}" srcOrd="11" destOrd="0" presId="urn:microsoft.com/office/officeart/2005/8/layout/cycle5"/>
    <dgm:cxn modelId="{6F232740-3FF0-4672-BD12-9E66AF44A9C7}" type="presParOf" srcId="{0AD01E54-C675-4900-9C18-04253022A8FB}" destId="{32CF2925-2805-48F5-8621-1EFD21F1E747}" srcOrd="12" destOrd="0" presId="urn:microsoft.com/office/officeart/2005/8/layout/cycle5"/>
    <dgm:cxn modelId="{C610EA15-302C-40E1-B0AF-30BF21D711B6}" type="presParOf" srcId="{0AD01E54-C675-4900-9C18-04253022A8FB}" destId="{39FB4FFA-42DA-4C0A-A0DA-40E811EC0E06}" srcOrd="13" destOrd="0" presId="urn:microsoft.com/office/officeart/2005/8/layout/cycle5"/>
    <dgm:cxn modelId="{4A2D788D-AA54-4F9F-B6E2-D68394E6A710}" type="presParOf" srcId="{0AD01E54-C675-4900-9C18-04253022A8FB}" destId="{568E2FA4-C77A-409A-B342-2D39A15A687F}" srcOrd="14" destOrd="0" presId="urn:microsoft.com/office/officeart/2005/8/layout/cycle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CA6314-42A9-44D0-9280-20108FDFFBD1}">
      <dsp:nvSpPr>
        <dsp:cNvPr id="0" name=""/>
        <dsp:cNvSpPr/>
      </dsp:nvSpPr>
      <dsp:spPr>
        <a:xfrm>
          <a:off x="1537931" y="83256"/>
          <a:ext cx="938024" cy="60971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Sports</a:t>
          </a:r>
          <a:r>
            <a:rPr lang="lv-LV" sz="1100" kern="1200">
              <a:latin typeface="Calibri"/>
              <a:ea typeface="+mn-ea"/>
              <a:cs typeface="+mn-cs"/>
            </a:rPr>
            <a:t> </a:t>
          </a:r>
          <a:r>
            <a:rPr lang="lv-LV" sz="1100" kern="1200">
              <a:latin typeface="Times New Roman" panose="02020603050405020304" pitchFamily="18" charset="0"/>
              <a:ea typeface="+mn-ea"/>
              <a:cs typeface="Times New Roman" panose="02020603050405020304" pitchFamily="18" charset="0"/>
            </a:rPr>
            <a:t>(skolā)</a:t>
          </a:r>
        </a:p>
      </dsp:txBody>
      <dsp:txXfrm>
        <a:off x="1567695" y="113020"/>
        <a:ext cx="878496" cy="550188"/>
      </dsp:txXfrm>
    </dsp:sp>
    <dsp:sp modelId="{1585941B-8DBB-4C4E-8C25-204630F79783}">
      <dsp:nvSpPr>
        <dsp:cNvPr id="0" name=""/>
        <dsp:cNvSpPr/>
      </dsp:nvSpPr>
      <dsp:spPr>
        <a:xfrm>
          <a:off x="913334" y="423937"/>
          <a:ext cx="2435272" cy="2435272"/>
        </a:xfrm>
        <a:custGeom>
          <a:avLst/>
          <a:gdLst/>
          <a:ahLst/>
          <a:cxnLst/>
          <a:rect l="0" t="0" r="0" b="0"/>
          <a:pathLst>
            <a:path>
              <a:moveTo>
                <a:pt x="1952954" y="166822"/>
              </a:moveTo>
              <a:arcTo wR="1312564" hR="1312564" stAng="17952130" swAng="1213611"/>
            </a:path>
          </a:pathLst>
        </a:custGeom>
        <a:noFill/>
        <a:ln w="6350" cap="flat" cmpd="sng" algn="ctr">
          <a:solidFill>
            <a:schemeClr val="accent5">
              <a:hueOff val="0"/>
              <a:satOff val="0"/>
              <a:lumOff val="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8985D5C2-5C4E-44E8-BB8C-3832E5C3A425}">
      <dsp:nvSpPr>
        <dsp:cNvPr id="0" name=""/>
        <dsp:cNvSpPr/>
      </dsp:nvSpPr>
      <dsp:spPr>
        <a:xfrm>
          <a:off x="2730553" y="843769"/>
          <a:ext cx="938024" cy="609716"/>
        </a:xfrm>
        <a:prstGeom prst="roundRect">
          <a:avLst/>
        </a:prstGeom>
        <a:gradFill rotWithShape="0">
          <a:gsLst>
            <a:gs pos="0">
              <a:schemeClr val="accent5">
                <a:hueOff val="-1838336"/>
                <a:satOff val="-2557"/>
                <a:lumOff val="-981"/>
                <a:alphaOff val="0"/>
                <a:satMod val="103000"/>
                <a:lumMod val="102000"/>
                <a:tint val="94000"/>
              </a:schemeClr>
            </a:gs>
            <a:gs pos="50000">
              <a:schemeClr val="accent5">
                <a:hueOff val="-1838336"/>
                <a:satOff val="-2557"/>
                <a:lumOff val="-981"/>
                <a:alphaOff val="0"/>
                <a:satMod val="110000"/>
                <a:lumMod val="100000"/>
                <a:shade val="100000"/>
              </a:schemeClr>
            </a:gs>
            <a:gs pos="100000">
              <a:schemeClr val="accent5">
                <a:hueOff val="-1838336"/>
                <a:satOff val="-2557"/>
                <a:lumOff val="-98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Keramika</a:t>
          </a:r>
        </a:p>
      </dsp:txBody>
      <dsp:txXfrm>
        <a:off x="2760317" y="873533"/>
        <a:ext cx="878496" cy="550188"/>
      </dsp:txXfrm>
    </dsp:sp>
    <dsp:sp modelId="{7D6EBBC2-BA5E-4934-9574-24FD97D8116E}">
      <dsp:nvSpPr>
        <dsp:cNvPr id="0" name=""/>
        <dsp:cNvSpPr/>
      </dsp:nvSpPr>
      <dsp:spPr>
        <a:xfrm>
          <a:off x="823888" y="307261"/>
          <a:ext cx="2435272" cy="2435272"/>
        </a:xfrm>
        <a:custGeom>
          <a:avLst/>
          <a:gdLst/>
          <a:ahLst/>
          <a:cxnLst/>
          <a:rect l="0" t="0" r="0" b="0"/>
          <a:pathLst>
            <a:path>
              <a:moveTo>
                <a:pt x="2621997" y="1403164"/>
              </a:moveTo>
              <a:arcTo wR="1312564" hR="1312564" stAng="21837480" swAng="1361329"/>
            </a:path>
          </a:pathLst>
        </a:custGeom>
        <a:noFill/>
        <a:ln w="6350" cap="flat" cmpd="sng" algn="ctr">
          <a:solidFill>
            <a:schemeClr val="accent5">
              <a:hueOff val="-1838336"/>
              <a:satOff val="-2557"/>
              <a:lumOff val="-981"/>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027E1ACB-B630-48A9-AB80-1A7E7DFF8291}">
      <dsp:nvSpPr>
        <dsp:cNvPr id="0" name=""/>
        <dsp:cNvSpPr/>
      </dsp:nvSpPr>
      <dsp:spPr>
        <a:xfrm>
          <a:off x="2288221" y="2205127"/>
          <a:ext cx="938024" cy="609716"/>
        </a:xfrm>
        <a:prstGeom prst="round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Mākslas</a:t>
          </a:r>
          <a:r>
            <a:rPr lang="lv-LV" sz="1100" kern="1200">
              <a:latin typeface="Calibri"/>
              <a:ea typeface="+mn-ea"/>
              <a:cs typeface="+mn-cs"/>
            </a:rPr>
            <a:t> </a:t>
          </a:r>
          <a:r>
            <a:rPr lang="lv-LV" sz="1100" kern="1200">
              <a:latin typeface="Times New Roman" panose="02020603050405020304" pitchFamily="18" charset="0"/>
              <a:ea typeface="+mn-ea"/>
              <a:cs typeface="Times New Roman" panose="02020603050405020304" pitchFamily="18" charset="0"/>
            </a:rPr>
            <a:t>studijas</a:t>
          </a:r>
        </a:p>
      </dsp:txBody>
      <dsp:txXfrm>
        <a:off x="2317985" y="2234891"/>
        <a:ext cx="878496" cy="550188"/>
      </dsp:txXfrm>
    </dsp:sp>
    <dsp:sp modelId="{38FA18A5-C465-4B62-A046-0168047B8938}">
      <dsp:nvSpPr>
        <dsp:cNvPr id="0" name=""/>
        <dsp:cNvSpPr/>
      </dsp:nvSpPr>
      <dsp:spPr>
        <a:xfrm>
          <a:off x="823888" y="307261"/>
          <a:ext cx="2435272" cy="2435272"/>
        </a:xfrm>
        <a:custGeom>
          <a:avLst/>
          <a:gdLst/>
          <a:ahLst/>
          <a:cxnLst/>
          <a:rect l="0" t="0" r="0" b="0"/>
          <a:pathLst>
            <a:path>
              <a:moveTo>
                <a:pt x="1474067" y="2615154"/>
              </a:moveTo>
              <a:arcTo wR="1312564" hR="1312564" stAng="4975931" swAng="848139"/>
            </a:path>
          </a:pathLst>
        </a:custGeom>
        <a:noFill/>
        <a:ln w="6350" cap="flat" cmpd="sng" algn="ctr">
          <a:solidFill>
            <a:schemeClr val="accent5">
              <a:hueOff val="-3676672"/>
              <a:satOff val="-5114"/>
              <a:lumOff val="-1961"/>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362D3C4C-6DDF-4215-A245-2AC45305B305}">
      <dsp:nvSpPr>
        <dsp:cNvPr id="0" name=""/>
        <dsp:cNvSpPr/>
      </dsp:nvSpPr>
      <dsp:spPr>
        <a:xfrm>
          <a:off x="856803" y="2205127"/>
          <a:ext cx="938024" cy="609716"/>
        </a:xfrm>
        <a:prstGeom prst="roundRect">
          <a:avLst/>
        </a:prstGeom>
        <a:gradFill rotWithShape="0">
          <a:gsLst>
            <a:gs pos="0">
              <a:schemeClr val="accent5">
                <a:hueOff val="-5515009"/>
                <a:satOff val="-7671"/>
                <a:lumOff val="-2942"/>
                <a:alphaOff val="0"/>
                <a:satMod val="103000"/>
                <a:lumMod val="102000"/>
                <a:tint val="94000"/>
              </a:schemeClr>
            </a:gs>
            <a:gs pos="50000">
              <a:schemeClr val="accent5">
                <a:hueOff val="-5515009"/>
                <a:satOff val="-7671"/>
                <a:lumOff val="-2942"/>
                <a:alphaOff val="0"/>
                <a:satMod val="110000"/>
                <a:lumMod val="100000"/>
                <a:shade val="100000"/>
              </a:schemeClr>
            </a:gs>
            <a:gs pos="100000">
              <a:schemeClr val="accent5">
                <a:hueOff val="-5515009"/>
                <a:satOff val="-7671"/>
                <a:lumOff val="-294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Svētdienas skola</a:t>
          </a:r>
        </a:p>
      </dsp:txBody>
      <dsp:txXfrm>
        <a:off x="886567" y="2234891"/>
        <a:ext cx="878496" cy="550188"/>
      </dsp:txXfrm>
    </dsp:sp>
    <dsp:sp modelId="{91AE9736-8CD0-46D4-9394-D94374F2D1C1}">
      <dsp:nvSpPr>
        <dsp:cNvPr id="0" name=""/>
        <dsp:cNvSpPr/>
      </dsp:nvSpPr>
      <dsp:spPr>
        <a:xfrm>
          <a:off x="823888" y="307261"/>
          <a:ext cx="2435272" cy="2435272"/>
        </a:xfrm>
        <a:custGeom>
          <a:avLst/>
          <a:gdLst/>
          <a:ahLst/>
          <a:cxnLst/>
          <a:rect l="0" t="0" r="0" b="0"/>
          <a:pathLst>
            <a:path>
              <a:moveTo>
                <a:pt x="139410" y="1901235"/>
              </a:moveTo>
              <a:arcTo wR="1312564" hR="1312564" stAng="9201191" swAng="1361329"/>
            </a:path>
          </a:pathLst>
        </a:custGeom>
        <a:noFill/>
        <a:ln w="6350" cap="flat" cmpd="sng" algn="ctr">
          <a:solidFill>
            <a:schemeClr val="accent5">
              <a:hueOff val="-5515009"/>
              <a:satOff val="-7671"/>
              <a:lumOff val="-2942"/>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32CF2925-2805-48F5-8621-1EFD21F1E747}">
      <dsp:nvSpPr>
        <dsp:cNvPr id="0" name=""/>
        <dsp:cNvSpPr/>
      </dsp:nvSpPr>
      <dsp:spPr>
        <a:xfrm>
          <a:off x="414471" y="843769"/>
          <a:ext cx="938024" cy="609716"/>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Angļu</a:t>
          </a:r>
          <a:r>
            <a:rPr lang="lv-LV" sz="1100" kern="1200">
              <a:latin typeface="Calibri"/>
              <a:ea typeface="+mn-ea"/>
              <a:cs typeface="+mn-cs"/>
            </a:rPr>
            <a:t> </a:t>
          </a:r>
          <a:r>
            <a:rPr lang="lv-LV" sz="1100" kern="1200">
              <a:latin typeface="Times New Roman" panose="02020603050405020304" pitchFamily="18" charset="0"/>
              <a:ea typeface="+mn-ea"/>
              <a:cs typeface="Times New Roman" panose="02020603050405020304" pitchFamily="18" charset="0"/>
            </a:rPr>
            <a:t>valoda</a:t>
          </a:r>
        </a:p>
        <a:p>
          <a:pPr marL="0" lvl="0" indent="0" algn="ctr" defTabSz="488950">
            <a:lnSpc>
              <a:spcPct val="90000"/>
            </a:lnSpc>
            <a:spcBef>
              <a:spcPct val="0"/>
            </a:spcBef>
            <a:spcAft>
              <a:spcPct val="35000"/>
            </a:spcAft>
            <a:buNone/>
          </a:pPr>
          <a:endParaRPr lang="lv-LV" sz="1100" kern="1200">
            <a:latin typeface="Calibri"/>
            <a:ea typeface="+mn-ea"/>
            <a:cs typeface="+mn-cs"/>
          </a:endParaRPr>
        </a:p>
      </dsp:txBody>
      <dsp:txXfrm>
        <a:off x="444235" y="873533"/>
        <a:ext cx="878496" cy="550188"/>
      </dsp:txXfrm>
    </dsp:sp>
    <dsp:sp modelId="{568E2FA4-C77A-409A-B342-2D39A15A687F}">
      <dsp:nvSpPr>
        <dsp:cNvPr id="0" name=""/>
        <dsp:cNvSpPr/>
      </dsp:nvSpPr>
      <dsp:spPr>
        <a:xfrm>
          <a:off x="723394" y="436501"/>
          <a:ext cx="2435272" cy="2435272"/>
        </a:xfrm>
        <a:custGeom>
          <a:avLst/>
          <a:gdLst/>
          <a:ahLst/>
          <a:cxnLst/>
          <a:rect l="0" t="0" r="0" b="0"/>
          <a:pathLst>
            <a:path>
              <a:moveTo>
                <a:pt x="315539" y="458886"/>
              </a:moveTo>
              <a:arcTo wR="1312564" hR="1312564" stAng="13234259" swAng="1213611"/>
            </a:path>
          </a:pathLst>
        </a:custGeom>
        <a:noFill/>
        <a:ln w="6350" cap="flat" cmpd="sng" algn="ctr">
          <a:solidFill>
            <a:schemeClr val="accent5">
              <a:hueOff val="-7353344"/>
              <a:satOff val="-10228"/>
              <a:lumOff val="-3922"/>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3D84C-6207-4024-A0B5-2FCF10782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70877</Words>
  <Characters>40401</Characters>
  <Application>Microsoft Office Word</Application>
  <DocSecurity>0</DocSecurity>
  <Lines>336</Lines>
  <Paragraphs>222</Paragraphs>
  <ScaleCrop>false</ScaleCrop>
  <HeadingPairs>
    <vt:vector size="2" baseType="variant">
      <vt:variant>
        <vt:lpstr>Nosaukums</vt:lpstr>
      </vt:variant>
      <vt:variant>
        <vt:i4>1</vt:i4>
      </vt:variant>
    </vt:vector>
  </HeadingPairs>
  <TitlesOfParts>
    <vt:vector size="1" baseType="lpstr">
      <vt:lpstr>SATURS</vt:lpstr>
    </vt:vector>
  </TitlesOfParts>
  <Company/>
  <LinksUpToDate>false</LinksUpToDate>
  <CharactersWithSpaces>111056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SATURS</dc:title>
  <dc:creator>Dome</dc:creator>
  <cp:lastModifiedBy>msproge</cp:lastModifiedBy>
  <cp:revision>2</cp:revision>
  <cp:lastPrinted>2021-06-01T13:56:00Z</cp:lastPrinted>
  <dcterms:created xsi:type="dcterms:W3CDTF">2021-06-02T10:54:00Z</dcterms:created>
  <dcterms:modified xsi:type="dcterms:W3CDTF">2021-06-02T10:54:00Z</dcterms:modified>
</cp:coreProperties>
</file>