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CB3E" w14:textId="5CA3E337" w:rsidR="0078321B" w:rsidRPr="002B1395" w:rsidRDefault="0078321B" w:rsidP="00C76045">
      <w:pPr>
        <w:spacing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395">
        <w:rPr>
          <w:rFonts w:ascii="Times New Roman" w:hAnsi="Times New Roman" w:cs="Times New Roman"/>
          <w:b/>
          <w:bCs/>
          <w:sz w:val="24"/>
          <w:szCs w:val="24"/>
        </w:rPr>
        <w:t>Jauni</w:t>
      </w:r>
      <w:r w:rsidR="003A6D59" w:rsidRPr="002B1395">
        <w:rPr>
          <w:rFonts w:ascii="Times New Roman" w:hAnsi="Times New Roman" w:cs="Times New Roman"/>
          <w:b/>
          <w:bCs/>
          <w:sz w:val="24"/>
          <w:szCs w:val="24"/>
        </w:rPr>
        <w:t>evēlē</w:t>
      </w:r>
      <w:r w:rsidRPr="002B1395">
        <w:rPr>
          <w:rFonts w:ascii="Times New Roman" w:hAnsi="Times New Roman" w:cs="Times New Roman"/>
          <w:b/>
          <w:bCs/>
          <w:sz w:val="24"/>
          <w:szCs w:val="24"/>
        </w:rPr>
        <w:t>tās</w:t>
      </w:r>
      <w:r w:rsidR="003A6D59" w:rsidRPr="002B1395">
        <w:rPr>
          <w:rFonts w:ascii="Times New Roman" w:hAnsi="Times New Roman" w:cs="Times New Roman"/>
          <w:b/>
          <w:bCs/>
          <w:sz w:val="24"/>
          <w:szCs w:val="24"/>
        </w:rPr>
        <w:t xml:space="preserve"> pašvaldības</w:t>
      </w:r>
      <w:r w:rsidRPr="002B1395">
        <w:rPr>
          <w:rFonts w:ascii="Times New Roman" w:hAnsi="Times New Roman" w:cs="Times New Roman"/>
          <w:b/>
          <w:bCs/>
          <w:sz w:val="24"/>
          <w:szCs w:val="24"/>
        </w:rPr>
        <w:t xml:space="preserve"> domes darba uzsākšana – pirmie lēmumi un to pieņemšanas secība</w:t>
      </w:r>
    </w:p>
    <w:p w14:paraId="36C67730" w14:textId="77777777" w:rsidR="00C76045" w:rsidRDefault="00C76045" w:rsidP="00C7604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04B406" w14:textId="787189F5" w:rsidR="005E6FD8" w:rsidRPr="002B1395" w:rsidRDefault="001F79BF" w:rsidP="00C7604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395">
        <w:rPr>
          <w:rFonts w:ascii="Times New Roman" w:hAnsi="Times New Roman" w:cs="Times New Roman"/>
          <w:sz w:val="24"/>
          <w:szCs w:val="24"/>
        </w:rPr>
        <w:t xml:space="preserve">Šajā materiālā </w:t>
      </w:r>
      <w:r w:rsidR="004232B1" w:rsidRPr="002B1395">
        <w:rPr>
          <w:rFonts w:ascii="Times New Roman" w:hAnsi="Times New Roman" w:cs="Times New Roman"/>
          <w:sz w:val="24"/>
          <w:szCs w:val="24"/>
        </w:rPr>
        <w:t xml:space="preserve">secīgi </w:t>
      </w:r>
      <w:r w:rsidRPr="002B1395">
        <w:rPr>
          <w:rFonts w:ascii="Times New Roman" w:hAnsi="Times New Roman" w:cs="Times New Roman"/>
          <w:sz w:val="24"/>
          <w:szCs w:val="24"/>
        </w:rPr>
        <w:t xml:space="preserve">aplūkoti pirmie būtiskākie </w:t>
      </w:r>
      <w:r w:rsidR="0078321B" w:rsidRPr="002B1395">
        <w:rPr>
          <w:rFonts w:ascii="Times New Roman" w:hAnsi="Times New Roman" w:cs="Times New Roman"/>
          <w:sz w:val="24"/>
          <w:szCs w:val="24"/>
        </w:rPr>
        <w:t>2021.</w:t>
      </w:r>
      <w:r w:rsidR="003A6D59" w:rsidRPr="002B1395">
        <w:rPr>
          <w:rFonts w:ascii="Times New Roman" w:hAnsi="Times New Roman" w:cs="Times New Roman"/>
          <w:sz w:val="24"/>
          <w:szCs w:val="24"/>
        </w:rPr>
        <w:t>gada</w:t>
      </w:r>
      <w:r w:rsidR="00C26E90" w:rsidRPr="002B1395">
        <w:rPr>
          <w:rFonts w:ascii="Times New Roman" w:hAnsi="Times New Roman" w:cs="Times New Roman"/>
          <w:sz w:val="24"/>
          <w:szCs w:val="24"/>
        </w:rPr>
        <w:t> </w:t>
      </w:r>
      <w:r w:rsidR="0078321B" w:rsidRPr="002B1395">
        <w:rPr>
          <w:rFonts w:ascii="Times New Roman" w:hAnsi="Times New Roman" w:cs="Times New Roman"/>
          <w:sz w:val="24"/>
          <w:szCs w:val="24"/>
        </w:rPr>
        <w:t>pašvaldību vēlēšanā</w:t>
      </w:r>
      <w:r w:rsidR="003A6D59" w:rsidRPr="002B1395">
        <w:rPr>
          <w:rFonts w:ascii="Times New Roman" w:hAnsi="Times New Roman" w:cs="Times New Roman"/>
          <w:sz w:val="24"/>
          <w:szCs w:val="24"/>
        </w:rPr>
        <w:t xml:space="preserve">s ievēlētās </w:t>
      </w:r>
      <w:r w:rsidRPr="002B1395">
        <w:rPr>
          <w:rFonts w:ascii="Times New Roman" w:hAnsi="Times New Roman" w:cs="Times New Roman"/>
          <w:sz w:val="24"/>
          <w:szCs w:val="24"/>
        </w:rPr>
        <w:t>novada dom</w:t>
      </w:r>
      <w:r w:rsidR="003A6D59" w:rsidRPr="002B1395">
        <w:rPr>
          <w:rFonts w:ascii="Times New Roman" w:hAnsi="Times New Roman" w:cs="Times New Roman"/>
          <w:sz w:val="24"/>
          <w:szCs w:val="24"/>
        </w:rPr>
        <w:t>es</w:t>
      </w:r>
      <w:r w:rsidRPr="002B1395">
        <w:rPr>
          <w:rFonts w:ascii="Times New Roman" w:hAnsi="Times New Roman" w:cs="Times New Roman"/>
          <w:sz w:val="24"/>
          <w:szCs w:val="24"/>
        </w:rPr>
        <w:t xml:space="preserve"> </w:t>
      </w:r>
      <w:r w:rsidR="00C26E90" w:rsidRPr="002B1395">
        <w:rPr>
          <w:rFonts w:ascii="Times New Roman" w:hAnsi="Times New Roman" w:cs="Times New Roman"/>
          <w:sz w:val="24"/>
          <w:szCs w:val="24"/>
        </w:rPr>
        <w:t>pieņemamie lēmumi</w:t>
      </w:r>
      <w:r w:rsidR="004232B1" w:rsidRPr="002B1395">
        <w:rPr>
          <w:rFonts w:ascii="Times New Roman" w:hAnsi="Times New Roman" w:cs="Times New Roman"/>
          <w:sz w:val="24"/>
          <w:szCs w:val="24"/>
        </w:rPr>
        <w:t xml:space="preserve"> un vienlaicīgi veicamie citi pasākumi</w:t>
      </w:r>
      <w:r w:rsidRPr="002B1395">
        <w:rPr>
          <w:rFonts w:ascii="Times New Roman" w:hAnsi="Times New Roman" w:cs="Times New Roman"/>
          <w:sz w:val="24"/>
          <w:szCs w:val="24"/>
        </w:rPr>
        <w:t xml:space="preserve">. </w:t>
      </w:r>
      <w:r w:rsidR="003A6D59" w:rsidRPr="002B1395">
        <w:rPr>
          <w:rFonts w:ascii="Times New Roman" w:hAnsi="Times New Roman" w:cs="Times New Roman"/>
          <w:sz w:val="24"/>
          <w:szCs w:val="24"/>
        </w:rPr>
        <w:t>Jaunizveid</w:t>
      </w:r>
      <w:r w:rsidR="008248A3" w:rsidRPr="002B1395">
        <w:rPr>
          <w:rFonts w:ascii="Times New Roman" w:hAnsi="Times New Roman" w:cs="Times New Roman"/>
          <w:sz w:val="24"/>
          <w:szCs w:val="24"/>
        </w:rPr>
        <w:t xml:space="preserve">otās pašvaldības uzsāks darbu </w:t>
      </w:r>
      <w:r w:rsidR="00670158" w:rsidRPr="002B1395">
        <w:rPr>
          <w:rFonts w:ascii="Times New Roman" w:hAnsi="Times New Roman" w:cs="Times New Roman"/>
          <w:sz w:val="24"/>
          <w:szCs w:val="24"/>
        </w:rPr>
        <w:t>ar</w:t>
      </w:r>
      <w:r w:rsidR="008248A3" w:rsidRPr="002B1395">
        <w:rPr>
          <w:rFonts w:ascii="Times New Roman" w:hAnsi="Times New Roman" w:cs="Times New Roman"/>
          <w:sz w:val="24"/>
          <w:szCs w:val="24"/>
        </w:rPr>
        <w:t xml:space="preserve"> </w:t>
      </w:r>
      <w:r w:rsidR="003A6D59" w:rsidRPr="002B1395">
        <w:rPr>
          <w:rFonts w:ascii="Times New Roman" w:hAnsi="Times New Roman" w:cs="Times New Roman"/>
          <w:sz w:val="24"/>
          <w:szCs w:val="24"/>
        </w:rPr>
        <w:t>jaunievēlētās pašvaldības</w:t>
      </w:r>
      <w:r w:rsidR="008248A3" w:rsidRPr="002B1395">
        <w:rPr>
          <w:rFonts w:ascii="Times New Roman" w:hAnsi="Times New Roman" w:cs="Times New Roman"/>
          <w:sz w:val="24"/>
          <w:szCs w:val="24"/>
        </w:rPr>
        <w:t xml:space="preserve"> domes</w:t>
      </w:r>
      <w:r w:rsidR="003A6D59" w:rsidRPr="002B1395">
        <w:rPr>
          <w:rFonts w:ascii="Times New Roman" w:hAnsi="Times New Roman" w:cs="Times New Roman"/>
          <w:sz w:val="24"/>
          <w:szCs w:val="24"/>
        </w:rPr>
        <w:t xml:space="preserve"> (turpmāk – dome)</w:t>
      </w:r>
      <w:r w:rsidR="008248A3" w:rsidRPr="002B1395">
        <w:rPr>
          <w:rFonts w:ascii="Times New Roman" w:hAnsi="Times New Roman" w:cs="Times New Roman"/>
          <w:sz w:val="24"/>
          <w:szCs w:val="24"/>
        </w:rPr>
        <w:t xml:space="preserve"> pirm</w:t>
      </w:r>
      <w:r w:rsidR="00670158" w:rsidRPr="002B1395">
        <w:rPr>
          <w:rFonts w:ascii="Times New Roman" w:hAnsi="Times New Roman" w:cs="Times New Roman"/>
          <w:sz w:val="24"/>
          <w:szCs w:val="24"/>
        </w:rPr>
        <w:t>o</w:t>
      </w:r>
      <w:r w:rsidR="008248A3" w:rsidRPr="002B1395">
        <w:rPr>
          <w:rFonts w:ascii="Times New Roman" w:hAnsi="Times New Roman" w:cs="Times New Roman"/>
          <w:sz w:val="24"/>
          <w:szCs w:val="24"/>
        </w:rPr>
        <w:t xml:space="preserve"> sēd</w:t>
      </w:r>
      <w:r w:rsidR="00670158" w:rsidRPr="002B1395">
        <w:rPr>
          <w:rFonts w:ascii="Times New Roman" w:hAnsi="Times New Roman" w:cs="Times New Roman"/>
          <w:sz w:val="24"/>
          <w:szCs w:val="24"/>
        </w:rPr>
        <w:t>i</w:t>
      </w:r>
      <w:r w:rsidR="008248A3" w:rsidRPr="002B1395">
        <w:rPr>
          <w:rFonts w:ascii="Times New Roman" w:hAnsi="Times New Roman" w:cs="Times New Roman"/>
          <w:sz w:val="24"/>
          <w:szCs w:val="24"/>
        </w:rPr>
        <w:t xml:space="preserve"> </w:t>
      </w:r>
      <w:r w:rsidR="008248A3" w:rsidRPr="002B1395">
        <w:rPr>
          <w:rFonts w:ascii="Times New Roman" w:hAnsi="Times New Roman" w:cs="Times New Roman"/>
          <w:b/>
          <w:bCs/>
          <w:sz w:val="24"/>
          <w:szCs w:val="24"/>
        </w:rPr>
        <w:t>2021.gada 1.jūlijā.</w:t>
      </w:r>
    </w:p>
    <w:p w14:paraId="02E53E6A" w14:textId="77777777" w:rsidR="00C76045" w:rsidRDefault="003A6D59" w:rsidP="00C7604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395">
        <w:rPr>
          <w:rFonts w:ascii="Times New Roman" w:hAnsi="Times New Roman" w:cs="Times New Roman"/>
          <w:sz w:val="24"/>
          <w:szCs w:val="24"/>
        </w:rPr>
        <w:t>Tālāk apskatītajai domes lēmumu pieņemšanas</w:t>
      </w:r>
      <w:r w:rsidR="001F79BF" w:rsidRPr="002B1395">
        <w:rPr>
          <w:rFonts w:ascii="Times New Roman" w:hAnsi="Times New Roman" w:cs="Times New Roman"/>
          <w:sz w:val="24"/>
          <w:szCs w:val="24"/>
        </w:rPr>
        <w:t xml:space="preserve"> secība</w:t>
      </w:r>
      <w:r w:rsidRPr="002B1395">
        <w:rPr>
          <w:rFonts w:ascii="Times New Roman" w:hAnsi="Times New Roman" w:cs="Times New Roman"/>
          <w:sz w:val="24"/>
          <w:szCs w:val="24"/>
        </w:rPr>
        <w:t>i</w:t>
      </w:r>
      <w:r w:rsidR="007E4DBE" w:rsidRPr="002B1395">
        <w:rPr>
          <w:rFonts w:ascii="Times New Roman" w:hAnsi="Times New Roman" w:cs="Times New Roman"/>
          <w:sz w:val="24"/>
          <w:szCs w:val="24"/>
        </w:rPr>
        <w:t>, termiņi</w:t>
      </w:r>
      <w:r w:rsidR="001A59ED" w:rsidRPr="002B1395">
        <w:rPr>
          <w:rFonts w:ascii="Times New Roman" w:hAnsi="Times New Roman" w:cs="Times New Roman"/>
          <w:sz w:val="24"/>
          <w:szCs w:val="24"/>
        </w:rPr>
        <w:t>em</w:t>
      </w:r>
      <w:r w:rsidR="007E4DBE" w:rsidRPr="002B1395">
        <w:rPr>
          <w:rFonts w:ascii="Times New Roman" w:hAnsi="Times New Roman" w:cs="Times New Roman"/>
          <w:sz w:val="24"/>
          <w:szCs w:val="24"/>
        </w:rPr>
        <w:t xml:space="preserve"> </w:t>
      </w:r>
      <w:r w:rsidR="001F79BF" w:rsidRPr="002B1395">
        <w:rPr>
          <w:rFonts w:ascii="Times New Roman" w:hAnsi="Times New Roman" w:cs="Times New Roman"/>
          <w:sz w:val="24"/>
          <w:szCs w:val="24"/>
        </w:rPr>
        <w:t>un lēmumu veidi</w:t>
      </w:r>
      <w:r w:rsidR="001A59ED" w:rsidRPr="002B1395">
        <w:rPr>
          <w:rFonts w:ascii="Times New Roman" w:hAnsi="Times New Roman" w:cs="Times New Roman"/>
          <w:sz w:val="24"/>
          <w:szCs w:val="24"/>
        </w:rPr>
        <w:t>em</w:t>
      </w:r>
      <w:r w:rsidR="00363963" w:rsidRPr="002B1395">
        <w:rPr>
          <w:rFonts w:ascii="Times New Roman" w:hAnsi="Times New Roman" w:cs="Times New Roman"/>
          <w:sz w:val="24"/>
          <w:szCs w:val="24"/>
        </w:rPr>
        <w:t xml:space="preserve">, kurus neregulē ārējie normatīvie akti, </w:t>
      </w:r>
      <w:r w:rsidR="001F79BF" w:rsidRPr="002B1395">
        <w:rPr>
          <w:rFonts w:ascii="Times New Roman" w:hAnsi="Times New Roman" w:cs="Times New Roman"/>
          <w:sz w:val="24"/>
          <w:szCs w:val="24"/>
        </w:rPr>
        <w:t>ir ietei</w:t>
      </w:r>
      <w:r w:rsidR="001A59ED" w:rsidRPr="002B1395">
        <w:rPr>
          <w:rFonts w:ascii="Times New Roman" w:hAnsi="Times New Roman" w:cs="Times New Roman"/>
          <w:sz w:val="24"/>
          <w:szCs w:val="24"/>
        </w:rPr>
        <w:t>kuma raksturs, kas</w:t>
      </w:r>
      <w:r w:rsidR="001F79BF" w:rsidRPr="002B1395">
        <w:rPr>
          <w:rFonts w:ascii="Times New Roman" w:hAnsi="Times New Roman" w:cs="Times New Roman"/>
          <w:sz w:val="24"/>
          <w:szCs w:val="24"/>
        </w:rPr>
        <w:t xml:space="preserve"> neizslēdz iespēju, ka katrā </w:t>
      </w:r>
      <w:r w:rsidR="001A59ED" w:rsidRPr="002B1395">
        <w:rPr>
          <w:rFonts w:ascii="Times New Roman" w:hAnsi="Times New Roman" w:cs="Times New Roman"/>
          <w:sz w:val="24"/>
          <w:szCs w:val="24"/>
        </w:rPr>
        <w:t>jaunizveidotajā pašvaldībā atbilstoši domes</w:t>
      </w:r>
      <w:r w:rsidR="001F79BF" w:rsidRPr="002B1395">
        <w:rPr>
          <w:rFonts w:ascii="Times New Roman" w:hAnsi="Times New Roman" w:cs="Times New Roman"/>
          <w:sz w:val="24"/>
          <w:szCs w:val="24"/>
        </w:rPr>
        <w:t xml:space="preserve"> ieskatiem </w:t>
      </w:r>
      <w:r w:rsidR="0078321B" w:rsidRPr="002B1395">
        <w:rPr>
          <w:rFonts w:ascii="Times New Roman" w:hAnsi="Times New Roman" w:cs="Times New Roman"/>
          <w:sz w:val="24"/>
          <w:szCs w:val="24"/>
        </w:rPr>
        <w:t xml:space="preserve">tiek pielāgoti vai mainīti </w:t>
      </w:r>
      <w:r w:rsidR="00C26E90" w:rsidRPr="002B1395">
        <w:rPr>
          <w:rFonts w:ascii="Times New Roman" w:hAnsi="Times New Roman" w:cs="Times New Roman"/>
          <w:sz w:val="24"/>
          <w:szCs w:val="24"/>
        </w:rPr>
        <w:t>norādīto lēmumu</w:t>
      </w:r>
      <w:r w:rsidR="0078321B" w:rsidRPr="002B1395">
        <w:rPr>
          <w:rFonts w:ascii="Times New Roman" w:hAnsi="Times New Roman" w:cs="Times New Roman"/>
          <w:sz w:val="24"/>
          <w:szCs w:val="24"/>
        </w:rPr>
        <w:t xml:space="preserve"> </w:t>
      </w:r>
      <w:r w:rsidR="007E4DBE" w:rsidRPr="002B1395">
        <w:rPr>
          <w:rFonts w:ascii="Times New Roman" w:hAnsi="Times New Roman" w:cs="Times New Roman"/>
          <w:sz w:val="24"/>
          <w:szCs w:val="24"/>
        </w:rPr>
        <w:t>viedi un nosaukumi</w:t>
      </w:r>
      <w:r w:rsidR="0078321B" w:rsidRPr="002B1395">
        <w:rPr>
          <w:rFonts w:ascii="Times New Roman" w:hAnsi="Times New Roman" w:cs="Times New Roman"/>
          <w:sz w:val="24"/>
          <w:szCs w:val="24"/>
        </w:rPr>
        <w:t>,</w:t>
      </w:r>
      <w:r w:rsidR="001F79BF" w:rsidRPr="002B1395">
        <w:rPr>
          <w:rFonts w:ascii="Times New Roman" w:hAnsi="Times New Roman" w:cs="Times New Roman"/>
          <w:sz w:val="24"/>
          <w:szCs w:val="24"/>
        </w:rPr>
        <w:t xml:space="preserve"> </w:t>
      </w:r>
      <w:r w:rsidR="00C26E90" w:rsidRPr="002B1395">
        <w:rPr>
          <w:rFonts w:ascii="Times New Roman" w:hAnsi="Times New Roman" w:cs="Times New Roman"/>
          <w:sz w:val="24"/>
          <w:szCs w:val="24"/>
        </w:rPr>
        <w:t xml:space="preserve">tiek pieņemti papildu lēmumi, </w:t>
      </w:r>
      <w:r w:rsidR="001F79BF" w:rsidRPr="002B1395">
        <w:rPr>
          <w:rFonts w:ascii="Times New Roman" w:hAnsi="Times New Roman" w:cs="Times New Roman"/>
          <w:sz w:val="24"/>
          <w:szCs w:val="24"/>
        </w:rPr>
        <w:t xml:space="preserve">kā arī tiek </w:t>
      </w:r>
      <w:r w:rsidR="0078321B" w:rsidRPr="002B1395">
        <w:rPr>
          <w:rFonts w:ascii="Times New Roman" w:hAnsi="Times New Roman" w:cs="Times New Roman"/>
          <w:sz w:val="24"/>
          <w:szCs w:val="24"/>
        </w:rPr>
        <w:t>izvēlēta cita lēmumu</w:t>
      </w:r>
      <w:r w:rsidR="001F79BF" w:rsidRPr="002B1395">
        <w:rPr>
          <w:rFonts w:ascii="Times New Roman" w:hAnsi="Times New Roman" w:cs="Times New Roman"/>
          <w:sz w:val="24"/>
          <w:szCs w:val="24"/>
        </w:rPr>
        <w:t xml:space="preserve"> pieņemšanas secība</w:t>
      </w:r>
      <w:r w:rsidR="00450696" w:rsidRPr="002B1395">
        <w:rPr>
          <w:rFonts w:ascii="Times New Roman" w:hAnsi="Times New Roman" w:cs="Times New Roman"/>
          <w:sz w:val="24"/>
          <w:szCs w:val="24"/>
        </w:rPr>
        <w:t xml:space="preserve"> un termiņ</w:t>
      </w:r>
      <w:r w:rsidR="001A59ED" w:rsidRPr="002B1395">
        <w:rPr>
          <w:rFonts w:ascii="Times New Roman" w:hAnsi="Times New Roman" w:cs="Times New Roman"/>
          <w:sz w:val="24"/>
          <w:szCs w:val="24"/>
        </w:rPr>
        <w:t>i</w:t>
      </w:r>
      <w:r w:rsidR="001F79BF" w:rsidRPr="002B1395">
        <w:rPr>
          <w:rFonts w:ascii="Times New Roman" w:hAnsi="Times New Roman" w:cs="Times New Roman"/>
          <w:sz w:val="24"/>
          <w:szCs w:val="24"/>
        </w:rPr>
        <w:t>. Līdz ar to tālāk norādītais</w:t>
      </w:r>
      <w:r w:rsidR="009A1F77" w:rsidRPr="002B1395">
        <w:rPr>
          <w:rFonts w:ascii="Times New Roman" w:hAnsi="Times New Roman" w:cs="Times New Roman"/>
          <w:sz w:val="24"/>
          <w:szCs w:val="24"/>
        </w:rPr>
        <w:t xml:space="preserve"> un pievienotie domes sē</w:t>
      </w:r>
      <w:r w:rsidR="0082330D" w:rsidRPr="002B1395">
        <w:rPr>
          <w:rFonts w:ascii="Times New Roman" w:hAnsi="Times New Roman" w:cs="Times New Roman"/>
          <w:sz w:val="24"/>
          <w:szCs w:val="24"/>
        </w:rPr>
        <w:t>des protokol</w:t>
      </w:r>
      <w:r w:rsidR="001A59ED" w:rsidRPr="002B1395">
        <w:rPr>
          <w:rFonts w:ascii="Times New Roman" w:hAnsi="Times New Roman" w:cs="Times New Roman"/>
          <w:sz w:val="24"/>
          <w:szCs w:val="24"/>
        </w:rPr>
        <w:t>a</w:t>
      </w:r>
      <w:r w:rsidR="009A1F77" w:rsidRPr="002B1395">
        <w:rPr>
          <w:rFonts w:ascii="Times New Roman" w:hAnsi="Times New Roman" w:cs="Times New Roman"/>
          <w:sz w:val="24"/>
          <w:szCs w:val="24"/>
        </w:rPr>
        <w:t xml:space="preserve"> paraugi</w:t>
      </w:r>
      <w:r w:rsidR="001F79BF" w:rsidRPr="002B1395">
        <w:rPr>
          <w:rFonts w:ascii="Times New Roman" w:hAnsi="Times New Roman" w:cs="Times New Roman"/>
          <w:sz w:val="24"/>
          <w:szCs w:val="24"/>
        </w:rPr>
        <w:t xml:space="preserve"> ir </w:t>
      </w:r>
      <w:r w:rsidR="009A1F77" w:rsidRPr="002B1395">
        <w:rPr>
          <w:rFonts w:ascii="Times New Roman" w:hAnsi="Times New Roman" w:cs="Times New Roman"/>
          <w:sz w:val="24"/>
          <w:szCs w:val="24"/>
        </w:rPr>
        <w:t>pielietojami</w:t>
      </w:r>
      <w:r w:rsidR="001F79BF" w:rsidRPr="002B1395">
        <w:rPr>
          <w:rFonts w:ascii="Times New Roman" w:hAnsi="Times New Roman" w:cs="Times New Roman"/>
          <w:sz w:val="24"/>
          <w:szCs w:val="24"/>
        </w:rPr>
        <w:t xml:space="preserve"> tikai kā </w:t>
      </w:r>
      <w:r w:rsidR="00450696" w:rsidRPr="002B1395">
        <w:rPr>
          <w:rFonts w:ascii="Times New Roman" w:hAnsi="Times New Roman" w:cs="Times New Roman"/>
          <w:sz w:val="24"/>
          <w:szCs w:val="24"/>
        </w:rPr>
        <w:t>vadlīnijas</w:t>
      </w:r>
      <w:r w:rsidR="001F79BF" w:rsidRPr="002B1395">
        <w:rPr>
          <w:rFonts w:ascii="Times New Roman" w:hAnsi="Times New Roman" w:cs="Times New Roman"/>
          <w:sz w:val="24"/>
          <w:szCs w:val="24"/>
        </w:rPr>
        <w:t xml:space="preserve"> domes darba uzsākšanai.</w:t>
      </w:r>
    </w:p>
    <w:p w14:paraId="3004C183" w14:textId="7CED6C6E" w:rsidR="001F79BF" w:rsidRPr="002B1395" w:rsidRDefault="00DE2487" w:rsidP="00C7604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Pielikumā arī informatīv</w:t>
      </w:r>
      <w:r w:rsidR="005E4E27">
        <w:rPr>
          <w:rFonts w:ascii="Times New Roman" w:hAnsi="Times New Roman" w:cs="Times New Roman"/>
          <w:sz w:val="24"/>
          <w:szCs w:val="24"/>
        </w:rPr>
        <w:t>s materiāls par likumā “Par pašvaldībām” noteiktajām dome</w:t>
      </w:r>
      <w:r w:rsidR="00A529F9">
        <w:rPr>
          <w:rFonts w:ascii="Times New Roman" w:hAnsi="Times New Roman" w:cs="Times New Roman"/>
          <w:sz w:val="24"/>
          <w:szCs w:val="24"/>
        </w:rPr>
        <w:t>s</w:t>
      </w:r>
      <w:r w:rsidR="005E4E27">
        <w:rPr>
          <w:rFonts w:ascii="Times New Roman" w:hAnsi="Times New Roman" w:cs="Times New Roman"/>
          <w:sz w:val="24"/>
          <w:szCs w:val="24"/>
        </w:rPr>
        <w:t xml:space="preserve"> sēžu organizēšanas un lēmumu projektu virzīšanas p</w:t>
      </w:r>
      <w:r w:rsidR="00C76045">
        <w:rPr>
          <w:rFonts w:ascii="Times New Roman" w:hAnsi="Times New Roman" w:cs="Times New Roman"/>
          <w:sz w:val="24"/>
          <w:szCs w:val="24"/>
        </w:rPr>
        <w:t>rasībām.</w:t>
      </w:r>
    </w:p>
    <w:p w14:paraId="72936945" w14:textId="0E7EF92D" w:rsidR="00B8017D" w:rsidRPr="002B1395" w:rsidRDefault="0021752D" w:rsidP="00C7604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395">
        <w:rPr>
          <w:rFonts w:ascii="Times New Roman" w:hAnsi="Times New Roman" w:cs="Times New Roman"/>
          <w:sz w:val="24"/>
          <w:szCs w:val="24"/>
        </w:rPr>
        <w:t>Papildu informācija par jaunizveidotā</w:t>
      </w:r>
      <w:r w:rsidR="001A59ED" w:rsidRPr="002B1395">
        <w:rPr>
          <w:rFonts w:ascii="Times New Roman" w:hAnsi="Times New Roman" w:cs="Times New Roman"/>
          <w:sz w:val="24"/>
          <w:szCs w:val="24"/>
        </w:rPr>
        <w:t>s</w:t>
      </w:r>
      <w:r w:rsidRPr="002B1395">
        <w:rPr>
          <w:rFonts w:ascii="Times New Roman" w:hAnsi="Times New Roman" w:cs="Times New Roman"/>
          <w:sz w:val="24"/>
          <w:szCs w:val="24"/>
        </w:rPr>
        <w:t xml:space="preserve"> novada </w:t>
      </w:r>
      <w:r w:rsidR="001A59ED" w:rsidRPr="002B1395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2B1395">
        <w:rPr>
          <w:rFonts w:ascii="Times New Roman" w:hAnsi="Times New Roman" w:cs="Times New Roman"/>
          <w:sz w:val="24"/>
          <w:szCs w:val="24"/>
        </w:rPr>
        <w:t xml:space="preserve">organizatorisko struktūru un darbības pamatjautājumiem atrodama VARAM izstrādātajā </w:t>
      </w:r>
      <w:r w:rsidR="008248A3" w:rsidRPr="002B1395">
        <w:rPr>
          <w:rFonts w:ascii="Times New Roman" w:hAnsi="Times New Roman" w:cs="Times New Roman"/>
          <w:sz w:val="24"/>
          <w:szCs w:val="24"/>
        </w:rPr>
        <w:t xml:space="preserve">rokasgrāmatā </w:t>
      </w:r>
      <w:r w:rsidR="008248A3" w:rsidRPr="006F4817">
        <w:rPr>
          <w:rFonts w:ascii="Times New Roman" w:hAnsi="Times New Roman" w:cs="Times New Roman"/>
          <w:b/>
          <w:bCs/>
          <w:sz w:val="24"/>
          <w:szCs w:val="24"/>
        </w:rPr>
        <w:t xml:space="preserve">“Metodika 2021.gada </w:t>
      </w:r>
      <w:proofErr w:type="spellStart"/>
      <w:r w:rsidR="00363963" w:rsidRPr="006F4817">
        <w:rPr>
          <w:rFonts w:ascii="Times New Roman" w:hAnsi="Times New Roman" w:cs="Times New Roman"/>
          <w:b/>
          <w:bCs/>
          <w:sz w:val="24"/>
          <w:szCs w:val="24"/>
        </w:rPr>
        <w:t>jaunveidojamo</w:t>
      </w:r>
      <w:proofErr w:type="spellEnd"/>
      <w:r w:rsidR="00363963" w:rsidRPr="006F4817">
        <w:rPr>
          <w:rFonts w:ascii="Times New Roman" w:hAnsi="Times New Roman" w:cs="Times New Roman"/>
          <w:b/>
          <w:bCs/>
          <w:sz w:val="24"/>
          <w:szCs w:val="24"/>
        </w:rPr>
        <w:t xml:space="preserve"> novada</w:t>
      </w:r>
      <w:r w:rsidR="008248A3" w:rsidRPr="006F4817">
        <w:rPr>
          <w:rFonts w:ascii="Times New Roman" w:hAnsi="Times New Roman" w:cs="Times New Roman"/>
          <w:b/>
          <w:bCs/>
          <w:sz w:val="24"/>
          <w:szCs w:val="24"/>
        </w:rPr>
        <w:t xml:space="preserve"> pašvaldību darbības uzsākšanai”</w:t>
      </w:r>
      <w:r w:rsidR="008248A3" w:rsidRPr="002B1395">
        <w:rPr>
          <w:rFonts w:ascii="Times New Roman" w:hAnsi="Times New Roman" w:cs="Times New Roman"/>
          <w:sz w:val="24"/>
          <w:szCs w:val="24"/>
        </w:rPr>
        <w:t xml:space="preserve"> (metodika tiek regulāri papildināta, aktuālā redakcija pieejama: </w:t>
      </w:r>
      <w:hyperlink r:id="rId8" w:history="1">
        <w:r w:rsidR="008248A3" w:rsidRPr="002B1395">
          <w:rPr>
            <w:rStyle w:val="Hyperlink"/>
            <w:rFonts w:ascii="Times New Roman" w:hAnsi="Times New Roman" w:cs="Times New Roman"/>
            <w:sz w:val="24"/>
            <w:szCs w:val="24"/>
          </w:rPr>
          <w:t>https://www.varam.gov.lv/lv/metodiskie-materiali-pasvaldibam-atr-ieviesanai</w:t>
        </w:r>
      </w:hyperlink>
      <w:r w:rsidR="006F4817" w:rsidRPr="006F481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un </w:t>
      </w:r>
      <w:hyperlink r:id="rId9" w:history="1">
        <w:r w:rsidR="006F4817" w:rsidRPr="00A65BDD">
          <w:rPr>
            <w:rStyle w:val="Hyperlink"/>
            <w:rFonts w:ascii="Times New Roman" w:hAnsi="Times New Roman" w:cs="Times New Roman"/>
            <w:sz w:val="24"/>
            <w:szCs w:val="24"/>
          </w:rPr>
          <w:t>https://www.varam.gov.lv/lv/atr-planosanas-platforma</w:t>
        </w:r>
      </w:hyperlink>
      <w:r w:rsidR="008248A3" w:rsidRPr="002B1395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84DDF03" w14:textId="77777777" w:rsidR="00B8017D" w:rsidRPr="00B8017D" w:rsidRDefault="00B8017D" w:rsidP="00B801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40"/>
          <w:szCs w:val="4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8"/>
        <w:gridCol w:w="4071"/>
        <w:gridCol w:w="4072"/>
      </w:tblGrid>
      <w:tr w:rsidR="00C06428" w:rsidRPr="00F92DFF" w14:paraId="08702CE7" w14:textId="77777777" w:rsidTr="003659C1">
        <w:trPr>
          <w:trHeight w:val="739"/>
        </w:trPr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78E8AF3F" w14:textId="00097B5D" w:rsidR="007B42A3" w:rsidRPr="00F92DFF" w:rsidRDefault="007B42A3" w:rsidP="00FF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  <w:r w:rsidRPr="00F92D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Termiņš</w:t>
            </w:r>
          </w:p>
        </w:tc>
        <w:tc>
          <w:tcPr>
            <w:tcW w:w="4071" w:type="dxa"/>
            <w:shd w:val="clear" w:color="auto" w:fill="D0CECE" w:themeFill="background2" w:themeFillShade="E6"/>
            <w:vAlign w:val="center"/>
            <w:hideMark/>
          </w:tcPr>
          <w:p w14:paraId="0E356B73" w14:textId="7D668C72" w:rsidR="007B42A3" w:rsidRPr="00F92DFF" w:rsidRDefault="00363963" w:rsidP="0060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  <w:r w:rsidRPr="00F92D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 xml:space="preserve">Nozīmīgākie </w:t>
            </w:r>
            <w:r w:rsidR="007B42A3" w:rsidRPr="00F92D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 xml:space="preserve">domes </w:t>
            </w:r>
            <w:r w:rsidR="008854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lēmumi</w:t>
            </w:r>
          </w:p>
        </w:tc>
        <w:tc>
          <w:tcPr>
            <w:tcW w:w="4072" w:type="dxa"/>
            <w:shd w:val="clear" w:color="auto" w:fill="D0CECE" w:themeFill="background2" w:themeFillShade="E6"/>
            <w:vAlign w:val="center"/>
            <w:hideMark/>
          </w:tcPr>
          <w:p w14:paraId="3267DBF7" w14:textId="06CE5C9B" w:rsidR="007B42A3" w:rsidRPr="00F92DFF" w:rsidRDefault="007B42A3" w:rsidP="0021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  <w:r w:rsidRPr="00F92D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Vienlaicīgi veicamie citi pasākumi</w:t>
            </w:r>
          </w:p>
          <w:p w14:paraId="556E6D9E" w14:textId="77D8C0AB" w:rsidR="007B42A3" w:rsidRPr="00F92DFF" w:rsidRDefault="007B42A3" w:rsidP="0021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7517DA" w:rsidRPr="00F92DFF" w14:paraId="317B46CE" w14:textId="77777777" w:rsidTr="00463019">
        <w:trPr>
          <w:trHeight w:val="679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52775FFA" w14:textId="49FC5521" w:rsidR="007517DA" w:rsidRPr="00F92DFF" w:rsidRDefault="007517DA" w:rsidP="00FF4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  <w:r w:rsidRPr="00F92D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01.07.2021.</w:t>
            </w:r>
          </w:p>
        </w:tc>
        <w:tc>
          <w:tcPr>
            <w:tcW w:w="8143" w:type="dxa"/>
            <w:gridSpan w:val="2"/>
            <w:shd w:val="clear" w:color="auto" w:fill="E7E6E6" w:themeFill="background2"/>
            <w:vAlign w:val="center"/>
          </w:tcPr>
          <w:p w14:paraId="054B36A0" w14:textId="55866CC8" w:rsidR="007517DA" w:rsidRPr="00F92DFF" w:rsidRDefault="00885491" w:rsidP="0047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D</w:t>
            </w:r>
            <w:r w:rsidR="007517DA" w:rsidRPr="00F92D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omes pirmā sēde</w:t>
            </w:r>
            <w:r w:rsidR="005B60F0">
              <w:rPr>
                <w:rStyle w:val="FootnoteReference"/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footnoteReference w:id="1"/>
            </w:r>
          </w:p>
        </w:tc>
      </w:tr>
      <w:tr w:rsidR="008248A3" w:rsidRPr="00F92DFF" w14:paraId="46EDDF35" w14:textId="77777777" w:rsidTr="00463019">
        <w:tc>
          <w:tcPr>
            <w:tcW w:w="0" w:type="auto"/>
            <w:vMerge/>
            <w:shd w:val="clear" w:color="auto" w:fill="FFFFFF"/>
            <w:vAlign w:val="center"/>
          </w:tcPr>
          <w:p w14:paraId="276C523F" w14:textId="77777777" w:rsidR="008248A3" w:rsidRPr="00F92DFF" w:rsidRDefault="008248A3" w:rsidP="00FF4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4071" w:type="dxa"/>
            <w:shd w:val="clear" w:color="auto" w:fill="FFFFFF"/>
          </w:tcPr>
          <w:p w14:paraId="039F3E70" w14:textId="22E0A917" w:rsidR="002B50C5" w:rsidRPr="00F92DFF" w:rsidRDefault="002B50C5" w:rsidP="00EB59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F92D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Lēmums par </w:t>
            </w:r>
            <w:r w:rsidR="00BC773E" w:rsidRPr="00F92D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b</w:t>
            </w:r>
            <w:r w:rsidRPr="00F92D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alsu skaitīšanas komisijas izveidošanu domes priekšsēdētāja vēlēšanām</w:t>
            </w:r>
          </w:p>
          <w:p w14:paraId="5CC1444B" w14:textId="77777777" w:rsidR="002B50C5" w:rsidRPr="00F92DFF" w:rsidRDefault="002B50C5" w:rsidP="00EB5938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  <w:p w14:paraId="531F66A1" w14:textId="62D1F527" w:rsidR="00EB630B" w:rsidRPr="00F92DFF" w:rsidRDefault="00291BA6" w:rsidP="00EB593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F92D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Lēmums par d</w:t>
            </w:r>
            <w:r w:rsidR="008248A3" w:rsidRPr="00F92D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omes priekšsēdētāja ievēlēšan</w:t>
            </w:r>
            <w:r w:rsidRPr="00F92D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u</w:t>
            </w:r>
          </w:p>
          <w:p w14:paraId="2BB6D746" w14:textId="77777777" w:rsidR="00C55DCA" w:rsidRPr="00F92DFF" w:rsidRDefault="00C55DCA" w:rsidP="00EB5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  <w:p w14:paraId="019BF243" w14:textId="44D79223" w:rsidR="00EB630B" w:rsidRPr="00F92DFF" w:rsidRDefault="00EB630B" w:rsidP="00EB5938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A529F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  <w:t>(</w:t>
            </w:r>
            <w:r w:rsidR="00804695" w:rsidRPr="00A529F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  <w:t>1.</w:t>
            </w:r>
            <w:r w:rsidR="00363963" w:rsidRPr="00A529F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  <w:t xml:space="preserve">domes </w:t>
            </w:r>
            <w:r w:rsidR="00481F46" w:rsidRPr="00A529F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  <w:t xml:space="preserve">sēdes protokola </w:t>
            </w:r>
            <w:r w:rsidRPr="00A529F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  <w:t>paraugs)</w:t>
            </w:r>
            <w:r w:rsidRPr="00F92DF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4072" w:type="dxa"/>
            <w:shd w:val="clear" w:color="auto" w:fill="FFFFFF"/>
          </w:tcPr>
          <w:p w14:paraId="56A9B0BB" w14:textId="32352909" w:rsidR="008248A3" w:rsidRPr="00F92DFF" w:rsidRDefault="008248A3" w:rsidP="00A02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AB3F02" w:rsidRPr="00F92DFF" w14:paraId="36C4C5CD" w14:textId="77777777" w:rsidTr="0001246F">
        <w:trPr>
          <w:trHeight w:val="680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14:paraId="0D9F20A2" w14:textId="77777777" w:rsidR="00414F5E" w:rsidRDefault="00AB3F02" w:rsidP="0041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  <w:r w:rsidRPr="00F92D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br/>
              <w:t>01.07.2021.</w:t>
            </w:r>
          </w:p>
          <w:p w14:paraId="2697DCB5" w14:textId="0784D2FE" w:rsidR="00AB3F02" w:rsidRPr="00F92DFF" w:rsidRDefault="00AB3F02" w:rsidP="0041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vai vēlāk</w:t>
            </w:r>
          </w:p>
        </w:tc>
        <w:tc>
          <w:tcPr>
            <w:tcW w:w="8143" w:type="dxa"/>
            <w:gridSpan w:val="2"/>
            <w:shd w:val="clear" w:color="auto" w:fill="E7E6E6" w:themeFill="background2"/>
            <w:vAlign w:val="center"/>
          </w:tcPr>
          <w:p w14:paraId="72EE306D" w14:textId="30F29BA3" w:rsidR="00AB3F02" w:rsidRPr="00F92DFF" w:rsidRDefault="00AB3F02" w:rsidP="00AB3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D</w:t>
            </w:r>
            <w:r w:rsidRPr="00F92D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omes ārkārtas sēde</w:t>
            </w:r>
            <w:r>
              <w:rPr>
                <w:rStyle w:val="FootnoteReference"/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footnoteReference w:id="2"/>
            </w:r>
          </w:p>
        </w:tc>
      </w:tr>
      <w:tr w:rsidR="00AB3F02" w:rsidRPr="00F92DFF" w14:paraId="0F094DF8" w14:textId="77777777" w:rsidTr="00463019">
        <w:tc>
          <w:tcPr>
            <w:tcW w:w="0" w:type="auto"/>
            <w:vMerge/>
            <w:shd w:val="clear" w:color="auto" w:fill="FFFFFF"/>
            <w:vAlign w:val="center"/>
          </w:tcPr>
          <w:p w14:paraId="10CF2EE8" w14:textId="77777777" w:rsidR="00AB3F02" w:rsidRPr="00F92DFF" w:rsidRDefault="00AB3F02" w:rsidP="00AB3F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4071" w:type="dxa"/>
            <w:shd w:val="clear" w:color="auto" w:fill="FFFFFF"/>
          </w:tcPr>
          <w:p w14:paraId="07B30271" w14:textId="39E9DF16" w:rsidR="0001246F" w:rsidRPr="00F92DFF" w:rsidRDefault="0001246F" w:rsidP="0001246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F92D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Lēmums par domes priekšsēdētāja vietnieka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Pr="00F92D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ievēlēšanu</w:t>
            </w:r>
            <w:r>
              <w:rPr>
                <w:rStyle w:val="FootnoteReferenc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footnoteReference w:id="3"/>
            </w:r>
          </w:p>
          <w:p w14:paraId="77472729" w14:textId="77777777" w:rsidR="00AB3F02" w:rsidRPr="00F92DFF" w:rsidRDefault="00AB3F02" w:rsidP="00AB3F02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4072" w:type="dxa"/>
            <w:shd w:val="clear" w:color="auto" w:fill="FFFFFF"/>
          </w:tcPr>
          <w:p w14:paraId="7FB64887" w14:textId="77777777" w:rsidR="00AB3F02" w:rsidRPr="00F92DFF" w:rsidRDefault="00AB3F02" w:rsidP="00AB3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AB3F02" w:rsidRPr="00F92DFF" w14:paraId="542373B4" w14:textId="77777777" w:rsidTr="00B911EB">
        <w:trPr>
          <w:trHeight w:val="680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61582CE4" w14:textId="406BB9D7" w:rsidR="00AB3F02" w:rsidRPr="00F92DFF" w:rsidRDefault="00AB3F02" w:rsidP="00AB3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lastRenderedPageBreak/>
              <w:t>pēc</w:t>
            </w:r>
            <w:r w:rsidRPr="00F92D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br/>
              <w:t>01.07.2021.</w:t>
            </w:r>
          </w:p>
        </w:tc>
        <w:tc>
          <w:tcPr>
            <w:tcW w:w="8143" w:type="dxa"/>
            <w:gridSpan w:val="2"/>
            <w:shd w:val="clear" w:color="auto" w:fill="E7E6E6" w:themeFill="background2"/>
            <w:vAlign w:val="center"/>
          </w:tcPr>
          <w:p w14:paraId="64596278" w14:textId="2CB3AFD5" w:rsidR="00AB3F02" w:rsidRPr="00F92DFF" w:rsidRDefault="00AB3F02" w:rsidP="00AB3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Domes kārtējās sēdes</w:t>
            </w:r>
            <w:r w:rsidR="00414F5E">
              <w:rPr>
                <w:rStyle w:val="FootnoteReference"/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footnoteReference w:id="4"/>
            </w:r>
          </w:p>
        </w:tc>
      </w:tr>
      <w:tr w:rsidR="00AB3F02" w:rsidRPr="00F92DFF" w14:paraId="6EFC9AF1" w14:textId="77777777" w:rsidTr="00463019">
        <w:tc>
          <w:tcPr>
            <w:tcW w:w="0" w:type="auto"/>
            <w:vMerge/>
            <w:shd w:val="clear" w:color="auto" w:fill="FFFFFF"/>
            <w:vAlign w:val="center"/>
          </w:tcPr>
          <w:p w14:paraId="31455D19" w14:textId="77777777" w:rsidR="00AB3F02" w:rsidRPr="00F92DFF" w:rsidRDefault="00AB3F02" w:rsidP="00AB3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4071" w:type="dxa"/>
            <w:shd w:val="clear" w:color="auto" w:fill="FFFFFF"/>
            <w:vAlign w:val="center"/>
          </w:tcPr>
          <w:p w14:paraId="7A344A93" w14:textId="27D75D57" w:rsidR="00AB3F02" w:rsidRPr="00F92DFF" w:rsidRDefault="00AB3F02" w:rsidP="00AB3F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F92DFF">
              <w:rPr>
                <w:rFonts w:ascii="Times New Roman" w:hAnsi="Times New Roman" w:cs="Times New Roman"/>
                <w:sz w:val="24"/>
                <w:szCs w:val="24"/>
              </w:rPr>
              <w:t xml:space="preserve">Lēmums par </w:t>
            </w:r>
            <w:hyperlink r:id="rId10" w:history="1">
              <w:r w:rsidRPr="00F92DF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lv-LV"/>
                </w:rPr>
                <w:t>pašvaldības nolikuma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lv-LV"/>
                </w:rPr>
                <w:t xml:space="preserve"> (tai skaitā administratīvās struktūras un tās spēkā stāšanās kārtības</w:t>
              </w:r>
              <w:r>
                <w:rPr>
                  <w:rStyle w:val="FootnoteReference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lv-LV"/>
                </w:rPr>
                <w:footnoteReference w:id="5"/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lv-LV"/>
                </w:rPr>
                <w:t xml:space="preserve">) </w:t>
              </w:r>
              <w:r w:rsidRPr="00F92DF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lv-LV"/>
                </w:rPr>
                <w:t>apstiprināšanu</w:t>
              </w:r>
            </w:hyperlink>
          </w:p>
          <w:p w14:paraId="355BAAF6" w14:textId="77777777" w:rsidR="00AB3F02" w:rsidRPr="00F92DFF" w:rsidRDefault="00AB3F02" w:rsidP="00AB3F0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  <w:p w14:paraId="149BCC53" w14:textId="33179AFB" w:rsidR="00AB3F02" w:rsidRPr="00F92DFF" w:rsidRDefault="00AB3F02" w:rsidP="00AB3F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F92D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Lēmums par domes priekšsēdētāja vietnieka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Pr="00F92D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(-ku) ievēlēšanu</w:t>
            </w:r>
            <w:r>
              <w:rPr>
                <w:rStyle w:val="FootnoteReferenc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footnoteReference w:id="6"/>
            </w:r>
          </w:p>
          <w:p w14:paraId="366D3B04" w14:textId="77777777" w:rsidR="00AB3F02" w:rsidRPr="00F92DFF" w:rsidRDefault="00AB3F02" w:rsidP="00AB3F0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  <w:p w14:paraId="1B560B98" w14:textId="73EB2B19" w:rsidR="00AB3F02" w:rsidRDefault="00AB3F02" w:rsidP="00AB3F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F92D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Lēmums par domes pastāvīgo komiteju izveidošanu un šo komiteju locekļu ievēlēšanu</w:t>
            </w:r>
          </w:p>
          <w:p w14:paraId="397313D6" w14:textId="77777777" w:rsidR="00AB3F02" w:rsidRPr="003A10CD" w:rsidRDefault="00AB3F02" w:rsidP="00AB3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  <w:p w14:paraId="397AC891" w14:textId="09EC92F7" w:rsidR="00AB3F02" w:rsidRPr="00F92DFF" w:rsidRDefault="00AB3F02" w:rsidP="00AB3F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  <w:r w:rsidRPr="00F92D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Lēmums par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pašvaldības</w:t>
            </w:r>
            <w:r w:rsidRPr="00F92D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izpilddirektora iecelšanu amatā</w:t>
            </w:r>
          </w:p>
          <w:p w14:paraId="2B155284" w14:textId="77777777" w:rsidR="00AB3F02" w:rsidRPr="00F92DFF" w:rsidRDefault="00AB3F02" w:rsidP="00AB3F0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  <w:p w14:paraId="061D3F62" w14:textId="7DE80955" w:rsidR="00AB3F02" w:rsidRPr="00F92DFF" w:rsidRDefault="00AB3F02" w:rsidP="00AB3F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F92D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Lēmums par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pašvaldības </w:t>
            </w:r>
            <w:r w:rsidRPr="00F92D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izpilddirektora vietnieka (-ku) iecelšanu amatā</w:t>
            </w:r>
          </w:p>
          <w:p w14:paraId="17DC0D16" w14:textId="77777777" w:rsidR="00AB3F02" w:rsidRPr="00F92DFF" w:rsidRDefault="00AB3F02" w:rsidP="00AB3F0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  <w:p w14:paraId="68301680" w14:textId="2850AD4D" w:rsidR="00AB3F02" w:rsidRPr="00F92DFF" w:rsidRDefault="00AB3F02" w:rsidP="00AB3F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F92D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Lēmums par domes priekšsēdētāja, priekšsēdētāja vietnieka (-ku) un deputātu, izpilddirektora un izpilddirektora vietnieka (-ku) darba samaksas noteikšanu</w:t>
            </w:r>
          </w:p>
          <w:p w14:paraId="59160867" w14:textId="77777777" w:rsidR="00AB3F02" w:rsidRPr="00F92DFF" w:rsidRDefault="00AB3F02" w:rsidP="00AB3F0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  <w:p w14:paraId="38890806" w14:textId="63E62EA6" w:rsidR="00AB3F02" w:rsidRPr="007309CA" w:rsidRDefault="00AB3F02" w:rsidP="00AB3F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309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Lēmums par kapitālsabiedrību kapitāla daļu īpašnieka maiņu</w:t>
            </w:r>
          </w:p>
          <w:p w14:paraId="10D7D3FB" w14:textId="77777777" w:rsidR="00AB3F02" w:rsidRPr="00F92DFF" w:rsidRDefault="00AB3F02" w:rsidP="00AB3F02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  <w:p w14:paraId="1BF275BF" w14:textId="706F78C0" w:rsidR="00AB3F02" w:rsidRPr="00F92DFF" w:rsidRDefault="00C84A00" w:rsidP="00AB3F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hyperlink r:id="rId11" w:history="1">
              <w:r w:rsidR="00AB3F02" w:rsidRPr="00F92DF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lv-LV"/>
                </w:rPr>
                <w:t xml:space="preserve">Lēmums par pašvaldības </w:t>
              </w:r>
              <w:proofErr w:type="spellStart"/>
              <w:r w:rsidR="00AB3F02" w:rsidRPr="00F92DF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lv-LV"/>
                </w:rPr>
                <w:t>paraksttiesīgajām</w:t>
              </w:r>
              <w:proofErr w:type="spellEnd"/>
              <w:r w:rsidR="00AB3F02" w:rsidRPr="00F92DF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lv-LV"/>
                </w:rPr>
                <w:t xml:space="preserve"> amatpersonām </w:t>
              </w:r>
            </w:hyperlink>
            <w:r w:rsidR="00AB3F02" w:rsidRPr="00F92D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</w:p>
          <w:p w14:paraId="68FD4587" w14:textId="3A280A10" w:rsidR="00AB3F02" w:rsidRPr="00F92DFF" w:rsidRDefault="00AB3F02" w:rsidP="00AB3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F92DF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</w:p>
          <w:p w14:paraId="4D114EE4" w14:textId="1681630B" w:rsidR="00AB3F02" w:rsidRPr="00F92DFF" w:rsidRDefault="00AB3F02" w:rsidP="00AB3F02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A529F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  <w:t>(2.domes sēdes protokola paraugs)</w:t>
            </w:r>
            <w:r w:rsidRPr="00F92DF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4072" w:type="dxa"/>
            <w:shd w:val="clear" w:color="auto" w:fill="FFFFFF"/>
          </w:tcPr>
          <w:p w14:paraId="004CE3EF" w14:textId="65F09CFF" w:rsidR="00AB3F02" w:rsidRPr="00627575" w:rsidRDefault="00AB3F02" w:rsidP="00AB3F0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lastRenderedPageBreak/>
              <w:t>Atbildīgā izpilddirektora rīkojums par pārējo apvienojamo pašvaldību izpilddirektoru un pašvaldības iestāžu darba organizāciju līdz jaunizveidotās pašvaldības iestāžu darbības uzsākšanai</w:t>
            </w:r>
            <w:r>
              <w:rPr>
                <w:rStyle w:val="FootnoteReferenc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footnoteReference w:id="7"/>
            </w:r>
          </w:p>
          <w:p w14:paraId="21C1D22A" w14:textId="77777777" w:rsidR="00AB3F02" w:rsidRPr="00E63858" w:rsidRDefault="00AB3F02" w:rsidP="00AB3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</w:pPr>
          </w:p>
          <w:p w14:paraId="4790C834" w14:textId="787882F1" w:rsidR="00AB3F02" w:rsidRPr="00FA7A47" w:rsidRDefault="00AB3F02" w:rsidP="00AB3F0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Apvienojamo pašvaldību izpilddirektoru izvērtēšana un turpmāko darba tiesisko attiecību sakārtošana vai izbeigšana</w:t>
            </w:r>
          </w:p>
          <w:p w14:paraId="272D0A1F" w14:textId="77777777" w:rsidR="00AB3F02" w:rsidRPr="00F02602" w:rsidRDefault="00AB3F02" w:rsidP="00AB3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</w:pPr>
          </w:p>
          <w:p w14:paraId="72E3CCD2" w14:textId="5A69C811" w:rsidR="00AB3F02" w:rsidRPr="00F92DFF" w:rsidRDefault="00AB3F02" w:rsidP="00AB3F0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Pašvaldības</w:t>
            </w:r>
            <w:r w:rsidRPr="00F92D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lietvedības darba organizācijas noteikšana </w:t>
            </w:r>
            <w:r w:rsidRPr="00F92DF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  <w:t>(atbildīgās personas par lietvedības darba organizēšanu noteikšan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  <w:t>a</w:t>
            </w:r>
            <w:r w:rsidRPr="00F92DF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  <w:t>. Iekšējā normatīvā akta par lietu nomenklatūru un dokumentu aprites kārtību pieņemšana)</w:t>
            </w:r>
          </w:p>
          <w:p w14:paraId="685E1757" w14:textId="77777777" w:rsidR="00AB3F02" w:rsidRPr="00F92DFF" w:rsidRDefault="00AB3F02" w:rsidP="00AB3F02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</w:pPr>
          </w:p>
          <w:p w14:paraId="4DB48376" w14:textId="045FABC6" w:rsidR="00AB3F02" w:rsidRPr="003B26F4" w:rsidRDefault="00AB3F02" w:rsidP="00AB3F0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Pašvaldības amatpersonu</w:t>
            </w:r>
            <w:r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ootnoteReference w:id="8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saraksta sastādīšana un iesniegšana</w:t>
            </w:r>
            <w:r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ootnoteReference w:id="9"/>
            </w:r>
          </w:p>
          <w:p w14:paraId="2124160B" w14:textId="77777777" w:rsidR="00AB3F02" w:rsidRPr="003B26F4" w:rsidRDefault="00AB3F02" w:rsidP="00AB3F02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  <w:p w14:paraId="3EE096EB" w14:textId="1A5BC580" w:rsidR="00AB3F02" w:rsidRPr="005E48B2" w:rsidRDefault="00AB3F02" w:rsidP="00AB3F0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Lēmuma pieņemšana par </w:t>
            </w:r>
            <w:r w:rsidRPr="005E4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pašvaldības </w:t>
            </w:r>
            <w:r w:rsidRPr="005E48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administratīvās struktūras</w:t>
            </w:r>
            <w:r w:rsidRPr="005E4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5E48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projektu</w:t>
            </w:r>
            <w:r w:rsidRPr="005E48B2">
              <w:rPr>
                <w:rStyle w:val="FootnoteReferen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ootnoteReference w:id="10"/>
            </w:r>
          </w:p>
          <w:p w14:paraId="490A9B33" w14:textId="77777777" w:rsidR="00AB3F02" w:rsidRPr="008A24CF" w:rsidRDefault="00AB3F02" w:rsidP="00AB3F02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  <w:p w14:paraId="72450BA6" w14:textId="08384F69" w:rsidR="00AB3F02" w:rsidRDefault="00AB3F02" w:rsidP="00AB3F0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F92D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lastRenderedPageBreak/>
              <w:t>VPVKAC un klientu apkalpošanas struktūrvienību, kontaktpunktu sistēmas izvērtēšana</w:t>
            </w:r>
          </w:p>
          <w:p w14:paraId="549F4832" w14:textId="77777777" w:rsidR="00AB3F02" w:rsidRPr="007309CA" w:rsidRDefault="00AB3F02" w:rsidP="00AB3F02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  <w:p w14:paraId="4EE55EEB" w14:textId="507735C9" w:rsidR="00AB3F02" w:rsidRDefault="00AB3F02" w:rsidP="00AB3F0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</w:t>
            </w:r>
            <w:r w:rsidRPr="002B13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ašvaldības grāmatvedības struktūras apstiprināšanu</w:t>
            </w:r>
          </w:p>
          <w:p w14:paraId="085746C0" w14:textId="77777777" w:rsidR="00AB3F02" w:rsidRPr="002939F2" w:rsidRDefault="00AB3F02" w:rsidP="00AB3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  <w:p w14:paraId="4CFB3CE4" w14:textId="4BE1DB7A" w:rsidR="00AB3F02" w:rsidRPr="002B1395" w:rsidRDefault="00AB3F02" w:rsidP="00AB3F0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2B13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IKT infrastruktūras salāgošana saskaņā ar </w:t>
            </w:r>
            <w:r w:rsidRPr="002B1395">
              <w:rPr>
                <w:rFonts w:ascii="Times New Roman" w:hAnsi="Times New Roman" w:cs="Times New Roman"/>
                <w:sz w:val="24"/>
                <w:szCs w:val="24"/>
              </w:rPr>
              <w:t>IKT pārmaiņu plānu</w:t>
            </w:r>
          </w:p>
          <w:p w14:paraId="2C0C4D42" w14:textId="1C3F8C6F" w:rsidR="00AB3F02" w:rsidRPr="003B26F4" w:rsidRDefault="00AB3F02" w:rsidP="00AB3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AB3F02" w:rsidRPr="00F92DFF" w14:paraId="18E38AB3" w14:textId="77777777" w:rsidTr="00463019">
        <w:trPr>
          <w:trHeight w:val="680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6F1A9F9F" w14:textId="2D16C8C7" w:rsidR="00AB3F02" w:rsidRPr="00F92DFF" w:rsidRDefault="00AB3F02" w:rsidP="00AB3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8143" w:type="dxa"/>
            <w:gridSpan w:val="2"/>
            <w:shd w:val="clear" w:color="auto" w:fill="E7E6E6" w:themeFill="background2"/>
            <w:vAlign w:val="center"/>
            <w:hideMark/>
          </w:tcPr>
          <w:p w14:paraId="22BBC78F" w14:textId="00486D51" w:rsidR="00AB3F02" w:rsidRPr="00F92DFF" w:rsidRDefault="00AB3F02" w:rsidP="00AB3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  <w:r w:rsidRPr="00F92D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Turpmākās domes sēdes</w:t>
            </w:r>
          </w:p>
        </w:tc>
      </w:tr>
      <w:tr w:rsidR="00AB3F02" w:rsidRPr="00F92DFF" w14:paraId="043D3DC9" w14:textId="77777777" w:rsidTr="00463019">
        <w:tc>
          <w:tcPr>
            <w:tcW w:w="0" w:type="auto"/>
            <w:vMerge/>
            <w:shd w:val="clear" w:color="auto" w:fill="FFFFFF"/>
            <w:vAlign w:val="center"/>
          </w:tcPr>
          <w:p w14:paraId="030FCE83" w14:textId="77777777" w:rsidR="00AB3F02" w:rsidRPr="00F92DFF" w:rsidRDefault="00AB3F02" w:rsidP="00AB3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4071" w:type="dxa"/>
            <w:shd w:val="clear" w:color="auto" w:fill="FFFFFF"/>
          </w:tcPr>
          <w:p w14:paraId="25BEB7B9" w14:textId="345E111D" w:rsidR="00AB3F02" w:rsidRPr="00A20151" w:rsidRDefault="00AB3F02" w:rsidP="00AB3F0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F92D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Lēmums par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pašvaldības</w:t>
            </w:r>
            <w:r w:rsidRPr="00F92D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ģerboni </w:t>
            </w:r>
            <w:r w:rsidRPr="00F92DF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  <w:t>(par esošā ģerboņa izmantošanu vai esošā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  <w:t xml:space="preserve">/mazā valsts ģerboņa </w:t>
            </w:r>
            <w:r w:rsidRPr="00F92DF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  <w:t>izmantošanu uz laiku, vai par jauna ģerboņa veidošanu)</w:t>
            </w:r>
            <w:r w:rsidRPr="00F92DFF">
              <w:rPr>
                <w:rStyle w:val="FootnoteReferenc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footnoteReference w:id="11"/>
            </w:r>
          </w:p>
          <w:p w14:paraId="481D74D3" w14:textId="77777777" w:rsidR="00AB3F02" w:rsidRPr="00C94923" w:rsidRDefault="00AB3F02" w:rsidP="00AB3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  <w:p w14:paraId="222CF77D" w14:textId="77777777" w:rsidR="00AB3F02" w:rsidRPr="00F92DFF" w:rsidRDefault="00AB3F02" w:rsidP="00AB3F0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F92D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Lēmums par bijušo pašvaldību budžetu apvienošanu</w:t>
            </w:r>
            <w:r w:rsidRPr="00F92DFF">
              <w:rPr>
                <w:rStyle w:val="FootnoteReferenc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footnoteReference w:id="12"/>
            </w:r>
            <w:r w:rsidRPr="00F92D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</w:p>
          <w:p w14:paraId="2D1797FF" w14:textId="77777777" w:rsidR="00AB3F02" w:rsidRPr="00C94923" w:rsidRDefault="00AB3F02" w:rsidP="00AB3F02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  <w:p w14:paraId="1D99FBF3" w14:textId="1118D05E" w:rsidR="00AB3F02" w:rsidRDefault="00AB3F02" w:rsidP="00AB3F0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Lēmums par centrālās administrācijas izveidošanu un</w:t>
            </w:r>
            <w:r w:rsidRPr="00F92D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nolikum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</w:t>
            </w:r>
            <w:r w:rsidRPr="00F92D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apstiprināšanu</w:t>
            </w:r>
          </w:p>
          <w:p w14:paraId="729EFBB9" w14:textId="77777777" w:rsidR="00AB3F02" w:rsidRPr="00C55E99" w:rsidRDefault="00AB3F02" w:rsidP="00AB3F02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  <w:p w14:paraId="75E35682" w14:textId="50237CB7" w:rsidR="00AB3F02" w:rsidRPr="00F92DFF" w:rsidRDefault="00AB3F02" w:rsidP="00AB3F0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F92D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Lēmums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(-i)</w:t>
            </w:r>
            <w:r w:rsidRPr="00F92D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par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pašvaldības</w:t>
            </w:r>
            <w:r w:rsidRPr="00F92D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darba samaksas un sociālo garantiju nolikuma apstiprināšanu </w:t>
            </w:r>
          </w:p>
          <w:p w14:paraId="6BA60784" w14:textId="77777777" w:rsidR="00AB3F02" w:rsidRPr="00F92DFF" w:rsidRDefault="00AB3F02" w:rsidP="00AB3F02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  <w:p w14:paraId="5F63E2FA" w14:textId="77777777" w:rsidR="00AB3F02" w:rsidRDefault="00AB3F02" w:rsidP="00AB3F0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D65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Lēmum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</w:t>
            </w:r>
            <w:r w:rsidRPr="00DD65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par normatīvajos aktos paredzēto pašvaldības komisiju izveidi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, nolikumu apstiprināšanu, locekļu ievēlēšanu</w:t>
            </w:r>
            <w:r>
              <w:rPr>
                <w:rStyle w:val="FootnoteReferenc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footnoteReference w:id="13"/>
            </w:r>
          </w:p>
          <w:p w14:paraId="160787BC" w14:textId="77777777" w:rsidR="00AB3F02" w:rsidRPr="00E2607D" w:rsidRDefault="00AB3F02" w:rsidP="00AB3F02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  <w:p w14:paraId="5BE6D70B" w14:textId="0751E6A3" w:rsidR="00AB3F02" w:rsidRPr="00E2607D" w:rsidRDefault="00AB3F02" w:rsidP="00AB3F0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L</w:t>
            </w:r>
            <w:r w:rsidRPr="00E260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ēmums par pagasta (pilsētas) pārvalžu vai pagastu (pagastu un pilsētas) apvienību pārvalžu vadītāju iecelšanu amatā</w:t>
            </w:r>
          </w:p>
          <w:p w14:paraId="41D49956" w14:textId="77777777" w:rsidR="00AB3F02" w:rsidRPr="00F92DFF" w:rsidRDefault="00AB3F02" w:rsidP="00AB3F02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  <w:p w14:paraId="34771E9A" w14:textId="4D90260F" w:rsidR="00AB3F02" w:rsidRPr="00F92DFF" w:rsidRDefault="00AB3F02" w:rsidP="00AB3F0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F92D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Lēmums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(-i)</w:t>
            </w:r>
            <w:r w:rsidRPr="00F92D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par bāriņtiesas izveidošanu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(vai reorganizāciju),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lastRenderedPageBreak/>
              <w:t>nolikuma apstiprināšanu, priekšsēdētāja un locekļu ievēlēšanu</w:t>
            </w:r>
          </w:p>
          <w:p w14:paraId="58DDC2A0" w14:textId="77777777" w:rsidR="00AB3F02" w:rsidRPr="00F92DFF" w:rsidRDefault="00AB3F02" w:rsidP="00AB3F02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  <w:p w14:paraId="4E80554E" w14:textId="2D53886E" w:rsidR="00AB3F02" w:rsidRPr="00F92DFF" w:rsidRDefault="00AB3F02" w:rsidP="00AB3F0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F92D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Lēmums par dzimtsarakstu nodaļas izveidošanu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(vai reorganizāciju) un nolikuma apstiprināšanu</w:t>
            </w:r>
          </w:p>
          <w:p w14:paraId="2C5581BB" w14:textId="77777777" w:rsidR="00AB3F02" w:rsidRPr="00F92DFF" w:rsidRDefault="00AB3F02" w:rsidP="00AB3F02">
            <w:pPr>
              <w:spacing w:after="0" w:line="240" w:lineRule="auto"/>
              <w:ind w:left="-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  <w:p w14:paraId="675EA817" w14:textId="3EB6C0B4" w:rsidR="00AB3F02" w:rsidRPr="00F92DFF" w:rsidRDefault="00AB3F02" w:rsidP="00AB3F0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F92D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Lēmumi par citu pašvaldības institūciju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(tai skaitā iestāžu)</w:t>
            </w:r>
            <w:r w:rsidRPr="00F92D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izveidošanu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(vai reorganizāciju)</w:t>
            </w:r>
            <w:r w:rsidRPr="00F92D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un to nolikumu apstiprināšanu</w:t>
            </w:r>
            <w:r>
              <w:rPr>
                <w:rStyle w:val="FootnoteReferenc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footnoteReference w:id="14"/>
            </w:r>
          </w:p>
          <w:p w14:paraId="2F6D2381" w14:textId="77777777" w:rsidR="00AB3F02" w:rsidRPr="00F92DFF" w:rsidRDefault="00AB3F02" w:rsidP="00AB3F02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  <w:p w14:paraId="09FBB318" w14:textId="5683FB6D" w:rsidR="00AB3F02" w:rsidRDefault="00AB3F02" w:rsidP="00AB3F0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S</w:t>
            </w:r>
            <w:r w:rsidRPr="00F92D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aistošo noteikumu pieņemšana</w:t>
            </w:r>
            <w:r>
              <w:rPr>
                <w:rStyle w:val="FootnoteReferenc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footnoteReference w:id="15"/>
            </w:r>
          </w:p>
          <w:p w14:paraId="28934B30" w14:textId="77777777" w:rsidR="00AB3F02" w:rsidRPr="009C7216" w:rsidRDefault="00AB3F02" w:rsidP="00AB3F02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  <w:p w14:paraId="0DE9D653" w14:textId="0280032C" w:rsidR="00AB3F02" w:rsidRPr="00F92DFF" w:rsidRDefault="00AB3F02" w:rsidP="00AB3F0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F92D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Lēmums (-i) par pašvaldības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tiešās līdzdalības saglabāšanu kapitālsabiedrībās, </w:t>
            </w:r>
            <w:r w:rsidRPr="00F92D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kapitālsabiedrību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reorganizēšanu vai likvidēšanu</w:t>
            </w:r>
            <w:r>
              <w:rPr>
                <w:rStyle w:val="FootnoteReferenc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footnoteReference w:id="16"/>
            </w:r>
          </w:p>
          <w:p w14:paraId="7FFD041A" w14:textId="77777777" w:rsidR="00AB3F02" w:rsidRPr="002B1E91" w:rsidRDefault="00AB3F02" w:rsidP="00AB3F02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  <w:p w14:paraId="5D864FF1" w14:textId="77777777" w:rsidR="00AB3F02" w:rsidRPr="00F92DFF" w:rsidRDefault="00AB3F02" w:rsidP="00AB3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  <w:p w14:paraId="250F5F97" w14:textId="77777777" w:rsidR="00AB3F02" w:rsidRPr="00F92DFF" w:rsidRDefault="00AB3F02" w:rsidP="00AB3F02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  <w:p w14:paraId="2621405C" w14:textId="77777777" w:rsidR="00AB3F02" w:rsidRPr="00F92DFF" w:rsidRDefault="00AB3F02" w:rsidP="00AB3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  <w:p w14:paraId="10721CFB" w14:textId="14849F3F" w:rsidR="00AB3F02" w:rsidRPr="00F92DFF" w:rsidRDefault="00AB3F02" w:rsidP="00AB3F02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4072" w:type="dxa"/>
            <w:shd w:val="clear" w:color="auto" w:fill="FFFFFF"/>
          </w:tcPr>
          <w:p w14:paraId="7DAEEC45" w14:textId="134B8036" w:rsidR="00AB3F02" w:rsidRDefault="00AB3F02" w:rsidP="00AB3F0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F92D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lastRenderedPageBreak/>
              <w:t>Amatu saraksta sagatavošana, struktūrvienību reglamenta izstrādāšana, struktūrvienību darbinieku amata aprakstu sagatavošana, bijušo vietējo pašvaldību iestāžu nolikumu izskatīšana, priekšlikumu sagatavošana nepieciešamajiem grozījumiem tajos</w:t>
            </w:r>
          </w:p>
          <w:p w14:paraId="5282519C" w14:textId="77777777" w:rsidR="00AB3F02" w:rsidRPr="00F92DFF" w:rsidRDefault="00AB3F02" w:rsidP="00AB3F02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  <w:p w14:paraId="40EF38ED" w14:textId="77777777" w:rsidR="00AB3F02" w:rsidRPr="00F92DFF" w:rsidRDefault="00AB3F02" w:rsidP="00AB3F0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D</w:t>
            </w:r>
            <w:r w:rsidRPr="00F92D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arba samaksas un sociālo garantiju nolikuma sagatavošana</w:t>
            </w:r>
          </w:p>
          <w:p w14:paraId="3467A3F4" w14:textId="77777777" w:rsidR="00AB3F02" w:rsidRPr="00F92DFF" w:rsidRDefault="00AB3F02" w:rsidP="00AB3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  <w:p w14:paraId="0B7FAA8E" w14:textId="096EE0B3" w:rsidR="00AB3F02" w:rsidRPr="00F92DFF" w:rsidRDefault="00AB3F02" w:rsidP="00AB3F0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F92D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Darba tiesisko attiecību, esošo darba koplīgumu izskatīšana un jaunu koplīgumu sagatavošana</w:t>
            </w:r>
          </w:p>
          <w:p w14:paraId="67A7F496" w14:textId="77777777" w:rsidR="00AB3F02" w:rsidRPr="00F92DFF" w:rsidRDefault="00AB3F02" w:rsidP="00AB3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  <w:p w14:paraId="5EFA4251" w14:textId="04396417" w:rsidR="00AB3F02" w:rsidRPr="00F92DFF" w:rsidRDefault="00AB3F02" w:rsidP="00AB3F0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F92D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Novada pašvaldības konta atvēršana Valsts kasē </w:t>
            </w:r>
            <w:r w:rsidRPr="00F92DF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  <w:t>(norēķinu kontu slēgšana un atvēršana citās kredītiestādēs notiek saskaņā ar attiecīgās kredītiestādes noteikumiem)</w:t>
            </w:r>
          </w:p>
          <w:p w14:paraId="235A1BCF" w14:textId="77777777" w:rsidR="00AB3F02" w:rsidRPr="00F92DFF" w:rsidRDefault="00AB3F02" w:rsidP="00AB3F0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</w:pPr>
          </w:p>
          <w:p w14:paraId="42E4C5A9" w14:textId="77777777" w:rsidR="00AB3F02" w:rsidRPr="00F92DFF" w:rsidRDefault="00AB3F02" w:rsidP="00AB3F0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F92D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Valsts pārvaldes iestāžu, pašvaldību institūciju un citu interesentu informēšana par novada pašvaldības statusu un rekvizītu maiņu</w:t>
            </w:r>
          </w:p>
          <w:p w14:paraId="5D7FC161" w14:textId="344B3FE9" w:rsidR="00AB3F02" w:rsidRDefault="00AB3F02" w:rsidP="00AB3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  <w:p w14:paraId="4EC78494" w14:textId="01E2F486" w:rsidR="00AB3F02" w:rsidRDefault="00AB3F02" w:rsidP="00AB3F0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Iepirkuma plāna apstiprināšana un publicēšana.</w:t>
            </w:r>
            <w:r>
              <w:rPr>
                <w:rStyle w:val="FootnoteReferenc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footnoteReference w:id="17"/>
            </w:r>
          </w:p>
          <w:p w14:paraId="5735F04A" w14:textId="77777777" w:rsidR="00AB3F02" w:rsidRPr="00C935E8" w:rsidRDefault="00AB3F02" w:rsidP="00AB3F02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  <w:p w14:paraId="28C186B8" w14:textId="394608AC" w:rsidR="00AB3F02" w:rsidRPr="00F92DFF" w:rsidRDefault="00AB3F02" w:rsidP="00AB3F0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F92D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Apvienoto pašvaldību arhīvu sakārtošana un nodošana valsts arhīviem </w:t>
            </w:r>
            <w:r w:rsidRPr="00F92DF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  <w:t>(tajā skaitā bijušo novadu informācijas sistēmu un lietvedības reģistru arhivēšana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  <w:t>;</w:t>
            </w:r>
            <w:r w:rsidRPr="00E621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</w:t>
            </w:r>
            <w:r w:rsidRPr="00F92DF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  <w:t>ar arhīvu atbildīgās personas noteikšana)</w:t>
            </w:r>
          </w:p>
          <w:p w14:paraId="40B7801A" w14:textId="77777777" w:rsidR="00AB3F02" w:rsidRPr="00F92DFF" w:rsidRDefault="00AB3F02" w:rsidP="00AB3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  <w:p w14:paraId="64D3C281" w14:textId="6218D087" w:rsidR="00AB3F02" w:rsidRPr="00F92DFF" w:rsidRDefault="00AB3F02" w:rsidP="00AB3F0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F92D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Jautājuma par pilsētas, novada vai pagasta simboliku izvērtēšana</w:t>
            </w:r>
          </w:p>
          <w:p w14:paraId="2AD9BE6F" w14:textId="77777777" w:rsidR="00AB3F02" w:rsidRPr="00F92DFF" w:rsidRDefault="00AB3F02" w:rsidP="00AB3F0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  <w:p w14:paraId="28C20895" w14:textId="2C4B9C0C" w:rsidR="00AB3F02" w:rsidRPr="00F92DFF" w:rsidRDefault="00C84A00" w:rsidP="00AB3F0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hyperlink r:id="rId12" w:history="1">
              <w:r w:rsidR="00AB3F02" w:rsidRPr="00F92DFF">
                <w:rPr>
                  <w:rFonts w:ascii="Times New Roman" w:hAnsi="Times New Roman" w:cs="Times New Roman"/>
                  <w:sz w:val="24"/>
                  <w:szCs w:val="24"/>
                </w:rPr>
                <w:t xml:space="preserve">Iestāžu </w:t>
              </w:r>
              <w:r w:rsidR="00AB3F0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lv-LV"/>
                </w:rPr>
                <w:t>vai</w:t>
              </w:r>
              <w:r w:rsidR="00AB3F02" w:rsidRPr="00F92DF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lv-LV"/>
                </w:rPr>
                <w:t xml:space="preserve"> to struktūrvienību reģistrācija</w:t>
              </w:r>
              <w:r w:rsidR="00AB3F0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lv-LV"/>
                </w:rPr>
                <w:t xml:space="preserve"> Uzņēmumu reģistra Publisko personu un iestāžu sarakstā,</w:t>
              </w:r>
              <w:r w:rsidR="00AB3F02" w:rsidRPr="00F92DF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lv-LV"/>
                </w:rPr>
                <w:t xml:space="preserve"> Valsts ieņēmumu dienesta Nodokļu maksātāju reģistrā</w:t>
              </w:r>
            </w:hyperlink>
            <w:r w:rsidR="00AB3F02">
              <w:rPr>
                <w:rStyle w:val="FootnoteReferenc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footnoteReference w:id="18"/>
            </w:r>
          </w:p>
          <w:p w14:paraId="6FC5C5DD" w14:textId="77777777" w:rsidR="00AB3F02" w:rsidRPr="00764C39" w:rsidRDefault="00AB3F02" w:rsidP="00AB3F02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  <w:p w14:paraId="1FFAB385" w14:textId="34CD3DD9" w:rsidR="00AB3F02" w:rsidRDefault="00AB3F02" w:rsidP="00AB3F0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Pašvaldības attīstības programmas un ilgtspējīgas attīstības stratēģijas izstrāde</w:t>
            </w:r>
            <w:r w:rsidRPr="001E541F">
              <w:rPr>
                <w:rStyle w:val="FootnoteReferenc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footnoteReference w:id="19"/>
            </w:r>
          </w:p>
          <w:p w14:paraId="27610456" w14:textId="2970C237" w:rsidR="00AB3F02" w:rsidRDefault="00AB3F02" w:rsidP="00AB3F02">
            <w:pPr>
              <w:spacing w:after="0" w:line="240" w:lineRule="auto"/>
              <w:ind w:left="4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A529F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  <w:t>(domes lēmumu paraugi)</w:t>
            </w:r>
          </w:p>
          <w:p w14:paraId="1C886A17" w14:textId="77777777" w:rsidR="00AB3F02" w:rsidRPr="00FA5D20" w:rsidRDefault="00AB3F02" w:rsidP="00AB3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  <w:p w14:paraId="3CC75384" w14:textId="26AF0E39" w:rsidR="00AB3F02" w:rsidRDefault="00AB3F02" w:rsidP="00AB3F0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Apvienojamo pašvaldību saistošo noteikumu izvērtēšanas un jauno saistošo noteikumu izstrādes organizēšana</w:t>
            </w:r>
          </w:p>
          <w:p w14:paraId="45DBBFA7" w14:textId="77777777" w:rsidR="00AB3F02" w:rsidRPr="00990893" w:rsidRDefault="00AB3F02" w:rsidP="00AB3F02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  <w:p w14:paraId="23B9D0FB" w14:textId="72139D84" w:rsidR="00AB3F02" w:rsidRDefault="00AB3F02" w:rsidP="00AB3F0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Iekšējās trauksmes celšanas sistēmas izveidošana</w:t>
            </w:r>
            <w:r>
              <w:rPr>
                <w:rStyle w:val="FootnoteReferenc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footnoteReference w:id="20"/>
            </w:r>
          </w:p>
          <w:p w14:paraId="2A92F857" w14:textId="77777777" w:rsidR="00AB3F02" w:rsidRPr="001E303C" w:rsidRDefault="00AB3F02" w:rsidP="00AB3F02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  <w:p w14:paraId="2C700A0C" w14:textId="5F418746" w:rsidR="00AB3F02" w:rsidRDefault="00AB3F02" w:rsidP="00AB3F0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F92D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lastRenderedPageBreak/>
              <w:t xml:space="preserve">Jautājuma izvērtēšana par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pašvaldības</w:t>
            </w:r>
            <w:r w:rsidRPr="00F92D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iekšējās kontroles sistēmas izveidošanu</w:t>
            </w:r>
          </w:p>
          <w:p w14:paraId="613E2714" w14:textId="77777777" w:rsidR="00AB3F02" w:rsidRPr="00D92A8F" w:rsidRDefault="00AB3F02" w:rsidP="00AB3F02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  <w:p w14:paraId="5F365C91" w14:textId="77777777" w:rsidR="00AB3F02" w:rsidRDefault="00AB3F02" w:rsidP="00AB3F0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Pašvaldības teritorijas plānojuma izstrāde</w:t>
            </w:r>
            <w:r w:rsidRPr="009609D4">
              <w:rPr>
                <w:rStyle w:val="FootnoteReferenc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footnoteReference w:id="21"/>
            </w:r>
          </w:p>
          <w:p w14:paraId="04CE952B" w14:textId="4D1E4518" w:rsidR="00AB3F02" w:rsidRPr="00F92DFF" w:rsidRDefault="00AB3F02" w:rsidP="00AB3F02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A529F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  <w:t>(domes lēmumu paraugi)</w:t>
            </w:r>
          </w:p>
        </w:tc>
      </w:tr>
    </w:tbl>
    <w:p w14:paraId="18EB53B4" w14:textId="16F6D897" w:rsidR="00D05FCD" w:rsidRDefault="00D05FCD" w:rsidP="00B24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05FCD" w:rsidSect="00E0250D">
      <w:footerReference w:type="default" r:id="rId13"/>
      <w:pgSz w:w="11906" w:h="16838"/>
      <w:pgMar w:top="993" w:right="1133" w:bottom="851" w:left="1418" w:header="708" w:footer="4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7582C" w14:textId="77777777" w:rsidR="00C84A00" w:rsidRDefault="00C84A00" w:rsidP="00446F24">
      <w:pPr>
        <w:spacing w:after="0" w:line="240" w:lineRule="auto"/>
      </w:pPr>
      <w:r>
        <w:separator/>
      </w:r>
    </w:p>
  </w:endnote>
  <w:endnote w:type="continuationSeparator" w:id="0">
    <w:p w14:paraId="5C8F7946" w14:textId="77777777" w:rsidR="00C84A00" w:rsidRDefault="00C84A00" w:rsidP="0044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6545200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F7BB61" w14:textId="0DDD6AD8" w:rsidR="0099404C" w:rsidRPr="00E0250D" w:rsidRDefault="0099404C" w:rsidP="00E0250D">
        <w:pPr>
          <w:pStyle w:val="Footer"/>
          <w:jc w:val="center"/>
          <w:rPr>
            <w:rFonts w:ascii="Times New Roman" w:hAnsi="Times New Roman" w:cs="Times New Roman"/>
          </w:rPr>
        </w:pPr>
        <w:r w:rsidRPr="00446F24">
          <w:rPr>
            <w:rFonts w:ascii="Times New Roman" w:hAnsi="Times New Roman" w:cs="Times New Roman"/>
          </w:rPr>
          <w:fldChar w:fldCharType="begin"/>
        </w:r>
        <w:r w:rsidRPr="00446F24">
          <w:rPr>
            <w:rFonts w:ascii="Times New Roman" w:hAnsi="Times New Roman" w:cs="Times New Roman"/>
          </w:rPr>
          <w:instrText xml:space="preserve"> PAGE   \* MERGEFORMAT </w:instrText>
        </w:r>
        <w:r w:rsidRPr="00446F24">
          <w:rPr>
            <w:rFonts w:ascii="Times New Roman" w:hAnsi="Times New Roman" w:cs="Times New Roman"/>
          </w:rPr>
          <w:fldChar w:fldCharType="separate"/>
        </w:r>
        <w:r w:rsidR="006367B7">
          <w:rPr>
            <w:rFonts w:ascii="Times New Roman" w:hAnsi="Times New Roman" w:cs="Times New Roman"/>
            <w:noProof/>
          </w:rPr>
          <w:t>3</w:t>
        </w:r>
        <w:r w:rsidRPr="00446F24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FFEEA" w14:textId="77777777" w:rsidR="00C84A00" w:rsidRDefault="00C84A00" w:rsidP="00446F24">
      <w:pPr>
        <w:spacing w:after="0" w:line="240" w:lineRule="auto"/>
      </w:pPr>
      <w:r>
        <w:separator/>
      </w:r>
    </w:p>
  </w:footnote>
  <w:footnote w:type="continuationSeparator" w:id="0">
    <w:p w14:paraId="063F2F1E" w14:textId="77777777" w:rsidR="00C84A00" w:rsidRDefault="00C84A00" w:rsidP="00446F24">
      <w:pPr>
        <w:spacing w:after="0" w:line="240" w:lineRule="auto"/>
      </w:pPr>
      <w:r>
        <w:continuationSeparator/>
      </w:r>
    </w:p>
  </w:footnote>
  <w:footnote w:id="1">
    <w:p w14:paraId="3E691243" w14:textId="5CB15025" w:rsidR="005B60F0" w:rsidRPr="00375205" w:rsidRDefault="005B60F0">
      <w:pPr>
        <w:pStyle w:val="FootnoteText"/>
        <w:rPr>
          <w:rFonts w:ascii="Times New Roman" w:hAnsi="Times New Roman" w:cs="Times New Roman"/>
        </w:rPr>
      </w:pPr>
      <w:r w:rsidRPr="00375205">
        <w:rPr>
          <w:rStyle w:val="FootnoteReference"/>
          <w:rFonts w:ascii="Times New Roman" w:hAnsi="Times New Roman" w:cs="Times New Roman"/>
        </w:rPr>
        <w:footnoteRef/>
      </w:r>
      <w:r w:rsidRPr="00375205">
        <w:rPr>
          <w:rFonts w:ascii="Times New Roman" w:hAnsi="Times New Roman" w:cs="Times New Roman"/>
        </w:rPr>
        <w:t xml:space="preserve"> Sasauc pašvaldības vēlēšanu komisijas priekšsēdētājs </w:t>
      </w:r>
      <w:r w:rsidRPr="00375205">
        <w:rPr>
          <w:rFonts w:ascii="Times New Roman" w:hAnsi="Times New Roman" w:cs="Times New Roman"/>
          <w:i/>
          <w:iCs/>
        </w:rPr>
        <w:t xml:space="preserve">(likuma “Par pašvaldībām” </w:t>
      </w:r>
      <w:r w:rsidR="00201F10" w:rsidRPr="00375205">
        <w:rPr>
          <w:rFonts w:ascii="Times New Roman" w:hAnsi="Times New Roman" w:cs="Times New Roman"/>
          <w:i/>
          <w:iCs/>
        </w:rPr>
        <w:t>19.pants)</w:t>
      </w:r>
      <w:r w:rsidR="00EB697B" w:rsidRPr="00375205">
        <w:rPr>
          <w:rFonts w:ascii="Times New Roman" w:hAnsi="Times New Roman" w:cs="Times New Roman"/>
          <w:i/>
          <w:iCs/>
        </w:rPr>
        <w:t>.</w:t>
      </w:r>
    </w:p>
  </w:footnote>
  <w:footnote w:id="2">
    <w:p w14:paraId="1E4ADB1B" w14:textId="07D0E37E" w:rsidR="00AB3F02" w:rsidRPr="00375205" w:rsidRDefault="00AB3F02">
      <w:pPr>
        <w:pStyle w:val="FootnoteText"/>
        <w:rPr>
          <w:rFonts w:ascii="Times New Roman" w:hAnsi="Times New Roman" w:cs="Times New Roman"/>
        </w:rPr>
      </w:pPr>
      <w:r w:rsidRPr="00375205">
        <w:rPr>
          <w:rStyle w:val="FootnoteReference"/>
          <w:rFonts w:ascii="Times New Roman" w:hAnsi="Times New Roman" w:cs="Times New Roman"/>
        </w:rPr>
        <w:footnoteRef/>
      </w:r>
      <w:r w:rsidRPr="00375205">
        <w:rPr>
          <w:rFonts w:ascii="Times New Roman" w:hAnsi="Times New Roman" w:cs="Times New Roman"/>
        </w:rPr>
        <w:t xml:space="preserve"> Ārkārtas sēde var notikt ne ātrāk kā pēc </w:t>
      </w:r>
      <w:r w:rsidRPr="001E00D7">
        <w:rPr>
          <w:rFonts w:ascii="Times New Roman" w:hAnsi="Times New Roman" w:cs="Times New Roman"/>
          <w:b/>
          <w:bCs/>
        </w:rPr>
        <w:t>trim stundām</w:t>
      </w:r>
      <w:r w:rsidRPr="00375205">
        <w:rPr>
          <w:rFonts w:ascii="Times New Roman" w:hAnsi="Times New Roman" w:cs="Times New Roman"/>
          <w:i/>
          <w:iCs/>
        </w:rPr>
        <w:t xml:space="preserve"> (likuma “Par pašvaldībām” 30.pants).</w:t>
      </w:r>
      <w:r w:rsidRPr="00375205">
        <w:rPr>
          <w:rFonts w:ascii="Times New Roman" w:hAnsi="Times New Roman" w:cs="Times New Roman"/>
        </w:rPr>
        <w:t xml:space="preserve"> </w:t>
      </w:r>
      <w:r w:rsidR="00740159">
        <w:rPr>
          <w:rFonts w:ascii="Times New Roman" w:hAnsi="Times New Roman" w:cs="Times New Roman"/>
        </w:rPr>
        <w:t xml:space="preserve">Pašvaldībā, ko </w:t>
      </w:r>
      <w:r w:rsidR="00740159" w:rsidRPr="00EA5EE5">
        <w:rPr>
          <w:rFonts w:ascii="Times New Roman" w:hAnsi="Times New Roman" w:cs="Times New Roman"/>
          <w:b/>
          <w:bCs/>
        </w:rPr>
        <w:t xml:space="preserve">neskar </w:t>
      </w:r>
      <w:r w:rsidR="00034E6E" w:rsidRPr="00EA5EE5">
        <w:rPr>
          <w:rFonts w:ascii="Times New Roman" w:hAnsi="Times New Roman" w:cs="Times New Roman"/>
          <w:b/>
          <w:bCs/>
        </w:rPr>
        <w:t>administratīvi teritoriālā reforma</w:t>
      </w:r>
      <w:r w:rsidR="00034E6E">
        <w:rPr>
          <w:rFonts w:ascii="Times New Roman" w:hAnsi="Times New Roman" w:cs="Times New Roman"/>
        </w:rPr>
        <w:t xml:space="preserve">, ārkārtas sēdē var tikt izlemti </w:t>
      </w:r>
      <w:r w:rsidR="00021FE0">
        <w:rPr>
          <w:rFonts w:ascii="Times New Roman" w:hAnsi="Times New Roman" w:cs="Times New Roman"/>
        </w:rPr>
        <w:t>arī turpmāk norādītie domes kārtējās sēdes darba kārtības jautājumi, ja pašvaldība turpina strādāt saskaņā ar spēkā esošo pašvaldības n</w:t>
      </w:r>
      <w:r w:rsidR="00021FE0" w:rsidRPr="00FF5A2D">
        <w:rPr>
          <w:rFonts w:ascii="Times New Roman" w:hAnsi="Times New Roman" w:cs="Times New Roman"/>
        </w:rPr>
        <w:t xml:space="preserve">olikumu. </w:t>
      </w:r>
      <w:r w:rsidRPr="00FF5A2D">
        <w:rPr>
          <w:rFonts w:ascii="Times New Roman" w:hAnsi="Times New Roman" w:cs="Times New Roman"/>
        </w:rPr>
        <w:t>Visi norādītie lēmumi var netikt pieņemti pirmajā ārkārtas sēdē. Ārkārtas sēdes sasauc pēc nepieciešamības.</w:t>
      </w:r>
    </w:p>
  </w:footnote>
  <w:footnote w:id="3">
    <w:p w14:paraId="7971601F" w14:textId="77777777" w:rsidR="0001246F" w:rsidRPr="00375205" w:rsidRDefault="0001246F" w:rsidP="0001246F">
      <w:pPr>
        <w:pStyle w:val="FootnoteText"/>
        <w:rPr>
          <w:rFonts w:ascii="Times New Roman" w:hAnsi="Times New Roman" w:cs="Times New Roman"/>
        </w:rPr>
      </w:pPr>
      <w:r w:rsidRPr="00375205">
        <w:rPr>
          <w:rStyle w:val="FootnoteReference"/>
          <w:rFonts w:ascii="Times New Roman" w:hAnsi="Times New Roman" w:cs="Times New Roman"/>
        </w:rPr>
        <w:footnoteRef/>
      </w:r>
      <w:r w:rsidRPr="00375205">
        <w:rPr>
          <w:rFonts w:ascii="Times New Roman" w:hAnsi="Times New Roman" w:cs="Times New Roman"/>
        </w:rPr>
        <w:t xml:space="preserve"> Ja dome uzskata par nepieciešamu, </w:t>
      </w:r>
      <w:r w:rsidRPr="00375205">
        <w:rPr>
          <w:rFonts w:ascii="Times New Roman" w:hAnsi="Times New Roman" w:cs="Times New Roman"/>
          <w:b/>
          <w:bCs/>
        </w:rPr>
        <w:t>vienu</w:t>
      </w:r>
      <w:r w:rsidRPr="00375205">
        <w:rPr>
          <w:rFonts w:ascii="Times New Roman" w:hAnsi="Times New Roman" w:cs="Times New Roman"/>
        </w:rPr>
        <w:t xml:space="preserve"> domes priekšsēdētāja </w:t>
      </w:r>
      <w:r w:rsidRPr="00375205">
        <w:rPr>
          <w:rFonts w:ascii="Times New Roman" w:hAnsi="Times New Roman" w:cs="Times New Roman"/>
          <w:b/>
          <w:bCs/>
        </w:rPr>
        <w:t>vietnieku</w:t>
      </w:r>
      <w:r w:rsidRPr="00375205">
        <w:rPr>
          <w:rFonts w:ascii="Times New Roman" w:hAnsi="Times New Roman" w:cs="Times New Roman"/>
        </w:rPr>
        <w:t xml:space="preserve"> iespējams ievēlēt pirms pašvaldības nolikuma pieņemšanas, pamatojoties uz likuma “Par pašvaldībām” 20. un 25.panta regulējumu.</w:t>
      </w:r>
    </w:p>
  </w:footnote>
  <w:footnote w:id="4">
    <w:p w14:paraId="046D5513" w14:textId="5D44FB47" w:rsidR="00414F5E" w:rsidRPr="0082276C" w:rsidRDefault="00414F5E">
      <w:pPr>
        <w:pStyle w:val="FootnoteText"/>
        <w:rPr>
          <w:rFonts w:ascii="Times New Roman" w:hAnsi="Times New Roman" w:cs="Times New Roman"/>
        </w:rPr>
      </w:pPr>
      <w:r w:rsidRPr="0082276C">
        <w:rPr>
          <w:rStyle w:val="FootnoteReference"/>
          <w:rFonts w:ascii="Times New Roman" w:hAnsi="Times New Roman" w:cs="Times New Roman"/>
        </w:rPr>
        <w:footnoteRef/>
      </w:r>
      <w:r w:rsidRPr="0082276C">
        <w:rPr>
          <w:rFonts w:ascii="Times New Roman" w:hAnsi="Times New Roman" w:cs="Times New Roman"/>
        </w:rPr>
        <w:t xml:space="preserve"> </w:t>
      </w:r>
      <w:r w:rsidR="00E70407" w:rsidRPr="0082276C">
        <w:rPr>
          <w:rFonts w:ascii="Times New Roman" w:hAnsi="Times New Roman" w:cs="Times New Roman"/>
        </w:rPr>
        <w:t xml:space="preserve">Ņemot vērā </w:t>
      </w:r>
      <w:r w:rsidR="00FD5429" w:rsidRPr="0082276C">
        <w:rPr>
          <w:rFonts w:ascii="Times New Roman" w:hAnsi="Times New Roman" w:cs="Times New Roman"/>
        </w:rPr>
        <w:t xml:space="preserve">izlemjamo jautājumu </w:t>
      </w:r>
      <w:r w:rsidR="00FD5429" w:rsidRPr="00071DB8">
        <w:rPr>
          <w:rFonts w:ascii="Times New Roman" w:hAnsi="Times New Roman" w:cs="Times New Roman"/>
          <w:b/>
          <w:bCs/>
        </w:rPr>
        <w:t>nozīmīgumu</w:t>
      </w:r>
      <w:r w:rsidR="00FD5429" w:rsidRPr="0082276C">
        <w:rPr>
          <w:rFonts w:ascii="Times New Roman" w:hAnsi="Times New Roman" w:cs="Times New Roman"/>
        </w:rPr>
        <w:t xml:space="preserve">, tie būtu skatāmi kārtējā sēdē, lai jaunievēlētajiem domes deputātiem </w:t>
      </w:r>
      <w:r w:rsidR="00291620" w:rsidRPr="0082276C">
        <w:rPr>
          <w:rFonts w:ascii="Times New Roman" w:hAnsi="Times New Roman" w:cs="Times New Roman"/>
        </w:rPr>
        <w:t xml:space="preserve">būtu pietiekams laiks </w:t>
      </w:r>
      <w:r w:rsidR="00291620" w:rsidRPr="00071DB8">
        <w:rPr>
          <w:rFonts w:ascii="Times New Roman" w:hAnsi="Times New Roman" w:cs="Times New Roman"/>
          <w:b/>
          <w:bCs/>
        </w:rPr>
        <w:t>iepazīties</w:t>
      </w:r>
      <w:r w:rsidR="00291620" w:rsidRPr="0082276C">
        <w:rPr>
          <w:rFonts w:ascii="Times New Roman" w:hAnsi="Times New Roman" w:cs="Times New Roman"/>
        </w:rPr>
        <w:t xml:space="preserve"> ar </w:t>
      </w:r>
      <w:r w:rsidR="00ED0F3B" w:rsidRPr="0082276C">
        <w:rPr>
          <w:rFonts w:ascii="Times New Roman" w:hAnsi="Times New Roman" w:cs="Times New Roman"/>
        </w:rPr>
        <w:t xml:space="preserve">lēmumu projektiem un to pavadošajiem dokumentiem. </w:t>
      </w:r>
      <w:r w:rsidR="00CA2025" w:rsidRPr="0082276C">
        <w:rPr>
          <w:rFonts w:ascii="Times New Roman" w:hAnsi="Times New Roman" w:cs="Times New Roman"/>
        </w:rPr>
        <w:t xml:space="preserve">Kārtējā sēde var notikt ne ātrāk kā pēc </w:t>
      </w:r>
      <w:r w:rsidR="00CA2025" w:rsidRPr="001E00D7">
        <w:rPr>
          <w:rFonts w:ascii="Times New Roman" w:hAnsi="Times New Roman" w:cs="Times New Roman"/>
          <w:b/>
          <w:bCs/>
        </w:rPr>
        <w:t>trim d</w:t>
      </w:r>
      <w:r w:rsidR="00FB1CC3" w:rsidRPr="001E00D7">
        <w:rPr>
          <w:rFonts w:ascii="Times New Roman" w:hAnsi="Times New Roman" w:cs="Times New Roman"/>
          <w:b/>
          <w:bCs/>
        </w:rPr>
        <w:t>arba d</w:t>
      </w:r>
      <w:r w:rsidR="00CA2025" w:rsidRPr="001E00D7">
        <w:rPr>
          <w:rFonts w:ascii="Times New Roman" w:hAnsi="Times New Roman" w:cs="Times New Roman"/>
          <w:b/>
          <w:bCs/>
        </w:rPr>
        <w:t>ienām</w:t>
      </w:r>
      <w:r w:rsidR="00CA2025" w:rsidRPr="0082276C">
        <w:rPr>
          <w:rFonts w:ascii="Times New Roman" w:hAnsi="Times New Roman" w:cs="Times New Roman"/>
          <w:i/>
          <w:iCs/>
        </w:rPr>
        <w:t xml:space="preserve"> (likuma “Par pašvaldībām” 30.pants)</w:t>
      </w:r>
    </w:p>
  </w:footnote>
  <w:footnote w:id="5">
    <w:p w14:paraId="501FA13F" w14:textId="195C7CDA" w:rsidR="00AB3F02" w:rsidRPr="00375205" w:rsidRDefault="00AB3F02">
      <w:pPr>
        <w:pStyle w:val="FootnoteText"/>
        <w:rPr>
          <w:rFonts w:ascii="Times New Roman" w:hAnsi="Times New Roman" w:cs="Times New Roman"/>
        </w:rPr>
      </w:pPr>
      <w:r w:rsidRPr="00375205">
        <w:rPr>
          <w:rStyle w:val="FootnoteReference"/>
          <w:rFonts w:ascii="Times New Roman" w:hAnsi="Times New Roman" w:cs="Times New Roman"/>
        </w:rPr>
        <w:footnoteRef/>
      </w:r>
      <w:r w:rsidRPr="00375205">
        <w:rPr>
          <w:rFonts w:ascii="Times New Roman" w:hAnsi="Times New Roman" w:cs="Times New Roman"/>
        </w:rPr>
        <w:t xml:space="preserve"> Aicinām institūciju reorganizāciju veikt pēc iespējas raiti un ne vēlāk kā līdz </w:t>
      </w:r>
      <w:r w:rsidRPr="00375205">
        <w:rPr>
          <w:rFonts w:ascii="Times New Roman" w:hAnsi="Times New Roman" w:cs="Times New Roman"/>
          <w:b/>
          <w:bCs/>
        </w:rPr>
        <w:t>2021.gada 31.decembrim.</w:t>
      </w:r>
    </w:p>
  </w:footnote>
  <w:footnote w:id="6">
    <w:p w14:paraId="71076318" w14:textId="22D73583" w:rsidR="00AB3F02" w:rsidRPr="00375205" w:rsidRDefault="00AB3F02">
      <w:pPr>
        <w:pStyle w:val="FootnoteText"/>
        <w:rPr>
          <w:rFonts w:ascii="Times New Roman" w:hAnsi="Times New Roman" w:cs="Times New Roman"/>
        </w:rPr>
      </w:pPr>
      <w:r w:rsidRPr="00375205">
        <w:rPr>
          <w:rStyle w:val="FootnoteReference"/>
          <w:rFonts w:ascii="Times New Roman" w:hAnsi="Times New Roman" w:cs="Times New Roman"/>
        </w:rPr>
        <w:footnoteRef/>
      </w:r>
      <w:r w:rsidRPr="00375205">
        <w:rPr>
          <w:rFonts w:ascii="Times New Roman" w:hAnsi="Times New Roman" w:cs="Times New Roman"/>
        </w:rPr>
        <w:t xml:space="preserve"> Ja dome uzskata par nepieciešamu, </w:t>
      </w:r>
      <w:r w:rsidRPr="00375205">
        <w:rPr>
          <w:rFonts w:ascii="Times New Roman" w:hAnsi="Times New Roman" w:cs="Times New Roman"/>
          <w:b/>
          <w:bCs/>
        </w:rPr>
        <w:t>vienu</w:t>
      </w:r>
      <w:r w:rsidRPr="00375205">
        <w:rPr>
          <w:rFonts w:ascii="Times New Roman" w:hAnsi="Times New Roman" w:cs="Times New Roman"/>
        </w:rPr>
        <w:t xml:space="preserve"> domes priekšsēdētāja </w:t>
      </w:r>
      <w:r w:rsidRPr="00375205">
        <w:rPr>
          <w:rFonts w:ascii="Times New Roman" w:hAnsi="Times New Roman" w:cs="Times New Roman"/>
          <w:b/>
          <w:bCs/>
        </w:rPr>
        <w:t>vietnieku</w:t>
      </w:r>
      <w:r w:rsidRPr="00375205">
        <w:rPr>
          <w:rFonts w:ascii="Times New Roman" w:hAnsi="Times New Roman" w:cs="Times New Roman"/>
        </w:rPr>
        <w:t xml:space="preserve"> iespējams ievēlēt pirms pašvaldības nolikuma pieņemšanas, pamatojoties uz likuma “Par pašvaldībām” 20. un 25.panta regulējumu</w:t>
      </w:r>
      <w:r w:rsidR="00EE3F8D">
        <w:rPr>
          <w:rFonts w:ascii="Times New Roman" w:hAnsi="Times New Roman" w:cs="Times New Roman"/>
        </w:rPr>
        <w:t>, savukārt pārējos vietniekus ievēl atbilstoši nolikumam</w:t>
      </w:r>
      <w:r w:rsidRPr="00375205">
        <w:rPr>
          <w:rFonts w:ascii="Times New Roman" w:hAnsi="Times New Roman" w:cs="Times New Roman"/>
        </w:rPr>
        <w:t>.</w:t>
      </w:r>
    </w:p>
  </w:footnote>
  <w:footnote w:id="7">
    <w:p w14:paraId="3D36278F" w14:textId="3274FED3" w:rsidR="00AB3F02" w:rsidRPr="00375205" w:rsidRDefault="00AB3F02" w:rsidP="00822503">
      <w:pPr>
        <w:pStyle w:val="FootnoteText"/>
        <w:rPr>
          <w:rFonts w:ascii="Times New Roman" w:hAnsi="Times New Roman" w:cs="Times New Roman"/>
        </w:rPr>
      </w:pPr>
      <w:r w:rsidRPr="00375205">
        <w:rPr>
          <w:rStyle w:val="FootnoteReference"/>
          <w:rFonts w:ascii="Times New Roman" w:hAnsi="Times New Roman" w:cs="Times New Roman"/>
        </w:rPr>
        <w:footnoteRef/>
      </w:r>
      <w:r w:rsidRPr="00375205">
        <w:rPr>
          <w:rFonts w:ascii="Times New Roman" w:hAnsi="Times New Roman" w:cs="Times New Roman"/>
        </w:rPr>
        <w:t xml:space="preserve"> Atbilstoši Administratīvo teritoriju un apdzīvoto vietu likuma pārejas noteikumu 6.punktam (līdz </w:t>
      </w:r>
      <w:proofErr w:type="spellStart"/>
      <w:r w:rsidRPr="00375205">
        <w:rPr>
          <w:rFonts w:ascii="Times New Roman" w:hAnsi="Times New Roman" w:cs="Times New Roman"/>
        </w:rPr>
        <w:t>jaunizveidotās</w:t>
      </w:r>
      <w:proofErr w:type="spellEnd"/>
      <w:r w:rsidRPr="00375205">
        <w:rPr>
          <w:rFonts w:ascii="Times New Roman" w:hAnsi="Times New Roman" w:cs="Times New Roman"/>
        </w:rPr>
        <w:t xml:space="preserve"> pašvaldības izpilddirektora iecelšanai) vai likuma “Par pašvaldībām” 68.panta otrajai daļai (pēc jaunizveidotās pašvaldības izpilddirektora iecelšanas).</w:t>
      </w:r>
    </w:p>
  </w:footnote>
  <w:footnote w:id="8">
    <w:p w14:paraId="654D78DC" w14:textId="7208684F" w:rsidR="00AB3F02" w:rsidRPr="00375205" w:rsidRDefault="00AB3F02">
      <w:pPr>
        <w:pStyle w:val="FootnoteText"/>
        <w:rPr>
          <w:rFonts w:ascii="Times New Roman" w:hAnsi="Times New Roman" w:cs="Times New Roman"/>
          <w:i/>
          <w:iCs/>
        </w:rPr>
      </w:pPr>
      <w:r w:rsidRPr="00375205">
        <w:rPr>
          <w:rStyle w:val="FootnoteReference"/>
          <w:rFonts w:ascii="Times New Roman" w:hAnsi="Times New Roman" w:cs="Times New Roman"/>
        </w:rPr>
        <w:footnoteRef/>
      </w:r>
      <w:r w:rsidRPr="00375205">
        <w:rPr>
          <w:rFonts w:ascii="Times New Roman" w:hAnsi="Times New Roman" w:cs="Times New Roman"/>
        </w:rPr>
        <w:t xml:space="preserve"> P</w:t>
      </w:r>
      <w:r w:rsidRPr="00375205">
        <w:rPr>
          <w:rFonts w:ascii="Times New Roman" w:hAnsi="Times New Roman" w:cs="Times New Roman"/>
          <w:shd w:val="clear" w:color="auto" w:fill="FFFFFF"/>
        </w:rPr>
        <w:t xml:space="preserve">ašvaldības domes priekšsēdētājs un viņa vietnieks, pašvaldības domes deputāts, pašvaldības izpilddirektors un viņa vietnieks, pagasta vai pilsētas pārvaldes vadītājs novada pašvaldībā, pašvaldības iestādes vadītājs un viņa vietnieks </w:t>
      </w:r>
      <w:r w:rsidRPr="00375205">
        <w:rPr>
          <w:rFonts w:ascii="Times New Roman" w:hAnsi="Times New Roman" w:cs="Times New Roman"/>
          <w:i/>
          <w:iCs/>
          <w:shd w:val="clear" w:color="auto" w:fill="FFFFFF"/>
        </w:rPr>
        <w:t>(likuma “</w:t>
      </w:r>
      <w:r w:rsidRPr="00375205">
        <w:rPr>
          <w:rFonts w:ascii="Times New Roman" w:hAnsi="Times New Roman" w:cs="Times New Roman"/>
          <w:i/>
          <w:iCs/>
        </w:rPr>
        <w:t>Par interešu konflikta novēršanu valsts amatpersonu darbībā</w:t>
      </w:r>
      <w:r w:rsidRPr="00375205">
        <w:rPr>
          <w:rFonts w:ascii="Times New Roman" w:hAnsi="Times New Roman" w:cs="Times New Roman"/>
          <w:i/>
          <w:iCs/>
          <w:shd w:val="clear" w:color="auto" w:fill="FFFFFF"/>
        </w:rPr>
        <w:t>” 4.panta pirmās daļas 14., 15., 16.punkts)</w:t>
      </w:r>
      <w:r>
        <w:rPr>
          <w:rFonts w:ascii="Times New Roman" w:hAnsi="Times New Roman" w:cs="Times New Roman"/>
          <w:i/>
          <w:iCs/>
          <w:shd w:val="clear" w:color="auto" w:fill="FFFFFF"/>
        </w:rPr>
        <w:t>.</w:t>
      </w:r>
    </w:p>
  </w:footnote>
  <w:footnote w:id="9">
    <w:p w14:paraId="1594BE19" w14:textId="5AD32A3E" w:rsidR="00AB3F02" w:rsidRPr="00375205" w:rsidRDefault="00AB3F02">
      <w:pPr>
        <w:pStyle w:val="FootnoteText"/>
        <w:rPr>
          <w:rFonts w:ascii="Times New Roman" w:hAnsi="Times New Roman" w:cs="Times New Roman"/>
        </w:rPr>
      </w:pPr>
      <w:r w:rsidRPr="00375205">
        <w:rPr>
          <w:rStyle w:val="FootnoteReference"/>
          <w:rFonts w:ascii="Times New Roman" w:hAnsi="Times New Roman" w:cs="Times New Roman"/>
        </w:rPr>
        <w:footnoteRef/>
      </w:r>
      <w:r w:rsidRPr="00375205">
        <w:rPr>
          <w:rFonts w:ascii="Times New Roman" w:hAnsi="Times New Roman" w:cs="Times New Roman"/>
        </w:rPr>
        <w:t xml:space="preserve"> </w:t>
      </w:r>
      <w:r w:rsidRPr="00375205">
        <w:rPr>
          <w:rFonts w:ascii="Times New Roman" w:hAnsi="Times New Roman" w:cs="Times New Roman"/>
          <w:shd w:val="clear" w:color="auto" w:fill="FFFFFF"/>
        </w:rPr>
        <w:t xml:space="preserve">Publiskas personas institūcijas vadītājam vai viņa pilnvarotai personai ir pienākums nodrošināt, lai tiktu sastādīti un </w:t>
      </w:r>
      <w:r w:rsidRPr="00375205">
        <w:rPr>
          <w:rFonts w:ascii="Times New Roman" w:hAnsi="Times New Roman" w:cs="Times New Roman"/>
          <w:b/>
          <w:bCs/>
          <w:shd w:val="clear" w:color="auto" w:fill="FFFFFF"/>
        </w:rPr>
        <w:t>15 dienu laikā</w:t>
      </w:r>
      <w:r w:rsidRPr="00375205">
        <w:rPr>
          <w:rFonts w:ascii="Times New Roman" w:hAnsi="Times New Roman" w:cs="Times New Roman"/>
          <w:shd w:val="clear" w:color="auto" w:fill="FFFFFF"/>
        </w:rPr>
        <w:t xml:space="preserve"> elektroniskā veidā Valsts ieņēmumu dienestam iesniegti valsts amatpersonu saraksti un to grozījumi, izmantojot Valsts ieņēmumu dienesta elektroniskās deklarēšanas sistēmu. </w:t>
      </w:r>
      <w:r w:rsidRPr="00375205">
        <w:rPr>
          <w:rFonts w:ascii="Times New Roman" w:hAnsi="Times New Roman" w:cs="Times New Roman"/>
        </w:rPr>
        <w:t xml:space="preserve">Par </w:t>
      </w:r>
      <w:r w:rsidRPr="00375205">
        <w:rPr>
          <w:rFonts w:ascii="Times New Roman" w:hAnsi="Times New Roman" w:cs="Times New Roman"/>
          <w:b/>
          <w:bCs/>
        </w:rPr>
        <w:t>grozījumiem</w:t>
      </w:r>
      <w:r w:rsidRPr="00375205">
        <w:rPr>
          <w:rFonts w:ascii="Times New Roman" w:hAnsi="Times New Roman" w:cs="Times New Roman"/>
        </w:rPr>
        <w:t xml:space="preserve"> sarakstā uzskatāma amatpersonas amata maiņa, datums, kad persona stājusies valsts amatpersonas amatā vai beigusi pildīt valsts amatpersonas amata pienākumus, atzīme par valsts civildienesta ierēdņa statusa esību vai </w:t>
      </w:r>
      <w:proofErr w:type="spellStart"/>
      <w:r w:rsidRPr="00375205">
        <w:rPr>
          <w:rFonts w:ascii="Times New Roman" w:hAnsi="Times New Roman" w:cs="Times New Roman"/>
        </w:rPr>
        <w:t>neesību</w:t>
      </w:r>
      <w:proofErr w:type="spellEnd"/>
      <w:r w:rsidRPr="00375205">
        <w:rPr>
          <w:rFonts w:ascii="Times New Roman" w:hAnsi="Times New Roman" w:cs="Times New Roman"/>
        </w:rPr>
        <w:t xml:space="preserve">, </w:t>
      </w:r>
      <w:r w:rsidRPr="00375205">
        <w:rPr>
          <w:rFonts w:ascii="Times New Roman" w:hAnsi="Times New Roman" w:cs="Times New Roman"/>
          <w:shd w:val="clear" w:color="auto" w:fill="FFFFFF"/>
        </w:rPr>
        <w:t>kā arī atzīme par valsts amatpersonas pienākumu pildīšanu uz laiku (aizvietošanu)</w:t>
      </w:r>
      <w:r w:rsidRPr="00375205">
        <w:rPr>
          <w:rFonts w:ascii="Times New Roman" w:hAnsi="Times New Roman" w:cs="Times New Roman"/>
        </w:rPr>
        <w:t xml:space="preserve"> </w:t>
      </w:r>
      <w:r w:rsidRPr="00375205">
        <w:rPr>
          <w:rFonts w:ascii="Times New Roman" w:hAnsi="Times New Roman" w:cs="Times New Roman"/>
          <w:i/>
          <w:iCs/>
          <w:shd w:val="clear" w:color="auto" w:fill="FFFFFF"/>
        </w:rPr>
        <w:t>(likuma “</w:t>
      </w:r>
      <w:r w:rsidRPr="00375205">
        <w:rPr>
          <w:rFonts w:ascii="Times New Roman" w:hAnsi="Times New Roman" w:cs="Times New Roman"/>
          <w:i/>
          <w:iCs/>
        </w:rPr>
        <w:t>Par interešu konflikta novēršanu valsts amatpersonu darbībā</w:t>
      </w:r>
      <w:r w:rsidRPr="00375205">
        <w:rPr>
          <w:rFonts w:ascii="Times New Roman" w:hAnsi="Times New Roman" w:cs="Times New Roman"/>
          <w:i/>
          <w:iCs/>
          <w:shd w:val="clear" w:color="auto" w:fill="FFFFFF"/>
        </w:rPr>
        <w:t xml:space="preserve">” 20.panta piektā daļa, </w:t>
      </w:r>
      <w:r w:rsidRPr="00375205">
        <w:rPr>
          <w:rFonts w:ascii="Times New Roman" w:hAnsi="Times New Roman" w:cs="Times New Roman"/>
          <w:i/>
          <w:iCs/>
        </w:rPr>
        <w:t>Ministru kabineta 2002.gada 22.oktobra noteikumu Nr.478 “Kārtība, kādā aizpildāmas, iesniedzamas, reģistrējamas un glabājamas valsts amatpersonu deklarācijas un aizpildāmi un iesniedzami valsts amatpersonu saraksti” 19.punkts</w:t>
      </w:r>
      <w:r w:rsidRPr="00375205">
        <w:rPr>
          <w:rFonts w:ascii="Times New Roman" w:hAnsi="Times New Roman" w:cs="Times New Roman"/>
          <w:i/>
          <w:iCs/>
          <w:shd w:val="clear" w:color="auto" w:fill="FFFFFF"/>
        </w:rPr>
        <w:t>)</w:t>
      </w:r>
      <w:r>
        <w:rPr>
          <w:rFonts w:ascii="Times New Roman" w:hAnsi="Times New Roman" w:cs="Times New Roman"/>
          <w:i/>
          <w:iCs/>
          <w:shd w:val="clear" w:color="auto" w:fill="FFFFFF"/>
        </w:rPr>
        <w:t>.</w:t>
      </w:r>
    </w:p>
  </w:footnote>
  <w:footnote w:id="10">
    <w:p w14:paraId="27C23546" w14:textId="56D8EB99" w:rsidR="00AB3F02" w:rsidRPr="00375205" w:rsidRDefault="00AB3F02">
      <w:pPr>
        <w:pStyle w:val="FootnoteText"/>
        <w:rPr>
          <w:rFonts w:ascii="Times New Roman" w:hAnsi="Times New Roman" w:cs="Times New Roman"/>
          <w:i/>
          <w:iCs/>
        </w:rPr>
      </w:pPr>
      <w:r w:rsidRPr="00375205">
        <w:rPr>
          <w:rStyle w:val="FootnoteReference"/>
          <w:rFonts w:ascii="Times New Roman" w:hAnsi="Times New Roman" w:cs="Times New Roman"/>
        </w:rPr>
        <w:footnoteRef/>
      </w:r>
      <w:r w:rsidRPr="00375205">
        <w:rPr>
          <w:rFonts w:ascii="Times New Roman" w:hAnsi="Times New Roman" w:cs="Times New Roman"/>
        </w:rPr>
        <w:t xml:space="preserve"> </w:t>
      </w:r>
      <w:r w:rsidRPr="00375205">
        <w:rPr>
          <w:rFonts w:ascii="Times New Roman" w:hAnsi="Times New Roman" w:cs="Times New Roman"/>
          <w:shd w:val="clear" w:color="auto" w:fill="FFFFFF"/>
        </w:rPr>
        <w:t xml:space="preserve">Jaunā novada pašvaldība pēc 2021. gada pašvaldību domes vēlēšanām </w:t>
      </w:r>
      <w:r w:rsidRPr="00375205">
        <w:rPr>
          <w:rFonts w:ascii="Times New Roman" w:hAnsi="Times New Roman" w:cs="Times New Roman"/>
          <w:b/>
          <w:bCs/>
          <w:shd w:val="clear" w:color="auto" w:fill="FFFFFF"/>
        </w:rPr>
        <w:t>30 dienu laikā pēc pirmās domes sēdes</w:t>
      </w:r>
      <w:r w:rsidRPr="00375205">
        <w:rPr>
          <w:rFonts w:ascii="Times New Roman" w:hAnsi="Times New Roman" w:cs="Times New Roman"/>
          <w:shd w:val="clear" w:color="auto" w:fill="FFFFFF"/>
        </w:rPr>
        <w:t xml:space="preserve"> pieņem lēmumu par turpmāko rīcību ar pašvaldības administratīvās struktūras projektu </w:t>
      </w:r>
      <w:r w:rsidRPr="00375205">
        <w:rPr>
          <w:rFonts w:ascii="Times New Roman" w:hAnsi="Times New Roman" w:cs="Times New Roman"/>
          <w:i/>
          <w:iCs/>
          <w:shd w:val="clear" w:color="auto" w:fill="FFFFFF"/>
        </w:rPr>
        <w:t>(Ministru kabineta 2020.gada 15.septembra noteikumu Nr.577 “</w:t>
      </w:r>
      <w:r w:rsidRPr="00375205">
        <w:rPr>
          <w:rFonts w:ascii="Times New Roman" w:hAnsi="Times New Roman" w:cs="Times New Roman"/>
          <w:i/>
          <w:iCs/>
        </w:rPr>
        <w:t xml:space="preserve">Kārtība, kādā administratīvi teritoriālās reformas ietvaros pašvaldībām piešķir valsts mērķdotāciju </w:t>
      </w:r>
      <w:r w:rsidRPr="00375205">
        <w:rPr>
          <w:rFonts w:ascii="Times New Roman" w:hAnsi="Times New Roman" w:cs="Times New Roman"/>
          <w:i/>
          <w:iCs/>
          <w:shd w:val="clear" w:color="auto" w:fill="FFFFFF"/>
        </w:rPr>
        <w:t>kopīga jaunveidojamā novada pašvaldības administratīvās struktūras projekta izstrādei” 14.punkts)</w:t>
      </w:r>
      <w:r>
        <w:rPr>
          <w:rFonts w:ascii="Times New Roman" w:hAnsi="Times New Roman" w:cs="Times New Roman"/>
          <w:i/>
          <w:iCs/>
          <w:shd w:val="clear" w:color="auto" w:fill="FFFFFF"/>
        </w:rPr>
        <w:t>.</w:t>
      </w:r>
    </w:p>
  </w:footnote>
  <w:footnote w:id="11">
    <w:p w14:paraId="73E1BD49" w14:textId="615A0E06" w:rsidR="00AB3F02" w:rsidRPr="002B1E91" w:rsidRDefault="00AB3F02" w:rsidP="00A20151">
      <w:pPr>
        <w:pStyle w:val="FootnoteText"/>
        <w:jc w:val="both"/>
        <w:rPr>
          <w:rFonts w:ascii="Times New Roman" w:hAnsi="Times New Roman" w:cs="Times New Roman"/>
          <w:sz w:val="22"/>
          <w:szCs w:val="22"/>
        </w:rPr>
      </w:pPr>
      <w:r w:rsidRPr="002B1E91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2B1E9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2B1E91">
        <w:rPr>
          <w:rFonts w:ascii="Times New Roman" w:hAnsi="Times New Roman" w:cs="Times New Roman"/>
          <w:sz w:val="22"/>
          <w:szCs w:val="22"/>
        </w:rPr>
        <w:t>ttiecīgo lēmumu</w:t>
      </w:r>
      <w:r>
        <w:rPr>
          <w:rFonts w:ascii="Times New Roman" w:hAnsi="Times New Roman" w:cs="Times New Roman"/>
          <w:sz w:val="22"/>
          <w:szCs w:val="22"/>
        </w:rPr>
        <w:t xml:space="preserve"> aicinām</w:t>
      </w:r>
      <w:r w:rsidRPr="002B1E91">
        <w:rPr>
          <w:rFonts w:ascii="Times New Roman" w:hAnsi="Times New Roman" w:cs="Times New Roman"/>
          <w:sz w:val="22"/>
          <w:szCs w:val="22"/>
        </w:rPr>
        <w:t xml:space="preserve"> informatīvi nosūtīt </w:t>
      </w:r>
      <w:r w:rsidRPr="008315F9">
        <w:rPr>
          <w:rFonts w:ascii="Times New Roman" w:hAnsi="Times New Roman" w:cs="Times New Roman"/>
          <w:b/>
          <w:bCs/>
          <w:sz w:val="22"/>
          <w:szCs w:val="22"/>
        </w:rPr>
        <w:t>Valsts Heraldikas komisijai</w:t>
      </w:r>
      <w:r>
        <w:rPr>
          <w:rFonts w:ascii="Times New Roman" w:hAnsi="Times New Roman" w:cs="Times New Roman"/>
          <w:sz w:val="22"/>
          <w:szCs w:val="22"/>
        </w:rPr>
        <w:t>.</w:t>
      </w:r>
    </w:p>
  </w:footnote>
  <w:footnote w:id="12">
    <w:p w14:paraId="321F4131" w14:textId="48E7511A" w:rsidR="00AB3F02" w:rsidRPr="002B1E91" w:rsidRDefault="00AB3F02" w:rsidP="00C94923">
      <w:pPr>
        <w:pStyle w:val="FootnoteText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lv-LV"/>
        </w:rPr>
      </w:pPr>
      <w:r w:rsidRPr="002B1E91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2B1E9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lv-LV"/>
        </w:rPr>
        <w:t>S</w:t>
      </w:r>
      <w:r w:rsidRPr="002B1E9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lv-LV"/>
        </w:rPr>
        <w:t xml:space="preserve">askaņā ar Administratīvo teritoriju un apdzīvoto vietu likums pārejas noteikumu 18. punktu pēc 2021. gada 1. jūlija jaunizveidotās pašvaldības apvieno pašvaldību saimnieciskā gada budžetus un </w:t>
      </w:r>
      <w:r w:rsidRPr="002B1E91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lv-LV"/>
        </w:rPr>
        <w:t>ne vēlāk kā mēneša laikā</w:t>
      </w:r>
      <w:r w:rsidRPr="002B1E9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lv-LV"/>
        </w:rPr>
        <w:t xml:space="preserve"> tos apstiprina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lv-LV"/>
        </w:rPr>
        <w:t>.</w:t>
      </w:r>
    </w:p>
  </w:footnote>
  <w:footnote w:id="13">
    <w:p w14:paraId="764051E1" w14:textId="7AE8A0B6" w:rsidR="00AB3F02" w:rsidRPr="00DE7371" w:rsidRDefault="00AB3F02" w:rsidP="00DE7371">
      <w:pPr>
        <w:pStyle w:val="CommentText"/>
        <w:spacing w:after="0"/>
        <w:rPr>
          <w:rFonts w:ascii="Times New Roman" w:hAnsi="Times New Roman" w:cs="Times New Roman"/>
          <w:sz w:val="22"/>
          <w:szCs w:val="22"/>
        </w:rPr>
      </w:pPr>
      <w:r w:rsidRPr="00DE7371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DE737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Pašvaldībai ir pienākums izveidot </w:t>
      </w:r>
      <w:r w:rsidRPr="00755A9B">
        <w:rPr>
          <w:rFonts w:ascii="Times New Roman" w:hAnsi="Times New Roman" w:cs="Times New Roman"/>
          <w:b/>
          <w:bCs/>
          <w:sz w:val="22"/>
          <w:szCs w:val="22"/>
        </w:rPr>
        <w:t>administratīvo komisiju</w:t>
      </w:r>
      <w:r w:rsidRPr="00DE7371">
        <w:rPr>
          <w:rFonts w:ascii="Times New Roman" w:hAnsi="Times New Roman" w:cs="Times New Roman"/>
          <w:sz w:val="22"/>
          <w:szCs w:val="22"/>
        </w:rPr>
        <w:t xml:space="preserve">, </w:t>
      </w:r>
      <w:r w:rsidRPr="00755A9B">
        <w:rPr>
          <w:rFonts w:ascii="Times New Roman" w:hAnsi="Times New Roman" w:cs="Times New Roman"/>
          <w:b/>
          <w:bCs/>
          <w:sz w:val="22"/>
          <w:szCs w:val="22"/>
        </w:rPr>
        <w:t>iepirkuma komisiju</w:t>
      </w:r>
      <w:r w:rsidRPr="00DE7371">
        <w:rPr>
          <w:rFonts w:ascii="Times New Roman" w:hAnsi="Times New Roman" w:cs="Times New Roman"/>
          <w:sz w:val="22"/>
          <w:szCs w:val="22"/>
        </w:rPr>
        <w:t xml:space="preserve"> un </w:t>
      </w:r>
      <w:r w:rsidRPr="00755A9B">
        <w:rPr>
          <w:rFonts w:ascii="Times New Roman" w:hAnsi="Times New Roman" w:cs="Times New Roman"/>
          <w:b/>
          <w:bCs/>
          <w:sz w:val="22"/>
          <w:szCs w:val="22"/>
        </w:rPr>
        <w:t>vēlēšanu komisiju</w:t>
      </w:r>
      <w:r w:rsidRPr="00DE7371">
        <w:rPr>
          <w:rFonts w:ascii="Times New Roman" w:hAnsi="Times New Roman" w:cs="Times New Roman"/>
          <w:sz w:val="22"/>
          <w:szCs w:val="22"/>
        </w:rPr>
        <w:t xml:space="preserve">. Vēlēšanu komisijas priekšsēdētāju un pārējos vēlēšanu komisijas locekļus ievēlē attiecīgās pašvaldības dome triju mēnešu laikā pēc domes ievēlēšanas </w:t>
      </w:r>
      <w:r w:rsidRPr="00565F1B">
        <w:rPr>
          <w:rFonts w:ascii="Times New Roman" w:hAnsi="Times New Roman" w:cs="Times New Roman"/>
          <w:i/>
          <w:iCs/>
          <w:sz w:val="22"/>
          <w:szCs w:val="22"/>
        </w:rPr>
        <w:t>(Pašvaldības vēlēšanu komisiju un vēlēšanu iecirkņu komisiju likuma 5.pants)</w:t>
      </w:r>
      <w:r w:rsidRPr="00DE7371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Pārējās komisijas izveido saskaņā ar pašvaldības nolikumu.</w:t>
      </w:r>
    </w:p>
  </w:footnote>
  <w:footnote w:id="14">
    <w:p w14:paraId="51C84187" w14:textId="2A423490" w:rsidR="00AB3F02" w:rsidRPr="00F8709E" w:rsidRDefault="00AB3F02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F8709E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8709E">
        <w:rPr>
          <w:rFonts w:ascii="Times New Roman" w:hAnsi="Times New Roman" w:cs="Times New Roman"/>
          <w:sz w:val="22"/>
          <w:szCs w:val="22"/>
        </w:rPr>
        <w:t xml:space="preserve"> Par iestādes </w:t>
      </w:r>
      <w:r w:rsidRPr="00F8709E">
        <w:rPr>
          <w:rFonts w:ascii="Times New Roman" w:hAnsi="Times New Roman" w:cs="Times New Roman"/>
          <w:b/>
          <w:bCs/>
          <w:sz w:val="22"/>
          <w:szCs w:val="22"/>
        </w:rPr>
        <w:t>nolikumu</w:t>
      </w:r>
      <w:r w:rsidRPr="00F8709E">
        <w:rPr>
          <w:rFonts w:ascii="Times New Roman" w:hAnsi="Times New Roman" w:cs="Times New Roman"/>
          <w:sz w:val="22"/>
          <w:szCs w:val="22"/>
        </w:rPr>
        <w:t xml:space="preserve"> un </w:t>
      </w:r>
      <w:r w:rsidRPr="00F8709E">
        <w:rPr>
          <w:rFonts w:ascii="Times New Roman" w:hAnsi="Times New Roman" w:cs="Times New Roman"/>
          <w:b/>
          <w:bCs/>
          <w:sz w:val="22"/>
          <w:szCs w:val="22"/>
        </w:rPr>
        <w:t>iestāžu reorganizāciju</w:t>
      </w:r>
      <w:r w:rsidRPr="00F8709E">
        <w:rPr>
          <w:rFonts w:ascii="Times New Roman" w:hAnsi="Times New Roman" w:cs="Times New Roman"/>
          <w:sz w:val="22"/>
          <w:szCs w:val="22"/>
        </w:rPr>
        <w:t xml:space="preserve"> aicinām skatīt arī Valsts pārvaldes iekārtas likuma 15., 16., 28., 30.pantu. Vairāk par atsevišķu institūciju izveidošanu (piemēram, </w:t>
      </w:r>
      <w:r w:rsidRPr="00F8709E">
        <w:rPr>
          <w:rFonts w:ascii="Times New Roman" w:hAnsi="Times New Roman" w:cs="Times New Roman"/>
          <w:b/>
          <w:bCs/>
          <w:sz w:val="22"/>
          <w:szCs w:val="22"/>
        </w:rPr>
        <w:t>bāriņtiesas, dzimtsarakstu nodaļas, sociālā dienesta</w:t>
      </w:r>
      <w:r w:rsidRPr="00F8709E">
        <w:rPr>
          <w:rFonts w:ascii="Times New Roman" w:hAnsi="Times New Roman" w:cs="Times New Roman"/>
          <w:sz w:val="22"/>
          <w:szCs w:val="22"/>
        </w:rPr>
        <w:t xml:space="preserve">) skatīt Metodikā 2021.gada </w:t>
      </w:r>
      <w:proofErr w:type="spellStart"/>
      <w:r w:rsidRPr="00F8709E">
        <w:rPr>
          <w:rFonts w:ascii="Times New Roman" w:hAnsi="Times New Roman" w:cs="Times New Roman"/>
          <w:sz w:val="22"/>
          <w:szCs w:val="22"/>
        </w:rPr>
        <w:t>jaunveidojamo</w:t>
      </w:r>
      <w:proofErr w:type="spellEnd"/>
      <w:r w:rsidRPr="00F8709E">
        <w:rPr>
          <w:rFonts w:ascii="Times New Roman" w:hAnsi="Times New Roman" w:cs="Times New Roman"/>
          <w:sz w:val="22"/>
          <w:szCs w:val="22"/>
        </w:rPr>
        <w:t xml:space="preserve"> novadu pašvaldību darbības uzsākšanai</w:t>
      </w:r>
      <w:r>
        <w:rPr>
          <w:rFonts w:ascii="Times New Roman" w:hAnsi="Times New Roman" w:cs="Times New Roman"/>
          <w:sz w:val="22"/>
          <w:szCs w:val="22"/>
        </w:rPr>
        <w:t>.</w:t>
      </w:r>
    </w:p>
  </w:footnote>
  <w:footnote w:id="15">
    <w:p w14:paraId="100C2C1C" w14:textId="618AF0BC" w:rsidR="00AB3F02" w:rsidRPr="00E0250D" w:rsidRDefault="00AB3F02" w:rsidP="00565F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lv-LV"/>
        </w:rPr>
      </w:pPr>
      <w:r w:rsidRPr="00E0250D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E0250D">
        <w:rPr>
          <w:rFonts w:ascii="Times New Roman" w:hAnsi="Times New Roman" w:cs="Times New Roman"/>
          <w:sz w:val="20"/>
          <w:szCs w:val="20"/>
        </w:rPr>
        <w:t xml:space="preserve"> L</w:t>
      </w:r>
      <w:r w:rsidRPr="00E0250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 xml:space="preserve">īdz novada saistošo noteikumu spēkā stāšanās dienai, bet ne ilgāk kā </w:t>
      </w:r>
      <w:r w:rsidRPr="00E0250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lv-LV"/>
        </w:rPr>
        <w:t>līdz 2022.gada 1.jūnijam</w:t>
      </w:r>
      <w:r w:rsidRPr="00E0250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 xml:space="preserve"> ir spēkā novadu veidojošo bijušo pašvaldību saistošie noteikumi, izņemot saistošos noteikumus par teritorijas </w:t>
      </w:r>
      <w:r w:rsidRPr="00E0250D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plānojumu, kurus izstrādā </w:t>
      </w:r>
      <w:r w:rsidRPr="00E0250D"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  <w:t xml:space="preserve">līdz 2025.gada 31.decembrim </w:t>
      </w:r>
      <w:r w:rsidRPr="00E0250D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(Administratīvo teritoriju un apdzīvoto vietu likuma pārejas noteikumu 17.punkts</w:t>
      </w:r>
      <w:r w:rsidRPr="0023768D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).</w:t>
      </w:r>
    </w:p>
  </w:footnote>
  <w:footnote w:id="16">
    <w:p w14:paraId="4E522D28" w14:textId="16FCB8E9" w:rsidR="00AB3F02" w:rsidRPr="00E0250D" w:rsidRDefault="00AB3F02">
      <w:pPr>
        <w:pStyle w:val="FootnoteText"/>
        <w:rPr>
          <w:rFonts w:ascii="Times New Roman" w:hAnsi="Times New Roman" w:cs="Times New Roman"/>
        </w:rPr>
      </w:pPr>
      <w:r w:rsidRPr="00E0250D">
        <w:rPr>
          <w:rStyle w:val="FootnoteReference"/>
          <w:rFonts w:ascii="Times New Roman" w:hAnsi="Times New Roman" w:cs="Times New Roman"/>
        </w:rPr>
        <w:footnoteRef/>
      </w:r>
      <w:r w:rsidRPr="00E0250D">
        <w:rPr>
          <w:rFonts w:ascii="Times New Roman" w:hAnsi="Times New Roman" w:cs="Times New Roman"/>
        </w:rPr>
        <w:t xml:space="preserve"> </w:t>
      </w:r>
      <w:r w:rsidRPr="00E0250D">
        <w:rPr>
          <w:rFonts w:ascii="Times New Roman" w:hAnsi="Times New Roman" w:cs="Times New Roman"/>
          <w:shd w:val="clear" w:color="auto" w:fill="FFFFFF"/>
        </w:rPr>
        <w:t xml:space="preserve">Publiskai personai ir pienākums </w:t>
      </w:r>
      <w:r w:rsidRPr="00E0250D">
        <w:rPr>
          <w:rFonts w:ascii="Times New Roman" w:hAnsi="Times New Roman" w:cs="Times New Roman"/>
          <w:b/>
          <w:bCs/>
          <w:shd w:val="clear" w:color="auto" w:fill="FFFFFF"/>
        </w:rPr>
        <w:t>ne retāk kā reizi piecos gados pārvērtēt</w:t>
      </w:r>
      <w:r w:rsidRPr="00E0250D">
        <w:rPr>
          <w:rFonts w:ascii="Times New Roman" w:hAnsi="Times New Roman" w:cs="Times New Roman"/>
          <w:shd w:val="clear" w:color="auto" w:fill="FFFFFF"/>
        </w:rPr>
        <w:t xml:space="preserve"> katru tās tiešo līdzdalību kapitālsabiedrībā un atbilstību </w:t>
      </w:r>
      <w:r w:rsidRPr="00E0250D">
        <w:rPr>
          <w:rFonts w:ascii="Times New Roman" w:hAnsi="Times New Roman" w:cs="Times New Roman"/>
        </w:rPr>
        <w:t>Publiskas personas kapitāla daļu un kapitālsabiedrību pārvaldības likuma</w:t>
      </w:r>
      <w:r w:rsidRPr="00E0250D">
        <w:rPr>
          <w:rFonts w:ascii="Times New Roman" w:hAnsi="Times New Roman" w:cs="Times New Roman"/>
          <w:shd w:val="clear" w:color="auto" w:fill="FFFFFF"/>
        </w:rPr>
        <w:t xml:space="preserve"> 4.panta nosacījumiem. </w:t>
      </w:r>
      <w:r w:rsidRPr="00E0250D">
        <w:rPr>
          <w:rFonts w:ascii="Times New Roman" w:hAnsi="Times New Roman" w:cs="Times New Roman"/>
        </w:rPr>
        <w:t xml:space="preserve">Pašvaldības, kuras administratīvi teritoriālās reformas ietvaros apvieno un kuras ir kapitāla daļu turētājas kapitālsabiedrībā, neveic šo pienākumu. Administratīvi teritoriālās reformas ietvaros jaunizveidotās novadu pašvaldības izpilda šo pienākumu </w:t>
      </w:r>
      <w:r w:rsidRPr="00E0250D">
        <w:rPr>
          <w:rFonts w:ascii="Times New Roman" w:hAnsi="Times New Roman" w:cs="Times New Roman"/>
          <w:b/>
          <w:bCs/>
        </w:rPr>
        <w:t>līdz 2022.gada 1.jūnijam</w:t>
      </w:r>
      <w:r w:rsidRPr="00E0250D">
        <w:rPr>
          <w:rFonts w:ascii="Times New Roman" w:hAnsi="Times New Roman" w:cs="Times New Roman"/>
          <w:shd w:val="clear" w:color="auto" w:fill="FFFFFF"/>
        </w:rPr>
        <w:t xml:space="preserve"> </w:t>
      </w:r>
      <w:r w:rsidRPr="00E0250D">
        <w:rPr>
          <w:rFonts w:ascii="Times New Roman" w:hAnsi="Times New Roman" w:cs="Times New Roman"/>
          <w:i/>
          <w:iCs/>
          <w:shd w:val="clear" w:color="auto" w:fill="FFFFFF"/>
        </w:rPr>
        <w:t>(</w:t>
      </w:r>
      <w:r w:rsidRPr="00E0250D">
        <w:rPr>
          <w:rFonts w:ascii="Times New Roman" w:hAnsi="Times New Roman" w:cs="Times New Roman"/>
          <w:i/>
          <w:iCs/>
        </w:rPr>
        <w:t>Publiskas personas kapitāla daļu un kapitālsabiedrību pārvaldības likuma 7.pants, pārejas noteikumu 30.punkts)</w:t>
      </w:r>
      <w:r w:rsidRPr="00E0250D">
        <w:rPr>
          <w:rFonts w:ascii="Times New Roman" w:hAnsi="Times New Roman" w:cs="Times New Roman"/>
        </w:rPr>
        <w:t>.</w:t>
      </w:r>
    </w:p>
  </w:footnote>
  <w:footnote w:id="17">
    <w:p w14:paraId="7ACB614A" w14:textId="24AC378C" w:rsidR="00AB3F02" w:rsidRPr="00E0250D" w:rsidRDefault="00AB3F02">
      <w:pPr>
        <w:pStyle w:val="FootnoteText"/>
        <w:rPr>
          <w:rFonts w:ascii="Times New Roman" w:hAnsi="Times New Roman" w:cs="Times New Roman"/>
        </w:rPr>
      </w:pPr>
      <w:r w:rsidRPr="00E0250D">
        <w:rPr>
          <w:rStyle w:val="FootnoteReference"/>
          <w:rFonts w:ascii="Times New Roman" w:hAnsi="Times New Roman" w:cs="Times New Roman"/>
        </w:rPr>
        <w:footnoteRef/>
      </w:r>
      <w:r w:rsidRPr="00E0250D">
        <w:rPr>
          <w:rFonts w:ascii="Times New Roman" w:hAnsi="Times New Roman" w:cs="Times New Roman"/>
        </w:rPr>
        <w:t xml:space="preserve"> </w:t>
      </w:r>
      <w:r w:rsidRPr="00E0250D">
        <w:rPr>
          <w:rFonts w:ascii="Times New Roman" w:hAnsi="Times New Roman" w:cs="Times New Roman"/>
          <w:shd w:val="clear" w:color="auto" w:fill="FFFFFF"/>
        </w:rPr>
        <w:t xml:space="preserve">Pasūtītājs </w:t>
      </w:r>
      <w:r w:rsidRPr="00E0250D">
        <w:rPr>
          <w:rFonts w:ascii="Times New Roman" w:hAnsi="Times New Roman" w:cs="Times New Roman"/>
          <w:b/>
          <w:bCs/>
          <w:shd w:val="clear" w:color="auto" w:fill="FFFFFF"/>
        </w:rPr>
        <w:t>mēneša laikā no gadskārtējā budžeta apstiprināšanas dienas</w:t>
      </w:r>
      <w:r w:rsidRPr="00E0250D">
        <w:rPr>
          <w:rFonts w:ascii="Times New Roman" w:hAnsi="Times New Roman" w:cs="Times New Roman"/>
          <w:shd w:val="clear" w:color="auto" w:fill="FFFFFF"/>
        </w:rPr>
        <w:t xml:space="preserve"> publicē valsts elektroniskās informācijas sistēmā, kas paredzēta piedāvājumu un pieteikumu saņemšanai, informāciju par plānotajiem šā likuma 8.panta otrajā daļā, 9. un 10.pantā noteiktajā kārtībā veicamajiem iepirkumiem un iepirkuma procedūrām</w:t>
      </w:r>
      <w:r w:rsidRPr="00E0250D">
        <w:rPr>
          <w:rFonts w:ascii="Times New Roman" w:hAnsi="Times New Roman" w:cs="Times New Roman"/>
        </w:rPr>
        <w:t xml:space="preserve"> </w:t>
      </w:r>
      <w:r w:rsidRPr="00E0250D">
        <w:rPr>
          <w:rFonts w:ascii="Times New Roman" w:hAnsi="Times New Roman" w:cs="Times New Roman"/>
          <w:i/>
          <w:iCs/>
        </w:rPr>
        <w:t>(</w:t>
      </w:r>
      <w:r w:rsidRPr="00E0250D">
        <w:rPr>
          <w:rFonts w:ascii="Times New Roman" w:hAnsi="Times New Roman" w:cs="Times New Roman"/>
          <w:i/>
          <w:iCs/>
          <w:shd w:val="clear" w:color="auto" w:fill="FFFFFF"/>
        </w:rPr>
        <w:t>Publisko iepirkumu  likuma 18.panta pirmā daļa).</w:t>
      </w:r>
      <w:r w:rsidRPr="00E0250D">
        <w:rPr>
          <w:rFonts w:ascii="Times New Roman" w:hAnsi="Times New Roman" w:cs="Times New Roman"/>
          <w:shd w:val="clear" w:color="auto" w:fill="FFFFFF"/>
        </w:rPr>
        <w:t xml:space="preserve"> </w:t>
      </w:r>
      <w:hyperlink r:id="rId1" w:history="1">
        <w:r w:rsidRPr="00E0250D">
          <w:rPr>
            <w:rStyle w:val="Hyperlink"/>
            <w:rFonts w:ascii="Times New Roman" w:hAnsi="Times New Roman" w:cs="Times New Roman"/>
            <w:shd w:val="clear" w:color="auto" w:fill="FFFFFF"/>
          </w:rPr>
          <w:t>https://www.eis.gov.lv/EIS/</w:t>
        </w:r>
      </w:hyperlink>
    </w:p>
  </w:footnote>
  <w:footnote w:id="18">
    <w:p w14:paraId="6BAE350D" w14:textId="451F6C4F" w:rsidR="00AB3F02" w:rsidRPr="00E0250D" w:rsidRDefault="00AB3F02">
      <w:pPr>
        <w:pStyle w:val="FootnoteText"/>
        <w:rPr>
          <w:rFonts w:ascii="Times New Roman" w:hAnsi="Times New Roman" w:cs="Times New Roman"/>
        </w:rPr>
      </w:pPr>
      <w:r w:rsidRPr="00E0250D">
        <w:rPr>
          <w:rStyle w:val="FootnoteReference"/>
          <w:rFonts w:ascii="Times New Roman" w:hAnsi="Times New Roman" w:cs="Times New Roman"/>
        </w:rPr>
        <w:footnoteRef/>
      </w:r>
      <w:r w:rsidRPr="00E0250D">
        <w:rPr>
          <w:rFonts w:ascii="Times New Roman" w:hAnsi="Times New Roman" w:cs="Times New Roman"/>
        </w:rPr>
        <w:t xml:space="preserve"> Detalizēti par reģistrāciju skatīt Metodikā 2021.gada </w:t>
      </w:r>
      <w:proofErr w:type="spellStart"/>
      <w:r w:rsidRPr="00E0250D">
        <w:rPr>
          <w:rFonts w:ascii="Times New Roman" w:hAnsi="Times New Roman" w:cs="Times New Roman"/>
        </w:rPr>
        <w:t>jaunveidojamo</w:t>
      </w:r>
      <w:proofErr w:type="spellEnd"/>
      <w:r w:rsidRPr="00E0250D">
        <w:rPr>
          <w:rFonts w:ascii="Times New Roman" w:hAnsi="Times New Roman" w:cs="Times New Roman"/>
        </w:rPr>
        <w:t xml:space="preserve"> novadu pašvaldību darbības uzsākšanai</w:t>
      </w:r>
      <w:r>
        <w:rPr>
          <w:rFonts w:ascii="Times New Roman" w:hAnsi="Times New Roman" w:cs="Times New Roman"/>
        </w:rPr>
        <w:t>.</w:t>
      </w:r>
    </w:p>
  </w:footnote>
  <w:footnote w:id="19">
    <w:p w14:paraId="646591B3" w14:textId="77CD1332" w:rsidR="00AB3F02" w:rsidRPr="00E0250D" w:rsidRDefault="00AB3F02">
      <w:pPr>
        <w:pStyle w:val="FootnoteText"/>
        <w:rPr>
          <w:rFonts w:ascii="Times New Roman" w:hAnsi="Times New Roman" w:cs="Times New Roman"/>
        </w:rPr>
      </w:pPr>
      <w:r w:rsidRPr="00E0250D">
        <w:rPr>
          <w:rStyle w:val="FootnoteReference"/>
          <w:rFonts w:ascii="Times New Roman" w:hAnsi="Times New Roman" w:cs="Times New Roman"/>
        </w:rPr>
        <w:footnoteRef/>
      </w:r>
      <w:r w:rsidRPr="00E0250D">
        <w:rPr>
          <w:rFonts w:ascii="Times New Roman" w:hAnsi="Times New Roman" w:cs="Times New Roman"/>
        </w:rPr>
        <w:t xml:space="preserve"> Pašvaldība </w:t>
      </w:r>
      <w:r w:rsidRPr="00E0250D">
        <w:rPr>
          <w:rFonts w:ascii="Times New Roman" w:hAnsi="Times New Roman" w:cs="Times New Roman"/>
          <w:b/>
          <w:bCs/>
          <w:shd w:val="clear" w:color="auto" w:fill="FFFFFF"/>
        </w:rPr>
        <w:t>līdz 2021.gada 15.novembrim</w:t>
      </w:r>
      <w:r w:rsidRPr="00E0250D">
        <w:rPr>
          <w:rFonts w:ascii="Times New Roman" w:hAnsi="Times New Roman" w:cs="Times New Roman"/>
          <w:shd w:val="clear" w:color="auto" w:fill="FFFFFF"/>
        </w:rPr>
        <w:t xml:space="preserve"> nodod izstrādātās ilgtspējīgas attīstības stratēģijas un attīstības programmas projektu redakcijas publiskai apspriešanai </w:t>
      </w:r>
      <w:r w:rsidRPr="00E0250D">
        <w:rPr>
          <w:rFonts w:ascii="Times New Roman" w:hAnsi="Times New Roman" w:cs="Times New Roman"/>
          <w:i/>
          <w:iCs/>
          <w:shd w:val="clear" w:color="auto" w:fill="FFFFFF"/>
        </w:rPr>
        <w:t>(Ministru kabineta 2020.gada 13.oktobra noteikumu Nr.631 “J</w:t>
      </w:r>
      <w:r w:rsidRPr="00E0250D">
        <w:rPr>
          <w:rFonts w:ascii="Times New Roman" w:hAnsi="Times New Roman" w:cs="Times New Roman"/>
          <w:i/>
          <w:iCs/>
        </w:rPr>
        <w:t>aunizveidojamo pašvaldību teritorijas attīstības plānošanas dokumentu projektu valsts līdzfinansējuma piešķiršanas kārtība</w:t>
      </w:r>
      <w:r w:rsidRPr="00E0250D">
        <w:rPr>
          <w:rFonts w:ascii="Times New Roman" w:hAnsi="Times New Roman" w:cs="Times New Roman"/>
          <w:i/>
          <w:iCs/>
          <w:shd w:val="clear" w:color="auto" w:fill="FFFFFF"/>
        </w:rPr>
        <w:t>” 16.punkts)</w:t>
      </w:r>
      <w:r>
        <w:rPr>
          <w:rFonts w:ascii="Times New Roman" w:hAnsi="Times New Roman" w:cs="Times New Roman"/>
          <w:i/>
          <w:iCs/>
          <w:shd w:val="clear" w:color="auto" w:fill="FFFFFF"/>
        </w:rPr>
        <w:t>.</w:t>
      </w:r>
    </w:p>
  </w:footnote>
  <w:footnote w:id="20">
    <w:p w14:paraId="758EC71D" w14:textId="397C7CD0" w:rsidR="00AB3F02" w:rsidRPr="00E0250D" w:rsidRDefault="00AB3F02">
      <w:pPr>
        <w:pStyle w:val="FootnoteText"/>
        <w:rPr>
          <w:rFonts w:ascii="Times New Roman" w:hAnsi="Times New Roman" w:cs="Times New Roman"/>
          <w:i/>
          <w:iCs/>
        </w:rPr>
      </w:pPr>
      <w:r w:rsidRPr="00E0250D">
        <w:rPr>
          <w:rStyle w:val="FootnoteReference"/>
          <w:rFonts w:ascii="Times New Roman" w:hAnsi="Times New Roman" w:cs="Times New Roman"/>
        </w:rPr>
        <w:footnoteRef/>
      </w:r>
      <w:r w:rsidRPr="00E0250D">
        <w:rPr>
          <w:rFonts w:ascii="Times New Roman" w:hAnsi="Times New Roman" w:cs="Times New Roman"/>
        </w:rPr>
        <w:t xml:space="preserve"> </w:t>
      </w:r>
      <w:r w:rsidRPr="00E0250D">
        <w:rPr>
          <w:rFonts w:ascii="Times New Roman" w:hAnsi="Times New Roman" w:cs="Times New Roman"/>
          <w:shd w:val="clear" w:color="auto" w:fill="FFFFFF"/>
        </w:rPr>
        <w:t xml:space="preserve">Publiskas personas institūcijas un tās privāto tiesību juridiskās personas, kurās ir </w:t>
      </w:r>
      <w:r w:rsidRPr="00E0250D">
        <w:rPr>
          <w:rFonts w:ascii="Times New Roman" w:hAnsi="Times New Roman" w:cs="Times New Roman"/>
          <w:b/>
          <w:bCs/>
          <w:shd w:val="clear" w:color="auto" w:fill="FFFFFF"/>
        </w:rPr>
        <w:t>vairāk nekā 50 nodarbināto</w:t>
      </w:r>
      <w:r w:rsidRPr="00E0250D">
        <w:rPr>
          <w:rFonts w:ascii="Times New Roman" w:hAnsi="Times New Roman" w:cs="Times New Roman"/>
          <w:shd w:val="clear" w:color="auto" w:fill="FFFFFF"/>
        </w:rPr>
        <w:t xml:space="preserve">, izveido iekšējo trauksmes celšanas sistēmu, nodrošinot nodarbinātajiem iespēju droši ziņot par pārkāpumiem un garantēt viņiem aizsardzību </w:t>
      </w:r>
      <w:r w:rsidRPr="00E0250D">
        <w:rPr>
          <w:rFonts w:ascii="Times New Roman" w:hAnsi="Times New Roman" w:cs="Times New Roman"/>
          <w:i/>
          <w:iCs/>
          <w:shd w:val="clear" w:color="auto" w:fill="FFFFFF"/>
        </w:rPr>
        <w:t>(Trauksmes celšanas likuma 5.panta pirmā daļa)</w:t>
      </w:r>
      <w:r>
        <w:rPr>
          <w:rFonts w:ascii="Times New Roman" w:hAnsi="Times New Roman" w:cs="Times New Roman"/>
          <w:i/>
          <w:iCs/>
          <w:shd w:val="clear" w:color="auto" w:fill="FFFFFF"/>
        </w:rPr>
        <w:t>.</w:t>
      </w:r>
    </w:p>
  </w:footnote>
  <w:footnote w:id="21">
    <w:p w14:paraId="48A8873B" w14:textId="76D73796" w:rsidR="00AB3F02" w:rsidRPr="00E0250D" w:rsidRDefault="00AB3F02">
      <w:pPr>
        <w:pStyle w:val="FootnoteText"/>
        <w:rPr>
          <w:rFonts w:ascii="Times New Roman" w:hAnsi="Times New Roman" w:cs="Times New Roman"/>
        </w:rPr>
      </w:pPr>
      <w:r w:rsidRPr="00E0250D">
        <w:rPr>
          <w:rStyle w:val="FootnoteReference"/>
          <w:rFonts w:ascii="Times New Roman" w:hAnsi="Times New Roman" w:cs="Times New Roman"/>
        </w:rPr>
        <w:footnoteRef/>
      </w:r>
      <w:r w:rsidRPr="00E0250D">
        <w:rPr>
          <w:rFonts w:ascii="Times New Roman" w:hAnsi="Times New Roman" w:cs="Times New Roman"/>
        </w:rPr>
        <w:t xml:space="preserve"> No 2021.gada 1.jūlija ir </w:t>
      </w:r>
      <w:r w:rsidRPr="00E0250D">
        <w:rPr>
          <w:rFonts w:ascii="Times New Roman" w:eastAsia="Times New Roman" w:hAnsi="Times New Roman" w:cs="Times New Roman"/>
          <w:lang w:eastAsia="lv-LV"/>
        </w:rPr>
        <w:t xml:space="preserve">spēkā novadu veidojošo bijušo pašvaldību saistošie noteikumi par teritorijas plānojumu. Jaunizveidotās pašvaldības teritorijas plānojumu izstrādā </w:t>
      </w:r>
      <w:r w:rsidRPr="00E0250D">
        <w:rPr>
          <w:rFonts w:ascii="Times New Roman" w:eastAsia="Times New Roman" w:hAnsi="Times New Roman" w:cs="Times New Roman"/>
          <w:b/>
          <w:bCs/>
          <w:lang w:eastAsia="lv-LV"/>
        </w:rPr>
        <w:t xml:space="preserve">līdz 2025.gada 31.decembrim </w:t>
      </w:r>
      <w:r w:rsidRPr="00E0250D">
        <w:rPr>
          <w:rFonts w:ascii="Times New Roman" w:eastAsia="Times New Roman" w:hAnsi="Times New Roman" w:cs="Times New Roman"/>
          <w:i/>
          <w:iCs/>
          <w:lang w:eastAsia="lv-LV"/>
        </w:rPr>
        <w:t>(Administratīvo teritoriju un apdzīvoto vietu likuma pārejas noteikumu 17.punkts</w:t>
      </w:r>
      <w:r w:rsidRPr="00171ABD">
        <w:rPr>
          <w:rFonts w:ascii="Times New Roman" w:eastAsia="Times New Roman" w:hAnsi="Times New Roman" w:cs="Times New Roman"/>
          <w:i/>
          <w:iCs/>
          <w:lang w:eastAsia="lv-LV"/>
        </w:rPr>
        <w:t>)</w:t>
      </w:r>
      <w:r>
        <w:rPr>
          <w:rFonts w:ascii="Times New Roman" w:eastAsia="Times New Roman" w:hAnsi="Times New Roman" w:cs="Times New Roman"/>
          <w:i/>
          <w:iCs/>
          <w:lang w:eastAsia="lv-LV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3A9F"/>
    <w:multiLevelType w:val="hybridMultilevel"/>
    <w:tmpl w:val="A3C68788"/>
    <w:lvl w:ilvl="0" w:tplc="0708071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2E22"/>
    <w:multiLevelType w:val="hybridMultilevel"/>
    <w:tmpl w:val="241C98FC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84232"/>
    <w:multiLevelType w:val="hybridMultilevel"/>
    <w:tmpl w:val="8BCC740C"/>
    <w:lvl w:ilvl="0" w:tplc="042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21787"/>
    <w:multiLevelType w:val="hybridMultilevel"/>
    <w:tmpl w:val="708E98EA"/>
    <w:lvl w:ilvl="0" w:tplc="CECC00C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833A88"/>
    <w:multiLevelType w:val="hybridMultilevel"/>
    <w:tmpl w:val="955C8524"/>
    <w:lvl w:ilvl="0" w:tplc="83A48E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E258D"/>
    <w:multiLevelType w:val="multilevel"/>
    <w:tmpl w:val="7752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332FA9"/>
    <w:multiLevelType w:val="hybridMultilevel"/>
    <w:tmpl w:val="EB6E601A"/>
    <w:lvl w:ilvl="0" w:tplc="50900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87B26"/>
    <w:multiLevelType w:val="hybridMultilevel"/>
    <w:tmpl w:val="0876D2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00233"/>
    <w:multiLevelType w:val="hybridMultilevel"/>
    <w:tmpl w:val="04F455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B06A4"/>
    <w:multiLevelType w:val="hybridMultilevel"/>
    <w:tmpl w:val="5C8CCB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800A6"/>
    <w:multiLevelType w:val="hybridMultilevel"/>
    <w:tmpl w:val="41A83D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71227"/>
    <w:multiLevelType w:val="hybridMultilevel"/>
    <w:tmpl w:val="DC7C40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A59C9"/>
    <w:multiLevelType w:val="hybridMultilevel"/>
    <w:tmpl w:val="7164A7B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F95B87"/>
    <w:multiLevelType w:val="hybridMultilevel"/>
    <w:tmpl w:val="5D4226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541A1"/>
    <w:multiLevelType w:val="hybridMultilevel"/>
    <w:tmpl w:val="0F70A0A4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51740C"/>
    <w:multiLevelType w:val="hybridMultilevel"/>
    <w:tmpl w:val="74C2B8B4"/>
    <w:lvl w:ilvl="0" w:tplc="4C62CF0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836976"/>
    <w:multiLevelType w:val="hybridMultilevel"/>
    <w:tmpl w:val="3E40A67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9530F3"/>
    <w:multiLevelType w:val="hybridMultilevel"/>
    <w:tmpl w:val="6AF819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962A7"/>
    <w:multiLevelType w:val="multilevel"/>
    <w:tmpl w:val="A7A63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54449E"/>
    <w:multiLevelType w:val="hybridMultilevel"/>
    <w:tmpl w:val="0AF4A586"/>
    <w:lvl w:ilvl="0" w:tplc="0426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B5BB3"/>
    <w:multiLevelType w:val="hybridMultilevel"/>
    <w:tmpl w:val="3FB2100A"/>
    <w:lvl w:ilvl="0" w:tplc="AE8E160A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DE4972"/>
    <w:multiLevelType w:val="hybridMultilevel"/>
    <w:tmpl w:val="9C12CD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987E8D"/>
    <w:multiLevelType w:val="hybridMultilevel"/>
    <w:tmpl w:val="5D4226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6"/>
  </w:num>
  <w:num w:numId="4">
    <w:abstractNumId w:val="0"/>
  </w:num>
  <w:num w:numId="5">
    <w:abstractNumId w:val="9"/>
  </w:num>
  <w:num w:numId="6">
    <w:abstractNumId w:val="15"/>
  </w:num>
  <w:num w:numId="7">
    <w:abstractNumId w:val="8"/>
  </w:num>
  <w:num w:numId="8">
    <w:abstractNumId w:val="3"/>
  </w:num>
  <w:num w:numId="9">
    <w:abstractNumId w:val="17"/>
  </w:num>
  <w:num w:numId="10">
    <w:abstractNumId w:val="1"/>
  </w:num>
  <w:num w:numId="11">
    <w:abstractNumId w:val="7"/>
  </w:num>
  <w:num w:numId="12">
    <w:abstractNumId w:val="20"/>
  </w:num>
  <w:num w:numId="13">
    <w:abstractNumId w:val="10"/>
  </w:num>
  <w:num w:numId="14">
    <w:abstractNumId w:val="16"/>
  </w:num>
  <w:num w:numId="15">
    <w:abstractNumId w:val="14"/>
  </w:num>
  <w:num w:numId="16">
    <w:abstractNumId w:val="21"/>
  </w:num>
  <w:num w:numId="17">
    <w:abstractNumId w:val="22"/>
  </w:num>
  <w:num w:numId="18">
    <w:abstractNumId w:val="19"/>
  </w:num>
  <w:num w:numId="19">
    <w:abstractNumId w:val="13"/>
  </w:num>
  <w:num w:numId="20">
    <w:abstractNumId w:val="2"/>
  </w:num>
  <w:num w:numId="21">
    <w:abstractNumId w:val="11"/>
  </w:num>
  <w:num w:numId="22">
    <w:abstractNumId w:val="1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7A"/>
    <w:rsid w:val="0000069C"/>
    <w:rsid w:val="00002944"/>
    <w:rsid w:val="00012343"/>
    <w:rsid w:val="0001246F"/>
    <w:rsid w:val="00020C84"/>
    <w:rsid w:val="00020FF6"/>
    <w:rsid w:val="00021FE0"/>
    <w:rsid w:val="000240D0"/>
    <w:rsid w:val="00034C44"/>
    <w:rsid w:val="00034E6E"/>
    <w:rsid w:val="00037E7A"/>
    <w:rsid w:val="00045D9E"/>
    <w:rsid w:val="0005191F"/>
    <w:rsid w:val="00071DB8"/>
    <w:rsid w:val="00074E0B"/>
    <w:rsid w:val="00082196"/>
    <w:rsid w:val="0009703C"/>
    <w:rsid w:val="000A7C4C"/>
    <w:rsid w:val="000B2B30"/>
    <w:rsid w:val="000B2C3B"/>
    <w:rsid w:val="000C444F"/>
    <w:rsid w:val="000D5248"/>
    <w:rsid w:val="000D7139"/>
    <w:rsid w:val="000E5599"/>
    <w:rsid w:val="00104A0E"/>
    <w:rsid w:val="0011584F"/>
    <w:rsid w:val="00115FE5"/>
    <w:rsid w:val="00140BD6"/>
    <w:rsid w:val="001449B3"/>
    <w:rsid w:val="00151091"/>
    <w:rsid w:val="00151ED5"/>
    <w:rsid w:val="00171ABD"/>
    <w:rsid w:val="00172637"/>
    <w:rsid w:val="00175928"/>
    <w:rsid w:val="001811C3"/>
    <w:rsid w:val="001A1BA4"/>
    <w:rsid w:val="001A59ED"/>
    <w:rsid w:val="001A6015"/>
    <w:rsid w:val="001A78BE"/>
    <w:rsid w:val="001B37DC"/>
    <w:rsid w:val="001C32C0"/>
    <w:rsid w:val="001C5C29"/>
    <w:rsid w:val="001C7665"/>
    <w:rsid w:val="001D206D"/>
    <w:rsid w:val="001D5E14"/>
    <w:rsid w:val="001E00D7"/>
    <w:rsid w:val="001E2674"/>
    <w:rsid w:val="001E303C"/>
    <w:rsid w:val="001E4057"/>
    <w:rsid w:val="001E541F"/>
    <w:rsid w:val="001F39AD"/>
    <w:rsid w:val="001F7697"/>
    <w:rsid w:val="001F79BF"/>
    <w:rsid w:val="00201BD0"/>
    <w:rsid w:val="00201F10"/>
    <w:rsid w:val="00205896"/>
    <w:rsid w:val="002137D2"/>
    <w:rsid w:val="00215DDA"/>
    <w:rsid w:val="0021752D"/>
    <w:rsid w:val="00220E39"/>
    <w:rsid w:val="002222BA"/>
    <w:rsid w:val="00227238"/>
    <w:rsid w:val="00236117"/>
    <w:rsid w:val="0023768D"/>
    <w:rsid w:val="00243842"/>
    <w:rsid w:val="00245D4F"/>
    <w:rsid w:val="00255D19"/>
    <w:rsid w:val="0026183F"/>
    <w:rsid w:val="00267FC2"/>
    <w:rsid w:val="00275B73"/>
    <w:rsid w:val="00280DF1"/>
    <w:rsid w:val="00284E5D"/>
    <w:rsid w:val="00291620"/>
    <w:rsid w:val="00291BA6"/>
    <w:rsid w:val="002939F2"/>
    <w:rsid w:val="002B1395"/>
    <w:rsid w:val="002B1E91"/>
    <w:rsid w:val="002B50C5"/>
    <w:rsid w:val="002C4F12"/>
    <w:rsid w:val="002E1C2A"/>
    <w:rsid w:val="002E41CB"/>
    <w:rsid w:val="002F5E4D"/>
    <w:rsid w:val="0030290D"/>
    <w:rsid w:val="00305723"/>
    <w:rsid w:val="00307260"/>
    <w:rsid w:val="00307353"/>
    <w:rsid w:val="003152D7"/>
    <w:rsid w:val="0033090E"/>
    <w:rsid w:val="00341899"/>
    <w:rsid w:val="00343371"/>
    <w:rsid w:val="00347DD6"/>
    <w:rsid w:val="00352533"/>
    <w:rsid w:val="0035332E"/>
    <w:rsid w:val="00355B45"/>
    <w:rsid w:val="00356B75"/>
    <w:rsid w:val="00360E73"/>
    <w:rsid w:val="00363963"/>
    <w:rsid w:val="003659C1"/>
    <w:rsid w:val="00375205"/>
    <w:rsid w:val="00385DF5"/>
    <w:rsid w:val="00390996"/>
    <w:rsid w:val="00394018"/>
    <w:rsid w:val="00397311"/>
    <w:rsid w:val="003A10CD"/>
    <w:rsid w:val="003A6D59"/>
    <w:rsid w:val="003B26F4"/>
    <w:rsid w:val="003B5DE1"/>
    <w:rsid w:val="003C33AD"/>
    <w:rsid w:val="003C7E50"/>
    <w:rsid w:val="003D7D55"/>
    <w:rsid w:val="003E308B"/>
    <w:rsid w:val="003F0B01"/>
    <w:rsid w:val="003F725C"/>
    <w:rsid w:val="00400217"/>
    <w:rsid w:val="0041035A"/>
    <w:rsid w:val="00410766"/>
    <w:rsid w:val="00414F5E"/>
    <w:rsid w:val="00420B0D"/>
    <w:rsid w:val="004211EB"/>
    <w:rsid w:val="004232B1"/>
    <w:rsid w:val="00441BC7"/>
    <w:rsid w:val="00445107"/>
    <w:rsid w:val="00446F24"/>
    <w:rsid w:val="00450696"/>
    <w:rsid w:val="00454144"/>
    <w:rsid w:val="00455E85"/>
    <w:rsid w:val="0045725E"/>
    <w:rsid w:val="00463019"/>
    <w:rsid w:val="00464413"/>
    <w:rsid w:val="00464FCB"/>
    <w:rsid w:val="00476B99"/>
    <w:rsid w:val="00481F46"/>
    <w:rsid w:val="0049124E"/>
    <w:rsid w:val="00495B75"/>
    <w:rsid w:val="0049744E"/>
    <w:rsid w:val="0049774A"/>
    <w:rsid w:val="004A11A4"/>
    <w:rsid w:val="004A3DA8"/>
    <w:rsid w:val="004A43F5"/>
    <w:rsid w:val="004B3685"/>
    <w:rsid w:val="004B5514"/>
    <w:rsid w:val="004B59C2"/>
    <w:rsid w:val="004C261F"/>
    <w:rsid w:val="004D0C53"/>
    <w:rsid w:val="004D4302"/>
    <w:rsid w:val="004D45F1"/>
    <w:rsid w:val="004D498E"/>
    <w:rsid w:val="004E3274"/>
    <w:rsid w:val="004F11D5"/>
    <w:rsid w:val="004F5635"/>
    <w:rsid w:val="004F797B"/>
    <w:rsid w:val="00515049"/>
    <w:rsid w:val="005237F6"/>
    <w:rsid w:val="0052509C"/>
    <w:rsid w:val="00526517"/>
    <w:rsid w:val="0055213E"/>
    <w:rsid w:val="0055531D"/>
    <w:rsid w:val="0055572F"/>
    <w:rsid w:val="00565F1B"/>
    <w:rsid w:val="00567F1F"/>
    <w:rsid w:val="00573E46"/>
    <w:rsid w:val="00593715"/>
    <w:rsid w:val="005A08EE"/>
    <w:rsid w:val="005A5A0C"/>
    <w:rsid w:val="005A5E75"/>
    <w:rsid w:val="005B0801"/>
    <w:rsid w:val="005B1E0A"/>
    <w:rsid w:val="005B34D5"/>
    <w:rsid w:val="005B60F0"/>
    <w:rsid w:val="005C0CEC"/>
    <w:rsid w:val="005C3404"/>
    <w:rsid w:val="005C5C25"/>
    <w:rsid w:val="005D054B"/>
    <w:rsid w:val="005D0D6C"/>
    <w:rsid w:val="005D3B21"/>
    <w:rsid w:val="005E48B2"/>
    <w:rsid w:val="005E4E27"/>
    <w:rsid w:val="005E6FD8"/>
    <w:rsid w:val="005F3D7F"/>
    <w:rsid w:val="005F439F"/>
    <w:rsid w:val="0060204D"/>
    <w:rsid w:val="00603642"/>
    <w:rsid w:val="00615901"/>
    <w:rsid w:val="00617023"/>
    <w:rsid w:val="00617EDD"/>
    <w:rsid w:val="00620A01"/>
    <w:rsid w:val="00627575"/>
    <w:rsid w:val="006367B7"/>
    <w:rsid w:val="00640752"/>
    <w:rsid w:val="00654C55"/>
    <w:rsid w:val="006620F1"/>
    <w:rsid w:val="00663BBA"/>
    <w:rsid w:val="006642F3"/>
    <w:rsid w:val="006657A0"/>
    <w:rsid w:val="00670158"/>
    <w:rsid w:val="00670F4E"/>
    <w:rsid w:val="006713E3"/>
    <w:rsid w:val="006836A0"/>
    <w:rsid w:val="00684EF5"/>
    <w:rsid w:val="0069295F"/>
    <w:rsid w:val="00693679"/>
    <w:rsid w:val="006973BE"/>
    <w:rsid w:val="006B58AF"/>
    <w:rsid w:val="006C6661"/>
    <w:rsid w:val="006D242D"/>
    <w:rsid w:val="006D2EEE"/>
    <w:rsid w:val="006E2DAE"/>
    <w:rsid w:val="006E3ABC"/>
    <w:rsid w:val="006F00F9"/>
    <w:rsid w:val="006F4817"/>
    <w:rsid w:val="007017C6"/>
    <w:rsid w:val="0070482E"/>
    <w:rsid w:val="007052D3"/>
    <w:rsid w:val="007072DD"/>
    <w:rsid w:val="00710364"/>
    <w:rsid w:val="00710F59"/>
    <w:rsid w:val="007309CA"/>
    <w:rsid w:val="00733E15"/>
    <w:rsid w:val="0073581E"/>
    <w:rsid w:val="0073671D"/>
    <w:rsid w:val="00740159"/>
    <w:rsid w:val="0074456F"/>
    <w:rsid w:val="00747BA0"/>
    <w:rsid w:val="00747DCA"/>
    <w:rsid w:val="007517DA"/>
    <w:rsid w:val="00755A9B"/>
    <w:rsid w:val="0076296D"/>
    <w:rsid w:val="007643DE"/>
    <w:rsid w:val="007645C6"/>
    <w:rsid w:val="00764C39"/>
    <w:rsid w:val="007724AA"/>
    <w:rsid w:val="00777310"/>
    <w:rsid w:val="0078321B"/>
    <w:rsid w:val="007B326F"/>
    <w:rsid w:val="007B42A3"/>
    <w:rsid w:val="007C4A0D"/>
    <w:rsid w:val="007E4DBE"/>
    <w:rsid w:val="007E6D68"/>
    <w:rsid w:val="007F0707"/>
    <w:rsid w:val="007F3BA6"/>
    <w:rsid w:val="007F7890"/>
    <w:rsid w:val="00804695"/>
    <w:rsid w:val="00806E8A"/>
    <w:rsid w:val="00815FFA"/>
    <w:rsid w:val="00822503"/>
    <w:rsid w:val="0082276C"/>
    <w:rsid w:val="0082330D"/>
    <w:rsid w:val="008248A3"/>
    <w:rsid w:val="008315F9"/>
    <w:rsid w:val="00835990"/>
    <w:rsid w:val="008437D2"/>
    <w:rsid w:val="00852DAE"/>
    <w:rsid w:val="00862D00"/>
    <w:rsid w:val="00864D87"/>
    <w:rsid w:val="00865A37"/>
    <w:rsid w:val="008766C9"/>
    <w:rsid w:val="00880E53"/>
    <w:rsid w:val="00881247"/>
    <w:rsid w:val="00882A91"/>
    <w:rsid w:val="00883257"/>
    <w:rsid w:val="00885491"/>
    <w:rsid w:val="00890571"/>
    <w:rsid w:val="008A1049"/>
    <w:rsid w:val="008A24CF"/>
    <w:rsid w:val="008A55CE"/>
    <w:rsid w:val="008B0C67"/>
    <w:rsid w:val="008B752D"/>
    <w:rsid w:val="008C4396"/>
    <w:rsid w:val="008C4BFB"/>
    <w:rsid w:val="008C6F5F"/>
    <w:rsid w:val="008C7A2A"/>
    <w:rsid w:val="008D5533"/>
    <w:rsid w:val="008D7660"/>
    <w:rsid w:val="008E6C59"/>
    <w:rsid w:val="008F1854"/>
    <w:rsid w:val="00906D66"/>
    <w:rsid w:val="00911408"/>
    <w:rsid w:val="009204EB"/>
    <w:rsid w:val="00922450"/>
    <w:rsid w:val="009246B4"/>
    <w:rsid w:val="00932C2A"/>
    <w:rsid w:val="00946AA7"/>
    <w:rsid w:val="00957518"/>
    <w:rsid w:val="009609D4"/>
    <w:rsid w:val="009673F4"/>
    <w:rsid w:val="009713E1"/>
    <w:rsid w:val="00976531"/>
    <w:rsid w:val="009818DA"/>
    <w:rsid w:val="00982AB6"/>
    <w:rsid w:val="00983811"/>
    <w:rsid w:val="00984C2B"/>
    <w:rsid w:val="00990893"/>
    <w:rsid w:val="00990978"/>
    <w:rsid w:val="0099404C"/>
    <w:rsid w:val="00994DCF"/>
    <w:rsid w:val="00996D75"/>
    <w:rsid w:val="009A1F77"/>
    <w:rsid w:val="009A649A"/>
    <w:rsid w:val="009C04AB"/>
    <w:rsid w:val="009C04C6"/>
    <w:rsid w:val="009C63A2"/>
    <w:rsid w:val="009C7216"/>
    <w:rsid w:val="009C7566"/>
    <w:rsid w:val="009E26C3"/>
    <w:rsid w:val="009E7AAA"/>
    <w:rsid w:val="00A00867"/>
    <w:rsid w:val="00A0157C"/>
    <w:rsid w:val="00A028FE"/>
    <w:rsid w:val="00A20151"/>
    <w:rsid w:val="00A43605"/>
    <w:rsid w:val="00A529F9"/>
    <w:rsid w:val="00A52FFC"/>
    <w:rsid w:val="00A56FD4"/>
    <w:rsid w:val="00A71E4D"/>
    <w:rsid w:val="00A7535F"/>
    <w:rsid w:val="00A816B6"/>
    <w:rsid w:val="00A82384"/>
    <w:rsid w:val="00A8489C"/>
    <w:rsid w:val="00A92679"/>
    <w:rsid w:val="00A93AE0"/>
    <w:rsid w:val="00A94310"/>
    <w:rsid w:val="00A96B7A"/>
    <w:rsid w:val="00AA1908"/>
    <w:rsid w:val="00AA4544"/>
    <w:rsid w:val="00AA5EE9"/>
    <w:rsid w:val="00AB3F02"/>
    <w:rsid w:val="00AB56B7"/>
    <w:rsid w:val="00AC1C46"/>
    <w:rsid w:val="00AC7C99"/>
    <w:rsid w:val="00AD5E8D"/>
    <w:rsid w:val="00B10901"/>
    <w:rsid w:val="00B14843"/>
    <w:rsid w:val="00B17638"/>
    <w:rsid w:val="00B213AF"/>
    <w:rsid w:val="00B23489"/>
    <w:rsid w:val="00B2498A"/>
    <w:rsid w:val="00B274E0"/>
    <w:rsid w:val="00B31730"/>
    <w:rsid w:val="00B32FD9"/>
    <w:rsid w:val="00B3601F"/>
    <w:rsid w:val="00B5431A"/>
    <w:rsid w:val="00B553C1"/>
    <w:rsid w:val="00B622AE"/>
    <w:rsid w:val="00B63507"/>
    <w:rsid w:val="00B73667"/>
    <w:rsid w:val="00B73BF2"/>
    <w:rsid w:val="00B8017D"/>
    <w:rsid w:val="00B85309"/>
    <w:rsid w:val="00B861B3"/>
    <w:rsid w:val="00B90FB3"/>
    <w:rsid w:val="00B911EB"/>
    <w:rsid w:val="00B92A88"/>
    <w:rsid w:val="00BA74D6"/>
    <w:rsid w:val="00BC1C65"/>
    <w:rsid w:val="00BC22C4"/>
    <w:rsid w:val="00BC773E"/>
    <w:rsid w:val="00BD0260"/>
    <w:rsid w:val="00BD2A94"/>
    <w:rsid w:val="00BE19EF"/>
    <w:rsid w:val="00BE33DB"/>
    <w:rsid w:val="00C06428"/>
    <w:rsid w:val="00C15AE3"/>
    <w:rsid w:val="00C200D6"/>
    <w:rsid w:val="00C22957"/>
    <w:rsid w:val="00C26E90"/>
    <w:rsid w:val="00C26FCB"/>
    <w:rsid w:val="00C2757C"/>
    <w:rsid w:val="00C47E58"/>
    <w:rsid w:val="00C53F64"/>
    <w:rsid w:val="00C54A7D"/>
    <w:rsid w:val="00C55DCA"/>
    <w:rsid w:val="00C55E99"/>
    <w:rsid w:val="00C6045A"/>
    <w:rsid w:val="00C72DED"/>
    <w:rsid w:val="00C76045"/>
    <w:rsid w:val="00C81A7B"/>
    <w:rsid w:val="00C8382F"/>
    <w:rsid w:val="00C838E9"/>
    <w:rsid w:val="00C83CB3"/>
    <w:rsid w:val="00C83FB0"/>
    <w:rsid w:val="00C84A00"/>
    <w:rsid w:val="00C8692E"/>
    <w:rsid w:val="00C935E8"/>
    <w:rsid w:val="00C94923"/>
    <w:rsid w:val="00CA2025"/>
    <w:rsid w:val="00CA391F"/>
    <w:rsid w:val="00CB1590"/>
    <w:rsid w:val="00CD6F8F"/>
    <w:rsid w:val="00CE5494"/>
    <w:rsid w:val="00CF3BC5"/>
    <w:rsid w:val="00CF582D"/>
    <w:rsid w:val="00D0251F"/>
    <w:rsid w:val="00D03C59"/>
    <w:rsid w:val="00D05FCD"/>
    <w:rsid w:val="00D061BA"/>
    <w:rsid w:val="00D203F6"/>
    <w:rsid w:val="00D30F17"/>
    <w:rsid w:val="00D33874"/>
    <w:rsid w:val="00D44D98"/>
    <w:rsid w:val="00D50DD8"/>
    <w:rsid w:val="00D573AA"/>
    <w:rsid w:val="00D5787C"/>
    <w:rsid w:val="00D7066C"/>
    <w:rsid w:val="00D7214E"/>
    <w:rsid w:val="00D80EF0"/>
    <w:rsid w:val="00D855BB"/>
    <w:rsid w:val="00D91096"/>
    <w:rsid w:val="00D92A8F"/>
    <w:rsid w:val="00DA2174"/>
    <w:rsid w:val="00DA5805"/>
    <w:rsid w:val="00DC0633"/>
    <w:rsid w:val="00DD6567"/>
    <w:rsid w:val="00DE2487"/>
    <w:rsid w:val="00DE7371"/>
    <w:rsid w:val="00DE7567"/>
    <w:rsid w:val="00DF1578"/>
    <w:rsid w:val="00E01C5E"/>
    <w:rsid w:val="00E0250D"/>
    <w:rsid w:val="00E2607D"/>
    <w:rsid w:val="00E30219"/>
    <w:rsid w:val="00E30DD2"/>
    <w:rsid w:val="00E4593D"/>
    <w:rsid w:val="00E45B38"/>
    <w:rsid w:val="00E60429"/>
    <w:rsid w:val="00E621C7"/>
    <w:rsid w:val="00E63858"/>
    <w:rsid w:val="00E70407"/>
    <w:rsid w:val="00E73952"/>
    <w:rsid w:val="00E76370"/>
    <w:rsid w:val="00E9399A"/>
    <w:rsid w:val="00E96BD2"/>
    <w:rsid w:val="00EA5EE5"/>
    <w:rsid w:val="00EB5938"/>
    <w:rsid w:val="00EB630B"/>
    <w:rsid w:val="00EB697B"/>
    <w:rsid w:val="00EC1B02"/>
    <w:rsid w:val="00ED0F3B"/>
    <w:rsid w:val="00EE3F8D"/>
    <w:rsid w:val="00EE5338"/>
    <w:rsid w:val="00EE5E2B"/>
    <w:rsid w:val="00EF3AFF"/>
    <w:rsid w:val="00F02602"/>
    <w:rsid w:val="00F07C86"/>
    <w:rsid w:val="00F13B10"/>
    <w:rsid w:val="00F24A02"/>
    <w:rsid w:val="00F34866"/>
    <w:rsid w:val="00F34D15"/>
    <w:rsid w:val="00F34D5D"/>
    <w:rsid w:val="00F4484E"/>
    <w:rsid w:val="00F4671F"/>
    <w:rsid w:val="00F561DB"/>
    <w:rsid w:val="00F5659B"/>
    <w:rsid w:val="00F84266"/>
    <w:rsid w:val="00F85744"/>
    <w:rsid w:val="00F8709E"/>
    <w:rsid w:val="00F92DFF"/>
    <w:rsid w:val="00F92E1A"/>
    <w:rsid w:val="00F94CF3"/>
    <w:rsid w:val="00F9621A"/>
    <w:rsid w:val="00FA0BEB"/>
    <w:rsid w:val="00FA5D20"/>
    <w:rsid w:val="00FA7A47"/>
    <w:rsid w:val="00FB1CC3"/>
    <w:rsid w:val="00FB25AC"/>
    <w:rsid w:val="00FB5070"/>
    <w:rsid w:val="00FB59DD"/>
    <w:rsid w:val="00FC0D94"/>
    <w:rsid w:val="00FC21A9"/>
    <w:rsid w:val="00FD5429"/>
    <w:rsid w:val="00FE4666"/>
    <w:rsid w:val="00FE6404"/>
    <w:rsid w:val="00FE69E8"/>
    <w:rsid w:val="00FF467E"/>
    <w:rsid w:val="00FF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CE1C04"/>
  <w15:chartTrackingRefBased/>
  <w15:docId w15:val="{C95E27F2-D539-411A-BD89-6CF33DBA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3AF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3AF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2498A"/>
    <w:rPr>
      <w:b/>
      <w:bCs/>
    </w:rPr>
  </w:style>
  <w:style w:type="paragraph" w:styleId="ListParagraph">
    <w:name w:val="List Paragraph"/>
    <w:basedOn w:val="Normal"/>
    <w:uiPriority w:val="34"/>
    <w:qFormat/>
    <w:rsid w:val="00B2498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20B0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6F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F24"/>
  </w:style>
  <w:style w:type="paragraph" w:styleId="Footer">
    <w:name w:val="footer"/>
    <w:basedOn w:val="Normal"/>
    <w:link w:val="FooterChar"/>
    <w:uiPriority w:val="99"/>
    <w:unhideWhenUsed/>
    <w:rsid w:val="00446F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F24"/>
  </w:style>
  <w:style w:type="character" w:styleId="CommentReference">
    <w:name w:val="annotation reference"/>
    <w:basedOn w:val="DefaultParagraphFont"/>
    <w:uiPriority w:val="99"/>
    <w:semiHidden/>
    <w:unhideWhenUsed/>
    <w:rsid w:val="008C4B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4B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4B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B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BFB"/>
    <w:rPr>
      <w:b/>
      <w:bCs/>
      <w:sz w:val="20"/>
      <w:szCs w:val="20"/>
    </w:rPr>
  </w:style>
  <w:style w:type="paragraph" w:customStyle="1" w:styleId="Default">
    <w:name w:val="Default"/>
    <w:rsid w:val="00291B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aisf">
    <w:name w:val="naisf"/>
    <w:basedOn w:val="Normal"/>
    <w:rsid w:val="001E4057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D59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B159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0D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0D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0DF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C4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ram.gov.lv/lv/metodiskie-materiali-pasvaldibam-atr-ieviesana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aram.gov.lv/node/284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aram.gov.lv/node/279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varam.gov.lv/node/279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aram.gov.lv/lv/atr-planosanas-platforma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is.gov.lv/E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C5302-4DE5-4FD9-A57D-6A5810ABA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4105</Words>
  <Characters>2340</Characters>
  <Application>Microsoft Office Word</Application>
  <DocSecurity>0</DocSecurity>
  <Lines>19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Balgalve</dc:creator>
  <cp:keywords/>
  <dc:description/>
  <cp:lastModifiedBy>Ilze Akmentiņa</cp:lastModifiedBy>
  <cp:revision>2</cp:revision>
  <dcterms:created xsi:type="dcterms:W3CDTF">2021-06-30T08:36:00Z</dcterms:created>
  <dcterms:modified xsi:type="dcterms:W3CDTF">2021-06-30T08:36:00Z</dcterms:modified>
</cp:coreProperties>
</file>