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F674" w14:textId="53E920E0" w:rsidR="00894C55" w:rsidRPr="00243182" w:rsidRDefault="00D23801" w:rsidP="003D7182">
      <w:pPr>
        <w:shd w:val="clear" w:color="auto" w:fill="FFFFFF"/>
        <w:spacing w:after="0" w:line="240" w:lineRule="auto"/>
        <w:jc w:val="center"/>
        <w:rPr>
          <w:rFonts w:ascii="Times New Roman" w:eastAsia="Times New Roman" w:hAnsi="Times New Roman"/>
          <w:b/>
          <w:bCs/>
          <w:sz w:val="28"/>
          <w:szCs w:val="24"/>
          <w:lang w:eastAsia="lv-LV"/>
        </w:rPr>
      </w:pPr>
      <w:r w:rsidRPr="00243182">
        <w:rPr>
          <w:rFonts w:ascii="Times New Roman" w:eastAsia="Times New Roman" w:hAnsi="Times New Roman"/>
          <w:b/>
          <w:bCs/>
          <w:sz w:val="28"/>
          <w:szCs w:val="24"/>
          <w:lang w:eastAsia="lv-LV"/>
        </w:rPr>
        <w:t>Likumprojekta “</w:t>
      </w:r>
      <w:r w:rsidR="00202AF1" w:rsidRPr="00243182">
        <w:rPr>
          <w:rFonts w:ascii="Times New Roman" w:eastAsia="Times New Roman" w:hAnsi="Times New Roman"/>
          <w:b/>
          <w:bCs/>
          <w:sz w:val="28"/>
          <w:szCs w:val="24"/>
          <w:lang w:eastAsia="lv-LV"/>
        </w:rPr>
        <w:t xml:space="preserve">Grozījumi </w:t>
      </w:r>
      <w:r w:rsidR="00512D13" w:rsidRPr="00243182">
        <w:rPr>
          <w:rFonts w:ascii="Times New Roman" w:eastAsia="Times New Roman" w:hAnsi="Times New Roman"/>
          <w:b/>
          <w:bCs/>
          <w:sz w:val="28"/>
          <w:szCs w:val="24"/>
          <w:lang w:eastAsia="lv-LV"/>
        </w:rPr>
        <w:t>Dabas resursu nodokļa</w:t>
      </w:r>
      <w:r w:rsidR="00202AF1" w:rsidRPr="00243182">
        <w:rPr>
          <w:rFonts w:ascii="Times New Roman" w:eastAsia="Times New Roman" w:hAnsi="Times New Roman"/>
          <w:b/>
          <w:bCs/>
          <w:sz w:val="28"/>
          <w:szCs w:val="24"/>
          <w:lang w:eastAsia="lv-LV"/>
        </w:rPr>
        <w:t xml:space="preserve"> likumā”</w:t>
      </w:r>
      <w:r w:rsidR="003B0BF9" w:rsidRPr="00243182">
        <w:rPr>
          <w:rFonts w:ascii="Times New Roman" w:eastAsia="Times New Roman" w:hAnsi="Times New Roman"/>
          <w:b/>
          <w:bCs/>
          <w:sz w:val="28"/>
          <w:szCs w:val="24"/>
          <w:lang w:eastAsia="lv-LV"/>
        </w:rPr>
        <w:br/>
      </w:r>
      <w:r w:rsidR="00894C55" w:rsidRPr="00243182">
        <w:rPr>
          <w:rFonts w:ascii="Times New Roman" w:eastAsia="Times New Roman" w:hAnsi="Times New Roman"/>
          <w:b/>
          <w:bCs/>
          <w:sz w:val="28"/>
          <w:szCs w:val="24"/>
          <w:lang w:eastAsia="lv-LV"/>
        </w:rPr>
        <w:t>sākotnējās ietekmes novērtējuma ziņojums (anotācija)</w:t>
      </w:r>
    </w:p>
    <w:p w14:paraId="672A6659" w14:textId="77777777" w:rsidR="00F5341D" w:rsidRPr="00243182" w:rsidRDefault="00F5341D" w:rsidP="00F5341D">
      <w:pPr>
        <w:shd w:val="clear" w:color="auto" w:fill="FFFFFF"/>
        <w:spacing w:before="45" w:after="0" w:line="248" w:lineRule="atLeast"/>
        <w:rPr>
          <w:rFonts w:ascii="Times New Roman" w:eastAsia="Times New Roman" w:hAnsi="Times New Roman"/>
          <w:i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111"/>
        <w:gridCol w:w="5944"/>
      </w:tblGrid>
      <w:tr w:rsidR="00243182" w:rsidRPr="00243182" w14:paraId="40206029" w14:textId="77777777" w:rsidTr="276E339E">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168B81FE" w14:textId="77777777" w:rsidR="00F5341D" w:rsidRPr="00243182" w:rsidRDefault="00F5341D" w:rsidP="00CF2537">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t>Tiesību akta projekta anotācijas kopsavilkums</w:t>
            </w:r>
          </w:p>
        </w:tc>
      </w:tr>
      <w:tr w:rsidR="00243182" w:rsidRPr="00243182" w14:paraId="17761435" w14:textId="77777777" w:rsidTr="276E339E">
        <w:tc>
          <w:tcPr>
            <w:tcW w:w="171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A02CAF3" w14:textId="77777777" w:rsidR="00F5341D" w:rsidRPr="00243182" w:rsidRDefault="00F5341D" w:rsidP="00CF2537">
            <w:pPr>
              <w:spacing w:after="0" w:line="240" w:lineRule="auto"/>
              <w:rPr>
                <w:rFonts w:ascii="Times New Roman" w:eastAsia="Times New Roman" w:hAnsi="Times New Roman"/>
                <w:sz w:val="24"/>
                <w:szCs w:val="24"/>
                <w:highlight w:val="yellow"/>
                <w:lang w:eastAsia="lv-LV"/>
              </w:rPr>
            </w:pPr>
            <w:r w:rsidRPr="00243182">
              <w:rPr>
                <w:rFonts w:ascii="Times New Roman" w:eastAsia="Times New Roman" w:hAnsi="Times New Roman"/>
                <w:sz w:val="24"/>
                <w:szCs w:val="24"/>
                <w:lang w:eastAsia="lv-LV"/>
              </w:rPr>
              <w:t>Mērķis, risinājums un projekta spēkā stāšanās laiks (500 zīmes bez atstarpēm)</w:t>
            </w:r>
          </w:p>
        </w:tc>
        <w:tc>
          <w:tcPr>
            <w:tcW w:w="32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DED0F6" w14:textId="77777777" w:rsidR="00801A48" w:rsidRPr="00243182" w:rsidRDefault="00801A48" w:rsidP="007C7D3F">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 xml:space="preserve">Likumprojekta </w:t>
            </w:r>
            <w:r w:rsidR="00F93E8C" w:rsidRPr="00243182">
              <w:rPr>
                <w:rFonts w:ascii="Times New Roman" w:eastAsia="Times New Roman" w:hAnsi="Times New Roman"/>
                <w:sz w:val="24"/>
                <w:szCs w:val="24"/>
                <w:lang w:eastAsia="lv-LV"/>
              </w:rPr>
              <w:t xml:space="preserve">“Grozījumi Dabas resursu nodokļa likumā” (turpmāk – likumprojekts) </w:t>
            </w:r>
            <w:r w:rsidRPr="00243182">
              <w:rPr>
                <w:rFonts w:ascii="Times New Roman" w:eastAsia="Times New Roman" w:hAnsi="Times New Roman"/>
                <w:sz w:val="24"/>
                <w:szCs w:val="24"/>
                <w:lang w:eastAsia="lv-LV"/>
              </w:rPr>
              <w:t xml:space="preserve">mērķis ir veicināt </w:t>
            </w:r>
            <w:r w:rsidRPr="00243182">
              <w:rPr>
                <w:rFonts w:ascii="Times New Roman" w:hAnsi="Times New Roman"/>
                <w:sz w:val="24"/>
                <w:szCs w:val="24"/>
              </w:rPr>
              <w:t>dabas resursu ekonomiski efektīvu izmantošanu un ierobežot vides piesārņošanu.</w:t>
            </w:r>
          </w:p>
          <w:p w14:paraId="3944CFA6" w14:textId="77777777" w:rsidR="007C7D3F" w:rsidRPr="00243182" w:rsidRDefault="00F93E8C" w:rsidP="003008ED">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L</w:t>
            </w:r>
            <w:r w:rsidR="007C7D3F" w:rsidRPr="00243182">
              <w:rPr>
                <w:rFonts w:ascii="Times New Roman" w:eastAsia="Times New Roman" w:hAnsi="Times New Roman"/>
                <w:sz w:val="24"/>
                <w:szCs w:val="24"/>
                <w:lang w:eastAsia="lv-LV"/>
              </w:rPr>
              <w:t>ikumprojekts paredz:</w:t>
            </w:r>
          </w:p>
          <w:p w14:paraId="1BE2318A" w14:textId="77777777" w:rsidR="00484671" w:rsidRPr="00243182" w:rsidRDefault="00484671" w:rsidP="003008ED">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1) noteikt jaunus</w:t>
            </w:r>
            <w:r w:rsidR="00F25808" w:rsidRPr="00243182">
              <w:rPr>
                <w:rFonts w:ascii="Times New Roman" w:eastAsia="Times New Roman" w:hAnsi="Times New Roman"/>
                <w:sz w:val="24"/>
                <w:szCs w:val="24"/>
                <w:lang w:eastAsia="lv-LV"/>
              </w:rPr>
              <w:t xml:space="preserve"> dabas resursu nodokļa (turpmāk – </w:t>
            </w:r>
            <w:r w:rsidRPr="00243182">
              <w:rPr>
                <w:rFonts w:ascii="Times New Roman" w:eastAsia="Times New Roman" w:hAnsi="Times New Roman"/>
                <w:sz w:val="24"/>
                <w:szCs w:val="24"/>
                <w:lang w:eastAsia="lv-LV"/>
              </w:rPr>
              <w:t>DRN</w:t>
            </w:r>
            <w:r w:rsidR="00F25808" w:rsidRPr="00243182">
              <w:rPr>
                <w:rFonts w:ascii="Times New Roman" w:eastAsia="Times New Roman" w:hAnsi="Times New Roman"/>
                <w:sz w:val="24"/>
                <w:szCs w:val="24"/>
                <w:lang w:eastAsia="lv-LV"/>
              </w:rPr>
              <w:t>)</w:t>
            </w:r>
            <w:r w:rsidRPr="00243182">
              <w:rPr>
                <w:rFonts w:ascii="Times New Roman" w:eastAsia="Times New Roman" w:hAnsi="Times New Roman"/>
                <w:sz w:val="24"/>
                <w:szCs w:val="24"/>
                <w:lang w:eastAsia="lv-LV"/>
              </w:rPr>
              <w:t xml:space="preserve"> objektus: </w:t>
            </w:r>
          </w:p>
          <w:p w14:paraId="33553013" w14:textId="77777777" w:rsidR="00484671" w:rsidRPr="00243182" w:rsidRDefault="00484671" w:rsidP="003008ED">
            <w:pPr>
              <w:numPr>
                <w:ilvl w:val="0"/>
                <w:numId w:val="13"/>
              </w:numPr>
              <w:spacing w:after="0" w:line="240" w:lineRule="auto"/>
              <w:ind w:right="57"/>
              <w:contextualSpacing/>
              <w:jc w:val="both"/>
              <w:rPr>
                <w:rFonts w:ascii="Times New Roman" w:hAnsi="Times New Roman"/>
                <w:bCs/>
                <w:sz w:val="24"/>
                <w:szCs w:val="24"/>
              </w:rPr>
            </w:pPr>
            <w:r w:rsidRPr="00243182">
              <w:rPr>
                <w:rFonts w:ascii="Times New Roman" w:hAnsi="Times New Roman"/>
                <w:bCs/>
                <w:sz w:val="24"/>
                <w:szCs w:val="24"/>
              </w:rPr>
              <w:t>ogļūdeņražu ieguve;</w:t>
            </w:r>
          </w:p>
          <w:p w14:paraId="615C2F81" w14:textId="77777777" w:rsidR="00484671" w:rsidRPr="00243182" w:rsidRDefault="00484671" w:rsidP="003008ED">
            <w:pPr>
              <w:numPr>
                <w:ilvl w:val="0"/>
                <w:numId w:val="13"/>
              </w:numPr>
              <w:spacing w:after="0" w:line="240" w:lineRule="auto"/>
              <w:ind w:right="57"/>
              <w:contextualSpacing/>
              <w:jc w:val="both"/>
              <w:rPr>
                <w:rFonts w:ascii="Times New Roman" w:hAnsi="Times New Roman"/>
                <w:sz w:val="24"/>
                <w:szCs w:val="24"/>
              </w:rPr>
            </w:pPr>
            <w:r w:rsidRPr="00243182">
              <w:rPr>
                <w:rFonts w:ascii="Times New Roman" w:hAnsi="Times New Roman"/>
                <w:sz w:val="24"/>
                <w:szCs w:val="24"/>
              </w:rPr>
              <w:t>tekstilizstrādājumi;</w:t>
            </w:r>
          </w:p>
          <w:p w14:paraId="1D705952" w14:textId="77777777" w:rsidR="00484671" w:rsidRPr="00243182" w:rsidRDefault="00484671" w:rsidP="003008ED">
            <w:pPr>
              <w:numPr>
                <w:ilvl w:val="0"/>
                <w:numId w:val="13"/>
              </w:numPr>
              <w:spacing w:after="0" w:line="240" w:lineRule="auto"/>
              <w:ind w:right="57"/>
              <w:contextualSpacing/>
              <w:jc w:val="both"/>
              <w:rPr>
                <w:rFonts w:ascii="Times New Roman" w:hAnsi="Times New Roman"/>
                <w:sz w:val="24"/>
                <w:szCs w:val="24"/>
              </w:rPr>
            </w:pPr>
            <w:r w:rsidRPr="00243182">
              <w:rPr>
                <w:rFonts w:ascii="Times New Roman" w:hAnsi="Times New Roman"/>
                <w:sz w:val="24"/>
                <w:szCs w:val="24"/>
              </w:rPr>
              <w:t>kūdra kā kurinām</w:t>
            </w:r>
            <w:r w:rsidR="005C06D3" w:rsidRPr="00243182">
              <w:rPr>
                <w:rFonts w:ascii="Times New Roman" w:hAnsi="Times New Roman"/>
                <w:sz w:val="24"/>
                <w:szCs w:val="24"/>
              </w:rPr>
              <w:t>ais</w:t>
            </w:r>
            <w:r w:rsidRPr="00243182">
              <w:rPr>
                <w:rFonts w:ascii="Times New Roman" w:hAnsi="Times New Roman"/>
                <w:sz w:val="24"/>
                <w:szCs w:val="24"/>
              </w:rPr>
              <w:t>;</w:t>
            </w:r>
          </w:p>
          <w:p w14:paraId="16EB5DDF" w14:textId="77777777" w:rsidR="00484671" w:rsidRPr="00243182" w:rsidRDefault="00484671" w:rsidP="003008ED">
            <w:pPr>
              <w:numPr>
                <w:ilvl w:val="0"/>
                <w:numId w:val="13"/>
              </w:numPr>
              <w:spacing w:after="0" w:line="240" w:lineRule="auto"/>
              <w:jc w:val="both"/>
              <w:rPr>
                <w:rFonts w:ascii="Times New Roman" w:eastAsia="Times New Roman" w:hAnsi="Times New Roman"/>
                <w:sz w:val="24"/>
                <w:szCs w:val="24"/>
                <w:lang w:eastAsia="lv-LV"/>
              </w:rPr>
            </w:pPr>
            <w:bookmarkStart w:id="0" w:name="_Hlk71581838"/>
            <w:r w:rsidRPr="00243182">
              <w:rPr>
                <w:rFonts w:ascii="Times New Roman" w:eastAsia="Times New Roman" w:hAnsi="Times New Roman"/>
                <w:sz w:val="24"/>
                <w:szCs w:val="24"/>
                <w:lang w:eastAsia="lv-LV"/>
              </w:rPr>
              <w:t xml:space="preserve">plastmasu saturoši izstrādājumi un </w:t>
            </w:r>
            <w:bookmarkStart w:id="1" w:name="_Hlk71731353"/>
            <w:bookmarkEnd w:id="0"/>
            <w:r w:rsidRPr="00243182">
              <w:rPr>
                <w:rFonts w:ascii="Times New Roman" w:eastAsia="Times New Roman" w:hAnsi="Times New Roman"/>
                <w:sz w:val="24"/>
                <w:szCs w:val="24"/>
                <w:lang w:eastAsia="lv-LV"/>
              </w:rPr>
              <w:t xml:space="preserve">plastmasu saturoši zvejas rīki, kam </w:t>
            </w:r>
            <w:bookmarkEnd w:id="1"/>
            <w:r w:rsidRPr="00243182">
              <w:rPr>
                <w:rFonts w:ascii="Times New Roman" w:eastAsia="Times New Roman" w:hAnsi="Times New Roman"/>
                <w:sz w:val="24"/>
                <w:szCs w:val="24"/>
                <w:lang w:eastAsia="lv-LV"/>
              </w:rPr>
              <w:t>nepiemēro ražotāja paplašinātās atbildības sistēmu;</w:t>
            </w:r>
          </w:p>
          <w:p w14:paraId="466EA4F3" w14:textId="77777777" w:rsidR="00484671" w:rsidRPr="00243182" w:rsidRDefault="00484671" w:rsidP="003008ED">
            <w:pPr>
              <w:numPr>
                <w:ilvl w:val="0"/>
                <w:numId w:val="13"/>
              </w:numPr>
              <w:spacing w:after="0" w:line="240" w:lineRule="auto"/>
              <w:ind w:right="57"/>
              <w:contextualSpacing/>
              <w:jc w:val="both"/>
              <w:rPr>
                <w:rFonts w:ascii="Times New Roman" w:hAnsi="Times New Roman"/>
                <w:sz w:val="24"/>
                <w:szCs w:val="24"/>
              </w:rPr>
            </w:pPr>
            <w:bookmarkStart w:id="2" w:name="_Hlk73009069"/>
            <w:r w:rsidRPr="00243182">
              <w:rPr>
                <w:rFonts w:ascii="Times New Roman" w:hAnsi="Times New Roman"/>
                <w:sz w:val="24"/>
                <w:szCs w:val="24"/>
              </w:rPr>
              <w:t>riepas, ar ko ir aprīkoti transportlīdzekļi (uz kuriem neattiecas Nolietotu transportlīdzekļu apsaimniekošanas likuma 3. panta pirmā daļa)</w:t>
            </w:r>
            <w:bookmarkEnd w:id="2"/>
            <w:r w:rsidRPr="00243182">
              <w:rPr>
                <w:rFonts w:ascii="Times New Roman" w:hAnsi="Times New Roman"/>
                <w:sz w:val="24"/>
                <w:szCs w:val="24"/>
              </w:rPr>
              <w:t>;</w:t>
            </w:r>
          </w:p>
          <w:p w14:paraId="19D5CCCF" w14:textId="77777777" w:rsidR="00484671" w:rsidRPr="00243182" w:rsidRDefault="00484671" w:rsidP="003008ED">
            <w:pPr>
              <w:numPr>
                <w:ilvl w:val="0"/>
                <w:numId w:val="13"/>
              </w:numPr>
              <w:spacing w:after="0" w:line="240" w:lineRule="auto"/>
              <w:ind w:right="57"/>
              <w:contextualSpacing/>
              <w:jc w:val="both"/>
              <w:rPr>
                <w:rFonts w:ascii="Times New Roman" w:hAnsi="Times New Roman"/>
                <w:sz w:val="24"/>
                <w:szCs w:val="24"/>
              </w:rPr>
            </w:pPr>
            <w:r w:rsidRPr="00243182">
              <w:rPr>
                <w:rFonts w:ascii="Times New Roman" w:hAnsi="Times New Roman"/>
                <w:sz w:val="24"/>
                <w:szCs w:val="24"/>
              </w:rPr>
              <w:t xml:space="preserve">iepakojums no plastmasas un kompozīta iepakojums, kas pārskata periodā nav pārstrādāts; </w:t>
            </w:r>
          </w:p>
          <w:p w14:paraId="6C6E7417" w14:textId="4DA40220" w:rsidR="003008ED" w:rsidRPr="00243182" w:rsidRDefault="44BA92C2" w:rsidP="003008ED">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 xml:space="preserve">2) papildināt nosacījumus atbrīvojuma no DRN samaksas piemērošanai attiecībā uz iepakojumu </w:t>
            </w:r>
            <w:r w:rsidRPr="00243182">
              <w:rPr>
                <w:rFonts w:ascii="Times New Roman" w:hAnsi="Times New Roman"/>
                <w:sz w:val="24"/>
                <w:szCs w:val="24"/>
                <w:shd w:val="clear" w:color="auto" w:fill="FFFFFF"/>
              </w:rPr>
              <w:t xml:space="preserve">no plastmasas un kompozīta iepakojumu, </w:t>
            </w:r>
            <w:r w:rsidR="54290C41" w:rsidRPr="00243182">
              <w:rPr>
                <w:rFonts w:ascii="Times New Roman" w:eastAsia="Times New Roman" w:hAnsi="Times New Roman"/>
                <w:sz w:val="24"/>
                <w:szCs w:val="24"/>
                <w:lang w:eastAsia="lv-LV"/>
              </w:rPr>
              <w:t>noteikt pa</w:t>
            </w:r>
            <w:r w:rsidR="003008ED" w:rsidRPr="00243182">
              <w:rPr>
                <w:rFonts w:ascii="Times New Roman" w:eastAsia="Times New Roman" w:hAnsi="Times New Roman"/>
                <w:sz w:val="24"/>
                <w:szCs w:val="24"/>
                <w:lang w:eastAsia="lv-LV"/>
              </w:rPr>
              <w:t xml:space="preserve">augstinātas </w:t>
            </w:r>
            <w:r w:rsidRPr="00243182">
              <w:rPr>
                <w:rFonts w:ascii="Times New Roman" w:eastAsia="Times New Roman" w:hAnsi="Times New Roman"/>
                <w:sz w:val="24"/>
                <w:szCs w:val="24"/>
                <w:lang w:eastAsia="lv-LV"/>
              </w:rPr>
              <w:t>DRN lik</w:t>
            </w:r>
            <w:r w:rsidR="003008ED" w:rsidRPr="00243182">
              <w:rPr>
                <w:rFonts w:ascii="Times New Roman" w:eastAsia="Times New Roman" w:hAnsi="Times New Roman"/>
                <w:sz w:val="24"/>
                <w:szCs w:val="24"/>
                <w:lang w:eastAsia="lv-LV"/>
              </w:rPr>
              <w:t>mes</w:t>
            </w:r>
            <w:r w:rsidRPr="00243182">
              <w:rPr>
                <w:rFonts w:ascii="Times New Roman" w:eastAsia="Times New Roman" w:hAnsi="Times New Roman"/>
                <w:sz w:val="24"/>
                <w:szCs w:val="24"/>
                <w:lang w:eastAsia="lv-LV"/>
              </w:rPr>
              <w:t xml:space="preserve"> </w:t>
            </w:r>
            <w:r w:rsidR="003008ED" w:rsidRPr="00243182">
              <w:rPr>
                <w:rFonts w:ascii="Times New Roman" w:eastAsia="Times New Roman" w:hAnsi="Times New Roman"/>
                <w:sz w:val="24"/>
                <w:szCs w:val="24"/>
                <w:lang w:eastAsia="lv-LV"/>
              </w:rPr>
              <w:t xml:space="preserve">iepakojumam no </w:t>
            </w:r>
            <w:r w:rsidR="26ED5371" w:rsidRPr="00243182">
              <w:rPr>
                <w:rFonts w:ascii="Times New Roman" w:eastAsia="Times New Roman" w:hAnsi="Times New Roman"/>
                <w:sz w:val="24"/>
                <w:szCs w:val="24"/>
                <w:lang w:eastAsia="lv-LV"/>
              </w:rPr>
              <w:t xml:space="preserve">putu </w:t>
            </w:r>
            <w:r w:rsidR="003008ED" w:rsidRPr="00243182">
              <w:rPr>
                <w:rFonts w:ascii="Times New Roman" w:eastAsia="Times New Roman" w:hAnsi="Times New Roman"/>
                <w:sz w:val="24"/>
                <w:szCs w:val="24"/>
                <w:lang w:eastAsia="lv-LV"/>
              </w:rPr>
              <w:t xml:space="preserve">polistirola  un plastmasas  putuplasta izejmateriāliem, kā arī noteikt DRN likmi </w:t>
            </w:r>
            <w:r w:rsidRPr="00243182">
              <w:rPr>
                <w:rFonts w:ascii="Times New Roman" w:eastAsia="Times New Roman" w:hAnsi="Times New Roman"/>
                <w:sz w:val="24"/>
                <w:szCs w:val="24"/>
                <w:lang w:eastAsia="lv-LV"/>
              </w:rPr>
              <w:t>kartona iepakojumam</w:t>
            </w:r>
            <w:r w:rsidR="00DF0CB8" w:rsidRPr="00243182">
              <w:rPr>
                <w:rFonts w:ascii="Times New Roman" w:eastAsia="Times New Roman" w:hAnsi="Times New Roman"/>
                <w:sz w:val="24"/>
                <w:szCs w:val="24"/>
                <w:lang w:eastAsia="lv-LV"/>
              </w:rPr>
              <w:t xml:space="preserve"> kā plastmasas </w:t>
            </w:r>
            <w:r w:rsidR="003008ED" w:rsidRPr="00243182">
              <w:rPr>
                <w:rFonts w:ascii="Times New Roman" w:eastAsia="Times New Roman" w:hAnsi="Times New Roman"/>
                <w:sz w:val="24"/>
                <w:szCs w:val="24"/>
                <w:lang w:eastAsia="lv-LV"/>
              </w:rPr>
              <w:t>iepakojumam;</w:t>
            </w:r>
          </w:p>
          <w:p w14:paraId="744D2F88" w14:textId="77777777" w:rsidR="00484671" w:rsidRPr="00243182" w:rsidRDefault="00484671" w:rsidP="003008ED">
            <w:pPr>
              <w:spacing w:after="0" w:line="240" w:lineRule="auto"/>
              <w:ind w:left="57" w:right="57"/>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3) paaugstināt DRN likmes par:</w:t>
            </w:r>
          </w:p>
          <w:p w14:paraId="281B3DE3" w14:textId="77777777" w:rsidR="00484671" w:rsidRPr="00243182" w:rsidRDefault="00484671" w:rsidP="003008ED">
            <w:pPr>
              <w:numPr>
                <w:ilvl w:val="0"/>
                <w:numId w:val="13"/>
              </w:numPr>
              <w:spacing w:after="0" w:line="240" w:lineRule="auto"/>
              <w:ind w:right="57"/>
              <w:contextualSpacing/>
              <w:rPr>
                <w:rFonts w:ascii="Times New Roman" w:eastAsia="Times New Roman" w:hAnsi="Times New Roman"/>
                <w:sz w:val="24"/>
                <w:szCs w:val="24"/>
                <w:lang w:eastAsia="lv-LV"/>
              </w:rPr>
            </w:pPr>
            <w:r w:rsidRPr="00243182">
              <w:rPr>
                <w:rFonts w:ascii="Times New Roman" w:hAnsi="Times New Roman"/>
                <w:bCs/>
                <w:sz w:val="24"/>
                <w:szCs w:val="24"/>
              </w:rPr>
              <w:t>transportlīdzekļiem</w:t>
            </w:r>
            <w:r w:rsidRPr="00243182">
              <w:rPr>
                <w:rFonts w:ascii="Times New Roman" w:eastAsia="Times New Roman" w:hAnsi="Times New Roman"/>
                <w:sz w:val="24"/>
                <w:szCs w:val="24"/>
                <w:lang w:eastAsia="lv-LV"/>
              </w:rPr>
              <w:t>;</w:t>
            </w:r>
          </w:p>
          <w:p w14:paraId="4FA85661" w14:textId="12234F01" w:rsidR="00484671" w:rsidRDefault="00484671" w:rsidP="003008ED">
            <w:pPr>
              <w:numPr>
                <w:ilvl w:val="0"/>
                <w:numId w:val="13"/>
              </w:numPr>
              <w:spacing w:after="0" w:line="240" w:lineRule="auto"/>
              <w:ind w:right="57"/>
              <w:contextualSpacing/>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sadzīves un bīstamo atkritumu apglabāšanu;</w:t>
            </w:r>
          </w:p>
          <w:p w14:paraId="6F9A81AC" w14:textId="7B297B0E" w:rsidR="00637871" w:rsidRPr="00243182" w:rsidRDefault="00637871" w:rsidP="003008ED">
            <w:pPr>
              <w:numPr>
                <w:ilvl w:val="0"/>
                <w:numId w:val="13"/>
              </w:numPr>
              <w:spacing w:after="0" w:line="240" w:lineRule="auto"/>
              <w:ind w:right="57"/>
              <w:contextualSpacing/>
              <w:rPr>
                <w:rFonts w:ascii="Times New Roman" w:eastAsia="Times New Roman" w:hAnsi="Times New Roman"/>
                <w:sz w:val="24"/>
                <w:szCs w:val="24"/>
                <w:lang w:eastAsia="lv-LV"/>
              </w:rPr>
            </w:pPr>
            <w:r>
              <w:rPr>
                <w:rFonts w:ascii="Times New Roman" w:eastAsia="Times New Roman" w:hAnsi="Times New Roman"/>
                <w:sz w:val="24"/>
                <w:szCs w:val="24"/>
                <w:lang w:eastAsia="lv-LV"/>
              </w:rPr>
              <w:t>dabas resurs</w:t>
            </w:r>
            <w:r w:rsidR="00345F10">
              <w:rPr>
                <w:rFonts w:ascii="Times New Roman" w:eastAsia="Times New Roman" w:hAnsi="Times New Roman"/>
                <w:sz w:val="24"/>
                <w:szCs w:val="24"/>
                <w:lang w:eastAsia="lv-LV"/>
              </w:rPr>
              <w:t>u ieguvi</w:t>
            </w:r>
            <w:r>
              <w:rPr>
                <w:rFonts w:ascii="Times New Roman" w:eastAsia="Times New Roman" w:hAnsi="Times New Roman"/>
                <w:sz w:val="24"/>
                <w:szCs w:val="24"/>
                <w:lang w:eastAsia="lv-LV"/>
              </w:rPr>
              <w:t>;</w:t>
            </w:r>
          </w:p>
          <w:p w14:paraId="72F27221" w14:textId="77777777" w:rsidR="00484671" w:rsidRPr="00243182" w:rsidRDefault="00484671" w:rsidP="003008ED">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4) noteikt regulējumu ražotāja paplašinātās atbildības sistēmas izveidei un piemērošanai tekstilizstrādājumiem;</w:t>
            </w:r>
          </w:p>
          <w:p w14:paraId="362178EE" w14:textId="77777777" w:rsidR="00484671" w:rsidRPr="00243182" w:rsidRDefault="00484671" w:rsidP="003008ED">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5) precizēt DRN piemērošanas kārtību par:</w:t>
            </w:r>
          </w:p>
          <w:p w14:paraId="18588A94" w14:textId="77777777" w:rsidR="00484671" w:rsidRPr="00243182" w:rsidRDefault="00484671" w:rsidP="003008ED">
            <w:pPr>
              <w:numPr>
                <w:ilvl w:val="0"/>
                <w:numId w:val="14"/>
              </w:numPr>
              <w:spacing w:after="0" w:line="240" w:lineRule="auto"/>
              <w:ind w:right="57"/>
              <w:contextualSpacing/>
              <w:jc w:val="both"/>
              <w:rPr>
                <w:rFonts w:ascii="Times New Roman" w:hAnsi="Times New Roman"/>
                <w:sz w:val="24"/>
                <w:szCs w:val="24"/>
              </w:rPr>
            </w:pPr>
            <w:r w:rsidRPr="00243182">
              <w:rPr>
                <w:rFonts w:ascii="Times New Roman" w:hAnsi="Times New Roman"/>
                <w:sz w:val="24"/>
                <w:szCs w:val="24"/>
              </w:rPr>
              <w:t>daļiņu PM</w:t>
            </w:r>
            <w:r w:rsidRPr="00243182">
              <w:rPr>
                <w:rFonts w:ascii="Times New Roman" w:hAnsi="Times New Roman"/>
                <w:sz w:val="24"/>
                <w:szCs w:val="24"/>
                <w:vertAlign w:val="subscript"/>
              </w:rPr>
              <w:t>10</w:t>
            </w:r>
            <w:r w:rsidRPr="00243182">
              <w:rPr>
                <w:rFonts w:ascii="Times New Roman" w:hAnsi="Times New Roman"/>
                <w:sz w:val="24"/>
                <w:szCs w:val="24"/>
              </w:rPr>
              <w:t xml:space="preserve"> emisiju gaisā, nosakot DRN piemērošanu kopējām putekļu emisijām (PM);</w:t>
            </w:r>
          </w:p>
          <w:p w14:paraId="64871AB4" w14:textId="77777777" w:rsidR="00484671" w:rsidRPr="00243182" w:rsidRDefault="00484671" w:rsidP="003008ED">
            <w:pPr>
              <w:numPr>
                <w:ilvl w:val="0"/>
                <w:numId w:val="14"/>
              </w:numPr>
              <w:spacing w:after="0" w:line="240" w:lineRule="auto"/>
              <w:ind w:right="57"/>
              <w:contextualSpacing/>
              <w:jc w:val="both"/>
              <w:rPr>
                <w:rFonts w:ascii="Times New Roman" w:hAnsi="Times New Roman"/>
                <w:sz w:val="24"/>
                <w:szCs w:val="24"/>
              </w:rPr>
            </w:pPr>
            <w:r w:rsidRPr="00243182">
              <w:rPr>
                <w:rFonts w:ascii="Times New Roman" w:hAnsi="Times New Roman"/>
                <w:sz w:val="24"/>
                <w:szCs w:val="24"/>
              </w:rPr>
              <w:t>baterijām un akumulatoriem, ievērojot jaunos veidus un formulējumus;</w:t>
            </w:r>
          </w:p>
          <w:p w14:paraId="3E2516EA" w14:textId="77777777" w:rsidR="00484671" w:rsidRPr="00243182" w:rsidRDefault="00484671" w:rsidP="003008ED">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6) precizēt atbrīvojuma no DRN samaksas spēkā stāšanos laiku pēc līguma noslēgšanas ar depozīta sistēmas operatoru par dalību depozīta sistēmā;</w:t>
            </w:r>
          </w:p>
          <w:p w14:paraId="5A40CDC2" w14:textId="77777777" w:rsidR="00484671" w:rsidRPr="00243182" w:rsidRDefault="00484671" w:rsidP="003008ED">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7) precizēt prasības ārvalstu personai dalībai ražotāja paplašinātās atbildības sistēmā.</w:t>
            </w:r>
          </w:p>
          <w:p w14:paraId="0A37501D" w14:textId="77777777" w:rsidR="00484671" w:rsidRPr="00243182" w:rsidRDefault="00484671" w:rsidP="007C7D3F">
            <w:pPr>
              <w:spacing w:after="0" w:line="240" w:lineRule="auto"/>
              <w:ind w:left="57" w:right="57"/>
              <w:jc w:val="both"/>
              <w:rPr>
                <w:rFonts w:ascii="Times New Roman" w:eastAsia="Times New Roman" w:hAnsi="Times New Roman"/>
                <w:sz w:val="24"/>
                <w:szCs w:val="24"/>
                <w:lang w:eastAsia="lv-LV"/>
              </w:rPr>
            </w:pPr>
          </w:p>
          <w:p w14:paraId="5F2616CB" w14:textId="77777777" w:rsidR="007C7D3F" w:rsidRPr="00243182" w:rsidRDefault="00EF70D1" w:rsidP="00C41359">
            <w:pPr>
              <w:spacing w:after="0" w:line="240" w:lineRule="auto"/>
              <w:ind w:left="57" w:right="57"/>
              <w:jc w:val="both"/>
              <w:rPr>
                <w:rFonts w:ascii="Times New Roman" w:eastAsia="Times New Roman" w:hAnsi="Times New Roman"/>
                <w:sz w:val="24"/>
                <w:szCs w:val="24"/>
                <w:highlight w:val="yellow"/>
                <w:lang w:eastAsia="lv-LV"/>
              </w:rPr>
            </w:pPr>
            <w:r w:rsidRPr="00243182">
              <w:rPr>
                <w:rFonts w:ascii="Times New Roman" w:eastAsia="Times New Roman" w:hAnsi="Times New Roman"/>
                <w:iCs/>
                <w:sz w:val="24"/>
                <w:szCs w:val="24"/>
                <w:lang w:eastAsia="lv-LV"/>
              </w:rPr>
              <w:t>Paredzēts, ka likumprojektā ietvertais normatīvais regulējums stāsies spēkā 202</w:t>
            </w:r>
            <w:r w:rsidR="00F93E8C" w:rsidRPr="00243182">
              <w:rPr>
                <w:rFonts w:ascii="Times New Roman" w:eastAsia="Times New Roman" w:hAnsi="Times New Roman"/>
                <w:iCs/>
                <w:sz w:val="24"/>
                <w:szCs w:val="24"/>
                <w:lang w:eastAsia="lv-LV"/>
              </w:rPr>
              <w:t>2</w:t>
            </w:r>
            <w:r w:rsidRPr="00243182">
              <w:rPr>
                <w:rFonts w:ascii="Times New Roman" w:eastAsia="Times New Roman" w:hAnsi="Times New Roman"/>
                <w:iCs/>
                <w:sz w:val="24"/>
                <w:szCs w:val="24"/>
                <w:lang w:eastAsia="lv-LV"/>
              </w:rPr>
              <w:t>. gada 1. janvārī.</w:t>
            </w:r>
          </w:p>
        </w:tc>
      </w:tr>
    </w:tbl>
    <w:p w14:paraId="5DAB6C7B" w14:textId="77777777" w:rsidR="005C4D26" w:rsidRPr="00243182" w:rsidRDefault="005C4D26" w:rsidP="00F5341D">
      <w:pPr>
        <w:shd w:val="clear" w:color="auto" w:fill="FFFFFF"/>
        <w:spacing w:before="45" w:after="0" w:line="248" w:lineRule="atLeast"/>
        <w:rPr>
          <w:rFonts w:ascii="Times New Roman" w:eastAsia="Times New Roman" w:hAnsi="Times New Roman"/>
          <w:iCs/>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18"/>
        <w:gridCol w:w="2693"/>
        <w:gridCol w:w="5944"/>
      </w:tblGrid>
      <w:tr w:rsidR="00243182" w:rsidRPr="00243182" w14:paraId="506526A8" w14:textId="77777777" w:rsidTr="276E339E">
        <w:trPr>
          <w:trHeight w:val="324"/>
        </w:trPr>
        <w:tc>
          <w:tcPr>
            <w:tcW w:w="9119" w:type="dxa"/>
            <w:gridSpan w:val="3"/>
            <w:tcBorders>
              <w:top w:val="outset" w:sz="6" w:space="0" w:color="414142"/>
              <w:left w:val="outset" w:sz="6" w:space="0" w:color="414142"/>
              <w:bottom w:val="outset" w:sz="6" w:space="0" w:color="414142"/>
              <w:right w:val="outset" w:sz="6" w:space="0" w:color="414142"/>
            </w:tcBorders>
            <w:vAlign w:val="center"/>
            <w:hideMark/>
          </w:tcPr>
          <w:p w14:paraId="600F0F87" w14:textId="77777777" w:rsidR="00894C55" w:rsidRPr="00243182" w:rsidRDefault="00894C55" w:rsidP="0050178F">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t>I.</w:t>
            </w:r>
            <w:r w:rsidR="0050178F" w:rsidRPr="00243182">
              <w:rPr>
                <w:rFonts w:ascii="Times New Roman" w:eastAsia="Times New Roman" w:hAnsi="Times New Roman"/>
                <w:b/>
                <w:bCs/>
                <w:sz w:val="24"/>
                <w:szCs w:val="24"/>
                <w:lang w:eastAsia="lv-LV"/>
              </w:rPr>
              <w:t> </w:t>
            </w:r>
            <w:r w:rsidRPr="00243182">
              <w:rPr>
                <w:rFonts w:ascii="Times New Roman" w:eastAsia="Times New Roman" w:hAnsi="Times New Roman"/>
                <w:b/>
                <w:bCs/>
                <w:sz w:val="24"/>
                <w:szCs w:val="24"/>
                <w:lang w:eastAsia="lv-LV"/>
              </w:rPr>
              <w:t>Tiesību akta projekta izstrādes nepieciešamība</w:t>
            </w:r>
          </w:p>
        </w:tc>
      </w:tr>
      <w:tr w:rsidR="00243182" w:rsidRPr="00243182" w14:paraId="00540B59" w14:textId="77777777" w:rsidTr="276E339E">
        <w:trPr>
          <w:trHeight w:val="324"/>
        </w:trPr>
        <w:tc>
          <w:tcPr>
            <w:tcW w:w="421" w:type="dxa"/>
            <w:tcBorders>
              <w:top w:val="outset" w:sz="6" w:space="0" w:color="414142"/>
              <w:left w:val="outset" w:sz="6" w:space="0" w:color="414142"/>
              <w:bottom w:val="outset" w:sz="6" w:space="0" w:color="414142"/>
              <w:right w:val="outset" w:sz="6" w:space="0" w:color="414142"/>
            </w:tcBorders>
            <w:hideMark/>
          </w:tcPr>
          <w:p w14:paraId="0135CBF0" w14:textId="77777777" w:rsidR="00894C55" w:rsidRPr="00243182" w:rsidRDefault="00894C55" w:rsidP="00894C55">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lastRenderedPageBreak/>
              <w:t>1.</w:t>
            </w:r>
          </w:p>
        </w:tc>
        <w:tc>
          <w:tcPr>
            <w:tcW w:w="2712" w:type="dxa"/>
            <w:tcBorders>
              <w:top w:val="outset" w:sz="6" w:space="0" w:color="414142"/>
              <w:left w:val="outset" w:sz="6" w:space="0" w:color="414142"/>
              <w:bottom w:val="outset" w:sz="6" w:space="0" w:color="414142"/>
              <w:right w:val="outset" w:sz="6" w:space="0" w:color="414142"/>
            </w:tcBorders>
            <w:hideMark/>
          </w:tcPr>
          <w:p w14:paraId="2C90B08D"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Pamatojums</w:t>
            </w:r>
          </w:p>
        </w:tc>
        <w:tc>
          <w:tcPr>
            <w:tcW w:w="5986" w:type="dxa"/>
            <w:tcBorders>
              <w:top w:val="outset" w:sz="6" w:space="0" w:color="414142"/>
              <w:left w:val="outset" w:sz="6" w:space="0" w:color="414142"/>
              <w:bottom w:val="outset" w:sz="6" w:space="0" w:color="414142"/>
              <w:right w:val="outset" w:sz="6" w:space="0" w:color="414142"/>
            </w:tcBorders>
          </w:tcPr>
          <w:p w14:paraId="1A272A30" w14:textId="77777777" w:rsidR="00387117" w:rsidRPr="00243182" w:rsidRDefault="00D8157A" w:rsidP="00D8157A">
            <w:pPr>
              <w:spacing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Atkritumu apsaimniekošanas valsts plānā 20</w:t>
            </w:r>
            <w:r w:rsidR="00A905C6" w:rsidRPr="00243182">
              <w:rPr>
                <w:rFonts w:ascii="Times New Roman" w:eastAsia="Times New Roman" w:hAnsi="Times New Roman"/>
                <w:sz w:val="24"/>
                <w:szCs w:val="24"/>
                <w:lang w:eastAsia="lv-LV"/>
              </w:rPr>
              <w:t>21</w:t>
            </w:r>
            <w:r w:rsidRPr="00243182">
              <w:rPr>
                <w:rFonts w:ascii="Times New Roman" w:eastAsia="Times New Roman" w:hAnsi="Times New Roman"/>
                <w:sz w:val="24"/>
                <w:szCs w:val="24"/>
                <w:lang w:eastAsia="lv-LV"/>
              </w:rPr>
              <w:t>.</w:t>
            </w:r>
            <w:r w:rsidR="008656ED" w:rsidRPr="00243182">
              <w:rPr>
                <w:rFonts w:ascii="Times New Roman" w:eastAsia="Times New Roman" w:hAnsi="Times New Roman"/>
                <w:sz w:val="24"/>
                <w:szCs w:val="24"/>
                <w:lang w:eastAsia="lv-LV"/>
              </w:rPr>
              <w:t xml:space="preserve"> </w:t>
            </w:r>
            <w:r w:rsidRPr="00243182">
              <w:rPr>
                <w:rFonts w:ascii="Times New Roman" w:eastAsia="Times New Roman" w:hAnsi="Times New Roman"/>
                <w:sz w:val="24"/>
                <w:szCs w:val="24"/>
                <w:lang w:eastAsia="lv-LV"/>
              </w:rPr>
              <w:t>-202</w:t>
            </w:r>
            <w:r w:rsidR="00A905C6" w:rsidRPr="00243182">
              <w:rPr>
                <w:rFonts w:ascii="Times New Roman" w:eastAsia="Times New Roman" w:hAnsi="Times New Roman"/>
                <w:sz w:val="24"/>
                <w:szCs w:val="24"/>
                <w:lang w:eastAsia="lv-LV"/>
              </w:rPr>
              <w:t>8</w:t>
            </w:r>
            <w:r w:rsidRPr="00243182">
              <w:rPr>
                <w:rFonts w:ascii="Times New Roman" w:eastAsia="Times New Roman" w:hAnsi="Times New Roman"/>
                <w:sz w:val="24"/>
                <w:szCs w:val="24"/>
                <w:lang w:eastAsia="lv-LV"/>
              </w:rPr>
              <w:t>.</w:t>
            </w:r>
            <w:r w:rsidR="00A905C6" w:rsidRPr="00243182">
              <w:rPr>
                <w:rFonts w:ascii="Times New Roman" w:eastAsia="Times New Roman" w:hAnsi="Times New Roman"/>
                <w:sz w:val="24"/>
                <w:szCs w:val="24"/>
                <w:lang w:eastAsia="lv-LV"/>
              </w:rPr>
              <w:t> </w:t>
            </w:r>
            <w:r w:rsidRPr="00243182">
              <w:rPr>
                <w:rFonts w:ascii="Times New Roman" w:eastAsia="Times New Roman" w:hAnsi="Times New Roman"/>
                <w:sz w:val="24"/>
                <w:szCs w:val="24"/>
                <w:lang w:eastAsia="lv-LV"/>
              </w:rPr>
              <w:t>gadam</w:t>
            </w:r>
            <w:r w:rsidR="001D1D1E" w:rsidRPr="00243182">
              <w:rPr>
                <w:rStyle w:val="FootnoteReference"/>
                <w:rFonts w:ascii="Times New Roman" w:eastAsia="Times New Roman" w:hAnsi="Times New Roman"/>
                <w:sz w:val="24"/>
                <w:szCs w:val="24"/>
                <w:vertAlign w:val="superscript"/>
                <w:lang w:eastAsia="lv-LV"/>
              </w:rPr>
              <w:footnoteReference w:id="2"/>
            </w:r>
            <w:r w:rsidRPr="00243182">
              <w:rPr>
                <w:rFonts w:ascii="Times New Roman" w:eastAsia="Times New Roman" w:hAnsi="Times New Roman"/>
                <w:sz w:val="24"/>
                <w:szCs w:val="24"/>
                <w:vertAlign w:val="superscript"/>
                <w:lang w:eastAsia="lv-LV"/>
              </w:rPr>
              <w:t xml:space="preserve"> </w:t>
            </w:r>
            <w:r w:rsidRPr="00243182">
              <w:rPr>
                <w:rFonts w:ascii="Times New Roman" w:eastAsia="Times New Roman" w:hAnsi="Times New Roman"/>
                <w:sz w:val="24"/>
                <w:szCs w:val="24"/>
                <w:lang w:eastAsia="lv-LV"/>
              </w:rPr>
              <w:t>(apstiprināts 20</w:t>
            </w:r>
            <w:r w:rsidR="005404CF" w:rsidRPr="00243182">
              <w:rPr>
                <w:rFonts w:ascii="Times New Roman" w:eastAsia="Times New Roman" w:hAnsi="Times New Roman"/>
                <w:sz w:val="24"/>
                <w:szCs w:val="24"/>
                <w:lang w:eastAsia="lv-LV"/>
              </w:rPr>
              <w:t>21</w:t>
            </w:r>
            <w:r w:rsidRPr="00243182">
              <w:rPr>
                <w:rFonts w:ascii="Times New Roman" w:eastAsia="Times New Roman" w:hAnsi="Times New Roman"/>
                <w:sz w:val="24"/>
                <w:szCs w:val="24"/>
                <w:lang w:eastAsia="lv-LV"/>
              </w:rPr>
              <w:t>.</w:t>
            </w:r>
            <w:r w:rsidR="005404CF" w:rsidRPr="00243182">
              <w:rPr>
                <w:rFonts w:ascii="Times New Roman" w:eastAsia="Times New Roman" w:hAnsi="Times New Roman"/>
                <w:sz w:val="24"/>
                <w:szCs w:val="24"/>
                <w:lang w:eastAsia="lv-LV"/>
              </w:rPr>
              <w:t> </w:t>
            </w:r>
            <w:r w:rsidRPr="00243182">
              <w:rPr>
                <w:rFonts w:ascii="Times New Roman" w:eastAsia="Times New Roman" w:hAnsi="Times New Roman"/>
                <w:sz w:val="24"/>
                <w:szCs w:val="24"/>
                <w:lang w:eastAsia="lv-LV"/>
              </w:rPr>
              <w:t>gada 2</w:t>
            </w:r>
            <w:r w:rsidR="005404CF" w:rsidRPr="00243182">
              <w:rPr>
                <w:rFonts w:ascii="Times New Roman" w:eastAsia="Times New Roman" w:hAnsi="Times New Roman"/>
                <w:sz w:val="24"/>
                <w:szCs w:val="24"/>
                <w:lang w:eastAsia="lv-LV"/>
              </w:rPr>
              <w:t>2</w:t>
            </w:r>
            <w:r w:rsidRPr="00243182">
              <w:rPr>
                <w:rFonts w:ascii="Times New Roman" w:eastAsia="Times New Roman" w:hAnsi="Times New Roman"/>
                <w:sz w:val="24"/>
                <w:szCs w:val="24"/>
                <w:lang w:eastAsia="lv-LV"/>
              </w:rPr>
              <w:t>.</w:t>
            </w:r>
            <w:r w:rsidR="005404CF" w:rsidRPr="00243182">
              <w:rPr>
                <w:rFonts w:ascii="Times New Roman" w:eastAsia="Times New Roman" w:hAnsi="Times New Roman"/>
                <w:sz w:val="24"/>
                <w:szCs w:val="24"/>
                <w:lang w:eastAsia="lv-LV"/>
              </w:rPr>
              <w:t xml:space="preserve"> janvārī </w:t>
            </w:r>
            <w:r w:rsidRPr="00243182">
              <w:rPr>
                <w:rFonts w:ascii="Times New Roman" w:eastAsia="Times New Roman" w:hAnsi="Times New Roman"/>
                <w:sz w:val="24"/>
                <w:szCs w:val="24"/>
                <w:lang w:eastAsia="lv-LV"/>
              </w:rPr>
              <w:t>ar Ministru kabineta rīkojumu Nr.</w:t>
            </w:r>
            <w:r w:rsidR="005404CF" w:rsidRPr="00243182">
              <w:rPr>
                <w:rFonts w:ascii="Times New Roman" w:eastAsia="Times New Roman" w:hAnsi="Times New Roman"/>
                <w:sz w:val="24"/>
                <w:szCs w:val="24"/>
                <w:lang w:eastAsia="lv-LV"/>
              </w:rPr>
              <w:t> 45</w:t>
            </w:r>
            <w:r w:rsidRPr="00243182">
              <w:rPr>
                <w:rFonts w:ascii="Times New Roman" w:eastAsia="Times New Roman" w:hAnsi="Times New Roman"/>
                <w:sz w:val="24"/>
                <w:szCs w:val="24"/>
                <w:lang w:eastAsia="lv-LV"/>
              </w:rPr>
              <w:t xml:space="preserve"> (prot.</w:t>
            </w:r>
            <w:r w:rsidR="005404CF" w:rsidRPr="00243182">
              <w:rPr>
                <w:rFonts w:ascii="Times New Roman" w:eastAsia="Times New Roman" w:hAnsi="Times New Roman"/>
                <w:sz w:val="24"/>
                <w:szCs w:val="24"/>
                <w:lang w:eastAsia="lv-LV"/>
              </w:rPr>
              <w:t xml:space="preserve"> </w:t>
            </w:r>
            <w:r w:rsidRPr="00243182">
              <w:rPr>
                <w:rFonts w:ascii="Times New Roman" w:eastAsia="Times New Roman" w:hAnsi="Times New Roman"/>
                <w:sz w:val="24"/>
                <w:szCs w:val="24"/>
                <w:lang w:eastAsia="lv-LV"/>
              </w:rPr>
              <w:t>Nr.</w:t>
            </w:r>
            <w:r w:rsidR="005404CF" w:rsidRPr="00243182">
              <w:rPr>
                <w:rFonts w:ascii="Times New Roman" w:eastAsia="Times New Roman" w:hAnsi="Times New Roman"/>
                <w:sz w:val="24"/>
                <w:szCs w:val="24"/>
                <w:lang w:eastAsia="lv-LV"/>
              </w:rPr>
              <w:t> 8</w:t>
            </w:r>
            <w:r w:rsidRPr="00243182">
              <w:rPr>
                <w:rFonts w:ascii="Times New Roman" w:eastAsia="Times New Roman" w:hAnsi="Times New Roman"/>
                <w:sz w:val="24"/>
                <w:szCs w:val="24"/>
                <w:lang w:eastAsia="lv-LV"/>
              </w:rPr>
              <w:t xml:space="preserve"> </w:t>
            </w:r>
            <w:r w:rsidR="005404CF" w:rsidRPr="00243182">
              <w:rPr>
                <w:rFonts w:ascii="Times New Roman" w:eastAsia="Times New Roman" w:hAnsi="Times New Roman"/>
                <w:sz w:val="24"/>
                <w:szCs w:val="24"/>
                <w:lang w:eastAsia="lv-LV"/>
              </w:rPr>
              <w:t>20</w:t>
            </w:r>
            <w:r w:rsidRPr="00243182">
              <w:rPr>
                <w:rFonts w:ascii="Times New Roman" w:eastAsia="Times New Roman" w:hAnsi="Times New Roman"/>
                <w:sz w:val="24"/>
                <w:szCs w:val="24"/>
                <w:lang w:eastAsia="lv-LV"/>
              </w:rPr>
              <w:t>.</w:t>
            </w:r>
            <w:r w:rsidR="005404CF" w:rsidRPr="00243182">
              <w:rPr>
                <w:rFonts w:ascii="Times New Roman" w:eastAsia="Times New Roman" w:hAnsi="Times New Roman"/>
                <w:sz w:val="24"/>
                <w:szCs w:val="24"/>
                <w:lang w:eastAsia="lv-LV"/>
              </w:rPr>
              <w:t> </w:t>
            </w:r>
            <w:r w:rsidRPr="00243182">
              <w:rPr>
                <w:rFonts w:ascii="Times New Roman" w:eastAsia="Times New Roman" w:hAnsi="Times New Roman"/>
                <w:sz w:val="24"/>
                <w:szCs w:val="24"/>
                <w:lang w:eastAsia="lv-LV"/>
              </w:rPr>
              <w:t>§))</w:t>
            </w:r>
            <w:r w:rsidR="005404CF" w:rsidRPr="00243182">
              <w:rPr>
                <w:rFonts w:ascii="Times New Roman" w:eastAsia="Times New Roman" w:hAnsi="Times New Roman"/>
                <w:sz w:val="24"/>
                <w:szCs w:val="24"/>
                <w:lang w:eastAsia="lv-LV"/>
              </w:rPr>
              <w:t xml:space="preserve"> (turpmāk – Plāns)</w:t>
            </w:r>
            <w:r w:rsidRPr="00243182">
              <w:rPr>
                <w:rFonts w:ascii="Times New Roman" w:eastAsia="Times New Roman" w:hAnsi="Times New Roman"/>
                <w:sz w:val="24"/>
                <w:szCs w:val="24"/>
                <w:lang w:eastAsia="lv-LV"/>
              </w:rPr>
              <w:t xml:space="preserve"> paredzēti pasākumi saistībā ar DRN piemērošanas efektivitātes izvērtēšanu</w:t>
            </w:r>
            <w:r w:rsidR="005404CF" w:rsidRPr="00243182">
              <w:rPr>
                <w:rFonts w:ascii="Times New Roman" w:eastAsia="Times New Roman" w:hAnsi="Times New Roman"/>
                <w:sz w:val="24"/>
                <w:szCs w:val="24"/>
                <w:lang w:eastAsia="lv-LV"/>
              </w:rPr>
              <w:t>.</w:t>
            </w:r>
            <w:r w:rsidR="003A0060" w:rsidRPr="00243182">
              <w:rPr>
                <w:rFonts w:ascii="Times New Roman" w:eastAsia="Times New Roman" w:hAnsi="Times New Roman"/>
                <w:sz w:val="24"/>
                <w:szCs w:val="24"/>
                <w:lang w:eastAsia="lv-LV"/>
              </w:rPr>
              <w:t xml:space="preserve"> </w:t>
            </w:r>
            <w:r w:rsidRPr="00243182">
              <w:rPr>
                <w:rFonts w:ascii="Times New Roman" w:eastAsia="Times New Roman" w:hAnsi="Times New Roman"/>
                <w:sz w:val="24"/>
                <w:szCs w:val="24"/>
                <w:lang w:eastAsia="lv-LV"/>
              </w:rPr>
              <w:t xml:space="preserve">Plānā paredzēts arī </w:t>
            </w:r>
            <w:r w:rsidR="00387117" w:rsidRPr="00243182">
              <w:rPr>
                <w:rFonts w:ascii="Times New Roman" w:eastAsia="Times New Roman" w:hAnsi="Times New Roman"/>
                <w:sz w:val="24"/>
                <w:szCs w:val="24"/>
                <w:lang w:eastAsia="lv-LV"/>
              </w:rPr>
              <w:t>izvērtēt nepieciešamos instrumentus tekstilizstrādājumu apsaimniekošanā ar mērķi samazināt atkritumu poligonos nodoto tekstilizstrādājumu daudzumu.</w:t>
            </w:r>
          </w:p>
          <w:p w14:paraId="7A9BE7B1" w14:textId="77777777" w:rsidR="00DE4C7C" w:rsidRPr="00243182" w:rsidRDefault="00387117" w:rsidP="0017012D">
            <w:pPr>
              <w:spacing w:line="240" w:lineRule="auto"/>
              <w:ind w:left="57" w:right="57"/>
              <w:jc w:val="both"/>
              <w:rPr>
                <w:rFonts w:ascii="Times New Roman" w:eastAsia="Times New Roman" w:hAnsi="Times New Roman"/>
                <w:sz w:val="24"/>
                <w:szCs w:val="24"/>
                <w:lang w:eastAsia="lv-LV"/>
              </w:rPr>
            </w:pPr>
            <w:bookmarkStart w:id="4" w:name="_Hlk69301765"/>
            <w:r w:rsidRPr="00243182">
              <w:rPr>
                <w:rFonts w:ascii="Times New Roman" w:eastAsia="Times New Roman" w:hAnsi="Times New Roman"/>
                <w:sz w:val="24"/>
                <w:szCs w:val="24"/>
                <w:lang w:eastAsia="lv-LV"/>
              </w:rPr>
              <w:t>Informatīvajā ziņojum</w:t>
            </w:r>
            <w:r w:rsidR="00107706" w:rsidRPr="00243182">
              <w:rPr>
                <w:rFonts w:ascii="Times New Roman" w:eastAsia="Times New Roman" w:hAnsi="Times New Roman"/>
                <w:sz w:val="24"/>
                <w:szCs w:val="24"/>
                <w:lang w:eastAsia="lv-LV"/>
              </w:rPr>
              <w:t>ā</w:t>
            </w:r>
            <w:r w:rsidRPr="00243182">
              <w:rPr>
                <w:rFonts w:ascii="Times New Roman" w:eastAsia="Times New Roman" w:hAnsi="Times New Roman"/>
                <w:sz w:val="24"/>
                <w:szCs w:val="24"/>
                <w:lang w:eastAsia="lv-LV"/>
              </w:rPr>
              <w:t xml:space="preserve"> </w:t>
            </w:r>
            <w:bookmarkEnd w:id="4"/>
            <w:r w:rsidRPr="00243182">
              <w:rPr>
                <w:rFonts w:ascii="Times New Roman" w:eastAsia="Times New Roman" w:hAnsi="Times New Roman"/>
                <w:sz w:val="24"/>
                <w:szCs w:val="24"/>
                <w:lang w:eastAsia="lv-LV"/>
              </w:rPr>
              <w:t>“Par nolietotu riepu apsaimniekošanu”</w:t>
            </w:r>
            <w:r w:rsidR="00107706" w:rsidRPr="00243182">
              <w:rPr>
                <w:rStyle w:val="FootnoteReference"/>
                <w:rFonts w:ascii="Times New Roman" w:eastAsia="Times New Roman" w:hAnsi="Times New Roman"/>
                <w:sz w:val="24"/>
                <w:szCs w:val="24"/>
                <w:vertAlign w:val="superscript"/>
                <w:lang w:eastAsia="lv-LV"/>
              </w:rPr>
              <w:footnoteReference w:id="3"/>
            </w:r>
            <w:r w:rsidR="00107706" w:rsidRPr="00243182">
              <w:rPr>
                <w:rFonts w:ascii="Times New Roman" w:eastAsia="Times New Roman" w:hAnsi="Times New Roman"/>
                <w:sz w:val="24"/>
                <w:szCs w:val="24"/>
                <w:lang w:eastAsia="lv-LV"/>
              </w:rPr>
              <w:t xml:space="preserve"> </w:t>
            </w:r>
            <w:r w:rsidR="00114AC5" w:rsidRPr="00243182">
              <w:rPr>
                <w:rFonts w:ascii="Times New Roman" w:eastAsia="Times New Roman" w:hAnsi="Times New Roman"/>
                <w:sz w:val="24"/>
                <w:szCs w:val="24"/>
              </w:rPr>
              <w:t xml:space="preserve">paredzēti pasākumi saistībā ar </w:t>
            </w:r>
            <w:r w:rsidR="00114AC5" w:rsidRPr="00243182">
              <w:rPr>
                <w:rFonts w:ascii="Times New Roman" w:eastAsia="MS Mincho" w:hAnsi="Times New Roman"/>
                <w:sz w:val="24"/>
                <w:szCs w:val="24"/>
              </w:rPr>
              <w:t>uzkrāto nolietotu riepu apjom</w:t>
            </w:r>
            <w:r w:rsidR="0017012D" w:rsidRPr="00243182">
              <w:rPr>
                <w:rFonts w:ascii="Times New Roman" w:eastAsia="MS Mincho" w:hAnsi="Times New Roman"/>
                <w:sz w:val="24"/>
                <w:szCs w:val="24"/>
              </w:rPr>
              <w:t xml:space="preserve">a samazināšanu, nolietotu riepu  savākšanu, pārstrādi un plūsmas izsekojamību, kā arī ražotāja paplašinātās atbildības sistēmas darbības uzlabošanu. </w:t>
            </w:r>
          </w:p>
        </w:tc>
      </w:tr>
      <w:tr w:rsidR="00243182" w:rsidRPr="00243182" w14:paraId="73F36255" w14:textId="77777777" w:rsidTr="276E339E">
        <w:trPr>
          <w:trHeight w:val="372"/>
        </w:trPr>
        <w:tc>
          <w:tcPr>
            <w:tcW w:w="421" w:type="dxa"/>
            <w:tcBorders>
              <w:top w:val="outset" w:sz="6" w:space="0" w:color="414142"/>
              <w:left w:val="outset" w:sz="6" w:space="0" w:color="414142"/>
              <w:bottom w:val="outset" w:sz="6" w:space="0" w:color="414142"/>
              <w:right w:val="outset" w:sz="6" w:space="0" w:color="414142"/>
            </w:tcBorders>
            <w:hideMark/>
          </w:tcPr>
          <w:p w14:paraId="47886996" w14:textId="77777777" w:rsidR="00894C55" w:rsidRPr="00243182" w:rsidRDefault="00894C55" w:rsidP="00894C55">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2.</w:t>
            </w:r>
          </w:p>
        </w:tc>
        <w:tc>
          <w:tcPr>
            <w:tcW w:w="2712" w:type="dxa"/>
            <w:tcBorders>
              <w:top w:val="outset" w:sz="6" w:space="0" w:color="414142"/>
              <w:left w:val="outset" w:sz="6" w:space="0" w:color="414142"/>
              <w:bottom w:val="outset" w:sz="6" w:space="0" w:color="414142"/>
              <w:right w:val="outset" w:sz="6" w:space="0" w:color="414142"/>
            </w:tcBorders>
            <w:hideMark/>
          </w:tcPr>
          <w:p w14:paraId="2FA77D32" w14:textId="77777777" w:rsidR="002A1001" w:rsidRPr="00243182" w:rsidRDefault="00894C55" w:rsidP="001915D1">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Pašreizējā situācija un problēmas, kuru risināšanai tiesību akta projekts izstrādāts, tiesiskā regulējuma mērķis un būtība</w:t>
            </w:r>
          </w:p>
          <w:p w14:paraId="02EB378F" w14:textId="77777777" w:rsidR="00894C55" w:rsidRPr="00243182" w:rsidRDefault="00894C55" w:rsidP="002A1001">
            <w:pPr>
              <w:jc w:val="center"/>
              <w:rPr>
                <w:rFonts w:ascii="Times New Roman" w:eastAsia="Times New Roman" w:hAnsi="Times New Roman"/>
                <w:sz w:val="24"/>
                <w:szCs w:val="24"/>
                <w:lang w:eastAsia="lv-LV"/>
              </w:rPr>
            </w:pPr>
          </w:p>
        </w:tc>
        <w:tc>
          <w:tcPr>
            <w:tcW w:w="5986" w:type="dxa"/>
            <w:tcBorders>
              <w:top w:val="outset" w:sz="6" w:space="0" w:color="414142"/>
              <w:left w:val="outset" w:sz="6" w:space="0" w:color="414142"/>
              <w:bottom w:val="outset" w:sz="6" w:space="0" w:color="414142"/>
              <w:right w:val="outset" w:sz="6" w:space="0" w:color="414142"/>
            </w:tcBorders>
            <w:hideMark/>
          </w:tcPr>
          <w:p w14:paraId="0FF3A58E" w14:textId="127F6810" w:rsidR="005E20C9" w:rsidRPr="00243182" w:rsidRDefault="00DF0CB8" w:rsidP="003A74F9">
            <w:pPr>
              <w:spacing w:after="120" w:line="240" w:lineRule="auto"/>
              <w:ind w:left="57" w:right="57"/>
              <w:jc w:val="both"/>
              <w:rPr>
                <w:rFonts w:ascii="Times New Roman" w:hAnsi="Times New Roman"/>
                <w:sz w:val="24"/>
                <w:szCs w:val="24"/>
              </w:rPr>
            </w:pPr>
            <w:r w:rsidRPr="00243182">
              <w:rPr>
                <w:rFonts w:ascii="Times New Roman" w:eastAsia="Times New Roman" w:hAnsi="Times New Roman"/>
                <w:sz w:val="24"/>
                <w:szCs w:val="24"/>
              </w:rPr>
              <w:t>Vides aizsardzības un reģionālās attīstības ministrija (turpmāk</w:t>
            </w:r>
            <w:r w:rsidR="000A234A" w:rsidRPr="00243182">
              <w:rPr>
                <w:rFonts w:ascii="Times New Roman" w:eastAsia="Times New Roman" w:hAnsi="Times New Roman"/>
                <w:sz w:val="24"/>
                <w:szCs w:val="24"/>
              </w:rPr>
              <w:t xml:space="preserve"> – </w:t>
            </w:r>
            <w:r w:rsidRPr="00243182">
              <w:rPr>
                <w:rFonts w:ascii="Times New Roman" w:eastAsia="Times New Roman" w:hAnsi="Times New Roman"/>
                <w:sz w:val="24"/>
                <w:szCs w:val="24"/>
              </w:rPr>
              <w:t>VARAM)</w:t>
            </w:r>
            <w:r w:rsidR="0017012D" w:rsidRPr="00243182">
              <w:rPr>
                <w:rFonts w:ascii="Times New Roman" w:eastAsia="Times New Roman" w:hAnsi="Times New Roman"/>
                <w:sz w:val="24"/>
                <w:szCs w:val="24"/>
              </w:rPr>
              <w:t>,</w:t>
            </w:r>
            <w:r w:rsidR="005E20C9" w:rsidRPr="00243182">
              <w:rPr>
                <w:rFonts w:ascii="Times New Roman" w:hAnsi="Times New Roman"/>
                <w:sz w:val="24"/>
                <w:szCs w:val="24"/>
              </w:rPr>
              <w:t xml:space="preserve"> </w:t>
            </w:r>
            <w:r w:rsidR="005D2586" w:rsidRPr="00243182">
              <w:rPr>
                <w:rFonts w:ascii="Times New Roman" w:hAnsi="Times New Roman"/>
                <w:sz w:val="24"/>
                <w:szCs w:val="24"/>
              </w:rPr>
              <w:t>i</w:t>
            </w:r>
            <w:r w:rsidR="005E20C9" w:rsidRPr="00243182">
              <w:rPr>
                <w:rFonts w:ascii="Times New Roman" w:hAnsi="Times New Roman"/>
                <w:sz w:val="24"/>
                <w:szCs w:val="24"/>
              </w:rPr>
              <w:t xml:space="preserve">zvērtējot DRN piemērošanas efektivitāti, </w:t>
            </w:r>
            <w:r w:rsidR="005D2586" w:rsidRPr="00243182">
              <w:rPr>
                <w:rFonts w:ascii="Times New Roman" w:hAnsi="Times New Roman"/>
                <w:sz w:val="24"/>
                <w:szCs w:val="24"/>
              </w:rPr>
              <w:t>s</w:t>
            </w:r>
            <w:r w:rsidR="005E20C9" w:rsidRPr="00243182">
              <w:rPr>
                <w:rFonts w:ascii="Times New Roman" w:hAnsi="Times New Roman"/>
                <w:sz w:val="24"/>
                <w:szCs w:val="24"/>
              </w:rPr>
              <w:t>ecinā</w:t>
            </w:r>
            <w:r w:rsidR="005D2586" w:rsidRPr="00243182">
              <w:rPr>
                <w:rFonts w:ascii="Times New Roman" w:hAnsi="Times New Roman"/>
                <w:sz w:val="24"/>
                <w:szCs w:val="24"/>
              </w:rPr>
              <w:t>ja</w:t>
            </w:r>
            <w:r w:rsidR="005E20C9" w:rsidRPr="00243182">
              <w:rPr>
                <w:rFonts w:ascii="Times New Roman" w:hAnsi="Times New Roman"/>
                <w:sz w:val="24"/>
                <w:szCs w:val="24"/>
              </w:rPr>
              <w:t xml:space="preserve">, ka atsevišķās pozīcijās </w:t>
            </w:r>
            <w:r w:rsidR="007056E8" w:rsidRPr="00243182">
              <w:rPr>
                <w:rFonts w:ascii="Times New Roman" w:hAnsi="Times New Roman"/>
                <w:sz w:val="24"/>
                <w:szCs w:val="24"/>
              </w:rPr>
              <w:t xml:space="preserve">DRN piemērošanu </w:t>
            </w:r>
            <w:r w:rsidR="005C6C08" w:rsidRPr="00243182">
              <w:rPr>
                <w:rFonts w:ascii="Times New Roman" w:hAnsi="Times New Roman"/>
                <w:sz w:val="24"/>
                <w:szCs w:val="24"/>
              </w:rPr>
              <w:t xml:space="preserve">un atbrīvojumu no DRN samaksas </w:t>
            </w:r>
            <w:r w:rsidR="007056E8" w:rsidRPr="00243182">
              <w:rPr>
                <w:rFonts w:ascii="Times New Roman" w:hAnsi="Times New Roman"/>
                <w:sz w:val="24"/>
                <w:szCs w:val="24"/>
              </w:rPr>
              <w:t>nepieciešams pārskatīt un aktualizēt</w:t>
            </w:r>
            <w:r w:rsidR="005C6C08" w:rsidRPr="00243182">
              <w:rPr>
                <w:rFonts w:ascii="Times New Roman" w:hAnsi="Times New Roman"/>
                <w:sz w:val="24"/>
                <w:szCs w:val="24"/>
              </w:rPr>
              <w:t>, kā arī noteikt jaunus DRN objektus.</w:t>
            </w:r>
          </w:p>
          <w:p w14:paraId="3E677244" w14:textId="77777777" w:rsidR="00BF3306" w:rsidRPr="00243182" w:rsidRDefault="00BF3306" w:rsidP="00B816DA">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 xml:space="preserve">Ar DRN maksāšanas pienākumu radītais </w:t>
            </w:r>
            <w:proofErr w:type="spellStart"/>
            <w:r w:rsidRPr="00243182">
              <w:rPr>
                <w:rFonts w:ascii="Times New Roman" w:hAnsi="Times New Roman"/>
                <w:sz w:val="24"/>
                <w:szCs w:val="24"/>
              </w:rPr>
              <w:t>pamattiesību</w:t>
            </w:r>
            <w:proofErr w:type="spellEnd"/>
            <w:r w:rsidRPr="00243182">
              <w:rPr>
                <w:rFonts w:ascii="Times New Roman" w:hAnsi="Times New Roman"/>
                <w:sz w:val="24"/>
                <w:szCs w:val="24"/>
              </w:rPr>
              <w:t xml:space="preserve"> ierobežojums ir piemērots leģitīmā mērķa sasniegšanai, un izraudzītā pieeja ir objektīva un balstīta racionālos apsvērumos (skatīt, piemēram, Latvijas Republikas Satversmes tiesas 2015.</w:t>
            </w:r>
            <w:r w:rsidR="00EF1A8F" w:rsidRPr="00243182">
              <w:rPr>
                <w:rFonts w:ascii="Times New Roman" w:hAnsi="Times New Roman"/>
                <w:sz w:val="24"/>
                <w:szCs w:val="24"/>
              </w:rPr>
              <w:t> </w:t>
            </w:r>
            <w:r w:rsidRPr="00243182">
              <w:rPr>
                <w:rFonts w:ascii="Times New Roman" w:hAnsi="Times New Roman"/>
                <w:sz w:val="24"/>
                <w:szCs w:val="24"/>
              </w:rPr>
              <w:t>gada 25.</w:t>
            </w:r>
            <w:r w:rsidR="00EF1A8F" w:rsidRPr="00243182">
              <w:rPr>
                <w:rFonts w:ascii="Times New Roman" w:hAnsi="Times New Roman"/>
                <w:sz w:val="24"/>
                <w:szCs w:val="24"/>
              </w:rPr>
              <w:t> </w:t>
            </w:r>
            <w:r w:rsidRPr="00243182">
              <w:rPr>
                <w:rFonts w:ascii="Times New Roman" w:hAnsi="Times New Roman"/>
                <w:sz w:val="24"/>
                <w:szCs w:val="24"/>
              </w:rPr>
              <w:t>marta sprieduma lietu Nr.</w:t>
            </w:r>
            <w:r w:rsidR="00EF1A8F" w:rsidRPr="00243182">
              <w:rPr>
                <w:rFonts w:ascii="Times New Roman" w:hAnsi="Times New Roman"/>
                <w:sz w:val="24"/>
                <w:szCs w:val="24"/>
              </w:rPr>
              <w:t> </w:t>
            </w:r>
            <w:r w:rsidRPr="00243182">
              <w:rPr>
                <w:rFonts w:ascii="Times New Roman" w:hAnsi="Times New Roman"/>
                <w:sz w:val="24"/>
                <w:szCs w:val="24"/>
              </w:rPr>
              <w:t>2014-11-0103).</w:t>
            </w:r>
          </w:p>
          <w:p w14:paraId="7CC98FE9" w14:textId="77777777" w:rsidR="00E75945" w:rsidRPr="00243182" w:rsidRDefault="00E75945" w:rsidP="003A74F9">
            <w:pPr>
              <w:pStyle w:val="naiskr"/>
              <w:spacing w:before="0" w:after="120"/>
              <w:ind w:left="57" w:right="57"/>
              <w:jc w:val="both"/>
            </w:pPr>
            <w:r w:rsidRPr="00243182">
              <w:t>Ar likumprojektu tiek izdarīti šādi grozījumi:</w:t>
            </w:r>
          </w:p>
          <w:p w14:paraId="764D48AD" w14:textId="77777777" w:rsidR="006417FA" w:rsidRPr="00243182" w:rsidRDefault="00F0105D" w:rsidP="003A74F9">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1.</w:t>
            </w:r>
            <w:r w:rsidR="00916593" w:rsidRPr="00243182">
              <w:rPr>
                <w:rFonts w:ascii="Times New Roman" w:hAnsi="Times New Roman"/>
                <w:sz w:val="24"/>
                <w:szCs w:val="24"/>
              </w:rPr>
              <w:t> </w:t>
            </w:r>
            <w:r w:rsidR="008E1ED2" w:rsidRPr="00243182">
              <w:rPr>
                <w:rFonts w:ascii="Times New Roman" w:hAnsi="Times New Roman"/>
                <w:sz w:val="24"/>
                <w:szCs w:val="24"/>
              </w:rPr>
              <w:t>Plāna r</w:t>
            </w:r>
            <w:r w:rsidR="006417FA" w:rsidRPr="00243182">
              <w:rPr>
                <w:rFonts w:ascii="Times New Roman" w:hAnsi="Times New Roman"/>
                <w:sz w:val="24"/>
                <w:szCs w:val="24"/>
              </w:rPr>
              <w:t>īcības virzieni un pasākumi</w:t>
            </w:r>
            <w:r w:rsidR="008E1ED2" w:rsidRPr="00243182">
              <w:rPr>
                <w:rFonts w:ascii="Times New Roman" w:hAnsi="Times New Roman"/>
                <w:sz w:val="24"/>
                <w:szCs w:val="24"/>
              </w:rPr>
              <w:t xml:space="preserve"> paredz:</w:t>
            </w:r>
          </w:p>
          <w:p w14:paraId="08F377CF" w14:textId="77777777" w:rsidR="00916593" w:rsidRPr="00107F80" w:rsidRDefault="008E1ED2" w:rsidP="003A74F9">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xml:space="preserve">- </w:t>
            </w:r>
            <w:r w:rsidRPr="00107F80">
              <w:rPr>
                <w:rFonts w:ascii="Times New Roman" w:hAnsi="Times New Roman"/>
                <w:sz w:val="24"/>
                <w:szCs w:val="24"/>
              </w:rPr>
              <w:t>n</w:t>
            </w:r>
            <w:r w:rsidR="00916593" w:rsidRPr="00107F80">
              <w:rPr>
                <w:rFonts w:ascii="Times New Roman" w:hAnsi="Times New Roman"/>
                <w:sz w:val="24"/>
                <w:szCs w:val="24"/>
              </w:rPr>
              <w:t>oteikt diferencētas DRN likmes un atbrīvojuma nosacījumus par plastmasas un kompozīta materiālu iepakojumu, kas ir</w:t>
            </w:r>
            <w:r w:rsidR="00AA1822" w:rsidRPr="00107F80">
              <w:rPr>
                <w:rFonts w:ascii="Times New Roman" w:hAnsi="Times New Roman"/>
                <w:sz w:val="24"/>
                <w:szCs w:val="24"/>
              </w:rPr>
              <w:t xml:space="preserve"> vai </w:t>
            </w:r>
            <w:r w:rsidR="00916593" w:rsidRPr="00107F80">
              <w:rPr>
                <w:rFonts w:ascii="Times New Roman" w:hAnsi="Times New Roman"/>
                <w:sz w:val="24"/>
                <w:szCs w:val="24"/>
              </w:rPr>
              <w:t>nav vai grūti pārstrādājams Latvijā (</w:t>
            </w:r>
            <w:r w:rsidR="00AA1822" w:rsidRPr="00107F80">
              <w:rPr>
                <w:rFonts w:ascii="Times New Roman" w:hAnsi="Times New Roman"/>
                <w:sz w:val="24"/>
                <w:szCs w:val="24"/>
              </w:rPr>
              <w:t xml:space="preserve">jaunā </w:t>
            </w:r>
            <w:r w:rsidR="00916593" w:rsidRPr="00107F80">
              <w:rPr>
                <w:rFonts w:ascii="Times New Roman" w:hAnsi="Times New Roman"/>
                <w:sz w:val="24"/>
                <w:szCs w:val="24"/>
              </w:rPr>
              <w:t>“pašu resursi”</w:t>
            </w:r>
            <w:r w:rsidR="00AA1822" w:rsidRPr="00107F80">
              <w:rPr>
                <w:rStyle w:val="FootnoteReference"/>
                <w:rFonts w:ascii="Times New Roman" w:hAnsi="Times New Roman"/>
                <w:sz w:val="24"/>
                <w:szCs w:val="24"/>
                <w:vertAlign w:val="superscript"/>
              </w:rPr>
              <w:footnoteReference w:id="4"/>
            </w:r>
            <w:r w:rsidR="00916593" w:rsidRPr="00107F80">
              <w:rPr>
                <w:rFonts w:ascii="Times New Roman" w:hAnsi="Times New Roman"/>
                <w:sz w:val="24"/>
                <w:szCs w:val="24"/>
              </w:rPr>
              <w:t xml:space="preserve"> koncepta ietvaros</w:t>
            </w:r>
            <w:r w:rsidR="00AA1822" w:rsidRPr="00107F80">
              <w:rPr>
                <w:rFonts w:ascii="Times New Roman" w:hAnsi="Times New Roman"/>
                <w:sz w:val="24"/>
                <w:szCs w:val="24"/>
              </w:rPr>
              <w:t xml:space="preserve">, kas paredz </w:t>
            </w:r>
            <w:r w:rsidR="00903CF1" w:rsidRPr="00107F80">
              <w:rPr>
                <w:rFonts w:ascii="Times New Roman" w:hAnsi="Times New Roman"/>
                <w:sz w:val="24"/>
                <w:szCs w:val="24"/>
              </w:rPr>
              <w:t xml:space="preserve">Eiropas Savienības </w:t>
            </w:r>
            <w:r w:rsidR="00AA1822" w:rsidRPr="00107F80">
              <w:rPr>
                <w:rFonts w:ascii="Times New Roman" w:hAnsi="Times New Roman"/>
                <w:sz w:val="24"/>
                <w:szCs w:val="24"/>
              </w:rPr>
              <w:t>dalībvalstu iemaksu, kura balstās uz nepārstrādātā izlietotā plastmasas iepakojuma daudzumu</w:t>
            </w:r>
            <w:r w:rsidR="00916593" w:rsidRPr="00107F80">
              <w:rPr>
                <w:rFonts w:ascii="Times New Roman" w:hAnsi="Times New Roman"/>
                <w:sz w:val="24"/>
                <w:szCs w:val="24"/>
              </w:rPr>
              <w:t>)</w:t>
            </w:r>
            <w:r w:rsidRPr="00107F80">
              <w:rPr>
                <w:rFonts w:ascii="Times New Roman" w:hAnsi="Times New Roman"/>
                <w:sz w:val="24"/>
                <w:szCs w:val="24"/>
              </w:rPr>
              <w:t>;</w:t>
            </w:r>
          </w:p>
          <w:p w14:paraId="7FA114A5" w14:textId="77777777" w:rsidR="00916593" w:rsidRPr="00243182" w:rsidRDefault="008E1ED2" w:rsidP="00063677">
            <w:pPr>
              <w:spacing w:after="120" w:line="240" w:lineRule="auto"/>
              <w:ind w:left="57" w:right="57"/>
              <w:jc w:val="both"/>
              <w:rPr>
                <w:rFonts w:ascii="Times New Roman" w:hAnsi="Times New Roman"/>
                <w:sz w:val="24"/>
                <w:szCs w:val="24"/>
              </w:rPr>
            </w:pPr>
            <w:r w:rsidRPr="00107F80">
              <w:rPr>
                <w:rFonts w:ascii="Times New Roman" w:hAnsi="Times New Roman"/>
                <w:sz w:val="24"/>
                <w:szCs w:val="24"/>
              </w:rPr>
              <w:t>- i</w:t>
            </w:r>
            <w:r w:rsidR="00916593" w:rsidRPr="00107F80">
              <w:rPr>
                <w:rFonts w:ascii="Times New Roman" w:hAnsi="Times New Roman"/>
                <w:sz w:val="24"/>
                <w:szCs w:val="24"/>
              </w:rPr>
              <w:t>zvērtēt diferencēta DRN piemērošan</w:t>
            </w:r>
            <w:r w:rsidR="00B61B24" w:rsidRPr="00107F80">
              <w:rPr>
                <w:rFonts w:ascii="Times New Roman" w:hAnsi="Times New Roman"/>
                <w:sz w:val="24"/>
                <w:szCs w:val="24"/>
              </w:rPr>
              <w:t>u</w:t>
            </w:r>
            <w:r w:rsidR="00916593" w:rsidRPr="00107F80">
              <w:rPr>
                <w:rFonts w:ascii="Times New Roman" w:hAnsi="Times New Roman"/>
                <w:sz w:val="24"/>
                <w:szCs w:val="24"/>
              </w:rPr>
              <w:t>, lai veicinātu tādu produktu un materiālu izmantošanu, kas ir sagatavoti atkārtotai lietošanai vai pārstrādāti</w:t>
            </w:r>
            <w:r w:rsidR="00B61B24" w:rsidRPr="00107F80">
              <w:rPr>
                <w:rFonts w:ascii="Times New Roman" w:hAnsi="Times New Roman"/>
                <w:sz w:val="24"/>
                <w:szCs w:val="24"/>
              </w:rPr>
              <w:t>.</w:t>
            </w:r>
          </w:p>
          <w:p w14:paraId="47F8B819" w14:textId="123125B2" w:rsidR="008F6C88" w:rsidRDefault="00EF1A8F" w:rsidP="00A061FD">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1.1. </w:t>
            </w:r>
            <w:r w:rsidR="00C2505F" w:rsidRPr="00243182">
              <w:rPr>
                <w:rFonts w:ascii="Times New Roman" w:eastAsia="Times New Roman" w:hAnsi="Times New Roman"/>
                <w:sz w:val="24"/>
                <w:szCs w:val="24"/>
                <w:lang w:eastAsia="lv-LV"/>
              </w:rPr>
              <w:t>Līdz ar to n</w:t>
            </w:r>
            <w:r w:rsidR="008E1ED2" w:rsidRPr="00243182">
              <w:rPr>
                <w:rFonts w:ascii="Times New Roman" w:eastAsia="Times New Roman" w:hAnsi="Times New Roman"/>
                <w:sz w:val="24"/>
                <w:szCs w:val="24"/>
                <w:lang w:eastAsia="lv-LV"/>
              </w:rPr>
              <w:t xml:space="preserve">epieciešams </w:t>
            </w:r>
            <w:r w:rsidR="00744E97" w:rsidRPr="00243182">
              <w:rPr>
                <w:rFonts w:ascii="Times New Roman" w:hAnsi="Times New Roman"/>
                <w:sz w:val="24"/>
                <w:szCs w:val="24"/>
              </w:rPr>
              <w:t>noteikt kartona iepakojuma definīciju</w:t>
            </w:r>
            <w:r w:rsidR="001335F8">
              <w:rPr>
                <w:rFonts w:ascii="Times New Roman" w:hAnsi="Times New Roman"/>
                <w:sz w:val="24"/>
                <w:szCs w:val="24"/>
              </w:rPr>
              <w:t>, kas paredzēts pārtikai un dzērieniem</w:t>
            </w:r>
            <w:r w:rsidR="00744E97" w:rsidRPr="00243182">
              <w:rPr>
                <w:rFonts w:ascii="Times New Roman" w:hAnsi="Times New Roman"/>
                <w:sz w:val="24"/>
                <w:szCs w:val="24"/>
              </w:rPr>
              <w:t xml:space="preserve"> (Dabas resursu nodokļa likuma (turpmāk – likums) 1. panta jauns 16. punkts), </w:t>
            </w:r>
            <w:r w:rsidR="008E1ED2" w:rsidRPr="00D606A3">
              <w:rPr>
                <w:rFonts w:ascii="Times New Roman" w:eastAsia="Times New Roman" w:hAnsi="Times New Roman"/>
                <w:sz w:val="24"/>
                <w:szCs w:val="24"/>
                <w:lang w:eastAsia="lv-LV"/>
              </w:rPr>
              <w:t xml:space="preserve">papildināt nosacījumus atbrīvojuma no DRN samaksas piemērošanai attiecībā </w:t>
            </w:r>
            <w:r w:rsidR="00592664" w:rsidRPr="00D606A3">
              <w:rPr>
                <w:rFonts w:ascii="Times New Roman" w:eastAsia="Times New Roman" w:hAnsi="Times New Roman"/>
                <w:sz w:val="24"/>
                <w:szCs w:val="24"/>
                <w:lang w:eastAsia="lv-LV"/>
              </w:rPr>
              <w:t xml:space="preserve">uz </w:t>
            </w:r>
            <w:r w:rsidR="00C2505F" w:rsidRPr="00D606A3">
              <w:rPr>
                <w:rFonts w:ascii="Times New Roman" w:eastAsia="Times New Roman" w:hAnsi="Times New Roman"/>
                <w:sz w:val="24"/>
                <w:szCs w:val="24"/>
                <w:lang w:eastAsia="lv-LV"/>
              </w:rPr>
              <w:t xml:space="preserve">plastmasas un </w:t>
            </w:r>
            <w:r w:rsidR="00C2505F" w:rsidRPr="00D606A3">
              <w:rPr>
                <w:rFonts w:ascii="Times New Roman" w:eastAsia="Times New Roman" w:hAnsi="Times New Roman"/>
                <w:sz w:val="24"/>
                <w:szCs w:val="24"/>
                <w:lang w:eastAsia="lv-LV"/>
              </w:rPr>
              <w:lastRenderedPageBreak/>
              <w:t xml:space="preserve">kompozīta </w:t>
            </w:r>
            <w:r w:rsidR="001915D1" w:rsidRPr="00D606A3">
              <w:rPr>
                <w:rFonts w:ascii="Times New Roman" w:eastAsia="Times New Roman" w:hAnsi="Times New Roman"/>
                <w:sz w:val="24"/>
                <w:szCs w:val="24"/>
                <w:lang w:eastAsia="lv-LV"/>
              </w:rPr>
              <w:t>i</w:t>
            </w:r>
            <w:r w:rsidR="008E1ED2" w:rsidRPr="00D606A3">
              <w:rPr>
                <w:rFonts w:ascii="Times New Roman" w:eastAsia="Times New Roman" w:hAnsi="Times New Roman"/>
                <w:sz w:val="24"/>
                <w:szCs w:val="24"/>
                <w:lang w:eastAsia="lv-LV"/>
              </w:rPr>
              <w:t>epakojumu</w:t>
            </w:r>
            <w:r w:rsidR="008E1ED2" w:rsidRPr="00243182">
              <w:rPr>
                <w:rFonts w:ascii="Times New Roman" w:eastAsia="Times New Roman" w:hAnsi="Times New Roman"/>
                <w:sz w:val="24"/>
                <w:szCs w:val="24"/>
                <w:lang w:eastAsia="lv-LV"/>
              </w:rPr>
              <w:t xml:space="preserve"> </w:t>
            </w:r>
            <w:r w:rsidR="00A44B98" w:rsidRPr="00243182">
              <w:rPr>
                <w:rFonts w:ascii="Times New Roman" w:eastAsia="Times New Roman" w:hAnsi="Times New Roman"/>
                <w:sz w:val="24"/>
                <w:szCs w:val="24"/>
                <w:lang w:eastAsia="lv-LV"/>
              </w:rPr>
              <w:t>(</w:t>
            </w:r>
            <w:r w:rsidR="00744E97" w:rsidRPr="00243182">
              <w:rPr>
                <w:rFonts w:ascii="Times New Roman" w:eastAsia="Times New Roman" w:hAnsi="Times New Roman"/>
                <w:sz w:val="24"/>
                <w:szCs w:val="24"/>
                <w:lang w:eastAsia="lv-LV"/>
              </w:rPr>
              <w:t>likuma  8. panta 1.</w:t>
            </w:r>
            <w:r w:rsidR="00744E97" w:rsidRPr="00243182">
              <w:rPr>
                <w:rFonts w:ascii="Times New Roman" w:eastAsia="Times New Roman" w:hAnsi="Times New Roman"/>
                <w:sz w:val="24"/>
                <w:szCs w:val="24"/>
                <w:vertAlign w:val="superscript"/>
                <w:lang w:eastAsia="lv-LV"/>
              </w:rPr>
              <w:t>1</w:t>
            </w:r>
            <w:r w:rsidR="00744E97" w:rsidRPr="00243182">
              <w:rPr>
                <w:rFonts w:ascii="Times New Roman" w:eastAsia="Times New Roman" w:hAnsi="Times New Roman"/>
                <w:sz w:val="24"/>
                <w:szCs w:val="24"/>
                <w:lang w:eastAsia="lv-LV"/>
              </w:rPr>
              <w:t> daļa</w:t>
            </w:r>
            <w:r w:rsidR="00A44B98" w:rsidRPr="00243182">
              <w:rPr>
                <w:rFonts w:ascii="Times New Roman" w:eastAsia="Times New Roman" w:hAnsi="Times New Roman"/>
                <w:sz w:val="24"/>
                <w:szCs w:val="24"/>
                <w:lang w:eastAsia="lv-LV"/>
              </w:rPr>
              <w:t>)</w:t>
            </w:r>
            <w:r w:rsidR="00744E97" w:rsidRPr="00243182">
              <w:rPr>
                <w:rFonts w:ascii="Times New Roman" w:eastAsia="Times New Roman" w:hAnsi="Times New Roman"/>
                <w:sz w:val="24"/>
                <w:szCs w:val="24"/>
                <w:lang w:eastAsia="lv-LV"/>
              </w:rPr>
              <w:t xml:space="preserve"> un </w:t>
            </w:r>
            <w:r w:rsidR="005C3882" w:rsidRPr="00243182">
              <w:rPr>
                <w:rFonts w:ascii="Times New Roman" w:eastAsia="Times New Roman" w:hAnsi="Times New Roman"/>
                <w:sz w:val="24"/>
                <w:szCs w:val="24"/>
                <w:lang w:eastAsia="lv-LV"/>
              </w:rPr>
              <w:t xml:space="preserve">precizēt likuma 7. pielikuma 2. punktu. </w:t>
            </w:r>
          </w:p>
          <w:p w14:paraId="2BE16163" w14:textId="6C50E390" w:rsidR="00A061FD" w:rsidRPr="00A061FD" w:rsidRDefault="008F6C88" w:rsidP="00A061FD">
            <w:pPr>
              <w:spacing w:after="0" w:line="240" w:lineRule="auto"/>
              <w:jc w:val="both"/>
              <w:rPr>
                <w:rFonts w:ascii="Times New Roman" w:hAnsi="Times New Roman"/>
                <w:sz w:val="24"/>
                <w:szCs w:val="24"/>
              </w:rPr>
            </w:pPr>
            <w:r w:rsidRPr="00A061FD">
              <w:rPr>
                <w:rFonts w:ascii="Times New Roman" w:hAnsi="Times New Roman"/>
                <w:sz w:val="24"/>
                <w:szCs w:val="24"/>
              </w:rPr>
              <w:t xml:space="preserve">Ministru kabinets noteiks kārtību, kādā nosaka plastmasas un kompozīta iepakojuma </w:t>
            </w:r>
            <w:proofErr w:type="spellStart"/>
            <w:r w:rsidRPr="00A061FD">
              <w:rPr>
                <w:rFonts w:ascii="Times New Roman" w:hAnsi="Times New Roman"/>
                <w:sz w:val="24"/>
                <w:szCs w:val="24"/>
              </w:rPr>
              <w:t>pārstrādājamību</w:t>
            </w:r>
            <w:proofErr w:type="spellEnd"/>
            <w:r w:rsidRPr="00A061FD">
              <w:rPr>
                <w:rFonts w:ascii="Times New Roman" w:hAnsi="Times New Roman"/>
                <w:sz w:val="24"/>
                <w:szCs w:val="24"/>
              </w:rPr>
              <w:t>, un dokumentus, ar kuriem apliecina, ka šis iepakojums ir pārstrādājams.</w:t>
            </w:r>
            <w:r w:rsidR="00E034A0" w:rsidRPr="00A061FD">
              <w:rPr>
                <w:rFonts w:ascii="Times New Roman" w:hAnsi="Times New Roman"/>
                <w:sz w:val="24"/>
                <w:szCs w:val="24"/>
              </w:rPr>
              <w:t xml:space="preserve"> </w:t>
            </w:r>
            <w:r w:rsidR="00A061FD" w:rsidRPr="00A061FD">
              <w:rPr>
                <w:rFonts w:ascii="Times New Roman" w:hAnsi="Times New Roman"/>
                <w:sz w:val="24"/>
                <w:szCs w:val="24"/>
              </w:rPr>
              <w:t xml:space="preserve">Paredzēts, ka dokumenti, ar kuriem apliecina, ka </w:t>
            </w:r>
            <w:r w:rsidR="009A6A21">
              <w:rPr>
                <w:rFonts w:ascii="Times New Roman" w:hAnsi="Times New Roman"/>
                <w:sz w:val="24"/>
                <w:szCs w:val="24"/>
              </w:rPr>
              <w:t>minētais</w:t>
            </w:r>
            <w:r w:rsidR="00A061FD" w:rsidRPr="00A061FD">
              <w:rPr>
                <w:rFonts w:ascii="Times New Roman" w:hAnsi="Times New Roman"/>
                <w:sz w:val="24"/>
                <w:szCs w:val="24"/>
              </w:rPr>
              <w:t xml:space="preserve"> iepakojums ir pārstrādājams</w:t>
            </w:r>
            <w:r w:rsidR="009A6A21">
              <w:rPr>
                <w:rFonts w:ascii="Times New Roman" w:hAnsi="Times New Roman"/>
                <w:sz w:val="24"/>
                <w:szCs w:val="24"/>
              </w:rPr>
              <w:t>,</w:t>
            </w:r>
            <w:r w:rsidR="00A061FD" w:rsidRPr="00A061FD">
              <w:rPr>
                <w:rFonts w:ascii="Times New Roman" w:hAnsi="Times New Roman"/>
                <w:sz w:val="24"/>
                <w:szCs w:val="24"/>
              </w:rPr>
              <w:t xml:space="preserve"> būs: </w:t>
            </w:r>
          </w:p>
          <w:p w14:paraId="0061E6F7" w14:textId="6DB27812" w:rsidR="00A061FD" w:rsidRPr="00A061FD" w:rsidRDefault="00A061FD" w:rsidP="00A061FD">
            <w:pPr>
              <w:pStyle w:val="ListParagraph"/>
              <w:numPr>
                <w:ilvl w:val="0"/>
                <w:numId w:val="24"/>
              </w:numPr>
              <w:spacing w:after="0" w:line="240" w:lineRule="auto"/>
              <w:contextualSpacing w:val="0"/>
              <w:jc w:val="both"/>
              <w:rPr>
                <w:rFonts w:ascii="Times New Roman" w:eastAsia="Times New Roman" w:hAnsi="Times New Roman"/>
                <w:sz w:val="24"/>
                <w:szCs w:val="24"/>
              </w:rPr>
            </w:pPr>
            <w:r w:rsidRPr="00A061FD">
              <w:rPr>
                <w:rFonts w:ascii="Times New Roman" w:eastAsia="Times New Roman" w:hAnsi="Times New Roman"/>
                <w:sz w:val="24"/>
                <w:szCs w:val="24"/>
              </w:rPr>
              <w:t>iepakojuma ražotāja apliecinājuma dokuments;</w:t>
            </w:r>
          </w:p>
          <w:p w14:paraId="50082B63" w14:textId="7CD73EB2" w:rsidR="00365293" w:rsidRPr="00365293" w:rsidRDefault="00365293" w:rsidP="00365293">
            <w:pPr>
              <w:pStyle w:val="ListParagraph"/>
              <w:numPr>
                <w:ilvl w:val="0"/>
                <w:numId w:val="24"/>
              </w:numPr>
              <w:spacing w:after="0" w:line="240" w:lineRule="auto"/>
              <w:contextualSpacing w:val="0"/>
              <w:jc w:val="both"/>
              <w:rPr>
                <w:rFonts w:ascii="Times New Roman" w:eastAsia="Times New Roman" w:hAnsi="Times New Roman"/>
                <w:sz w:val="24"/>
                <w:szCs w:val="24"/>
              </w:rPr>
            </w:pPr>
            <w:r w:rsidRPr="00365293">
              <w:rPr>
                <w:rFonts w:ascii="Times New Roman" w:eastAsia="Times New Roman" w:hAnsi="Times New Roman"/>
                <w:sz w:val="24"/>
                <w:szCs w:val="24"/>
              </w:rPr>
              <w:t xml:space="preserve">laboratorijas, kura ir tiesīga veikt </w:t>
            </w:r>
            <w:r w:rsidRPr="009852AE">
              <w:rPr>
                <w:rFonts w:ascii="Times New Roman" w:eastAsia="Times New Roman" w:hAnsi="Times New Roman"/>
                <w:sz w:val="24"/>
                <w:szCs w:val="24"/>
              </w:rPr>
              <w:t>attiecīgās analīzes, apliecinājuma dokuments – piemēram, laboratorijas atzinums (ziņojums) par veikto analīzi;</w:t>
            </w:r>
          </w:p>
          <w:p w14:paraId="08C94D26" w14:textId="445BCC62" w:rsidR="00A061FD" w:rsidRDefault="00A061FD" w:rsidP="00A061FD">
            <w:pPr>
              <w:pStyle w:val="ListParagraph"/>
              <w:numPr>
                <w:ilvl w:val="0"/>
                <w:numId w:val="24"/>
              </w:numPr>
              <w:spacing w:after="0" w:line="240" w:lineRule="auto"/>
              <w:contextualSpacing w:val="0"/>
              <w:jc w:val="both"/>
              <w:rPr>
                <w:rFonts w:ascii="Times New Roman" w:eastAsia="Times New Roman" w:hAnsi="Times New Roman"/>
                <w:sz w:val="24"/>
                <w:szCs w:val="24"/>
              </w:rPr>
            </w:pPr>
            <w:r w:rsidRPr="00A061FD">
              <w:rPr>
                <w:rFonts w:ascii="Times New Roman" w:eastAsia="Times New Roman" w:hAnsi="Times New Roman"/>
                <w:sz w:val="24"/>
                <w:szCs w:val="24"/>
              </w:rPr>
              <w:t>ražotāja paplašinātās atbildības sistēmas komersanta apliecinājuma dokuments, kurā teikts, piemēram, ka komersants dalīti vāc un nodod pārstrādei attiecīgo plastmasas vai kompozīta iepakojuma veidu.</w:t>
            </w:r>
          </w:p>
          <w:p w14:paraId="10BCAA2A" w14:textId="560F2352" w:rsidR="00812F99" w:rsidRPr="00776016" w:rsidRDefault="00812F99" w:rsidP="00776016">
            <w:pPr>
              <w:spacing w:after="0" w:line="240" w:lineRule="auto"/>
              <w:jc w:val="both"/>
              <w:rPr>
                <w:rFonts w:ascii="Times New Roman" w:eastAsia="Times New Roman" w:hAnsi="Times New Roman"/>
                <w:sz w:val="24"/>
                <w:szCs w:val="24"/>
              </w:rPr>
            </w:pPr>
            <w:r w:rsidRPr="00776016">
              <w:rPr>
                <w:rFonts w:ascii="Times New Roman" w:eastAsia="Times New Roman" w:hAnsi="Times New Roman"/>
                <w:sz w:val="24"/>
                <w:szCs w:val="24"/>
              </w:rPr>
              <w:t xml:space="preserve">Papildus paredzēts, ka DRN atbrīvojums tiks piemērots, ja </w:t>
            </w:r>
            <w:r w:rsidR="00776016" w:rsidRPr="00776016">
              <w:rPr>
                <w:rFonts w:ascii="Times New Roman" w:eastAsia="Times New Roman" w:hAnsi="Times New Roman"/>
                <w:sz w:val="24"/>
                <w:szCs w:val="24"/>
              </w:rPr>
              <w:t xml:space="preserve">iepakojums </w:t>
            </w:r>
            <w:r w:rsidR="00776016" w:rsidRPr="00776016">
              <w:rPr>
                <w:rFonts w:ascii="Times New Roman" w:hAnsi="Times New Roman"/>
                <w:sz w:val="24"/>
                <w:szCs w:val="24"/>
                <w:shd w:val="clear" w:color="auto" w:fill="FFFFFF"/>
              </w:rPr>
              <w:t>kas satur pārstrādātu plastmasu vismaz 25 % apmērā.</w:t>
            </w:r>
            <w:r w:rsidR="002F7B79">
              <w:rPr>
                <w:rFonts w:ascii="Times New Roman" w:hAnsi="Times New Roman"/>
                <w:sz w:val="24"/>
                <w:szCs w:val="24"/>
                <w:shd w:val="clear" w:color="auto" w:fill="FFFFFF"/>
              </w:rPr>
              <w:t xml:space="preserve"> Tāpat, lai nodrošinātu pārejas laiku, paredzēts, ka </w:t>
            </w:r>
            <w:r w:rsidR="00CC4D85">
              <w:rPr>
                <w:rFonts w:ascii="Times New Roman" w:hAnsi="Times New Roman"/>
                <w:sz w:val="24"/>
                <w:szCs w:val="24"/>
                <w:shd w:val="clear" w:color="auto" w:fill="FFFFFF"/>
              </w:rPr>
              <w:t xml:space="preserve">DRN </w:t>
            </w:r>
            <w:r w:rsidR="002F7B79">
              <w:rPr>
                <w:rFonts w:ascii="Times New Roman" w:hAnsi="Times New Roman"/>
                <w:sz w:val="24"/>
                <w:szCs w:val="24"/>
                <w:shd w:val="clear" w:color="auto" w:fill="FFFFFF"/>
              </w:rPr>
              <w:t xml:space="preserve">atbrīvojums </w:t>
            </w:r>
            <w:r w:rsidR="00C87BE7">
              <w:rPr>
                <w:rFonts w:ascii="Times New Roman" w:hAnsi="Times New Roman"/>
                <w:sz w:val="24"/>
                <w:szCs w:val="24"/>
                <w:shd w:val="clear" w:color="auto" w:fill="FFFFFF"/>
              </w:rPr>
              <w:t>par nepārstrādājamu plastmasas un kompozīta iepakojumu tiks atcelts</w:t>
            </w:r>
            <w:r w:rsidR="002F7B79">
              <w:rPr>
                <w:rFonts w:ascii="Times New Roman" w:hAnsi="Times New Roman"/>
                <w:sz w:val="24"/>
                <w:szCs w:val="24"/>
                <w:shd w:val="clear" w:color="auto" w:fill="FFFFFF"/>
              </w:rPr>
              <w:t xml:space="preserve"> no 2023. gada 1. janvāra.</w:t>
            </w:r>
          </w:p>
          <w:p w14:paraId="3D4BA0C4" w14:textId="4FAFE8BB" w:rsidR="00063677" w:rsidRPr="00243182" w:rsidRDefault="005C3882" w:rsidP="003A74F9">
            <w:pPr>
              <w:spacing w:after="12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Neskatoties uz to, ka karton</w:t>
            </w:r>
            <w:r w:rsidR="00814457">
              <w:rPr>
                <w:rFonts w:ascii="Times New Roman" w:eastAsia="Times New Roman" w:hAnsi="Times New Roman"/>
                <w:sz w:val="24"/>
                <w:szCs w:val="24"/>
                <w:lang w:eastAsia="lv-LV"/>
              </w:rPr>
              <w:t>a iepakojums</w:t>
            </w:r>
            <w:r w:rsidRPr="00243182">
              <w:rPr>
                <w:rFonts w:ascii="Times New Roman" w:eastAsia="Times New Roman" w:hAnsi="Times New Roman"/>
                <w:sz w:val="24"/>
                <w:szCs w:val="24"/>
                <w:lang w:eastAsia="lv-LV"/>
              </w:rPr>
              <w:t xml:space="preserve"> ir kompozīta iepakojums un plastmasa (polim</w:t>
            </w:r>
            <w:r w:rsidR="000A234A" w:rsidRPr="00243182">
              <w:rPr>
                <w:rFonts w:ascii="Times New Roman" w:eastAsia="Times New Roman" w:hAnsi="Times New Roman"/>
                <w:sz w:val="24"/>
                <w:szCs w:val="24"/>
                <w:lang w:eastAsia="lv-LV"/>
              </w:rPr>
              <w:t>ē</w:t>
            </w:r>
            <w:r w:rsidRPr="00243182">
              <w:rPr>
                <w:rFonts w:ascii="Times New Roman" w:eastAsia="Times New Roman" w:hAnsi="Times New Roman"/>
                <w:sz w:val="24"/>
                <w:szCs w:val="24"/>
                <w:lang w:eastAsia="lv-LV"/>
              </w:rPr>
              <w:t xml:space="preserve">rs) ir tikai viens no </w:t>
            </w:r>
            <w:r w:rsidR="00063677" w:rsidRPr="00243182">
              <w:rPr>
                <w:rFonts w:ascii="Times New Roman" w:eastAsia="Times New Roman" w:hAnsi="Times New Roman"/>
                <w:sz w:val="24"/>
                <w:szCs w:val="24"/>
                <w:lang w:eastAsia="lv-LV"/>
              </w:rPr>
              <w:t xml:space="preserve">materiālu </w:t>
            </w:r>
            <w:r w:rsidRPr="00243182">
              <w:rPr>
                <w:rFonts w:ascii="Times New Roman" w:eastAsia="Times New Roman" w:hAnsi="Times New Roman"/>
                <w:sz w:val="24"/>
                <w:szCs w:val="24"/>
                <w:lang w:eastAsia="lv-LV"/>
              </w:rPr>
              <w:t xml:space="preserve">slāņiem, DRN </w:t>
            </w:r>
            <w:r w:rsidR="008E1ED2" w:rsidRPr="00243182">
              <w:rPr>
                <w:rFonts w:ascii="Times New Roman" w:eastAsia="Times New Roman" w:hAnsi="Times New Roman"/>
                <w:sz w:val="24"/>
                <w:szCs w:val="24"/>
                <w:lang w:eastAsia="lv-LV"/>
              </w:rPr>
              <w:t>likm</w:t>
            </w:r>
            <w:r w:rsidR="00063677" w:rsidRPr="00243182">
              <w:rPr>
                <w:rFonts w:ascii="Times New Roman" w:eastAsia="Times New Roman" w:hAnsi="Times New Roman"/>
                <w:sz w:val="24"/>
                <w:szCs w:val="24"/>
                <w:lang w:eastAsia="lv-LV"/>
              </w:rPr>
              <w:t>e</w:t>
            </w:r>
            <w:r w:rsidRPr="00243182">
              <w:rPr>
                <w:rFonts w:ascii="Times New Roman" w:eastAsia="Times New Roman" w:hAnsi="Times New Roman"/>
                <w:sz w:val="24"/>
                <w:szCs w:val="24"/>
                <w:lang w:eastAsia="lv-LV"/>
              </w:rPr>
              <w:t xml:space="preserve"> </w:t>
            </w:r>
            <w:r w:rsidR="008E1ED2" w:rsidRPr="00243182">
              <w:rPr>
                <w:rFonts w:ascii="Times New Roman" w:eastAsia="Times New Roman" w:hAnsi="Times New Roman"/>
                <w:sz w:val="24"/>
                <w:szCs w:val="24"/>
                <w:lang w:eastAsia="lv-LV"/>
              </w:rPr>
              <w:t>kartona iepakojumam</w:t>
            </w:r>
            <w:r w:rsidRPr="00243182">
              <w:rPr>
                <w:rFonts w:ascii="Times New Roman" w:eastAsia="Times New Roman" w:hAnsi="Times New Roman"/>
                <w:sz w:val="24"/>
                <w:szCs w:val="24"/>
                <w:lang w:eastAsia="lv-LV"/>
              </w:rPr>
              <w:t xml:space="preserve"> paredzēta kā plastmasas (polimēru) iepakojumam</w:t>
            </w:r>
            <w:r w:rsidR="0037483F" w:rsidRPr="00243182">
              <w:rPr>
                <w:rFonts w:ascii="Times New Roman" w:eastAsia="Times New Roman" w:hAnsi="Times New Roman"/>
                <w:sz w:val="24"/>
                <w:szCs w:val="24"/>
                <w:lang w:eastAsia="lv-LV"/>
              </w:rPr>
              <w:t xml:space="preserve"> </w:t>
            </w:r>
            <w:r w:rsidR="00063677" w:rsidRPr="00243182">
              <w:rPr>
                <w:rFonts w:ascii="Times New Roman" w:eastAsia="Times New Roman" w:hAnsi="Times New Roman"/>
                <w:sz w:val="24"/>
                <w:szCs w:val="24"/>
                <w:lang w:eastAsia="lv-LV"/>
              </w:rPr>
              <w:t>– 1,25</w:t>
            </w:r>
            <w:r w:rsidR="00386EA5">
              <w:rPr>
                <w:rFonts w:ascii="Times New Roman" w:eastAsia="Times New Roman" w:hAnsi="Times New Roman"/>
                <w:sz w:val="24"/>
                <w:szCs w:val="24"/>
                <w:lang w:eastAsia="lv-LV"/>
              </w:rPr>
              <w:t> </w:t>
            </w:r>
            <w:proofErr w:type="spellStart"/>
            <w:r w:rsidR="00063677" w:rsidRPr="00243182">
              <w:rPr>
                <w:rFonts w:ascii="Times New Roman" w:eastAsia="Times New Roman" w:hAnsi="Times New Roman"/>
                <w:i/>
                <w:iCs/>
                <w:sz w:val="24"/>
                <w:szCs w:val="24"/>
                <w:lang w:eastAsia="lv-LV"/>
              </w:rPr>
              <w:t>euro</w:t>
            </w:r>
            <w:proofErr w:type="spellEnd"/>
            <w:r w:rsidR="00063677" w:rsidRPr="00243182">
              <w:rPr>
                <w:rFonts w:ascii="Times New Roman" w:eastAsia="Times New Roman" w:hAnsi="Times New Roman"/>
                <w:sz w:val="24"/>
                <w:szCs w:val="24"/>
                <w:lang w:eastAsia="lv-LV"/>
              </w:rPr>
              <w:t xml:space="preserve"> par 1</w:t>
            </w:r>
            <w:r w:rsidR="0055146A">
              <w:rPr>
                <w:rFonts w:ascii="Times New Roman" w:eastAsia="Times New Roman" w:hAnsi="Times New Roman"/>
                <w:sz w:val="24"/>
                <w:szCs w:val="24"/>
                <w:lang w:eastAsia="lv-LV"/>
              </w:rPr>
              <w:t> </w:t>
            </w:r>
            <w:r w:rsidR="00063677" w:rsidRPr="00243182">
              <w:rPr>
                <w:rFonts w:ascii="Times New Roman" w:eastAsia="Times New Roman" w:hAnsi="Times New Roman"/>
                <w:sz w:val="24"/>
                <w:szCs w:val="24"/>
                <w:lang w:eastAsia="lv-LV"/>
              </w:rPr>
              <w:t>kg materiāla (nenozīmīgi paaugstinot</w:t>
            </w:r>
            <w:r w:rsidR="000A234A" w:rsidRPr="00243182">
              <w:rPr>
                <w:rFonts w:ascii="Times New Roman" w:eastAsia="Times New Roman" w:hAnsi="Times New Roman"/>
                <w:sz w:val="24"/>
                <w:szCs w:val="24"/>
                <w:lang w:eastAsia="lv-LV"/>
              </w:rPr>
              <w:t xml:space="preserve"> iepriekš noteikto</w:t>
            </w:r>
            <w:r w:rsidR="00063677" w:rsidRPr="00243182">
              <w:rPr>
                <w:rFonts w:ascii="Times New Roman" w:eastAsia="Times New Roman" w:hAnsi="Times New Roman"/>
                <w:sz w:val="24"/>
                <w:szCs w:val="24"/>
                <w:lang w:eastAsia="lv-LV"/>
              </w:rPr>
              <w:t xml:space="preserve"> DRN likmi </w:t>
            </w:r>
            <w:r w:rsidR="000A234A" w:rsidRPr="00243182">
              <w:rPr>
                <w:rFonts w:ascii="Times New Roman" w:eastAsia="Times New Roman" w:hAnsi="Times New Roman"/>
                <w:sz w:val="24"/>
                <w:szCs w:val="24"/>
                <w:lang w:eastAsia="lv-LV"/>
              </w:rPr>
              <w:t xml:space="preserve">- </w:t>
            </w:r>
            <w:r w:rsidR="00063677" w:rsidRPr="00243182">
              <w:rPr>
                <w:rFonts w:ascii="Times New Roman" w:eastAsia="Times New Roman" w:hAnsi="Times New Roman"/>
                <w:sz w:val="24"/>
                <w:szCs w:val="24"/>
                <w:lang w:eastAsia="lv-LV"/>
              </w:rPr>
              <w:t xml:space="preserve">1,22 </w:t>
            </w:r>
            <w:proofErr w:type="spellStart"/>
            <w:r w:rsidR="00063677" w:rsidRPr="00243182">
              <w:rPr>
                <w:rFonts w:ascii="Times New Roman" w:eastAsia="Times New Roman" w:hAnsi="Times New Roman"/>
                <w:i/>
                <w:iCs/>
                <w:sz w:val="24"/>
                <w:szCs w:val="24"/>
                <w:lang w:eastAsia="lv-LV"/>
              </w:rPr>
              <w:t>euro</w:t>
            </w:r>
            <w:proofErr w:type="spellEnd"/>
            <w:r w:rsidR="00063677" w:rsidRPr="00243182">
              <w:rPr>
                <w:rFonts w:ascii="Times New Roman" w:eastAsia="Times New Roman" w:hAnsi="Times New Roman"/>
                <w:sz w:val="24"/>
                <w:szCs w:val="24"/>
                <w:lang w:eastAsia="lv-LV"/>
              </w:rPr>
              <w:t xml:space="preserve"> par 1</w:t>
            </w:r>
            <w:r w:rsidR="000A234A" w:rsidRPr="00243182">
              <w:rPr>
                <w:rFonts w:ascii="Times New Roman" w:eastAsia="Times New Roman" w:hAnsi="Times New Roman"/>
                <w:sz w:val="24"/>
                <w:szCs w:val="24"/>
                <w:lang w:eastAsia="lv-LV"/>
              </w:rPr>
              <w:t> </w:t>
            </w:r>
            <w:r w:rsidR="00063677" w:rsidRPr="00243182">
              <w:rPr>
                <w:rFonts w:ascii="Times New Roman" w:eastAsia="Times New Roman" w:hAnsi="Times New Roman"/>
                <w:sz w:val="24"/>
                <w:szCs w:val="24"/>
                <w:lang w:eastAsia="lv-LV"/>
              </w:rPr>
              <w:t>kg materiāla).</w:t>
            </w:r>
          </w:p>
          <w:p w14:paraId="5B1328C6" w14:textId="474739B6" w:rsidR="003B72EB" w:rsidRPr="00243182" w:rsidRDefault="000070B7" w:rsidP="008D359F">
            <w:pPr>
              <w:spacing w:after="120" w:line="240" w:lineRule="auto"/>
              <w:ind w:left="57" w:right="57"/>
              <w:jc w:val="both"/>
              <w:rPr>
                <w:rFonts w:ascii="Times New Roman" w:hAnsi="Times New Roman"/>
                <w:sz w:val="24"/>
                <w:szCs w:val="24"/>
              </w:rPr>
            </w:pPr>
            <w:r w:rsidRPr="00243182">
              <w:rPr>
                <w:rFonts w:ascii="Times New Roman" w:eastAsia="Times New Roman" w:hAnsi="Times New Roman"/>
                <w:sz w:val="24"/>
                <w:szCs w:val="24"/>
                <w:lang w:eastAsia="lv-LV"/>
              </w:rPr>
              <w:t xml:space="preserve">Atbilstoši </w:t>
            </w:r>
            <w:r w:rsidR="003B72EB" w:rsidRPr="00243182">
              <w:rPr>
                <w:rFonts w:ascii="Times New Roman" w:eastAsia="Times New Roman" w:hAnsi="Times New Roman"/>
                <w:sz w:val="24"/>
                <w:szCs w:val="24"/>
                <w:lang w:eastAsia="lv-LV"/>
              </w:rPr>
              <w:t>Direktīva</w:t>
            </w:r>
            <w:r w:rsidR="00BF3306" w:rsidRPr="00243182">
              <w:rPr>
                <w:rFonts w:ascii="Times New Roman" w:eastAsia="Times New Roman" w:hAnsi="Times New Roman"/>
                <w:sz w:val="24"/>
                <w:szCs w:val="24"/>
                <w:lang w:eastAsia="lv-LV"/>
              </w:rPr>
              <w:t>i</w:t>
            </w:r>
            <w:r w:rsidR="003B72EB" w:rsidRPr="00243182">
              <w:rPr>
                <w:rFonts w:ascii="Times New Roman" w:eastAsia="Times New Roman" w:hAnsi="Times New Roman"/>
                <w:sz w:val="24"/>
                <w:szCs w:val="24"/>
                <w:lang w:eastAsia="lv-LV"/>
              </w:rPr>
              <w:t xml:space="preserve"> 2018/852</w:t>
            </w:r>
            <w:r w:rsidR="00BF3306" w:rsidRPr="00243182">
              <w:rPr>
                <w:rStyle w:val="FootnoteReference"/>
                <w:rFonts w:ascii="Times New Roman" w:eastAsia="Times New Roman" w:hAnsi="Times New Roman"/>
                <w:sz w:val="24"/>
                <w:szCs w:val="24"/>
                <w:vertAlign w:val="superscript"/>
                <w:lang w:eastAsia="lv-LV"/>
              </w:rPr>
              <w:footnoteReference w:id="5"/>
            </w:r>
            <w:r w:rsidR="003B72EB" w:rsidRPr="00243182">
              <w:rPr>
                <w:rFonts w:ascii="Times New Roman" w:eastAsia="Times New Roman" w:hAnsi="Times New Roman"/>
                <w:sz w:val="24"/>
                <w:szCs w:val="24"/>
                <w:lang w:eastAsia="lv-LV"/>
              </w:rPr>
              <w:t xml:space="preserve"> </w:t>
            </w:r>
            <w:r w:rsidR="00F53A5A" w:rsidRPr="00243182">
              <w:rPr>
                <w:rFonts w:ascii="Times New Roman" w:eastAsia="Times New Roman" w:hAnsi="Times New Roman"/>
                <w:sz w:val="24"/>
                <w:szCs w:val="24"/>
                <w:lang w:eastAsia="lv-LV"/>
              </w:rPr>
              <w:t xml:space="preserve">kompozīta </w:t>
            </w:r>
            <w:r w:rsidRPr="00243182">
              <w:rPr>
                <w:rFonts w:ascii="Times New Roman" w:eastAsia="Times New Roman" w:hAnsi="Times New Roman"/>
                <w:sz w:val="24"/>
                <w:szCs w:val="24"/>
                <w:lang w:eastAsia="lv-LV"/>
              </w:rPr>
              <w:t>i</w:t>
            </w:r>
            <w:r w:rsidR="003B72EB" w:rsidRPr="00243182">
              <w:rPr>
                <w:rFonts w:ascii="Times New Roman" w:hAnsi="Times New Roman"/>
                <w:sz w:val="24"/>
                <w:szCs w:val="24"/>
              </w:rPr>
              <w:t>epakojuma  apjomu (īpatsvaru) aprēķina par katru iepakojumā ietverto materiāl</w:t>
            </w:r>
            <w:r w:rsidR="00F53A5A" w:rsidRPr="00243182">
              <w:rPr>
                <w:rFonts w:ascii="Times New Roman" w:hAnsi="Times New Roman"/>
                <w:sz w:val="24"/>
                <w:szCs w:val="24"/>
              </w:rPr>
              <w:t>u</w:t>
            </w:r>
            <w:r w:rsidR="003B72EB" w:rsidRPr="00243182">
              <w:rPr>
                <w:rFonts w:ascii="Times New Roman" w:hAnsi="Times New Roman"/>
                <w:sz w:val="24"/>
                <w:szCs w:val="24"/>
              </w:rPr>
              <w:t>. No šīs prasības var atkāpties, ja konkrētā materiāla apjoms iepakojuma vienībā nepārsniedz 5</w:t>
            </w:r>
            <w:r w:rsidR="0055146A">
              <w:rPr>
                <w:rFonts w:ascii="Times New Roman" w:hAnsi="Times New Roman"/>
                <w:sz w:val="24"/>
                <w:szCs w:val="24"/>
              </w:rPr>
              <w:t> </w:t>
            </w:r>
            <w:r w:rsidR="003B72EB" w:rsidRPr="00243182">
              <w:rPr>
                <w:rFonts w:ascii="Times New Roman" w:hAnsi="Times New Roman"/>
                <w:sz w:val="24"/>
                <w:szCs w:val="24"/>
              </w:rPr>
              <w:t>% no iepakojuma vienības kopējās masas.</w:t>
            </w:r>
            <w:r w:rsidR="00F53A5A" w:rsidRPr="00243182">
              <w:rPr>
                <w:rFonts w:ascii="Times New Roman" w:hAnsi="Times New Roman"/>
                <w:sz w:val="24"/>
                <w:szCs w:val="24"/>
              </w:rPr>
              <w:t xml:space="preserve"> Šī Direktīvas 2018/852 prasība ir pārņemta ar </w:t>
            </w:r>
            <w:r w:rsidR="0037483F" w:rsidRPr="00243182">
              <w:rPr>
                <w:rFonts w:ascii="Times New Roman" w:hAnsi="Times New Roman"/>
                <w:sz w:val="24"/>
                <w:szCs w:val="24"/>
              </w:rPr>
              <w:t xml:space="preserve">Ministru kabineta 2010. gada 19. oktobra noteikumiem Nr. 983 “Noteikumi par izlietotā iepakojuma reģenerācijas procentuālo apjomu, reģistrēšanas un ziņojumu sniegšanas kārtību un iepakojuma definīcijas kritēriju piemērošanas piemēriem”. </w:t>
            </w:r>
            <w:r w:rsidR="00935E43" w:rsidRPr="00243182">
              <w:rPr>
                <w:rFonts w:ascii="Times New Roman" w:hAnsi="Times New Roman"/>
                <w:sz w:val="24"/>
                <w:szCs w:val="24"/>
              </w:rPr>
              <w:t>Lai salāgotu prasības, n</w:t>
            </w:r>
            <w:r w:rsidR="0037483F" w:rsidRPr="00243182">
              <w:rPr>
                <w:rFonts w:ascii="Times New Roman" w:hAnsi="Times New Roman"/>
                <w:sz w:val="24"/>
                <w:szCs w:val="24"/>
              </w:rPr>
              <w:t xml:space="preserve">epieciešams arī DRN aprēķinam par kompozīta iepakojumu piemērot šo </w:t>
            </w:r>
            <w:r w:rsidR="00935E43" w:rsidRPr="00243182">
              <w:rPr>
                <w:rFonts w:ascii="Times New Roman" w:hAnsi="Times New Roman"/>
                <w:sz w:val="24"/>
                <w:szCs w:val="24"/>
              </w:rPr>
              <w:t>pieeju</w:t>
            </w:r>
            <w:r w:rsidR="0037483F" w:rsidRPr="00243182">
              <w:rPr>
                <w:rFonts w:ascii="Times New Roman" w:hAnsi="Times New Roman"/>
                <w:sz w:val="24"/>
                <w:szCs w:val="24"/>
              </w:rPr>
              <w:t xml:space="preserve">, izņemot </w:t>
            </w:r>
            <w:r w:rsidR="00814457">
              <w:rPr>
                <w:rFonts w:ascii="Times New Roman" w:hAnsi="Times New Roman"/>
                <w:sz w:val="24"/>
                <w:szCs w:val="24"/>
              </w:rPr>
              <w:t>k</w:t>
            </w:r>
            <w:r w:rsidR="0037483F" w:rsidRPr="00243182">
              <w:rPr>
                <w:rFonts w:ascii="Times New Roman" w:hAnsi="Times New Roman"/>
                <w:sz w:val="24"/>
                <w:szCs w:val="24"/>
              </w:rPr>
              <w:t>artona iepakojumu</w:t>
            </w:r>
            <w:r w:rsidR="00935E43" w:rsidRPr="00243182">
              <w:rPr>
                <w:rFonts w:ascii="Times New Roman" w:hAnsi="Times New Roman"/>
                <w:sz w:val="24"/>
                <w:szCs w:val="24"/>
              </w:rPr>
              <w:t>, kam ir noteikta atsevišķa DRN likme</w:t>
            </w:r>
            <w:r w:rsidR="00744E97" w:rsidRPr="00243182">
              <w:rPr>
                <w:rFonts w:ascii="Times New Roman" w:hAnsi="Times New Roman"/>
                <w:sz w:val="24"/>
                <w:szCs w:val="24"/>
              </w:rPr>
              <w:t xml:space="preserve"> (likuma</w:t>
            </w:r>
            <w:r w:rsidR="00DF0C66" w:rsidRPr="00243182">
              <w:rPr>
                <w:rFonts w:ascii="Times New Roman" w:hAnsi="Times New Roman"/>
                <w:sz w:val="24"/>
                <w:szCs w:val="24"/>
              </w:rPr>
              <w:t xml:space="preserve"> 2</w:t>
            </w:r>
            <w:r w:rsidR="00D505F2" w:rsidRPr="00243182">
              <w:rPr>
                <w:rFonts w:ascii="Times New Roman" w:hAnsi="Times New Roman"/>
                <w:sz w:val="24"/>
                <w:szCs w:val="24"/>
              </w:rPr>
              <w:t>4</w:t>
            </w:r>
            <w:r w:rsidR="00DF0C66" w:rsidRPr="00243182">
              <w:rPr>
                <w:rFonts w:ascii="Times New Roman" w:hAnsi="Times New Roman"/>
                <w:sz w:val="24"/>
                <w:szCs w:val="24"/>
              </w:rPr>
              <w:t>. panta septītā daļa</w:t>
            </w:r>
            <w:r w:rsidR="00744E97" w:rsidRPr="00243182">
              <w:rPr>
                <w:rFonts w:ascii="Times New Roman" w:hAnsi="Times New Roman"/>
                <w:sz w:val="24"/>
                <w:szCs w:val="24"/>
              </w:rPr>
              <w:t>)</w:t>
            </w:r>
            <w:r w:rsidR="00935E43" w:rsidRPr="00243182">
              <w:rPr>
                <w:rFonts w:ascii="Times New Roman" w:hAnsi="Times New Roman"/>
                <w:sz w:val="24"/>
                <w:szCs w:val="24"/>
              </w:rPr>
              <w:t>.</w:t>
            </w:r>
          </w:p>
          <w:p w14:paraId="0D9720B1" w14:textId="387DE02F" w:rsidR="00A44169" w:rsidRPr="00243182" w:rsidRDefault="002634B4" w:rsidP="00A44169">
            <w:pPr>
              <w:spacing w:after="120" w:line="240" w:lineRule="auto"/>
              <w:ind w:left="57" w:right="57"/>
              <w:jc w:val="both"/>
              <w:rPr>
                <w:rFonts w:ascii="Times New Roman" w:eastAsia="Times New Roman" w:hAnsi="Times New Roman"/>
                <w:sz w:val="24"/>
                <w:szCs w:val="24"/>
                <w:lang w:eastAsia="lv-LV"/>
              </w:rPr>
            </w:pPr>
            <w:bookmarkStart w:id="6" w:name="_Hlk69986221"/>
            <w:r w:rsidRPr="00243182">
              <w:rPr>
                <w:rFonts w:ascii="Times New Roman" w:eastAsia="Times New Roman" w:hAnsi="Times New Roman"/>
                <w:sz w:val="24"/>
                <w:szCs w:val="24"/>
                <w:lang w:eastAsia="lv-LV"/>
              </w:rPr>
              <w:t>1.2. </w:t>
            </w:r>
            <w:bookmarkStart w:id="7" w:name="_Hlk73010779"/>
            <w:r w:rsidR="00A44169" w:rsidRPr="00243182">
              <w:rPr>
                <w:rFonts w:ascii="Times New Roman" w:eastAsia="Times New Roman" w:hAnsi="Times New Roman"/>
                <w:sz w:val="24"/>
                <w:szCs w:val="24"/>
                <w:lang w:eastAsia="lv-LV"/>
              </w:rPr>
              <w:t>VARAM izstrādātā</w:t>
            </w:r>
            <w:r w:rsidR="3D537D7C" w:rsidRPr="00243182">
              <w:rPr>
                <w:rFonts w:ascii="Times New Roman" w:eastAsia="Times New Roman" w:hAnsi="Times New Roman"/>
                <w:sz w:val="24"/>
                <w:szCs w:val="24"/>
                <w:lang w:eastAsia="lv-LV"/>
              </w:rPr>
              <w:t xml:space="preserve"> un 2021.</w:t>
            </w:r>
            <w:r w:rsidR="000B54DC">
              <w:rPr>
                <w:rFonts w:ascii="Times New Roman" w:eastAsia="Times New Roman" w:hAnsi="Times New Roman"/>
                <w:sz w:val="24"/>
                <w:szCs w:val="24"/>
                <w:lang w:eastAsia="lv-LV"/>
              </w:rPr>
              <w:t> </w:t>
            </w:r>
            <w:r w:rsidR="3D537D7C" w:rsidRPr="00243182">
              <w:rPr>
                <w:rFonts w:ascii="Times New Roman" w:eastAsia="Times New Roman" w:hAnsi="Times New Roman"/>
                <w:sz w:val="24"/>
                <w:szCs w:val="24"/>
                <w:lang w:eastAsia="lv-LV"/>
              </w:rPr>
              <w:t xml:space="preserve">gada </w:t>
            </w:r>
            <w:r w:rsidR="691880F0" w:rsidRPr="00243182">
              <w:rPr>
                <w:rFonts w:ascii="Times New Roman" w:eastAsia="Times New Roman" w:hAnsi="Times New Roman"/>
                <w:sz w:val="24"/>
                <w:szCs w:val="24"/>
                <w:lang w:eastAsia="lv-LV"/>
              </w:rPr>
              <w:t>27.</w:t>
            </w:r>
            <w:r w:rsidR="000B54DC">
              <w:rPr>
                <w:rFonts w:ascii="Times New Roman" w:eastAsia="Times New Roman" w:hAnsi="Times New Roman"/>
                <w:sz w:val="24"/>
                <w:szCs w:val="24"/>
                <w:lang w:eastAsia="lv-LV"/>
              </w:rPr>
              <w:t> </w:t>
            </w:r>
            <w:r w:rsidR="691880F0" w:rsidRPr="00243182">
              <w:rPr>
                <w:rFonts w:ascii="Times New Roman" w:eastAsia="Times New Roman" w:hAnsi="Times New Roman"/>
                <w:sz w:val="24"/>
                <w:szCs w:val="24"/>
                <w:lang w:eastAsia="lv-LV"/>
              </w:rPr>
              <w:t>maijā pieņemtā</w:t>
            </w:r>
            <w:r w:rsidR="00A44169" w:rsidRPr="00243182">
              <w:rPr>
                <w:rFonts w:ascii="Times New Roman" w:eastAsia="Times New Roman" w:hAnsi="Times New Roman"/>
                <w:sz w:val="24"/>
                <w:szCs w:val="24"/>
                <w:lang w:eastAsia="lv-LV"/>
              </w:rPr>
              <w:t xml:space="preserve"> Plastmasu saturošu izstrādājumu </w:t>
            </w:r>
            <w:r w:rsidR="00063677" w:rsidRPr="00243182">
              <w:rPr>
                <w:rFonts w:ascii="Times New Roman" w:eastAsia="Times New Roman" w:hAnsi="Times New Roman"/>
                <w:sz w:val="24"/>
                <w:szCs w:val="24"/>
                <w:lang w:eastAsia="lv-LV"/>
              </w:rPr>
              <w:t xml:space="preserve">patēriņa samazināšanas </w:t>
            </w:r>
            <w:r w:rsidR="00A44169" w:rsidRPr="00243182">
              <w:rPr>
                <w:rFonts w:ascii="Times New Roman" w:eastAsia="Times New Roman" w:hAnsi="Times New Roman"/>
                <w:sz w:val="24"/>
                <w:szCs w:val="24"/>
                <w:lang w:eastAsia="lv-LV"/>
              </w:rPr>
              <w:t>likum</w:t>
            </w:r>
            <w:r w:rsidR="46AD8C24" w:rsidRPr="00243182">
              <w:rPr>
                <w:rFonts w:ascii="Times New Roman" w:eastAsia="Times New Roman" w:hAnsi="Times New Roman"/>
                <w:sz w:val="24"/>
                <w:szCs w:val="24"/>
                <w:lang w:eastAsia="lv-LV"/>
              </w:rPr>
              <w:t>a</w:t>
            </w:r>
            <w:r w:rsidR="7007A1A4" w:rsidRPr="00243182">
              <w:rPr>
                <w:rFonts w:ascii="Times New Roman" w:eastAsia="Times New Roman" w:hAnsi="Times New Roman"/>
                <w:sz w:val="24"/>
                <w:szCs w:val="24"/>
                <w:lang w:eastAsia="lv-LV"/>
              </w:rPr>
              <w:t>, kas stājas spēkā 2021.</w:t>
            </w:r>
            <w:r w:rsidR="000B54DC">
              <w:rPr>
                <w:rFonts w:ascii="Times New Roman" w:eastAsia="Times New Roman" w:hAnsi="Times New Roman"/>
                <w:sz w:val="24"/>
                <w:szCs w:val="24"/>
                <w:lang w:eastAsia="lv-LV"/>
              </w:rPr>
              <w:t> </w:t>
            </w:r>
            <w:r w:rsidR="7007A1A4" w:rsidRPr="00243182">
              <w:rPr>
                <w:rFonts w:ascii="Times New Roman" w:eastAsia="Times New Roman" w:hAnsi="Times New Roman"/>
                <w:sz w:val="24"/>
                <w:szCs w:val="24"/>
                <w:lang w:eastAsia="lv-LV"/>
              </w:rPr>
              <w:t>gada 3.</w:t>
            </w:r>
            <w:r w:rsidR="000B54DC">
              <w:rPr>
                <w:rFonts w:ascii="Times New Roman" w:eastAsia="Times New Roman" w:hAnsi="Times New Roman"/>
                <w:sz w:val="24"/>
                <w:szCs w:val="24"/>
                <w:lang w:eastAsia="lv-LV"/>
              </w:rPr>
              <w:t> </w:t>
            </w:r>
            <w:r w:rsidR="7007A1A4" w:rsidRPr="00243182">
              <w:rPr>
                <w:rFonts w:ascii="Times New Roman" w:eastAsia="Times New Roman" w:hAnsi="Times New Roman"/>
                <w:sz w:val="24"/>
                <w:szCs w:val="24"/>
                <w:lang w:eastAsia="lv-LV"/>
              </w:rPr>
              <w:t xml:space="preserve">jūlijā, </w:t>
            </w:r>
            <w:bookmarkEnd w:id="7"/>
            <w:r w:rsidR="00A44169" w:rsidRPr="00243182">
              <w:rPr>
                <w:rFonts w:ascii="Times New Roman" w:eastAsia="Times New Roman" w:hAnsi="Times New Roman"/>
                <w:sz w:val="24"/>
                <w:szCs w:val="24"/>
                <w:lang w:eastAsia="lv-LV"/>
              </w:rPr>
              <w:t xml:space="preserve">prasības ir attiecināmas uz konkrētiem plastmasu saturošiem izstrādājumiem, tai skaitā uz vienreiz lietojamiem galda traukiem un piederumiem. Likuma 3. panta pirmās daļas </w:t>
            </w:r>
            <w:r w:rsidR="00A44169" w:rsidRPr="00243182">
              <w:rPr>
                <w:rFonts w:ascii="Times New Roman" w:eastAsia="Times New Roman" w:hAnsi="Times New Roman"/>
                <w:sz w:val="24"/>
                <w:szCs w:val="24"/>
                <w:lang w:eastAsia="lv-LV"/>
              </w:rPr>
              <w:lastRenderedPageBreak/>
              <w:t>3. punktā ir uzskaitīti vienreiz lietojamie galda trauki un piederumi, kuru sarakstu ir nepieciešams aktualizēt.</w:t>
            </w:r>
          </w:p>
          <w:bookmarkEnd w:id="6"/>
          <w:p w14:paraId="6803358B" w14:textId="77777777" w:rsidR="00092E77" w:rsidRPr="00243182" w:rsidRDefault="00754806" w:rsidP="001D7C3C">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L</w:t>
            </w:r>
            <w:r w:rsidR="00092E77" w:rsidRPr="00243182">
              <w:rPr>
                <w:rFonts w:ascii="Times New Roman" w:hAnsi="Times New Roman"/>
                <w:sz w:val="24"/>
                <w:szCs w:val="24"/>
              </w:rPr>
              <w:t xml:space="preserve">ikumprojekts paredz </w:t>
            </w:r>
            <w:r w:rsidRPr="00243182">
              <w:rPr>
                <w:rFonts w:ascii="Times New Roman" w:hAnsi="Times New Roman"/>
                <w:sz w:val="24"/>
                <w:szCs w:val="24"/>
              </w:rPr>
              <w:t xml:space="preserve">arī </w:t>
            </w:r>
            <w:r w:rsidR="00092E77" w:rsidRPr="00243182">
              <w:rPr>
                <w:rFonts w:ascii="Times New Roman" w:hAnsi="Times New Roman"/>
                <w:sz w:val="24"/>
                <w:szCs w:val="24"/>
              </w:rPr>
              <w:t>noteikt jaunu DRN objektu - vienreiz lietojam</w:t>
            </w:r>
            <w:r w:rsidR="000F35F0" w:rsidRPr="00243182">
              <w:rPr>
                <w:rFonts w:ascii="Times New Roman" w:hAnsi="Times New Roman"/>
                <w:sz w:val="24"/>
                <w:szCs w:val="24"/>
              </w:rPr>
              <w:t xml:space="preserve">i </w:t>
            </w:r>
            <w:r w:rsidR="00092E77" w:rsidRPr="00243182">
              <w:rPr>
                <w:rFonts w:ascii="Times New Roman" w:hAnsi="Times New Roman"/>
                <w:sz w:val="24"/>
                <w:szCs w:val="24"/>
              </w:rPr>
              <w:t>plastmasu saturoš</w:t>
            </w:r>
            <w:r w:rsidR="000F35F0" w:rsidRPr="00243182">
              <w:rPr>
                <w:rFonts w:ascii="Times New Roman" w:hAnsi="Times New Roman"/>
                <w:sz w:val="24"/>
                <w:szCs w:val="24"/>
              </w:rPr>
              <w:t xml:space="preserve">ie </w:t>
            </w:r>
            <w:r w:rsidR="00092E77" w:rsidRPr="00243182">
              <w:rPr>
                <w:rFonts w:ascii="Times New Roman" w:hAnsi="Times New Roman"/>
                <w:sz w:val="24"/>
                <w:szCs w:val="24"/>
              </w:rPr>
              <w:t>izstrādājum</w:t>
            </w:r>
            <w:r w:rsidR="000F35F0" w:rsidRPr="00243182">
              <w:rPr>
                <w:rFonts w:ascii="Times New Roman" w:hAnsi="Times New Roman"/>
                <w:sz w:val="24"/>
                <w:szCs w:val="24"/>
              </w:rPr>
              <w:t xml:space="preserve">i un </w:t>
            </w:r>
            <w:r w:rsidR="00092E77" w:rsidRPr="00243182">
              <w:rPr>
                <w:rFonts w:ascii="Times New Roman" w:hAnsi="Times New Roman"/>
                <w:sz w:val="24"/>
                <w:szCs w:val="24"/>
              </w:rPr>
              <w:t xml:space="preserve"> plastmasu saturoš</w:t>
            </w:r>
            <w:r w:rsidR="000F35F0" w:rsidRPr="00243182">
              <w:rPr>
                <w:rFonts w:ascii="Times New Roman" w:hAnsi="Times New Roman"/>
                <w:sz w:val="24"/>
                <w:szCs w:val="24"/>
              </w:rPr>
              <w:t xml:space="preserve">i </w:t>
            </w:r>
            <w:r w:rsidR="00092E77" w:rsidRPr="00243182">
              <w:rPr>
                <w:rFonts w:ascii="Times New Roman" w:hAnsi="Times New Roman"/>
                <w:sz w:val="24"/>
                <w:szCs w:val="24"/>
              </w:rPr>
              <w:t>zvejas rīk</w:t>
            </w:r>
            <w:r w:rsidR="000F35F0" w:rsidRPr="00243182">
              <w:rPr>
                <w:rFonts w:ascii="Times New Roman" w:hAnsi="Times New Roman"/>
                <w:sz w:val="24"/>
                <w:szCs w:val="24"/>
              </w:rPr>
              <w:t>i</w:t>
            </w:r>
            <w:r w:rsidRPr="00243182">
              <w:rPr>
                <w:rFonts w:ascii="Times New Roman" w:hAnsi="Times New Roman"/>
                <w:sz w:val="24"/>
                <w:szCs w:val="24"/>
              </w:rPr>
              <w:t xml:space="preserve">, kam </w:t>
            </w:r>
            <w:r w:rsidR="00092E77" w:rsidRPr="00243182">
              <w:rPr>
                <w:rFonts w:ascii="Times New Roman" w:hAnsi="Times New Roman"/>
                <w:sz w:val="24"/>
                <w:szCs w:val="24"/>
              </w:rPr>
              <w:t>nepiemēro ražotāja paplašinātās atbildības sistēmu atbilstoši Plastmasu saturošu izstrādājumu patēriņa samazināšanas likuma 10.</w:t>
            </w:r>
            <w:r w:rsidR="000F35F0" w:rsidRPr="00243182">
              <w:rPr>
                <w:rFonts w:ascii="Times New Roman" w:hAnsi="Times New Roman"/>
                <w:sz w:val="24"/>
                <w:szCs w:val="24"/>
              </w:rPr>
              <w:t> </w:t>
            </w:r>
            <w:r w:rsidR="00092E77" w:rsidRPr="00243182">
              <w:rPr>
                <w:rFonts w:ascii="Times New Roman" w:hAnsi="Times New Roman"/>
                <w:sz w:val="24"/>
                <w:szCs w:val="24"/>
              </w:rPr>
              <w:t>pantā noteiktajām prasībām</w:t>
            </w:r>
            <w:r w:rsidR="000F35F0" w:rsidRPr="00243182">
              <w:rPr>
                <w:rFonts w:ascii="Times New Roman" w:hAnsi="Times New Roman"/>
                <w:sz w:val="24"/>
                <w:szCs w:val="24"/>
              </w:rPr>
              <w:t>.</w:t>
            </w:r>
            <w:r w:rsidR="001D7C3C" w:rsidRPr="00243182">
              <w:rPr>
                <w:rFonts w:ascii="Times New Roman" w:hAnsi="Times New Roman"/>
                <w:sz w:val="24"/>
                <w:szCs w:val="24"/>
              </w:rPr>
              <w:t xml:space="preserve"> </w:t>
            </w:r>
            <w:r w:rsidR="000A234A" w:rsidRPr="00243182">
              <w:rPr>
                <w:rFonts w:ascii="Times New Roman" w:hAnsi="Times New Roman"/>
                <w:sz w:val="24"/>
                <w:szCs w:val="24"/>
              </w:rPr>
              <w:t>Ievērojot minēto,</w:t>
            </w:r>
            <w:r w:rsidR="001D7C3C" w:rsidRPr="00243182">
              <w:rPr>
                <w:rFonts w:ascii="Times New Roman" w:hAnsi="Times New Roman"/>
                <w:sz w:val="24"/>
                <w:szCs w:val="24"/>
              </w:rPr>
              <w:t xml:space="preserve"> </w:t>
            </w:r>
            <w:r w:rsidR="00092E77" w:rsidRPr="00243182">
              <w:rPr>
                <w:rFonts w:ascii="Times New Roman" w:eastAsia="Times New Roman" w:hAnsi="Times New Roman"/>
                <w:sz w:val="24"/>
                <w:szCs w:val="24"/>
                <w:lang w:eastAsia="lv-LV"/>
              </w:rPr>
              <w:t xml:space="preserve">nepieciešams </w:t>
            </w:r>
            <w:r w:rsidR="00092E77" w:rsidRPr="00243182">
              <w:rPr>
                <w:rFonts w:ascii="Times New Roman" w:hAnsi="Times New Roman"/>
                <w:sz w:val="24"/>
                <w:szCs w:val="24"/>
              </w:rPr>
              <w:t>noteikt:</w:t>
            </w:r>
          </w:p>
          <w:p w14:paraId="45AAE9B1" w14:textId="0FC63FCF" w:rsidR="00092E77" w:rsidRPr="00243182" w:rsidRDefault="00092E77" w:rsidP="00092E77">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DRN maksātāju un objektu (likuma 3. panta pirmās daļas 2. punkta jauns “</w:t>
            </w:r>
            <w:r w:rsidR="001D7C3C" w:rsidRPr="00243182">
              <w:rPr>
                <w:rFonts w:ascii="Times New Roman" w:hAnsi="Times New Roman"/>
                <w:sz w:val="24"/>
                <w:szCs w:val="24"/>
              </w:rPr>
              <w:t>f</w:t>
            </w:r>
            <w:r w:rsidRPr="00243182">
              <w:rPr>
                <w:rFonts w:ascii="Times New Roman" w:hAnsi="Times New Roman"/>
                <w:sz w:val="24"/>
                <w:szCs w:val="24"/>
              </w:rPr>
              <w:t>”</w:t>
            </w:r>
            <w:r w:rsidR="009B1CDB">
              <w:rPr>
                <w:rFonts w:ascii="Times New Roman" w:hAnsi="Times New Roman"/>
                <w:sz w:val="24"/>
                <w:szCs w:val="24"/>
              </w:rPr>
              <w:t> </w:t>
            </w:r>
            <w:r w:rsidRPr="00243182">
              <w:rPr>
                <w:rFonts w:ascii="Times New Roman" w:hAnsi="Times New Roman"/>
                <w:sz w:val="24"/>
                <w:szCs w:val="24"/>
              </w:rPr>
              <w:t>apakšpunkts un 4. panta pirmās daļas jauns 1</w:t>
            </w:r>
            <w:r w:rsidR="001D7C3C" w:rsidRPr="00243182">
              <w:rPr>
                <w:rFonts w:ascii="Times New Roman" w:hAnsi="Times New Roman"/>
                <w:sz w:val="24"/>
                <w:szCs w:val="24"/>
              </w:rPr>
              <w:t>3</w:t>
            </w:r>
            <w:r w:rsidRPr="00243182">
              <w:rPr>
                <w:rFonts w:ascii="Times New Roman" w:hAnsi="Times New Roman"/>
                <w:sz w:val="24"/>
                <w:szCs w:val="24"/>
              </w:rPr>
              <w:t>. punkts);</w:t>
            </w:r>
          </w:p>
          <w:p w14:paraId="0A74A503" w14:textId="61236099" w:rsidR="00092E77" w:rsidRPr="00243182" w:rsidRDefault="00092E77" w:rsidP="00092E77">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DRN likmi un aprēķināšanas kārtību (likuma jauns 26.</w:t>
            </w:r>
            <w:r w:rsidR="006F4023">
              <w:rPr>
                <w:rFonts w:ascii="Times New Roman" w:hAnsi="Times New Roman"/>
                <w:sz w:val="24"/>
                <w:szCs w:val="24"/>
                <w:vertAlign w:val="superscript"/>
              </w:rPr>
              <w:t>2</w:t>
            </w:r>
            <w:r w:rsidRPr="00243182">
              <w:rPr>
                <w:rFonts w:ascii="Times New Roman" w:hAnsi="Times New Roman"/>
                <w:sz w:val="24"/>
                <w:szCs w:val="24"/>
              </w:rPr>
              <w:t> pants);</w:t>
            </w:r>
          </w:p>
          <w:p w14:paraId="119A1B76" w14:textId="27958134" w:rsidR="00092E77" w:rsidRPr="00243182" w:rsidRDefault="00092E77" w:rsidP="00092E77">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xml:space="preserve">- DRN maksāšanas kārtību (likuma 27. panta pirmās daļas 1. punkts un </w:t>
            </w:r>
            <w:r w:rsidR="001D7C3C" w:rsidRPr="00243182">
              <w:rPr>
                <w:rFonts w:ascii="Times New Roman" w:hAnsi="Times New Roman"/>
                <w:sz w:val="24"/>
                <w:szCs w:val="24"/>
              </w:rPr>
              <w:t>1</w:t>
            </w:r>
            <w:r w:rsidR="0019594D">
              <w:rPr>
                <w:rFonts w:ascii="Times New Roman" w:hAnsi="Times New Roman"/>
                <w:sz w:val="24"/>
                <w:szCs w:val="24"/>
              </w:rPr>
              <w:t>5</w:t>
            </w:r>
            <w:r w:rsidR="001D7C3C" w:rsidRPr="00243182">
              <w:rPr>
                <w:rFonts w:ascii="Times New Roman" w:hAnsi="Times New Roman"/>
                <w:sz w:val="24"/>
                <w:szCs w:val="24"/>
              </w:rPr>
              <w:t>. </w:t>
            </w:r>
            <w:r w:rsidRPr="00243182">
              <w:rPr>
                <w:rFonts w:ascii="Times New Roman" w:hAnsi="Times New Roman"/>
                <w:sz w:val="24"/>
                <w:szCs w:val="24"/>
              </w:rPr>
              <w:t>daļa, 28. panta ceturtās daļas 3. punkts);</w:t>
            </w:r>
          </w:p>
          <w:p w14:paraId="0CEA14A0" w14:textId="20C5C5A9" w:rsidR="00092E77" w:rsidRPr="00243182" w:rsidRDefault="00092E77" w:rsidP="00092E77">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 administrāciju un atbildību (likuma 30. panta pirmā daļa).</w:t>
            </w:r>
          </w:p>
          <w:p w14:paraId="25AACA46" w14:textId="3869E471" w:rsidR="00571024" w:rsidRPr="00243182" w:rsidRDefault="424391EF" w:rsidP="00571024">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Putu p</w:t>
            </w:r>
            <w:r w:rsidR="00D505F2" w:rsidRPr="00243182">
              <w:rPr>
                <w:rFonts w:ascii="Times New Roman" w:hAnsi="Times New Roman"/>
                <w:sz w:val="24"/>
                <w:szCs w:val="24"/>
              </w:rPr>
              <w:t>olistirola</w:t>
            </w:r>
            <w:r w:rsidR="4DE70477" w:rsidRPr="00243182">
              <w:rPr>
                <w:rFonts w:ascii="Times New Roman" w:hAnsi="Times New Roman"/>
                <w:sz w:val="24"/>
                <w:szCs w:val="24"/>
              </w:rPr>
              <w:t>m</w:t>
            </w:r>
            <w:r w:rsidR="00D505F2" w:rsidRPr="00243182">
              <w:rPr>
                <w:rFonts w:ascii="Times New Roman" w:hAnsi="Times New Roman"/>
                <w:sz w:val="24"/>
                <w:szCs w:val="24"/>
              </w:rPr>
              <w:t xml:space="preserve">, kas iekļauj gan uzpūsto </w:t>
            </w:r>
            <w:r w:rsidR="60B7EB7D" w:rsidRPr="00243182">
              <w:rPr>
                <w:rFonts w:ascii="Times New Roman" w:hAnsi="Times New Roman"/>
                <w:sz w:val="24"/>
                <w:szCs w:val="24"/>
              </w:rPr>
              <w:t xml:space="preserve">putu </w:t>
            </w:r>
            <w:r w:rsidR="00D505F2" w:rsidRPr="00243182">
              <w:rPr>
                <w:rFonts w:ascii="Times New Roman" w:hAnsi="Times New Roman"/>
                <w:sz w:val="24"/>
                <w:szCs w:val="24"/>
              </w:rPr>
              <w:t>polistirol</w:t>
            </w:r>
            <w:r w:rsidR="3454DA94" w:rsidRPr="00243182">
              <w:rPr>
                <w:rFonts w:ascii="Times New Roman" w:hAnsi="Times New Roman"/>
                <w:sz w:val="24"/>
                <w:szCs w:val="24"/>
              </w:rPr>
              <w:t>u</w:t>
            </w:r>
            <w:r w:rsidR="00D505F2" w:rsidRPr="00243182">
              <w:rPr>
                <w:rFonts w:ascii="Times New Roman" w:hAnsi="Times New Roman"/>
                <w:sz w:val="24"/>
                <w:szCs w:val="24"/>
              </w:rPr>
              <w:t xml:space="preserve"> (EPS), gan </w:t>
            </w:r>
            <w:proofErr w:type="spellStart"/>
            <w:r w:rsidR="00D505F2" w:rsidRPr="00243182">
              <w:rPr>
                <w:rFonts w:ascii="Times New Roman" w:hAnsi="Times New Roman"/>
                <w:sz w:val="24"/>
                <w:szCs w:val="24"/>
              </w:rPr>
              <w:t>ekstrudēto</w:t>
            </w:r>
            <w:proofErr w:type="spellEnd"/>
            <w:r w:rsidR="00D505F2" w:rsidRPr="00243182">
              <w:rPr>
                <w:rFonts w:ascii="Times New Roman" w:hAnsi="Times New Roman"/>
                <w:sz w:val="24"/>
                <w:szCs w:val="24"/>
              </w:rPr>
              <w:t xml:space="preserve"> </w:t>
            </w:r>
            <w:r w:rsidR="60CEEB7C" w:rsidRPr="00243182">
              <w:rPr>
                <w:rFonts w:ascii="Times New Roman" w:hAnsi="Times New Roman"/>
                <w:sz w:val="24"/>
                <w:szCs w:val="24"/>
              </w:rPr>
              <w:t xml:space="preserve">putu </w:t>
            </w:r>
            <w:r w:rsidR="00D505F2" w:rsidRPr="00243182">
              <w:rPr>
                <w:rFonts w:ascii="Times New Roman" w:hAnsi="Times New Roman"/>
                <w:sz w:val="24"/>
                <w:szCs w:val="24"/>
              </w:rPr>
              <w:t>polistirol</w:t>
            </w:r>
            <w:r w:rsidR="366E87BF" w:rsidRPr="00243182">
              <w:rPr>
                <w:rFonts w:ascii="Times New Roman" w:hAnsi="Times New Roman"/>
                <w:sz w:val="24"/>
                <w:szCs w:val="24"/>
              </w:rPr>
              <w:t>u</w:t>
            </w:r>
            <w:r w:rsidR="00D505F2" w:rsidRPr="00243182">
              <w:rPr>
                <w:rFonts w:ascii="Times New Roman" w:hAnsi="Times New Roman"/>
                <w:sz w:val="24"/>
                <w:szCs w:val="24"/>
              </w:rPr>
              <w:t xml:space="preserve"> (XPS), š</w:t>
            </w:r>
            <w:r w:rsidR="009860B3">
              <w:rPr>
                <w:rFonts w:ascii="Times New Roman" w:hAnsi="Times New Roman"/>
                <w:sz w:val="24"/>
                <w:szCs w:val="24"/>
              </w:rPr>
              <w:t>ajā</w:t>
            </w:r>
            <w:r w:rsidR="00D505F2" w:rsidRPr="00243182">
              <w:rPr>
                <w:rFonts w:ascii="Times New Roman" w:hAnsi="Times New Roman"/>
                <w:sz w:val="24"/>
                <w:szCs w:val="24"/>
              </w:rPr>
              <w:t xml:space="preserve"> likum</w:t>
            </w:r>
            <w:r w:rsidR="00535FF5" w:rsidRPr="00243182">
              <w:rPr>
                <w:rFonts w:ascii="Times New Roman" w:hAnsi="Times New Roman"/>
                <w:sz w:val="24"/>
                <w:szCs w:val="24"/>
              </w:rPr>
              <w:t>projektā ir</w:t>
            </w:r>
            <w:r w:rsidR="00D505F2" w:rsidRPr="00243182">
              <w:rPr>
                <w:rFonts w:ascii="Times New Roman" w:hAnsi="Times New Roman"/>
                <w:sz w:val="24"/>
                <w:szCs w:val="24"/>
              </w:rPr>
              <w:t xml:space="preserve"> noteikta atsevišķa DRN </w:t>
            </w:r>
            <w:r w:rsidR="00535FF5" w:rsidRPr="00243182">
              <w:rPr>
                <w:rFonts w:ascii="Times New Roman" w:hAnsi="Times New Roman"/>
                <w:sz w:val="24"/>
                <w:szCs w:val="24"/>
              </w:rPr>
              <w:t>likme</w:t>
            </w:r>
            <w:r w:rsidR="00F92A6B" w:rsidRPr="00243182">
              <w:rPr>
                <w:rFonts w:ascii="Times New Roman" w:hAnsi="Times New Roman"/>
                <w:sz w:val="24"/>
                <w:szCs w:val="24"/>
              </w:rPr>
              <w:t>.</w:t>
            </w:r>
            <w:r w:rsidR="000049A3" w:rsidRPr="00243182">
              <w:rPr>
                <w:rFonts w:ascii="Times New Roman" w:hAnsi="Times New Roman"/>
                <w:sz w:val="24"/>
                <w:szCs w:val="24"/>
              </w:rPr>
              <w:t xml:space="preserve"> </w:t>
            </w:r>
            <w:r w:rsidR="00F92A6B" w:rsidRPr="00243182">
              <w:rPr>
                <w:rFonts w:ascii="Times New Roman" w:hAnsi="Times New Roman"/>
                <w:sz w:val="24"/>
                <w:szCs w:val="24"/>
              </w:rPr>
              <w:t xml:space="preserve">Ņemot vērā, ka </w:t>
            </w:r>
            <w:r w:rsidR="06D9147D" w:rsidRPr="00243182">
              <w:rPr>
                <w:rFonts w:ascii="Times New Roman" w:hAnsi="Times New Roman"/>
                <w:sz w:val="24"/>
                <w:szCs w:val="24"/>
              </w:rPr>
              <w:t xml:space="preserve">putu </w:t>
            </w:r>
            <w:r w:rsidR="00F92A6B" w:rsidRPr="00243182">
              <w:rPr>
                <w:rFonts w:ascii="Times New Roman" w:hAnsi="Times New Roman"/>
                <w:sz w:val="24"/>
                <w:szCs w:val="24"/>
              </w:rPr>
              <w:t xml:space="preserve">polistirola blīvums salīdzinot ar polistirola masu ir 10 līdz 20 reizes mazāks, nepieciešams noteikt ievērojami augstāku likmi nekā no polistirola masas ražotam iepakojumam un vienreiz lietojamiem galda traukiem un piederumiem (likuma 7. pielikuma </w:t>
            </w:r>
            <w:r w:rsidR="00571024" w:rsidRPr="00243182">
              <w:rPr>
                <w:rFonts w:ascii="Times New Roman" w:hAnsi="Times New Roman"/>
                <w:sz w:val="24"/>
                <w:szCs w:val="24"/>
              </w:rPr>
              <w:t>7</w:t>
            </w:r>
            <w:r w:rsidR="00F92A6B" w:rsidRPr="00243182">
              <w:rPr>
                <w:rFonts w:ascii="Times New Roman" w:hAnsi="Times New Roman"/>
                <w:sz w:val="24"/>
                <w:szCs w:val="24"/>
              </w:rPr>
              <w:t>. punkts)</w:t>
            </w:r>
            <w:r w:rsidR="00571024" w:rsidRPr="00243182">
              <w:rPr>
                <w:rFonts w:ascii="Times New Roman" w:hAnsi="Times New Roman"/>
                <w:sz w:val="24"/>
                <w:szCs w:val="24"/>
              </w:rPr>
              <w:t xml:space="preserve">. Nepieciešams arī noteikt ievērojami augstāku DRN likmi </w:t>
            </w:r>
            <w:r w:rsidR="244C3A25" w:rsidRPr="00243182">
              <w:rPr>
                <w:rFonts w:ascii="Times New Roman" w:hAnsi="Times New Roman"/>
                <w:sz w:val="24"/>
                <w:szCs w:val="24"/>
              </w:rPr>
              <w:t>putuplasta</w:t>
            </w:r>
            <w:r w:rsidR="457DF9AE" w:rsidRPr="00243182">
              <w:rPr>
                <w:rFonts w:ascii="Times New Roman" w:hAnsi="Times New Roman"/>
                <w:sz w:val="24"/>
                <w:szCs w:val="24"/>
              </w:rPr>
              <w:t>m</w:t>
            </w:r>
            <w:r w:rsidR="00571024" w:rsidRPr="00243182">
              <w:rPr>
                <w:rFonts w:ascii="Times New Roman" w:hAnsi="Times New Roman"/>
                <w:sz w:val="24"/>
                <w:szCs w:val="24"/>
              </w:rPr>
              <w:t xml:space="preserve"> (</w:t>
            </w:r>
            <w:r w:rsidR="065E618B" w:rsidRPr="00243182">
              <w:rPr>
                <w:rFonts w:ascii="Times New Roman" w:hAnsi="Times New Roman"/>
                <w:sz w:val="24"/>
                <w:szCs w:val="24"/>
              </w:rPr>
              <w:t xml:space="preserve">putu </w:t>
            </w:r>
            <w:r w:rsidR="00571024" w:rsidRPr="00243182">
              <w:rPr>
                <w:rFonts w:ascii="Times New Roman" w:hAnsi="Times New Roman"/>
                <w:sz w:val="24"/>
                <w:szCs w:val="24"/>
              </w:rPr>
              <w:t>polimēr</w:t>
            </w:r>
            <w:r w:rsidR="23ABEE99" w:rsidRPr="00243182">
              <w:rPr>
                <w:rFonts w:ascii="Times New Roman" w:hAnsi="Times New Roman"/>
                <w:sz w:val="24"/>
                <w:szCs w:val="24"/>
              </w:rPr>
              <w:t>iem</w:t>
            </w:r>
            <w:r w:rsidR="00571024" w:rsidRPr="00243182">
              <w:rPr>
                <w:rFonts w:ascii="Times New Roman" w:hAnsi="Times New Roman"/>
                <w:sz w:val="24"/>
                <w:szCs w:val="24"/>
              </w:rPr>
              <w:t>) nekā no plastmasas (polimēru masas</w:t>
            </w:r>
            <w:r w:rsidR="443DA2D5" w:rsidRPr="00243182">
              <w:rPr>
                <w:rFonts w:ascii="Times New Roman" w:hAnsi="Times New Roman"/>
                <w:sz w:val="24"/>
                <w:szCs w:val="24"/>
              </w:rPr>
              <w:t>)</w:t>
            </w:r>
            <w:r w:rsidR="00571024" w:rsidRPr="00243182">
              <w:rPr>
                <w:rFonts w:ascii="Times New Roman" w:hAnsi="Times New Roman"/>
                <w:sz w:val="24"/>
                <w:szCs w:val="24"/>
              </w:rPr>
              <w:t xml:space="preserve"> ražotam iepakojumam un vienreiz lietojamiem galda traukiem un piederumiem (likuma 7. pielikuma 3. punkts).</w:t>
            </w:r>
          </w:p>
          <w:p w14:paraId="55A78D6C" w14:textId="2431C0C9" w:rsidR="00913EA9" w:rsidRPr="00243182" w:rsidRDefault="00571024" w:rsidP="003A74F9">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Lai arī pēc Direktīvas Nr. 2019/904</w:t>
            </w:r>
            <w:r w:rsidRPr="00243182">
              <w:rPr>
                <w:rStyle w:val="FootnoteReference"/>
                <w:rFonts w:ascii="Times New Roman" w:hAnsi="Times New Roman"/>
                <w:sz w:val="24"/>
                <w:szCs w:val="24"/>
                <w:vertAlign w:val="superscript"/>
              </w:rPr>
              <w:footnoteReference w:id="6"/>
            </w:r>
            <w:r w:rsidRPr="00243182">
              <w:rPr>
                <w:rFonts w:ascii="Times New Roman" w:hAnsi="Times New Roman"/>
                <w:sz w:val="24"/>
                <w:szCs w:val="24"/>
              </w:rPr>
              <w:t xml:space="preserve"> prasību pārņemšanas  </w:t>
            </w:r>
            <w:r w:rsidR="00D505F2" w:rsidRPr="00243182">
              <w:rPr>
                <w:rFonts w:ascii="Times New Roman" w:hAnsi="Times New Roman"/>
                <w:sz w:val="24"/>
                <w:szCs w:val="24"/>
              </w:rPr>
              <w:t xml:space="preserve">Plastmasu saturošu izstrādājumu </w:t>
            </w:r>
            <w:r w:rsidR="008F4F4D" w:rsidRPr="00243182">
              <w:rPr>
                <w:rFonts w:ascii="Times New Roman" w:hAnsi="Times New Roman"/>
                <w:sz w:val="24"/>
                <w:szCs w:val="24"/>
              </w:rPr>
              <w:t xml:space="preserve">patēriņa samazināšanas </w:t>
            </w:r>
            <w:r w:rsidR="00D505F2" w:rsidRPr="00243182">
              <w:rPr>
                <w:rFonts w:ascii="Times New Roman" w:hAnsi="Times New Roman"/>
                <w:sz w:val="24"/>
                <w:szCs w:val="24"/>
              </w:rPr>
              <w:t>likum</w:t>
            </w:r>
            <w:r w:rsidR="000A234A" w:rsidRPr="00243182">
              <w:rPr>
                <w:rFonts w:ascii="Times New Roman" w:hAnsi="Times New Roman"/>
                <w:sz w:val="24"/>
                <w:szCs w:val="24"/>
              </w:rPr>
              <w:t>ā</w:t>
            </w:r>
            <w:r w:rsidR="000049A3" w:rsidRPr="00243182">
              <w:rPr>
                <w:rFonts w:ascii="Times New Roman" w:hAnsi="Times New Roman"/>
                <w:sz w:val="24"/>
                <w:szCs w:val="24"/>
              </w:rPr>
              <w:t xml:space="preserve"> </w:t>
            </w:r>
            <w:r w:rsidR="00D505F2" w:rsidRPr="00243182">
              <w:rPr>
                <w:rFonts w:ascii="Times New Roman" w:hAnsi="Times New Roman"/>
                <w:sz w:val="24"/>
                <w:szCs w:val="24"/>
              </w:rPr>
              <w:t>no EPS ražotam vienreizlietojamam pārtikas un dzērienu iepakojumam un dzērienu glāzēm no 2021.</w:t>
            </w:r>
            <w:r w:rsidR="00913EA9" w:rsidRPr="00243182">
              <w:rPr>
                <w:rFonts w:ascii="Times New Roman" w:hAnsi="Times New Roman"/>
                <w:sz w:val="24"/>
                <w:szCs w:val="24"/>
              </w:rPr>
              <w:t> </w:t>
            </w:r>
            <w:r w:rsidR="00D505F2" w:rsidRPr="00243182">
              <w:rPr>
                <w:rFonts w:ascii="Times New Roman" w:hAnsi="Times New Roman"/>
                <w:sz w:val="24"/>
                <w:szCs w:val="24"/>
              </w:rPr>
              <w:t>gada 3.</w:t>
            </w:r>
            <w:r w:rsidR="00913EA9" w:rsidRPr="00243182">
              <w:rPr>
                <w:rFonts w:ascii="Times New Roman" w:hAnsi="Times New Roman"/>
                <w:sz w:val="24"/>
                <w:szCs w:val="24"/>
              </w:rPr>
              <w:t> </w:t>
            </w:r>
            <w:r w:rsidR="00D505F2" w:rsidRPr="00243182">
              <w:rPr>
                <w:rFonts w:ascii="Times New Roman" w:hAnsi="Times New Roman"/>
                <w:sz w:val="24"/>
                <w:szCs w:val="24"/>
              </w:rPr>
              <w:t>jūlija stājas spēkā tirgū laišanas aizliegums, šīs Direktīvas Nr.</w:t>
            </w:r>
            <w:r w:rsidR="00913EA9" w:rsidRPr="00243182">
              <w:rPr>
                <w:rFonts w:ascii="Times New Roman" w:hAnsi="Times New Roman"/>
                <w:sz w:val="24"/>
                <w:szCs w:val="24"/>
              </w:rPr>
              <w:t> </w:t>
            </w:r>
            <w:r w:rsidR="00D505F2" w:rsidRPr="00243182">
              <w:rPr>
                <w:rFonts w:ascii="Times New Roman" w:hAnsi="Times New Roman"/>
                <w:sz w:val="24"/>
                <w:szCs w:val="24"/>
              </w:rPr>
              <w:t xml:space="preserve">2019/904 prasības pašlaik nav attiecinātas uz tādu vienreizlietojamu pārtikas un dzērienu iepakojumu, un dzērienu glāzēm, kas ir ražots no XPS. Tādēļ, lai novērstu no EPS ražoto izstrādājumu aizvietošanu tirgū ar no XPS ražotiem izstrādājumiem, un veicinātu pāreju uz videi draudzīga un pārstrādājama iepakojuma lietošanu, ir nepieciešami grozījumi </w:t>
            </w:r>
            <w:r w:rsidR="00913EA9" w:rsidRPr="00243182">
              <w:rPr>
                <w:rFonts w:ascii="Times New Roman" w:hAnsi="Times New Roman"/>
                <w:sz w:val="24"/>
                <w:szCs w:val="24"/>
              </w:rPr>
              <w:t>l</w:t>
            </w:r>
            <w:r w:rsidR="00D505F2" w:rsidRPr="00243182">
              <w:rPr>
                <w:rFonts w:ascii="Times New Roman" w:hAnsi="Times New Roman"/>
                <w:sz w:val="24"/>
                <w:szCs w:val="24"/>
              </w:rPr>
              <w:t>ikumā, nosakot</w:t>
            </w:r>
            <w:r w:rsidR="1B3DA73E" w:rsidRPr="00243182">
              <w:rPr>
                <w:rFonts w:ascii="Times New Roman" w:hAnsi="Times New Roman"/>
                <w:sz w:val="24"/>
                <w:szCs w:val="24"/>
              </w:rPr>
              <w:t xml:space="preserve"> putu</w:t>
            </w:r>
            <w:r w:rsidR="00D505F2" w:rsidRPr="00243182">
              <w:rPr>
                <w:rFonts w:ascii="Times New Roman" w:hAnsi="Times New Roman"/>
                <w:sz w:val="24"/>
                <w:szCs w:val="24"/>
              </w:rPr>
              <w:t xml:space="preserve"> polistirola iepakojumam un izstrādājumiem augstāku </w:t>
            </w:r>
            <w:r w:rsidR="00AD1FEB" w:rsidRPr="00243182">
              <w:rPr>
                <w:rFonts w:ascii="Times New Roman" w:hAnsi="Times New Roman"/>
                <w:sz w:val="24"/>
                <w:szCs w:val="24"/>
              </w:rPr>
              <w:t xml:space="preserve">DRN </w:t>
            </w:r>
            <w:r w:rsidR="00D505F2" w:rsidRPr="00243182">
              <w:rPr>
                <w:rFonts w:ascii="Times New Roman" w:hAnsi="Times New Roman"/>
                <w:sz w:val="24"/>
                <w:szCs w:val="24"/>
              </w:rPr>
              <w:t>likmi</w:t>
            </w:r>
            <w:r w:rsidR="00913EA9" w:rsidRPr="00243182">
              <w:rPr>
                <w:rFonts w:ascii="Times New Roman" w:hAnsi="Times New Roman"/>
                <w:sz w:val="24"/>
                <w:szCs w:val="24"/>
              </w:rPr>
              <w:t>.</w:t>
            </w:r>
            <w:r w:rsidR="002A4703" w:rsidRPr="00243182">
              <w:rPr>
                <w:rFonts w:ascii="Times New Roman" w:hAnsi="Times New Roman"/>
                <w:sz w:val="24"/>
                <w:szCs w:val="24"/>
              </w:rPr>
              <w:t xml:space="preserve"> </w:t>
            </w:r>
            <w:r w:rsidR="002A4703" w:rsidRPr="00D06828">
              <w:rPr>
                <w:rFonts w:ascii="Times New Roman" w:hAnsi="Times New Roman"/>
                <w:sz w:val="24"/>
                <w:szCs w:val="24"/>
              </w:rPr>
              <w:t xml:space="preserve">Paredzēts arī, ka atbrīvojumu no DRN samaksas šajā gadījumā nepiemēros, jo </w:t>
            </w:r>
            <w:r w:rsidR="271F6838" w:rsidRPr="00D06828">
              <w:rPr>
                <w:rFonts w:ascii="Times New Roman" w:hAnsi="Times New Roman"/>
                <w:sz w:val="24"/>
                <w:szCs w:val="24"/>
              </w:rPr>
              <w:t xml:space="preserve">putu </w:t>
            </w:r>
            <w:r w:rsidR="002A4703" w:rsidRPr="00D06828">
              <w:rPr>
                <w:rFonts w:ascii="Times New Roman" w:hAnsi="Times New Roman"/>
                <w:sz w:val="24"/>
                <w:szCs w:val="24"/>
              </w:rPr>
              <w:t>polistirol</w:t>
            </w:r>
            <w:r w:rsidR="6129C305" w:rsidRPr="00D06828">
              <w:rPr>
                <w:rFonts w:ascii="Times New Roman" w:hAnsi="Times New Roman"/>
                <w:sz w:val="24"/>
                <w:szCs w:val="24"/>
              </w:rPr>
              <w:t>s</w:t>
            </w:r>
            <w:r w:rsidR="002A4703" w:rsidRPr="00D06828">
              <w:rPr>
                <w:rFonts w:ascii="Times New Roman" w:hAnsi="Times New Roman"/>
                <w:sz w:val="24"/>
                <w:szCs w:val="24"/>
              </w:rPr>
              <w:t xml:space="preserve"> ir nepārstrādājams materiāls.</w:t>
            </w:r>
          </w:p>
          <w:p w14:paraId="725A2130" w14:textId="77777777" w:rsidR="00D505F2" w:rsidRPr="00243182" w:rsidRDefault="00D505F2" w:rsidP="008D359F">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lastRenderedPageBreak/>
              <w:t xml:space="preserve">Šie grozījumi dos tiešu devumu Eiropas Plastmasas </w:t>
            </w:r>
            <w:proofErr w:type="spellStart"/>
            <w:r w:rsidRPr="00243182">
              <w:rPr>
                <w:rFonts w:ascii="Times New Roman" w:hAnsi="Times New Roman"/>
                <w:sz w:val="24"/>
                <w:szCs w:val="24"/>
              </w:rPr>
              <w:t>pakta</w:t>
            </w:r>
            <w:proofErr w:type="spellEnd"/>
            <w:r w:rsidRPr="00243182">
              <w:rPr>
                <w:rFonts w:ascii="Times New Roman" w:hAnsi="Times New Roman"/>
                <w:sz w:val="24"/>
                <w:szCs w:val="24"/>
              </w:rPr>
              <w:t xml:space="preserve"> (</w:t>
            </w:r>
            <w:proofErr w:type="spellStart"/>
            <w:r w:rsidRPr="00243182">
              <w:rPr>
                <w:rFonts w:ascii="Times New Roman" w:hAnsi="Times New Roman"/>
                <w:i/>
                <w:iCs/>
                <w:sz w:val="24"/>
                <w:szCs w:val="24"/>
              </w:rPr>
              <w:t>European</w:t>
            </w:r>
            <w:proofErr w:type="spellEnd"/>
            <w:r w:rsidRPr="00243182">
              <w:rPr>
                <w:rFonts w:ascii="Times New Roman" w:hAnsi="Times New Roman"/>
                <w:i/>
                <w:iCs/>
                <w:sz w:val="24"/>
                <w:szCs w:val="24"/>
              </w:rPr>
              <w:t xml:space="preserve"> </w:t>
            </w:r>
            <w:proofErr w:type="spellStart"/>
            <w:r w:rsidRPr="00243182">
              <w:rPr>
                <w:rFonts w:ascii="Times New Roman" w:hAnsi="Times New Roman"/>
                <w:i/>
                <w:iCs/>
                <w:sz w:val="24"/>
                <w:szCs w:val="24"/>
              </w:rPr>
              <w:t>Plastics</w:t>
            </w:r>
            <w:proofErr w:type="spellEnd"/>
            <w:r w:rsidRPr="00243182">
              <w:rPr>
                <w:rFonts w:ascii="Times New Roman" w:hAnsi="Times New Roman"/>
                <w:i/>
                <w:iCs/>
                <w:sz w:val="24"/>
                <w:szCs w:val="24"/>
              </w:rPr>
              <w:t xml:space="preserve"> </w:t>
            </w:r>
            <w:proofErr w:type="spellStart"/>
            <w:r w:rsidRPr="00243182">
              <w:rPr>
                <w:rFonts w:ascii="Times New Roman" w:hAnsi="Times New Roman"/>
                <w:i/>
                <w:iCs/>
                <w:sz w:val="24"/>
                <w:szCs w:val="24"/>
              </w:rPr>
              <w:t>Pact</w:t>
            </w:r>
            <w:proofErr w:type="spellEnd"/>
            <w:r w:rsidRPr="00243182">
              <w:rPr>
                <w:rFonts w:ascii="Times New Roman" w:hAnsi="Times New Roman"/>
                <w:sz w:val="24"/>
                <w:szCs w:val="24"/>
              </w:rPr>
              <w:t xml:space="preserve">) mērķu sasniegšanā, kur Latvijas Republika ir viens no </w:t>
            </w:r>
            <w:proofErr w:type="spellStart"/>
            <w:r w:rsidRPr="00243182">
              <w:rPr>
                <w:rFonts w:ascii="Times New Roman" w:hAnsi="Times New Roman"/>
                <w:sz w:val="24"/>
                <w:szCs w:val="24"/>
              </w:rPr>
              <w:t>pakta</w:t>
            </w:r>
            <w:proofErr w:type="spellEnd"/>
            <w:r w:rsidRPr="00243182">
              <w:rPr>
                <w:rFonts w:ascii="Times New Roman" w:hAnsi="Times New Roman"/>
                <w:sz w:val="24"/>
                <w:szCs w:val="24"/>
              </w:rPr>
              <w:t xml:space="preserve"> dalībniekiem.</w:t>
            </w:r>
          </w:p>
          <w:p w14:paraId="2C97E6BF" w14:textId="3370F2BC" w:rsidR="008D2860" w:rsidRPr="00243182" w:rsidRDefault="00EF1A8F" w:rsidP="00A71295">
            <w:pPr>
              <w:spacing w:line="240" w:lineRule="auto"/>
              <w:jc w:val="both"/>
              <w:rPr>
                <w:rFonts w:ascii="Times New Roman" w:hAnsi="Times New Roman"/>
                <w:sz w:val="24"/>
                <w:szCs w:val="24"/>
              </w:rPr>
            </w:pPr>
            <w:r w:rsidRPr="002B5AF4">
              <w:rPr>
                <w:rFonts w:ascii="Times New Roman" w:hAnsi="Times New Roman"/>
                <w:sz w:val="24"/>
                <w:szCs w:val="24"/>
              </w:rPr>
              <w:t>1.3</w:t>
            </w:r>
            <w:r w:rsidR="00C02744" w:rsidRPr="002B5AF4">
              <w:rPr>
                <w:rFonts w:ascii="Times New Roman" w:hAnsi="Times New Roman"/>
                <w:sz w:val="24"/>
                <w:szCs w:val="24"/>
              </w:rPr>
              <w:t>.</w:t>
            </w:r>
            <w:r w:rsidRPr="002B5AF4">
              <w:rPr>
                <w:rFonts w:ascii="Times New Roman" w:hAnsi="Times New Roman"/>
                <w:sz w:val="24"/>
                <w:szCs w:val="24"/>
              </w:rPr>
              <w:t> </w:t>
            </w:r>
            <w:r w:rsidR="002634B4" w:rsidRPr="002B5AF4">
              <w:rPr>
                <w:rFonts w:ascii="Times New Roman" w:hAnsi="Times New Roman"/>
                <w:sz w:val="24"/>
                <w:szCs w:val="24"/>
              </w:rPr>
              <w:t xml:space="preserve">Likumprojekts paredz, ka </w:t>
            </w:r>
            <w:r w:rsidR="008D359F" w:rsidRPr="002B5AF4">
              <w:rPr>
                <w:rFonts w:ascii="Times New Roman" w:hAnsi="Times New Roman"/>
                <w:sz w:val="24"/>
                <w:szCs w:val="24"/>
                <w:shd w:val="clear" w:color="auto" w:fill="FFFFFF"/>
              </w:rPr>
              <w:t>par to</w:t>
            </w:r>
            <w:r w:rsidR="000C18EF" w:rsidRPr="002B5AF4">
              <w:rPr>
                <w:rFonts w:ascii="Times New Roman" w:hAnsi="Times New Roman"/>
                <w:sz w:val="24"/>
                <w:szCs w:val="24"/>
                <w:shd w:val="clear" w:color="auto" w:fill="FFFFFF"/>
              </w:rPr>
              <w:t xml:space="preserve"> pārstrādājamu</w:t>
            </w:r>
            <w:r w:rsidR="008D359F" w:rsidRPr="002B5AF4">
              <w:rPr>
                <w:rFonts w:ascii="Times New Roman" w:hAnsi="Times New Roman"/>
                <w:sz w:val="24"/>
                <w:szCs w:val="24"/>
                <w:shd w:val="clear" w:color="auto" w:fill="FFFFFF"/>
              </w:rPr>
              <w:t xml:space="preserve"> plastmasas un kompozīta iepakojuma apjomu, kas ražotāja paplašinātās atbildības sistēmas</w:t>
            </w:r>
            <w:r w:rsidR="00C02744" w:rsidRPr="002B5AF4">
              <w:rPr>
                <w:rFonts w:ascii="Times New Roman" w:hAnsi="Times New Roman"/>
                <w:sz w:val="24"/>
                <w:szCs w:val="24"/>
                <w:shd w:val="clear" w:color="auto" w:fill="FFFFFF"/>
              </w:rPr>
              <w:t xml:space="preserve"> ietvaros </w:t>
            </w:r>
            <w:r w:rsidR="008D359F" w:rsidRPr="002B5AF4">
              <w:rPr>
                <w:rFonts w:ascii="Times New Roman" w:hAnsi="Times New Roman"/>
                <w:sz w:val="24"/>
                <w:szCs w:val="24"/>
                <w:shd w:val="clear" w:color="auto" w:fill="FFFFFF"/>
              </w:rPr>
              <w:t>pārskata periodā nav pārstrādāts</w:t>
            </w:r>
            <w:r w:rsidR="00C02744" w:rsidRPr="002B5AF4">
              <w:rPr>
                <w:rFonts w:ascii="Times New Roman" w:hAnsi="Times New Roman"/>
                <w:sz w:val="24"/>
                <w:szCs w:val="24"/>
                <w:shd w:val="clear" w:color="auto" w:fill="FFFFFF"/>
              </w:rPr>
              <w:t>,</w:t>
            </w:r>
            <w:r w:rsidR="008D359F" w:rsidRPr="002B5AF4">
              <w:rPr>
                <w:rFonts w:ascii="Times New Roman" w:hAnsi="Times New Roman"/>
                <w:sz w:val="24"/>
                <w:szCs w:val="24"/>
                <w:shd w:val="clear" w:color="auto" w:fill="FFFFFF"/>
              </w:rPr>
              <w:t xml:space="preserve"> </w:t>
            </w:r>
            <w:r w:rsidR="008D2860" w:rsidRPr="002B5AF4">
              <w:rPr>
                <w:rFonts w:ascii="Times New Roman" w:hAnsi="Times New Roman"/>
                <w:sz w:val="24"/>
                <w:szCs w:val="24"/>
                <w:shd w:val="clear" w:color="auto" w:fill="FFFFFF"/>
              </w:rPr>
              <w:t>jā</w:t>
            </w:r>
            <w:r w:rsidR="008D359F" w:rsidRPr="002B5AF4">
              <w:rPr>
                <w:rFonts w:ascii="Times New Roman" w:hAnsi="Times New Roman"/>
                <w:sz w:val="24"/>
                <w:szCs w:val="24"/>
                <w:shd w:val="clear" w:color="auto" w:fill="FFFFFF"/>
              </w:rPr>
              <w:t>maks</w:t>
            </w:r>
            <w:r w:rsidR="008D2860" w:rsidRPr="002B5AF4">
              <w:rPr>
                <w:rFonts w:ascii="Times New Roman" w:hAnsi="Times New Roman"/>
                <w:sz w:val="24"/>
                <w:szCs w:val="24"/>
                <w:shd w:val="clear" w:color="auto" w:fill="FFFFFF"/>
              </w:rPr>
              <w:t xml:space="preserve">ā </w:t>
            </w:r>
            <w:r w:rsidR="008D359F" w:rsidRPr="002B5AF4">
              <w:rPr>
                <w:rFonts w:ascii="Times New Roman" w:hAnsi="Times New Roman"/>
                <w:sz w:val="24"/>
                <w:szCs w:val="24"/>
                <w:shd w:val="clear" w:color="auto" w:fill="FFFFFF"/>
              </w:rPr>
              <w:t>DRN 0,80 </w:t>
            </w:r>
            <w:proofErr w:type="spellStart"/>
            <w:r w:rsidR="008D359F" w:rsidRPr="002B5AF4">
              <w:rPr>
                <w:rFonts w:ascii="Times New Roman" w:hAnsi="Times New Roman"/>
                <w:i/>
                <w:iCs/>
                <w:sz w:val="24"/>
                <w:szCs w:val="24"/>
                <w:shd w:val="clear" w:color="auto" w:fill="FFFFFF"/>
              </w:rPr>
              <w:t>euro</w:t>
            </w:r>
            <w:proofErr w:type="spellEnd"/>
            <w:r w:rsidR="008D359F" w:rsidRPr="002B5AF4">
              <w:rPr>
                <w:rFonts w:ascii="Times New Roman" w:hAnsi="Times New Roman"/>
                <w:sz w:val="24"/>
                <w:szCs w:val="24"/>
                <w:shd w:val="clear" w:color="auto" w:fill="FFFFFF"/>
              </w:rPr>
              <w:t xml:space="preserve"> par vienu kilogramu</w:t>
            </w:r>
            <w:r w:rsidR="00C02744" w:rsidRPr="002B5AF4">
              <w:rPr>
                <w:rFonts w:ascii="Times New Roman" w:hAnsi="Times New Roman"/>
                <w:sz w:val="24"/>
                <w:szCs w:val="24"/>
                <w:shd w:val="clear" w:color="auto" w:fill="FFFFFF"/>
              </w:rPr>
              <w:t xml:space="preserve"> (likuma 24. panta</w:t>
            </w:r>
            <w:r w:rsidR="008D2860" w:rsidRPr="002B5AF4">
              <w:rPr>
                <w:rFonts w:ascii="Times New Roman" w:hAnsi="Times New Roman"/>
                <w:sz w:val="24"/>
                <w:szCs w:val="24"/>
                <w:shd w:val="clear" w:color="auto" w:fill="FFFFFF"/>
              </w:rPr>
              <w:t xml:space="preserve"> jauna astotā daļa</w:t>
            </w:r>
            <w:r w:rsidR="00C02744" w:rsidRPr="002B5AF4">
              <w:rPr>
                <w:rFonts w:ascii="Times New Roman" w:hAnsi="Times New Roman"/>
                <w:sz w:val="24"/>
                <w:szCs w:val="24"/>
                <w:shd w:val="clear" w:color="auto" w:fill="FFFFFF"/>
              </w:rPr>
              <w:t>)</w:t>
            </w:r>
            <w:r w:rsidR="008D359F" w:rsidRPr="002B5AF4">
              <w:rPr>
                <w:rFonts w:ascii="Times New Roman" w:hAnsi="Times New Roman"/>
                <w:sz w:val="24"/>
                <w:szCs w:val="24"/>
                <w:shd w:val="clear" w:color="auto" w:fill="FFFFFF"/>
              </w:rPr>
              <w:t>.</w:t>
            </w:r>
            <w:r w:rsidR="000B1798" w:rsidRPr="002B5AF4">
              <w:rPr>
                <w:rFonts w:ascii="Times New Roman" w:hAnsi="Times New Roman"/>
                <w:sz w:val="24"/>
                <w:szCs w:val="24"/>
                <w:shd w:val="clear" w:color="auto" w:fill="FFFFFF"/>
              </w:rPr>
              <w:t xml:space="preserve"> DRN piemērošanas kārtības shematisks attēlojums pievienots anotācijas  </w:t>
            </w:r>
            <w:r w:rsidR="00D83419" w:rsidRPr="002B5AF4">
              <w:rPr>
                <w:rFonts w:ascii="Times New Roman" w:hAnsi="Times New Roman"/>
                <w:sz w:val="24"/>
                <w:szCs w:val="24"/>
                <w:shd w:val="clear" w:color="auto" w:fill="FFFFFF"/>
              </w:rPr>
              <w:t>3. pielikumā (</w:t>
            </w:r>
            <w:r w:rsidR="00D130AB" w:rsidRPr="002B5AF4">
              <w:rPr>
                <w:rFonts w:ascii="Times New Roman" w:hAnsi="Times New Roman"/>
                <w:sz w:val="24"/>
                <w:szCs w:val="24"/>
                <w:shd w:val="clear" w:color="auto" w:fill="FFFFFF"/>
              </w:rPr>
              <w:t xml:space="preserve">datne: </w:t>
            </w:r>
            <w:r w:rsidR="00AD0914" w:rsidRPr="002B5AF4">
              <w:rPr>
                <w:rFonts w:ascii="Times New Roman" w:hAnsi="Times New Roman"/>
                <w:sz w:val="24"/>
                <w:szCs w:val="24"/>
                <w:shd w:val="clear" w:color="auto" w:fill="FFFFFF"/>
              </w:rPr>
              <w:t>VARAManot_piel_3</w:t>
            </w:r>
            <w:r w:rsidR="00D130AB" w:rsidRPr="002B5AF4">
              <w:rPr>
                <w:rFonts w:ascii="Times New Roman" w:hAnsi="Times New Roman"/>
                <w:sz w:val="24"/>
                <w:szCs w:val="24"/>
                <w:shd w:val="clear" w:color="auto" w:fill="FFFFFF"/>
              </w:rPr>
              <w:t>_</w:t>
            </w:r>
            <w:r w:rsidR="00341F16">
              <w:rPr>
                <w:rFonts w:ascii="Times New Roman" w:hAnsi="Times New Roman"/>
                <w:sz w:val="24"/>
                <w:szCs w:val="24"/>
                <w:shd w:val="clear" w:color="auto" w:fill="FFFFFF"/>
              </w:rPr>
              <w:t>0107</w:t>
            </w:r>
            <w:r w:rsidR="00341F16" w:rsidRPr="002B5AF4">
              <w:rPr>
                <w:rFonts w:ascii="Times New Roman" w:hAnsi="Times New Roman"/>
                <w:sz w:val="24"/>
                <w:szCs w:val="24"/>
                <w:shd w:val="clear" w:color="auto" w:fill="FFFFFF"/>
              </w:rPr>
              <w:t>21</w:t>
            </w:r>
            <w:r w:rsidR="00D130AB" w:rsidRPr="002B5AF4">
              <w:rPr>
                <w:rFonts w:ascii="Times New Roman" w:hAnsi="Times New Roman"/>
                <w:sz w:val="24"/>
                <w:szCs w:val="24"/>
                <w:shd w:val="clear" w:color="auto" w:fill="FFFFFF"/>
              </w:rPr>
              <w:t xml:space="preserve">_DRN). </w:t>
            </w:r>
            <w:r w:rsidR="00A71295" w:rsidRPr="002B5AF4">
              <w:rPr>
                <w:rFonts w:ascii="Times New Roman" w:hAnsi="Times New Roman"/>
                <w:sz w:val="24"/>
                <w:szCs w:val="24"/>
                <w:shd w:val="clear" w:color="auto" w:fill="FFFFFF"/>
              </w:rPr>
              <w:t>Jauna DRN objekta ieviešana saistāma ar jauno “pašu resursi” konceptu, kas paredz Eiropas Savienības dalībvalstu iemaksu,</w:t>
            </w:r>
            <w:r w:rsidR="00DC4AEE">
              <w:rPr>
                <w:rFonts w:ascii="Times New Roman" w:hAnsi="Times New Roman"/>
                <w:sz w:val="24"/>
                <w:szCs w:val="24"/>
                <w:shd w:val="clear" w:color="auto" w:fill="FFFFFF"/>
              </w:rPr>
              <w:t xml:space="preserve"> kas</w:t>
            </w:r>
            <w:r w:rsidR="009A46DD">
              <w:rPr>
                <w:rFonts w:ascii="Times New Roman" w:hAnsi="Times New Roman"/>
                <w:sz w:val="24"/>
                <w:szCs w:val="24"/>
                <w:shd w:val="clear" w:color="auto" w:fill="FFFFFF"/>
              </w:rPr>
              <w:t xml:space="preserve"> no 2021. gada</w:t>
            </w:r>
            <w:r w:rsidR="00DC4AEE">
              <w:rPr>
                <w:rFonts w:ascii="Times New Roman" w:hAnsi="Times New Roman"/>
                <w:sz w:val="24"/>
                <w:szCs w:val="24"/>
                <w:shd w:val="clear" w:color="auto" w:fill="FFFFFF"/>
              </w:rPr>
              <w:t xml:space="preserve"> jāveic Eiropas Savienības budžetā</w:t>
            </w:r>
            <w:r w:rsidR="009A46DD">
              <w:rPr>
                <w:rFonts w:ascii="Times New Roman" w:hAnsi="Times New Roman"/>
                <w:sz w:val="24"/>
                <w:szCs w:val="24"/>
                <w:shd w:val="clear" w:color="auto" w:fill="FFFFFF"/>
              </w:rPr>
              <w:t xml:space="preserve"> un</w:t>
            </w:r>
            <w:r w:rsidR="00A71295" w:rsidRPr="002B5AF4">
              <w:rPr>
                <w:rFonts w:ascii="Times New Roman" w:hAnsi="Times New Roman"/>
                <w:sz w:val="24"/>
                <w:szCs w:val="24"/>
                <w:shd w:val="clear" w:color="auto" w:fill="FFFFFF"/>
              </w:rPr>
              <w:t xml:space="preserve"> kura balstās uz nepārstrādātā izlietotā plastmasas iepakojuma daudzumu. </w:t>
            </w:r>
            <w:r w:rsidR="00A71295" w:rsidRPr="002B5AF4">
              <w:rPr>
                <w:rFonts w:ascii="Times New Roman" w:hAnsi="Times New Roman"/>
                <w:sz w:val="24"/>
                <w:szCs w:val="24"/>
              </w:rPr>
              <w:t>2018. gada 18. janvārī Eiropas Komisija ir pieņēmusi Eiropas stratēģiju attiecībā uz plastmasu aprites ekonomikā. Stratēģijā tika ierosināts ieviest jaunu pašu resursu iemaksu, kas būtu stimuls dalībvalstīm samazināt nepārstrādāt</w:t>
            </w:r>
            <w:r w:rsidR="00A52909">
              <w:rPr>
                <w:rFonts w:ascii="Times New Roman" w:hAnsi="Times New Roman"/>
                <w:sz w:val="24"/>
                <w:szCs w:val="24"/>
              </w:rPr>
              <w:t>a</w:t>
            </w:r>
            <w:r w:rsidR="00A71295" w:rsidRPr="002B5AF4">
              <w:rPr>
                <w:rFonts w:ascii="Times New Roman" w:hAnsi="Times New Roman"/>
                <w:sz w:val="24"/>
                <w:szCs w:val="24"/>
              </w:rPr>
              <w:t xml:space="preserve"> plastmasas iepakojum</w:t>
            </w:r>
            <w:r w:rsidR="00A52909">
              <w:rPr>
                <w:rFonts w:ascii="Times New Roman" w:hAnsi="Times New Roman"/>
                <w:sz w:val="24"/>
                <w:szCs w:val="24"/>
              </w:rPr>
              <w:t>a</w:t>
            </w:r>
            <w:r w:rsidR="00A71295" w:rsidRPr="002B5AF4">
              <w:rPr>
                <w:rFonts w:ascii="Times New Roman" w:hAnsi="Times New Roman"/>
                <w:sz w:val="24"/>
                <w:szCs w:val="24"/>
              </w:rPr>
              <w:t xml:space="preserve"> atkritumu plūsmas, palielinot pārstrādes apjomus un/vai samazinot kopējo plastmasas iepakojumu. Pašu resursu iemaksa būtu proporcionāla nepārstrādātā izlietotā plastmasas iepakojuma apjomam, ko </w:t>
            </w:r>
            <w:r w:rsidR="00173252" w:rsidRPr="002B5AF4">
              <w:rPr>
                <w:rFonts w:ascii="Times New Roman" w:hAnsi="Times New Roman"/>
                <w:sz w:val="24"/>
                <w:szCs w:val="24"/>
              </w:rPr>
              <w:t>dalīb</w:t>
            </w:r>
            <w:r w:rsidR="00A71295" w:rsidRPr="002B5AF4">
              <w:rPr>
                <w:rFonts w:ascii="Times New Roman" w:hAnsi="Times New Roman"/>
                <w:sz w:val="24"/>
                <w:szCs w:val="24"/>
              </w:rPr>
              <w:t>valstis katru gadu paziņo Eiropas Savienības Statistikas birojam. Dalībvalstīm iemaksas jāaprēķina, minētajam nepārstrādātajam apjomam piemērojot likmi 0,80 </w:t>
            </w:r>
            <w:proofErr w:type="spellStart"/>
            <w:r w:rsidR="00A71295" w:rsidRPr="002B5AF4">
              <w:rPr>
                <w:rFonts w:ascii="Times New Roman" w:hAnsi="Times New Roman"/>
                <w:i/>
                <w:iCs/>
                <w:sz w:val="24"/>
                <w:szCs w:val="24"/>
              </w:rPr>
              <w:t>euro</w:t>
            </w:r>
            <w:proofErr w:type="spellEnd"/>
            <w:r w:rsidR="00A71295" w:rsidRPr="002B5AF4">
              <w:rPr>
                <w:rFonts w:ascii="Times New Roman" w:hAnsi="Times New Roman"/>
                <w:sz w:val="24"/>
                <w:szCs w:val="24"/>
              </w:rPr>
              <w:t xml:space="preserve"> par kg</w:t>
            </w:r>
            <w:r w:rsidR="00AF5EEE" w:rsidRPr="002B5AF4">
              <w:rPr>
                <w:rStyle w:val="FootnoteReference"/>
                <w:rFonts w:ascii="Times New Roman" w:hAnsi="Times New Roman"/>
                <w:sz w:val="24"/>
                <w:szCs w:val="24"/>
                <w:vertAlign w:val="superscript"/>
              </w:rPr>
              <w:footnoteReference w:id="7"/>
            </w:r>
            <w:r w:rsidR="00A71295" w:rsidRPr="002B5AF4">
              <w:rPr>
                <w:rFonts w:ascii="Times New Roman" w:hAnsi="Times New Roman"/>
                <w:sz w:val="24"/>
                <w:szCs w:val="24"/>
              </w:rPr>
              <w:t>.</w:t>
            </w:r>
            <w:r w:rsidR="00C0269F" w:rsidRPr="002B5AF4">
              <w:rPr>
                <w:rFonts w:ascii="Times New Roman" w:hAnsi="Times New Roman"/>
                <w:sz w:val="24"/>
                <w:szCs w:val="24"/>
              </w:rPr>
              <w:t xml:space="preserve"> </w:t>
            </w:r>
            <w:r w:rsidR="00D8094F" w:rsidRPr="002B5AF4">
              <w:rPr>
                <w:rFonts w:ascii="Times New Roman" w:hAnsi="Times New Roman"/>
                <w:sz w:val="24"/>
                <w:szCs w:val="24"/>
              </w:rPr>
              <w:t xml:space="preserve">Saskaņā ar </w:t>
            </w:r>
            <w:hyperlink r:id="rId8" w:history="1">
              <w:r w:rsidR="00D8094F" w:rsidRPr="002B5AF4">
                <w:rPr>
                  <w:rStyle w:val="Hyperlink"/>
                  <w:rFonts w:ascii="Times New Roman" w:hAnsi="Times New Roman"/>
                  <w:color w:val="auto"/>
                  <w:sz w:val="24"/>
                  <w:szCs w:val="24"/>
                  <w:u w:val="none"/>
                </w:rPr>
                <w:t>Statistiskajiem ziņojumiem par radītā izlietotā iepakojuma veidiem un resursu atgūšanas apjomiem</w:t>
              </w:r>
            </w:hyperlink>
            <w:r w:rsidR="00D8094F" w:rsidRPr="002B5AF4">
              <w:rPr>
                <w:rFonts w:ascii="Times New Roman" w:hAnsi="Times New Roman"/>
                <w:sz w:val="24"/>
                <w:szCs w:val="24"/>
              </w:rPr>
              <w:t xml:space="preserve"> pēdējos trīs gados nepārstrādātā izlietotā plastmasas iepakojuma apjoms Latvijā vidēji sastāda </w:t>
            </w:r>
            <w:r w:rsidR="00C0269F" w:rsidRPr="002B5AF4">
              <w:rPr>
                <w:rFonts w:ascii="Times New Roman" w:hAnsi="Times New Roman"/>
                <w:sz w:val="24"/>
                <w:szCs w:val="24"/>
              </w:rPr>
              <w:t xml:space="preserve">26 000 tonnas, kas nozīmē </w:t>
            </w:r>
            <w:r w:rsidR="00DC67E5">
              <w:rPr>
                <w:rFonts w:ascii="Times New Roman" w:hAnsi="Times New Roman"/>
                <w:sz w:val="24"/>
                <w:szCs w:val="24"/>
              </w:rPr>
              <w:t>maksājumu</w:t>
            </w:r>
            <w:r w:rsidR="00C0269F" w:rsidRPr="002B5AF4">
              <w:rPr>
                <w:rFonts w:ascii="Times New Roman" w:hAnsi="Times New Roman"/>
                <w:sz w:val="24"/>
                <w:szCs w:val="24"/>
              </w:rPr>
              <w:t xml:space="preserve"> </w:t>
            </w:r>
            <w:r w:rsidR="00D8094F" w:rsidRPr="002B5AF4">
              <w:rPr>
                <w:rFonts w:ascii="Times New Roman" w:hAnsi="Times New Roman"/>
                <w:sz w:val="24"/>
                <w:szCs w:val="24"/>
              </w:rPr>
              <w:t xml:space="preserve">aptuveni </w:t>
            </w:r>
            <w:r w:rsidR="00C0269F" w:rsidRPr="002B5AF4">
              <w:rPr>
                <w:rFonts w:ascii="Times New Roman" w:hAnsi="Times New Roman"/>
                <w:sz w:val="24"/>
                <w:szCs w:val="24"/>
              </w:rPr>
              <w:t xml:space="preserve">20 milj. </w:t>
            </w:r>
            <w:proofErr w:type="spellStart"/>
            <w:r w:rsidR="00C0269F" w:rsidRPr="002B5AF4">
              <w:rPr>
                <w:rFonts w:ascii="Times New Roman" w:hAnsi="Times New Roman"/>
                <w:i/>
                <w:iCs/>
                <w:sz w:val="24"/>
                <w:szCs w:val="24"/>
              </w:rPr>
              <w:t>euro</w:t>
            </w:r>
            <w:proofErr w:type="spellEnd"/>
            <w:r w:rsidR="00C0269F" w:rsidRPr="002B5AF4">
              <w:rPr>
                <w:rFonts w:ascii="Times New Roman" w:hAnsi="Times New Roman"/>
                <w:sz w:val="24"/>
                <w:szCs w:val="24"/>
              </w:rPr>
              <w:t xml:space="preserve"> apmērā gadā.</w:t>
            </w:r>
            <w:r w:rsidR="0071246B" w:rsidRPr="002B5AF4">
              <w:rPr>
                <w:rFonts w:ascii="Times New Roman" w:hAnsi="Times New Roman"/>
                <w:sz w:val="24"/>
                <w:szCs w:val="24"/>
              </w:rPr>
              <w:t xml:space="preserve"> Paredz</w:t>
            </w:r>
            <w:r w:rsidR="0040001D" w:rsidRPr="002B5AF4">
              <w:rPr>
                <w:rFonts w:ascii="Times New Roman" w:hAnsi="Times New Roman"/>
                <w:sz w:val="24"/>
                <w:szCs w:val="24"/>
              </w:rPr>
              <w:t>ams</w:t>
            </w:r>
            <w:r w:rsidR="0071246B" w:rsidRPr="002B5AF4">
              <w:rPr>
                <w:rFonts w:ascii="Times New Roman" w:hAnsi="Times New Roman"/>
                <w:sz w:val="24"/>
                <w:szCs w:val="24"/>
              </w:rPr>
              <w:t>, ka pirm</w:t>
            </w:r>
            <w:r w:rsidR="0040001D" w:rsidRPr="002B5AF4">
              <w:rPr>
                <w:rFonts w:ascii="Times New Roman" w:hAnsi="Times New Roman"/>
                <w:sz w:val="24"/>
                <w:szCs w:val="24"/>
              </w:rPr>
              <w:t>ais nodokļa maksājums</w:t>
            </w:r>
            <w:r w:rsidR="0071246B" w:rsidRPr="002B5AF4">
              <w:rPr>
                <w:rFonts w:ascii="Times New Roman" w:hAnsi="Times New Roman"/>
                <w:sz w:val="24"/>
                <w:szCs w:val="24"/>
              </w:rPr>
              <w:t xml:space="preserve"> būs </w:t>
            </w:r>
            <w:r w:rsidR="0040001D" w:rsidRPr="002B5AF4">
              <w:rPr>
                <w:rFonts w:ascii="Times New Roman" w:hAnsi="Times New Roman"/>
                <w:sz w:val="24"/>
                <w:szCs w:val="24"/>
              </w:rPr>
              <w:t xml:space="preserve">jāveic </w:t>
            </w:r>
            <w:r w:rsidR="0071246B" w:rsidRPr="002B5AF4">
              <w:rPr>
                <w:rFonts w:ascii="Times New Roman" w:hAnsi="Times New Roman"/>
                <w:sz w:val="24"/>
                <w:szCs w:val="24"/>
              </w:rPr>
              <w:t>2023. gadā par 2022. gadā nepārstrādāto plastmasas un kompozīta iepakojumu.</w:t>
            </w:r>
          </w:p>
          <w:p w14:paraId="3B1C56B8" w14:textId="7E43BD08" w:rsidR="00DF0C66" w:rsidRPr="00243182" w:rsidRDefault="00DF0C66" w:rsidP="003A74F9">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2. Saskaņā ar Plānā ietverto informāciju Latvijas tirgū no jauna laist</w:t>
            </w:r>
            <w:r w:rsidR="00E345A1" w:rsidRPr="00243182">
              <w:rPr>
                <w:rFonts w:ascii="Times New Roman" w:hAnsi="Times New Roman"/>
                <w:sz w:val="24"/>
                <w:szCs w:val="24"/>
              </w:rPr>
              <w:t>as</w:t>
            </w:r>
            <w:r w:rsidRPr="00243182">
              <w:rPr>
                <w:rFonts w:ascii="Times New Roman" w:hAnsi="Times New Roman"/>
                <w:sz w:val="24"/>
                <w:szCs w:val="24"/>
              </w:rPr>
              <w:t xml:space="preserve"> 24 tūkst.</w:t>
            </w:r>
            <w:r w:rsidR="009A46DD">
              <w:rPr>
                <w:rFonts w:ascii="Times New Roman" w:hAnsi="Times New Roman"/>
                <w:sz w:val="24"/>
                <w:szCs w:val="24"/>
              </w:rPr>
              <w:t> </w:t>
            </w:r>
            <w:r w:rsidRPr="00243182">
              <w:rPr>
                <w:rFonts w:ascii="Times New Roman" w:hAnsi="Times New Roman"/>
                <w:sz w:val="24"/>
                <w:szCs w:val="24"/>
              </w:rPr>
              <w:t>t tekstilizstrādājumu, kas ir 12,52</w:t>
            </w:r>
            <w:r w:rsidR="009A46DD">
              <w:rPr>
                <w:rFonts w:ascii="Times New Roman" w:hAnsi="Times New Roman"/>
                <w:sz w:val="24"/>
                <w:szCs w:val="24"/>
              </w:rPr>
              <w:t> </w:t>
            </w:r>
            <w:r w:rsidRPr="00243182">
              <w:rPr>
                <w:rFonts w:ascii="Times New Roman" w:hAnsi="Times New Roman"/>
                <w:sz w:val="24"/>
                <w:szCs w:val="24"/>
              </w:rPr>
              <w:t>kg uz iedzīvotāju gadā.</w:t>
            </w:r>
            <w:r w:rsidR="00726486" w:rsidRPr="00243182">
              <w:rPr>
                <w:rFonts w:ascii="Times New Roman" w:hAnsi="Times New Roman"/>
                <w:sz w:val="24"/>
                <w:szCs w:val="24"/>
              </w:rPr>
              <w:t xml:space="preserve"> Laikā no 2010. līdz 2019. gadam Latvijas tirgū ik gadu vidēji tika ievest</w:t>
            </w:r>
            <w:r w:rsidR="00E345A1" w:rsidRPr="00243182">
              <w:rPr>
                <w:rFonts w:ascii="Times New Roman" w:hAnsi="Times New Roman"/>
                <w:sz w:val="24"/>
                <w:szCs w:val="24"/>
              </w:rPr>
              <w:t>as</w:t>
            </w:r>
            <w:r w:rsidR="00726486" w:rsidRPr="00243182">
              <w:rPr>
                <w:rFonts w:ascii="Times New Roman" w:hAnsi="Times New Roman"/>
                <w:sz w:val="24"/>
                <w:szCs w:val="24"/>
              </w:rPr>
              <w:t xml:space="preserve"> aptuveni 12 tūkst.</w:t>
            </w:r>
            <w:r w:rsidR="009A46DD">
              <w:rPr>
                <w:rFonts w:ascii="Times New Roman" w:hAnsi="Times New Roman"/>
                <w:sz w:val="24"/>
                <w:szCs w:val="24"/>
              </w:rPr>
              <w:t> </w:t>
            </w:r>
            <w:r w:rsidR="00726486" w:rsidRPr="00243182">
              <w:rPr>
                <w:rFonts w:ascii="Times New Roman" w:hAnsi="Times New Roman"/>
                <w:sz w:val="24"/>
                <w:szCs w:val="24"/>
              </w:rPr>
              <w:t>t lietotu tekstilizstrādājumu. 2019.</w:t>
            </w:r>
            <w:r w:rsidR="00C976C8" w:rsidRPr="00243182">
              <w:rPr>
                <w:rFonts w:ascii="Times New Roman" w:hAnsi="Times New Roman"/>
                <w:sz w:val="24"/>
                <w:szCs w:val="24"/>
              </w:rPr>
              <w:t> </w:t>
            </w:r>
            <w:r w:rsidR="00726486" w:rsidRPr="00243182">
              <w:rPr>
                <w:rFonts w:ascii="Times New Roman" w:hAnsi="Times New Roman"/>
                <w:sz w:val="24"/>
                <w:szCs w:val="24"/>
              </w:rPr>
              <w:t>gadā lietotu tekstilizstrādājumu importa apjoms sasniedza gandrīz 15</w:t>
            </w:r>
            <w:r w:rsidR="009A46DD">
              <w:rPr>
                <w:rFonts w:ascii="Times New Roman" w:hAnsi="Times New Roman"/>
                <w:sz w:val="24"/>
                <w:szCs w:val="24"/>
              </w:rPr>
              <w:t> </w:t>
            </w:r>
            <w:r w:rsidR="00726486" w:rsidRPr="00243182">
              <w:rPr>
                <w:rFonts w:ascii="Times New Roman" w:hAnsi="Times New Roman"/>
                <w:sz w:val="24"/>
                <w:szCs w:val="24"/>
              </w:rPr>
              <w:t>532</w:t>
            </w:r>
            <w:r w:rsidR="009A46DD">
              <w:rPr>
                <w:rFonts w:ascii="Times New Roman" w:hAnsi="Times New Roman"/>
                <w:sz w:val="24"/>
                <w:szCs w:val="24"/>
              </w:rPr>
              <w:t> </w:t>
            </w:r>
            <w:r w:rsidR="00726486" w:rsidRPr="00243182">
              <w:rPr>
                <w:rFonts w:ascii="Times New Roman" w:hAnsi="Times New Roman"/>
                <w:sz w:val="24"/>
                <w:szCs w:val="24"/>
              </w:rPr>
              <w:t>t</w:t>
            </w:r>
            <w:r w:rsidR="00C976C8" w:rsidRPr="00243182">
              <w:rPr>
                <w:rFonts w:ascii="Times New Roman" w:hAnsi="Times New Roman"/>
                <w:sz w:val="24"/>
                <w:szCs w:val="24"/>
              </w:rPr>
              <w:t>, kas sastādīja ap 57 % no visa apģērbu importa. Tekstilizstrādājumu pārstrādes sistēmas uzlabošanai un attīstībai ir nepieciešami gan ieguldījumi vecās infrastruktūras atjaunošanā, gan jaunas infrastruktūras celtniecībā, kā arī investīcijas jaunāko tehnoloģisko risinājumu ieviešanā, jo no importētajiem nešķirotajiem lietotajiem tekstilizstrādājumiem tikai 0,3</w:t>
            </w:r>
            <w:r w:rsidR="00C670DE" w:rsidRPr="00243182">
              <w:rPr>
                <w:rFonts w:ascii="Times New Roman" w:hAnsi="Times New Roman"/>
                <w:sz w:val="24"/>
                <w:szCs w:val="24"/>
              </w:rPr>
              <w:t> </w:t>
            </w:r>
            <w:r w:rsidR="00C976C8" w:rsidRPr="00243182">
              <w:rPr>
                <w:rFonts w:ascii="Times New Roman" w:hAnsi="Times New Roman"/>
                <w:sz w:val="24"/>
                <w:szCs w:val="24"/>
              </w:rPr>
              <w:t>% tiek pārstrādāti vietējā tirgū, bet 62</w:t>
            </w:r>
            <w:r w:rsidR="00F954D3">
              <w:rPr>
                <w:rFonts w:ascii="Times New Roman" w:hAnsi="Times New Roman"/>
                <w:sz w:val="24"/>
                <w:szCs w:val="24"/>
              </w:rPr>
              <w:t> </w:t>
            </w:r>
            <w:r w:rsidR="00C976C8" w:rsidRPr="00243182">
              <w:rPr>
                <w:rFonts w:ascii="Times New Roman" w:hAnsi="Times New Roman"/>
                <w:sz w:val="24"/>
                <w:szCs w:val="24"/>
              </w:rPr>
              <w:t>% – izvesti.</w:t>
            </w:r>
          </w:p>
          <w:p w14:paraId="3F32F9B6" w14:textId="77777777" w:rsidR="000065D5" w:rsidRPr="00243182" w:rsidRDefault="000065D5" w:rsidP="003A74F9">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lastRenderedPageBreak/>
              <w:t>Plāna mērķis: līdz 2023. gada 1. janvārim izveidota dalītas savākšanas sistēma tekstilmateriāliem.</w:t>
            </w:r>
          </w:p>
          <w:p w14:paraId="3B3791E6" w14:textId="77777777" w:rsidR="000065D5" w:rsidRPr="00243182" w:rsidRDefault="000065D5" w:rsidP="003A74F9">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Plāna rīcības virziens: izvērtēt nepieciešamos instrumentus tekstilmateriālu un tekstilizstrādājumu apsaimniekošanā ar mērķi samazināt atkritumu poligonos nodoto tekstilmateriālu</w:t>
            </w:r>
          </w:p>
          <w:p w14:paraId="3FC9A706" w14:textId="77777777" w:rsidR="00FC28A8" w:rsidRPr="00243182" w:rsidRDefault="00E345A1" w:rsidP="003A74F9">
            <w:pPr>
              <w:spacing w:after="0" w:line="240" w:lineRule="auto"/>
              <w:ind w:left="57" w:right="57"/>
              <w:jc w:val="both"/>
              <w:rPr>
                <w:rFonts w:ascii="Times New Roman" w:hAnsi="Times New Roman"/>
                <w:sz w:val="24"/>
                <w:szCs w:val="24"/>
              </w:rPr>
            </w:pPr>
            <w:r w:rsidRPr="00243182">
              <w:rPr>
                <w:rFonts w:ascii="Times New Roman" w:eastAsia="Times New Roman" w:hAnsi="Times New Roman"/>
                <w:sz w:val="24"/>
                <w:szCs w:val="24"/>
                <w:lang w:eastAsia="lv-LV"/>
              </w:rPr>
              <w:t>Ievērojot minēto,</w:t>
            </w:r>
            <w:r w:rsidR="000065D5" w:rsidRPr="00243182">
              <w:rPr>
                <w:rFonts w:ascii="Times New Roman" w:eastAsia="Times New Roman" w:hAnsi="Times New Roman"/>
                <w:sz w:val="24"/>
                <w:szCs w:val="24"/>
                <w:lang w:eastAsia="lv-LV"/>
              </w:rPr>
              <w:t xml:space="preserve"> </w:t>
            </w:r>
            <w:r w:rsidR="009F4CAA" w:rsidRPr="00243182">
              <w:rPr>
                <w:rFonts w:ascii="Times New Roman" w:eastAsia="Times New Roman" w:hAnsi="Times New Roman"/>
                <w:sz w:val="24"/>
                <w:szCs w:val="24"/>
                <w:lang w:eastAsia="lv-LV"/>
              </w:rPr>
              <w:t xml:space="preserve">attiecībā uz tekstilizstrādājumiem </w:t>
            </w:r>
            <w:r w:rsidR="000065D5" w:rsidRPr="00243182">
              <w:rPr>
                <w:rFonts w:ascii="Times New Roman" w:eastAsia="Times New Roman" w:hAnsi="Times New Roman"/>
                <w:sz w:val="24"/>
                <w:szCs w:val="24"/>
                <w:lang w:eastAsia="lv-LV"/>
              </w:rPr>
              <w:t xml:space="preserve">nepieciešams </w:t>
            </w:r>
            <w:r w:rsidR="000065D5" w:rsidRPr="00243182">
              <w:rPr>
                <w:rFonts w:ascii="Times New Roman" w:hAnsi="Times New Roman"/>
                <w:sz w:val="24"/>
                <w:szCs w:val="24"/>
              </w:rPr>
              <w:t>noteikt</w:t>
            </w:r>
            <w:r w:rsidR="00FC28A8" w:rsidRPr="00243182">
              <w:rPr>
                <w:rFonts w:ascii="Times New Roman" w:hAnsi="Times New Roman"/>
                <w:sz w:val="24"/>
                <w:szCs w:val="24"/>
              </w:rPr>
              <w:t>:</w:t>
            </w:r>
          </w:p>
          <w:p w14:paraId="2899A4B6" w14:textId="77777777" w:rsidR="00FC28A8" w:rsidRPr="00243182" w:rsidRDefault="00FC28A8" w:rsidP="003A74F9">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w:t>
            </w:r>
            <w:r w:rsidR="000065D5" w:rsidRPr="00243182">
              <w:rPr>
                <w:rFonts w:ascii="Times New Roman" w:hAnsi="Times New Roman"/>
                <w:sz w:val="24"/>
                <w:szCs w:val="24"/>
              </w:rPr>
              <w:t xml:space="preserve"> definīciju (likuma 1. panta jauns 17. punkts)</w:t>
            </w:r>
            <w:r w:rsidRPr="00243182">
              <w:rPr>
                <w:rFonts w:ascii="Times New Roman" w:hAnsi="Times New Roman"/>
                <w:sz w:val="24"/>
                <w:szCs w:val="24"/>
              </w:rPr>
              <w:t>;</w:t>
            </w:r>
          </w:p>
          <w:p w14:paraId="620B8413" w14:textId="3383EFEB" w:rsidR="009F2D35" w:rsidRPr="00243182" w:rsidRDefault="009F4CAA" w:rsidP="003A74F9">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xml:space="preserve">- </w:t>
            </w:r>
            <w:r w:rsidR="009F2D35" w:rsidRPr="00243182">
              <w:rPr>
                <w:rFonts w:ascii="Times New Roman" w:hAnsi="Times New Roman"/>
                <w:sz w:val="24"/>
                <w:szCs w:val="24"/>
              </w:rPr>
              <w:t xml:space="preserve">DRN maksātāju un objektu (likuma 3. panta pirmās daļas 2. punkta </w:t>
            </w:r>
            <w:r w:rsidR="00F806A2" w:rsidRPr="00243182">
              <w:rPr>
                <w:rFonts w:ascii="Times New Roman" w:hAnsi="Times New Roman"/>
                <w:sz w:val="24"/>
                <w:szCs w:val="24"/>
              </w:rPr>
              <w:t xml:space="preserve">jauns </w:t>
            </w:r>
            <w:r w:rsidR="009F2D35" w:rsidRPr="00243182">
              <w:rPr>
                <w:rFonts w:ascii="Times New Roman" w:hAnsi="Times New Roman"/>
                <w:sz w:val="24"/>
                <w:szCs w:val="24"/>
              </w:rPr>
              <w:t xml:space="preserve">“e” apakšpunkts </w:t>
            </w:r>
            <w:r w:rsidR="00F806A2" w:rsidRPr="00243182">
              <w:rPr>
                <w:rFonts w:ascii="Times New Roman" w:hAnsi="Times New Roman"/>
                <w:sz w:val="24"/>
                <w:szCs w:val="24"/>
              </w:rPr>
              <w:t>un 1.</w:t>
            </w:r>
            <w:r w:rsidR="00F806A2" w:rsidRPr="00243182">
              <w:rPr>
                <w:rFonts w:ascii="Times New Roman" w:hAnsi="Times New Roman"/>
                <w:sz w:val="24"/>
                <w:szCs w:val="24"/>
                <w:vertAlign w:val="superscript"/>
              </w:rPr>
              <w:t>1</w:t>
            </w:r>
            <w:r w:rsidR="00F954D3">
              <w:rPr>
                <w:rFonts w:ascii="Times New Roman" w:hAnsi="Times New Roman"/>
                <w:sz w:val="24"/>
                <w:szCs w:val="24"/>
              </w:rPr>
              <w:t> </w:t>
            </w:r>
            <w:r w:rsidR="00F806A2" w:rsidRPr="00243182">
              <w:rPr>
                <w:rFonts w:ascii="Times New Roman" w:hAnsi="Times New Roman"/>
                <w:sz w:val="24"/>
                <w:szCs w:val="24"/>
              </w:rPr>
              <w:t>daļa, 4. panta pirmās daļas jauns 1</w:t>
            </w:r>
            <w:r w:rsidR="0092425F" w:rsidRPr="00243182">
              <w:rPr>
                <w:rFonts w:ascii="Times New Roman" w:hAnsi="Times New Roman"/>
                <w:sz w:val="24"/>
                <w:szCs w:val="24"/>
              </w:rPr>
              <w:t>2</w:t>
            </w:r>
            <w:r w:rsidR="00F806A2" w:rsidRPr="00243182">
              <w:rPr>
                <w:rFonts w:ascii="Times New Roman" w:hAnsi="Times New Roman"/>
                <w:sz w:val="24"/>
                <w:szCs w:val="24"/>
              </w:rPr>
              <w:t>. punkts</w:t>
            </w:r>
            <w:r w:rsidR="009F2D35" w:rsidRPr="00243182">
              <w:rPr>
                <w:rFonts w:ascii="Times New Roman" w:hAnsi="Times New Roman"/>
                <w:sz w:val="24"/>
                <w:szCs w:val="24"/>
              </w:rPr>
              <w:t>)</w:t>
            </w:r>
            <w:r w:rsidR="00F806A2" w:rsidRPr="00243182">
              <w:rPr>
                <w:rFonts w:ascii="Times New Roman" w:hAnsi="Times New Roman"/>
                <w:sz w:val="24"/>
                <w:szCs w:val="24"/>
              </w:rPr>
              <w:t>;</w:t>
            </w:r>
          </w:p>
          <w:p w14:paraId="175D7661" w14:textId="77777777" w:rsidR="009F2D35" w:rsidRPr="00243182" w:rsidRDefault="00F806A2" w:rsidP="003A74F9">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regulējumu ražotāja paplašinātās atbildības sistēmas izveidei un piemērošanai tekstilizstrādājumiem (likuma 6.</w:t>
            </w:r>
            <w:r w:rsidRPr="00243182">
              <w:rPr>
                <w:rFonts w:ascii="Times New Roman" w:hAnsi="Times New Roman"/>
                <w:sz w:val="24"/>
                <w:szCs w:val="24"/>
                <w:vertAlign w:val="superscript"/>
              </w:rPr>
              <w:t>1</w:t>
            </w:r>
            <w:r w:rsidRPr="00243182">
              <w:rPr>
                <w:rFonts w:ascii="Times New Roman" w:hAnsi="Times New Roman"/>
                <w:sz w:val="24"/>
                <w:szCs w:val="24"/>
              </w:rPr>
              <w:t> panta pirmās daļas jauns 4. punkts un jauns 9.</w:t>
            </w:r>
            <w:r w:rsidRPr="00243182">
              <w:rPr>
                <w:rFonts w:ascii="Times New Roman" w:hAnsi="Times New Roman"/>
                <w:sz w:val="24"/>
                <w:szCs w:val="24"/>
                <w:vertAlign w:val="superscript"/>
              </w:rPr>
              <w:t>1</w:t>
            </w:r>
            <w:r w:rsidRPr="00243182">
              <w:rPr>
                <w:rFonts w:ascii="Times New Roman" w:hAnsi="Times New Roman"/>
                <w:sz w:val="24"/>
                <w:szCs w:val="24"/>
              </w:rPr>
              <w:t> pants);</w:t>
            </w:r>
          </w:p>
          <w:p w14:paraId="4894E116" w14:textId="4A078380" w:rsidR="00F806A2" w:rsidRPr="00243182" w:rsidRDefault="00F806A2" w:rsidP="003A74F9">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DRN likmi un aprēķināšan</w:t>
            </w:r>
            <w:r w:rsidR="00AD1FEB" w:rsidRPr="00243182">
              <w:rPr>
                <w:rFonts w:ascii="Times New Roman" w:hAnsi="Times New Roman"/>
                <w:sz w:val="24"/>
                <w:szCs w:val="24"/>
              </w:rPr>
              <w:t>as kārtību</w:t>
            </w:r>
            <w:r w:rsidRPr="00243182">
              <w:rPr>
                <w:rFonts w:ascii="Times New Roman" w:hAnsi="Times New Roman"/>
                <w:sz w:val="24"/>
                <w:szCs w:val="24"/>
              </w:rPr>
              <w:t xml:space="preserve"> (likuma jauns 26.</w:t>
            </w:r>
            <w:r w:rsidR="006F4023">
              <w:rPr>
                <w:rFonts w:ascii="Times New Roman" w:hAnsi="Times New Roman"/>
                <w:sz w:val="24"/>
                <w:szCs w:val="24"/>
                <w:vertAlign w:val="superscript"/>
              </w:rPr>
              <w:t>1</w:t>
            </w:r>
            <w:r w:rsidRPr="00243182">
              <w:rPr>
                <w:rFonts w:ascii="Times New Roman" w:hAnsi="Times New Roman"/>
                <w:sz w:val="24"/>
                <w:szCs w:val="24"/>
              </w:rPr>
              <w:t> pants);</w:t>
            </w:r>
          </w:p>
          <w:p w14:paraId="777F4716" w14:textId="77777777" w:rsidR="000B3616" w:rsidRPr="00243182" w:rsidRDefault="00F806A2" w:rsidP="003A74F9">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DRN mak</w:t>
            </w:r>
            <w:r w:rsidR="000B3616" w:rsidRPr="00243182">
              <w:rPr>
                <w:rFonts w:ascii="Times New Roman" w:hAnsi="Times New Roman"/>
                <w:sz w:val="24"/>
                <w:szCs w:val="24"/>
              </w:rPr>
              <w:t>sāšanas kārtību (likuma 27. panta pirmās daļas 1. punkts un 7.</w:t>
            </w:r>
            <w:r w:rsidR="000B3616" w:rsidRPr="00243182">
              <w:rPr>
                <w:rFonts w:ascii="Times New Roman" w:hAnsi="Times New Roman"/>
                <w:sz w:val="24"/>
                <w:szCs w:val="24"/>
                <w:vertAlign w:val="superscript"/>
              </w:rPr>
              <w:t>1</w:t>
            </w:r>
            <w:r w:rsidR="000B3616" w:rsidRPr="00243182">
              <w:rPr>
                <w:rFonts w:ascii="Times New Roman" w:hAnsi="Times New Roman"/>
                <w:sz w:val="24"/>
                <w:szCs w:val="24"/>
              </w:rPr>
              <w:t xml:space="preserve"> daļa, 28. panta ceturtās daļas 3. punkts);</w:t>
            </w:r>
          </w:p>
          <w:p w14:paraId="3CBC127E" w14:textId="77777777" w:rsidR="00F806A2" w:rsidRPr="00243182" w:rsidRDefault="000B3616" w:rsidP="003A74F9">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 administrāciju un atbildību (likuma 30. panta pirmā daļa un 31. panta pirmās daļas 2. punkts).</w:t>
            </w:r>
          </w:p>
          <w:p w14:paraId="2193B506" w14:textId="77777777" w:rsidR="00E90E07" w:rsidRPr="00243182" w:rsidRDefault="00BE593D" w:rsidP="003A74F9">
            <w:pPr>
              <w:spacing w:after="120" w:line="240" w:lineRule="auto"/>
              <w:ind w:left="57" w:right="57"/>
              <w:jc w:val="both"/>
              <w:rPr>
                <w:rFonts w:ascii="Times New Roman" w:hAnsi="Times New Roman"/>
                <w:sz w:val="24"/>
                <w:szCs w:val="24"/>
              </w:rPr>
            </w:pPr>
            <w:r w:rsidRPr="00243182">
              <w:rPr>
                <w:rFonts w:ascii="Times New Roman" w:eastAsia="Times New Roman" w:hAnsi="Times New Roman"/>
                <w:sz w:val="24"/>
                <w:szCs w:val="24"/>
                <w:lang w:eastAsia="lv-LV"/>
              </w:rPr>
              <w:t>T</w:t>
            </w:r>
            <w:r w:rsidR="00E90E07" w:rsidRPr="00243182">
              <w:rPr>
                <w:rFonts w:ascii="Times New Roman" w:eastAsia="Times New Roman" w:hAnsi="Times New Roman"/>
                <w:sz w:val="24"/>
                <w:szCs w:val="24"/>
                <w:lang w:eastAsia="lv-LV"/>
              </w:rPr>
              <w:t>ekstilizstrādājumiem</w:t>
            </w:r>
            <w:r w:rsidRPr="00243182">
              <w:rPr>
                <w:rFonts w:ascii="Times New Roman" w:eastAsia="Times New Roman" w:hAnsi="Times New Roman"/>
                <w:sz w:val="24"/>
                <w:szCs w:val="24"/>
                <w:lang w:eastAsia="lv-LV"/>
              </w:rPr>
              <w:t xml:space="preserve"> DRN</w:t>
            </w:r>
            <w:r w:rsidR="00E90E07" w:rsidRPr="00243182">
              <w:rPr>
                <w:rFonts w:ascii="Times New Roman" w:hAnsi="Times New Roman"/>
                <w:sz w:val="24"/>
                <w:szCs w:val="24"/>
              </w:rPr>
              <w:t xml:space="preserve"> tik</w:t>
            </w:r>
            <w:r w:rsidRPr="00243182">
              <w:rPr>
                <w:rFonts w:ascii="Times New Roman" w:hAnsi="Times New Roman"/>
                <w:sz w:val="24"/>
                <w:szCs w:val="24"/>
              </w:rPr>
              <w:t>s</w:t>
            </w:r>
            <w:r w:rsidR="00E90E07" w:rsidRPr="00243182">
              <w:rPr>
                <w:rFonts w:ascii="Times New Roman" w:hAnsi="Times New Roman"/>
                <w:sz w:val="24"/>
                <w:szCs w:val="24"/>
              </w:rPr>
              <w:t xml:space="preserve"> piemērots kā ekonomisks instruments ar mērķi palielināt komersantu motivāciju apsaimniekot </w:t>
            </w:r>
            <w:r w:rsidRPr="00243182">
              <w:rPr>
                <w:rFonts w:ascii="Times New Roman" w:hAnsi="Times New Roman"/>
                <w:sz w:val="24"/>
                <w:szCs w:val="24"/>
              </w:rPr>
              <w:t xml:space="preserve">tekstilizstrādājumu </w:t>
            </w:r>
            <w:r w:rsidR="00E90E07" w:rsidRPr="00243182">
              <w:rPr>
                <w:rFonts w:ascii="Times New Roman" w:hAnsi="Times New Roman"/>
                <w:sz w:val="24"/>
                <w:szCs w:val="24"/>
              </w:rPr>
              <w:t>atkritumus</w:t>
            </w:r>
            <w:r w:rsidRPr="00243182">
              <w:rPr>
                <w:rFonts w:ascii="Times New Roman" w:hAnsi="Times New Roman"/>
                <w:sz w:val="24"/>
                <w:szCs w:val="24"/>
              </w:rPr>
              <w:t xml:space="preserve"> </w:t>
            </w:r>
            <w:r w:rsidR="00E90E07" w:rsidRPr="00243182">
              <w:rPr>
                <w:rFonts w:ascii="Times New Roman" w:hAnsi="Times New Roman"/>
                <w:sz w:val="24"/>
                <w:szCs w:val="24"/>
              </w:rPr>
              <w:t xml:space="preserve">un saņemt atbrīvojumu no </w:t>
            </w:r>
            <w:r w:rsidRPr="00243182">
              <w:rPr>
                <w:rFonts w:ascii="Times New Roman" w:hAnsi="Times New Roman"/>
                <w:sz w:val="24"/>
                <w:szCs w:val="24"/>
              </w:rPr>
              <w:t xml:space="preserve">DRN </w:t>
            </w:r>
            <w:r w:rsidR="00E90E07" w:rsidRPr="00243182">
              <w:rPr>
                <w:rFonts w:ascii="Times New Roman" w:hAnsi="Times New Roman"/>
                <w:sz w:val="24"/>
                <w:szCs w:val="24"/>
              </w:rPr>
              <w:t>samaksas</w:t>
            </w:r>
            <w:r w:rsidR="00BF3306" w:rsidRPr="00243182">
              <w:rPr>
                <w:rFonts w:ascii="Times New Roman" w:hAnsi="Times New Roman"/>
                <w:sz w:val="24"/>
                <w:szCs w:val="24"/>
              </w:rPr>
              <w:t>, piemērojot</w:t>
            </w:r>
            <w:r w:rsidR="00BF3306" w:rsidRPr="00243182">
              <w:t xml:space="preserve"> </w:t>
            </w:r>
            <w:r w:rsidR="00BF3306" w:rsidRPr="00243182">
              <w:rPr>
                <w:rFonts w:ascii="Times New Roman" w:hAnsi="Times New Roman"/>
                <w:sz w:val="24"/>
                <w:szCs w:val="24"/>
              </w:rPr>
              <w:t>ražotāja paplašinātās atbildības sistēm</w:t>
            </w:r>
            <w:r w:rsidR="007A4E01" w:rsidRPr="00243182">
              <w:rPr>
                <w:rFonts w:ascii="Times New Roman" w:hAnsi="Times New Roman"/>
                <w:sz w:val="24"/>
                <w:szCs w:val="24"/>
              </w:rPr>
              <w:t xml:space="preserve">u. </w:t>
            </w:r>
          </w:p>
          <w:p w14:paraId="01615DD2" w14:textId="77777777" w:rsidR="006B4B5D" w:rsidRPr="00243182" w:rsidRDefault="00E90E07" w:rsidP="003A74F9">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Saskaņā ar likuma 7., 8., 9. pantu, II</w:t>
            </w:r>
            <w:r w:rsidRPr="00243182">
              <w:rPr>
                <w:rFonts w:ascii="Times New Roman" w:hAnsi="Times New Roman"/>
                <w:sz w:val="24"/>
                <w:szCs w:val="24"/>
                <w:vertAlign w:val="superscript"/>
              </w:rPr>
              <w:t>1</w:t>
            </w:r>
            <w:r w:rsidRPr="00243182">
              <w:rPr>
                <w:rFonts w:ascii="Times New Roman" w:hAnsi="Times New Roman"/>
                <w:sz w:val="24"/>
                <w:szCs w:val="24"/>
              </w:rPr>
              <w:t xml:space="preserve"> nodaļu un uz šā likuma pamata izdotajiem Ministru kabineta noteikumiem</w:t>
            </w:r>
            <w:r w:rsidRPr="00243182">
              <w:rPr>
                <w:rStyle w:val="FootnoteReference"/>
                <w:rFonts w:ascii="Times New Roman" w:hAnsi="Times New Roman"/>
                <w:sz w:val="24"/>
                <w:szCs w:val="24"/>
                <w:vertAlign w:val="superscript"/>
              </w:rPr>
              <w:footnoteReference w:id="8"/>
            </w:r>
            <w:r w:rsidRPr="00243182">
              <w:rPr>
                <w:rFonts w:ascii="Times New Roman" w:hAnsi="Times New Roman"/>
                <w:sz w:val="24"/>
                <w:szCs w:val="24"/>
              </w:rPr>
              <w:t xml:space="preserve"> ir izveidotas ražotāja paplašinātās atbildības sistēmas, kas atbilstoši šā likumā definētajam jēdzienam ir “apsaimniekošanas sistēmas”.</w:t>
            </w:r>
            <w:r w:rsidR="006B4B5D" w:rsidRPr="00243182">
              <w:rPr>
                <w:rFonts w:ascii="Times New Roman" w:hAnsi="Times New Roman"/>
                <w:sz w:val="24"/>
                <w:szCs w:val="24"/>
              </w:rPr>
              <w:t xml:space="preserve"> </w:t>
            </w:r>
          </w:p>
          <w:p w14:paraId="532D77E1" w14:textId="77777777" w:rsidR="006B4B5D" w:rsidRPr="00243182" w:rsidRDefault="006B4B5D" w:rsidP="0064731F">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Paredzēts, ka ražotāja paplašinātās atbildības sistēmu tekstilizstrādājumiem veidos uz identiskiem pamatprincipiem un prasīb</w:t>
            </w:r>
            <w:r w:rsidR="003D6F2C" w:rsidRPr="00243182">
              <w:rPr>
                <w:rFonts w:ascii="Times New Roman" w:hAnsi="Times New Roman"/>
                <w:sz w:val="24"/>
                <w:szCs w:val="24"/>
              </w:rPr>
              <w:t>ām</w:t>
            </w:r>
            <w:r w:rsidRPr="00243182">
              <w:rPr>
                <w:rFonts w:ascii="Times New Roman" w:hAnsi="Times New Roman"/>
                <w:sz w:val="24"/>
                <w:szCs w:val="24"/>
              </w:rPr>
              <w:t xml:space="preserve"> ražotāja paplašinātās atbildības sistēmas komersantiem.</w:t>
            </w:r>
          </w:p>
          <w:p w14:paraId="6A05A809" w14:textId="77777777" w:rsidR="0064731F" w:rsidRPr="00243182" w:rsidRDefault="0064731F" w:rsidP="0064731F">
            <w:pPr>
              <w:spacing w:after="0" w:line="240" w:lineRule="auto"/>
              <w:ind w:left="57" w:right="57"/>
              <w:jc w:val="both"/>
              <w:rPr>
                <w:rFonts w:ascii="Times New Roman" w:hAnsi="Times New Roman"/>
                <w:sz w:val="24"/>
                <w:szCs w:val="24"/>
              </w:rPr>
            </w:pPr>
          </w:p>
          <w:p w14:paraId="68C50036" w14:textId="77777777" w:rsidR="00710020" w:rsidRPr="00243182" w:rsidRDefault="00DF0C66" w:rsidP="0064731F">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3.</w:t>
            </w:r>
            <w:r w:rsidR="003D6F2C" w:rsidRPr="00243182">
              <w:rPr>
                <w:rFonts w:ascii="Times New Roman" w:hAnsi="Times New Roman"/>
                <w:sz w:val="24"/>
                <w:szCs w:val="24"/>
              </w:rPr>
              <w:t> </w:t>
            </w:r>
            <w:r w:rsidR="00E345A1" w:rsidRPr="00243182">
              <w:rPr>
                <w:rFonts w:ascii="Times New Roman" w:hAnsi="Times New Roman"/>
                <w:sz w:val="24"/>
                <w:szCs w:val="24"/>
              </w:rPr>
              <w:t xml:space="preserve">Šobrīd saskaņā ar likuma 9. pielikumā noteiktajām likmēm DRN jāmaksā par kurināmā veidiem – akmeņoglēm, koksu un </w:t>
            </w:r>
            <w:proofErr w:type="spellStart"/>
            <w:r w:rsidR="00E345A1" w:rsidRPr="00243182">
              <w:rPr>
                <w:rFonts w:ascii="Times New Roman" w:hAnsi="Times New Roman"/>
                <w:sz w:val="24"/>
                <w:szCs w:val="24"/>
              </w:rPr>
              <w:t>lignītu</w:t>
            </w:r>
            <w:proofErr w:type="spellEnd"/>
            <w:r w:rsidR="00E345A1" w:rsidRPr="00243182">
              <w:rPr>
                <w:rFonts w:ascii="Times New Roman" w:hAnsi="Times New Roman"/>
                <w:sz w:val="24"/>
                <w:szCs w:val="24"/>
              </w:rPr>
              <w:t xml:space="preserve">. </w:t>
            </w:r>
            <w:r w:rsidR="00651AAF" w:rsidRPr="00243182">
              <w:rPr>
                <w:rFonts w:ascii="Times New Roman" w:hAnsi="Times New Roman"/>
                <w:sz w:val="24"/>
                <w:szCs w:val="24"/>
              </w:rPr>
              <w:t xml:space="preserve">Kūdras izmantošana enerģētikas sektorā </w:t>
            </w:r>
            <w:r w:rsidR="00651AAF" w:rsidRPr="00243182">
              <w:rPr>
                <w:rFonts w:ascii="Times New Roman" w:hAnsi="Times New Roman"/>
                <w:sz w:val="24"/>
                <w:szCs w:val="24"/>
              </w:rPr>
              <w:lastRenderedPageBreak/>
              <w:t>(sadedzināšanas iekārtās) palielin</w:t>
            </w:r>
            <w:r w:rsidR="0062335D" w:rsidRPr="00243182">
              <w:rPr>
                <w:rFonts w:ascii="Times New Roman" w:hAnsi="Times New Roman"/>
                <w:sz w:val="24"/>
                <w:szCs w:val="24"/>
              </w:rPr>
              <w:t>a</w:t>
            </w:r>
            <w:r w:rsidR="00651AAF" w:rsidRPr="00243182">
              <w:rPr>
                <w:rFonts w:ascii="Times New Roman" w:hAnsi="Times New Roman"/>
                <w:sz w:val="24"/>
                <w:szCs w:val="24"/>
              </w:rPr>
              <w:t xml:space="preserve"> Latvijas </w:t>
            </w:r>
            <w:r w:rsidR="00B90B56" w:rsidRPr="00243182">
              <w:rPr>
                <w:rFonts w:ascii="Times New Roman" w:hAnsi="Times New Roman"/>
                <w:sz w:val="24"/>
                <w:szCs w:val="24"/>
              </w:rPr>
              <w:t xml:space="preserve">siltumnīcefekta gāzu (turpmāk – </w:t>
            </w:r>
            <w:r w:rsidR="00651AAF" w:rsidRPr="00243182">
              <w:rPr>
                <w:rFonts w:ascii="Times New Roman" w:hAnsi="Times New Roman"/>
                <w:sz w:val="24"/>
                <w:szCs w:val="24"/>
              </w:rPr>
              <w:t>SEG</w:t>
            </w:r>
            <w:r w:rsidR="00264686" w:rsidRPr="00243182">
              <w:rPr>
                <w:rFonts w:ascii="Times New Roman" w:hAnsi="Times New Roman"/>
                <w:sz w:val="24"/>
                <w:szCs w:val="24"/>
              </w:rPr>
              <w:t>)</w:t>
            </w:r>
            <w:r w:rsidR="00651AAF" w:rsidRPr="00243182">
              <w:rPr>
                <w:rFonts w:ascii="Times New Roman" w:hAnsi="Times New Roman"/>
                <w:sz w:val="24"/>
                <w:szCs w:val="24"/>
              </w:rPr>
              <w:t xml:space="preserve"> emisijas, jo kūdrai kā kurināmajam ir liela emisiju intensitāte (salīdzinot ar citiem kurināmā veidiem). Ņemot vērā minēto,</w:t>
            </w:r>
            <w:r w:rsidR="0062335D" w:rsidRPr="00243182">
              <w:rPr>
                <w:rFonts w:ascii="Times New Roman" w:hAnsi="Times New Roman"/>
                <w:sz w:val="24"/>
                <w:szCs w:val="24"/>
              </w:rPr>
              <w:t xml:space="preserve"> ja tiks turpināta kūdras izmantošana enerģētikā,</w:t>
            </w:r>
            <w:r w:rsidR="00651AAF" w:rsidRPr="00243182">
              <w:rPr>
                <w:rFonts w:ascii="Times New Roman" w:hAnsi="Times New Roman"/>
                <w:sz w:val="24"/>
                <w:szCs w:val="24"/>
              </w:rPr>
              <w:t xml:space="preserve"> sagaidāma negatīva ietekme uz Latvijas SEG</w:t>
            </w:r>
            <w:r w:rsidR="00E63E18" w:rsidRPr="00243182">
              <w:rPr>
                <w:rFonts w:ascii="Times New Roman" w:hAnsi="Times New Roman"/>
                <w:sz w:val="24"/>
                <w:szCs w:val="24"/>
              </w:rPr>
              <w:t xml:space="preserve"> emisiju</w:t>
            </w:r>
            <w:r w:rsidR="00651AAF" w:rsidRPr="00243182">
              <w:rPr>
                <w:rFonts w:ascii="Times New Roman" w:hAnsi="Times New Roman"/>
                <w:sz w:val="24"/>
                <w:szCs w:val="24"/>
              </w:rPr>
              <w:t xml:space="preserve"> samazināšanas mērķu sasniegšanu, jo sevišķi, ne-ETS sektorā.</w:t>
            </w:r>
            <w:r w:rsidR="00651AAF" w:rsidRPr="00243182">
              <w:t xml:space="preserve"> </w:t>
            </w:r>
            <w:r w:rsidR="00710020" w:rsidRPr="00243182">
              <w:rPr>
                <w:rFonts w:ascii="Times New Roman" w:hAnsi="Times New Roman"/>
                <w:sz w:val="24"/>
                <w:szCs w:val="24"/>
              </w:rPr>
              <w:t>Saskaņā ar attīstības plānošanas dokumentā “Kūdras ilgtspējīgas izmantošanas pamatnostādnes 2020.-2030. gadam”</w:t>
            </w:r>
            <w:r w:rsidR="00651AAF" w:rsidRPr="00243182">
              <w:rPr>
                <w:rStyle w:val="FootnoteReference"/>
                <w:rFonts w:ascii="Times New Roman" w:hAnsi="Times New Roman"/>
                <w:sz w:val="24"/>
                <w:szCs w:val="24"/>
                <w:vertAlign w:val="superscript"/>
              </w:rPr>
              <w:footnoteReference w:id="9"/>
            </w:r>
            <w:r w:rsidR="00710020" w:rsidRPr="00243182">
              <w:rPr>
                <w:rFonts w:ascii="Times New Roman" w:hAnsi="Times New Roman"/>
                <w:sz w:val="24"/>
                <w:szCs w:val="24"/>
                <w:vertAlign w:val="superscript"/>
              </w:rPr>
              <w:t xml:space="preserve"> </w:t>
            </w:r>
            <w:r w:rsidR="00710020" w:rsidRPr="00243182">
              <w:rPr>
                <w:rFonts w:ascii="Times New Roman" w:hAnsi="Times New Roman"/>
                <w:sz w:val="24"/>
                <w:szCs w:val="24"/>
              </w:rPr>
              <w:t>noteikto</w:t>
            </w:r>
            <w:r w:rsidR="00651AAF" w:rsidRPr="00243182">
              <w:rPr>
                <w:rFonts w:ascii="Times New Roman" w:hAnsi="Times New Roman"/>
                <w:sz w:val="24"/>
                <w:szCs w:val="24"/>
              </w:rPr>
              <w:t>, pielietojot dažādus politikas instrumentus, ir jāsekmē, ka kūdras izmantošana enerģētikā tiek samazināta līdz minimumam.</w:t>
            </w:r>
            <w:r w:rsidR="00B90B56" w:rsidRPr="00243182">
              <w:rPr>
                <w:rFonts w:ascii="Times New Roman" w:hAnsi="Times New Roman"/>
                <w:sz w:val="24"/>
                <w:szCs w:val="24"/>
              </w:rPr>
              <w:t xml:space="preserve"> </w:t>
            </w:r>
          </w:p>
          <w:p w14:paraId="0450C0F6" w14:textId="6922DA99" w:rsidR="00453B82" w:rsidRPr="00243182" w:rsidRDefault="00453B82" w:rsidP="003A74F9">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Ievērojot minēto, t</w:t>
            </w:r>
            <w:r w:rsidR="00710020" w:rsidRPr="00243182">
              <w:rPr>
                <w:rFonts w:ascii="Times New Roman" w:hAnsi="Times New Roman"/>
                <w:sz w:val="24"/>
                <w:szCs w:val="24"/>
              </w:rPr>
              <w:t>iek paredzēts</w:t>
            </w:r>
            <w:r w:rsidR="00E42623" w:rsidRPr="00243182">
              <w:rPr>
                <w:rFonts w:ascii="Times New Roman" w:hAnsi="Times New Roman"/>
                <w:sz w:val="24"/>
                <w:szCs w:val="24"/>
              </w:rPr>
              <w:t xml:space="preserve"> noteikt jaunu DRN objektu un</w:t>
            </w:r>
            <w:r w:rsidR="00710020" w:rsidRPr="00243182">
              <w:rPr>
                <w:rFonts w:ascii="Times New Roman" w:hAnsi="Times New Roman"/>
                <w:sz w:val="24"/>
                <w:szCs w:val="24"/>
              </w:rPr>
              <w:t xml:space="preserve"> p</w:t>
            </w:r>
            <w:r w:rsidR="003D6F2C" w:rsidRPr="00243182">
              <w:rPr>
                <w:rFonts w:ascii="Times New Roman" w:hAnsi="Times New Roman"/>
                <w:sz w:val="24"/>
                <w:szCs w:val="24"/>
              </w:rPr>
              <w:t xml:space="preserve">iemērot DRN kūdrai, kuru izmanto kā kurināmo (likuma </w:t>
            </w:r>
            <w:r w:rsidR="000348E1" w:rsidRPr="00243182">
              <w:rPr>
                <w:rFonts w:ascii="Times New Roman" w:hAnsi="Times New Roman"/>
                <w:sz w:val="24"/>
                <w:szCs w:val="24"/>
              </w:rPr>
              <w:t>23.</w:t>
            </w:r>
            <w:r w:rsidR="000348E1" w:rsidRPr="00243182">
              <w:rPr>
                <w:rFonts w:ascii="Times New Roman" w:hAnsi="Times New Roman"/>
                <w:sz w:val="24"/>
                <w:szCs w:val="24"/>
                <w:vertAlign w:val="superscript"/>
              </w:rPr>
              <w:t>1 </w:t>
            </w:r>
            <w:r w:rsidR="000348E1" w:rsidRPr="00243182">
              <w:rPr>
                <w:rFonts w:ascii="Times New Roman" w:hAnsi="Times New Roman"/>
                <w:sz w:val="24"/>
                <w:szCs w:val="24"/>
              </w:rPr>
              <w:t>panta jauna 1.</w:t>
            </w:r>
            <w:r w:rsidR="000348E1" w:rsidRPr="00243182">
              <w:rPr>
                <w:rFonts w:ascii="Times New Roman" w:hAnsi="Times New Roman"/>
                <w:sz w:val="24"/>
                <w:szCs w:val="24"/>
                <w:vertAlign w:val="superscript"/>
              </w:rPr>
              <w:t>1</w:t>
            </w:r>
            <w:r w:rsidRPr="00243182">
              <w:rPr>
                <w:rFonts w:ascii="Times New Roman" w:hAnsi="Times New Roman"/>
                <w:sz w:val="24"/>
                <w:szCs w:val="24"/>
                <w:vertAlign w:val="superscript"/>
              </w:rPr>
              <w:t> </w:t>
            </w:r>
            <w:r w:rsidR="000348E1" w:rsidRPr="00243182">
              <w:rPr>
                <w:rFonts w:ascii="Times New Roman" w:hAnsi="Times New Roman"/>
                <w:sz w:val="24"/>
                <w:szCs w:val="24"/>
              </w:rPr>
              <w:t>daļa, 30. panta pirmā daļa, 31. panta pirmās daļas 2. punkts</w:t>
            </w:r>
            <w:r w:rsidR="0092425F" w:rsidRPr="00243182">
              <w:rPr>
                <w:rFonts w:ascii="Times New Roman" w:hAnsi="Times New Roman"/>
                <w:sz w:val="24"/>
                <w:szCs w:val="24"/>
              </w:rPr>
              <w:t xml:space="preserve"> un 9. pielikuma 3. punkts</w:t>
            </w:r>
            <w:r w:rsidR="000348E1" w:rsidRPr="00243182">
              <w:rPr>
                <w:rFonts w:ascii="Times New Roman" w:hAnsi="Times New Roman"/>
                <w:sz w:val="24"/>
                <w:szCs w:val="24"/>
              </w:rPr>
              <w:t xml:space="preserve">). </w:t>
            </w:r>
            <w:r w:rsidRPr="00243182">
              <w:rPr>
                <w:rFonts w:ascii="Times New Roman" w:hAnsi="Times New Roman"/>
                <w:sz w:val="24"/>
                <w:szCs w:val="24"/>
              </w:rPr>
              <w:t>Lai gan</w:t>
            </w:r>
            <w:r w:rsidR="00E42623" w:rsidRPr="00243182">
              <w:rPr>
                <w:rFonts w:ascii="Times New Roman" w:hAnsi="Times New Roman"/>
                <w:sz w:val="24"/>
                <w:szCs w:val="24"/>
              </w:rPr>
              <w:t xml:space="preserve"> par kūdras kā dabas resursa ieguvi šobrīd tiek paredzēts DRN (par iegūtu vienu tonnu kūdras (mitrums 40 %) 0,55</w:t>
            </w:r>
            <w:r w:rsidR="00FC0516" w:rsidRPr="00243182">
              <w:rPr>
                <w:rFonts w:ascii="Times New Roman" w:hAnsi="Times New Roman"/>
                <w:sz w:val="24"/>
                <w:szCs w:val="24"/>
              </w:rPr>
              <w:t> </w:t>
            </w:r>
            <w:proofErr w:type="spellStart"/>
            <w:r w:rsidR="00E42623" w:rsidRPr="00243182">
              <w:rPr>
                <w:rFonts w:ascii="Times New Roman" w:hAnsi="Times New Roman"/>
                <w:i/>
                <w:iCs/>
                <w:sz w:val="24"/>
                <w:szCs w:val="24"/>
              </w:rPr>
              <w:t>euro</w:t>
            </w:r>
            <w:proofErr w:type="spellEnd"/>
            <w:r w:rsidR="00E42623" w:rsidRPr="00243182">
              <w:rPr>
                <w:rFonts w:ascii="Times New Roman" w:hAnsi="Times New Roman"/>
                <w:sz w:val="24"/>
                <w:szCs w:val="24"/>
              </w:rPr>
              <w:t>), nav konstatējama DRN dubulta uzlikšana kūdrai, jo DRN mērķis katram nodokļa objektam ir atšķirīgs.</w:t>
            </w:r>
            <w:r w:rsidR="147BCAD8" w:rsidRPr="00243182">
              <w:rPr>
                <w:rFonts w:ascii="Times New Roman" w:hAnsi="Times New Roman"/>
                <w:sz w:val="24"/>
                <w:szCs w:val="24"/>
              </w:rPr>
              <w:t xml:space="preserve"> Lai nodro</w:t>
            </w:r>
            <w:r w:rsidR="0C6032BD" w:rsidRPr="00243182">
              <w:rPr>
                <w:rFonts w:ascii="Times New Roman" w:hAnsi="Times New Roman"/>
                <w:sz w:val="24"/>
                <w:szCs w:val="24"/>
              </w:rPr>
              <w:t>š</w:t>
            </w:r>
            <w:r w:rsidR="147BCAD8" w:rsidRPr="00243182">
              <w:rPr>
                <w:rFonts w:ascii="Times New Roman" w:hAnsi="Times New Roman"/>
                <w:sz w:val="24"/>
                <w:szCs w:val="24"/>
              </w:rPr>
              <w:t>inātu pārejas laiku, paredzēts, ka DRN būs piemērojams, sākot no 202</w:t>
            </w:r>
            <w:r w:rsidR="4779BFE8" w:rsidRPr="00243182">
              <w:rPr>
                <w:rFonts w:ascii="Times New Roman" w:hAnsi="Times New Roman"/>
                <w:sz w:val="24"/>
                <w:szCs w:val="24"/>
              </w:rPr>
              <w:t>4.</w:t>
            </w:r>
            <w:r w:rsidR="00FC0516" w:rsidRPr="00243182">
              <w:rPr>
                <w:rFonts w:ascii="Times New Roman" w:hAnsi="Times New Roman"/>
                <w:sz w:val="24"/>
                <w:szCs w:val="24"/>
              </w:rPr>
              <w:t> </w:t>
            </w:r>
            <w:r w:rsidR="4779BFE8" w:rsidRPr="00243182">
              <w:rPr>
                <w:rFonts w:ascii="Times New Roman" w:hAnsi="Times New Roman"/>
                <w:sz w:val="24"/>
                <w:szCs w:val="24"/>
              </w:rPr>
              <w:t>gada 1.</w:t>
            </w:r>
            <w:r w:rsidR="00FC0516" w:rsidRPr="00243182">
              <w:rPr>
                <w:rFonts w:ascii="Times New Roman" w:hAnsi="Times New Roman"/>
                <w:sz w:val="24"/>
                <w:szCs w:val="24"/>
              </w:rPr>
              <w:t> </w:t>
            </w:r>
            <w:r w:rsidR="4779BFE8" w:rsidRPr="00243182">
              <w:rPr>
                <w:rFonts w:ascii="Times New Roman" w:hAnsi="Times New Roman"/>
                <w:sz w:val="24"/>
                <w:szCs w:val="24"/>
              </w:rPr>
              <w:t>janvāra.</w:t>
            </w:r>
          </w:p>
          <w:p w14:paraId="29CA0792" w14:textId="77777777" w:rsidR="003D6F2C" w:rsidRPr="00243182" w:rsidRDefault="00651AAF" w:rsidP="003A74F9">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DRN piemērošana</w:t>
            </w:r>
            <w:r w:rsidR="00453B82" w:rsidRPr="00243182">
              <w:rPr>
                <w:rFonts w:ascii="Times New Roman" w:hAnsi="Times New Roman"/>
                <w:sz w:val="24"/>
                <w:szCs w:val="24"/>
              </w:rPr>
              <w:t xml:space="preserve"> kūdrai</w:t>
            </w:r>
            <w:r w:rsidR="0092425F" w:rsidRPr="00243182">
              <w:rPr>
                <w:rFonts w:ascii="Times New Roman" w:hAnsi="Times New Roman"/>
                <w:sz w:val="24"/>
                <w:szCs w:val="24"/>
              </w:rPr>
              <w:t xml:space="preserve"> kā </w:t>
            </w:r>
            <w:r w:rsidR="00453B82" w:rsidRPr="00243182">
              <w:rPr>
                <w:rFonts w:ascii="Times New Roman" w:hAnsi="Times New Roman"/>
                <w:sz w:val="24"/>
                <w:szCs w:val="24"/>
              </w:rPr>
              <w:t>kurinām</w:t>
            </w:r>
            <w:r w:rsidR="0092425F" w:rsidRPr="00243182">
              <w:rPr>
                <w:rFonts w:ascii="Times New Roman" w:hAnsi="Times New Roman"/>
                <w:sz w:val="24"/>
                <w:szCs w:val="24"/>
              </w:rPr>
              <w:t>ajam</w:t>
            </w:r>
            <w:r w:rsidR="00C0269F" w:rsidRPr="00243182">
              <w:rPr>
                <w:rFonts w:ascii="Times New Roman" w:hAnsi="Times New Roman"/>
                <w:sz w:val="24"/>
                <w:szCs w:val="24"/>
              </w:rPr>
              <w:t xml:space="preserve"> (21,3 </w:t>
            </w:r>
            <w:proofErr w:type="spellStart"/>
            <w:r w:rsidR="00C0269F" w:rsidRPr="00243182">
              <w:rPr>
                <w:rFonts w:ascii="Times New Roman" w:hAnsi="Times New Roman"/>
                <w:i/>
                <w:iCs/>
                <w:sz w:val="24"/>
                <w:szCs w:val="24"/>
              </w:rPr>
              <w:t>euro</w:t>
            </w:r>
            <w:proofErr w:type="spellEnd"/>
            <w:r w:rsidR="00C0269F" w:rsidRPr="00243182">
              <w:rPr>
                <w:rFonts w:ascii="Times New Roman" w:hAnsi="Times New Roman"/>
                <w:sz w:val="24"/>
                <w:szCs w:val="24"/>
              </w:rPr>
              <w:t xml:space="preserve"> par tonnu)</w:t>
            </w:r>
            <w:r w:rsidR="0092425F" w:rsidRPr="00243182">
              <w:rPr>
                <w:rFonts w:ascii="Times New Roman" w:hAnsi="Times New Roman"/>
                <w:sz w:val="24"/>
                <w:szCs w:val="24"/>
              </w:rPr>
              <w:t xml:space="preserve"> </w:t>
            </w:r>
            <w:r w:rsidRPr="00243182">
              <w:rPr>
                <w:rFonts w:ascii="Times New Roman" w:hAnsi="Times New Roman"/>
                <w:sz w:val="24"/>
                <w:szCs w:val="24"/>
              </w:rPr>
              <w:t>sekmēs</w:t>
            </w:r>
            <w:r w:rsidR="009022D8" w:rsidRPr="00243182">
              <w:rPr>
                <w:rFonts w:ascii="Times New Roman" w:hAnsi="Times New Roman"/>
                <w:sz w:val="24"/>
                <w:szCs w:val="24"/>
              </w:rPr>
              <w:t xml:space="preserve"> kūdras izmantošanas enerģētikā samazināšanos, tādējādi veicinot </w:t>
            </w:r>
            <w:proofErr w:type="spellStart"/>
            <w:r w:rsidR="009022D8" w:rsidRPr="00243182">
              <w:rPr>
                <w:rFonts w:ascii="Times New Roman" w:hAnsi="Times New Roman"/>
                <w:sz w:val="24"/>
                <w:szCs w:val="24"/>
              </w:rPr>
              <w:t>atjaunīgo</w:t>
            </w:r>
            <w:proofErr w:type="spellEnd"/>
            <w:r w:rsidR="009022D8" w:rsidRPr="00243182">
              <w:rPr>
                <w:rFonts w:ascii="Times New Roman" w:hAnsi="Times New Roman"/>
                <w:sz w:val="24"/>
                <w:szCs w:val="24"/>
              </w:rPr>
              <w:t xml:space="preserve"> energoresursu izmantošanu</w:t>
            </w:r>
            <w:r w:rsidR="00453B82" w:rsidRPr="00243182">
              <w:rPr>
                <w:rFonts w:ascii="Times New Roman" w:hAnsi="Times New Roman"/>
                <w:sz w:val="24"/>
                <w:szCs w:val="24"/>
              </w:rPr>
              <w:t xml:space="preserve"> un </w:t>
            </w:r>
            <w:proofErr w:type="spellStart"/>
            <w:r w:rsidR="00453B82" w:rsidRPr="00243182">
              <w:rPr>
                <w:rFonts w:ascii="Times New Roman" w:hAnsi="Times New Roman"/>
                <w:sz w:val="24"/>
                <w:szCs w:val="24"/>
              </w:rPr>
              <w:t>klimatneitralitātes</w:t>
            </w:r>
            <w:proofErr w:type="spellEnd"/>
            <w:r w:rsidR="00453B82" w:rsidRPr="00243182">
              <w:rPr>
                <w:rFonts w:ascii="Times New Roman" w:hAnsi="Times New Roman"/>
                <w:sz w:val="24"/>
                <w:szCs w:val="24"/>
              </w:rPr>
              <w:t xml:space="preserve"> sasniegšanu</w:t>
            </w:r>
            <w:r w:rsidR="009022D8" w:rsidRPr="00243182">
              <w:rPr>
                <w:rFonts w:ascii="Times New Roman" w:hAnsi="Times New Roman"/>
                <w:sz w:val="24"/>
                <w:szCs w:val="24"/>
              </w:rPr>
              <w:t>.</w:t>
            </w:r>
          </w:p>
          <w:p w14:paraId="5A39BBE3" w14:textId="77777777" w:rsidR="00AD1FEB" w:rsidRPr="00243182" w:rsidRDefault="00AD1FEB" w:rsidP="003A74F9">
            <w:pPr>
              <w:spacing w:after="120" w:line="240" w:lineRule="auto"/>
              <w:ind w:left="57" w:right="57"/>
              <w:jc w:val="both"/>
              <w:rPr>
                <w:rFonts w:ascii="Times New Roman" w:hAnsi="Times New Roman"/>
                <w:sz w:val="24"/>
                <w:szCs w:val="24"/>
              </w:rPr>
            </w:pPr>
          </w:p>
          <w:p w14:paraId="355B13FF" w14:textId="77777777" w:rsidR="0017012D" w:rsidRPr="00243182" w:rsidRDefault="00BE593D" w:rsidP="003A74F9">
            <w:pPr>
              <w:spacing w:after="120" w:line="240" w:lineRule="auto"/>
              <w:ind w:left="57" w:right="57"/>
              <w:jc w:val="both"/>
              <w:rPr>
                <w:rFonts w:ascii="Times New Roman" w:eastAsia="Times New Roman" w:hAnsi="Times New Roman"/>
                <w:sz w:val="24"/>
                <w:szCs w:val="24"/>
                <w:lang w:eastAsia="lv-LV"/>
              </w:rPr>
            </w:pPr>
            <w:r w:rsidRPr="00243182">
              <w:rPr>
                <w:rFonts w:ascii="Times New Roman" w:hAnsi="Times New Roman"/>
                <w:sz w:val="24"/>
                <w:szCs w:val="24"/>
              </w:rPr>
              <w:t>4.</w:t>
            </w:r>
            <w:r w:rsidR="00AD1FEB" w:rsidRPr="00243182">
              <w:rPr>
                <w:rFonts w:ascii="Times New Roman" w:hAnsi="Times New Roman"/>
                <w:sz w:val="24"/>
                <w:szCs w:val="24"/>
              </w:rPr>
              <w:t> </w:t>
            </w:r>
            <w:bookmarkStart w:id="8" w:name="_Hlk73012207"/>
            <w:r w:rsidR="00AD1FEB" w:rsidRPr="00243182">
              <w:rPr>
                <w:rFonts w:ascii="Times New Roman" w:hAnsi="Times New Roman"/>
                <w:sz w:val="24"/>
                <w:szCs w:val="24"/>
              </w:rPr>
              <w:t>Plāna rīcības virzieni un pasākumi paredz i</w:t>
            </w:r>
            <w:r w:rsidRPr="00243182">
              <w:rPr>
                <w:rFonts w:ascii="Times New Roman" w:hAnsi="Times New Roman"/>
                <w:sz w:val="24"/>
                <w:szCs w:val="24"/>
              </w:rPr>
              <w:t>zvērtēt DRN likmes un to efektivitāti attiecībā uz atkritumu apsaimniek</w:t>
            </w:r>
            <w:r w:rsidR="00E345A1" w:rsidRPr="00243182">
              <w:rPr>
                <w:rFonts w:ascii="Times New Roman" w:hAnsi="Times New Roman"/>
                <w:sz w:val="24"/>
                <w:szCs w:val="24"/>
              </w:rPr>
              <w:t>o</w:t>
            </w:r>
            <w:r w:rsidRPr="00243182">
              <w:rPr>
                <w:rFonts w:ascii="Times New Roman" w:hAnsi="Times New Roman"/>
                <w:sz w:val="24"/>
                <w:szCs w:val="24"/>
              </w:rPr>
              <w:t>šanas mērķu sasniegšanu</w:t>
            </w:r>
            <w:r w:rsidR="00AD1FEB" w:rsidRPr="00243182">
              <w:rPr>
                <w:rFonts w:ascii="Times New Roman" w:hAnsi="Times New Roman"/>
                <w:sz w:val="24"/>
                <w:szCs w:val="24"/>
              </w:rPr>
              <w:t>, kas ir attiecināms arī uz nolietotām riepām</w:t>
            </w:r>
            <w:r w:rsidRPr="00243182">
              <w:rPr>
                <w:rFonts w:ascii="Times New Roman" w:hAnsi="Times New Roman"/>
                <w:sz w:val="24"/>
                <w:szCs w:val="24"/>
              </w:rPr>
              <w:t>.</w:t>
            </w:r>
            <w:r w:rsidR="00AD1FEB" w:rsidRPr="00243182">
              <w:rPr>
                <w:rFonts w:ascii="Times New Roman" w:hAnsi="Times New Roman"/>
                <w:sz w:val="24"/>
                <w:szCs w:val="24"/>
              </w:rPr>
              <w:t xml:space="preserve"> Savukārt </w:t>
            </w:r>
            <w:r w:rsidR="00E07CDE" w:rsidRPr="00243182">
              <w:rPr>
                <w:rFonts w:ascii="Times New Roman" w:eastAsia="Times New Roman" w:hAnsi="Times New Roman"/>
                <w:sz w:val="24"/>
                <w:szCs w:val="24"/>
                <w:lang w:eastAsia="lv-LV"/>
              </w:rPr>
              <w:t>Informatīva</w:t>
            </w:r>
            <w:r w:rsidR="00AD1FEB" w:rsidRPr="00243182">
              <w:rPr>
                <w:rFonts w:ascii="Times New Roman" w:eastAsia="Times New Roman" w:hAnsi="Times New Roman"/>
                <w:sz w:val="24"/>
                <w:szCs w:val="24"/>
                <w:lang w:eastAsia="lv-LV"/>
              </w:rPr>
              <w:t xml:space="preserve">is </w:t>
            </w:r>
            <w:r w:rsidR="00E07CDE" w:rsidRPr="00243182">
              <w:rPr>
                <w:rFonts w:ascii="Times New Roman" w:eastAsia="Times New Roman" w:hAnsi="Times New Roman"/>
                <w:sz w:val="24"/>
                <w:szCs w:val="24"/>
                <w:lang w:eastAsia="lv-LV"/>
              </w:rPr>
              <w:t>ziņojum</w:t>
            </w:r>
            <w:r w:rsidR="00AD1FEB" w:rsidRPr="00243182">
              <w:rPr>
                <w:rFonts w:ascii="Times New Roman" w:eastAsia="Times New Roman" w:hAnsi="Times New Roman"/>
                <w:sz w:val="24"/>
                <w:szCs w:val="24"/>
                <w:lang w:eastAsia="lv-LV"/>
              </w:rPr>
              <w:t>s</w:t>
            </w:r>
            <w:r w:rsidR="00E07CDE" w:rsidRPr="00243182">
              <w:rPr>
                <w:rFonts w:ascii="Times New Roman" w:eastAsia="Times New Roman" w:hAnsi="Times New Roman"/>
                <w:sz w:val="24"/>
                <w:szCs w:val="24"/>
                <w:lang w:eastAsia="lv-LV"/>
              </w:rPr>
              <w:t xml:space="preserve"> “Par nolietotu riepu apsaimniekošanu</w:t>
            </w:r>
            <w:r w:rsidR="00AD1FEB" w:rsidRPr="00243182">
              <w:rPr>
                <w:rFonts w:ascii="Times New Roman" w:eastAsia="Times New Roman" w:hAnsi="Times New Roman"/>
                <w:sz w:val="24"/>
                <w:szCs w:val="24"/>
                <w:lang w:eastAsia="lv-LV"/>
              </w:rPr>
              <w:t xml:space="preserve">” </w:t>
            </w:r>
            <w:r w:rsidR="0017012D" w:rsidRPr="00243182">
              <w:rPr>
                <w:rFonts w:ascii="Times New Roman" w:eastAsia="Times New Roman" w:hAnsi="Times New Roman"/>
                <w:sz w:val="24"/>
                <w:szCs w:val="24"/>
                <w:lang w:eastAsia="lv-LV"/>
              </w:rPr>
              <w:t xml:space="preserve">paredz pasākumus nolietotu riepu apsaimniekošanas pilnveidošanai. </w:t>
            </w:r>
            <w:bookmarkEnd w:id="8"/>
          </w:p>
          <w:p w14:paraId="006226F5" w14:textId="77777777" w:rsidR="00DF36B1" w:rsidRPr="00243182" w:rsidRDefault="00DF36B1" w:rsidP="00DF36B1">
            <w:pPr>
              <w:spacing w:after="0" w:line="240" w:lineRule="auto"/>
              <w:ind w:left="57" w:right="57"/>
              <w:jc w:val="both"/>
              <w:rPr>
                <w:rFonts w:ascii="Times New Roman" w:hAnsi="Times New Roman"/>
                <w:sz w:val="24"/>
                <w:szCs w:val="24"/>
              </w:rPr>
            </w:pPr>
            <w:r w:rsidRPr="00243182">
              <w:rPr>
                <w:rFonts w:ascii="Times New Roman" w:eastAsia="Times New Roman" w:hAnsi="Times New Roman"/>
                <w:sz w:val="24"/>
                <w:szCs w:val="24"/>
                <w:lang w:eastAsia="lv-LV"/>
              </w:rPr>
              <w:t xml:space="preserve">Ievērojot minēto, attiecībā uz riepām nepieciešams </w:t>
            </w:r>
            <w:r w:rsidRPr="00243182">
              <w:rPr>
                <w:rFonts w:ascii="Times New Roman" w:hAnsi="Times New Roman"/>
                <w:sz w:val="24"/>
                <w:szCs w:val="24"/>
              </w:rPr>
              <w:t>noteikt:</w:t>
            </w:r>
          </w:p>
          <w:p w14:paraId="1423544C" w14:textId="461912D9" w:rsidR="00DF36B1" w:rsidRPr="00243182" w:rsidRDefault="00DF36B1" w:rsidP="00DF36B1">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ka DRN maksā arī par riepām, ar ko aprīkoti transportlīdzekļi, uz kuriem neattiecas Nolietotu transportlīdzekļu apsaimniekošanas likuma 3. panta pirmā daļa (likuma 3. panta pirmās daļas jauns 7. punkts un 4.</w:t>
            </w:r>
            <w:r w:rsidR="00923C9F">
              <w:rPr>
                <w:rFonts w:ascii="Times New Roman" w:hAnsi="Times New Roman"/>
                <w:sz w:val="24"/>
                <w:szCs w:val="24"/>
              </w:rPr>
              <w:t> </w:t>
            </w:r>
            <w:r w:rsidRPr="00243182">
              <w:rPr>
                <w:rFonts w:ascii="Times New Roman" w:hAnsi="Times New Roman"/>
                <w:sz w:val="24"/>
                <w:szCs w:val="24"/>
              </w:rPr>
              <w:t>panta pirmās daļas jauns 11. punkts);</w:t>
            </w:r>
          </w:p>
          <w:p w14:paraId="675DCD36" w14:textId="317146C4" w:rsidR="00DF36B1" w:rsidRPr="00243182" w:rsidRDefault="00DF36B1" w:rsidP="00DF36B1">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xml:space="preserve">- kā maksājams DRN par šādām riepām un sniedzamā informācija (likuma 23. panta jauna </w:t>
            </w:r>
            <w:r w:rsidR="005C37C1">
              <w:rPr>
                <w:rFonts w:ascii="Times New Roman" w:hAnsi="Times New Roman"/>
                <w:sz w:val="24"/>
                <w:szCs w:val="24"/>
              </w:rPr>
              <w:t>septītā</w:t>
            </w:r>
            <w:r w:rsidRPr="00243182">
              <w:rPr>
                <w:rFonts w:ascii="Times New Roman" w:hAnsi="Times New Roman"/>
                <w:sz w:val="24"/>
                <w:szCs w:val="24"/>
              </w:rPr>
              <w:t xml:space="preserve"> un </w:t>
            </w:r>
            <w:r w:rsidR="005C37C1">
              <w:rPr>
                <w:rFonts w:ascii="Times New Roman" w:hAnsi="Times New Roman"/>
                <w:sz w:val="24"/>
                <w:szCs w:val="24"/>
              </w:rPr>
              <w:t>astotā</w:t>
            </w:r>
            <w:r w:rsidRPr="00243182">
              <w:rPr>
                <w:rFonts w:ascii="Times New Roman" w:hAnsi="Times New Roman"/>
                <w:sz w:val="24"/>
                <w:szCs w:val="24"/>
              </w:rPr>
              <w:t xml:space="preserve"> daļa, 27. panta jauna 5.</w:t>
            </w:r>
            <w:r w:rsidRPr="00243182">
              <w:rPr>
                <w:rFonts w:ascii="Times New Roman" w:hAnsi="Times New Roman"/>
                <w:sz w:val="24"/>
                <w:szCs w:val="24"/>
                <w:vertAlign w:val="superscript"/>
              </w:rPr>
              <w:t>1</w:t>
            </w:r>
            <w:r w:rsidRPr="00243182">
              <w:rPr>
                <w:rFonts w:ascii="Times New Roman" w:hAnsi="Times New Roman"/>
                <w:sz w:val="24"/>
                <w:szCs w:val="24"/>
              </w:rPr>
              <w:t xml:space="preserve"> un 5.</w:t>
            </w:r>
            <w:r w:rsidRPr="00243182">
              <w:rPr>
                <w:rFonts w:ascii="Times New Roman" w:hAnsi="Times New Roman"/>
                <w:sz w:val="24"/>
                <w:szCs w:val="24"/>
                <w:vertAlign w:val="superscript"/>
              </w:rPr>
              <w:t>2</w:t>
            </w:r>
            <w:r w:rsidRPr="00243182">
              <w:rPr>
                <w:rFonts w:ascii="Times New Roman" w:hAnsi="Times New Roman"/>
                <w:sz w:val="24"/>
                <w:szCs w:val="24"/>
              </w:rPr>
              <w:t xml:space="preserve"> daļa).</w:t>
            </w:r>
          </w:p>
          <w:p w14:paraId="41C8F396" w14:textId="77777777" w:rsidR="0017012D" w:rsidRPr="00243182" w:rsidRDefault="0017012D" w:rsidP="003A74F9">
            <w:pPr>
              <w:spacing w:after="0" w:line="240" w:lineRule="auto"/>
              <w:ind w:left="57" w:right="57"/>
              <w:jc w:val="both"/>
              <w:rPr>
                <w:rFonts w:ascii="Times New Roman" w:hAnsi="Times New Roman"/>
                <w:sz w:val="24"/>
                <w:szCs w:val="24"/>
              </w:rPr>
            </w:pPr>
          </w:p>
          <w:p w14:paraId="32070098" w14:textId="77777777" w:rsidR="006F11A3" w:rsidRPr="00243182" w:rsidRDefault="00E07CDE" w:rsidP="003A74F9">
            <w:pPr>
              <w:spacing w:after="120" w:line="240" w:lineRule="auto"/>
              <w:ind w:left="57" w:right="57"/>
              <w:jc w:val="both"/>
              <w:rPr>
                <w:rFonts w:ascii="Times New Roman" w:eastAsia="Times New Roman" w:hAnsi="Times New Roman"/>
                <w:iCs/>
                <w:sz w:val="24"/>
                <w:szCs w:val="24"/>
                <w:lang w:eastAsia="lv-LV"/>
              </w:rPr>
            </w:pPr>
            <w:r w:rsidRPr="00243182">
              <w:rPr>
                <w:rFonts w:ascii="Times New Roman" w:hAnsi="Times New Roman"/>
                <w:sz w:val="24"/>
                <w:szCs w:val="24"/>
              </w:rPr>
              <w:t>5.</w:t>
            </w:r>
            <w:r w:rsidR="003E74E3" w:rsidRPr="00243182">
              <w:rPr>
                <w:rFonts w:ascii="Times New Roman" w:hAnsi="Times New Roman"/>
                <w:sz w:val="24"/>
                <w:szCs w:val="24"/>
              </w:rPr>
              <w:t> </w:t>
            </w:r>
            <w:r w:rsidR="003E74E3" w:rsidRPr="00243182">
              <w:rPr>
                <w:rFonts w:ascii="Times New Roman" w:eastAsia="Times New Roman" w:hAnsi="Times New Roman"/>
                <w:sz w:val="24"/>
                <w:szCs w:val="24"/>
                <w:lang w:eastAsia="lv-LV"/>
              </w:rPr>
              <w:t>Atbilstoši L</w:t>
            </w:r>
            <w:r w:rsidR="00A2607E" w:rsidRPr="00243182">
              <w:rPr>
                <w:rFonts w:ascii="Times New Roman" w:eastAsia="Times New Roman" w:hAnsi="Times New Roman"/>
                <w:sz w:val="24"/>
                <w:szCs w:val="24"/>
                <w:lang w:eastAsia="lv-LV"/>
              </w:rPr>
              <w:t>atvijas Republikas</w:t>
            </w:r>
            <w:r w:rsidR="003E74E3" w:rsidRPr="00243182">
              <w:rPr>
                <w:rFonts w:ascii="Times New Roman" w:eastAsia="Times New Roman" w:hAnsi="Times New Roman"/>
                <w:sz w:val="24"/>
                <w:szCs w:val="24"/>
                <w:lang w:eastAsia="lv-LV"/>
              </w:rPr>
              <w:t xml:space="preserve"> Ministru kabineta 2019. gada 5. februāra sēdes protokollēmuma Nr. 5 30. § 8.8. un 8.9. </w:t>
            </w:r>
            <w:r w:rsidR="008656ED" w:rsidRPr="00243182">
              <w:rPr>
                <w:rFonts w:ascii="Times New Roman" w:eastAsia="Times New Roman" w:hAnsi="Times New Roman"/>
                <w:sz w:val="24"/>
                <w:szCs w:val="24"/>
                <w:lang w:eastAsia="lv-LV"/>
              </w:rPr>
              <w:t>apakš</w:t>
            </w:r>
            <w:r w:rsidR="003E74E3" w:rsidRPr="00243182">
              <w:rPr>
                <w:rFonts w:ascii="Times New Roman" w:eastAsia="Times New Roman" w:hAnsi="Times New Roman"/>
                <w:sz w:val="24"/>
                <w:szCs w:val="24"/>
                <w:lang w:eastAsia="lv-LV"/>
              </w:rPr>
              <w:t>punktā dotajam uzdevumam</w:t>
            </w:r>
            <w:r w:rsidR="003E74E3" w:rsidRPr="00243182">
              <w:rPr>
                <w:rFonts w:ascii="Times New Roman" w:eastAsia="Times New Roman" w:hAnsi="Times New Roman"/>
                <w:sz w:val="24"/>
                <w:szCs w:val="24"/>
                <w:vertAlign w:val="superscript"/>
                <w:lang w:eastAsia="lv-LV"/>
              </w:rPr>
              <w:footnoteReference w:id="10"/>
            </w:r>
            <w:r w:rsidR="003E74E3" w:rsidRPr="00243182">
              <w:rPr>
                <w:rFonts w:ascii="Times New Roman" w:eastAsia="Times New Roman" w:hAnsi="Times New Roman"/>
                <w:sz w:val="24"/>
                <w:szCs w:val="24"/>
                <w:lang w:eastAsia="lv-LV"/>
              </w:rPr>
              <w:t xml:space="preserve"> </w:t>
            </w:r>
            <w:r w:rsidR="006F11A3" w:rsidRPr="00243182">
              <w:rPr>
                <w:rFonts w:ascii="Times New Roman" w:eastAsia="Times New Roman" w:hAnsi="Times New Roman"/>
                <w:sz w:val="24"/>
                <w:szCs w:val="24"/>
                <w:lang w:eastAsia="lv-LV"/>
              </w:rPr>
              <w:lastRenderedPageBreak/>
              <w:t>likumprojekts paredz jaunu regulējumu attiecībā uz personu, kura nevar pretendēt uz tiesībām kļūt par apsaimniekotāju, nosakot attiecīgos ierobežojumus</w:t>
            </w:r>
            <w:r w:rsidR="00651DFB" w:rsidRPr="00243182">
              <w:rPr>
                <w:rFonts w:ascii="Times New Roman" w:eastAsia="Times New Roman" w:hAnsi="Times New Roman"/>
                <w:sz w:val="24"/>
                <w:szCs w:val="24"/>
                <w:lang w:eastAsia="lv-LV"/>
              </w:rPr>
              <w:t xml:space="preserve"> (likuma 6.</w:t>
            </w:r>
            <w:r w:rsidR="00651DFB" w:rsidRPr="00243182">
              <w:rPr>
                <w:rFonts w:ascii="Times New Roman" w:eastAsia="Times New Roman" w:hAnsi="Times New Roman"/>
                <w:sz w:val="24"/>
                <w:szCs w:val="24"/>
                <w:vertAlign w:val="superscript"/>
                <w:lang w:eastAsia="lv-LV"/>
              </w:rPr>
              <w:t>1</w:t>
            </w:r>
            <w:r w:rsidR="00651DFB" w:rsidRPr="00243182">
              <w:rPr>
                <w:rFonts w:ascii="Times New Roman" w:eastAsia="Times New Roman" w:hAnsi="Times New Roman"/>
                <w:sz w:val="24"/>
                <w:szCs w:val="24"/>
                <w:lang w:eastAsia="lv-LV"/>
              </w:rPr>
              <w:t> panta jauna astotā daļa)</w:t>
            </w:r>
            <w:r w:rsidR="006F11A3" w:rsidRPr="00243182">
              <w:rPr>
                <w:rFonts w:ascii="Times New Roman" w:eastAsia="Times New Roman" w:hAnsi="Times New Roman"/>
                <w:sz w:val="24"/>
                <w:szCs w:val="24"/>
                <w:lang w:eastAsia="lv-LV"/>
              </w:rPr>
              <w:t xml:space="preserve">. </w:t>
            </w:r>
          </w:p>
          <w:p w14:paraId="5340EA32" w14:textId="6D533776" w:rsidR="0051198B" w:rsidRPr="00243182" w:rsidRDefault="00FF6DB8" w:rsidP="003A74F9">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N</w:t>
            </w:r>
            <w:r w:rsidR="00637722" w:rsidRPr="00243182">
              <w:rPr>
                <w:rFonts w:ascii="Times New Roman" w:hAnsi="Times New Roman"/>
                <w:sz w:val="24"/>
                <w:szCs w:val="24"/>
              </w:rPr>
              <w:t>epieciešam</w:t>
            </w:r>
            <w:r w:rsidRPr="00243182">
              <w:rPr>
                <w:rFonts w:ascii="Times New Roman" w:hAnsi="Times New Roman"/>
                <w:sz w:val="24"/>
                <w:szCs w:val="24"/>
              </w:rPr>
              <w:t xml:space="preserve">s </w:t>
            </w:r>
            <w:r w:rsidR="00637722" w:rsidRPr="00243182">
              <w:rPr>
                <w:rFonts w:ascii="Times New Roman" w:hAnsi="Times New Roman"/>
                <w:sz w:val="24"/>
                <w:szCs w:val="24"/>
              </w:rPr>
              <w:t>precizēt likuma 6.</w:t>
            </w:r>
            <w:r w:rsidR="00637722" w:rsidRPr="00243182">
              <w:rPr>
                <w:rFonts w:ascii="Times New Roman" w:hAnsi="Times New Roman"/>
                <w:sz w:val="24"/>
                <w:szCs w:val="24"/>
                <w:vertAlign w:val="superscript"/>
              </w:rPr>
              <w:t>1</w:t>
            </w:r>
            <w:r w:rsidR="002A2478">
              <w:rPr>
                <w:rFonts w:ascii="Times New Roman" w:hAnsi="Times New Roman"/>
                <w:sz w:val="24"/>
                <w:szCs w:val="24"/>
              </w:rPr>
              <w:t> </w:t>
            </w:r>
            <w:r w:rsidR="00637722" w:rsidRPr="00243182">
              <w:rPr>
                <w:rFonts w:ascii="Times New Roman" w:hAnsi="Times New Roman"/>
                <w:sz w:val="24"/>
                <w:szCs w:val="24"/>
              </w:rPr>
              <w:t xml:space="preserve">panta septīto daļu, </w:t>
            </w:r>
            <w:r w:rsidRPr="00243182">
              <w:rPr>
                <w:rFonts w:ascii="Times New Roman" w:hAnsi="Times New Roman"/>
                <w:sz w:val="24"/>
                <w:szCs w:val="24"/>
              </w:rPr>
              <w:t xml:space="preserve">precīzāk </w:t>
            </w:r>
            <w:r w:rsidR="0051198B" w:rsidRPr="00243182">
              <w:rPr>
                <w:rFonts w:ascii="Times New Roman" w:hAnsi="Times New Roman"/>
                <w:sz w:val="24"/>
                <w:szCs w:val="24"/>
              </w:rPr>
              <w:t>nosakot prasības ārvalstu personai dalībai ražotāja paplašinātās atbildības sistēmā.</w:t>
            </w:r>
            <w:r w:rsidRPr="00243182">
              <w:rPr>
                <w:rFonts w:ascii="Times New Roman" w:hAnsi="Times New Roman"/>
                <w:sz w:val="24"/>
                <w:szCs w:val="24"/>
              </w:rPr>
              <w:t xml:space="preserve"> Prasības ir attiecināmas ne tikai uz trešās valsts personām, bet arī uz citu Eiropas Savienības dalībvalstu personām.</w:t>
            </w:r>
          </w:p>
          <w:p w14:paraId="72A3D3EC" w14:textId="77777777" w:rsidR="0064731F" w:rsidRPr="00243182" w:rsidRDefault="0064731F" w:rsidP="003A74F9">
            <w:pPr>
              <w:spacing w:after="120" w:line="240" w:lineRule="auto"/>
              <w:ind w:left="57" w:right="57"/>
              <w:jc w:val="both"/>
              <w:rPr>
                <w:rFonts w:ascii="Times New Roman" w:hAnsi="Times New Roman"/>
                <w:sz w:val="24"/>
                <w:szCs w:val="24"/>
                <w:highlight w:val="yellow"/>
              </w:rPr>
            </w:pPr>
          </w:p>
          <w:p w14:paraId="7EF3637F" w14:textId="77777777" w:rsidR="0003455F" w:rsidRPr="00243182" w:rsidRDefault="0003455F" w:rsidP="0064731F">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xml:space="preserve">6. Nepieciešams </w:t>
            </w:r>
            <w:r w:rsidRPr="00243182">
              <w:rPr>
                <w:rFonts w:ascii="Times New Roman" w:eastAsia="Times New Roman" w:hAnsi="Times New Roman"/>
                <w:sz w:val="24"/>
                <w:szCs w:val="24"/>
                <w:lang w:eastAsia="lv-LV"/>
              </w:rPr>
              <w:t xml:space="preserve">precizēt atbrīvojuma no DRN samaksas spēkā stāšanos laiku pēc līguma noslēgšanas ar depozīta sistēmas operatoru par dalību depozīta sistēmā (likuma </w:t>
            </w:r>
            <w:r w:rsidRPr="00243182">
              <w:rPr>
                <w:rFonts w:ascii="Times New Roman" w:hAnsi="Times New Roman"/>
                <w:sz w:val="24"/>
                <w:szCs w:val="24"/>
              </w:rPr>
              <w:t>8.</w:t>
            </w:r>
            <w:r w:rsidRPr="00243182">
              <w:rPr>
                <w:rFonts w:ascii="Times New Roman" w:hAnsi="Times New Roman"/>
                <w:sz w:val="24"/>
                <w:szCs w:val="24"/>
                <w:vertAlign w:val="superscript"/>
              </w:rPr>
              <w:t>1</w:t>
            </w:r>
            <w:r w:rsidRPr="00243182">
              <w:rPr>
                <w:rFonts w:ascii="Times New Roman" w:hAnsi="Times New Roman"/>
                <w:sz w:val="24"/>
                <w:szCs w:val="24"/>
              </w:rPr>
              <w:t> panta septītā daļa)</w:t>
            </w:r>
            <w:r w:rsidR="00BE085C" w:rsidRPr="00243182">
              <w:rPr>
                <w:rFonts w:ascii="Times New Roman" w:hAnsi="Times New Roman"/>
                <w:sz w:val="24"/>
                <w:szCs w:val="24"/>
              </w:rPr>
              <w:t xml:space="preserve">. Paredzēts, ka atbrīvojums no DRN samaksas stājas spēkā ar nākamā mēneša pirmo datumu pēc līguma noslēgšanas, </w:t>
            </w:r>
            <w:r w:rsidRPr="00243182">
              <w:rPr>
                <w:rFonts w:ascii="Times New Roman" w:hAnsi="Times New Roman"/>
                <w:sz w:val="24"/>
                <w:szCs w:val="24"/>
              </w:rPr>
              <w:t>lai izv</w:t>
            </w:r>
            <w:r w:rsidR="00E345A1" w:rsidRPr="00243182">
              <w:rPr>
                <w:rFonts w:ascii="Times New Roman" w:hAnsi="Times New Roman"/>
                <w:sz w:val="24"/>
                <w:szCs w:val="24"/>
              </w:rPr>
              <w:t>ai</w:t>
            </w:r>
            <w:r w:rsidRPr="00243182">
              <w:rPr>
                <w:rFonts w:ascii="Times New Roman" w:hAnsi="Times New Roman"/>
                <w:sz w:val="24"/>
                <w:szCs w:val="24"/>
              </w:rPr>
              <w:t>rītos no situācijas, ka</w:t>
            </w:r>
            <w:r w:rsidR="00BE085C" w:rsidRPr="00243182">
              <w:rPr>
                <w:rFonts w:ascii="Times New Roman" w:hAnsi="Times New Roman"/>
                <w:sz w:val="24"/>
                <w:szCs w:val="24"/>
              </w:rPr>
              <w:t xml:space="preserve">d depozīta iepakotājam jāmaksā vismaz vienu ceturksni DRN par depozīta iepakojumu. </w:t>
            </w:r>
          </w:p>
          <w:p w14:paraId="0D0B940D" w14:textId="77777777" w:rsidR="0064731F" w:rsidRPr="00243182" w:rsidRDefault="0064731F" w:rsidP="0064731F">
            <w:pPr>
              <w:spacing w:after="120" w:line="240" w:lineRule="auto"/>
              <w:ind w:left="57" w:right="57"/>
              <w:jc w:val="both"/>
              <w:rPr>
                <w:rFonts w:ascii="Times New Roman" w:hAnsi="Times New Roman"/>
                <w:sz w:val="24"/>
                <w:szCs w:val="24"/>
                <w:highlight w:val="yellow"/>
              </w:rPr>
            </w:pPr>
          </w:p>
          <w:p w14:paraId="6F26C57E" w14:textId="19F49B04" w:rsidR="000A7FCE" w:rsidRPr="00243182" w:rsidRDefault="0064731F" w:rsidP="00FE3112">
            <w:pPr>
              <w:spacing w:after="0" w:line="240" w:lineRule="auto"/>
              <w:ind w:left="57" w:right="57"/>
              <w:jc w:val="both"/>
              <w:rPr>
                <w:rFonts w:ascii="Times New Roman" w:hAnsi="Times New Roman"/>
                <w:sz w:val="24"/>
                <w:szCs w:val="24"/>
                <w:shd w:val="clear" w:color="auto" w:fill="FFFFFF"/>
              </w:rPr>
            </w:pPr>
            <w:r w:rsidRPr="00243182">
              <w:rPr>
                <w:rFonts w:ascii="Times New Roman" w:hAnsi="Times New Roman"/>
                <w:sz w:val="24"/>
                <w:szCs w:val="24"/>
              </w:rPr>
              <w:t>7. </w:t>
            </w:r>
            <w:r w:rsidR="000A7FCE" w:rsidRPr="00243182">
              <w:rPr>
                <w:rFonts w:ascii="Times New Roman" w:hAnsi="Times New Roman"/>
                <w:sz w:val="24"/>
                <w:szCs w:val="24"/>
              </w:rPr>
              <w:t>Atb</w:t>
            </w:r>
            <w:r w:rsidR="08C4E1BB" w:rsidRPr="00243182">
              <w:rPr>
                <w:rFonts w:ascii="Times New Roman" w:hAnsi="Times New Roman"/>
                <w:sz w:val="24"/>
                <w:szCs w:val="24"/>
              </w:rPr>
              <w:t>i</w:t>
            </w:r>
            <w:r w:rsidR="000A7FCE" w:rsidRPr="00243182">
              <w:rPr>
                <w:rFonts w:ascii="Times New Roman" w:hAnsi="Times New Roman"/>
                <w:sz w:val="24"/>
                <w:szCs w:val="24"/>
              </w:rPr>
              <w:t xml:space="preserve">lstoši </w:t>
            </w:r>
            <w:r w:rsidR="00E63E18" w:rsidRPr="00243182">
              <w:rPr>
                <w:rFonts w:ascii="Times New Roman" w:hAnsi="Times New Roman"/>
                <w:sz w:val="24"/>
                <w:szCs w:val="24"/>
              </w:rPr>
              <w:t>biedrības “</w:t>
            </w:r>
            <w:r w:rsidR="000A7FCE" w:rsidRPr="00243182">
              <w:rPr>
                <w:rFonts w:ascii="Times New Roman" w:hAnsi="Times New Roman"/>
                <w:sz w:val="24"/>
                <w:szCs w:val="24"/>
              </w:rPr>
              <w:t>Auto Asociācija</w:t>
            </w:r>
            <w:r w:rsidR="00E63E18" w:rsidRPr="00243182">
              <w:rPr>
                <w:rFonts w:ascii="Times New Roman" w:hAnsi="Times New Roman"/>
                <w:sz w:val="24"/>
                <w:szCs w:val="24"/>
              </w:rPr>
              <w:t>”</w:t>
            </w:r>
            <w:r w:rsidR="000A7FCE" w:rsidRPr="00243182">
              <w:rPr>
                <w:rFonts w:ascii="Times New Roman" w:hAnsi="Times New Roman"/>
                <w:sz w:val="24"/>
                <w:szCs w:val="24"/>
              </w:rPr>
              <w:t xml:space="preserve"> sniegtajai informācijai praksē </w:t>
            </w:r>
            <w:proofErr w:type="spellStart"/>
            <w:r w:rsidR="000A7FCE" w:rsidRPr="00243182">
              <w:rPr>
                <w:rFonts w:ascii="Times New Roman" w:hAnsi="Times New Roman"/>
                <w:sz w:val="24"/>
                <w:szCs w:val="24"/>
              </w:rPr>
              <w:t>elektroautomobiļu</w:t>
            </w:r>
            <w:proofErr w:type="spellEnd"/>
            <w:r w:rsidR="000A7FCE" w:rsidRPr="00243182">
              <w:rPr>
                <w:rFonts w:ascii="Times New Roman" w:hAnsi="Times New Roman"/>
                <w:sz w:val="24"/>
                <w:szCs w:val="24"/>
              </w:rPr>
              <w:t xml:space="preserve"> un </w:t>
            </w:r>
            <w:proofErr w:type="spellStart"/>
            <w:r w:rsidR="000A7FCE" w:rsidRPr="00243182">
              <w:rPr>
                <w:rFonts w:ascii="Times New Roman" w:hAnsi="Times New Roman"/>
                <w:sz w:val="24"/>
                <w:szCs w:val="24"/>
              </w:rPr>
              <w:t>hibrīdautomobiļu</w:t>
            </w:r>
            <w:proofErr w:type="spellEnd"/>
            <w:r w:rsidR="000A7FCE" w:rsidRPr="00243182">
              <w:rPr>
                <w:rFonts w:ascii="Times New Roman" w:hAnsi="Times New Roman"/>
                <w:sz w:val="24"/>
                <w:szCs w:val="24"/>
              </w:rPr>
              <w:t xml:space="preserve"> akumulatori, </w:t>
            </w:r>
            <w:r w:rsidR="000A7FCE" w:rsidRPr="00243182">
              <w:rPr>
                <w:rFonts w:ascii="Times New Roman" w:eastAsia="Times New Roman" w:hAnsi="Times New Roman"/>
                <w:sz w:val="24"/>
                <w:szCs w:val="24"/>
                <w:shd w:val="clear" w:color="auto" w:fill="FFFFFF"/>
                <w:lang w:eastAsia="lv-LV"/>
              </w:rPr>
              <w:t xml:space="preserve">kuri tiek mainīti, sniedzot servisa vai garantijas pakalpojumus </w:t>
            </w:r>
            <w:proofErr w:type="spellStart"/>
            <w:r w:rsidR="000A7FCE" w:rsidRPr="00243182">
              <w:rPr>
                <w:rFonts w:ascii="Times New Roman" w:eastAsia="Times New Roman" w:hAnsi="Times New Roman"/>
                <w:sz w:val="24"/>
                <w:szCs w:val="24"/>
                <w:shd w:val="clear" w:color="auto" w:fill="FFFFFF"/>
                <w:lang w:eastAsia="lv-LV"/>
              </w:rPr>
              <w:t>elektro</w:t>
            </w:r>
            <w:r w:rsidR="00C74C58" w:rsidRPr="00243182">
              <w:rPr>
                <w:rFonts w:ascii="Times New Roman" w:eastAsia="Times New Roman" w:hAnsi="Times New Roman"/>
                <w:sz w:val="24"/>
                <w:szCs w:val="24"/>
                <w:shd w:val="clear" w:color="auto" w:fill="FFFFFF"/>
                <w:lang w:eastAsia="lv-LV"/>
              </w:rPr>
              <w:t>auto</w:t>
            </w:r>
            <w:r w:rsidR="000A7FCE" w:rsidRPr="00243182">
              <w:rPr>
                <w:rFonts w:ascii="Times New Roman" w:eastAsia="Times New Roman" w:hAnsi="Times New Roman"/>
                <w:sz w:val="24"/>
                <w:szCs w:val="24"/>
                <w:shd w:val="clear" w:color="auto" w:fill="FFFFFF"/>
                <w:lang w:eastAsia="lv-LV"/>
              </w:rPr>
              <w:t>mobiļiem</w:t>
            </w:r>
            <w:proofErr w:type="spellEnd"/>
            <w:r w:rsidR="000A7FCE" w:rsidRPr="00243182">
              <w:rPr>
                <w:rFonts w:ascii="Times New Roman" w:eastAsia="Times New Roman" w:hAnsi="Times New Roman"/>
                <w:sz w:val="24"/>
                <w:szCs w:val="24"/>
                <w:shd w:val="clear" w:color="auto" w:fill="FFFFFF"/>
                <w:lang w:eastAsia="lv-LV"/>
              </w:rPr>
              <w:t xml:space="preserve"> un </w:t>
            </w:r>
            <w:proofErr w:type="spellStart"/>
            <w:r w:rsidR="000A7FCE" w:rsidRPr="00243182">
              <w:rPr>
                <w:rFonts w:ascii="Times New Roman" w:eastAsia="Times New Roman" w:hAnsi="Times New Roman"/>
                <w:sz w:val="24"/>
                <w:szCs w:val="24"/>
                <w:shd w:val="clear" w:color="auto" w:fill="FFFFFF"/>
                <w:lang w:eastAsia="lv-LV"/>
              </w:rPr>
              <w:t>hibrīdautomobiļiem</w:t>
            </w:r>
            <w:proofErr w:type="spellEnd"/>
            <w:r w:rsidR="000A7FCE" w:rsidRPr="00243182">
              <w:rPr>
                <w:rFonts w:ascii="Times New Roman" w:hAnsi="Times New Roman"/>
                <w:sz w:val="24"/>
                <w:szCs w:val="24"/>
                <w:shd w:val="clear" w:color="auto" w:fill="FFFFFF"/>
              </w:rPr>
              <w:t xml:space="preserve">, </w:t>
            </w:r>
            <w:r w:rsidR="00E63E18" w:rsidRPr="00243182">
              <w:rPr>
                <w:rFonts w:ascii="Times New Roman" w:hAnsi="Times New Roman"/>
                <w:sz w:val="24"/>
                <w:szCs w:val="24"/>
                <w:shd w:val="clear" w:color="auto" w:fill="FFFFFF"/>
              </w:rPr>
              <w:t xml:space="preserve">tiek </w:t>
            </w:r>
            <w:r w:rsidR="000A7FCE" w:rsidRPr="00243182">
              <w:rPr>
                <w:rFonts w:ascii="Times New Roman" w:hAnsi="Times New Roman"/>
                <w:sz w:val="24"/>
                <w:szCs w:val="24"/>
                <w:shd w:val="clear" w:color="auto" w:fill="FFFFFF"/>
              </w:rPr>
              <w:t>nosūt</w:t>
            </w:r>
            <w:r w:rsidR="00E63E18" w:rsidRPr="00243182">
              <w:rPr>
                <w:rFonts w:ascii="Times New Roman" w:hAnsi="Times New Roman"/>
                <w:sz w:val="24"/>
                <w:szCs w:val="24"/>
                <w:shd w:val="clear" w:color="auto" w:fill="FFFFFF"/>
              </w:rPr>
              <w:t>īti</w:t>
            </w:r>
            <w:r w:rsidR="000A7FCE" w:rsidRPr="00243182">
              <w:rPr>
                <w:rFonts w:ascii="Times New Roman" w:hAnsi="Times New Roman"/>
                <w:sz w:val="24"/>
                <w:szCs w:val="24"/>
                <w:shd w:val="clear" w:color="auto" w:fill="FFFFFF"/>
              </w:rPr>
              <w:t xml:space="preserve"> atpakaļ ražotājam. Ievērojot minēto, nepieciešams papildināt likumu ar izņēmumu attiecībā uz DRN samaksu par </w:t>
            </w:r>
            <w:proofErr w:type="spellStart"/>
            <w:r w:rsidR="000A7FCE" w:rsidRPr="00243182">
              <w:rPr>
                <w:rFonts w:ascii="Times New Roman" w:hAnsi="Times New Roman"/>
                <w:sz w:val="24"/>
                <w:szCs w:val="24"/>
                <w:shd w:val="clear" w:color="auto" w:fill="FFFFFF"/>
              </w:rPr>
              <w:t>elektroautomobiļu</w:t>
            </w:r>
            <w:proofErr w:type="spellEnd"/>
            <w:r w:rsidR="000A7FCE" w:rsidRPr="00243182">
              <w:rPr>
                <w:rFonts w:ascii="Times New Roman" w:hAnsi="Times New Roman"/>
                <w:sz w:val="24"/>
                <w:szCs w:val="24"/>
                <w:shd w:val="clear" w:color="auto" w:fill="FFFFFF"/>
              </w:rPr>
              <w:t xml:space="preserve"> un </w:t>
            </w:r>
            <w:proofErr w:type="spellStart"/>
            <w:r w:rsidR="000A7FCE" w:rsidRPr="00243182">
              <w:rPr>
                <w:rFonts w:ascii="Times New Roman" w:hAnsi="Times New Roman"/>
                <w:sz w:val="24"/>
                <w:szCs w:val="24"/>
                <w:shd w:val="clear" w:color="auto" w:fill="FFFFFF"/>
              </w:rPr>
              <w:t>hibrīdautomobiļu</w:t>
            </w:r>
            <w:proofErr w:type="spellEnd"/>
            <w:r w:rsidR="000A7FCE" w:rsidRPr="00243182">
              <w:rPr>
                <w:rFonts w:ascii="Times New Roman" w:hAnsi="Times New Roman"/>
                <w:sz w:val="24"/>
                <w:szCs w:val="24"/>
                <w:shd w:val="clear" w:color="auto" w:fill="FFFFFF"/>
              </w:rPr>
              <w:t xml:space="preserve"> akumulatoriem (likuma 9. panta jauna 1.</w:t>
            </w:r>
            <w:r w:rsidR="000A7FCE" w:rsidRPr="00243182">
              <w:rPr>
                <w:rFonts w:ascii="Times New Roman" w:hAnsi="Times New Roman"/>
                <w:sz w:val="24"/>
                <w:szCs w:val="24"/>
                <w:shd w:val="clear" w:color="auto" w:fill="FFFFFF"/>
                <w:vertAlign w:val="superscript"/>
              </w:rPr>
              <w:t>1</w:t>
            </w:r>
            <w:r w:rsidR="000A7FCE" w:rsidRPr="00243182">
              <w:rPr>
                <w:rFonts w:ascii="Times New Roman" w:hAnsi="Times New Roman"/>
                <w:sz w:val="24"/>
                <w:szCs w:val="24"/>
                <w:shd w:val="clear" w:color="auto" w:fill="FFFFFF"/>
              </w:rPr>
              <w:t xml:space="preserve"> daļa). Ņemot vērā </w:t>
            </w:r>
            <w:proofErr w:type="spellStart"/>
            <w:r w:rsidR="000A7FCE" w:rsidRPr="00243182">
              <w:rPr>
                <w:rFonts w:ascii="Times New Roman" w:hAnsi="Times New Roman"/>
                <w:sz w:val="24"/>
                <w:szCs w:val="24"/>
                <w:shd w:val="clear" w:color="auto" w:fill="FFFFFF"/>
              </w:rPr>
              <w:t>elektroautomobiļu</w:t>
            </w:r>
            <w:proofErr w:type="spellEnd"/>
            <w:r w:rsidR="000A7FCE" w:rsidRPr="00243182">
              <w:rPr>
                <w:rFonts w:ascii="Times New Roman" w:hAnsi="Times New Roman"/>
                <w:sz w:val="24"/>
                <w:szCs w:val="24"/>
                <w:shd w:val="clear" w:color="auto" w:fill="FFFFFF"/>
              </w:rPr>
              <w:t xml:space="preserve"> un </w:t>
            </w:r>
            <w:proofErr w:type="spellStart"/>
            <w:r w:rsidR="000A7FCE" w:rsidRPr="00243182">
              <w:rPr>
                <w:rFonts w:ascii="Times New Roman" w:hAnsi="Times New Roman"/>
                <w:sz w:val="24"/>
                <w:szCs w:val="24"/>
                <w:shd w:val="clear" w:color="auto" w:fill="FFFFFF"/>
              </w:rPr>
              <w:t>hibrīdautomobiļu</w:t>
            </w:r>
            <w:proofErr w:type="spellEnd"/>
            <w:r w:rsidR="000A7FCE" w:rsidRPr="00243182">
              <w:rPr>
                <w:rFonts w:ascii="Times New Roman" w:hAnsi="Times New Roman"/>
                <w:sz w:val="24"/>
                <w:szCs w:val="24"/>
                <w:shd w:val="clear" w:color="auto" w:fill="FFFFFF"/>
              </w:rPr>
              <w:t xml:space="preserve"> akumulatoru svaru, nepieciešams precizēt DRN aprēķināšanas kārtību par šo DRN objektu, piemērojot DRN par vienību</w:t>
            </w:r>
            <w:r w:rsidR="00FE3112" w:rsidRPr="00243182">
              <w:rPr>
                <w:rFonts w:ascii="Times New Roman" w:hAnsi="Times New Roman"/>
                <w:sz w:val="24"/>
                <w:szCs w:val="24"/>
                <w:shd w:val="clear" w:color="auto" w:fill="FFFFFF"/>
              </w:rPr>
              <w:t>,</w:t>
            </w:r>
            <w:r w:rsidR="000A7FCE" w:rsidRPr="00243182">
              <w:rPr>
                <w:rFonts w:ascii="Times New Roman" w:hAnsi="Times New Roman"/>
                <w:sz w:val="24"/>
                <w:szCs w:val="24"/>
                <w:shd w:val="clear" w:color="auto" w:fill="FFFFFF"/>
              </w:rPr>
              <w:t xml:space="preserve"> nevis par svaru kā citiem akumulatoriem un baterijām (likuma 6. pielikum</w:t>
            </w:r>
            <w:r w:rsidR="00DF36B1" w:rsidRPr="00243182">
              <w:rPr>
                <w:rFonts w:ascii="Times New Roman" w:hAnsi="Times New Roman"/>
                <w:sz w:val="24"/>
                <w:szCs w:val="24"/>
                <w:shd w:val="clear" w:color="auto" w:fill="FFFFFF"/>
              </w:rPr>
              <w:t>a tabulas jauns 2.5. apakšpunkts</w:t>
            </w:r>
            <w:r w:rsidR="000A7FCE" w:rsidRPr="00243182">
              <w:rPr>
                <w:rFonts w:ascii="Times New Roman" w:hAnsi="Times New Roman"/>
                <w:sz w:val="24"/>
                <w:szCs w:val="24"/>
                <w:shd w:val="clear" w:color="auto" w:fill="FFFFFF"/>
              </w:rPr>
              <w:t>).</w:t>
            </w:r>
          </w:p>
          <w:p w14:paraId="0E27B00A" w14:textId="77777777" w:rsidR="00FE3112" w:rsidRPr="00243182" w:rsidRDefault="00FE3112" w:rsidP="00FE3112">
            <w:pPr>
              <w:spacing w:after="0" w:line="240" w:lineRule="auto"/>
              <w:ind w:left="57" w:right="57"/>
              <w:jc w:val="both"/>
              <w:rPr>
                <w:rFonts w:ascii="Times New Roman" w:hAnsi="Times New Roman"/>
                <w:sz w:val="24"/>
                <w:szCs w:val="24"/>
                <w:shd w:val="clear" w:color="auto" w:fill="FFFFFF"/>
              </w:rPr>
            </w:pPr>
          </w:p>
          <w:p w14:paraId="067195CB" w14:textId="77777777" w:rsidR="0030112E" w:rsidRPr="00243182" w:rsidRDefault="00D26C1F" w:rsidP="0064731F">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8</w:t>
            </w:r>
            <w:r w:rsidR="00BE593D" w:rsidRPr="00243182">
              <w:rPr>
                <w:rFonts w:ascii="Times New Roman" w:hAnsi="Times New Roman"/>
                <w:sz w:val="24"/>
                <w:szCs w:val="24"/>
              </w:rPr>
              <w:t>.</w:t>
            </w:r>
            <w:r w:rsidR="003C0ACB" w:rsidRPr="00243182">
              <w:rPr>
                <w:rFonts w:ascii="Times New Roman" w:hAnsi="Times New Roman"/>
                <w:sz w:val="24"/>
                <w:szCs w:val="24"/>
              </w:rPr>
              <w:t> </w:t>
            </w:r>
            <w:r w:rsidR="00EC0AF1" w:rsidRPr="00243182">
              <w:rPr>
                <w:rFonts w:ascii="Times New Roman" w:hAnsi="Times New Roman"/>
                <w:sz w:val="24"/>
                <w:szCs w:val="24"/>
              </w:rPr>
              <w:t>Gaisā suspendētās cietās daļiņas (PM) ir plaši izplatīts gaisa piesārņotājs, kuru veido cieto un šķidro daļiņu suspensija gaisā.</w:t>
            </w:r>
            <w:r w:rsidR="00895F62" w:rsidRPr="00243182">
              <w:rPr>
                <w:rFonts w:ascii="Times New Roman" w:hAnsi="Times New Roman"/>
                <w:sz w:val="24"/>
                <w:szCs w:val="24"/>
              </w:rPr>
              <w:t xml:space="preserve"> Antropogēnas izcelsmes daļiņu PM emisijas ir saistītas ar motoru darbību (dīzeļa, benzīna), cietā kurināmā (ogles, smagās eļļas, biomasa, brūnogles) izmantošanu mājsaimniecībās un rūpniecībā, satiksmes ceļu seguma eroziju, riepu un bremžu abrāziju u.c. procesiem</w:t>
            </w:r>
            <w:r w:rsidR="00895F62" w:rsidRPr="00243182">
              <w:rPr>
                <w:rStyle w:val="FootnoteReference"/>
                <w:rFonts w:ascii="Times New Roman" w:hAnsi="Times New Roman"/>
                <w:sz w:val="24"/>
                <w:szCs w:val="24"/>
                <w:vertAlign w:val="superscript"/>
              </w:rPr>
              <w:footnoteReference w:id="11"/>
            </w:r>
            <w:r w:rsidR="00895F62" w:rsidRPr="00243182">
              <w:rPr>
                <w:rFonts w:ascii="Times New Roman" w:hAnsi="Times New Roman"/>
                <w:sz w:val="24"/>
                <w:szCs w:val="24"/>
              </w:rPr>
              <w:t>.</w:t>
            </w:r>
            <w:r w:rsidR="00EC0AF1" w:rsidRPr="00243182">
              <w:rPr>
                <w:rFonts w:ascii="Times New Roman" w:hAnsi="Times New Roman"/>
                <w:sz w:val="24"/>
                <w:szCs w:val="24"/>
              </w:rPr>
              <w:t xml:space="preserve"> Bieži izmantots indikators ietekmei uz veselību ir daļiņu masas koncentrācija un daļiņu izmēri ar diametru &lt;10µm </w:t>
            </w:r>
            <w:r w:rsidR="00EC0AF1" w:rsidRPr="00243182">
              <w:rPr>
                <w:rFonts w:ascii="Times New Roman" w:hAnsi="Times New Roman"/>
                <w:sz w:val="24"/>
                <w:szCs w:val="24"/>
              </w:rPr>
              <w:lastRenderedPageBreak/>
              <w:t>(PM</w:t>
            </w:r>
            <w:r w:rsidR="00EC0AF1" w:rsidRPr="00243182">
              <w:rPr>
                <w:rFonts w:ascii="Times New Roman" w:hAnsi="Times New Roman"/>
                <w:sz w:val="24"/>
                <w:szCs w:val="24"/>
                <w:vertAlign w:val="subscript"/>
              </w:rPr>
              <w:t>10</w:t>
            </w:r>
            <w:r w:rsidR="00EC0AF1" w:rsidRPr="00243182">
              <w:rPr>
                <w:rFonts w:ascii="Times New Roman" w:hAnsi="Times New Roman"/>
                <w:sz w:val="24"/>
                <w:szCs w:val="24"/>
              </w:rPr>
              <w:t>) un &lt;2,5µm (PM</w:t>
            </w:r>
            <w:r w:rsidR="00EC0AF1" w:rsidRPr="00243182">
              <w:rPr>
                <w:rFonts w:ascii="Times New Roman" w:hAnsi="Times New Roman"/>
                <w:sz w:val="24"/>
                <w:szCs w:val="24"/>
                <w:vertAlign w:val="subscript"/>
              </w:rPr>
              <w:t>2,5</w:t>
            </w:r>
            <w:r w:rsidR="00EC0AF1" w:rsidRPr="00243182">
              <w:rPr>
                <w:rFonts w:ascii="Times New Roman" w:hAnsi="Times New Roman"/>
                <w:sz w:val="24"/>
                <w:szCs w:val="24"/>
              </w:rPr>
              <w:t>)</w:t>
            </w:r>
            <w:r w:rsidR="0030112E" w:rsidRPr="00243182">
              <w:rPr>
                <w:rFonts w:ascii="Times New Roman" w:hAnsi="Times New Roman"/>
                <w:sz w:val="24"/>
                <w:szCs w:val="24"/>
              </w:rPr>
              <w:t>. PM</w:t>
            </w:r>
            <w:r w:rsidR="0030112E" w:rsidRPr="00243182">
              <w:rPr>
                <w:rFonts w:ascii="Times New Roman" w:hAnsi="Times New Roman"/>
                <w:sz w:val="24"/>
                <w:szCs w:val="24"/>
                <w:vertAlign w:val="subscript"/>
              </w:rPr>
              <w:t>10</w:t>
            </w:r>
            <w:r w:rsidR="0030112E" w:rsidRPr="00243182">
              <w:rPr>
                <w:rFonts w:ascii="Times New Roman" w:hAnsi="Times New Roman"/>
                <w:sz w:val="24"/>
                <w:szCs w:val="24"/>
              </w:rPr>
              <w:t xml:space="preserve"> un PM</w:t>
            </w:r>
            <w:r w:rsidR="0030112E" w:rsidRPr="00243182">
              <w:rPr>
                <w:rFonts w:ascii="Times New Roman" w:hAnsi="Times New Roman"/>
                <w:sz w:val="24"/>
                <w:szCs w:val="24"/>
                <w:vertAlign w:val="subscript"/>
              </w:rPr>
              <w:t xml:space="preserve">2,5 </w:t>
            </w:r>
            <w:r w:rsidR="0030112E" w:rsidRPr="00243182">
              <w:rPr>
                <w:rFonts w:ascii="Times New Roman" w:hAnsi="Times New Roman"/>
                <w:sz w:val="24"/>
                <w:szCs w:val="24"/>
              </w:rPr>
              <w:t>satur ieelpojamās daļiņas, kas ir pietiekami mazas, lai nonāktu elpošanas sistēmas krūšu daļā. Šīs daļiņas var ietekmēt cilvēku:</w:t>
            </w:r>
          </w:p>
          <w:p w14:paraId="56C2D05B" w14:textId="77777777" w:rsidR="0030112E" w:rsidRPr="00243182" w:rsidRDefault="0030112E" w:rsidP="00D26C1F">
            <w:pPr>
              <w:numPr>
                <w:ilvl w:val="0"/>
                <w:numId w:val="23"/>
              </w:numPr>
              <w:spacing w:after="0" w:line="240" w:lineRule="auto"/>
              <w:ind w:right="57"/>
              <w:contextualSpacing/>
              <w:jc w:val="both"/>
              <w:rPr>
                <w:rFonts w:ascii="Times New Roman" w:hAnsi="Times New Roman"/>
                <w:sz w:val="24"/>
                <w:szCs w:val="24"/>
              </w:rPr>
            </w:pPr>
            <w:r w:rsidRPr="00243182">
              <w:rPr>
                <w:rFonts w:ascii="Times New Roman" w:hAnsi="Times New Roman"/>
                <w:sz w:val="24"/>
                <w:szCs w:val="24"/>
              </w:rPr>
              <w:t>saslimstību ar elpošanas orgānu un sirds-asinsvadu slimībām;</w:t>
            </w:r>
          </w:p>
          <w:p w14:paraId="374F5D85" w14:textId="77777777" w:rsidR="0030112E" w:rsidRPr="00243182" w:rsidRDefault="0030112E" w:rsidP="00D26C1F">
            <w:pPr>
              <w:numPr>
                <w:ilvl w:val="0"/>
                <w:numId w:val="23"/>
              </w:numPr>
              <w:spacing w:after="0" w:line="240" w:lineRule="auto"/>
              <w:ind w:right="57"/>
              <w:contextualSpacing/>
              <w:jc w:val="both"/>
              <w:rPr>
                <w:rFonts w:ascii="Times New Roman" w:hAnsi="Times New Roman"/>
                <w:sz w:val="24"/>
                <w:szCs w:val="24"/>
              </w:rPr>
            </w:pPr>
            <w:r w:rsidRPr="00243182">
              <w:rPr>
                <w:rFonts w:ascii="Times New Roman" w:hAnsi="Times New Roman"/>
                <w:sz w:val="24"/>
                <w:szCs w:val="24"/>
              </w:rPr>
              <w:t>mirstību no sirds-asinsvadu slimībām, elpošanas sistēmas slimībām un plaušu vēža.</w:t>
            </w:r>
          </w:p>
          <w:p w14:paraId="6A038D75" w14:textId="77CEC24C" w:rsidR="003A74F9" w:rsidRPr="00243182" w:rsidRDefault="0030112E" w:rsidP="0064731F">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Ir pierādījumi, kas liecina par PM</w:t>
            </w:r>
            <w:r w:rsidRPr="00243182">
              <w:rPr>
                <w:rFonts w:ascii="Times New Roman" w:hAnsi="Times New Roman"/>
                <w:sz w:val="24"/>
                <w:szCs w:val="24"/>
                <w:vertAlign w:val="subscript"/>
              </w:rPr>
              <w:t>10</w:t>
            </w:r>
            <w:r w:rsidRPr="00243182">
              <w:rPr>
                <w:rFonts w:ascii="Times New Roman" w:hAnsi="Times New Roman"/>
                <w:sz w:val="24"/>
                <w:szCs w:val="24"/>
              </w:rPr>
              <w:t xml:space="preserve"> īstermiņa ietekmi uz elpošanas ceļu veselību, taču attiecībā uz mirstību, it īpaši ilgstošas iedarbības rezultātā, PM</w:t>
            </w:r>
            <w:r w:rsidRPr="00243182">
              <w:rPr>
                <w:rFonts w:ascii="Times New Roman" w:hAnsi="Times New Roman"/>
                <w:sz w:val="24"/>
                <w:szCs w:val="24"/>
                <w:vertAlign w:val="subscript"/>
              </w:rPr>
              <w:t xml:space="preserve">2,5 </w:t>
            </w:r>
            <w:r w:rsidRPr="00243182">
              <w:rPr>
                <w:rFonts w:ascii="Times New Roman" w:hAnsi="Times New Roman"/>
                <w:sz w:val="24"/>
                <w:szCs w:val="24"/>
              </w:rPr>
              <w:t>daļiņas ir augstāks riska faktors salīdzinājumā ar PM</w:t>
            </w:r>
            <w:r w:rsidRPr="00243182">
              <w:rPr>
                <w:rFonts w:ascii="Times New Roman" w:hAnsi="Times New Roman"/>
                <w:sz w:val="24"/>
                <w:szCs w:val="24"/>
                <w:vertAlign w:val="subscript"/>
              </w:rPr>
              <w:t xml:space="preserve">10 </w:t>
            </w:r>
            <w:r w:rsidRPr="00243182">
              <w:rPr>
                <w:rFonts w:ascii="Times New Roman" w:hAnsi="Times New Roman"/>
                <w:sz w:val="24"/>
                <w:szCs w:val="24"/>
              </w:rPr>
              <w:t>daļiņām</w:t>
            </w:r>
            <w:r w:rsidRPr="00243182">
              <w:rPr>
                <w:rStyle w:val="FootnoteReference"/>
                <w:rFonts w:ascii="Times New Roman" w:hAnsi="Times New Roman"/>
                <w:sz w:val="24"/>
                <w:szCs w:val="24"/>
                <w:vertAlign w:val="superscript"/>
              </w:rPr>
              <w:footnoteReference w:id="12"/>
            </w:r>
            <w:r w:rsidRPr="00243182">
              <w:rPr>
                <w:rFonts w:ascii="Times New Roman" w:hAnsi="Times New Roman"/>
                <w:sz w:val="24"/>
                <w:szCs w:val="24"/>
              </w:rPr>
              <w:t>.</w:t>
            </w:r>
            <w:r w:rsidR="00895F62" w:rsidRPr="00243182">
              <w:rPr>
                <w:rFonts w:ascii="Times New Roman" w:hAnsi="Times New Roman"/>
                <w:sz w:val="24"/>
                <w:szCs w:val="24"/>
              </w:rPr>
              <w:t xml:space="preserve"> Secināms, ka </w:t>
            </w:r>
            <w:r w:rsidR="00640E25" w:rsidRPr="00243182">
              <w:rPr>
                <w:rFonts w:ascii="Times New Roman" w:hAnsi="Times New Roman"/>
                <w:sz w:val="24"/>
                <w:szCs w:val="24"/>
              </w:rPr>
              <w:t>PM</w:t>
            </w:r>
            <w:r w:rsidR="00640E25" w:rsidRPr="00243182">
              <w:rPr>
                <w:rFonts w:ascii="Times New Roman" w:hAnsi="Times New Roman"/>
                <w:sz w:val="24"/>
                <w:szCs w:val="24"/>
                <w:vertAlign w:val="subscript"/>
              </w:rPr>
              <w:t>10</w:t>
            </w:r>
            <w:r w:rsidR="00640E25" w:rsidRPr="00243182">
              <w:rPr>
                <w:rFonts w:ascii="Times New Roman" w:hAnsi="Times New Roman"/>
                <w:sz w:val="24"/>
                <w:szCs w:val="24"/>
              </w:rPr>
              <w:t xml:space="preserve"> ir tikai daļa no visām daļiņām, ko rada dažādas piesārņojošās darbības. Tāpēc PM</w:t>
            </w:r>
            <w:r w:rsidR="00640E25" w:rsidRPr="00243182">
              <w:rPr>
                <w:rFonts w:ascii="Times New Roman" w:hAnsi="Times New Roman"/>
                <w:sz w:val="24"/>
                <w:szCs w:val="24"/>
                <w:vertAlign w:val="subscript"/>
              </w:rPr>
              <w:t>10</w:t>
            </w:r>
            <w:r w:rsidR="00640E25" w:rsidRPr="00243182">
              <w:rPr>
                <w:rFonts w:ascii="Times New Roman" w:hAnsi="Times New Roman"/>
                <w:sz w:val="24"/>
                <w:szCs w:val="24"/>
              </w:rPr>
              <w:t xml:space="preserve"> neatspoguļo kopējo radīto PM piesārņojumu no šiem objektiem. </w:t>
            </w:r>
            <w:r w:rsidR="0077751F" w:rsidRPr="00243182">
              <w:rPr>
                <w:rFonts w:ascii="Times New Roman" w:hAnsi="Times New Roman"/>
                <w:sz w:val="24"/>
                <w:szCs w:val="24"/>
              </w:rPr>
              <w:t xml:space="preserve">Jāatzīmē, ka </w:t>
            </w:r>
            <w:r w:rsidR="00E345A1" w:rsidRPr="00243182">
              <w:rPr>
                <w:rFonts w:ascii="Times New Roman" w:hAnsi="Times New Roman"/>
                <w:sz w:val="24"/>
                <w:szCs w:val="24"/>
              </w:rPr>
              <w:t xml:space="preserve">arī </w:t>
            </w:r>
            <w:r w:rsidR="0077751F" w:rsidRPr="00243182">
              <w:rPr>
                <w:rFonts w:ascii="Times New Roman" w:hAnsi="Times New Roman"/>
                <w:sz w:val="24"/>
                <w:szCs w:val="24"/>
              </w:rPr>
              <w:t>m</w:t>
            </w:r>
            <w:r w:rsidR="00640E25" w:rsidRPr="00243182">
              <w:rPr>
                <w:rFonts w:ascii="Times New Roman" w:hAnsi="Times New Roman"/>
                <w:sz w:val="24"/>
                <w:szCs w:val="24"/>
              </w:rPr>
              <w:t>ērījumos tiek mērītas kopējās daļiņas un E</w:t>
            </w:r>
            <w:r w:rsidR="0077751F" w:rsidRPr="00243182">
              <w:rPr>
                <w:rFonts w:ascii="Times New Roman" w:hAnsi="Times New Roman"/>
                <w:sz w:val="24"/>
                <w:szCs w:val="24"/>
              </w:rPr>
              <w:t>iropas Savienības</w:t>
            </w:r>
            <w:r w:rsidR="00640E25" w:rsidRPr="00243182">
              <w:rPr>
                <w:rFonts w:ascii="Times New Roman" w:hAnsi="Times New Roman"/>
                <w:sz w:val="24"/>
                <w:szCs w:val="24"/>
              </w:rPr>
              <w:t xml:space="preserve"> līmenī arī emisijas robežvērtības noteiktas kopēj</w:t>
            </w:r>
            <w:r w:rsidR="0077751F" w:rsidRPr="00243182">
              <w:rPr>
                <w:rFonts w:ascii="Times New Roman" w:hAnsi="Times New Roman"/>
                <w:sz w:val="24"/>
                <w:szCs w:val="24"/>
              </w:rPr>
              <w:t>ām</w:t>
            </w:r>
            <w:r w:rsidR="00640E25" w:rsidRPr="00243182">
              <w:rPr>
                <w:rFonts w:ascii="Times New Roman" w:hAnsi="Times New Roman"/>
                <w:sz w:val="24"/>
                <w:szCs w:val="24"/>
              </w:rPr>
              <w:t xml:space="preserve"> PM</w:t>
            </w:r>
            <w:r w:rsidR="0077751F" w:rsidRPr="00243182">
              <w:rPr>
                <w:rFonts w:ascii="Times New Roman" w:hAnsi="Times New Roman"/>
                <w:sz w:val="24"/>
                <w:szCs w:val="24"/>
              </w:rPr>
              <w:t xml:space="preserve"> emisijām</w:t>
            </w:r>
            <w:r w:rsidR="00E63E18" w:rsidRPr="00243182">
              <w:rPr>
                <w:rFonts w:ascii="Times New Roman" w:hAnsi="Times New Roman"/>
                <w:sz w:val="24"/>
                <w:szCs w:val="24"/>
              </w:rPr>
              <w:t xml:space="preserve">. Papildus </w:t>
            </w:r>
            <w:r w:rsidR="00640E25" w:rsidRPr="00243182">
              <w:rPr>
                <w:rFonts w:ascii="Times New Roman" w:hAnsi="Times New Roman"/>
                <w:sz w:val="24"/>
                <w:szCs w:val="24"/>
              </w:rPr>
              <w:t>aprēķini un metodikas arī pamatā izstrādātas PM aprēķiniem.</w:t>
            </w:r>
            <w:r w:rsidR="00895F62" w:rsidRPr="00243182">
              <w:rPr>
                <w:rFonts w:ascii="Times New Roman" w:hAnsi="Times New Roman"/>
                <w:sz w:val="24"/>
                <w:szCs w:val="24"/>
              </w:rPr>
              <w:t xml:space="preserve"> </w:t>
            </w:r>
            <w:r w:rsidR="003A74F9" w:rsidRPr="00243182">
              <w:rPr>
                <w:rFonts w:ascii="Times New Roman" w:hAnsi="Times New Roman"/>
                <w:sz w:val="24"/>
                <w:szCs w:val="24"/>
              </w:rPr>
              <w:t>Tikmēr l</w:t>
            </w:r>
            <w:r w:rsidR="00895F62" w:rsidRPr="00243182">
              <w:rPr>
                <w:rFonts w:ascii="Times New Roman" w:hAnsi="Times New Roman"/>
                <w:sz w:val="24"/>
                <w:szCs w:val="24"/>
              </w:rPr>
              <w:t>īdz šim saskaņā ar likuma 14.</w:t>
            </w:r>
            <w:r w:rsidR="00895F62" w:rsidRPr="00243182">
              <w:rPr>
                <w:rFonts w:ascii="Times New Roman" w:hAnsi="Times New Roman"/>
                <w:sz w:val="24"/>
                <w:szCs w:val="24"/>
                <w:vertAlign w:val="superscript"/>
              </w:rPr>
              <w:t>1</w:t>
            </w:r>
            <w:r w:rsidR="00895F62" w:rsidRPr="00243182">
              <w:rPr>
                <w:rFonts w:ascii="Times New Roman" w:hAnsi="Times New Roman"/>
                <w:sz w:val="24"/>
                <w:szCs w:val="24"/>
              </w:rPr>
              <w:t> panta un 4. pielikuma 3. punktu DRN tiek piemērots tikai par daļiņu PM</w:t>
            </w:r>
            <w:r w:rsidR="00895F62" w:rsidRPr="00243182">
              <w:rPr>
                <w:rFonts w:ascii="Times New Roman" w:hAnsi="Times New Roman"/>
                <w:sz w:val="24"/>
                <w:szCs w:val="24"/>
                <w:vertAlign w:val="subscript"/>
              </w:rPr>
              <w:t>10</w:t>
            </w:r>
            <w:r w:rsidR="00895F62" w:rsidRPr="00243182">
              <w:rPr>
                <w:rFonts w:ascii="Times New Roman" w:hAnsi="Times New Roman"/>
                <w:sz w:val="24"/>
                <w:szCs w:val="24"/>
              </w:rPr>
              <w:t xml:space="preserve"> emisiju. </w:t>
            </w:r>
            <w:r w:rsidR="00FF2501" w:rsidRPr="00243182">
              <w:rPr>
                <w:rFonts w:ascii="Times New Roman" w:eastAsia="Times New Roman" w:hAnsi="Times New Roman"/>
                <w:sz w:val="24"/>
                <w:szCs w:val="24"/>
                <w:lang w:eastAsia="lv-LV"/>
              </w:rPr>
              <w:t xml:space="preserve">Papildus jāatzīmē, ka saskaņā ar Ekonomiskās sadarbības un attīstības organizācijas (turpmāk – ESAO) 2019. gada Vides raksturlielumu pārskatā minētajām rekomendācijām Latvijai ir </w:t>
            </w:r>
            <w:r w:rsidR="00FF2501" w:rsidRPr="00243182">
              <w:rPr>
                <w:rFonts w:ascii="Times New Roman" w:hAnsi="Times New Roman"/>
                <w:sz w:val="24"/>
                <w:szCs w:val="24"/>
                <w:lang w:eastAsia="lv-LV"/>
              </w:rPr>
              <w:t>jāintegrē gaisa kvalitātes mērķi nodokļu politikā, lai samazinātu PM emisijas</w:t>
            </w:r>
            <w:r w:rsidR="00FF2501" w:rsidRPr="00243182">
              <w:rPr>
                <w:rFonts w:ascii="Times New Roman" w:eastAsia="Times New Roman" w:hAnsi="Times New Roman"/>
                <w:sz w:val="24"/>
                <w:szCs w:val="24"/>
                <w:lang w:eastAsia="lv-LV"/>
              </w:rPr>
              <w:t xml:space="preserve">. ESAO pārskatā norāda, </w:t>
            </w:r>
            <w:r w:rsidR="00FF2501" w:rsidRPr="00243182">
              <w:rPr>
                <w:rFonts w:ascii="Times New Roman" w:hAnsi="Times New Roman"/>
                <w:sz w:val="24"/>
                <w:szCs w:val="24"/>
              </w:rPr>
              <w:t>ka</w:t>
            </w:r>
            <w:r w:rsidR="000C4DC6">
              <w:rPr>
                <w:rFonts w:ascii="Times New Roman" w:hAnsi="Times New Roman"/>
                <w:sz w:val="24"/>
                <w:szCs w:val="24"/>
              </w:rPr>
              <w:t>, piemēram,</w:t>
            </w:r>
            <w:r w:rsidR="00FF2501" w:rsidRPr="00243182">
              <w:rPr>
                <w:rFonts w:ascii="Times New Roman" w:hAnsi="Times New Roman"/>
                <w:sz w:val="24"/>
                <w:szCs w:val="24"/>
              </w:rPr>
              <w:t xml:space="preserve"> ap 90</w:t>
            </w:r>
            <w:r w:rsidR="00C5736B">
              <w:rPr>
                <w:rFonts w:ascii="Times New Roman" w:hAnsi="Times New Roman"/>
                <w:sz w:val="24"/>
                <w:szCs w:val="24"/>
              </w:rPr>
              <w:t> </w:t>
            </w:r>
            <w:r w:rsidR="00FF2501" w:rsidRPr="00243182">
              <w:rPr>
                <w:rFonts w:ascii="Times New Roman" w:hAnsi="Times New Roman"/>
                <w:sz w:val="24"/>
                <w:szCs w:val="24"/>
              </w:rPr>
              <w:t>% iedzīvotāju vēl aizvien ir pakļauti tādam smalko cieto daļiņu (PM2,5) līmenim, kas pārsniedz Pasaules Veselības organizācijas noteikto lielumu</w:t>
            </w:r>
            <w:r w:rsidR="00FF2501" w:rsidRPr="002D2B4F">
              <w:rPr>
                <w:rStyle w:val="FootnoteReference"/>
                <w:rFonts w:ascii="Times New Roman" w:hAnsi="Times New Roman"/>
                <w:sz w:val="24"/>
                <w:szCs w:val="24"/>
                <w:vertAlign w:val="superscript"/>
              </w:rPr>
              <w:footnoteReference w:id="13"/>
            </w:r>
            <w:r w:rsidR="00FF2501" w:rsidRPr="00243182">
              <w:rPr>
                <w:rFonts w:ascii="Times New Roman" w:hAnsi="Times New Roman"/>
                <w:sz w:val="24"/>
                <w:szCs w:val="24"/>
              </w:rPr>
              <w:t>.</w:t>
            </w:r>
          </w:p>
          <w:p w14:paraId="75FF3268" w14:textId="5D317778" w:rsidR="0003455F" w:rsidRPr="00243182" w:rsidRDefault="00895F62" w:rsidP="0064731F">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Attiecīgi</w:t>
            </w:r>
            <w:r w:rsidR="0030112E" w:rsidRPr="00243182">
              <w:rPr>
                <w:rFonts w:ascii="Times New Roman" w:hAnsi="Times New Roman"/>
                <w:sz w:val="24"/>
                <w:szCs w:val="24"/>
              </w:rPr>
              <w:t xml:space="preserve"> nepieciešams noteikt, ka DRN maksājams ne tikai par</w:t>
            </w:r>
            <w:r w:rsidRPr="00243182">
              <w:rPr>
                <w:rFonts w:ascii="Times New Roman" w:hAnsi="Times New Roman"/>
                <w:sz w:val="24"/>
                <w:szCs w:val="24"/>
              </w:rPr>
              <w:t xml:space="preserve"> daļiņu</w:t>
            </w:r>
            <w:r w:rsidR="0030112E" w:rsidRPr="00243182">
              <w:rPr>
                <w:rFonts w:ascii="Times New Roman" w:hAnsi="Times New Roman"/>
                <w:sz w:val="24"/>
                <w:szCs w:val="24"/>
              </w:rPr>
              <w:t xml:space="preserve"> PM</w:t>
            </w:r>
            <w:r w:rsidR="0030112E" w:rsidRPr="00243182">
              <w:rPr>
                <w:rFonts w:ascii="Times New Roman" w:hAnsi="Times New Roman"/>
                <w:sz w:val="24"/>
                <w:szCs w:val="24"/>
                <w:vertAlign w:val="subscript"/>
              </w:rPr>
              <w:t>10</w:t>
            </w:r>
            <w:r w:rsidR="0030112E" w:rsidRPr="00243182">
              <w:rPr>
                <w:rFonts w:ascii="Times New Roman" w:hAnsi="Times New Roman"/>
                <w:sz w:val="24"/>
                <w:szCs w:val="24"/>
              </w:rPr>
              <w:t>,</w:t>
            </w:r>
            <w:r w:rsidRPr="00243182">
              <w:rPr>
                <w:rFonts w:ascii="Times New Roman" w:hAnsi="Times New Roman"/>
                <w:sz w:val="24"/>
                <w:szCs w:val="24"/>
              </w:rPr>
              <w:t xml:space="preserve"> emisiju</w:t>
            </w:r>
            <w:r w:rsidR="66BE0C4D" w:rsidRPr="00243182">
              <w:rPr>
                <w:rFonts w:ascii="Times New Roman" w:hAnsi="Times New Roman"/>
                <w:sz w:val="24"/>
                <w:szCs w:val="24"/>
              </w:rPr>
              <w:t>,</w:t>
            </w:r>
            <w:r w:rsidR="0030112E" w:rsidRPr="00243182">
              <w:rPr>
                <w:rFonts w:ascii="Times New Roman" w:hAnsi="Times New Roman"/>
                <w:sz w:val="24"/>
                <w:szCs w:val="24"/>
              </w:rPr>
              <w:t xml:space="preserve"> bet arī cit</w:t>
            </w:r>
            <w:r w:rsidR="00341391" w:rsidRPr="00243182">
              <w:rPr>
                <w:rFonts w:ascii="Times New Roman" w:hAnsi="Times New Roman"/>
                <w:sz w:val="24"/>
                <w:szCs w:val="24"/>
              </w:rPr>
              <w:t>a izmēra</w:t>
            </w:r>
            <w:r w:rsidR="0030112E" w:rsidRPr="00243182">
              <w:rPr>
                <w:rFonts w:ascii="Times New Roman" w:hAnsi="Times New Roman"/>
                <w:sz w:val="24"/>
                <w:szCs w:val="24"/>
              </w:rPr>
              <w:t xml:space="preserve"> </w:t>
            </w:r>
            <w:r w:rsidR="00341391" w:rsidRPr="00243182">
              <w:rPr>
                <w:rFonts w:ascii="Times New Roman" w:hAnsi="Times New Roman"/>
                <w:sz w:val="24"/>
                <w:szCs w:val="24"/>
              </w:rPr>
              <w:t>gaisā suspendētajām cietajām daļiņām</w:t>
            </w:r>
            <w:r w:rsidR="0030112E" w:rsidRPr="00243182">
              <w:rPr>
                <w:rFonts w:ascii="Times New Roman" w:hAnsi="Times New Roman"/>
                <w:sz w:val="24"/>
                <w:szCs w:val="24"/>
              </w:rPr>
              <w:t>.</w:t>
            </w:r>
            <w:r w:rsidRPr="00243182">
              <w:rPr>
                <w:rFonts w:ascii="Times New Roman" w:hAnsi="Times New Roman"/>
                <w:sz w:val="24"/>
                <w:szCs w:val="24"/>
              </w:rPr>
              <w:t xml:space="preserve"> I</w:t>
            </w:r>
            <w:r w:rsidR="00341391" w:rsidRPr="00243182">
              <w:rPr>
                <w:rFonts w:ascii="Times New Roman" w:hAnsi="Times New Roman"/>
                <w:sz w:val="24"/>
                <w:szCs w:val="24"/>
              </w:rPr>
              <w:t>evērojot minēto un</w:t>
            </w:r>
            <w:r w:rsidR="000D2CB0" w:rsidRPr="00243182">
              <w:rPr>
                <w:rFonts w:ascii="Times New Roman" w:hAnsi="Times New Roman"/>
                <w:sz w:val="24"/>
                <w:szCs w:val="24"/>
              </w:rPr>
              <w:t xml:space="preserve"> Vides aizsardzības likuma 3. panta pirmās daļas 1. punktā noteikto</w:t>
            </w:r>
            <w:r w:rsidR="00341391" w:rsidRPr="00243182">
              <w:rPr>
                <w:rFonts w:ascii="Times New Roman" w:hAnsi="Times New Roman"/>
                <w:sz w:val="24"/>
                <w:szCs w:val="24"/>
              </w:rPr>
              <w:t xml:space="preserve"> principu “piesārņotājs maksā”, </w:t>
            </w:r>
            <w:r w:rsidR="003C0ACB" w:rsidRPr="00243182">
              <w:rPr>
                <w:rFonts w:ascii="Times New Roman" w:hAnsi="Times New Roman"/>
                <w:sz w:val="24"/>
                <w:szCs w:val="24"/>
              </w:rPr>
              <w:t>likuma</w:t>
            </w:r>
            <w:r w:rsidR="003F3D13" w:rsidRPr="00243182">
              <w:rPr>
                <w:rFonts w:ascii="Times New Roman" w:hAnsi="Times New Roman"/>
                <w:sz w:val="24"/>
                <w:szCs w:val="24"/>
              </w:rPr>
              <w:t xml:space="preserve"> 14.</w:t>
            </w:r>
            <w:r w:rsidR="003F3D13" w:rsidRPr="00243182">
              <w:rPr>
                <w:rFonts w:ascii="Times New Roman" w:hAnsi="Times New Roman"/>
                <w:sz w:val="24"/>
                <w:szCs w:val="24"/>
                <w:vertAlign w:val="superscript"/>
              </w:rPr>
              <w:t>1</w:t>
            </w:r>
            <w:r w:rsidR="00341391" w:rsidRPr="00243182">
              <w:rPr>
                <w:rFonts w:ascii="Times New Roman" w:hAnsi="Times New Roman"/>
                <w:sz w:val="24"/>
                <w:szCs w:val="24"/>
              </w:rPr>
              <w:t> </w:t>
            </w:r>
            <w:r w:rsidR="003F3D13" w:rsidRPr="00243182">
              <w:rPr>
                <w:rFonts w:ascii="Times New Roman" w:hAnsi="Times New Roman"/>
                <w:sz w:val="24"/>
                <w:szCs w:val="24"/>
              </w:rPr>
              <w:t>pant</w:t>
            </w:r>
            <w:r w:rsidR="00341391" w:rsidRPr="00243182">
              <w:rPr>
                <w:rFonts w:ascii="Times New Roman" w:hAnsi="Times New Roman"/>
                <w:sz w:val="24"/>
                <w:szCs w:val="24"/>
              </w:rPr>
              <w:t>ā</w:t>
            </w:r>
            <w:r w:rsidR="003F3D13" w:rsidRPr="00243182">
              <w:rPr>
                <w:rFonts w:ascii="Times New Roman" w:hAnsi="Times New Roman"/>
                <w:sz w:val="24"/>
                <w:szCs w:val="24"/>
              </w:rPr>
              <w:t xml:space="preserve"> un 4.</w:t>
            </w:r>
            <w:r w:rsidR="00341391" w:rsidRPr="00243182">
              <w:rPr>
                <w:rFonts w:ascii="Times New Roman" w:hAnsi="Times New Roman"/>
                <w:sz w:val="24"/>
                <w:szCs w:val="24"/>
              </w:rPr>
              <w:t> </w:t>
            </w:r>
            <w:r w:rsidR="003F3D13" w:rsidRPr="00243182">
              <w:rPr>
                <w:rFonts w:ascii="Times New Roman" w:hAnsi="Times New Roman"/>
                <w:sz w:val="24"/>
                <w:szCs w:val="24"/>
              </w:rPr>
              <w:t>pielikuma 3.</w:t>
            </w:r>
            <w:r w:rsidR="00341391" w:rsidRPr="00243182">
              <w:rPr>
                <w:rFonts w:ascii="Times New Roman" w:hAnsi="Times New Roman"/>
                <w:sz w:val="24"/>
                <w:szCs w:val="24"/>
              </w:rPr>
              <w:t> </w:t>
            </w:r>
            <w:r w:rsidR="003F3D13" w:rsidRPr="00243182">
              <w:rPr>
                <w:rFonts w:ascii="Times New Roman" w:hAnsi="Times New Roman"/>
                <w:sz w:val="24"/>
                <w:szCs w:val="24"/>
              </w:rPr>
              <w:t>punkt</w:t>
            </w:r>
            <w:r w:rsidR="00341391" w:rsidRPr="00243182">
              <w:rPr>
                <w:rFonts w:ascii="Times New Roman" w:hAnsi="Times New Roman"/>
                <w:sz w:val="24"/>
                <w:szCs w:val="24"/>
              </w:rPr>
              <w:t xml:space="preserve">ā noteikts, ka turpmāk DRN maksājams par </w:t>
            </w:r>
            <w:r w:rsidRPr="00243182">
              <w:rPr>
                <w:rFonts w:ascii="Times New Roman" w:hAnsi="Times New Roman"/>
                <w:sz w:val="24"/>
                <w:szCs w:val="24"/>
              </w:rPr>
              <w:t xml:space="preserve">daļiņu </w:t>
            </w:r>
            <w:r w:rsidR="00341391" w:rsidRPr="00243182">
              <w:rPr>
                <w:rFonts w:ascii="Times New Roman" w:hAnsi="Times New Roman"/>
                <w:sz w:val="24"/>
                <w:szCs w:val="24"/>
              </w:rPr>
              <w:t>PM emisiju.</w:t>
            </w:r>
            <w:r w:rsidRPr="00243182">
              <w:rPr>
                <w:rFonts w:ascii="Times New Roman" w:hAnsi="Times New Roman"/>
                <w:sz w:val="24"/>
                <w:szCs w:val="24"/>
              </w:rPr>
              <w:t xml:space="preserve"> Ievērojot Valsts vides dienesta sniegtos datus par daļiņu PM emisiju sadalījumu, paredzams, ka daļiņu PM emisiju apjoms, par kuru jāmaksā DRN, varētu palielināties līdz 30 %.</w:t>
            </w:r>
            <w:r w:rsidR="003A74F9" w:rsidRPr="00243182">
              <w:rPr>
                <w:rFonts w:ascii="Times New Roman" w:hAnsi="Times New Roman"/>
                <w:sz w:val="24"/>
                <w:szCs w:val="24"/>
              </w:rPr>
              <w:t xml:space="preserve"> Vienlaikus</w:t>
            </w:r>
            <w:r w:rsidR="003A74F9" w:rsidRPr="00243182">
              <w:rPr>
                <w:rFonts w:ascii="Times New Roman" w:eastAsia="Times New Roman" w:hAnsi="Times New Roman"/>
                <w:sz w:val="24"/>
                <w:szCs w:val="24"/>
                <w:lang w:eastAsia="lv-LV"/>
              </w:rPr>
              <w:t xml:space="preserve"> DRN</w:t>
            </w:r>
            <w:r w:rsidR="003A74F9" w:rsidRPr="00243182">
              <w:rPr>
                <w:rFonts w:ascii="Times New Roman" w:hAnsi="Times New Roman"/>
                <w:sz w:val="24"/>
                <w:szCs w:val="24"/>
              </w:rPr>
              <w:t xml:space="preserve"> kalpos kā ekonomisks instruments ar mērķi palielināt </w:t>
            </w:r>
            <w:r w:rsidR="33F28730" w:rsidRPr="00243182">
              <w:rPr>
                <w:rFonts w:ascii="Times New Roman" w:hAnsi="Times New Roman"/>
                <w:sz w:val="24"/>
                <w:szCs w:val="24"/>
              </w:rPr>
              <w:t xml:space="preserve">operatoru </w:t>
            </w:r>
            <w:r w:rsidR="003A74F9" w:rsidRPr="00243182">
              <w:rPr>
                <w:rFonts w:ascii="Times New Roman" w:hAnsi="Times New Roman"/>
                <w:sz w:val="24"/>
                <w:szCs w:val="24"/>
              </w:rPr>
              <w:t xml:space="preserve">motivāciju ieviest jaunas tehnoloģijas un labāko praksi, lai samazinātu daļiņu PM emisiju. </w:t>
            </w:r>
          </w:p>
          <w:p w14:paraId="60061E4C" w14:textId="77777777" w:rsidR="0003455F" w:rsidRPr="00243182" w:rsidRDefault="0003455F" w:rsidP="003A74F9">
            <w:pPr>
              <w:spacing w:after="0" w:line="240" w:lineRule="auto"/>
              <w:ind w:left="57" w:right="57"/>
              <w:jc w:val="both"/>
              <w:rPr>
                <w:rFonts w:ascii="Times New Roman" w:hAnsi="Times New Roman"/>
                <w:sz w:val="24"/>
                <w:szCs w:val="24"/>
              </w:rPr>
            </w:pPr>
          </w:p>
          <w:p w14:paraId="4AC4AA09" w14:textId="6295DE3C" w:rsidR="0003455F" w:rsidRPr="00243182" w:rsidRDefault="00D26C1F" w:rsidP="276E339E">
            <w:pPr>
              <w:spacing w:after="0" w:line="240" w:lineRule="auto"/>
              <w:jc w:val="both"/>
              <w:rPr>
                <w:rFonts w:ascii="Times New Roman" w:hAnsi="Times New Roman"/>
                <w:sz w:val="24"/>
                <w:szCs w:val="24"/>
              </w:rPr>
            </w:pPr>
            <w:r w:rsidRPr="00243182">
              <w:rPr>
                <w:rFonts w:ascii="Times New Roman" w:hAnsi="Times New Roman"/>
                <w:sz w:val="24"/>
                <w:szCs w:val="24"/>
              </w:rPr>
              <w:t>9</w:t>
            </w:r>
            <w:r w:rsidR="00BE593D" w:rsidRPr="00243182">
              <w:rPr>
                <w:rFonts w:ascii="Times New Roman" w:hAnsi="Times New Roman"/>
                <w:sz w:val="24"/>
                <w:szCs w:val="24"/>
              </w:rPr>
              <w:t>.</w:t>
            </w:r>
            <w:r w:rsidR="003F3D13" w:rsidRPr="00243182">
              <w:rPr>
                <w:rFonts w:ascii="Times New Roman" w:hAnsi="Times New Roman"/>
                <w:sz w:val="24"/>
                <w:szCs w:val="24"/>
              </w:rPr>
              <w:t> </w:t>
            </w:r>
            <w:r w:rsidR="00357580" w:rsidRPr="00243182">
              <w:rPr>
                <w:rFonts w:ascii="Times New Roman" w:hAnsi="Times New Roman"/>
                <w:sz w:val="24"/>
                <w:szCs w:val="24"/>
              </w:rPr>
              <w:t>Šobrīd saskaņā ar spēkā esošo regulējumu</w:t>
            </w:r>
            <w:r w:rsidR="00D73B0E" w:rsidRPr="00243182">
              <w:rPr>
                <w:rFonts w:ascii="Times New Roman" w:hAnsi="Times New Roman"/>
                <w:sz w:val="24"/>
                <w:szCs w:val="24"/>
              </w:rPr>
              <w:t xml:space="preserve"> par Latvijas Republikas ekskluzīvajā ekonomiskajā zonā vai Latvijas teritorijā valsts īpašumā esošajās zemēs iegūtiem ogļūdeņražiem maksājama nodeva Ministru kabineta </w:t>
            </w:r>
            <w:r w:rsidR="00D73B0E" w:rsidRPr="00243182">
              <w:rPr>
                <w:rFonts w:ascii="Times New Roman" w:hAnsi="Times New Roman"/>
                <w:sz w:val="24"/>
                <w:szCs w:val="24"/>
              </w:rPr>
              <w:lastRenderedPageBreak/>
              <w:t>2009. gada 18. augusta noteikumu Nr. 942 “Noteikumi par ogļūdeņražu ieguves valsts nodevu” noteiktajā kārtībā.</w:t>
            </w:r>
            <w:r w:rsidR="00B61B24" w:rsidRPr="00243182">
              <w:rPr>
                <w:rFonts w:ascii="Times New Roman" w:hAnsi="Times New Roman"/>
                <w:sz w:val="24"/>
                <w:szCs w:val="24"/>
              </w:rPr>
              <w:t xml:space="preserve"> </w:t>
            </w:r>
            <w:r w:rsidR="00677BCB" w:rsidRPr="00243182">
              <w:rPr>
                <w:rFonts w:ascii="Times New Roman" w:hAnsi="Times New Roman"/>
                <w:sz w:val="24"/>
                <w:szCs w:val="24"/>
              </w:rPr>
              <w:t>Valsts kontroles revīzijas Nr.</w:t>
            </w:r>
            <w:r w:rsidR="00BD7A82" w:rsidRPr="00243182">
              <w:rPr>
                <w:rFonts w:ascii="Times New Roman" w:hAnsi="Times New Roman"/>
                <w:sz w:val="24"/>
                <w:szCs w:val="24"/>
              </w:rPr>
              <w:t> </w:t>
            </w:r>
            <w:r w:rsidR="00677BCB" w:rsidRPr="00243182">
              <w:rPr>
                <w:rFonts w:ascii="Times New Roman" w:hAnsi="Times New Roman"/>
                <w:sz w:val="24"/>
                <w:szCs w:val="24"/>
              </w:rPr>
              <w:t xml:space="preserve">2.4.1-38/2016 </w:t>
            </w:r>
            <w:r w:rsidR="00BD7A82" w:rsidRPr="00243182">
              <w:rPr>
                <w:rFonts w:ascii="Times New Roman" w:hAnsi="Times New Roman"/>
                <w:sz w:val="24"/>
                <w:szCs w:val="24"/>
              </w:rPr>
              <w:t>“</w:t>
            </w:r>
            <w:r w:rsidR="00677BCB" w:rsidRPr="00243182">
              <w:rPr>
                <w:rFonts w:ascii="Times New Roman" w:hAnsi="Times New Roman"/>
                <w:sz w:val="24"/>
                <w:szCs w:val="24"/>
              </w:rPr>
              <w:t>Par Latvijas Republikas 2016.</w:t>
            </w:r>
            <w:r w:rsidR="00A85643">
              <w:rPr>
                <w:rFonts w:ascii="Times New Roman" w:hAnsi="Times New Roman"/>
                <w:sz w:val="24"/>
                <w:szCs w:val="24"/>
              </w:rPr>
              <w:t> </w:t>
            </w:r>
            <w:r w:rsidR="00677BCB" w:rsidRPr="00243182">
              <w:rPr>
                <w:rFonts w:ascii="Times New Roman" w:hAnsi="Times New Roman"/>
                <w:sz w:val="24"/>
                <w:szCs w:val="24"/>
              </w:rPr>
              <w:t>gada pārskatu par valsts budžeta izpildi un par pašvaldību budžetiem”</w:t>
            </w:r>
            <w:r w:rsidR="00BD7A82" w:rsidRPr="00243182">
              <w:rPr>
                <w:rStyle w:val="FootnoteReference"/>
                <w:rFonts w:ascii="Times New Roman" w:hAnsi="Times New Roman"/>
                <w:sz w:val="24"/>
                <w:szCs w:val="24"/>
                <w:vertAlign w:val="superscript"/>
              </w:rPr>
              <w:footnoteReference w:id="14"/>
            </w:r>
            <w:r w:rsidR="00677BCB" w:rsidRPr="00243182">
              <w:rPr>
                <w:rFonts w:ascii="Times New Roman" w:hAnsi="Times New Roman"/>
                <w:sz w:val="24"/>
                <w:szCs w:val="24"/>
              </w:rPr>
              <w:t xml:space="preserve"> ziņojumā</w:t>
            </w:r>
            <w:r w:rsidR="00BD7A82" w:rsidRPr="00243182">
              <w:rPr>
                <w:rFonts w:ascii="Times New Roman" w:hAnsi="Times New Roman"/>
                <w:sz w:val="24"/>
                <w:szCs w:val="24"/>
              </w:rPr>
              <w:t xml:space="preserve"> Ekonomikas ministrijai sadarbībā ar VARAM </w:t>
            </w:r>
            <w:r w:rsidR="00677BCB" w:rsidRPr="00243182">
              <w:rPr>
                <w:rFonts w:ascii="Times New Roman" w:hAnsi="Times New Roman"/>
                <w:sz w:val="24"/>
                <w:szCs w:val="24"/>
              </w:rPr>
              <w:t>tika uzdots ieviest trīs ieteikumus, tai skaitā, noteikt maksājumus valsts un/vai pašvaldības budžetā par iegūtajiem ogļūdeņražu apjomiem visā Latvijas teritorijā neatkarīgi no īpašuma piederības.</w:t>
            </w:r>
            <w:r w:rsidR="00357580" w:rsidRPr="00243182">
              <w:rPr>
                <w:rFonts w:ascii="Times New Roman" w:hAnsi="Times New Roman"/>
                <w:sz w:val="24"/>
                <w:szCs w:val="24"/>
              </w:rPr>
              <w:t xml:space="preserve"> </w:t>
            </w:r>
            <w:r w:rsidR="001933B7" w:rsidRPr="00243182">
              <w:rPr>
                <w:rFonts w:ascii="Times New Roman" w:hAnsi="Times New Roman"/>
                <w:sz w:val="24"/>
                <w:szCs w:val="24"/>
              </w:rPr>
              <w:t xml:space="preserve">Ievērojot minēto, nepieciešams veikt grozījumus likumā, kas paredzētu, ka ar </w:t>
            </w:r>
            <w:r w:rsidR="0002054B" w:rsidRPr="00243182">
              <w:rPr>
                <w:rFonts w:ascii="Times New Roman" w:hAnsi="Times New Roman"/>
                <w:sz w:val="24"/>
                <w:szCs w:val="24"/>
              </w:rPr>
              <w:t>DRN</w:t>
            </w:r>
            <w:r w:rsidR="001933B7" w:rsidRPr="00243182">
              <w:rPr>
                <w:rFonts w:ascii="Times New Roman" w:hAnsi="Times New Roman"/>
                <w:sz w:val="24"/>
                <w:szCs w:val="24"/>
              </w:rPr>
              <w:t xml:space="preserve"> tiek aplikta arī ogļūdeņražu ieguve</w:t>
            </w:r>
            <w:r w:rsidR="00772858" w:rsidRPr="00243182">
              <w:rPr>
                <w:rFonts w:ascii="Times New Roman" w:hAnsi="Times New Roman"/>
                <w:sz w:val="24"/>
                <w:szCs w:val="24"/>
              </w:rPr>
              <w:t>.</w:t>
            </w:r>
            <w:r w:rsidR="001933B7" w:rsidRPr="00243182">
              <w:rPr>
                <w:rFonts w:ascii="Times New Roman" w:hAnsi="Times New Roman"/>
                <w:sz w:val="24"/>
                <w:szCs w:val="24"/>
              </w:rPr>
              <w:t xml:space="preserve"> </w:t>
            </w:r>
            <w:r w:rsidR="00BD7A82" w:rsidRPr="00243182">
              <w:rPr>
                <w:rFonts w:ascii="Times New Roman" w:hAnsi="Times New Roman"/>
                <w:sz w:val="24"/>
                <w:szCs w:val="24"/>
              </w:rPr>
              <w:t xml:space="preserve">Attiecīgi likums tiek papildināts ar jaunu </w:t>
            </w:r>
            <w:r w:rsidR="003F3D13" w:rsidRPr="00243182">
              <w:rPr>
                <w:rFonts w:ascii="Times New Roman" w:hAnsi="Times New Roman"/>
                <w:sz w:val="24"/>
                <w:szCs w:val="24"/>
              </w:rPr>
              <w:t>14.</w:t>
            </w:r>
            <w:r w:rsidR="003F3D13" w:rsidRPr="00243182">
              <w:rPr>
                <w:rFonts w:ascii="Times New Roman" w:hAnsi="Times New Roman"/>
                <w:sz w:val="24"/>
                <w:szCs w:val="24"/>
                <w:vertAlign w:val="superscript"/>
              </w:rPr>
              <w:t>2</w:t>
            </w:r>
            <w:r w:rsidR="00C857F7">
              <w:rPr>
                <w:rFonts w:ascii="Times New Roman" w:hAnsi="Times New Roman"/>
                <w:sz w:val="24"/>
                <w:szCs w:val="24"/>
              </w:rPr>
              <w:t> </w:t>
            </w:r>
            <w:r w:rsidR="003F3D13" w:rsidRPr="00243182">
              <w:rPr>
                <w:rFonts w:ascii="Times New Roman" w:hAnsi="Times New Roman"/>
                <w:sz w:val="24"/>
                <w:szCs w:val="24"/>
              </w:rPr>
              <w:t>pant</w:t>
            </w:r>
            <w:r w:rsidR="00BD7A82" w:rsidRPr="00243182">
              <w:rPr>
                <w:rFonts w:ascii="Times New Roman" w:hAnsi="Times New Roman"/>
                <w:sz w:val="24"/>
                <w:szCs w:val="24"/>
              </w:rPr>
              <w:t>u, lai noteiktu, ka DRN tiek piemērots arī ogļūdeņražu ieguvei.</w:t>
            </w:r>
            <w:r w:rsidR="1C5CCD56" w:rsidRPr="00243182">
              <w:rPr>
                <w:rFonts w:ascii="Times New Roman" w:hAnsi="Times New Roman"/>
                <w:sz w:val="24"/>
                <w:szCs w:val="24"/>
              </w:rPr>
              <w:t xml:space="preserve"> Saskaņā ar likum</w:t>
            </w:r>
            <w:r w:rsidR="7FDCA279" w:rsidRPr="00243182">
              <w:rPr>
                <w:rFonts w:ascii="Times New Roman" w:hAnsi="Times New Roman"/>
                <w:sz w:val="24"/>
                <w:szCs w:val="24"/>
              </w:rPr>
              <w:t>a</w:t>
            </w:r>
            <w:r w:rsidR="1C5CCD56" w:rsidRPr="00243182">
              <w:rPr>
                <w:rFonts w:ascii="Times New Roman" w:hAnsi="Times New Roman"/>
                <w:sz w:val="24"/>
                <w:szCs w:val="24"/>
              </w:rPr>
              <w:t xml:space="preserve"> “Par zemes dzīlēm“ </w:t>
            </w:r>
            <w:r w:rsidR="28D4BCC1" w:rsidRPr="00243182">
              <w:rPr>
                <w:rFonts w:ascii="Times New Roman" w:hAnsi="Times New Roman"/>
                <w:sz w:val="24"/>
                <w:szCs w:val="24"/>
              </w:rPr>
              <w:t>1.</w:t>
            </w:r>
            <w:r w:rsidR="00C857F7">
              <w:rPr>
                <w:rFonts w:ascii="Times New Roman" w:hAnsi="Times New Roman"/>
                <w:sz w:val="24"/>
                <w:szCs w:val="24"/>
              </w:rPr>
              <w:t> </w:t>
            </w:r>
            <w:r w:rsidR="28D4BCC1" w:rsidRPr="00243182">
              <w:rPr>
                <w:rFonts w:ascii="Times New Roman" w:hAnsi="Times New Roman"/>
                <w:sz w:val="24"/>
                <w:szCs w:val="24"/>
              </w:rPr>
              <w:t>panta 15. un 15.</w:t>
            </w:r>
            <w:r w:rsidR="28D4BCC1" w:rsidRPr="00243182">
              <w:rPr>
                <w:rFonts w:ascii="Times New Roman" w:hAnsi="Times New Roman"/>
                <w:sz w:val="24"/>
                <w:szCs w:val="24"/>
                <w:vertAlign w:val="superscript"/>
              </w:rPr>
              <w:t>6</w:t>
            </w:r>
            <w:r w:rsidR="00C857F7">
              <w:rPr>
                <w:rFonts w:ascii="Times New Roman" w:hAnsi="Times New Roman"/>
                <w:sz w:val="24"/>
                <w:szCs w:val="24"/>
              </w:rPr>
              <w:t> </w:t>
            </w:r>
            <w:r w:rsidR="28D4BCC1" w:rsidRPr="00243182">
              <w:rPr>
                <w:rFonts w:ascii="Times New Roman" w:hAnsi="Times New Roman"/>
                <w:sz w:val="24"/>
                <w:szCs w:val="24"/>
              </w:rPr>
              <w:t xml:space="preserve">punktu </w:t>
            </w:r>
            <w:r w:rsidR="1C5CCD56" w:rsidRPr="00243182">
              <w:rPr>
                <w:rFonts w:ascii="Times New Roman" w:eastAsia="Times New Roman" w:hAnsi="Times New Roman"/>
                <w:sz w:val="24"/>
                <w:szCs w:val="24"/>
              </w:rPr>
              <w:t xml:space="preserve">ogļūdeņraži ir neapstrādāta nafta (jēlnafta), dabas gāze un gāzes kondensāti, </w:t>
            </w:r>
            <w:r w:rsidR="5C71AF17" w:rsidRPr="00243182">
              <w:rPr>
                <w:rFonts w:ascii="Times New Roman" w:eastAsia="Times New Roman" w:hAnsi="Times New Roman"/>
                <w:sz w:val="24"/>
                <w:szCs w:val="24"/>
              </w:rPr>
              <w:t xml:space="preserve">tikmēr </w:t>
            </w:r>
            <w:r w:rsidR="1C5CCD56" w:rsidRPr="00243182">
              <w:rPr>
                <w:rFonts w:ascii="Times New Roman" w:eastAsia="Times New Roman" w:hAnsi="Times New Roman"/>
                <w:sz w:val="24"/>
                <w:szCs w:val="24"/>
              </w:rPr>
              <w:t>ogļūdeņražu ieguve - ogļūdeņražu atdalīšana no to dabiskās vides, lai gūtu peļņu no šo ogļūdeņražu pārdošanas.</w:t>
            </w:r>
            <w:r w:rsidR="00BD7A82" w:rsidRPr="00243182">
              <w:rPr>
                <w:rFonts w:ascii="Times New Roman" w:hAnsi="Times New Roman"/>
                <w:sz w:val="24"/>
                <w:szCs w:val="24"/>
              </w:rPr>
              <w:t xml:space="preserve"> Lai nodrošinātu zemes dzīļu racionālu, vidi saudzējošu un ilgtspējīgu izmantošanu, tiek</w:t>
            </w:r>
            <w:r w:rsidR="00357580" w:rsidRPr="00243182">
              <w:rPr>
                <w:rFonts w:ascii="Times New Roman" w:hAnsi="Times New Roman"/>
                <w:sz w:val="24"/>
                <w:szCs w:val="24"/>
              </w:rPr>
              <w:t xml:space="preserve"> paredzēt</w:t>
            </w:r>
            <w:r w:rsidR="00BD7A82" w:rsidRPr="00243182">
              <w:rPr>
                <w:rFonts w:ascii="Times New Roman" w:hAnsi="Times New Roman"/>
                <w:sz w:val="24"/>
                <w:szCs w:val="24"/>
              </w:rPr>
              <w:t>s</w:t>
            </w:r>
            <w:r w:rsidR="00357580" w:rsidRPr="00243182">
              <w:rPr>
                <w:rFonts w:ascii="Times New Roman" w:hAnsi="Times New Roman"/>
                <w:sz w:val="24"/>
                <w:szCs w:val="24"/>
              </w:rPr>
              <w:t xml:space="preserve">, ka ar </w:t>
            </w:r>
            <w:r w:rsidR="00BD7A82" w:rsidRPr="00243182">
              <w:rPr>
                <w:rFonts w:ascii="Times New Roman" w:hAnsi="Times New Roman"/>
                <w:sz w:val="24"/>
                <w:szCs w:val="24"/>
              </w:rPr>
              <w:t xml:space="preserve">DRN </w:t>
            </w:r>
            <w:r w:rsidR="00357580" w:rsidRPr="00243182">
              <w:rPr>
                <w:rFonts w:ascii="Times New Roman" w:hAnsi="Times New Roman"/>
                <w:sz w:val="24"/>
                <w:szCs w:val="24"/>
              </w:rPr>
              <w:t>tiek aplikt</w:t>
            </w:r>
            <w:r w:rsidR="0002054B" w:rsidRPr="00243182">
              <w:rPr>
                <w:rFonts w:ascii="Times New Roman" w:hAnsi="Times New Roman"/>
                <w:sz w:val="24"/>
                <w:szCs w:val="24"/>
              </w:rPr>
              <w:t>s</w:t>
            </w:r>
            <w:r w:rsidR="00357580" w:rsidRPr="00243182">
              <w:rPr>
                <w:rFonts w:ascii="Times New Roman" w:hAnsi="Times New Roman"/>
                <w:sz w:val="24"/>
                <w:szCs w:val="24"/>
              </w:rPr>
              <w:t xml:space="preserve"> </w:t>
            </w:r>
            <w:r w:rsidR="0002054B" w:rsidRPr="00243182">
              <w:rPr>
                <w:rFonts w:ascii="Times New Roman" w:hAnsi="Times New Roman"/>
                <w:sz w:val="24"/>
                <w:szCs w:val="24"/>
              </w:rPr>
              <w:t xml:space="preserve">iegūtais </w:t>
            </w:r>
            <w:r w:rsidR="00357580" w:rsidRPr="00243182">
              <w:rPr>
                <w:rFonts w:ascii="Times New Roman" w:hAnsi="Times New Roman"/>
                <w:sz w:val="24"/>
                <w:szCs w:val="24"/>
              </w:rPr>
              <w:t xml:space="preserve">ogļūdeņražu </w:t>
            </w:r>
            <w:r w:rsidR="0002054B" w:rsidRPr="00243182">
              <w:rPr>
                <w:rFonts w:ascii="Times New Roman" w:hAnsi="Times New Roman"/>
                <w:sz w:val="24"/>
                <w:szCs w:val="24"/>
              </w:rPr>
              <w:t xml:space="preserve">apjoms – </w:t>
            </w:r>
            <w:r w:rsidR="00666090">
              <w:rPr>
                <w:rFonts w:ascii="Times New Roman" w:hAnsi="Times New Roman"/>
                <w:sz w:val="24"/>
                <w:szCs w:val="24"/>
              </w:rPr>
              <w:t>7</w:t>
            </w:r>
            <w:r w:rsidR="00666090" w:rsidRPr="00243182">
              <w:rPr>
                <w:rFonts w:ascii="Times New Roman" w:hAnsi="Times New Roman"/>
                <w:sz w:val="24"/>
                <w:szCs w:val="24"/>
              </w:rPr>
              <w:t> </w:t>
            </w:r>
            <w:r w:rsidR="00357580" w:rsidRPr="00243182">
              <w:rPr>
                <w:rFonts w:ascii="Times New Roman" w:hAnsi="Times New Roman"/>
                <w:sz w:val="24"/>
                <w:szCs w:val="24"/>
              </w:rPr>
              <w:t>% apmērā</w:t>
            </w:r>
            <w:r w:rsidR="0002054B" w:rsidRPr="00243182">
              <w:rPr>
                <w:rFonts w:ascii="Times New Roman" w:hAnsi="Times New Roman"/>
                <w:sz w:val="24"/>
                <w:szCs w:val="24"/>
              </w:rPr>
              <w:t xml:space="preserve"> no neapstrādātas naftas vērtības</w:t>
            </w:r>
            <w:r w:rsidR="00357580" w:rsidRPr="00243182">
              <w:rPr>
                <w:rFonts w:ascii="Times New Roman" w:hAnsi="Times New Roman"/>
                <w:sz w:val="24"/>
                <w:szCs w:val="24"/>
              </w:rPr>
              <w:t xml:space="preserve"> un </w:t>
            </w:r>
            <w:r w:rsidR="00666090">
              <w:rPr>
                <w:rFonts w:ascii="Times New Roman" w:hAnsi="Times New Roman"/>
                <w:sz w:val="24"/>
                <w:szCs w:val="24"/>
              </w:rPr>
              <w:t>5 </w:t>
            </w:r>
            <w:r w:rsidR="00357580" w:rsidRPr="00243182">
              <w:rPr>
                <w:rFonts w:ascii="Times New Roman" w:hAnsi="Times New Roman"/>
                <w:sz w:val="24"/>
                <w:szCs w:val="24"/>
              </w:rPr>
              <w:t xml:space="preserve">% apmērā no </w:t>
            </w:r>
            <w:r w:rsidR="0002054B" w:rsidRPr="00243182">
              <w:rPr>
                <w:rFonts w:ascii="Times New Roman" w:hAnsi="Times New Roman"/>
                <w:sz w:val="24"/>
                <w:szCs w:val="24"/>
              </w:rPr>
              <w:t xml:space="preserve">dabasgāzes vērtības. Neapstrādātas naftas un dabasgāzes vērtības aprēķināšanas kārtību noteiks Ministru kabinets. </w:t>
            </w:r>
          </w:p>
          <w:p w14:paraId="09A3E420" w14:textId="4BCCCE9A" w:rsidR="0003455F" w:rsidRPr="00243182" w:rsidRDefault="6B372293" w:rsidP="0F193107">
            <w:pPr>
              <w:spacing w:after="0" w:line="240" w:lineRule="auto"/>
              <w:ind w:left="57" w:right="57"/>
              <w:jc w:val="both"/>
              <w:rPr>
                <w:rFonts w:ascii="Times New Roman" w:hAnsi="Times New Roman"/>
                <w:sz w:val="24"/>
                <w:szCs w:val="24"/>
              </w:rPr>
            </w:pPr>
            <w:r w:rsidRPr="00243182">
              <w:rPr>
                <w:rFonts w:ascii="Times New Roman" w:eastAsia="Times New Roman" w:hAnsi="Times New Roman"/>
                <w:sz w:val="24"/>
                <w:szCs w:val="24"/>
              </w:rPr>
              <w:t>DRN likmes aprēķināšanas metodikas pamatprincips balstīts uz Ministru kabineta 2009.</w:t>
            </w:r>
            <w:r w:rsidR="00CA1C62" w:rsidRPr="00243182">
              <w:rPr>
                <w:rFonts w:ascii="Times New Roman" w:eastAsia="Times New Roman" w:hAnsi="Times New Roman"/>
                <w:sz w:val="24"/>
                <w:szCs w:val="24"/>
              </w:rPr>
              <w:t> </w:t>
            </w:r>
            <w:r w:rsidRPr="00243182">
              <w:rPr>
                <w:rFonts w:ascii="Times New Roman" w:eastAsia="Times New Roman" w:hAnsi="Times New Roman"/>
                <w:sz w:val="24"/>
                <w:szCs w:val="24"/>
              </w:rPr>
              <w:t>gada 18.</w:t>
            </w:r>
            <w:r w:rsidR="00CA1C62" w:rsidRPr="00243182">
              <w:rPr>
                <w:rFonts w:ascii="Times New Roman" w:eastAsia="Times New Roman" w:hAnsi="Times New Roman"/>
                <w:sz w:val="24"/>
                <w:szCs w:val="24"/>
              </w:rPr>
              <w:t> </w:t>
            </w:r>
            <w:r w:rsidRPr="00243182">
              <w:rPr>
                <w:rFonts w:ascii="Times New Roman" w:eastAsia="Times New Roman" w:hAnsi="Times New Roman"/>
                <w:sz w:val="24"/>
                <w:szCs w:val="24"/>
              </w:rPr>
              <w:t>augusta noteikumu Nr.</w:t>
            </w:r>
            <w:r w:rsidR="00CA1C62" w:rsidRPr="00243182">
              <w:rPr>
                <w:rFonts w:ascii="Times New Roman" w:eastAsia="Times New Roman" w:hAnsi="Times New Roman"/>
                <w:sz w:val="24"/>
                <w:szCs w:val="24"/>
              </w:rPr>
              <w:t> </w:t>
            </w:r>
            <w:r w:rsidRPr="00243182">
              <w:rPr>
                <w:rFonts w:ascii="Times New Roman" w:eastAsia="Times New Roman" w:hAnsi="Times New Roman"/>
                <w:sz w:val="24"/>
                <w:szCs w:val="24"/>
              </w:rPr>
              <w:t>942 “Noteikumi par ogļūdeņražu ieguves valsts nodevu” nosacījumiem.</w:t>
            </w:r>
            <w:r w:rsidR="008F780B">
              <w:rPr>
                <w:rFonts w:ascii="Times New Roman" w:eastAsia="Times New Roman" w:hAnsi="Times New Roman"/>
                <w:sz w:val="24"/>
                <w:szCs w:val="24"/>
              </w:rPr>
              <w:t xml:space="preserve"> P</w:t>
            </w:r>
            <w:r w:rsidR="006A68D9" w:rsidRPr="00BB713E">
              <w:rPr>
                <w:rFonts w:ascii="Times New Roman" w:eastAsia="Times New Roman" w:hAnsi="Times New Roman"/>
                <w:sz w:val="24"/>
                <w:szCs w:val="24"/>
              </w:rPr>
              <w:t>apildus</w:t>
            </w:r>
            <w:r w:rsidR="00275E64">
              <w:rPr>
                <w:rFonts w:ascii="Times New Roman" w:eastAsia="Times New Roman" w:hAnsi="Times New Roman"/>
                <w:sz w:val="24"/>
                <w:szCs w:val="24"/>
              </w:rPr>
              <w:t>, nosakot DRN likmi,</w:t>
            </w:r>
            <w:r w:rsidR="006A68D9" w:rsidRPr="00BB713E">
              <w:rPr>
                <w:rFonts w:ascii="Times New Roman" w:eastAsia="Times New Roman" w:hAnsi="Times New Roman"/>
                <w:sz w:val="24"/>
                <w:szCs w:val="24"/>
              </w:rPr>
              <w:t xml:space="preserve"> </w:t>
            </w:r>
            <w:r w:rsidR="006A68D9" w:rsidRPr="00BB713E">
              <w:rPr>
                <w:rFonts w:ascii="Times New Roman" w:hAnsi="Times New Roman"/>
                <w:sz w:val="24"/>
                <w:szCs w:val="24"/>
              </w:rPr>
              <w:t>ņem</w:t>
            </w:r>
            <w:r w:rsidR="00FB71C9" w:rsidRPr="00BB713E">
              <w:rPr>
                <w:rFonts w:ascii="Times New Roman" w:hAnsi="Times New Roman"/>
                <w:sz w:val="24"/>
                <w:szCs w:val="24"/>
              </w:rPr>
              <w:t xml:space="preserve">ts </w:t>
            </w:r>
            <w:r w:rsidR="006A68D9" w:rsidRPr="00BB713E">
              <w:rPr>
                <w:rFonts w:ascii="Times New Roman" w:hAnsi="Times New Roman"/>
                <w:sz w:val="24"/>
                <w:szCs w:val="24"/>
              </w:rPr>
              <w:t>vērā citu valstu nodokļu slog</w:t>
            </w:r>
            <w:r w:rsidR="00FB71C9" w:rsidRPr="00BB713E">
              <w:rPr>
                <w:rFonts w:ascii="Times New Roman" w:hAnsi="Times New Roman"/>
                <w:sz w:val="24"/>
                <w:szCs w:val="24"/>
              </w:rPr>
              <w:t>s</w:t>
            </w:r>
            <w:r w:rsidR="00855248">
              <w:rPr>
                <w:rFonts w:ascii="Times New Roman" w:hAnsi="Times New Roman"/>
                <w:sz w:val="24"/>
                <w:szCs w:val="24"/>
              </w:rPr>
              <w:t xml:space="preserve"> un</w:t>
            </w:r>
            <w:r w:rsidR="00FB71C9" w:rsidRPr="00BB713E">
              <w:rPr>
                <w:rFonts w:ascii="Times New Roman" w:hAnsi="Times New Roman"/>
                <w:sz w:val="24"/>
                <w:szCs w:val="24"/>
              </w:rPr>
              <w:t xml:space="preserve"> ievēro</w:t>
            </w:r>
            <w:r w:rsidR="00855248">
              <w:rPr>
                <w:rFonts w:ascii="Times New Roman" w:hAnsi="Times New Roman"/>
                <w:sz w:val="24"/>
                <w:szCs w:val="24"/>
              </w:rPr>
              <w:t>ts</w:t>
            </w:r>
            <w:r w:rsidR="00FB71C9" w:rsidRPr="00BB713E">
              <w:rPr>
                <w:rFonts w:ascii="Times New Roman" w:hAnsi="Times New Roman"/>
                <w:sz w:val="24"/>
                <w:szCs w:val="24"/>
              </w:rPr>
              <w:t xml:space="preserve"> nosacījum</w:t>
            </w:r>
            <w:r w:rsidR="00855248">
              <w:rPr>
                <w:rFonts w:ascii="Times New Roman" w:hAnsi="Times New Roman"/>
                <w:sz w:val="24"/>
                <w:szCs w:val="24"/>
              </w:rPr>
              <w:t>s</w:t>
            </w:r>
            <w:r w:rsidR="00FB71C9" w:rsidRPr="00BB713E">
              <w:rPr>
                <w:rFonts w:ascii="Times New Roman" w:hAnsi="Times New Roman"/>
                <w:sz w:val="24"/>
                <w:szCs w:val="24"/>
              </w:rPr>
              <w:t>,</w:t>
            </w:r>
            <w:r w:rsidR="00C677BD" w:rsidRPr="00BB713E">
              <w:rPr>
                <w:rFonts w:ascii="Times New Roman" w:hAnsi="Times New Roman"/>
                <w:sz w:val="24"/>
                <w:szCs w:val="24"/>
              </w:rPr>
              <w:t xml:space="preserve"> ka nodokļu slogs</w:t>
            </w:r>
            <w:r w:rsidR="00C157E0">
              <w:rPr>
                <w:rFonts w:ascii="Times New Roman" w:hAnsi="Times New Roman"/>
                <w:sz w:val="24"/>
                <w:szCs w:val="24"/>
              </w:rPr>
              <w:t xml:space="preserve"> par ogļūdeņ</w:t>
            </w:r>
            <w:r w:rsidR="00D266C8">
              <w:rPr>
                <w:rFonts w:ascii="Times New Roman" w:hAnsi="Times New Roman"/>
                <w:sz w:val="24"/>
                <w:szCs w:val="24"/>
              </w:rPr>
              <w:t>ražu ieguvi</w:t>
            </w:r>
            <w:r w:rsidR="00C677BD" w:rsidRPr="00BB713E">
              <w:rPr>
                <w:rFonts w:ascii="Times New Roman" w:hAnsi="Times New Roman"/>
                <w:sz w:val="24"/>
                <w:szCs w:val="24"/>
              </w:rPr>
              <w:t xml:space="preserve"> </w:t>
            </w:r>
            <w:r w:rsidR="009906BC">
              <w:rPr>
                <w:rFonts w:ascii="Times New Roman" w:hAnsi="Times New Roman"/>
                <w:sz w:val="24"/>
                <w:szCs w:val="24"/>
              </w:rPr>
              <w:t>ir samērīgs</w:t>
            </w:r>
            <w:r w:rsidR="00BB713E" w:rsidRPr="00BB713E">
              <w:rPr>
                <w:rFonts w:ascii="Times New Roman" w:hAnsi="Times New Roman"/>
                <w:sz w:val="24"/>
                <w:szCs w:val="24"/>
              </w:rPr>
              <w:t xml:space="preserve"> (ņem</w:t>
            </w:r>
            <w:r w:rsidR="00D266C8">
              <w:rPr>
                <w:rFonts w:ascii="Times New Roman" w:hAnsi="Times New Roman"/>
                <w:sz w:val="24"/>
                <w:szCs w:val="24"/>
              </w:rPr>
              <w:t>o</w:t>
            </w:r>
            <w:r w:rsidR="00BB713E" w:rsidRPr="00BB713E">
              <w:rPr>
                <w:rFonts w:ascii="Times New Roman" w:hAnsi="Times New Roman"/>
                <w:sz w:val="24"/>
                <w:szCs w:val="24"/>
              </w:rPr>
              <w:t xml:space="preserve">t vērā DRN, </w:t>
            </w:r>
            <w:r w:rsidR="007B501B">
              <w:rPr>
                <w:rFonts w:ascii="Times New Roman" w:hAnsi="Times New Roman"/>
                <w:sz w:val="24"/>
                <w:szCs w:val="24"/>
              </w:rPr>
              <w:t xml:space="preserve">paredzamo </w:t>
            </w:r>
            <w:r w:rsidR="00A720D8">
              <w:rPr>
                <w:rFonts w:ascii="Times New Roman" w:hAnsi="Times New Roman"/>
                <w:sz w:val="24"/>
                <w:szCs w:val="24"/>
              </w:rPr>
              <w:t xml:space="preserve">valsts </w:t>
            </w:r>
            <w:r w:rsidR="00BB713E" w:rsidRPr="00BB713E">
              <w:rPr>
                <w:rFonts w:ascii="Times New Roman" w:hAnsi="Times New Roman"/>
                <w:sz w:val="24"/>
                <w:szCs w:val="24"/>
              </w:rPr>
              <w:t xml:space="preserve">nodevu un </w:t>
            </w:r>
            <w:r w:rsidR="00BE6B3F">
              <w:rPr>
                <w:rFonts w:ascii="Times New Roman" w:hAnsi="Times New Roman"/>
                <w:sz w:val="24"/>
                <w:szCs w:val="24"/>
              </w:rPr>
              <w:t xml:space="preserve">zemes </w:t>
            </w:r>
            <w:r w:rsidR="00BB713E" w:rsidRPr="00BB713E">
              <w:rPr>
                <w:rFonts w:ascii="Times New Roman" w:hAnsi="Times New Roman"/>
                <w:sz w:val="24"/>
                <w:szCs w:val="24"/>
              </w:rPr>
              <w:t>nomas maksu).</w:t>
            </w:r>
            <w:r w:rsidR="00BB713E">
              <w:t xml:space="preserve"> </w:t>
            </w:r>
            <w:r w:rsidRPr="00243182">
              <w:rPr>
                <w:rFonts w:ascii="Times New Roman" w:eastAsia="Times New Roman" w:hAnsi="Times New Roman"/>
                <w:sz w:val="24"/>
                <w:szCs w:val="24"/>
              </w:rPr>
              <w:t xml:space="preserve">Pasaules prakse šajā jautājumā ir ļoti dažāda. Pastāv valstis, kur maksājama viena nodeva, kur iekļauts gan dabas resursu nodoklis, gan nodeva par ogļūdeņražu ieguvi, bet atsevišķās valstīs ir līdzīga prakse, kāda iecerēta arī Latvijā – ir veicami divi atsevišķi maksājumi – viens par nodevu, otrs par </w:t>
            </w:r>
            <w:r w:rsidR="009516DF">
              <w:rPr>
                <w:rFonts w:ascii="Times New Roman" w:eastAsia="Times New Roman" w:hAnsi="Times New Roman"/>
                <w:sz w:val="24"/>
                <w:szCs w:val="24"/>
              </w:rPr>
              <w:t>DRN</w:t>
            </w:r>
            <w:r w:rsidRPr="00243182">
              <w:rPr>
                <w:rFonts w:ascii="Times New Roman" w:eastAsia="Times New Roman" w:hAnsi="Times New Roman"/>
                <w:sz w:val="24"/>
                <w:szCs w:val="24"/>
              </w:rPr>
              <w:t>. Kopējais nodokļu (tai skaitā nodevas) slogs atsevišķās valstīs svārstās no 10 – 24</w:t>
            </w:r>
            <w:r w:rsidR="00FB4AE2" w:rsidRPr="00243182">
              <w:rPr>
                <w:rFonts w:ascii="Times New Roman" w:eastAsia="Times New Roman" w:hAnsi="Times New Roman"/>
                <w:sz w:val="24"/>
                <w:szCs w:val="24"/>
              </w:rPr>
              <w:t> </w:t>
            </w:r>
            <w:r w:rsidRPr="00243182">
              <w:rPr>
                <w:rFonts w:ascii="Times New Roman" w:eastAsia="Times New Roman" w:hAnsi="Times New Roman"/>
                <w:sz w:val="24"/>
                <w:szCs w:val="24"/>
              </w:rPr>
              <w:t>%. Piemēram, Lietuvā nodokļi sastāda 12</w:t>
            </w:r>
            <w:r w:rsidR="00FB4AE2" w:rsidRPr="00243182">
              <w:rPr>
                <w:rFonts w:ascii="Times New Roman" w:eastAsia="Times New Roman" w:hAnsi="Times New Roman"/>
                <w:sz w:val="24"/>
                <w:szCs w:val="24"/>
              </w:rPr>
              <w:t> </w:t>
            </w:r>
            <w:r w:rsidRPr="00243182">
              <w:rPr>
                <w:rFonts w:ascii="Times New Roman" w:eastAsia="Times New Roman" w:hAnsi="Times New Roman"/>
                <w:sz w:val="24"/>
                <w:szCs w:val="24"/>
              </w:rPr>
              <w:t>%, Vācijā 18 – 21</w:t>
            </w:r>
            <w:r w:rsidR="00FB4AE2" w:rsidRPr="00243182">
              <w:rPr>
                <w:rFonts w:ascii="Times New Roman" w:eastAsia="Times New Roman" w:hAnsi="Times New Roman"/>
                <w:sz w:val="24"/>
                <w:szCs w:val="24"/>
              </w:rPr>
              <w:t> </w:t>
            </w:r>
            <w:r w:rsidRPr="00243182">
              <w:rPr>
                <w:rFonts w:ascii="Times New Roman" w:eastAsia="Times New Roman" w:hAnsi="Times New Roman"/>
                <w:sz w:val="24"/>
                <w:szCs w:val="24"/>
              </w:rPr>
              <w:t xml:space="preserve">%, Itālijā </w:t>
            </w:r>
            <w:r w:rsidR="00FB4AE2" w:rsidRPr="00243182">
              <w:rPr>
                <w:rFonts w:ascii="Times New Roman" w:eastAsia="Times New Roman" w:hAnsi="Times New Roman"/>
                <w:sz w:val="24"/>
                <w:szCs w:val="24"/>
              </w:rPr>
              <w:t>–</w:t>
            </w:r>
            <w:r w:rsidRPr="00243182">
              <w:rPr>
                <w:rFonts w:ascii="Times New Roman" w:eastAsia="Times New Roman" w:hAnsi="Times New Roman"/>
                <w:sz w:val="24"/>
                <w:szCs w:val="24"/>
              </w:rPr>
              <w:t xml:space="preserve"> 24</w:t>
            </w:r>
            <w:r w:rsidR="00FB4AE2" w:rsidRPr="00243182">
              <w:rPr>
                <w:rFonts w:ascii="Times New Roman" w:eastAsia="Times New Roman" w:hAnsi="Times New Roman"/>
                <w:sz w:val="24"/>
                <w:szCs w:val="24"/>
              </w:rPr>
              <w:t> </w:t>
            </w:r>
            <w:r w:rsidRPr="00243182">
              <w:rPr>
                <w:rFonts w:ascii="Times New Roman" w:eastAsia="Times New Roman" w:hAnsi="Times New Roman"/>
                <w:sz w:val="24"/>
                <w:szCs w:val="24"/>
              </w:rPr>
              <w:t xml:space="preserve">%. </w:t>
            </w:r>
            <w:r w:rsidR="00855248" w:rsidRPr="00BE6B3F">
              <w:rPr>
                <w:rFonts w:ascii="Times New Roman" w:eastAsia="Times New Roman" w:hAnsi="Times New Roman"/>
                <w:sz w:val="24"/>
                <w:szCs w:val="24"/>
              </w:rPr>
              <w:t xml:space="preserve">Saskaņā ar likuma </w:t>
            </w:r>
            <w:r w:rsidR="00123B6A" w:rsidRPr="00BE6B3F">
              <w:rPr>
                <w:rFonts w:ascii="Times New Roman" w:eastAsia="Times New Roman" w:hAnsi="Times New Roman"/>
                <w:sz w:val="24"/>
                <w:szCs w:val="24"/>
              </w:rPr>
              <w:t>2. pantu DRN</w:t>
            </w:r>
            <w:r w:rsidR="00123B6A" w:rsidRPr="00BE6B3F">
              <w:rPr>
                <w:rFonts w:ascii="Times New Roman" w:hAnsi="Times New Roman"/>
                <w:sz w:val="24"/>
                <w:szCs w:val="24"/>
              </w:rPr>
              <w:t xml:space="preserve"> mērķis ir veicināt dabas resursu ekonomiski efektīvu izmantošanu, ierobežot vides piesārņošanu, samazināt vidi piesārņojošas produkcijas ražošanu un realizāciju, veicināt jaunu, vidi saudzējošu tehnoloģiju ieviešanu, atbalstīt tautsaimniecības ilgtspējīgu attīstību, kā arī finansiāli nodrošināt vides aizsardzības pasākumus</w:t>
            </w:r>
            <w:r w:rsidR="00726FA2" w:rsidRPr="00BE6B3F">
              <w:rPr>
                <w:rFonts w:ascii="Times New Roman" w:hAnsi="Times New Roman"/>
                <w:sz w:val="24"/>
                <w:szCs w:val="24"/>
              </w:rPr>
              <w:t xml:space="preserve">, tikmēr likuma “Par nodokļiem un nodevām” </w:t>
            </w:r>
            <w:r w:rsidR="00AE01B4" w:rsidRPr="00BE6B3F">
              <w:rPr>
                <w:rFonts w:ascii="Times New Roman" w:hAnsi="Times New Roman"/>
                <w:sz w:val="24"/>
                <w:szCs w:val="24"/>
              </w:rPr>
              <w:t xml:space="preserve">1. panta 2. punkts noteic, ka valsts nodeva ir obligāts maksājums valsts budžetā vai šajā likumā noteiktajos gadījumos pašvaldības budžetā par valsts vai pašvaldības institūcijas </w:t>
            </w:r>
            <w:r w:rsidR="00AE01B4" w:rsidRPr="00BE6B3F">
              <w:rPr>
                <w:rFonts w:ascii="Times New Roman" w:hAnsi="Times New Roman"/>
                <w:sz w:val="24"/>
                <w:szCs w:val="24"/>
              </w:rPr>
              <w:lastRenderedPageBreak/>
              <w:t>veicamo darbību, kas izriet no šīs institūcijas funkcijām. Valsts nodevas mērķis ir personu darbību regulēšana (kontrolēšana, veicināšana, ierobežošana). Valsts nodevas apmērs nav tiešā veidā saistīts ar institūcijas veiktās darbības izmaksu segšanu</w:t>
            </w:r>
            <w:r w:rsidR="00BE6B3F" w:rsidRPr="00BE6B3F">
              <w:rPr>
                <w:rFonts w:ascii="Times New Roman" w:hAnsi="Times New Roman"/>
                <w:sz w:val="24"/>
                <w:szCs w:val="24"/>
              </w:rPr>
              <w:t>.</w:t>
            </w:r>
            <w:r w:rsidR="00123B6A" w:rsidRPr="00243182">
              <w:rPr>
                <w:rFonts w:ascii="Times New Roman" w:hAnsi="Times New Roman"/>
                <w:sz w:val="24"/>
                <w:szCs w:val="24"/>
              </w:rPr>
              <w:t xml:space="preserve"> </w:t>
            </w:r>
            <w:r w:rsidR="007155DD">
              <w:rPr>
                <w:rFonts w:ascii="Times New Roman" w:hAnsi="Times New Roman"/>
                <w:sz w:val="24"/>
                <w:szCs w:val="24"/>
              </w:rPr>
              <w:t>DRN</w:t>
            </w:r>
            <w:r w:rsidR="00BD7A82" w:rsidRPr="00243182">
              <w:rPr>
                <w:rFonts w:ascii="Times New Roman" w:hAnsi="Times New Roman"/>
                <w:sz w:val="24"/>
                <w:szCs w:val="24"/>
              </w:rPr>
              <w:t xml:space="preserve"> ieviešana nodrošinās papildus ieņēmumus budžetā, jo nodokļa tvērums ir plašāks par esošās nodevas tvērumu, kā arī samazinās esošus riskus, kas ir saistīti ar izvairīšanos veikt nodevas maksājumus. </w:t>
            </w:r>
            <w:r w:rsidR="008F780B">
              <w:rPr>
                <w:rFonts w:ascii="Times New Roman" w:eastAsia="Times New Roman" w:hAnsi="Times New Roman"/>
                <w:sz w:val="24"/>
                <w:szCs w:val="24"/>
              </w:rPr>
              <w:t>Lai kopējais nodokļu slogs būtu samērīgs</w:t>
            </w:r>
            <w:r w:rsidR="008F780B">
              <w:rPr>
                <w:rFonts w:ascii="Times New Roman" w:hAnsi="Times New Roman"/>
                <w:sz w:val="24"/>
                <w:szCs w:val="24"/>
              </w:rPr>
              <w:t xml:space="preserve">, </w:t>
            </w:r>
            <w:r w:rsidR="003A133C">
              <w:rPr>
                <w:rFonts w:ascii="Times New Roman" w:hAnsi="Times New Roman"/>
                <w:sz w:val="24"/>
                <w:szCs w:val="24"/>
              </w:rPr>
              <w:t>n</w:t>
            </w:r>
            <w:r w:rsidR="00BD7A82" w:rsidRPr="00243182">
              <w:rPr>
                <w:rFonts w:ascii="Times New Roman" w:hAnsi="Times New Roman"/>
                <w:sz w:val="24"/>
                <w:szCs w:val="24"/>
              </w:rPr>
              <w:t>osakot DRN ogļūdeņražu ieguvei,</w:t>
            </w:r>
            <w:r w:rsidR="00716472">
              <w:rPr>
                <w:rFonts w:ascii="Times New Roman" w:hAnsi="Times New Roman"/>
                <w:sz w:val="24"/>
                <w:szCs w:val="24"/>
              </w:rPr>
              <w:t xml:space="preserve"> paralēli</w:t>
            </w:r>
            <w:r w:rsidR="00BD7A82" w:rsidRPr="00243182">
              <w:rPr>
                <w:rFonts w:ascii="Times New Roman" w:hAnsi="Times New Roman"/>
                <w:sz w:val="24"/>
                <w:szCs w:val="24"/>
              </w:rPr>
              <w:t xml:space="preserve"> jāprecizē</w:t>
            </w:r>
            <w:r w:rsidR="00357580" w:rsidRPr="00243182">
              <w:rPr>
                <w:rFonts w:ascii="Times New Roman" w:hAnsi="Times New Roman"/>
                <w:sz w:val="24"/>
                <w:szCs w:val="24"/>
              </w:rPr>
              <w:t xml:space="preserve"> valsts nodevas par ogļūdeņražu ieguvi apmēru</w:t>
            </w:r>
            <w:r w:rsidR="00D73B0E" w:rsidRPr="00243182">
              <w:rPr>
                <w:rFonts w:ascii="Times New Roman" w:hAnsi="Times New Roman"/>
                <w:sz w:val="24"/>
                <w:szCs w:val="24"/>
              </w:rPr>
              <w:t>, proporcionāli samazinot tās apmēru</w:t>
            </w:r>
            <w:r w:rsidR="00357580" w:rsidRPr="00243182">
              <w:rPr>
                <w:rFonts w:ascii="Times New Roman" w:hAnsi="Times New Roman"/>
                <w:sz w:val="24"/>
                <w:szCs w:val="24"/>
              </w:rPr>
              <w:t>.</w:t>
            </w:r>
          </w:p>
          <w:p w14:paraId="44EAFD9C" w14:textId="77777777" w:rsidR="0003472D" w:rsidRPr="00243182" w:rsidRDefault="0003472D" w:rsidP="003A74F9">
            <w:pPr>
              <w:spacing w:after="120" w:line="240" w:lineRule="auto"/>
              <w:ind w:right="57"/>
              <w:jc w:val="both"/>
              <w:rPr>
                <w:rFonts w:ascii="Times New Roman" w:hAnsi="Times New Roman"/>
                <w:sz w:val="24"/>
                <w:szCs w:val="24"/>
                <w:highlight w:val="cyan"/>
              </w:rPr>
            </w:pPr>
          </w:p>
          <w:p w14:paraId="11BA6A72" w14:textId="73017F1D" w:rsidR="00984A3A" w:rsidRPr="00243182" w:rsidRDefault="0003455F" w:rsidP="276E339E">
            <w:pPr>
              <w:pStyle w:val="ListParagraph"/>
              <w:spacing w:after="0" w:line="240" w:lineRule="auto"/>
              <w:ind w:left="57" w:right="57"/>
              <w:jc w:val="both"/>
              <w:rPr>
                <w:rFonts w:ascii="Times New Roman" w:hAnsi="Times New Roman"/>
                <w:sz w:val="24"/>
                <w:szCs w:val="24"/>
              </w:rPr>
            </w:pPr>
            <w:r w:rsidRPr="00243182">
              <w:rPr>
                <w:rFonts w:ascii="Times New Roman" w:hAnsi="Times New Roman"/>
                <w:sz w:val="24"/>
                <w:szCs w:val="24"/>
              </w:rPr>
              <w:t>9</w:t>
            </w:r>
            <w:r w:rsidR="00EB7C7C" w:rsidRPr="00243182">
              <w:rPr>
                <w:rFonts w:ascii="Times New Roman" w:hAnsi="Times New Roman"/>
                <w:sz w:val="24"/>
                <w:szCs w:val="24"/>
              </w:rPr>
              <w:t>.</w:t>
            </w:r>
            <w:r w:rsidR="003F3D13" w:rsidRPr="00243182">
              <w:rPr>
                <w:rFonts w:ascii="Times New Roman" w:hAnsi="Times New Roman"/>
                <w:sz w:val="24"/>
                <w:szCs w:val="24"/>
              </w:rPr>
              <w:t> </w:t>
            </w:r>
            <w:r w:rsidR="003A74F9" w:rsidRPr="00243182">
              <w:rPr>
                <w:rFonts w:ascii="Times New Roman" w:hAnsi="Times New Roman"/>
                <w:sz w:val="24"/>
                <w:szCs w:val="24"/>
              </w:rPr>
              <w:t>Saskaņā ar likuma 26. panta pirmās daļas 1. punktu DRN likme par vienu transportlīdzekli, kuru pirmo reizi pastāvīgi reģistrē Latvijā, ir 55 </w:t>
            </w:r>
            <w:proofErr w:type="spellStart"/>
            <w:r w:rsidR="003A74F9" w:rsidRPr="00243182">
              <w:rPr>
                <w:rFonts w:ascii="Times New Roman" w:hAnsi="Times New Roman"/>
                <w:i/>
                <w:iCs/>
                <w:sz w:val="24"/>
                <w:szCs w:val="24"/>
              </w:rPr>
              <w:t>euro</w:t>
            </w:r>
            <w:proofErr w:type="spellEnd"/>
            <w:r w:rsidR="003A74F9" w:rsidRPr="00243182">
              <w:rPr>
                <w:rFonts w:ascii="Times New Roman" w:hAnsi="Times New Roman"/>
                <w:i/>
                <w:iCs/>
                <w:sz w:val="24"/>
                <w:szCs w:val="24"/>
              </w:rPr>
              <w:t xml:space="preserve">. </w:t>
            </w:r>
            <w:r w:rsidR="0003472D" w:rsidRPr="00243182">
              <w:rPr>
                <w:rFonts w:ascii="Times New Roman" w:hAnsi="Times New Roman"/>
                <w:sz w:val="24"/>
                <w:szCs w:val="24"/>
              </w:rPr>
              <w:t>Nolietoto transportlīdzekļu (turpmāk – NTL) jomā konstatēts, ka tieši pārstrādei un reģenerācijai pieaug NTL atkritumu daudzums, ko veido melnie un krāsainie metāli, kā arī pieaug plastmasas atkritumu un elektronisko atkritumu īpatsvars, kas atspoguļo vieglo materiālu un elektronikas pieaugošo izmantošanu jaunajās automašīnās. Ņemot vērā pieaugošo NTL atkritumu daudzumu un izmaksas, kas rodas saistībā ar reģen</w:t>
            </w:r>
            <w:r w:rsidR="00335E21" w:rsidRPr="00243182">
              <w:rPr>
                <w:rFonts w:ascii="Times New Roman" w:hAnsi="Times New Roman"/>
                <w:sz w:val="24"/>
                <w:szCs w:val="24"/>
              </w:rPr>
              <w:t>e</w:t>
            </w:r>
            <w:r w:rsidR="0003472D" w:rsidRPr="00243182">
              <w:rPr>
                <w:rFonts w:ascii="Times New Roman" w:hAnsi="Times New Roman"/>
                <w:sz w:val="24"/>
                <w:szCs w:val="24"/>
              </w:rPr>
              <w:t>rāciju</w:t>
            </w:r>
            <w:r w:rsidR="00335E21" w:rsidRPr="00243182">
              <w:rPr>
                <w:rFonts w:ascii="Times New Roman" w:hAnsi="Times New Roman"/>
                <w:sz w:val="24"/>
                <w:szCs w:val="24"/>
              </w:rPr>
              <w:t xml:space="preserve"> un</w:t>
            </w:r>
            <w:r w:rsidR="0003472D" w:rsidRPr="00243182">
              <w:rPr>
                <w:rFonts w:ascii="Times New Roman" w:hAnsi="Times New Roman"/>
                <w:sz w:val="24"/>
                <w:szCs w:val="24"/>
              </w:rPr>
              <w:t xml:space="preserve"> pārstrādi</w:t>
            </w:r>
            <w:r w:rsidR="00335E21" w:rsidRPr="00243182">
              <w:rPr>
                <w:rFonts w:ascii="Times New Roman" w:hAnsi="Times New Roman"/>
                <w:sz w:val="24"/>
                <w:szCs w:val="24"/>
              </w:rPr>
              <w:t>,</w:t>
            </w:r>
            <w:r w:rsidR="0003472D" w:rsidRPr="00243182">
              <w:rPr>
                <w:rFonts w:ascii="Times New Roman" w:hAnsi="Times New Roman"/>
                <w:sz w:val="24"/>
                <w:szCs w:val="24"/>
              </w:rPr>
              <w:t xml:space="preserve"> </w:t>
            </w:r>
            <w:r w:rsidR="00335E21" w:rsidRPr="00243182">
              <w:rPr>
                <w:rFonts w:ascii="Times New Roman" w:hAnsi="Times New Roman"/>
                <w:sz w:val="24"/>
                <w:szCs w:val="24"/>
              </w:rPr>
              <w:t>DRN</w:t>
            </w:r>
            <w:r w:rsidR="0003472D" w:rsidRPr="00243182">
              <w:rPr>
                <w:rFonts w:ascii="Times New Roman" w:hAnsi="Times New Roman"/>
                <w:sz w:val="24"/>
                <w:szCs w:val="24"/>
              </w:rPr>
              <w:t xml:space="preserve"> ir jāp</w:t>
            </w:r>
            <w:r w:rsidR="00335E21" w:rsidRPr="00243182">
              <w:rPr>
                <w:rFonts w:ascii="Times New Roman" w:hAnsi="Times New Roman"/>
                <w:sz w:val="24"/>
                <w:szCs w:val="24"/>
              </w:rPr>
              <w:t>a</w:t>
            </w:r>
            <w:r w:rsidR="0003472D" w:rsidRPr="00243182">
              <w:rPr>
                <w:rFonts w:ascii="Times New Roman" w:hAnsi="Times New Roman"/>
                <w:sz w:val="24"/>
                <w:szCs w:val="24"/>
              </w:rPr>
              <w:t>augstina, lai šīs izmaksas tiktu segtas.</w:t>
            </w:r>
            <w:r w:rsidR="00335E21" w:rsidRPr="00243182">
              <w:rPr>
                <w:rFonts w:ascii="Times New Roman" w:hAnsi="Times New Roman"/>
                <w:sz w:val="24"/>
                <w:szCs w:val="24"/>
              </w:rPr>
              <w:t xml:space="preserve"> Attiecīgi paredzēts paaugstināt DRN </w:t>
            </w:r>
            <w:r w:rsidR="00EB7C7C" w:rsidRPr="00243182">
              <w:rPr>
                <w:rFonts w:ascii="Times New Roman" w:hAnsi="Times New Roman"/>
                <w:sz w:val="24"/>
                <w:szCs w:val="24"/>
              </w:rPr>
              <w:t>likmi transportlīdzekļiem - no 55 uz 110</w:t>
            </w:r>
            <w:r w:rsidR="00FB4AE2" w:rsidRPr="00243182">
              <w:rPr>
                <w:rFonts w:ascii="Times New Roman" w:hAnsi="Times New Roman"/>
                <w:sz w:val="24"/>
                <w:szCs w:val="24"/>
              </w:rPr>
              <w:t> </w:t>
            </w:r>
            <w:proofErr w:type="spellStart"/>
            <w:r w:rsidR="00EB7C7C" w:rsidRPr="00243182">
              <w:rPr>
                <w:rFonts w:ascii="Times New Roman" w:hAnsi="Times New Roman"/>
                <w:i/>
                <w:iCs/>
                <w:sz w:val="24"/>
                <w:szCs w:val="24"/>
              </w:rPr>
              <w:t>euro</w:t>
            </w:r>
            <w:proofErr w:type="spellEnd"/>
            <w:r w:rsidR="00EB7C7C" w:rsidRPr="00243182">
              <w:rPr>
                <w:rFonts w:ascii="Times New Roman" w:hAnsi="Times New Roman"/>
                <w:sz w:val="24"/>
                <w:szCs w:val="24"/>
              </w:rPr>
              <w:t xml:space="preserve"> </w:t>
            </w:r>
            <w:r w:rsidRPr="00243182">
              <w:rPr>
                <w:rFonts w:ascii="Times New Roman" w:hAnsi="Times New Roman"/>
                <w:sz w:val="24"/>
                <w:szCs w:val="24"/>
              </w:rPr>
              <w:t>(likuma</w:t>
            </w:r>
            <w:r w:rsidR="0071761F" w:rsidRPr="00243182">
              <w:rPr>
                <w:rFonts w:ascii="Times New Roman" w:hAnsi="Times New Roman"/>
                <w:sz w:val="24"/>
                <w:szCs w:val="24"/>
              </w:rPr>
              <w:t xml:space="preserve"> </w:t>
            </w:r>
            <w:r w:rsidRPr="00243182">
              <w:rPr>
                <w:rFonts w:ascii="Times New Roman" w:hAnsi="Times New Roman"/>
                <w:sz w:val="24"/>
                <w:szCs w:val="24"/>
              </w:rPr>
              <w:t>26.</w:t>
            </w:r>
            <w:r w:rsidR="00B559D6">
              <w:rPr>
                <w:rFonts w:ascii="Times New Roman" w:hAnsi="Times New Roman"/>
                <w:sz w:val="24"/>
                <w:szCs w:val="24"/>
              </w:rPr>
              <w:t> </w:t>
            </w:r>
            <w:r w:rsidRPr="00243182">
              <w:rPr>
                <w:rFonts w:ascii="Times New Roman" w:hAnsi="Times New Roman"/>
                <w:sz w:val="24"/>
                <w:szCs w:val="24"/>
              </w:rPr>
              <w:t>panta pirmās daļas 1.</w:t>
            </w:r>
            <w:r w:rsidR="00B559D6">
              <w:rPr>
                <w:rFonts w:ascii="Times New Roman" w:hAnsi="Times New Roman"/>
                <w:sz w:val="24"/>
                <w:szCs w:val="24"/>
              </w:rPr>
              <w:t> </w:t>
            </w:r>
            <w:r w:rsidRPr="00243182">
              <w:rPr>
                <w:rFonts w:ascii="Times New Roman" w:hAnsi="Times New Roman"/>
                <w:sz w:val="24"/>
                <w:szCs w:val="24"/>
              </w:rPr>
              <w:t>punkts).</w:t>
            </w:r>
          </w:p>
          <w:p w14:paraId="4B94D5A5" w14:textId="77777777" w:rsidR="002F0901" w:rsidRPr="00243182" w:rsidRDefault="002F0901" w:rsidP="003A74F9">
            <w:pPr>
              <w:pStyle w:val="ListParagraph"/>
              <w:spacing w:after="0" w:line="240" w:lineRule="auto"/>
              <w:ind w:left="0" w:right="57"/>
              <w:jc w:val="both"/>
              <w:rPr>
                <w:rFonts w:ascii="Times New Roman" w:hAnsi="Times New Roman"/>
                <w:bCs/>
                <w:sz w:val="24"/>
                <w:szCs w:val="24"/>
              </w:rPr>
            </w:pPr>
          </w:p>
          <w:p w14:paraId="442D2DAD" w14:textId="203BAD6B" w:rsidR="002F0901" w:rsidRPr="002B4248" w:rsidRDefault="002F0901" w:rsidP="005B56C9">
            <w:pPr>
              <w:pStyle w:val="naisc"/>
              <w:spacing w:before="0" w:after="0" w:line="240" w:lineRule="auto"/>
              <w:jc w:val="both"/>
              <w:rPr>
                <w:b/>
                <w:bCs/>
              </w:rPr>
            </w:pPr>
            <w:r w:rsidRPr="00243182">
              <w:rPr>
                <w:rFonts w:ascii="Times New Roman" w:hAnsi="Times New Roman"/>
              </w:rPr>
              <w:t>10. </w:t>
            </w:r>
            <w:r w:rsidR="003008ED" w:rsidRPr="00243182">
              <w:rPr>
                <w:rFonts w:ascii="Times New Roman" w:hAnsi="Times New Roman"/>
              </w:rPr>
              <w:t xml:space="preserve">VARAM </w:t>
            </w:r>
            <w:r w:rsidRPr="00243182">
              <w:rPr>
                <w:rFonts w:ascii="Times New Roman" w:hAnsi="Times New Roman"/>
              </w:rPr>
              <w:t>ir atkārtoti izvērtējusi DRN likmi par sadzīves atkritumu</w:t>
            </w:r>
            <w:r w:rsidR="326F383B" w:rsidRPr="00243182">
              <w:rPr>
                <w:rFonts w:ascii="Times New Roman" w:eastAsia="Times New Roman" w:hAnsi="Times New Roman"/>
              </w:rPr>
              <w:t xml:space="preserve"> un ražošanas atkritumu, kas nav uzskatāmi par bīstamiem atkritumiem atbilstoši normatīvajiem aktiem par atkritumu klasifikatoru un īpašībām, kuras padara atkritumus bīstamus,</w:t>
            </w:r>
            <w:r w:rsidRPr="00243182">
              <w:rPr>
                <w:rFonts w:ascii="Times New Roman" w:eastAsia="Times New Roman" w:hAnsi="Times New Roman"/>
              </w:rPr>
              <w:t xml:space="preserve"> </w:t>
            </w:r>
            <w:r w:rsidRPr="00243182">
              <w:rPr>
                <w:rFonts w:ascii="Times New Roman" w:hAnsi="Times New Roman"/>
              </w:rPr>
              <w:t>apglabāšanu poligonos, ievērojot Eiropas Savienības direktīvās izvirzītos mērķus atkritumu apsaimniekošanas jomā.</w:t>
            </w:r>
            <w:r w:rsidR="00D17D99">
              <w:rPr>
                <w:rFonts w:ascii="Times New Roman" w:hAnsi="Times New Roman"/>
              </w:rPr>
              <w:t xml:space="preserve"> </w:t>
            </w:r>
            <w:r w:rsidR="00D17D99" w:rsidRPr="002B4248">
              <w:rPr>
                <w:rFonts w:ascii="Times New Roman" w:hAnsi="Times New Roman"/>
              </w:rPr>
              <w:t>Saskaņā</w:t>
            </w:r>
            <w:r w:rsidR="002B4248" w:rsidRPr="002B4248">
              <w:rPr>
                <w:rFonts w:ascii="Times New Roman" w:hAnsi="Times New Roman"/>
              </w:rPr>
              <w:t xml:space="preserve"> ar</w:t>
            </w:r>
            <w:r w:rsidR="00D17D99" w:rsidRPr="002B4248">
              <w:rPr>
                <w:rFonts w:ascii="Times New Roman" w:hAnsi="Times New Roman"/>
              </w:rPr>
              <w:t xml:space="preserve"> </w:t>
            </w:r>
            <w:r w:rsidR="00D17D99" w:rsidRPr="002B4248">
              <w:rPr>
                <w:rFonts w:ascii="Times New Roman" w:eastAsia="Times New Roman" w:hAnsi="Times New Roman"/>
                <w:lang w:eastAsia="lv-LV"/>
              </w:rPr>
              <w:t>ESAO 2019. gada Vides raksturlielumu pārskatā minētajām rekomendācijām</w:t>
            </w:r>
            <w:r w:rsidR="00D17D99" w:rsidRPr="002B4248">
              <w:rPr>
                <w:rFonts w:ascii="Times New Roman" w:hAnsi="Times New Roman"/>
                <w:lang w:eastAsia="lv-LV"/>
              </w:rPr>
              <w:t>, Latvijai</w:t>
            </w:r>
            <w:r w:rsidR="00D17D99" w:rsidRPr="002B4248">
              <w:rPr>
                <w:rFonts w:ascii="Times New Roman" w:hAnsi="Times New Roman"/>
              </w:rPr>
              <w:t xml:space="preserve"> īpaši ir nepieciešams paaugstināt nodokli par atkritumu apglabāšanu.</w:t>
            </w:r>
            <w:r w:rsidR="002B4248">
              <w:t xml:space="preserve"> </w:t>
            </w:r>
            <w:r w:rsidRPr="002B4248">
              <w:rPr>
                <w:rFonts w:ascii="Times New Roman" w:hAnsi="Times New Roman"/>
              </w:rPr>
              <w:t>Lai veicinātu Latvijas Republikas saistību izpildi attiecībā uz atkritumu pārstrādi un reģenerāciju, kā arī samazinātu poligonos apglabājamo atkritumu apjomu, DRN likmes par sadzīves atkritumu</w:t>
            </w:r>
            <w:r w:rsidR="4FCD0622" w:rsidRPr="002B4248">
              <w:rPr>
                <w:rFonts w:ascii="Times New Roman" w:hAnsi="Times New Roman"/>
              </w:rPr>
              <w:t xml:space="preserve"> </w:t>
            </w:r>
            <w:r w:rsidR="4FCD0622" w:rsidRPr="002B4248">
              <w:rPr>
                <w:rFonts w:ascii="Times New Roman" w:eastAsia="Times New Roman" w:hAnsi="Times New Roman"/>
              </w:rPr>
              <w:t>ražošanas atkritumu, kas nav uzskatāmi par bīstamiem atkritumiem atbilstoši normatīvajiem aktiem par atkritumu klasifikatoru un īpašībām, kuras padara atkritumus bīstamus,</w:t>
            </w:r>
            <w:r w:rsidRPr="002B4248">
              <w:rPr>
                <w:rFonts w:ascii="Times New Roman" w:hAnsi="Times New Roman"/>
              </w:rPr>
              <w:t xml:space="preserve"> apglabāšanu nepieciešams</w:t>
            </w:r>
            <w:r w:rsidR="00B41275">
              <w:rPr>
                <w:rFonts w:ascii="Times New Roman" w:hAnsi="Times New Roman"/>
              </w:rPr>
              <w:t xml:space="preserve"> turpināt</w:t>
            </w:r>
            <w:r w:rsidRPr="002B4248">
              <w:rPr>
                <w:rFonts w:ascii="Times New Roman" w:hAnsi="Times New Roman"/>
              </w:rPr>
              <w:t xml:space="preserve"> paaugstināt. Likumprojekts paredz pakāpeniski no 80 uz </w:t>
            </w:r>
            <w:r w:rsidR="00237595" w:rsidRPr="002B4248">
              <w:rPr>
                <w:rFonts w:ascii="Times New Roman" w:hAnsi="Times New Roman"/>
              </w:rPr>
              <w:t>120</w:t>
            </w:r>
            <w:r w:rsidR="00E65879">
              <w:rPr>
                <w:rFonts w:ascii="Times New Roman" w:hAnsi="Times New Roman"/>
              </w:rPr>
              <w:t> </w:t>
            </w:r>
            <w:proofErr w:type="spellStart"/>
            <w:r w:rsidRPr="002B4248">
              <w:rPr>
                <w:rFonts w:ascii="Times New Roman" w:hAnsi="Times New Roman"/>
                <w:i/>
                <w:iCs/>
              </w:rPr>
              <w:t>euro</w:t>
            </w:r>
            <w:proofErr w:type="spellEnd"/>
            <w:r w:rsidRPr="002B4248">
              <w:rPr>
                <w:rFonts w:ascii="Times New Roman" w:hAnsi="Times New Roman"/>
              </w:rPr>
              <w:t xml:space="preserve"> par tonnu (2022. gadā </w:t>
            </w:r>
            <w:r w:rsidR="00237595" w:rsidRPr="002B4248">
              <w:rPr>
                <w:rFonts w:ascii="Times New Roman" w:hAnsi="Times New Roman"/>
              </w:rPr>
              <w:t>95 </w:t>
            </w:r>
            <w:proofErr w:type="spellStart"/>
            <w:r w:rsidRPr="002B4248">
              <w:rPr>
                <w:rFonts w:ascii="Times New Roman" w:hAnsi="Times New Roman"/>
                <w:i/>
                <w:iCs/>
              </w:rPr>
              <w:t>euro</w:t>
            </w:r>
            <w:proofErr w:type="spellEnd"/>
            <w:r w:rsidRPr="002B4248">
              <w:rPr>
                <w:rFonts w:ascii="Times New Roman" w:hAnsi="Times New Roman"/>
              </w:rPr>
              <w:t>, 2023.</w:t>
            </w:r>
            <w:r w:rsidR="00237595" w:rsidRPr="002B4248">
              <w:rPr>
                <w:rFonts w:ascii="Times New Roman" w:hAnsi="Times New Roman"/>
              </w:rPr>
              <w:t> </w:t>
            </w:r>
            <w:r w:rsidRPr="002B4248">
              <w:rPr>
                <w:rFonts w:ascii="Times New Roman" w:hAnsi="Times New Roman"/>
              </w:rPr>
              <w:t xml:space="preserve">gadā </w:t>
            </w:r>
            <w:r w:rsidR="00237595" w:rsidRPr="002B4248">
              <w:rPr>
                <w:rFonts w:ascii="Times New Roman" w:hAnsi="Times New Roman"/>
              </w:rPr>
              <w:t>110 </w:t>
            </w:r>
            <w:proofErr w:type="spellStart"/>
            <w:r w:rsidRPr="002B4248">
              <w:rPr>
                <w:rFonts w:ascii="Times New Roman" w:hAnsi="Times New Roman"/>
                <w:i/>
                <w:iCs/>
              </w:rPr>
              <w:t>euro</w:t>
            </w:r>
            <w:proofErr w:type="spellEnd"/>
            <w:r w:rsidRPr="002B4248">
              <w:rPr>
                <w:rFonts w:ascii="Times New Roman" w:hAnsi="Times New Roman"/>
              </w:rPr>
              <w:t xml:space="preserve"> un 2024.</w:t>
            </w:r>
            <w:r w:rsidR="00237595" w:rsidRPr="002B4248">
              <w:rPr>
                <w:rFonts w:ascii="Times New Roman" w:hAnsi="Times New Roman"/>
              </w:rPr>
              <w:t> </w:t>
            </w:r>
            <w:r w:rsidRPr="002B4248">
              <w:rPr>
                <w:rFonts w:ascii="Times New Roman" w:hAnsi="Times New Roman"/>
              </w:rPr>
              <w:t xml:space="preserve">gadā </w:t>
            </w:r>
            <w:r w:rsidR="00237595" w:rsidRPr="002B4248">
              <w:rPr>
                <w:rFonts w:ascii="Times New Roman" w:hAnsi="Times New Roman"/>
              </w:rPr>
              <w:t>120 </w:t>
            </w:r>
            <w:proofErr w:type="spellStart"/>
            <w:r w:rsidRPr="002B4248">
              <w:rPr>
                <w:rFonts w:ascii="Times New Roman" w:hAnsi="Times New Roman"/>
                <w:i/>
                <w:iCs/>
              </w:rPr>
              <w:t>euro</w:t>
            </w:r>
            <w:proofErr w:type="spellEnd"/>
            <w:r w:rsidRPr="002B4248">
              <w:rPr>
                <w:rFonts w:ascii="Times New Roman" w:hAnsi="Times New Roman"/>
              </w:rPr>
              <w:t>) paaugstināt DRN likmi par sadzīves atkritumu</w:t>
            </w:r>
            <w:r w:rsidR="0683DDCD" w:rsidRPr="002B4248">
              <w:rPr>
                <w:rFonts w:ascii="Times New Roman" w:hAnsi="Times New Roman"/>
              </w:rPr>
              <w:t xml:space="preserve"> un </w:t>
            </w:r>
            <w:r w:rsidR="0683DDCD" w:rsidRPr="002B4248">
              <w:rPr>
                <w:rFonts w:ascii="Times New Roman" w:eastAsia="Times New Roman" w:hAnsi="Times New Roman"/>
              </w:rPr>
              <w:t xml:space="preserve">ražošanas atkritumu, kas nav uzskatāmi par bīstamiem atkritumiem atbilstoši normatīvajiem aktiem par atkritumu klasifikatoru un </w:t>
            </w:r>
            <w:r w:rsidR="0683DDCD" w:rsidRPr="002B4248">
              <w:rPr>
                <w:rFonts w:ascii="Times New Roman" w:eastAsia="Times New Roman" w:hAnsi="Times New Roman"/>
              </w:rPr>
              <w:lastRenderedPageBreak/>
              <w:t>īpašībām, kuras padara atkritumus bīstamus,</w:t>
            </w:r>
            <w:r w:rsidRPr="002B4248">
              <w:rPr>
                <w:rFonts w:ascii="Times New Roman" w:hAnsi="Times New Roman"/>
              </w:rPr>
              <w:t xml:space="preserve"> apglabāšanu</w:t>
            </w:r>
            <w:r w:rsidR="00703662" w:rsidRPr="002B4248">
              <w:rPr>
                <w:rFonts w:ascii="Times New Roman" w:hAnsi="Times New Roman"/>
              </w:rPr>
              <w:t xml:space="preserve"> (likuma </w:t>
            </w:r>
            <w:r w:rsidR="00581E65" w:rsidRPr="002B4248">
              <w:rPr>
                <w:rFonts w:ascii="Times New Roman" w:hAnsi="Times New Roman"/>
              </w:rPr>
              <w:t>3. pielikums</w:t>
            </w:r>
            <w:r w:rsidR="00703662" w:rsidRPr="002B4248">
              <w:rPr>
                <w:rFonts w:ascii="Times New Roman" w:hAnsi="Times New Roman"/>
              </w:rPr>
              <w:t>)</w:t>
            </w:r>
            <w:r w:rsidRPr="002B4248">
              <w:rPr>
                <w:rFonts w:ascii="Times New Roman" w:hAnsi="Times New Roman"/>
              </w:rPr>
              <w:t>.</w:t>
            </w:r>
          </w:p>
          <w:p w14:paraId="3DEEC669" w14:textId="77777777" w:rsidR="002F0901" w:rsidRPr="00243182" w:rsidRDefault="002F0901" w:rsidP="005B56C9">
            <w:pPr>
              <w:pStyle w:val="ListParagraph"/>
              <w:spacing w:after="0" w:line="240" w:lineRule="auto"/>
              <w:ind w:left="57" w:right="57"/>
              <w:jc w:val="both"/>
              <w:rPr>
                <w:rFonts w:ascii="Times New Roman" w:hAnsi="Times New Roman"/>
                <w:bCs/>
                <w:sz w:val="24"/>
                <w:szCs w:val="24"/>
              </w:rPr>
            </w:pPr>
          </w:p>
          <w:p w14:paraId="4020DF9E" w14:textId="77A842A4" w:rsidR="002F0901" w:rsidRPr="00243182" w:rsidRDefault="002F0901" w:rsidP="005B56C9">
            <w:pPr>
              <w:pStyle w:val="ListParagraph"/>
              <w:spacing w:after="0" w:line="240" w:lineRule="auto"/>
              <w:ind w:left="57" w:right="57"/>
              <w:jc w:val="both"/>
              <w:rPr>
                <w:rFonts w:ascii="Times New Roman" w:hAnsi="Times New Roman"/>
                <w:sz w:val="24"/>
                <w:szCs w:val="24"/>
              </w:rPr>
            </w:pPr>
            <w:r w:rsidRPr="00243182">
              <w:rPr>
                <w:rFonts w:ascii="Times New Roman" w:hAnsi="Times New Roman"/>
                <w:sz w:val="24"/>
                <w:szCs w:val="24"/>
              </w:rPr>
              <w:t>11.</w:t>
            </w:r>
            <w:r w:rsidR="003008ED" w:rsidRPr="00243182">
              <w:rPr>
                <w:rFonts w:ascii="Times New Roman" w:hAnsi="Times New Roman"/>
                <w:sz w:val="24"/>
                <w:szCs w:val="24"/>
              </w:rPr>
              <w:t> VARAM</w:t>
            </w:r>
            <w:r w:rsidRPr="00243182">
              <w:rPr>
                <w:rFonts w:ascii="Times New Roman" w:hAnsi="Times New Roman"/>
                <w:sz w:val="24"/>
                <w:szCs w:val="24"/>
              </w:rPr>
              <w:t xml:space="preserve"> ir atkārtoti izvērtējusi DRN likmi par bīstamo atkritumu</w:t>
            </w:r>
            <w:r w:rsidR="1812D7C0" w:rsidRPr="00243182">
              <w:rPr>
                <w:rFonts w:ascii="Times New Roman" w:eastAsia="Times New Roman" w:hAnsi="Times New Roman"/>
                <w:sz w:val="24"/>
                <w:szCs w:val="24"/>
              </w:rPr>
              <w:t xml:space="preserve"> un ražošanas atkritumu, kas ir uzskatāmi par bīstamiem atkritumiem atbilstoši normatīvajiem aktiem par atkritumu klasifikatoru un īpašībām, kuras padara atkritumus bīstamus,</w:t>
            </w:r>
            <w:r w:rsidRPr="00243182">
              <w:rPr>
                <w:rFonts w:ascii="Times New Roman" w:eastAsia="Times New Roman" w:hAnsi="Times New Roman"/>
                <w:sz w:val="24"/>
                <w:szCs w:val="24"/>
              </w:rPr>
              <w:t xml:space="preserve"> </w:t>
            </w:r>
            <w:r w:rsidRPr="00243182">
              <w:rPr>
                <w:rFonts w:ascii="Times New Roman" w:hAnsi="Times New Roman"/>
                <w:sz w:val="24"/>
                <w:szCs w:val="24"/>
              </w:rPr>
              <w:t>apglabāšanu poligonos. DRN likmes par bīstamo atkritumu apglabāšanu nepieciešams</w:t>
            </w:r>
            <w:r w:rsidR="00E65879">
              <w:rPr>
                <w:rFonts w:ascii="Times New Roman" w:hAnsi="Times New Roman"/>
                <w:sz w:val="24"/>
                <w:szCs w:val="24"/>
              </w:rPr>
              <w:t xml:space="preserve"> turpināt</w:t>
            </w:r>
            <w:r w:rsidRPr="00243182">
              <w:rPr>
                <w:rFonts w:ascii="Times New Roman" w:hAnsi="Times New Roman"/>
                <w:sz w:val="24"/>
                <w:szCs w:val="24"/>
              </w:rPr>
              <w:t xml:space="preserve"> paaugstināt, harmonizējot ar likmēm sadzīves atkritumu</w:t>
            </w:r>
            <w:r w:rsidR="347FFBEB" w:rsidRPr="00243182">
              <w:rPr>
                <w:rFonts w:ascii="Times New Roman" w:hAnsi="Times New Roman"/>
                <w:sz w:val="24"/>
                <w:szCs w:val="24"/>
              </w:rPr>
              <w:t xml:space="preserve"> </w:t>
            </w:r>
            <w:r w:rsidR="347FFBEB" w:rsidRPr="00243182">
              <w:rPr>
                <w:rFonts w:ascii="Times New Roman" w:eastAsia="Times New Roman" w:hAnsi="Times New Roman"/>
                <w:sz w:val="24"/>
                <w:szCs w:val="24"/>
              </w:rPr>
              <w:t>un ražošanas atkritumu, kas ir uzskatāmi par bīstamiem atkritumiem atbilstoši normatīvajiem aktiem par atkritumu klasifikatoru un īpašībām, kuras padara atkritumus bīstamus,</w:t>
            </w:r>
            <w:r w:rsidRPr="00243182">
              <w:rPr>
                <w:rFonts w:ascii="Times New Roman" w:hAnsi="Times New Roman"/>
                <w:sz w:val="24"/>
                <w:szCs w:val="24"/>
              </w:rPr>
              <w:t xml:space="preserve"> apglabāšanai un ievērojot to, ka bīstamie atkritumi rada lielāku kaitējumu videi nekā sadzīves atkritumi. Ievērojot minēto,  likumprojekts paredz pakāpeniski no </w:t>
            </w:r>
            <w:r w:rsidR="00237595" w:rsidRPr="00243182">
              <w:rPr>
                <w:rFonts w:ascii="Times New Roman" w:hAnsi="Times New Roman"/>
                <w:sz w:val="24"/>
                <w:szCs w:val="24"/>
              </w:rPr>
              <w:t>85</w:t>
            </w:r>
            <w:r w:rsidRPr="00243182">
              <w:rPr>
                <w:rFonts w:ascii="Times New Roman" w:hAnsi="Times New Roman"/>
                <w:sz w:val="24"/>
                <w:szCs w:val="24"/>
              </w:rPr>
              <w:t xml:space="preserve"> uz 1</w:t>
            </w:r>
            <w:r w:rsidR="00237595" w:rsidRPr="00243182">
              <w:rPr>
                <w:rFonts w:ascii="Times New Roman" w:hAnsi="Times New Roman"/>
                <w:sz w:val="24"/>
                <w:szCs w:val="24"/>
              </w:rPr>
              <w:t>25 </w:t>
            </w:r>
            <w:proofErr w:type="spellStart"/>
            <w:r w:rsidRPr="00243182">
              <w:rPr>
                <w:rFonts w:ascii="Times New Roman" w:hAnsi="Times New Roman"/>
                <w:i/>
                <w:iCs/>
                <w:sz w:val="24"/>
                <w:szCs w:val="24"/>
              </w:rPr>
              <w:t>euro</w:t>
            </w:r>
            <w:proofErr w:type="spellEnd"/>
            <w:r w:rsidRPr="00243182">
              <w:rPr>
                <w:rFonts w:ascii="Times New Roman" w:hAnsi="Times New Roman"/>
                <w:sz w:val="24"/>
                <w:szCs w:val="24"/>
              </w:rPr>
              <w:t xml:space="preserve"> (2022.</w:t>
            </w:r>
            <w:r w:rsidR="00237595" w:rsidRPr="00243182">
              <w:rPr>
                <w:rFonts w:ascii="Times New Roman" w:hAnsi="Times New Roman"/>
                <w:sz w:val="24"/>
                <w:szCs w:val="24"/>
              </w:rPr>
              <w:t> </w:t>
            </w:r>
            <w:r w:rsidRPr="00243182">
              <w:rPr>
                <w:rFonts w:ascii="Times New Roman" w:hAnsi="Times New Roman"/>
                <w:sz w:val="24"/>
                <w:szCs w:val="24"/>
              </w:rPr>
              <w:t xml:space="preserve">gadā </w:t>
            </w:r>
            <w:r w:rsidR="00237595" w:rsidRPr="00243182">
              <w:rPr>
                <w:rFonts w:ascii="Times New Roman" w:hAnsi="Times New Roman"/>
                <w:sz w:val="24"/>
                <w:szCs w:val="24"/>
              </w:rPr>
              <w:t>100 </w:t>
            </w:r>
            <w:proofErr w:type="spellStart"/>
            <w:r w:rsidRPr="00243182">
              <w:rPr>
                <w:rFonts w:ascii="Times New Roman" w:hAnsi="Times New Roman"/>
                <w:i/>
                <w:iCs/>
                <w:sz w:val="24"/>
                <w:szCs w:val="24"/>
              </w:rPr>
              <w:t>euro</w:t>
            </w:r>
            <w:proofErr w:type="spellEnd"/>
            <w:r w:rsidRPr="00243182">
              <w:rPr>
                <w:rFonts w:ascii="Times New Roman" w:hAnsi="Times New Roman"/>
                <w:sz w:val="24"/>
                <w:szCs w:val="24"/>
              </w:rPr>
              <w:t>, 2023.</w:t>
            </w:r>
            <w:r w:rsidR="00237595" w:rsidRPr="00243182">
              <w:rPr>
                <w:rFonts w:ascii="Times New Roman" w:hAnsi="Times New Roman"/>
                <w:sz w:val="24"/>
                <w:szCs w:val="24"/>
              </w:rPr>
              <w:t> </w:t>
            </w:r>
            <w:r w:rsidRPr="00243182">
              <w:rPr>
                <w:rFonts w:ascii="Times New Roman" w:hAnsi="Times New Roman"/>
                <w:sz w:val="24"/>
                <w:szCs w:val="24"/>
              </w:rPr>
              <w:t xml:space="preserve">gadā </w:t>
            </w:r>
            <w:r w:rsidR="00237595" w:rsidRPr="00243182">
              <w:rPr>
                <w:rFonts w:ascii="Times New Roman" w:hAnsi="Times New Roman"/>
                <w:sz w:val="24"/>
                <w:szCs w:val="24"/>
              </w:rPr>
              <w:t>115 </w:t>
            </w:r>
            <w:proofErr w:type="spellStart"/>
            <w:r w:rsidRPr="00243182">
              <w:rPr>
                <w:rFonts w:ascii="Times New Roman" w:hAnsi="Times New Roman"/>
                <w:i/>
                <w:iCs/>
                <w:sz w:val="24"/>
                <w:szCs w:val="24"/>
              </w:rPr>
              <w:t>euro</w:t>
            </w:r>
            <w:proofErr w:type="spellEnd"/>
            <w:r w:rsidRPr="00243182">
              <w:rPr>
                <w:rFonts w:ascii="Times New Roman" w:hAnsi="Times New Roman"/>
                <w:sz w:val="24"/>
                <w:szCs w:val="24"/>
              </w:rPr>
              <w:t xml:space="preserve"> un 2024.</w:t>
            </w:r>
            <w:r w:rsidR="00237595" w:rsidRPr="00243182">
              <w:rPr>
                <w:rFonts w:ascii="Times New Roman" w:hAnsi="Times New Roman"/>
                <w:sz w:val="24"/>
                <w:szCs w:val="24"/>
              </w:rPr>
              <w:t> </w:t>
            </w:r>
            <w:r w:rsidRPr="00243182">
              <w:rPr>
                <w:rFonts w:ascii="Times New Roman" w:hAnsi="Times New Roman"/>
                <w:sz w:val="24"/>
                <w:szCs w:val="24"/>
              </w:rPr>
              <w:t>gadā 1</w:t>
            </w:r>
            <w:r w:rsidR="00237595" w:rsidRPr="00243182">
              <w:rPr>
                <w:rFonts w:ascii="Times New Roman" w:hAnsi="Times New Roman"/>
                <w:sz w:val="24"/>
                <w:szCs w:val="24"/>
              </w:rPr>
              <w:t>25 </w:t>
            </w:r>
            <w:proofErr w:type="spellStart"/>
            <w:r w:rsidRPr="00243182">
              <w:rPr>
                <w:rFonts w:ascii="Times New Roman" w:hAnsi="Times New Roman"/>
                <w:i/>
                <w:iCs/>
                <w:sz w:val="24"/>
                <w:szCs w:val="24"/>
              </w:rPr>
              <w:t>euro</w:t>
            </w:r>
            <w:proofErr w:type="spellEnd"/>
            <w:r w:rsidRPr="00243182">
              <w:rPr>
                <w:rFonts w:ascii="Times New Roman" w:hAnsi="Times New Roman"/>
                <w:sz w:val="24"/>
                <w:szCs w:val="24"/>
              </w:rPr>
              <w:t>) par tonnu paaugstināt DRN likmi par bīstamo atkritumu</w:t>
            </w:r>
            <w:r w:rsidR="3841AE0A" w:rsidRPr="00243182">
              <w:rPr>
                <w:rFonts w:ascii="Times New Roman" w:hAnsi="Times New Roman"/>
                <w:sz w:val="24"/>
                <w:szCs w:val="24"/>
              </w:rPr>
              <w:t xml:space="preserve"> </w:t>
            </w:r>
            <w:r w:rsidR="3841AE0A" w:rsidRPr="00243182">
              <w:rPr>
                <w:rFonts w:ascii="Times New Roman" w:eastAsia="Times New Roman" w:hAnsi="Times New Roman"/>
                <w:sz w:val="24"/>
                <w:szCs w:val="24"/>
              </w:rPr>
              <w:t>un ražošanas atkritumu, kas ir uzskatāmi par bīstamiem atkritumiem atbilstoši normatīvajiem aktiem par atkritumu klasifikatoru un īpašībām, kuras padara atkritumus bīstamus,</w:t>
            </w:r>
            <w:r w:rsidRPr="00243182">
              <w:rPr>
                <w:rFonts w:ascii="Times New Roman" w:hAnsi="Times New Roman"/>
                <w:sz w:val="24"/>
                <w:szCs w:val="24"/>
              </w:rPr>
              <w:t xml:space="preserve"> apglabāšanu</w:t>
            </w:r>
            <w:r w:rsidR="00581E65" w:rsidRPr="00243182">
              <w:rPr>
                <w:rFonts w:ascii="Times New Roman" w:hAnsi="Times New Roman"/>
                <w:sz w:val="24"/>
                <w:szCs w:val="24"/>
              </w:rPr>
              <w:t xml:space="preserve"> (likuma 3. pielikums</w:t>
            </w:r>
            <w:r w:rsidR="00A2607E" w:rsidRPr="00243182">
              <w:rPr>
                <w:rFonts w:ascii="Times New Roman" w:hAnsi="Times New Roman"/>
                <w:sz w:val="24"/>
                <w:szCs w:val="24"/>
              </w:rPr>
              <w:t>)</w:t>
            </w:r>
            <w:r w:rsidRPr="00243182">
              <w:rPr>
                <w:rFonts w:ascii="Times New Roman" w:hAnsi="Times New Roman"/>
                <w:sz w:val="24"/>
                <w:szCs w:val="24"/>
              </w:rPr>
              <w:t>.</w:t>
            </w:r>
          </w:p>
          <w:p w14:paraId="6CB8491E" w14:textId="4E2C4822" w:rsidR="0F193107" w:rsidRPr="00243182" w:rsidRDefault="0F193107" w:rsidP="0F193107">
            <w:pPr>
              <w:pStyle w:val="ListParagraph"/>
              <w:spacing w:after="0" w:line="240" w:lineRule="auto"/>
              <w:ind w:left="57" w:right="57"/>
              <w:jc w:val="both"/>
              <w:rPr>
                <w:rFonts w:ascii="Times New Roman" w:hAnsi="Times New Roman"/>
              </w:rPr>
            </w:pPr>
          </w:p>
          <w:p w14:paraId="3656B9AB" w14:textId="26B3412D" w:rsidR="005D3E35" w:rsidRDefault="0F355502" w:rsidP="276E339E">
            <w:pPr>
              <w:pStyle w:val="ListParagraph"/>
              <w:spacing w:after="0" w:line="240" w:lineRule="auto"/>
              <w:ind w:left="57" w:right="57"/>
              <w:jc w:val="both"/>
              <w:rPr>
                <w:rFonts w:ascii="Times New Roman" w:eastAsia="Times New Roman" w:hAnsi="Times New Roman"/>
                <w:sz w:val="24"/>
                <w:szCs w:val="24"/>
              </w:rPr>
            </w:pPr>
            <w:r w:rsidRPr="00243182">
              <w:rPr>
                <w:rFonts w:ascii="Times New Roman" w:eastAsia="Times New Roman" w:hAnsi="Times New Roman"/>
                <w:sz w:val="24"/>
                <w:szCs w:val="24"/>
              </w:rPr>
              <w:t>12.</w:t>
            </w:r>
            <w:r w:rsidR="00FB4AE2" w:rsidRPr="00243182">
              <w:rPr>
                <w:rFonts w:ascii="Times New Roman" w:eastAsia="Times New Roman" w:hAnsi="Times New Roman"/>
                <w:sz w:val="24"/>
                <w:szCs w:val="24"/>
              </w:rPr>
              <w:t> </w:t>
            </w:r>
            <w:r w:rsidR="08DCC943" w:rsidRPr="00243182">
              <w:rPr>
                <w:rFonts w:ascii="Times New Roman" w:eastAsia="Times New Roman" w:hAnsi="Times New Roman"/>
                <w:sz w:val="24"/>
                <w:szCs w:val="24"/>
              </w:rPr>
              <w:t>Ievērojot, ka Ministru kabineta 2009.</w:t>
            </w:r>
            <w:r w:rsidR="00FB4AE2" w:rsidRPr="00243182">
              <w:rPr>
                <w:rFonts w:ascii="Times New Roman" w:eastAsia="Times New Roman" w:hAnsi="Times New Roman"/>
                <w:sz w:val="24"/>
                <w:szCs w:val="24"/>
              </w:rPr>
              <w:t> </w:t>
            </w:r>
            <w:r w:rsidR="08DCC943" w:rsidRPr="00243182">
              <w:rPr>
                <w:rFonts w:ascii="Times New Roman" w:eastAsia="Times New Roman" w:hAnsi="Times New Roman"/>
                <w:sz w:val="24"/>
                <w:szCs w:val="24"/>
              </w:rPr>
              <w:t>gada 3.</w:t>
            </w:r>
            <w:r w:rsidR="00FB4AE2" w:rsidRPr="00243182">
              <w:rPr>
                <w:rFonts w:ascii="Times New Roman" w:eastAsia="Times New Roman" w:hAnsi="Times New Roman"/>
                <w:sz w:val="24"/>
                <w:szCs w:val="24"/>
              </w:rPr>
              <w:t> </w:t>
            </w:r>
            <w:r w:rsidR="08DCC943" w:rsidRPr="00243182">
              <w:rPr>
                <w:rFonts w:ascii="Times New Roman" w:eastAsia="Times New Roman" w:hAnsi="Times New Roman"/>
                <w:sz w:val="24"/>
                <w:szCs w:val="24"/>
              </w:rPr>
              <w:t>februāra noteikumu Nr.</w:t>
            </w:r>
            <w:r w:rsidR="00FB4AE2" w:rsidRPr="00243182">
              <w:rPr>
                <w:rFonts w:ascii="Times New Roman" w:eastAsia="Times New Roman" w:hAnsi="Times New Roman"/>
                <w:sz w:val="24"/>
                <w:szCs w:val="24"/>
              </w:rPr>
              <w:t> </w:t>
            </w:r>
            <w:r w:rsidR="08DCC943" w:rsidRPr="00243182">
              <w:rPr>
                <w:rFonts w:ascii="Times New Roman" w:eastAsia="Times New Roman" w:hAnsi="Times New Roman"/>
                <w:sz w:val="24"/>
                <w:szCs w:val="24"/>
              </w:rPr>
              <w:t xml:space="preserve">108 </w:t>
            </w:r>
            <w:r w:rsidR="0C08F7E8" w:rsidRPr="00243182">
              <w:rPr>
                <w:rFonts w:ascii="Times New Roman" w:eastAsia="Times New Roman" w:hAnsi="Times New Roman"/>
                <w:sz w:val="24"/>
                <w:szCs w:val="24"/>
              </w:rPr>
              <w:t>“</w:t>
            </w:r>
            <w:r w:rsidR="08DCC943" w:rsidRPr="00243182">
              <w:rPr>
                <w:rFonts w:ascii="Times New Roman" w:eastAsia="Times New Roman" w:hAnsi="Times New Roman"/>
                <w:sz w:val="24"/>
                <w:szCs w:val="24"/>
              </w:rPr>
              <w:t>Normatīvo aktu projektu sagatavošanas noteikumi</w:t>
            </w:r>
            <w:r w:rsidR="00E047F8" w:rsidRPr="00243182">
              <w:rPr>
                <w:rFonts w:ascii="Times New Roman" w:eastAsia="Times New Roman" w:hAnsi="Times New Roman"/>
                <w:sz w:val="24"/>
                <w:szCs w:val="24"/>
              </w:rPr>
              <w:t>”</w:t>
            </w:r>
            <w:r w:rsidR="08DCC943" w:rsidRPr="00243182">
              <w:rPr>
                <w:rFonts w:ascii="Times New Roman" w:eastAsia="Times New Roman" w:hAnsi="Times New Roman"/>
                <w:sz w:val="24"/>
                <w:szCs w:val="24"/>
              </w:rPr>
              <w:t xml:space="preserve"> 47.</w:t>
            </w:r>
            <w:r w:rsidR="00FB4AE2" w:rsidRPr="00243182">
              <w:rPr>
                <w:rFonts w:ascii="Times New Roman" w:eastAsia="Times New Roman" w:hAnsi="Times New Roman"/>
                <w:sz w:val="24"/>
                <w:szCs w:val="24"/>
              </w:rPr>
              <w:t> </w:t>
            </w:r>
            <w:r w:rsidR="08DCC943" w:rsidRPr="00243182">
              <w:rPr>
                <w:rFonts w:ascii="Times New Roman" w:eastAsia="Times New Roman" w:hAnsi="Times New Roman"/>
                <w:sz w:val="24"/>
                <w:szCs w:val="24"/>
              </w:rPr>
              <w:t>punkts noteic, ka pilnvarojumu izdot ārēju normatīvo aktu veido, izmantojot vienu no šādiem paņēmieniem: 1)</w:t>
            </w:r>
            <w:r w:rsidR="00CA2BC4" w:rsidRPr="00243182">
              <w:rPr>
                <w:rFonts w:ascii="Times New Roman" w:eastAsia="Times New Roman" w:hAnsi="Times New Roman"/>
                <w:sz w:val="24"/>
                <w:szCs w:val="24"/>
              </w:rPr>
              <w:t> </w:t>
            </w:r>
            <w:r w:rsidR="08DCC943" w:rsidRPr="00243182">
              <w:rPr>
                <w:rFonts w:ascii="Times New Roman" w:eastAsia="Times New Roman" w:hAnsi="Times New Roman"/>
                <w:sz w:val="24"/>
                <w:szCs w:val="24"/>
              </w:rPr>
              <w:t xml:space="preserve">frāze </w:t>
            </w:r>
            <w:r w:rsidR="21550687" w:rsidRPr="00243182">
              <w:rPr>
                <w:rFonts w:ascii="Times New Roman" w:eastAsia="Times New Roman" w:hAnsi="Times New Roman"/>
                <w:sz w:val="24"/>
                <w:szCs w:val="24"/>
              </w:rPr>
              <w:t>“</w:t>
            </w:r>
            <w:r w:rsidR="08DCC943" w:rsidRPr="00243182">
              <w:rPr>
                <w:rFonts w:ascii="Times New Roman" w:eastAsia="Times New Roman" w:hAnsi="Times New Roman"/>
                <w:sz w:val="24"/>
                <w:szCs w:val="24"/>
              </w:rPr>
              <w:t>Ministru kabinets nosaka</w:t>
            </w:r>
            <w:r w:rsidR="03780A60" w:rsidRPr="00243182">
              <w:rPr>
                <w:rFonts w:ascii="Times New Roman" w:eastAsia="Times New Roman" w:hAnsi="Times New Roman"/>
                <w:sz w:val="24"/>
                <w:szCs w:val="24"/>
              </w:rPr>
              <w:t>”</w:t>
            </w:r>
            <w:r w:rsidR="08DCC943" w:rsidRPr="00243182">
              <w:rPr>
                <w:rFonts w:ascii="Times New Roman" w:eastAsia="Times New Roman" w:hAnsi="Times New Roman"/>
                <w:sz w:val="24"/>
                <w:szCs w:val="24"/>
              </w:rPr>
              <w:t xml:space="preserve"> un normatīvā akta satura galveno virzienu apraksts; 2)</w:t>
            </w:r>
            <w:r w:rsidR="00CA2BC4" w:rsidRPr="00243182">
              <w:rPr>
                <w:rFonts w:ascii="Times New Roman" w:eastAsia="Times New Roman" w:hAnsi="Times New Roman"/>
                <w:sz w:val="24"/>
                <w:szCs w:val="24"/>
              </w:rPr>
              <w:t> </w:t>
            </w:r>
            <w:r w:rsidR="08DCC943" w:rsidRPr="00243182">
              <w:rPr>
                <w:rFonts w:ascii="Times New Roman" w:eastAsia="Times New Roman" w:hAnsi="Times New Roman"/>
                <w:sz w:val="24"/>
                <w:szCs w:val="24"/>
              </w:rPr>
              <w:t xml:space="preserve">normatīvā akta satura galveno virzienu apraksts un frāze </w:t>
            </w:r>
            <w:r w:rsidR="1AF9EF11" w:rsidRPr="00243182">
              <w:rPr>
                <w:rFonts w:ascii="Times New Roman" w:eastAsia="Times New Roman" w:hAnsi="Times New Roman"/>
                <w:sz w:val="24"/>
                <w:szCs w:val="24"/>
              </w:rPr>
              <w:t>“</w:t>
            </w:r>
            <w:r w:rsidR="08DCC943" w:rsidRPr="00243182">
              <w:rPr>
                <w:rFonts w:ascii="Times New Roman" w:eastAsia="Times New Roman" w:hAnsi="Times New Roman"/>
                <w:sz w:val="24"/>
                <w:szCs w:val="24"/>
              </w:rPr>
              <w:t>nosaka Ministru kabinets</w:t>
            </w:r>
            <w:r w:rsidR="0AB8FC05" w:rsidRPr="00243182">
              <w:rPr>
                <w:rFonts w:ascii="Times New Roman" w:eastAsia="Times New Roman" w:hAnsi="Times New Roman"/>
                <w:sz w:val="24"/>
                <w:szCs w:val="24"/>
              </w:rPr>
              <w:t>”</w:t>
            </w:r>
            <w:r w:rsidR="08DCC943" w:rsidRPr="00243182">
              <w:rPr>
                <w:rFonts w:ascii="Times New Roman" w:eastAsia="Times New Roman" w:hAnsi="Times New Roman"/>
                <w:sz w:val="24"/>
                <w:szCs w:val="24"/>
              </w:rPr>
              <w:t>; 3)</w:t>
            </w:r>
            <w:r w:rsidR="00CA2BC4" w:rsidRPr="00243182">
              <w:rPr>
                <w:rFonts w:ascii="Times New Roman" w:eastAsia="Times New Roman" w:hAnsi="Times New Roman"/>
                <w:sz w:val="24"/>
                <w:szCs w:val="24"/>
              </w:rPr>
              <w:t> </w:t>
            </w:r>
            <w:r w:rsidR="08DCC943" w:rsidRPr="00243182">
              <w:rPr>
                <w:rFonts w:ascii="Times New Roman" w:eastAsia="Times New Roman" w:hAnsi="Times New Roman"/>
                <w:sz w:val="24"/>
                <w:szCs w:val="24"/>
              </w:rPr>
              <w:t xml:space="preserve">frāze </w:t>
            </w:r>
            <w:r w:rsidR="095AD036" w:rsidRPr="00243182">
              <w:rPr>
                <w:rFonts w:ascii="Times New Roman" w:eastAsia="Times New Roman" w:hAnsi="Times New Roman"/>
                <w:sz w:val="24"/>
                <w:szCs w:val="24"/>
              </w:rPr>
              <w:t>“</w:t>
            </w:r>
            <w:r w:rsidR="08DCC943" w:rsidRPr="00243182">
              <w:rPr>
                <w:rFonts w:ascii="Times New Roman" w:eastAsia="Times New Roman" w:hAnsi="Times New Roman"/>
                <w:sz w:val="24"/>
                <w:szCs w:val="24"/>
              </w:rPr>
              <w:t>Ministru kabinets izdod noteikumus, kuros</w:t>
            </w:r>
            <w:r w:rsidR="0EDF02F2" w:rsidRPr="00243182">
              <w:rPr>
                <w:rFonts w:ascii="Times New Roman" w:eastAsia="Times New Roman" w:hAnsi="Times New Roman"/>
                <w:sz w:val="24"/>
                <w:szCs w:val="24"/>
              </w:rPr>
              <w:t>”</w:t>
            </w:r>
            <w:r w:rsidR="08DCC943" w:rsidRPr="00243182">
              <w:rPr>
                <w:rFonts w:ascii="Times New Roman" w:eastAsia="Times New Roman" w:hAnsi="Times New Roman"/>
                <w:sz w:val="24"/>
                <w:szCs w:val="24"/>
              </w:rPr>
              <w:t xml:space="preserve">, nepieciešams </w:t>
            </w:r>
            <w:r w:rsidR="00080C1A">
              <w:rPr>
                <w:rFonts w:ascii="Times New Roman" w:eastAsia="Times New Roman" w:hAnsi="Times New Roman"/>
                <w:sz w:val="24"/>
                <w:szCs w:val="24"/>
              </w:rPr>
              <w:t xml:space="preserve">tehniski </w:t>
            </w:r>
            <w:r w:rsidR="08DCC943" w:rsidRPr="00243182">
              <w:rPr>
                <w:rFonts w:ascii="Times New Roman" w:eastAsia="Times New Roman" w:hAnsi="Times New Roman"/>
                <w:sz w:val="24"/>
                <w:szCs w:val="24"/>
              </w:rPr>
              <w:t xml:space="preserve">precizēt likuma </w:t>
            </w:r>
            <w:r w:rsidRPr="00243182">
              <w:rPr>
                <w:rFonts w:ascii="Times New Roman" w:eastAsia="Times New Roman" w:hAnsi="Times New Roman"/>
                <w:sz w:val="24"/>
                <w:szCs w:val="24"/>
              </w:rPr>
              <w:t>12.</w:t>
            </w:r>
            <w:r w:rsidR="00CA2BC4" w:rsidRPr="00243182">
              <w:rPr>
                <w:rFonts w:ascii="Times New Roman" w:eastAsia="Times New Roman" w:hAnsi="Times New Roman"/>
                <w:sz w:val="24"/>
                <w:szCs w:val="24"/>
              </w:rPr>
              <w:t> </w:t>
            </w:r>
            <w:r w:rsidR="035FFEC4" w:rsidRPr="00243182">
              <w:rPr>
                <w:rFonts w:ascii="Times New Roman" w:eastAsia="Times New Roman" w:hAnsi="Times New Roman"/>
                <w:sz w:val="24"/>
                <w:szCs w:val="24"/>
              </w:rPr>
              <w:t>p</w:t>
            </w:r>
            <w:r w:rsidRPr="00243182">
              <w:rPr>
                <w:rFonts w:ascii="Times New Roman" w:eastAsia="Times New Roman" w:hAnsi="Times New Roman"/>
                <w:sz w:val="24"/>
                <w:szCs w:val="24"/>
              </w:rPr>
              <w:t>ant</w:t>
            </w:r>
            <w:r w:rsidR="00AC02C2">
              <w:rPr>
                <w:rFonts w:ascii="Times New Roman" w:eastAsia="Times New Roman" w:hAnsi="Times New Roman"/>
                <w:sz w:val="24"/>
                <w:szCs w:val="24"/>
              </w:rPr>
              <w:t>a otrajā daļā</w:t>
            </w:r>
            <w:r w:rsidR="4C3B095F" w:rsidRPr="00243182">
              <w:rPr>
                <w:rFonts w:ascii="Times New Roman" w:eastAsia="Times New Roman" w:hAnsi="Times New Roman"/>
                <w:sz w:val="24"/>
                <w:szCs w:val="24"/>
              </w:rPr>
              <w:t xml:space="preserve"> noteikto</w:t>
            </w:r>
            <w:r w:rsidRPr="00243182">
              <w:rPr>
                <w:rFonts w:ascii="Times New Roman" w:eastAsia="Times New Roman" w:hAnsi="Times New Roman"/>
                <w:sz w:val="24"/>
                <w:szCs w:val="24"/>
              </w:rPr>
              <w:t xml:space="preserve"> deleģējumu</w:t>
            </w:r>
            <w:r w:rsidR="59AD0D5C" w:rsidRPr="00243182">
              <w:rPr>
                <w:rFonts w:ascii="Times New Roman" w:eastAsia="Times New Roman" w:hAnsi="Times New Roman"/>
                <w:sz w:val="24"/>
                <w:szCs w:val="24"/>
              </w:rPr>
              <w:t>, nosakot, ka Ministru kabinets nosaka dabas resursu lietošanas atļaujas izsniegšanas kārtību</w:t>
            </w:r>
            <w:r w:rsidRPr="00243182">
              <w:rPr>
                <w:rFonts w:ascii="Times New Roman" w:eastAsia="Times New Roman" w:hAnsi="Times New Roman"/>
                <w:sz w:val="24"/>
                <w:szCs w:val="24"/>
              </w:rPr>
              <w:t>.</w:t>
            </w:r>
            <w:r w:rsidR="00C554FC">
              <w:rPr>
                <w:rFonts w:ascii="Times New Roman" w:eastAsia="Times New Roman" w:hAnsi="Times New Roman"/>
                <w:sz w:val="24"/>
                <w:szCs w:val="24"/>
              </w:rPr>
              <w:t xml:space="preserve"> </w:t>
            </w:r>
            <w:r w:rsidR="00C554FC" w:rsidRPr="007A7773">
              <w:rPr>
                <w:rFonts w:ascii="Times New Roman" w:hAnsi="Times New Roman"/>
                <w:sz w:val="24"/>
                <w:szCs w:val="24"/>
                <w:lang w:eastAsia="zh-CN"/>
              </w:rPr>
              <w:t xml:space="preserve">Uz likuma </w:t>
            </w:r>
            <w:r w:rsidR="004728E3" w:rsidRPr="007A7773">
              <w:rPr>
                <w:rFonts w:ascii="Times New Roman" w:hAnsi="Times New Roman"/>
                <w:sz w:val="24"/>
                <w:szCs w:val="24"/>
                <w:lang w:eastAsia="zh-CN"/>
              </w:rPr>
              <w:t>12</w:t>
            </w:r>
            <w:r w:rsidR="00C554FC" w:rsidRPr="007A7773">
              <w:rPr>
                <w:rFonts w:ascii="Times New Roman" w:hAnsi="Times New Roman"/>
                <w:sz w:val="24"/>
                <w:szCs w:val="24"/>
                <w:lang w:eastAsia="zh-CN"/>
              </w:rPr>
              <w:t xml:space="preserve">. panta otrās daļas pamata izdoto </w:t>
            </w:r>
            <w:r w:rsidR="00630B8C">
              <w:rPr>
                <w:rFonts w:ascii="Times New Roman" w:eastAsia="Times New Roman" w:hAnsi="Times New Roman"/>
                <w:sz w:val="24"/>
                <w:szCs w:val="24"/>
              </w:rPr>
              <w:t>Ministru kabineta 2007. gada 19. jūnija noteikumu Nr. 404 “Kārtība, kādā aprēķina un maksā dabas resursu nodokli, izsniedz dabas resursu lietošanas atļauju un auditē apsaimniekošanas sistēmas”</w:t>
            </w:r>
            <w:r w:rsidR="00C554FC" w:rsidRPr="007A7773">
              <w:rPr>
                <w:rFonts w:ascii="Times New Roman" w:hAnsi="Times New Roman"/>
                <w:sz w:val="24"/>
                <w:szCs w:val="24"/>
                <w:lang w:eastAsia="zh-CN"/>
              </w:rPr>
              <w:t xml:space="preserve"> saturs ir izvērtēts un, ņemot vērā, ka to saturs atbilst grozījumiem deleģējumā, būtu lietderīgi tos saglabāt spēkā esošus arī pēc š</w:t>
            </w:r>
            <w:r w:rsidR="0080655D">
              <w:rPr>
                <w:rFonts w:ascii="Times New Roman" w:hAnsi="Times New Roman"/>
                <w:sz w:val="24"/>
                <w:szCs w:val="24"/>
                <w:lang w:eastAsia="zh-CN"/>
              </w:rPr>
              <w:t>ī</w:t>
            </w:r>
            <w:r w:rsidR="00C554FC" w:rsidRPr="007A7773">
              <w:rPr>
                <w:rFonts w:ascii="Times New Roman" w:hAnsi="Times New Roman"/>
                <w:sz w:val="24"/>
                <w:szCs w:val="24"/>
                <w:lang w:eastAsia="zh-CN"/>
              </w:rPr>
              <w:t xml:space="preserve"> grozījum</w:t>
            </w:r>
            <w:r w:rsidR="0080655D">
              <w:rPr>
                <w:rFonts w:ascii="Times New Roman" w:hAnsi="Times New Roman"/>
                <w:sz w:val="24"/>
                <w:szCs w:val="24"/>
                <w:lang w:eastAsia="zh-CN"/>
              </w:rPr>
              <w:t>a</w:t>
            </w:r>
            <w:r w:rsidR="00C554FC" w:rsidRPr="007A7773">
              <w:rPr>
                <w:rFonts w:ascii="Times New Roman" w:hAnsi="Times New Roman"/>
                <w:sz w:val="24"/>
                <w:szCs w:val="24"/>
                <w:lang w:eastAsia="zh-CN"/>
              </w:rPr>
              <w:t xml:space="preserve"> spēkā stāšanās.</w:t>
            </w:r>
          </w:p>
          <w:p w14:paraId="59C7D89A" w14:textId="62CD7B10" w:rsidR="000F4169" w:rsidRDefault="000F4169" w:rsidP="276E339E">
            <w:pPr>
              <w:pStyle w:val="ListParagraph"/>
              <w:spacing w:after="0" w:line="240" w:lineRule="auto"/>
              <w:ind w:left="57" w:right="57"/>
              <w:jc w:val="both"/>
              <w:rPr>
                <w:rFonts w:ascii="Times New Roman" w:eastAsia="Times New Roman" w:hAnsi="Times New Roman"/>
                <w:sz w:val="24"/>
                <w:szCs w:val="24"/>
              </w:rPr>
            </w:pPr>
          </w:p>
          <w:p w14:paraId="7FF6FCF6" w14:textId="1C008BE0" w:rsidR="000F4169" w:rsidRPr="008F1494" w:rsidRDefault="000F4169" w:rsidP="276E339E">
            <w:pPr>
              <w:pStyle w:val="ListParagraph"/>
              <w:spacing w:after="0" w:line="240" w:lineRule="auto"/>
              <w:ind w:left="57" w:right="57"/>
              <w:jc w:val="both"/>
              <w:rPr>
                <w:rFonts w:ascii="Times New Roman" w:eastAsia="Times New Roman" w:hAnsi="Times New Roman"/>
                <w:sz w:val="24"/>
                <w:szCs w:val="24"/>
              </w:rPr>
            </w:pPr>
            <w:r w:rsidRPr="008F1494">
              <w:rPr>
                <w:rFonts w:ascii="Times New Roman" w:eastAsia="Times New Roman" w:hAnsi="Times New Roman"/>
                <w:sz w:val="24"/>
                <w:szCs w:val="24"/>
              </w:rPr>
              <w:t>13. </w:t>
            </w:r>
            <w:r w:rsidR="008F1494" w:rsidRPr="008F1494">
              <w:rPr>
                <w:rFonts w:ascii="Times New Roman" w:eastAsia="Times New Roman" w:hAnsi="Times New Roman"/>
                <w:sz w:val="24"/>
                <w:szCs w:val="24"/>
              </w:rPr>
              <w:t xml:space="preserve">ESAO </w:t>
            </w:r>
            <w:r w:rsidR="008F1494" w:rsidRPr="008F1494">
              <w:rPr>
                <w:rFonts w:ascii="Times New Roman" w:eastAsia="Times New Roman" w:hAnsi="Times New Roman"/>
                <w:sz w:val="24"/>
                <w:szCs w:val="24"/>
                <w:lang w:eastAsia="lv-LV"/>
              </w:rPr>
              <w:t>2019. gada Vides raksturlielumu pārskatā</w:t>
            </w:r>
            <w:r w:rsidR="008F1494" w:rsidRPr="008F1494">
              <w:rPr>
                <w:rFonts w:ascii="Times New Roman" w:hAnsi="Times New Roman"/>
                <w:sz w:val="24"/>
                <w:szCs w:val="24"/>
              </w:rPr>
              <w:t xml:space="preserve"> </w:t>
            </w:r>
            <w:r w:rsidR="00AF2828" w:rsidRPr="008F1494">
              <w:rPr>
                <w:rFonts w:ascii="Times New Roman" w:hAnsi="Times New Roman"/>
                <w:sz w:val="24"/>
                <w:szCs w:val="24"/>
              </w:rPr>
              <w:t xml:space="preserve">par Latviju ir secināts, ka esošie ekonomiskie līdzekļi vēl nav pietiekami stimulējoši, lai mudinātu ievērot atkritumu apsaimniekošanas hierarhiju un aktīvāk virzīties uz aprites ekonomiku. </w:t>
            </w:r>
            <w:r w:rsidR="00C168B2" w:rsidRPr="008F1494">
              <w:rPr>
                <w:rFonts w:ascii="Times New Roman" w:eastAsia="Times New Roman" w:hAnsi="Times New Roman"/>
                <w:sz w:val="24"/>
                <w:szCs w:val="24"/>
              </w:rPr>
              <w:t>La</w:t>
            </w:r>
            <w:r w:rsidR="00165F62" w:rsidRPr="008F1494">
              <w:rPr>
                <w:rFonts w:ascii="Times New Roman" w:eastAsia="Times New Roman" w:hAnsi="Times New Roman"/>
                <w:sz w:val="24"/>
                <w:szCs w:val="24"/>
              </w:rPr>
              <w:t>i veicinātu resursu efektīvāku izmantošanu</w:t>
            </w:r>
            <w:r w:rsidR="00D73507">
              <w:rPr>
                <w:rFonts w:ascii="Times New Roman" w:eastAsia="Times New Roman" w:hAnsi="Times New Roman"/>
                <w:sz w:val="24"/>
                <w:szCs w:val="24"/>
              </w:rPr>
              <w:t xml:space="preserve">, </w:t>
            </w:r>
            <w:r w:rsidR="006415B7" w:rsidRPr="008F1494">
              <w:rPr>
                <w:rFonts w:ascii="Times New Roman" w:eastAsia="Times New Roman" w:hAnsi="Times New Roman"/>
                <w:sz w:val="24"/>
                <w:szCs w:val="24"/>
              </w:rPr>
              <w:t xml:space="preserve">un </w:t>
            </w:r>
            <w:r w:rsidR="00165F62" w:rsidRPr="008F1494">
              <w:rPr>
                <w:rFonts w:ascii="Times New Roman" w:eastAsia="Times New Roman" w:hAnsi="Times New Roman"/>
                <w:sz w:val="24"/>
                <w:szCs w:val="24"/>
              </w:rPr>
              <w:t>pārej</w:t>
            </w:r>
            <w:r w:rsidR="00810D77" w:rsidRPr="008F1494">
              <w:rPr>
                <w:rFonts w:ascii="Times New Roman" w:eastAsia="Times New Roman" w:hAnsi="Times New Roman"/>
                <w:sz w:val="24"/>
                <w:szCs w:val="24"/>
              </w:rPr>
              <w:t>u</w:t>
            </w:r>
            <w:r w:rsidR="00165F62" w:rsidRPr="008F1494">
              <w:rPr>
                <w:rFonts w:ascii="Times New Roman" w:eastAsia="Times New Roman" w:hAnsi="Times New Roman"/>
                <w:sz w:val="24"/>
                <w:szCs w:val="24"/>
              </w:rPr>
              <w:t xml:space="preserve"> uz aprites ekonomiku</w:t>
            </w:r>
            <w:r w:rsidR="006415B7" w:rsidRPr="008F1494">
              <w:rPr>
                <w:rFonts w:ascii="Times New Roman" w:eastAsia="Times New Roman" w:hAnsi="Times New Roman"/>
                <w:sz w:val="24"/>
                <w:szCs w:val="24"/>
              </w:rPr>
              <w:t>, paredzēts</w:t>
            </w:r>
            <w:r w:rsidR="00003C12">
              <w:rPr>
                <w:rFonts w:ascii="Times New Roman" w:eastAsia="Times New Roman" w:hAnsi="Times New Roman"/>
                <w:sz w:val="24"/>
                <w:szCs w:val="24"/>
              </w:rPr>
              <w:t xml:space="preserve"> divas reizes</w:t>
            </w:r>
            <w:r w:rsidR="006415B7" w:rsidRPr="008F1494">
              <w:rPr>
                <w:rFonts w:ascii="Times New Roman" w:eastAsia="Times New Roman" w:hAnsi="Times New Roman"/>
                <w:sz w:val="24"/>
                <w:szCs w:val="24"/>
              </w:rPr>
              <w:t xml:space="preserve"> </w:t>
            </w:r>
            <w:r w:rsidR="00A747A4" w:rsidRPr="008F1494">
              <w:rPr>
                <w:rFonts w:ascii="Times New Roman" w:eastAsia="Times New Roman" w:hAnsi="Times New Roman"/>
                <w:sz w:val="24"/>
                <w:szCs w:val="24"/>
              </w:rPr>
              <w:t>paaugstināt</w:t>
            </w:r>
            <w:r w:rsidR="006415B7" w:rsidRPr="008F1494">
              <w:rPr>
                <w:rFonts w:ascii="Times New Roman" w:eastAsia="Times New Roman" w:hAnsi="Times New Roman"/>
                <w:sz w:val="24"/>
                <w:szCs w:val="24"/>
              </w:rPr>
              <w:t xml:space="preserve"> DRN likmes par </w:t>
            </w:r>
            <w:r w:rsidR="00810D77" w:rsidRPr="008F1494">
              <w:rPr>
                <w:rFonts w:ascii="Times New Roman" w:eastAsia="Times New Roman" w:hAnsi="Times New Roman"/>
                <w:sz w:val="24"/>
                <w:szCs w:val="24"/>
              </w:rPr>
              <w:t>augsnes,</w:t>
            </w:r>
            <w:r w:rsidR="0069767D" w:rsidRPr="008F1494">
              <w:rPr>
                <w:rFonts w:ascii="Times New Roman" w:eastAsia="Times New Roman" w:hAnsi="Times New Roman"/>
                <w:sz w:val="24"/>
                <w:szCs w:val="24"/>
              </w:rPr>
              <w:t xml:space="preserve"> smilšmāla, mālsmilts, </w:t>
            </w:r>
            <w:proofErr w:type="spellStart"/>
            <w:r w:rsidR="0069767D" w:rsidRPr="008F1494">
              <w:rPr>
                <w:rFonts w:ascii="Times New Roman" w:eastAsia="Times New Roman" w:hAnsi="Times New Roman"/>
                <w:sz w:val="24"/>
                <w:szCs w:val="24"/>
              </w:rPr>
              <w:t>aleirīta</w:t>
            </w:r>
            <w:proofErr w:type="spellEnd"/>
            <w:r w:rsidR="0069767D" w:rsidRPr="008F1494">
              <w:rPr>
                <w:rFonts w:ascii="Times New Roman" w:eastAsia="Times New Roman" w:hAnsi="Times New Roman"/>
                <w:sz w:val="24"/>
                <w:szCs w:val="24"/>
              </w:rPr>
              <w:t xml:space="preserve">, </w:t>
            </w:r>
            <w:r w:rsidR="001D38F3" w:rsidRPr="008F1494">
              <w:rPr>
                <w:rFonts w:ascii="Times New Roman" w:eastAsia="Times New Roman" w:hAnsi="Times New Roman"/>
                <w:sz w:val="24"/>
                <w:szCs w:val="24"/>
              </w:rPr>
              <w:t>kvarca smilts</w:t>
            </w:r>
            <w:r w:rsidR="00CF0057" w:rsidRPr="008F1494">
              <w:rPr>
                <w:rFonts w:ascii="Times New Roman" w:eastAsia="Times New Roman" w:hAnsi="Times New Roman"/>
                <w:sz w:val="24"/>
                <w:szCs w:val="24"/>
              </w:rPr>
              <w:t>, smilts un smilts-grants ieguvi</w:t>
            </w:r>
            <w:r w:rsidR="00B87179">
              <w:rPr>
                <w:rFonts w:ascii="Times New Roman" w:eastAsia="Times New Roman" w:hAnsi="Times New Roman"/>
                <w:sz w:val="24"/>
                <w:szCs w:val="24"/>
              </w:rPr>
              <w:t xml:space="preserve"> (likuma </w:t>
            </w:r>
            <w:r w:rsidR="00B87179">
              <w:rPr>
                <w:rFonts w:ascii="Times New Roman" w:eastAsia="Times New Roman" w:hAnsi="Times New Roman"/>
                <w:sz w:val="24"/>
                <w:szCs w:val="24"/>
              </w:rPr>
              <w:lastRenderedPageBreak/>
              <w:t>1. pielikums)</w:t>
            </w:r>
            <w:r w:rsidR="00CF0057" w:rsidRPr="008F1494">
              <w:rPr>
                <w:rFonts w:ascii="Times New Roman" w:eastAsia="Times New Roman" w:hAnsi="Times New Roman"/>
                <w:sz w:val="24"/>
                <w:szCs w:val="24"/>
              </w:rPr>
              <w:t>.</w:t>
            </w:r>
            <w:r w:rsidR="008F1494" w:rsidRPr="008F1494">
              <w:rPr>
                <w:rFonts w:ascii="Times New Roman" w:hAnsi="Times New Roman"/>
                <w:sz w:val="24"/>
                <w:szCs w:val="24"/>
              </w:rPr>
              <w:t xml:space="preserve"> </w:t>
            </w:r>
            <w:r w:rsidR="00814D7F" w:rsidRPr="008F1494">
              <w:rPr>
                <w:rFonts w:ascii="Times New Roman" w:hAnsi="Times New Roman"/>
                <w:sz w:val="24"/>
                <w:szCs w:val="24"/>
              </w:rPr>
              <w:t>Tas veicinās primāro izejvielu aizvietošanu ar kompostēšanas/bioloģijas apstrādes vai būvgružu šķirošanas materiāliem.</w:t>
            </w:r>
            <w:r w:rsidR="00814D7F">
              <w:rPr>
                <w:rFonts w:ascii="Times New Roman" w:hAnsi="Times New Roman"/>
                <w:sz w:val="24"/>
                <w:szCs w:val="24"/>
              </w:rPr>
              <w:t xml:space="preserve"> </w:t>
            </w:r>
            <w:r w:rsidR="00003C12">
              <w:rPr>
                <w:rFonts w:ascii="Times New Roman" w:hAnsi="Times New Roman"/>
                <w:sz w:val="24"/>
                <w:szCs w:val="24"/>
              </w:rPr>
              <w:t xml:space="preserve">Par kvarca smilts ieguvi DRN likmes paaugstinājums ir mazāks, ievērojot tās izmantošanas specifiku (stikla ražošana). </w:t>
            </w:r>
          </w:p>
          <w:p w14:paraId="04837DF1" w14:textId="77777777" w:rsidR="0097266D" w:rsidRPr="00243182" w:rsidRDefault="0097266D" w:rsidP="276E339E">
            <w:pPr>
              <w:pStyle w:val="ListParagraph"/>
              <w:spacing w:after="0" w:line="240" w:lineRule="auto"/>
              <w:ind w:left="57" w:right="57"/>
              <w:jc w:val="both"/>
              <w:rPr>
                <w:rFonts w:ascii="Times New Roman" w:eastAsia="Times New Roman" w:hAnsi="Times New Roman"/>
                <w:sz w:val="24"/>
                <w:szCs w:val="24"/>
              </w:rPr>
            </w:pPr>
          </w:p>
          <w:p w14:paraId="41D9FC58" w14:textId="77777777" w:rsidR="005A3F21" w:rsidRPr="00243182" w:rsidRDefault="005A3F21" w:rsidP="003A74F9">
            <w:pPr>
              <w:spacing w:after="0" w:line="240" w:lineRule="auto"/>
              <w:ind w:left="57" w:right="57"/>
              <w:jc w:val="both"/>
              <w:rPr>
                <w:rStyle w:val="Strong"/>
                <w:rFonts w:ascii="Times New Roman" w:hAnsi="Times New Roman"/>
                <w:sz w:val="24"/>
                <w:szCs w:val="24"/>
              </w:rPr>
            </w:pPr>
            <w:r w:rsidRPr="00243182">
              <w:rPr>
                <w:rStyle w:val="Strong"/>
                <w:rFonts w:ascii="Times New Roman" w:hAnsi="Times New Roman"/>
                <w:sz w:val="24"/>
                <w:szCs w:val="24"/>
              </w:rPr>
              <w:t>Likumprojekts salīdzinājumā ar spēkā esošo paredz:</w:t>
            </w:r>
          </w:p>
          <w:p w14:paraId="2A7487F1" w14:textId="77777777" w:rsidR="003008ED" w:rsidRPr="00243182" w:rsidRDefault="003008ED" w:rsidP="003008ED">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 xml:space="preserve">1) noteikt jaunus DRN objektus: </w:t>
            </w:r>
          </w:p>
          <w:p w14:paraId="0151C152" w14:textId="77777777" w:rsidR="003008ED" w:rsidRPr="00243182" w:rsidRDefault="003008ED" w:rsidP="003008ED">
            <w:pPr>
              <w:numPr>
                <w:ilvl w:val="0"/>
                <w:numId w:val="13"/>
              </w:numPr>
              <w:spacing w:after="0" w:line="240" w:lineRule="auto"/>
              <w:ind w:right="57"/>
              <w:contextualSpacing/>
              <w:jc w:val="both"/>
              <w:rPr>
                <w:rFonts w:ascii="Times New Roman" w:hAnsi="Times New Roman"/>
                <w:bCs/>
                <w:sz w:val="24"/>
                <w:szCs w:val="24"/>
              </w:rPr>
            </w:pPr>
            <w:r w:rsidRPr="00243182">
              <w:rPr>
                <w:rFonts w:ascii="Times New Roman" w:hAnsi="Times New Roman"/>
                <w:bCs/>
                <w:sz w:val="24"/>
                <w:szCs w:val="24"/>
              </w:rPr>
              <w:t>ogļūdeņražu ieguve;</w:t>
            </w:r>
          </w:p>
          <w:p w14:paraId="1A271A0B" w14:textId="77777777" w:rsidR="003008ED" w:rsidRPr="00243182" w:rsidRDefault="003008ED" w:rsidP="003008ED">
            <w:pPr>
              <w:numPr>
                <w:ilvl w:val="0"/>
                <w:numId w:val="13"/>
              </w:numPr>
              <w:spacing w:after="0" w:line="240" w:lineRule="auto"/>
              <w:ind w:right="57"/>
              <w:contextualSpacing/>
              <w:jc w:val="both"/>
              <w:rPr>
                <w:rFonts w:ascii="Times New Roman" w:hAnsi="Times New Roman"/>
                <w:sz w:val="24"/>
                <w:szCs w:val="24"/>
              </w:rPr>
            </w:pPr>
            <w:r w:rsidRPr="00243182">
              <w:rPr>
                <w:rFonts w:ascii="Times New Roman" w:hAnsi="Times New Roman"/>
                <w:sz w:val="24"/>
                <w:szCs w:val="24"/>
              </w:rPr>
              <w:t>tekstilizstrādājumi;</w:t>
            </w:r>
          </w:p>
          <w:p w14:paraId="6C71E089" w14:textId="77777777" w:rsidR="003008ED" w:rsidRPr="00243182" w:rsidRDefault="003008ED" w:rsidP="003008ED">
            <w:pPr>
              <w:numPr>
                <w:ilvl w:val="0"/>
                <w:numId w:val="13"/>
              </w:numPr>
              <w:spacing w:after="0" w:line="240" w:lineRule="auto"/>
              <w:ind w:right="57"/>
              <w:contextualSpacing/>
              <w:jc w:val="both"/>
              <w:rPr>
                <w:rFonts w:ascii="Times New Roman" w:hAnsi="Times New Roman"/>
                <w:sz w:val="24"/>
                <w:szCs w:val="24"/>
              </w:rPr>
            </w:pPr>
            <w:r w:rsidRPr="00243182">
              <w:rPr>
                <w:rFonts w:ascii="Times New Roman" w:hAnsi="Times New Roman"/>
                <w:sz w:val="24"/>
                <w:szCs w:val="24"/>
              </w:rPr>
              <w:t>kūdra kā kurinām</w:t>
            </w:r>
            <w:r w:rsidR="00E63E18" w:rsidRPr="00243182">
              <w:rPr>
                <w:rFonts w:ascii="Times New Roman" w:hAnsi="Times New Roman"/>
                <w:sz w:val="24"/>
                <w:szCs w:val="24"/>
              </w:rPr>
              <w:t>ais</w:t>
            </w:r>
            <w:r w:rsidRPr="00243182">
              <w:rPr>
                <w:rFonts w:ascii="Times New Roman" w:hAnsi="Times New Roman"/>
                <w:sz w:val="24"/>
                <w:szCs w:val="24"/>
              </w:rPr>
              <w:t>;</w:t>
            </w:r>
          </w:p>
          <w:p w14:paraId="7BFED08F" w14:textId="77777777" w:rsidR="003008ED" w:rsidRPr="00243182" w:rsidRDefault="003008ED" w:rsidP="003008ED">
            <w:pPr>
              <w:numPr>
                <w:ilvl w:val="0"/>
                <w:numId w:val="13"/>
              </w:numPr>
              <w:spacing w:after="0" w:line="240" w:lineRule="auto"/>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plastmasu saturoši izstrādājumi un plastmasu saturoši zvejas rīki, kam nepiemēro ražotāja paplašinātās atbildības sistēmu;</w:t>
            </w:r>
          </w:p>
          <w:p w14:paraId="4D7E37E4" w14:textId="77777777" w:rsidR="003008ED" w:rsidRPr="00243182" w:rsidRDefault="003008ED" w:rsidP="003008ED">
            <w:pPr>
              <w:numPr>
                <w:ilvl w:val="0"/>
                <w:numId w:val="13"/>
              </w:numPr>
              <w:spacing w:after="0" w:line="240" w:lineRule="auto"/>
              <w:ind w:right="57"/>
              <w:contextualSpacing/>
              <w:jc w:val="both"/>
              <w:rPr>
                <w:rFonts w:ascii="Times New Roman" w:hAnsi="Times New Roman"/>
                <w:sz w:val="24"/>
                <w:szCs w:val="24"/>
              </w:rPr>
            </w:pPr>
            <w:r w:rsidRPr="00243182">
              <w:rPr>
                <w:rFonts w:ascii="Times New Roman" w:hAnsi="Times New Roman"/>
                <w:sz w:val="24"/>
                <w:szCs w:val="24"/>
              </w:rPr>
              <w:t>riepas, ar ko ir aprīkoti transportlīdzekļi (uz kuriem neattiecas Nolietotu transportlīdzekļu apsaimniekošanas likuma 3. panta pirmā daļa);</w:t>
            </w:r>
          </w:p>
          <w:p w14:paraId="6061E430" w14:textId="77777777" w:rsidR="003008ED" w:rsidRPr="00243182" w:rsidRDefault="003008ED" w:rsidP="003008ED">
            <w:pPr>
              <w:numPr>
                <w:ilvl w:val="0"/>
                <w:numId w:val="13"/>
              </w:numPr>
              <w:spacing w:after="0" w:line="240" w:lineRule="auto"/>
              <w:ind w:right="57"/>
              <w:contextualSpacing/>
              <w:jc w:val="both"/>
              <w:rPr>
                <w:rFonts w:ascii="Times New Roman" w:hAnsi="Times New Roman"/>
                <w:sz w:val="24"/>
                <w:szCs w:val="24"/>
              </w:rPr>
            </w:pPr>
            <w:r w:rsidRPr="00243182">
              <w:rPr>
                <w:rFonts w:ascii="Times New Roman" w:hAnsi="Times New Roman"/>
                <w:sz w:val="24"/>
                <w:szCs w:val="24"/>
              </w:rPr>
              <w:t xml:space="preserve">iepakojums no plastmasas un kompozīta iepakojums, kas pārskata periodā nav pārstrādāts; </w:t>
            </w:r>
          </w:p>
          <w:p w14:paraId="15595B1F" w14:textId="4B9B6143" w:rsidR="003008ED" w:rsidRPr="00243182" w:rsidRDefault="003008ED" w:rsidP="003008ED">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 xml:space="preserve">2) papildināt nosacījumus atbrīvojuma no DRN samaksas piemērošanai attiecībā uz iepakojumu </w:t>
            </w:r>
            <w:r w:rsidRPr="00243182">
              <w:rPr>
                <w:rFonts w:ascii="Times New Roman" w:hAnsi="Times New Roman"/>
                <w:sz w:val="24"/>
                <w:szCs w:val="24"/>
                <w:shd w:val="clear" w:color="auto" w:fill="FFFFFF"/>
              </w:rPr>
              <w:t xml:space="preserve">no plastmasas un kompozīta iepakojumu, </w:t>
            </w:r>
            <w:r w:rsidRPr="00243182">
              <w:rPr>
                <w:rFonts w:ascii="Times New Roman" w:eastAsia="Times New Roman" w:hAnsi="Times New Roman"/>
                <w:sz w:val="24"/>
                <w:szCs w:val="24"/>
                <w:lang w:eastAsia="lv-LV"/>
              </w:rPr>
              <w:t xml:space="preserve">noteikt paaugstinātas DRN likmes iepakojumam no </w:t>
            </w:r>
            <w:r w:rsidR="20154A11" w:rsidRPr="00243182">
              <w:rPr>
                <w:rFonts w:ascii="Times New Roman" w:eastAsia="Times New Roman" w:hAnsi="Times New Roman"/>
                <w:sz w:val="24"/>
                <w:szCs w:val="24"/>
                <w:lang w:eastAsia="lv-LV"/>
              </w:rPr>
              <w:t xml:space="preserve">putu </w:t>
            </w:r>
            <w:r w:rsidRPr="00243182">
              <w:rPr>
                <w:rFonts w:ascii="Times New Roman" w:eastAsia="Times New Roman" w:hAnsi="Times New Roman"/>
                <w:sz w:val="24"/>
                <w:szCs w:val="24"/>
                <w:lang w:eastAsia="lv-LV"/>
              </w:rPr>
              <w:t>polistirola  un  putuplasta izejmateriāliem, kā arī noteikt DRN likmi kartona iepakojumam kā plastmasas iepakojumam;</w:t>
            </w:r>
          </w:p>
          <w:p w14:paraId="6F3BEF1D" w14:textId="77777777" w:rsidR="003008ED" w:rsidRPr="00243182" w:rsidRDefault="003008ED" w:rsidP="003008ED">
            <w:pPr>
              <w:spacing w:after="0" w:line="240" w:lineRule="auto"/>
              <w:ind w:left="57" w:right="57"/>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3) paaugstināt DRN likmes par:</w:t>
            </w:r>
          </w:p>
          <w:p w14:paraId="51A65916" w14:textId="77777777" w:rsidR="003008ED" w:rsidRPr="00243182" w:rsidRDefault="003008ED" w:rsidP="003008ED">
            <w:pPr>
              <w:numPr>
                <w:ilvl w:val="0"/>
                <w:numId w:val="13"/>
              </w:numPr>
              <w:spacing w:after="0" w:line="240" w:lineRule="auto"/>
              <w:ind w:right="57"/>
              <w:contextualSpacing/>
              <w:rPr>
                <w:rFonts w:ascii="Times New Roman" w:eastAsia="Times New Roman" w:hAnsi="Times New Roman"/>
                <w:sz w:val="24"/>
                <w:szCs w:val="24"/>
                <w:lang w:eastAsia="lv-LV"/>
              </w:rPr>
            </w:pPr>
            <w:r w:rsidRPr="00243182">
              <w:rPr>
                <w:rFonts w:ascii="Times New Roman" w:hAnsi="Times New Roman"/>
                <w:bCs/>
                <w:sz w:val="24"/>
                <w:szCs w:val="24"/>
              </w:rPr>
              <w:t>transportlīdzekļiem</w:t>
            </w:r>
            <w:r w:rsidRPr="00243182">
              <w:rPr>
                <w:rFonts w:ascii="Times New Roman" w:eastAsia="Times New Roman" w:hAnsi="Times New Roman"/>
                <w:sz w:val="24"/>
                <w:szCs w:val="24"/>
                <w:lang w:eastAsia="lv-LV"/>
              </w:rPr>
              <w:t>;</w:t>
            </w:r>
          </w:p>
          <w:p w14:paraId="61D0692E" w14:textId="3174354C" w:rsidR="003008ED" w:rsidRDefault="003008ED" w:rsidP="003008ED">
            <w:pPr>
              <w:numPr>
                <w:ilvl w:val="0"/>
                <w:numId w:val="13"/>
              </w:numPr>
              <w:spacing w:after="0" w:line="240" w:lineRule="auto"/>
              <w:ind w:right="57"/>
              <w:contextualSpacing/>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sadzīves un bīstamo atkritumu apglabāšanu;</w:t>
            </w:r>
          </w:p>
          <w:p w14:paraId="522D7562" w14:textId="4E200D9E" w:rsidR="009E55BB" w:rsidRPr="00243182" w:rsidRDefault="009E55BB" w:rsidP="003008ED">
            <w:pPr>
              <w:numPr>
                <w:ilvl w:val="0"/>
                <w:numId w:val="13"/>
              </w:numPr>
              <w:spacing w:after="0" w:line="240" w:lineRule="auto"/>
              <w:ind w:right="57"/>
              <w:contextualSpacing/>
              <w:rPr>
                <w:rFonts w:ascii="Times New Roman" w:eastAsia="Times New Roman" w:hAnsi="Times New Roman"/>
                <w:sz w:val="24"/>
                <w:szCs w:val="24"/>
                <w:lang w:eastAsia="lv-LV"/>
              </w:rPr>
            </w:pPr>
            <w:r>
              <w:rPr>
                <w:rFonts w:ascii="Times New Roman" w:eastAsia="Times New Roman" w:hAnsi="Times New Roman"/>
                <w:sz w:val="24"/>
                <w:szCs w:val="24"/>
                <w:lang w:eastAsia="lv-LV"/>
              </w:rPr>
              <w:t>dabas resursu ieguv</w:t>
            </w:r>
            <w:r w:rsidR="00437EC3">
              <w:rPr>
                <w:rFonts w:ascii="Times New Roman" w:eastAsia="Times New Roman" w:hAnsi="Times New Roman"/>
                <w:sz w:val="24"/>
                <w:szCs w:val="24"/>
                <w:lang w:eastAsia="lv-LV"/>
              </w:rPr>
              <w:t>i</w:t>
            </w:r>
            <w:r>
              <w:rPr>
                <w:rFonts w:ascii="Times New Roman" w:eastAsia="Times New Roman" w:hAnsi="Times New Roman"/>
                <w:sz w:val="24"/>
                <w:szCs w:val="24"/>
                <w:lang w:eastAsia="lv-LV"/>
              </w:rPr>
              <w:t>;</w:t>
            </w:r>
          </w:p>
          <w:p w14:paraId="639CC52F" w14:textId="77777777" w:rsidR="003008ED" w:rsidRPr="00243182" w:rsidRDefault="003008ED" w:rsidP="003008ED">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4) noteikt regulējumu ražotāja paplašinātās atbildības sistēmas izveidei un piemērošanai tekstilizstrādājumiem;</w:t>
            </w:r>
          </w:p>
          <w:p w14:paraId="48265DED" w14:textId="77777777" w:rsidR="003008ED" w:rsidRPr="00243182" w:rsidRDefault="003008ED" w:rsidP="003008ED">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5) precizēt DRN piemērošanas kārtību par:</w:t>
            </w:r>
          </w:p>
          <w:p w14:paraId="18AF0539" w14:textId="77777777" w:rsidR="003008ED" w:rsidRPr="00243182" w:rsidRDefault="003008ED" w:rsidP="003008ED">
            <w:pPr>
              <w:numPr>
                <w:ilvl w:val="0"/>
                <w:numId w:val="14"/>
              </w:numPr>
              <w:spacing w:after="0" w:line="240" w:lineRule="auto"/>
              <w:ind w:right="57"/>
              <w:contextualSpacing/>
              <w:jc w:val="both"/>
              <w:rPr>
                <w:rFonts w:ascii="Times New Roman" w:hAnsi="Times New Roman"/>
                <w:sz w:val="24"/>
                <w:szCs w:val="24"/>
              </w:rPr>
            </w:pPr>
            <w:r w:rsidRPr="00243182">
              <w:rPr>
                <w:rFonts w:ascii="Times New Roman" w:hAnsi="Times New Roman"/>
                <w:sz w:val="24"/>
                <w:szCs w:val="24"/>
              </w:rPr>
              <w:t>daļiņu PM</w:t>
            </w:r>
            <w:r w:rsidRPr="00243182">
              <w:rPr>
                <w:rFonts w:ascii="Times New Roman" w:hAnsi="Times New Roman"/>
                <w:sz w:val="24"/>
                <w:szCs w:val="24"/>
                <w:vertAlign w:val="subscript"/>
              </w:rPr>
              <w:t>10</w:t>
            </w:r>
            <w:r w:rsidRPr="00243182">
              <w:rPr>
                <w:rFonts w:ascii="Times New Roman" w:hAnsi="Times New Roman"/>
                <w:sz w:val="24"/>
                <w:szCs w:val="24"/>
              </w:rPr>
              <w:t xml:space="preserve"> emisiju gaisā, nosakot DRN piemērošanu kopējām putekļu emisijām (PM);</w:t>
            </w:r>
          </w:p>
          <w:p w14:paraId="2668ADD4" w14:textId="77777777" w:rsidR="003008ED" w:rsidRPr="00243182" w:rsidRDefault="003008ED" w:rsidP="003008ED">
            <w:pPr>
              <w:numPr>
                <w:ilvl w:val="0"/>
                <w:numId w:val="14"/>
              </w:numPr>
              <w:spacing w:after="0" w:line="240" w:lineRule="auto"/>
              <w:ind w:right="57"/>
              <w:contextualSpacing/>
              <w:jc w:val="both"/>
              <w:rPr>
                <w:rFonts w:ascii="Times New Roman" w:hAnsi="Times New Roman"/>
                <w:sz w:val="24"/>
                <w:szCs w:val="24"/>
              </w:rPr>
            </w:pPr>
            <w:r w:rsidRPr="00243182">
              <w:rPr>
                <w:rFonts w:ascii="Times New Roman" w:hAnsi="Times New Roman"/>
                <w:sz w:val="24"/>
                <w:szCs w:val="24"/>
              </w:rPr>
              <w:t>baterijām un akumulatoriem, ievērojot jaunos veidus un formulējumus;</w:t>
            </w:r>
          </w:p>
          <w:p w14:paraId="510F3ECA" w14:textId="77777777" w:rsidR="003008ED" w:rsidRPr="00243182" w:rsidRDefault="003008ED" w:rsidP="003008ED">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6) precizēt atbrīvojuma no DRN samaksas spēkā stāšanos laiku pēc līguma noslēgšanas ar depozīta sistēmas operatoru par dalību depozīta sistēmā;</w:t>
            </w:r>
          </w:p>
          <w:p w14:paraId="35E2EC99" w14:textId="77777777" w:rsidR="003008ED" w:rsidRPr="00243182" w:rsidRDefault="003008ED" w:rsidP="003008ED">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7) precizēt prasības ārvalstu personai dalībai ražotāja paplašinātās atbildības sistēmā.</w:t>
            </w:r>
          </w:p>
          <w:p w14:paraId="18362ABF" w14:textId="2224043F" w:rsidR="004A3B18" w:rsidRPr="00243182" w:rsidRDefault="004A3B18" w:rsidP="003008ED">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Likumprojekts paredz arī papildināt likuma pārejas noteikumus ar s</w:t>
            </w:r>
            <w:r w:rsidR="002743A5">
              <w:rPr>
                <w:rFonts w:ascii="Times New Roman" w:hAnsi="Times New Roman"/>
                <w:sz w:val="24"/>
                <w:szCs w:val="24"/>
              </w:rPr>
              <w:t>eptiņiem</w:t>
            </w:r>
            <w:r w:rsidRPr="00243182">
              <w:rPr>
                <w:rFonts w:ascii="Times New Roman" w:hAnsi="Times New Roman"/>
                <w:sz w:val="24"/>
                <w:szCs w:val="24"/>
              </w:rPr>
              <w:t xml:space="preserve"> punktiem, nosakot atsevišķ</w:t>
            </w:r>
            <w:r w:rsidR="000711DF">
              <w:rPr>
                <w:rFonts w:ascii="Times New Roman" w:hAnsi="Times New Roman"/>
                <w:sz w:val="24"/>
                <w:szCs w:val="24"/>
              </w:rPr>
              <w:t>o</w:t>
            </w:r>
            <w:r w:rsidRPr="00243182">
              <w:rPr>
                <w:rFonts w:ascii="Times New Roman" w:hAnsi="Times New Roman"/>
                <w:sz w:val="24"/>
                <w:szCs w:val="24"/>
              </w:rPr>
              <w:t xml:space="preserve"> normatīvo regulējumu spēkā stāšanos termi</w:t>
            </w:r>
            <w:r w:rsidR="005033C0">
              <w:rPr>
                <w:rFonts w:ascii="Times New Roman" w:hAnsi="Times New Roman"/>
                <w:sz w:val="24"/>
                <w:szCs w:val="24"/>
              </w:rPr>
              <w:t>ņ</w:t>
            </w:r>
            <w:r w:rsidRPr="00243182">
              <w:rPr>
                <w:rFonts w:ascii="Times New Roman" w:hAnsi="Times New Roman"/>
                <w:sz w:val="24"/>
                <w:szCs w:val="24"/>
              </w:rPr>
              <w:t>us.</w:t>
            </w:r>
          </w:p>
        </w:tc>
      </w:tr>
      <w:tr w:rsidR="00243182" w:rsidRPr="00243182" w14:paraId="54055A65" w14:textId="77777777" w:rsidTr="276E339E">
        <w:trPr>
          <w:trHeight w:val="372"/>
        </w:trPr>
        <w:tc>
          <w:tcPr>
            <w:tcW w:w="421" w:type="dxa"/>
            <w:tcBorders>
              <w:top w:val="outset" w:sz="6" w:space="0" w:color="414142"/>
              <w:left w:val="outset" w:sz="6" w:space="0" w:color="414142"/>
              <w:bottom w:val="outset" w:sz="6" w:space="0" w:color="414142"/>
              <w:right w:val="outset" w:sz="6" w:space="0" w:color="414142"/>
            </w:tcBorders>
            <w:hideMark/>
          </w:tcPr>
          <w:p w14:paraId="1F75A9DD" w14:textId="77777777" w:rsidR="00894C55" w:rsidRPr="00243182" w:rsidRDefault="00894C55" w:rsidP="00894C55">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lastRenderedPageBreak/>
              <w:t>3.</w:t>
            </w:r>
          </w:p>
        </w:tc>
        <w:tc>
          <w:tcPr>
            <w:tcW w:w="2712" w:type="dxa"/>
            <w:tcBorders>
              <w:top w:val="outset" w:sz="6" w:space="0" w:color="414142"/>
              <w:left w:val="outset" w:sz="6" w:space="0" w:color="414142"/>
              <w:bottom w:val="outset" w:sz="6" w:space="0" w:color="414142"/>
              <w:right w:val="outset" w:sz="6" w:space="0" w:color="414142"/>
            </w:tcBorders>
            <w:hideMark/>
          </w:tcPr>
          <w:p w14:paraId="02A25626" w14:textId="77777777" w:rsidR="00894C55" w:rsidRPr="00243182" w:rsidRDefault="00320276"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Projekta izstrādē iesaistītās institūcijas un publiskas personas kapitālsabiedrības</w:t>
            </w:r>
          </w:p>
        </w:tc>
        <w:tc>
          <w:tcPr>
            <w:tcW w:w="5986" w:type="dxa"/>
            <w:tcBorders>
              <w:top w:val="outset" w:sz="6" w:space="0" w:color="414142"/>
              <w:left w:val="outset" w:sz="6" w:space="0" w:color="414142"/>
              <w:bottom w:val="outset" w:sz="6" w:space="0" w:color="414142"/>
              <w:right w:val="outset" w:sz="6" w:space="0" w:color="414142"/>
            </w:tcBorders>
            <w:hideMark/>
          </w:tcPr>
          <w:p w14:paraId="04C5365C" w14:textId="77777777" w:rsidR="00894C55" w:rsidRPr="00243182" w:rsidRDefault="0051177D" w:rsidP="008B698D">
            <w:pPr>
              <w:spacing w:after="0" w:line="240" w:lineRule="auto"/>
              <w:ind w:left="57" w:right="57"/>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VARAM</w:t>
            </w:r>
            <w:r w:rsidR="000F518E" w:rsidRPr="00243182">
              <w:rPr>
                <w:rFonts w:ascii="Times New Roman" w:eastAsia="Times New Roman" w:hAnsi="Times New Roman"/>
                <w:sz w:val="24"/>
                <w:szCs w:val="24"/>
                <w:lang w:eastAsia="lv-LV"/>
              </w:rPr>
              <w:t>.</w:t>
            </w:r>
          </w:p>
        </w:tc>
      </w:tr>
      <w:tr w:rsidR="009719B4" w:rsidRPr="00243182" w14:paraId="63B5963D" w14:textId="77777777" w:rsidTr="276E339E">
        <w:tc>
          <w:tcPr>
            <w:tcW w:w="421" w:type="dxa"/>
            <w:tcBorders>
              <w:top w:val="outset" w:sz="6" w:space="0" w:color="414142"/>
              <w:left w:val="outset" w:sz="6" w:space="0" w:color="414142"/>
              <w:bottom w:val="outset" w:sz="6" w:space="0" w:color="414142"/>
              <w:right w:val="outset" w:sz="6" w:space="0" w:color="414142"/>
            </w:tcBorders>
            <w:hideMark/>
          </w:tcPr>
          <w:p w14:paraId="0F9ABB3F" w14:textId="77777777" w:rsidR="00894C55" w:rsidRPr="00243182" w:rsidRDefault="00894C55" w:rsidP="00894C55">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4.</w:t>
            </w:r>
          </w:p>
        </w:tc>
        <w:tc>
          <w:tcPr>
            <w:tcW w:w="2712" w:type="dxa"/>
            <w:tcBorders>
              <w:top w:val="outset" w:sz="6" w:space="0" w:color="414142"/>
              <w:left w:val="outset" w:sz="6" w:space="0" w:color="414142"/>
              <w:bottom w:val="outset" w:sz="6" w:space="0" w:color="414142"/>
              <w:right w:val="outset" w:sz="6" w:space="0" w:color="414142"/>
            </w:tcBorders>
            <w:hideMark/>
          </w:tcPr>
          <w:p w14:paraId="417DF209"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Cita informācija</w:t>
            </w:r>
          </w:p>
        </w:tc>
        <w:tc>
          <w:tcPr>
            <w:tcW w:w="5986" w:type="dxa"/>
            <w:tcBorders>
              <w:top w:val="outset" w:sz="6" w:space="0" w:color="414142"/>
              <w:left w:val="outset" w:sz="6" w:space="0" w:color="414142"/>
              <w:bottom w:val="outset" w:sz="6" w:space="0" w:color="414142"/>
              <w:right w:val="outset" w:sz="6" w:space="0" w:color="414142"/>
            </w:tcBorders>
            <w:hideMark/>
          </w:tcPr>
          <w:p w14:paraId="10DF1293" w14:textId="77777777" w:rsidR="00F824BB" w:rsidRPr="00243182" w:rsidRDefault="00531976" w:rsidP="00531976">
            <w:pPr>
              <w:spacing w:after="0" w:line="240" w:lineRule="auto"/>
              <w:ind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Nav</w:t>
            </w:r>
            <w:r w:rsidR="00653BA3" w:rsidRPr="00243182">
              <w:rPr>
                <w:rFonts w:ascii="Times New Roman" w:eastAsia="Times New Roman" w:hAnsi="Times New Roman"/>
                <w:sz w:val="24"/>
                <w:szCs w:val="24"/>
                <w:lang w:eastAsia="lv-LV"/>
              </w:rPr>
              <w:t>.</w:t>
            </w:r>
          </w:p>
        </w:tc>
      </w:tr>
    </w:tbl>
    <w:p w14:paraId="45FB0818" w14:textId="77777777" w:rsidR="00D4460B" w:rsidRPr="00243182" w:rsidRDefault="00D4460B" w:rsidP="00894C55">
      <w:pPr>
        <w:shd w:val="clear" w:color="auto" w:fill="FFFFFF"/>
        <w:spacing w:after="0" w:line="240" w:lineRule="auto"/>
        <w:ind w:firstLine="301"/>
        <w:rPr>
          <w:rFonts w:ascii="Times New Roman" w:eastAsia="Times New Roman" w:hAnsi="Times New Roman"/>
          <w:sz w:val="24"/>
          <w:szCs w:val="24"/>
          <w:lang w:eastAsia="lv-LV"/>
        </w:rPr>
      </w:pPr>
    </w:p>
    <w:tbl>
      <w:tblPr>
        <w:tblW w:w="5007" w:type="pct"/>
        <w:tblInd w:w="-6"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
        <w:gridCol w:w="1607"/>
        <w:gridCol w:w="927"/>
        <w:gridCol w:w="125"/>
        <w:gridCol w:w="860"/>
        <w:gridCol w:w="987"/>
        <w:gridCol w:w="1126"/>
        <w:gridCol w:w="985"/>
        <w:gridCol w:w="1025"/>
        <w:gridCol w:w="963"/>
        <w:gridCol w:w="11"/>
      </w:tblGrid>
      <w:tr w:rsidR="00243182" w:rsidRPr="00243182" w14:paraId="23C62655" w14:textId="77777777" w:rsidTr="276E339E">
        <w:trPr>
          <w:gridAfter w:val="1"/>
          <w:wAfter w:w="3" w:type="pct"/>
          <w:trHeight w:val="444"/>
        </w:trPr>
        <w:tc>
          <w:tcPr>
            <w:tcW w:w="4993" w:type="pct"/>
            <w:gridSpan w:val="10"/>
            <w:tcBorders>
              <w:top w:val="outset" w:sz="6" w:space="0" w:color="414142"/>
              <w:left w:val="outset" w:sz="6" w:space="0" w:color="414142"/>
              <w:bottom w:val="outset" w:sz="6" w:space="0" w:color="414142"/>
              <w:right w:val="outset" w:sz="6" w:space="0" w:color="414142"/>
            </w:tcBorders>
            <w:vAlign w:val="center"/>
            <w:hideMark/>
          </w:tcPr>
          <w:p w14:paraId="44DA60CD" w14:textId="77777777" w:rsidR="00894C55" w:rsidRPr="00243182" w:rsidRDefault="00894C55" w:rsidP="0050178F">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lastRenderedPageBreak/>
              <w:t>II.</w:t>
            </w:r>
            <w:r w:rsidR="0050178F" w:rsidRPr="00243182">
              <w:rPr>
                <w:rFonts w:ascii="Times New Roman" w:eastAsia="Times New Roman" w:hAnsi="Times New Roman"/>
                <w:b/>
                <w:bCs/>
                <w:sz w:val="24"/>
                <w:szCs w:val="24"/>
                <w:lang w:eastAsia="lv-LV"/>
              </w:rPr>
              <w:t> </w:t>
            </w:r>
            <w:r w:rsidRPr="00243182">
              <w:rPr>
                <w:rFonts w:ascii="Times New Roman" w:eastAsia="Times New Roman" w:hAnsi="Times New Roman"/>
                <w:b/>
                <w:bCs/>
                <w:sz w:val="24"/>
                <w:szCs w:val="24"/>
                <w:lang w:eastAsia="lv-LV"/>
              </w:rPr>
              <w:t>Tiesību akta projekta ietekme uz sabiedrību, tautsaimniecības attīstību un administratīvo slogu</w:t>
            </w:r>
          </w:p>
        </w:tc>
      </w:tr>
      <w:tr w:rsidR="00243182" w:rsidRPr="00243182" w14:paraId="050357A2" w14:textId="77777777" w:rsidTr="276E339E">
        <w:trPr>
          <w:gridAfter w:val="1"/>
          <w:wAfter w:w="3" w:type="pct"/>
          <w:trHeight w:val="372"/>
        </w:trPr>
        <w:tc>
          <w:tcPr>
            <w:tcW w:w="250" w:type="pct"/>
            <w:tcBorders>
              <w:top w:val="outset" w:sz="6" w:space="0" w:color="414142"/>
              <w:left w:val="outset" w:sz="6" w:space="0" w:color="414142"/>
              <w:bottom w:val="outset" w:sz="6" w:space="0" w:color="414142"/>
              <w:right w:val="outset" w:sz="6" w:space="0" w:color="414142"/>
            </w:tcBorders>
            <w:hideMark/>
          </w:tcPr>
          <w:p w14:paraId="21FA6016"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1.</w:t>
            </w:r>
          </w:p>
        </w:tc>
        <w:tc>
          <w:tcPr>
            <w:tcW w:w="1466" w:type="pct"/>
            <w:gridSpan w:val="3"/>
            <w:tcBorders>
              <w:top w:val="outset" w:sz="6" w:space="0" w:color="414142"/>
              <w:left w:val="outset" w:sz="6" w:space="0" w:color="414142"/>
              <w:bottom w:val="outset" w:sz="6" w:space="0" w:color="414142"/>
              <w:right w:val="outset" w:sz="6" w:space="0" w:color="414142"/>
            </w:tcBorders>
            <w:hideMark/>
          </w:tcPr>
          <w:p w14:paraId="025C4D4B"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 xml:space="preserve">Sabiedrības </w:t>
            </w:r>
            <w:proofErr w:type="spellStart"/>
            <w:r w:rsidRPr="00243182">
              <w:rPr>
                <w:rFonts w:ascii="Times New Roman" w:eastAsia="Times New Roman" w:hAnsi="Times New Roman"/>
                <w:sz w:val="24"/>
                <w:szCs w:val="24"/>
                <w:lang w:eastAsia="lv-LV"/>
              </w:rPr>
              <w:t>mērķgrupas</w:t>
            </w:r>
            <w:proofErr w:type="spellEnd"/>
            <w:r w:rsidRPr="00243182">
              <w:rPr>
                <w:rFonts w:ascii="Times New Roman" w:eastAsia="Times New Roman" w:hAnsi="Times New Roman"/>
                <w:sz w:val="24"/>
                <w:szCs w:val="24"/>
                <w:lang w:eastAsia="lv-LV"/>
              </w:rPr>
              <w:t>, kuras tiesiskais regulējums ietekmē vai varētu ietekmēt</w:t>
            </w:r>
          </w:p>
        </w:tc>
        <w:tc>
          <w:tcPr>
            <w:tcW w:w="3278" w:type="pct"/>
            <w:gridSpan w:val="6"/>
            <w:tcBorders>
              <w:top w:val="outset" w:sz="6" w:space="0" w:color="414142"/>
              <w:left w:val="outset" w:sz="6" w:space="0" w:color="414142"/>
              <w:bottom w:val="outset" w:sz="6" w:space="0" w:color="414142"/>
              <w:right w:val="outset" w:sz="6" w:space="0" w:color="414142"/>
            </w:tcBorders>
            <w:hideMark/>
          </w:tcPr>
          <w:p w14:paraId="3771812C" w14:textId="031A3735" w:rsidR="007B1D39" w:rsidRPr="00243182" w:rsidRDefault="007C31CE" w:rsidP="00C1416D">
            <w:pPr>
              <w:spacing w:after="0" w:line="240" w:lineRule="auto"/>
              <w:ind w:left="57" w:right="57"/>
              <w:jc w:val="both"/>
              <w:rPr>
                <w:rFonts w:ascii="Times New Roman" w:eastAsia="Times New Roman" w:hAnsi="Times New Roman"/>
                <w:sz w:val="24"/>
                <w:szCs w:val="24"/>
                <w:lang w:eastAsia="lv-LV"/>
              </w:rPr>
            </w:pPr>
            <w:r w:rsidRPr="00243182">
              <w:rPr>
                <w:rFonts w:ascii="Times New Roman" w:hAnsi="Times New Roman"/>
                <w:sz w:val="24"/>
                <w:szCs w:val="24"/>
              </w:rPr>
              <w:t>Atkritumu apsaimniekotāji, ražotāja paplašinātās atbildības sistēmas komersanti</w:t>
            </w:r>
            <w:r w:rsidR="00E83603" w:rsidRPr="00243182">
              <w:rPr>
                <w:rFonts w:ascii="Times New Roman" w:hAnsi="Times New Roman"/>
                <w:sz w:val="24"/>
                <w:szCs w:val="24"/>
              </w:rPr>
              <w:t>,</w:t>
            </w:r>
            <w:r w:rsidRPr="00243182">
              <w:rPr>
                <w:rFonts w:ascii="Times New Roman" w:hAnsi="Times New Roman"/>
                <w:sz w:val="24"/>
                <w:szCs w:val="24"/>
              </w:rPr>
              <w:t xml:space="preserve"> </w:t>
            </w:r>
            <w:r w:rsidR="00853D5D">
              <w:rPr>
                <w:rFonts w:ascii="Times New Roman" w:hAnsi="Times New Roman"/>
                <w:sz w:val="24"/>
                <w:szCs w:val="24"/>
              </w:rPr>
              <w:t>pārtikas</w:t>
            </w:r>
            <w:r w:rsidR="003F1C91">
              <w:rPr>
                <w:rFonts w:ascii="Times New Roman" w:hAnsi="Times New Roman"/>
                <w:sz w:val="24"/>
                <w:szCs w:val="24"/>
              </w:rPr>
              <w:t xml:space="preserve"> un dzērienu</w:t>
            </w:r>
            <w:r w:rsidR="00853D5D">
              <w:rPr>
                <w:rFonts w:ascii="Times New Roman" w:hAnsi="Times New Roman"/>
                <w:sz w:val="24"/>
                <w:szCs w:val="24"/>
              </w:rPr>
              <w:t xml:space="preserve"> ražotāji, </w:t>
            </w:r>
            <w:r w:rsidRPr="00243182">
              <w:rPr>
                <w:rFonts w:ascii="Times New Roman" w:hAnsi="Times New Roman"/>
                <w:sz w:val="24"/>
                <w:szCs w:val="24"/>
              </w:rPr>
              <w:t>z</w:t>
            </w:r>
            <w:r w:rsidR="0002054B" w:rsidRPr="00243182">
              <w:rPr>
                <w:rFonts w:ascii="Times New Roman" w:hAnsi="Times New Roman"/>
                <w:sz w:val="24"/>
                <w:szCs w:val="24"/>
              </w:rPr>
              <w:t>emes dzīļu izmantotāji</w:t>
            </w:r>
            <w:r w:rsidR="000F518E" w:rsidRPr="00243182">
              <w:rPr>
                <w:rFonts w:ascii="Times New Roman" w:hAnsi="Times New Roman"/>
                <w:sz w:val="24"/>
                <w:szCs w:val="24"/>
              </w:rPr>
              <w:t>,</w:t>
            </w:r>
            <w:r w:rsidR="0002054B" w:rsidRPr="00243182">
              <w:rPr>
                <w:rFonts w:ascii="Times New Roman" w:hAnsi="Times New Roman"/>
                <w:sz w:val="24"/>
                <w:szCs w:val="24"/>
              </w:rPr>
              <w:t xml:space="preserve"> </w:t>
            </w:r>
            <w:r w:rsidR="007B1D39" w:rsidRPr="00243182">
              <w:rPr>
                <w:rFonts w:ascii="Times New Roman" w:hAnsi="Times New Roman"/>
                <w:bCs/>
                <w:sz w:val="24"/>
                <w:szCs w:val="24"/>
                <w:shd w:val="clear" w:color="auto" w:fill="FFFFFF"/>
              </w:rPr>
              <w:t xml:space="preserve">stacionāro iekārtu </w:t>
            </w:r>
            <w:r w:rsidR="00B1384D" w:rsidRPr="00243182">
              <w:rPr>
                <w:rFonts w:ascii="Times New Roman" w:hAnsi="Times New Roman"/>
                <w:bCs/>
                <w:sz w:val="24"/>
                <w:szCs w:val="24"/>
                <w:shd w:val="clear" w:color="auto" w:fill="FFFFFF"/>
              </w:rPr>
              <w:t>operatori</w:t>
            </w:r>
            <w:r w:rsidR="0015033D" w:rsidRPr="00243182">
              <w:rPr>
                <w:rFonts w:ascii="Times New Roman" w:hAnsi="Times New Roman"/>
                <w:bCs/>
                <w:sz w:val="24"/>
                <w:szCs w:val="24"/>
                <w:shd w:val="clear" w:color="auto" w:fill="FFFFFF"/>
              </w:rPr>
              <w:t xml:space="preserve">, </w:t>
            </w:r>
            <w:r w:rsidR="00E05BFC" w:rsidRPr="00243182">
              <w:rPr>
                <w:rFonts w:ascii="Times New Roman" w:hAnsi="Times New Roman"/>
                <w:bCs/>
                <w:sz w:val="24"/>
                <w:szCs w:val="24"/>
                <w:shd w:val="clear" w:color="auto" w:fill="FFFFFF"/>
              </w:rPr>
              <w:t xml:space="preserve">vietējās </w:t>
            </w:r>
            <w:r w:rsidR="0015033D" w:rsidRPr="00243182">
              <w:rPr>
                <w:rFonts w:ascii="Times New Roman" w:hAnsi="Times New Roman"/>
                <w:bCs/>
                <w:sz w:val="24"/>
                <w:szCs w:val="24"/>
                <w:shd w:val="clear" w:color="auto" w:fill="FFFFFF"/>
              </w:rPr>
              <w:t>pašvaldības</w:t>
            </w:r>
            <w:r w:rsidR="000F518E" w:rsidRPr="00243182">
              <w:rPr>
                <w:rFonts w:ascii="Times New Roman" w:hAnsi="Times New Roman"/>
                <w:bCs/>
                <w:sz w:val="24"/>
                <w:szCs w:val="24"/>
                <w:shd w:val="clear" w:color="auto" w:fill="FFFFFF"/>
              </w:rPr>
              <w:t xml:space="preserve">, </w:t>
            </w:r>
            <w:r w:rsidR="00D26C1F" w:rsidRPr="00243182">
              <w:rPr>
                <w:rFonts w:ascii="Times New Roman" w:hAnsi="Times New Roman"/>
                <w:bCs/>
                <w:sz w:val="24"/>
                <w:szCs w:val="24"/>
                <w:shd w:val="clear" w:color="auto" w:fill="FFFFFF"/>
              </w:rPr>
              <w:t>Valsts vides dienest</w:t>
            </w:r>
            <w:r w:rsidR="003648A8" w:rsidRPr="00243182">
              <w:rPr>
                <w:rFonts w:ascii="Times New Roman" w:hAnsi="Times New Roman"/>
                <w:bCs/>
                <w:sz w:val="24"/>
                <w:szCs w:val="24"/>
                <w:shd w:val="clear" w:color="auto" w:fill="FFFFFF"/>
              </w:rPr>
              <w:t xml:space="preserve">s </w:t>
            </w:r>
            <w:r w:rsidR="00D26C1F" w:rsidRPr="00243182">
              <w:rPr>
                <w:rFonts w:ascii="Times New Roman" w:hAnsi="Times New Roman"/>
                <w:bCs/>
                <w:sz w:val="24"/>
                <w:szCs w:val="24"/>
                <w:shd w:val="clear" w:color="auto" w:fill="FFFFFF"/>
              </w:rPr>
              <w:t>un Valsts ieņēmumu dienest</w:t>
            </w:r>
            <w:r w:rsidR="003648A8" w:rsidRPr="00243182">
              <w:rPr>
                <w:rFonts w:ascii="Times New Roman" w:hAnsi="Times New Roman"/>
                <w:bCs/>
                <w:sz w:val="24"/>
                <w:szCs w:val="24"/>
                <w:shd w:val="clear" w:color="auto" w:fill="FFFFFF"/>
              </w:rPr>
              <w:t>s</w:t>
            </w:r>
            <w:r w:rsidR="0015033D" w:rsidRPr="00243182">
              <w:rPr>
                <w:rFonts w:ascii="Times New Roman" w:hAnsi="Times New Roman"/>
                <w:bCs/>
                <w:sz w:val="24"/>
                <w:szCs w:val="24"/>
                <w:shd w:val="clear" w:color="auto" w:fill="FFFFFF"/>
              </w:rPr>
              <w:t>.</w:t>
            </w:r>
          </w:p>
        </w:tc>
      </w:tr>
      <w:tr w:rsidR="00243182" w:rsidRPr="00243182" w14:paraId="0EE7981D" w14:textId="77777777" w:rsidTr="276E339E">
        <w:trPr>
          <w:gridAfter w:val="1"/>
          <w:wAfter w:w="3" w:type="pct"/>
          <w:trHeight w:val="408"/>
        </w:trPr>
        <w:tc>
          <w:tcPr>
            <w:tcW w:w="250" w:type="pct"/>
            <w:tcBorders>
              <w:top w:val="outset" w:sz="6" w:space="0" w:color="414142"/>
              <w:left w:val="outset" w:sz="6" w:space="0" w:color="414142"/>
              <w:bottom w:val="outset" w:sz="6" w:space="0" w:color="414142"/>
              <w:right w:val="outset" w:sz="6" w:space="0" w:color="414142"/>
            </w:tcBorders>
            <w:hideMark/>
          </w:tcPr>
          <w:p w14:paraId="41BD3FC6"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2.</w:t>
            </w:r>
          </w:p>
        </w:tc>
        <w:tc>
          <w:tcPr>
            <w:tcW w:w="1466" w:type="pct"/>
            <w:gridSpan w:val="3"/>
            <w:tcBorders>
              <w:top w:val="outset" w:sz="6" w:space="0" w:color="414142"/>
              <w:left w:val="outset" w:sz="6" w:space="0" w:color="414142"/>
              <w:bottom w:val="outset" w:sz="6" w:space="0" w:color="414142"/>
              <w:right w:val="outset" w:sz="6" w:space="0" w:color="414142"/>
            </w:tcBorders>
            <w:hideMark/>
          </w:tcPr>
          <w:p w14:paraId="757F3DC7"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Tiesiskā regulējuma ietekme uz tautsaimniecību un administratīvo slogu</w:t>
            </w:r>
          </w:p>
        </w:tc>
        <w:tc>
          <w:tcPr>
            <w:tcW w:w="3278" w:type="pct"/>
            <w:gridSpan w:val="6"/>
            <w:tcBorders>
              <w:top w:val="outset" w:sz="6" w:space="0" w:color="414142"/>
              <w:left w:val="outset" w:sz="6" w:space="0" w:color="414142"/>
              <w:bottom w:val="outset" w:sz="6" w:space="0" w:color="414142"/>
              <w:right w:val="outset" w:sz="6" w:space="0" w:color="414142"/>
            </w:tcBorders>
            <w:hideMark/>
          </w:tcPr>
          <w:p w14:paraId="29F5DB93" w14:textId="77777777" w:rsidR="005A718F" w:rsidRPr="00243182" w:rsidRDefault="005A718F" w:rsidP="00A2607E">
            <w:pPr>
              <w:spacing w:after="0" w:line="240" w:lineRule="auto"/>
              <w:ind w:right="57"/>
              <w:jc w:val="both"/>
              <w:rPr>
                <w:rFonts w:ascii="Times New Roman" w:hAnsi="Times New Roman"/>
                <w:sz w:val="24"/>
                <w:szCs w:val="24"/>
              </w:rPr>
            </w:pPr>
            <w:r w:rsidRPr="00243182">
              <w:rPr>
                <w:rFonts w:ascii="Times New Roman" w:hAnsi="Times New Roman"/>
                <w:sz w:val="24"/>
                <w:szCs w:val="24"/>
              </w:rPr>
              <w:t>Likumprojektam nav ietekmes uz:</w:t>
            </w:r>
          </w:p>
          <w:p w14:paraId="4C6F8B64" w14:textId="77777777" w:rsidR="005A718F" w:rsidRPr="00243182" w:rsidRDefault="00B11769" w:rsidP="003648A8">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w:t>
            </w:r>
            <w:r w:rsidR="005A718F" w:rsidRPr="00243182">
              <w:rPr>
                <w:rFonts w:ascii="Times New Roman" w:hAnsi="Times New Roman"/>
                <w:sz w:val="24"/>
                <w:szCs w:val="24"/>
              </w:rPr>
              <w:t xml:space="preserve">Nacionālā attīstības plāna rādītājiem </w:t>
            </w:r>
            <w:proofErr w:type="spellStart"/>
            <w:r w:rsidR="005A718F" w:rsidRPr="00243182">
              <w:rPr>
                <w:rFonts w:ascii="Times New Roman" w:hAnsi="Times New Roman"/>
                <w:sz w:val="24"/>
                <w:szCs w:val="24"/>
              </w:rPr>
              <w:t>mikrolīmenī</w:t>
            </w:r>
            <w:proofErr w:type="spellEnd"/>
            <w:r w:rsidR="005A718F" w:rsidRPr="00243182">
              <w:rPr>
                <w:rFonts w:ascii="Times New Roman" w:hAnsi="Times New Roman"/>
                <w:sz w:val="24"/>
                <w:szCs w:val="24"/>
              </w:rPr>
              <w:t xml:space="preserve"> vai </w:t>
            </w:r>
            <w:proofErr w:type="spellStart"/>
            <w:r w:rsidR="005A718F" w:rsidRPr="00243182">
              <w:rPr>
                <w:rFonts w:ascii="Times New Roman" w:hAnsi="Times New Roman"/>
                <w:sz w:val="24"/>
                <w:szCs w:val="24"/>
              </w:rPr>
              <w:t>makrolīmenī</w:t>
            </w:r>
            <w:proofErr w:type="spellEnd"/>
            <w:r w:rsidR="005A718F" w:rsidRPr="00243182">
              <w:rPr>
                <w:rFonts w:ascii="Times New Roman" w:hAnsi="Times New Roman"/>
                <w:sz w:val="24"/>
                <w:szCs w:val="24"/>
              </w:rPr>
              <w:t>;</w:t>
            </w:r>
          </w:p>
          <w:p w14:paraId="23B3BF96" w14:textId="77777777" w:rsidR="005A718F" w:rsidRPr="00243182" w:rsidRDefault="00B11769" w:rsidP="003648A8">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w:t>
            </w:r>
            <w:r w:rsidR="005A718F" w:rsidRPr="00243182">
              <w:rPr>
                <w:rFonts w:ascii="Times New Roman" w:hAnsi="Times New Roman"/>
                <w:sz w:val="24"/>
                <w:szCs w:val="24"/>
              </w:rPr>
              <w:t>konkurenci;</w:t>
            </w:r>
          </w:p>
          <w:p w14:paraId="7578894C" w14:textId="77777777" w:rsidR="005A718F" w:rsidRPr="00243182" w:rsidRDefault="00B11769" w:rsidP="003648A8">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 </w:t>
            </w:r>
            <w:r w:rsidR="005A718F" w:rsidRPr="00243182">
              <w:rPr>
                <w:rFonts w:ascii="Times New Roman" w:hAnsi="Times New Roman"/>
                <w:sz w:val="24"/>
                <w:szCs w:val="24"/>
              </w:rPr>
              <w:t>nevalstiskajām organizācijām.</w:t>
            </w:r>
          </w:p>
          <w:p w14:paraId="049F31CB" w14:textId="77777777" w:rsidR="009C3A0B" w:rsidRPr="00243182" w:rsidRDefault="009C3A0B" w:rsidP="003648A8">
            <w:pPr>
              <w:spacing w:after="0" w:line="240" w:lineRule="auto"/>
              <w:ind w:right="57"/>
              <w:jc w:val="both"/>
              <w:rPr>
                <w:rFonts w:ascii="Times New Roman" w:hAnsi="Times New Roman"/>
                <w:sz w:val="24"/>
                <w:szCs w:val="24"/>
                <w:highlight w:val="yellow"/>
              </w:rPr>
            </w:pPr>
          </w:p>
          <w:p w14:paraId="43AD5015" w14:textId="60C13BF7" w:rsidR="00A2607E" w:rsidRPr="00243182" w:rsidRDefault="005A718F" w:rsidP="00A2607E">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Likumprojekta ietekme uz vidi</w:t>
            </w:r>
            <w:r w:rsidR="003B79F0" w:rsidRPr="00243182">
              <w:rPr>
                <w:rFonts w:ascii="Times New Roman" w:hAnsi="Times New Roman"/>
                <w:sz w:val="24"/>
                <w:szCs w:val="24"/>
              </w:rPr>
              <w:t xml:space="preserve"> un cilvēku veselību</w:t>
            </w:r>
            <w:r w:rsidRPr="00243182">
              <w:rPr>
                <w:rFonts w:ascii="Times New Roman" w:hAnsi="Times New Roman"/>
                <w:sz w:val="24"/>
                <w:szCs w:val="24"/>
              </w:rPr>
              <w:t xml:space="preserve"> vērtējama pozitīvi.</w:t>
            </w:r>
            <w:r w:rsidR="0056020D" w:rsidRPr="00243182">
              <w:rPr>
                <w:rFonts w:ascii="Times New Roman" w:hAnsi="Times New Roman"/>
                <w:sz w:val="24"/>
                <w:szCs w:val="24"/>
              </w:rPr>
              <w:t xml:space="preserve"> Likumprojekts veicinās Latvijas Republikas saistību izpildi attiecībā uz</w:t>
            </w:r>
            <w:r w:rsidR="00335E21" w:rsidRPr="00243182">
              <w:rPr>
                <w:rFonts w:ascii="Times New Roman" w:hAnsi="Times New Roman"/>
                <w:sz w:val="24"/>
                <w:szCs w:val="24"/>
              </w:rPr>
              <w:t xml:space="preserve"> nolietoto transportlīdzekļu apsaimniekošanu,</w:t>
            </w:r>
            <w:r w:rsidR="0056020D" w:rsidRPr="00243182">
              <w:rPr>
                <w:rFonts w:ascii="Times New Roman" w:hAnsi="Times New Roman"/>
                <w:sz w:val="24"/>
                <w:szCs w:val="24"/>
              </w:rPr>
              <w:t xml:space="preserve"> atkritumu pārstrādi un reģenerāciju</w:t>
            </w:r>
            <w:r w:rsidR="000F518E" w:rsidRPr="00243182">
              <w:rPr>
                <w:rFonts w:ascii="Times New Roman" w:hAnsi="Times New Roman"/>
                <w:sz w:val="24"/>
                <w:szCs w:val="24"/>
              </w:rPr>
              <w:t xml:space="preserve">, virzību uz </w:t>
            </w:r>
            <w:proofErr w:type="spellStart"/>
            <w:r w:rsidR="000F518E" w:rsidRPr="00243182">
              <w:rPr>
                <w:rFonts w:ascii="Times New Roman" w:hAnsi="Times New Roman"/>
                <w:sz w:val="24"/>
                <w:szCs w:val="24"/>
              </w:rPr>
              <w:t>klimatne</w:t>
            </w:r>
            <w:r w:rsidR="007C6D40" w:rsidRPr="00243182">
              <w:rPr>
                <w:rFonts w:ascii="Times New Roman" w:hAnsi="Times New Roman"/>
                <w:sz w:val="24"/>
                <w:szCs w:val="24"/>
              </w:rPr>
              <w:t>i</w:t>
            </w:r>
            <w:r w:rsidR="000F518E" w:rsidRPr="00243182">
              <w:rPr>
                <w:rFonts w:ascii="Times New Roman" w:hAnsi="Times New Roman"/>
                <w:sz w:val="24"/>
                <w:szCs w:val="24"/>
              </w:rPr>
              <w:t>tralitāti</w:t>
            </w:r>
            <w:proofErr w:type="spellEnd"/>
            <w:r w:rsidR="00A74B21">
              <w:rPr>
                <w:rFonts w:ascii="Times New Roman" w:hAnsi="Times New Roman"/>
                <w:sz w:val="24"/>
                <w:szCs w:val="24"/>
              </w:rPr>
              <w:t xml:space="preserve"> un aprites ekonomiku</w:t>
            </w:r>
            <w:r w:rsidR="00F100E4">
              <w:rPr>
                <w:rFonts w:ascii="Times New Roman" w:hAnsi="Times New Roman"/>
                <w:sz w:val="24"/>
                <w:szCs w:val="24"/>
              </w:rPr>
              <w:t>,</w:t>
            </w:r>
            <w:r w:rsidR="0056020D" w:rsidRPr="00243182">
              <w:rPr>
                <w:rFonts w:ascii="Times New Roman" w:hAnsi="Times New Roman"/>
                <w:sz w:val="24"/>
                <w:szCs w:val="24"/>
              </w:rPr>
              <w:t xml:space="preserve"> un</w:t>
            </w:r>
            <w:r w:rsidR="0056020D" w:rsidRPr="00243182">
              <w:rPr>
                <w:rFonts w:ascii="Times New Roman" w:hAnsi="Times New Roman"/>
                <w:sz w:val="24"/>
                <w:szCs w:val="24"/>
                <w:shd w:val="clear" w:color="auto" w:fill="FFFFFF"/>
              </w:rPr>
              <w:t xml:space="preserve"> noteikto gaisu piesārņojošu vielu samazināšanas mērķu 2030. gadam izpildi.</w:t>
            </w:r>
            <w:r w:rsidR="000F518E" w:rsidRPr="00243182">
              <w:rPr>
                <w:rFonts w:ascii="Times New Roman" w:hAnsi="Times New Roman"/>
                <w:sz w:val="24"/>
                <w:szCs w:val="24"/>
                <w:shd w:val="clear" w:color="auto" w:fill="FFFFFF"/>
              </w:rPr>
              <w:t xml:space="preserve"> </w:t>
            </w:r>
            <w:r w:rsidR="003A74F9" w:rsidRPr="00243182">
              <w:rPr>
                <w:rFonts w:ascii="Times New Roman" w:hAnsi="Times New Roman"/>
                <w:sz w:val="24"/>
                <w:szCs w:val="24"/>
                <w:shd w:val="clear" w:color="auto" w:fill="FFFFFF"/>
              </w:rPr>
              <w:t>L</w:t>
            </w:r>
            <w:r w:rsidR="000F518E" w:rsidRPr="00243182">
              <w:rPr>
                <w:rFonts w:ascii="Times New Roman" w:hAnsi="Times New Roman"/>
                <w:sz w:val="24"/>
                <w:szCs w:val="24"/>
                <w:shd w:val="clear" w:color="auto" w:fill="FFFFFF"/>
              </w:rPr>
              <w:t>ikumprojekts veicinās efektīvāku dabas resursu izmantošanu.</w:t>
            </w:r>
            <w:r w:rsidR="00A2607E" w:rsidRPr="00243182">
              <w:rPr>
                <w:rFonts w:ascii="Times New Roman" w:hAnsi="Times New Roman"/>
                <w:sz w:val="24"/>
                <w:szCs w:val="24"/>
              </w:rPr>
              <w:t xml:space="preserve"> </w:t>
            </w:r>
          </w:p>
          <w:p w14:paraId="6B72D8CD" w14:textId="77777777" w:rsidR="00894C55" w:rsidRPr="00243182" w:rsidRDefault="00CC7FDB" w:rsidP="003648A8">
            <w:pPr>
              <w:spacing w:after="0" w:line="240" w:lineRule="auto"/>
              <w:ind w:left="57" w:right="57"/>
              <w:jc w:val="both"/>
              <w:rPr>
                <w:rFonts w:ascii="Times New Roman" w:eastAsia="Times New Roman" w:hAnsi="Times New Roman"/>
                <w:sz w:val="24"/>
                <w:szCs w:val="24"/>
                <w:highlight w:val="yellow"/>
                <w:lang w:eastAsia="lv-LV"/>
              </w:rPr>
            </w:pPr>
            <w:r w:rsidRPr="00243182">
              <w:rPr>
                <w:rFonts w:ascii="Times New Roman" w:hAnsi="Times New Roman"/>
                <w:sz w:val="24"/>
                <w:szCs w:val="24"/>
              </w:rPr>
              <w:t>Sabiedrības grupām un institūcijām projekta tiesiskais regulējums nemaina tiesības un pienākumus.</w:t>
            </w:r>
          </w:p>
        </w:tc>
      </w:tr>
      <w:tr w:rsidR="00243182" w:rsidRPr="00243182" w14:paraId="537DD941" w14:textId="77777777" w:rsidTr="276E339E">
        <w:trPr>
          <w:gridAfter w:val="1"/>
          <w:wAfter w:w="3" w:type="pct"/>
          <w:trHeight w:val="408"/>
        </w:trPr>
        <w:tc>
          <w:tcPr>
            <w:tcW w:w="250" w:type="pct"/>
            <w:tcBorders>
              <w:top w:val="outset" w:sz="6" w:space="0" w:color="414142"/>
              <w:left w:val="outset" w:sz="6" w:space="0" w:color="414142"/>
              <w:bottom w:val="outset" w:sz="6" w:space="0" w:color="414142"/>
              <w:right w:val="outset" w:sz="6" w:space="0" w:color="414142"/>
            </w:tcBorders>
            <w:hideMark/>
          </w:tcPr>
          <w:p w14:paraId="41B07F09" w14:textId="77777777" w:rsidR="00F824BB" w:rsidRPr="00243182" w:rsidRDefault="00F824BB" w:rsidP="00F824BB">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3.</w:t>
            </w:r>
          </w:p>
        </w:tc>
        <w:tc>
          <w:tcPr>
            <w:tcW w:w="1466" w:type="pct"/>
            <w:gridSpan w:val="3"/>
            <w:tcBorders>
              <w:top w:val="outset" w:sz="6" w:space="0" w:color="414142"/>
              <w:left w:val="outset" w:sz="6" w:space="0" w:color="414142"/>
              <w:bottom w:val="outset" w:sz="6" w:space="0" w:color="414142"/>
              <w:right w:val="outset" w:sz="6" w:space="0" w:color="414142"/>
            </w:tcBorders>
            <w:hideMark/>
          </w:tcPr>
          <w:p w14:paraId="206F9624" w14:textId="77777777" w:rsidR="00F824BB" w:rsidRPr="00243182" w:rsidRDefault="00F824BB" w:rsidP="00F824BB">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Administratīvo izmaksu monetārs novērtējums</w:t>
            </w:r>
          </w:p>
        </w:tc>
        <w:tc>
          <w:tcPr>
            <w:tcW w:w="3278" w:type="pct"/>
            <w:gridSpan w:val="6"/>
            <w:tcBorders>
              <w:top w:val="outset" w:sz="6" w:space="0" w:color="414142"/>
              <w:left w:val="outset" w:sz="6" w:space="0" w:color="414142"/>
              <w:bottom w:val="outset" w:sz="6" w:space="0" w:color="414142"/>
              <w:right w:val="outset" w:sz="6" w:space="0" w:color="414142"/>
            </w:tcBorders>
            <w:hideMark/>
          </w:tcPr>
          <w:p w14:paraId="136F9914" w14:textId="77777777" w:rsidR="00F824BB" w:rsidRPr="00243182" w:rsidRDefault="00386200" w:rsidP="00A2607E">
            <w:pPr>
              <w:spacing w:after="120" w:line="240" w:lineRule="auto"/>
              <w:ind w:left="57" w:right="57"/>
              <w:jc w:val="both"/>
              <w:rPr>
                <w:rFonts w:ascii="Times New Roman" w:hAnsi="Times New Roman"/>
                <w:sz w:val="24"/>
                <w:szCs w:val="24"/>
              </w:rPr>
            </w:pPr>
            <w:r w:rsidRPr="00243182">
              <w:t xml:space="preserve"> </w:t>
            </w:r>
            <w:r w:rsidRPr="00243182">
              <w:rPr>
                <w:rFonts w:ascii="Times New Roman" w:hAnsi="Times New Roman"/>
                <w:sz w:val="24"/>
                <w:szCs w:val="24"/>
              </w:rPr>
              <w:t>Likumprojekts šo jomu neskar.</w:t>
            </w:r>
          </w:p>
        </w:tc>
      </w:tr>
      <w:tr w:rsidR="00243182" w:rsidRPr="00243182" w14:paraId="2ED20E31" w14:textId="77777777" w:rsidTr="276E339E">
        <w:trPr>
          <w:gridAfter w:val="1"/>
          <w:wAfter w:w="3" w:type="pct"/>
          <w:trHeight w:val="276"/>
        </w:trPr>
        <w:tc>
          <w:tcPr>
            <w:tcW w:w="250" w:type="pct"/>
            <w:tcBorders>
              <w:top w:val="outset" w:sz="6" w:space="0" w:color="414142"/>
              <w:left w:val="outset" w:sz="6" w:space="0" w:color="414142"/>
              <w:bottom w:val="outset" w:sz="6" w:space="0" w:color="414142"/>
              <w:right w:val="outset" w:sz="6" w:space="0" w:color="414142"/>
            </w:tcBorders>
          </w:tcPr>
          <w:p w14:paraId="5EECEDAA" w14:textId="77777777" w:rsidR="00D4460B" w:rsidRPr="00243182" w:rsidRDefault="00D4460B" w:rsidP="00F824BB">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4.</w:t>
            </w:r>
          </w:p>
        </w:tc>
        <w:tc>
          <w:tcPr>
            <w:tcW w:w="1466" w:type="pct"/>
            <w:gridSpan w:val="3"/>
            <w:tcBorders>
              <w:top w:val="outset" w:sz="6" w:space="0" w:color="414142"/>
              <w:left w:val="outset" w:sz="6" w:space="0" w:color="414142"/>
              <w:bottom w:val="outset" w:sz="6" w:space="0" w:color="414142"/>
              <w:right w:val="outset" w:sz="6" w:space="0" w:color="414142"/>
            </w:tcBorders>
          </w:tcPr>
          <w:p w14:paraId="44208E8A" w14:textId="77777777" w:rsidR="00D4460B" w:rsidRPr="00243182" w:rsidRDefault="00D4460B" w:rsidP="00F824BB">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Atbilstības izmaksu monetārs novērtējums</w:t>
            </w:r>
          </w:p>
        </w:tc>
        <w:tc>
          <w:tcPr>
            <w:tcW w:w="3278" w:type="pct"/>
            <w:gridSpan w:val="6"/>
            <w:tcBorders>
              <w:top w:val="outset" w:sz="6" w:space="0" w:color="414142"/>
              <w:left w:val="outset" w:sz="6" w:space="0" w:color="414142"/>
              <w:bottom w:val="outset" w:sz="6" w:space="0" w:color="414142"/>
              <w:right w:val="outset" w:sz="6" w:space="0" w:color="414142"/>
            </w:tcBorders>
          </w:tcPr>
          <w:p w14:paraId="02BBA0BF" w14:textId="53987395" w:rsidR="00784B82" w:rsidRPr="00243182" w:rsidRDefault="00CB3248" w:rsidP="003648A8">
            <w:pPr>
              <w:spacing w:after="120" w:line="240" w:lineRule="auto"/>
              <w:ind w:left="57" w:right="57"/>
              <w:jc w:val="both"/>
              <w:rPr>
                <w:rFonts w:ascii="Times New Roman" w:hAnsi="Times New Roman"/>
                <w:sz w:val="24"/>
                <w:szCs w:val="24"/>
              </w:rPr>
            </w:pPr>
            <w:r w:rsidRPr="00860AE9">
              <w:rPr>
                <w:rFonts w:ascii="Times New Roman" w:hAnsi="Times New Roman"/>
                <w:sz w:val="24"/>
                <w:szCs w:val="24"/>
              </w:rPr>
              <w:t xml:space="preserve">Atbilstības izmaksas saistāmās ar to, ka turpmāk nepiemēros atbrīvojumu no DRN samaksas </w:t>
            </w:r>
            <w:bookmarkStart w:id="9" w:name="_Hlk66182867"/>
            <w:r w:rsidR="009E5AC8" w:rsidRPr="00860AE9">
              <w:rPr>
                <w:rFonts w:ascii="Times New Roman" w:hAnsi="Times New Roman"/>
                <w:sz w:val="24"/>
                <w:szCs w:val="24"/>
                <w:shd w:val="clear" w:color="auto" w:fill="FFFFFF"/>
              </w:rPr>
              <w:t>plastmasas un kompozīta iepakojumam</w:t>
            </w:r>
            <w:bookmarkEnd w:id="9"/>
            <w:r w:rsidR="009E5AC8" w:rsidRPr="00860AE9">
              <w:rPr>
                <w:rFonts w:ascii="Times New Roman" w:hAnsi="Times New Roman"/>
                <w:sz w:val="24"/>
                <w:szCs w:val="24"/>
                <w:shd w:val="clear" w:color="auto" w:fill="FFFFFF"/>
              </w:rPr>
              <w:t>, kura materiāla īpašības neļauj to izmantot otrreizējo izejvielu iegūšanai</w:t>
            </w:r>
            <w:r w:rsidR="00F6168F" w:rsidRPr="00860AE9">
              <w:rPr>
                <w:rFonts w:ascii="Times New Roman" w:hAnsi="Times New Roman"/>
                <w:sz w:val="24"/>
                <w:szCs w:val="24"/>
                <w:shd w:val="clear" w:color="auto" w:fill="FFFFFF"/>
              </w:rPr>
              <w:t>, kurš nav pārstrādāts vai kas nesatur pārstrādātu plastmasu</w:t>
            </w:r>
            <w:r w:rsidR="00860AE9">
              <w:rPr>
                <w:rFonts w:ascii="Times New Roman" w:hAnsi="Times New Roman"/>
                <w:sz w:val="24"/>
                <w:szCs w:val="24"/>
                <w:shd w:val="clear" w:color="auto" w:fill="FFFFFF"/>
              </w:rPr>
              <w:t xml:space="preserve"> vismaz 25 % apmērā</w:t>
            </w:r>
            <w:r w:rsidR="00AE28C8" w:rsidRPr="00860AE9">
              <w:rPr>
                <w:rFonts w:ascii="Times New Roman" w:hAnsi="Times New Roman"/>
                <w:sz w:val="24"/>
                <w:szCs w:val="24"/>
              </w:rPr>
              <w:t>.</w:t>
            </w:r>
            <w:r w:rsidR="00F6168F" w:rsidRPr="00243182">
              <w:rPr>
                <w:rFonts w:ascii="Times New Roman" w:hAnsi="Times New Roman"/>
                <w:sz w:val="24"/>
                <w:szCs w:val="24"/>
              </w:rPr>
              <w:t xml:space="preserve"> </w:t>
            </w:r>
            <w:r w:rsidR="003873F5" w:rsidRPr="00243182">
              <w:rPr>
                <w:rFonts w:ascii="Times New Roman" w:hAnsi="Times New Roman"/>
                <w:sz w:val="24"/>
                <w:szCs w:val="24"/>
              </w:rPr>
              <w:t>T</w:t>
            </w:r>
            <w:r w:rsidR="00F6168F" w:rsidRPr="00243182">
              <w:rPr>
                <w:rFonts w:ascii="Times New Roman" w:hAnsi="Times New Roman"/>
                <w:sz w:val="24"/>
                <w:szCs w:val="24"/>
              </w:rPr>
              <w:t>iks</w:t>
            </w:r>
            <w:r w:rsidR="003873F5" w:rsidRPr="00243182">
              <w:rPr>
                <w:rFonts w:ascii="Times New Roman" w:hAnsi="Times New Roman"/>
                <w:sz w:val="24"/>
                <w:szCs w:val="24"/>
              </w:rPr>
              <w:t xml:space="preserve"> arī</w:t>
            </w:r>
            <w:r w:rsidR="00F6168F" w:rsidRPr="00243182">
              <w:rPr>
                <w:rFonts w:ascii="Times New Roman" w:hAnsi="Times New Roman"/>
                <w:sz w:val="24"/>
                <w:szCs w:val="24"/>
              </w:rPr>
              <w:t xml:space="preserve"> piemēroti 0,80 </w:t>
            </w:r>
            <w:proofErr w:type="spellStart"/>
            <w:r w:rsidR="00F6168F" w:rsidRPr="00243182">
              <w:rPr>
                <w:rFonts w:ascii="Times New Roman" w:hAnsi="Times New Roman"/>
                <w:i/>
                <w:iCs/>
                <w:sz w:val="24"/>
                <w:szCs w:val="24"/>
              </w:rPr>
              <w:t>euro</w:t>
            </w:r>
            <w:proofErr w:type="spellEnd"/>
            <w:r w:rsidR="00F6168F" w:rsidRPr="00243182">
              <w:rPr>
                <w:rFonts w:ascii="Times New Roman" w:hAnsi="Times New Roman"/>
                <w:sz w:val="24"/>
                <w:szCs w:val="24"/>
              </w:rPr>
              <w:t xml:space="preserve"> par nepārstrādāto plastmasas un kompozīta iepakojumu.</w:t>
            </w:r>
            <w:r w:rsidR="00AE28C8" w:rsidRPr="00243182">
              <w:rPr>
                <w:rFonts w:ascii="Times New Roman" w:hAnsi="Times New Roman"/>
                <w:sz w:val="24"/>
                <w:szCs w:val="24"/>
              </w:rPr>
              <w:t xml:space="preserve"> </w:t>
            </w:r>
            <w:r w:rsidR="001E770C" w:rsidRPr="00243182">
              <w:rPr>
                <w:rFonts w:ascii="Times New Roman" w:hAnsi="Times New Roman"/>
                <w:sz w:val="24"/>
                <w:szCs w:val="24"/>
              </w:rPr>
              <w:t>K</w:t>
            </w:r>
            <w:r w:rsidR="00784B82" w:rsidRPr="00243182">
              <w:rPr>
                <w:rFonts w:ascii="Times New Roman" w:hAnsi="Times New Roman"/>
                <w:sz w:val="24"/>
                <w:szCs w:val="24"/>
              </w:rPr>
              <w:t xml:space="preserve">opumā tas vērtējams kā samērīgs, ievērojot, ka </w:t>
            </w:r>
            <w:r w:rsidR="009E5AC8" w:rsidRPr="00243182">
              <w:rPr>
                <w:rFonts w:ascii="Times New Roman" w:hAnsi="Times New Roman"/>
                <w:sz w:val="24"/>
                <w:szCs w:val="24"/>
              </w:rPr>
              <w:t>tas veicinās Latvijas Republikas saistību izpildi attiecībā uz atkritumu pārstrādi un reģenerāciju.</w:t>
            </w:r>
          </w:p>
          <w:p w14:paraId="53128261" w14:textId="5469DCC6" w:rsidR="00A2607E" w:rsidRDefault="00A2607E" w:rsidP="00A2607E">
            <w:pPr>
              <w:spacing w:after="0" w:line="240" w:lineRule="auto"/>
              <w:ind w:right="57"/>
              <w:jc w:val="both"/>
              <w:rPr>
                <w:rFonts w:ascii="Times New Roman" w:hAnsi="Times New Roman"/>
                <w:sz w:val="24"/>
                <w:szCs w:val="24"/>
              </w:rPr>
            </w:pPr>
            <w:r w:rsidRPr="00243182">
              <w:rPr>
                <w:rFonts w:ascii="Times New Roman" w:hAnsi="Times New Roman"/>
                <w:sz w:val="24"/>
                <w:szCs w:val="24"/>
              </w:rPr>
              <w:t>Likumprojekta prasību ieviešana palielinās</w:t>
            </w:r>
            <w:r w:rsidR="339A8AC8" w:rsidRPr="00243182">
              <w:rPr>
                <w:rFonts w:ascii="Times New Roman" w:hAnsi="Times New Roman"/>
                <w:sz w:val="24"/>
                <w:szCs w:val="24"/>
              </w:rPr>
              <w:t xml:space="preserve"> DRN</w:t>
            </w:r>
            <w:r w:rsidRPr="00243182">
              <w:rPr>
                <w:rFonts w:ascii="Times New Roman" w:hAnsi="Times New Roman"/>
                <w:sz w:val="24"/>
                <w:szCs w:val="24"/>
              </w:rPr>
              <w:t xml:space="preserve"> iepakojuma n</w:t>
            </w:r>
            <w:r w:rsidRPr="00243182">
              <w:rPr>
                <w:rFonts w:ascii="Times New Roman" w:eastAsia="Times New Roman" w:hAnsi="Times New Roman"/>
                <w:sz w:val="24"/>
                <w:szCs w:val="24"/>
                <w:lang w:eastAsia="lv-LV"/>
              </w:rPr>
              <w:t xml:space="preserve">o plastmasas (polimēru) masas izejmateriāliem, izņemot no </w:t>
            </w:r>
            <w:proofErr w:type="spellStart"/>
            <w:r w:rsidRPr="00243182">
              <w:rPr>
                <w:rFonts w:ascii="Times New Roman" w:eastAsia="Times New Roman" w:hAnsi="Times New Roman"/>
                <w:sz w:val="24"/>
                <w:szCs w:val="24"/>
                <w:lang w:eastAsia="lv-LV"/>
              </w:rPr>
              <w:t>bioplastmasas</w:t>
            </w:r>
            <w:proofErr w:type="spellEnd"/>
            <w:r w:rsidRPr="00243182">
              <w:rPr>
                <w:rFonts w:ascii="Times New Roman" w:eastAsia="Times New Roman" w:hAnsi="Times New Roman"/>
                <w:sz w:val="24"/>
                <w:szCs w:val="24"/>
                <w:lang w:eastAsia="lv-LV"/>
              </w:rPr>
              <w:t xml:space="preserve"> vai polistirola masas izejmateriāliem, un kartona</w:t>
            </w:r>
            <w:r w:rsidR="00D16413">
              <w:rPr>
                <w:rFonts w:ascii="Times New Roman" w:eastAsia="Times New Roman" w:hAnsi="Times New Roman"/>
                <w:sz w:val="24"/>
                <w:szCs w:val="24"/>
                <w:lang w:eastAsia="lv-LV"/>
              </w:rPr>
              <w:t xml:space="preserve"> iepakojuma</w:t>
            </w:r>
            <w:r w:rsidRPr="00243182">
              <w:rPr>
                <w:rFonts w:ascii="Times New Roman" w:eastAsia="Times New Roman" w:hAnsi="Times New Roman"/>
                <w:sz w:val="24"/>
                <w:szCs w:val="24"/>
                <w:lang w:eastAsia="lv-LV"/>
              </w:rPr>
              <w:t xml:space="preserve"> izmantošanas izmaksas. Kopumā tas vērtējams kā samērīgs, jo palielinājums ir neliels (3 centi uz kg) un ir iespējas iesaistīties </w:t>
            </w:r>
            <w:r w:rsidRPr="00243182">
              <w:rPr>
                <w:rFonts w:ascii="Times New Roman" w:hAnsi="Times New Roman"/>
                <w:sz w:val="24"/>
                <w:szCs w:val="24"/>
              </w:rPr>
              <w:t>ražotāja paplašinātās atbildības sistēmā, saņemot atbrīvojumu.</w:t>
            </w:r>
          </w:p>
          <w:p w14:paraId="48FF0C42" w14:textId="17540567" w:rsidR="00645AE3" w:rsidRPr="00243182" w:rsidRDefault="00645AE3" w:rsidP="00645AE3">
            <w:pPr>
              <w:spacing w:before="120" w:after="0" w:line="240" w:lineRule="auto"/>
              <w:ind w:right="57"/>
              <w:jc w:val="both"/>
              <w:rPr>
                <w:rFonts w:ascii="Times New Roman" w:hAnsi="Times New Roman"/>
                <w:sz w:val="24"/>
                <w:szCs w:val="24"/>
              </w:rPr>
            </w:pPr>
            <w:r w:rsidRPr="00243182">
              <w:rPr>
                <w:rFonts w:ascii="Times New Roman" w:hAnsi="Times New Roman"/>
                <w:sz w:val="24"/>
                <w:szCs w:val="24"/>
              </w:rPr>
              <w:t xml:space="preserve">Likumprojekta prasību ieviešana palielinās DRN </w:t>
            </w:r>
            <w:r w:rsidR="00016532">
              <w:rPr>
                <w:rFonts w:ascii="Times New Roman" w:hAnsi="Times New Roman"/>
                <w:sz w:val="24"/>
                <w:szCs w:val="24"/>
              </w:rPr>
              <w:t>par atsevišķu dabas resursu ieguvi</w:t>
            </w:r>
            <w:r w:rsidR="00897A53">
              <w:rPr>
                <w:rFonts w:ascii="Times New Roman" w:hAnsi="Times New Roman"/>
                <w:sz w:val="24"/>
                <w:szCs w:val="24"/>
              </w:rPr>
              <w:t xml:space="preserve"> un attiecīgi primāro būvniecības izejvielu izmaksas. Kopumā tas vērtējams kā samērīgs, jo </w:t>
            </w:r>
            <w:r w:rsidRPr="008F1494">
              <w:rPr>
                <w:rFonts w:ascii="Times New Roman" w:hAnsi="Times New Roman"/>
                <w:sz w:val="24"/>
                <w:szCs w:val="24"/>
              </w:rPr>
              <w:t>veicinās primāro izejvielu aizvietošanu ar kompostēšanas/bioloģijas apstrādes vai būvgružu šķirošanas materiāliem.</w:t>
            </w:r>
          </w:p>
          <w:p w14:paraId="3B013D83" w14:textId="125BC4BD" w:rsidR="009C5563" w:rsidRPr="00243182" w:rsidRDefault="5084B777" w:rsidP="0067616F">
            <w:pPr>
              <w:spacing w:before="120" w:after="120" w:line="240" w:lineRule="auto"/>
              <w:ind w:left="57" w:right="57"/>
              <w:jc w:val="both"/>
              <w:rPr>
                <w:rFonts w:ascii="Times New Roman" w:hAnsi="Times New Roman"/>
                <w:sz w:val="24"/>
                <w:szCs w:val="24"/>
              </w:rPr>
            </w:pPr>
            <w:r w:rsidRPr="00243182">
              <w:rPr>
                <w:rFonts w:ascii="Times New Roman" w:hAnsi="Times New Roman"/>
                <w:sz w:val="24"/>
                <w:szCs w:val="24"/>
              </w:rPr>
              <w:lastRenderedPageBreak/>
              <w:t>Likumprojekta prasību ieviešana palielinās kurināmās kūdras izmantošanas izmaksas.</w:t>
            </w:r>
            <w:r w:rsidR="30D97172" w:rsidRPr="00243182">
              <w:rPr>
                <w:rFonts w:ascii="Times New Roman" w:hAnsi="Times New Roman"/>
                <w:sz w:val="24"/>
                <w:szCs w:val="24"/>
              </w:rPr>
              <w:t xml:space="preserve"> Vietēj</w:t>
            </w:r>
            <w:r w:rsidR="50F237EE" w:rsidRPr="00243182">
              <w:rPr>
                <w:rFonts w:ascii="Times New Roman" w:hAnsi="Times New Roman"/>
                <w:sz w:val="24"/>
                <w:szCs w:val="24"/>
              </w:rPr>
              <w:t xml:space="preserve">ām pašvaldībām, kas </w:t>
            </w:r>
            <w:r w:rsidR="50F237EE" w:rsidRPr="00243182">
              <w:rPr>
                <w:rFonts w:ascii="Times New Roman" w:eastAsia="Times New Roman" w:hAnsi="Times New Roman"/>
                <w:sz w:val="24"/>
                <w:szCs w:val="24"/>
              </w:rPr>
              <w:t>izmanto kūdru kā kurināmo, izmaksas var pieaugt par līdz 10</w:t>
            </w:r>
            <w:r w:rsidR="00CA2BC4" w:rsidRPr="00243182">
              <w:rPr>
                <w:rFonts w:ascii="Times New Roman" w:eastAsia="Times New Roman" w:hAnsi="Times New Roman"/>
                <w:sz w:val="24"/>
                <w:szCs w:val="24"/>
              </w:rPr>
              <w:t> </w:t>
            </w:r>
            <w:r w:rsidR="50F237EE" w:rsidRPr="00243182">
              <w:rPr>
                <w:rFonts w:ascii="Times New Roman" w:eastAsia="Times New Roman" w:hAnsi="Times New Roman"/>
                <w:sz w:val="24"/>
                <w:szCs w:val="24"/>
              </w:rPr>
              <w:t>000</w:t>
            </w:r>
            <w:r w:rsidR="00CA2BC4" w:rsidRPr="00243182">
              <w:rPr>
                <w:rFonts w:ascii="Times New Roman" w:eastAsia="Times New Roman" w:hAnsi="Times New Roman"/>
                <w:sz w:val="24"/>
                <w:szCs w:val="24"/>
              </w:rPr>
              <w:t> </w:t>
            </w:r>
            <w:proofErr w:type="spellStart"/>
            <w:r w:rsidR="50F237EE" w:rsidRPr="00243182">
              <w:rPr>
                <w:rFonts w:ascii="Times New Roman" w:eastAsia="Times New Roman" w:hAnsi="Times New Roman"/>
                <w:i/>
                <w:iCs/>
                <w:sz w:val="24"/>
                <w:szCs w:val="24"/>
              </w:rPr>
              <w:t>euro</w:t>
            </w:r>
            <w:proofErr w:type="spellEnd"/>
            <w:r w:rsidR="50F237EE" w:rsidRPr="00243182">
              <w:rPr>
                <w:rFonts w:ascii="Times New Roman" w:eastAsia="Times New Roman" w:hAnsi="Times New Roman"/>
                <w:sz w:val="24"/>
                <w:szCs w:val="24"/>
              </w:rPr>
              <w:t xml:space="preserve"> gadā.</w:t>
            </w:r>
            <w:r w:rsidR="50F237EE" w:rsidRPr="00243182">
              <w:rPr>
                <w:rFonts w:ascii="Times New Roman" w:hAnsi="Times New Roman"/>
                <w:sz w:val="24"/>
                <w:szCs w:val="24"/>
              </w:rPr>
              <w:t xml:space="preserve"> </w:t>
            </w:r>
            <w:r w:rsidRPr="00243182">
              <w:rPr>
                <w:rFonts w:ascii="Times New Roman" w:hAnsi="Times New Roman"/>
                <w:sz w:val="24"/>
                <w:szCs w:val="24"/>
              </w:rPr>
              <w:t xml:space="preserve">Kopumā tas vērtējams kā samērīgs, </w:t>
            </w:r>
            <w:r w:rsidR="1E142CF4" w:rsidRPr="00243182">
              <w:rPr>
                <w:rFonts w:ascii="Times New Roman" w:hAnsi="Times New Roman"/>
                <w:sz w:val="24"/>
                <w:szCs w:val="24"/>
              </w:rPr>
              <w:t>ievērojot, ka</w:t>
            </w:r>
            <w:r w:rsidR="00076D01">
              <w:rPr>
                <w:rFonts w:ascii="Times New Roman" w:hAnsi="Times New Roman"/>
                <w:sz w:val="24"/>
                <w:szCs w:val="24"/>
              </w:rPr>
              <w:t xml:space="preserve"> šobrīd</w:t>
            </w:r>
            <w:r w:rsidR="1E142CF4" w:rsidRPr="00243182">
              <w:rPr>
                <w:rFonts w:ascii="Times New Roman" w:hAnsi="Times New Roman"/>
                <w:sz w:val="24"/>
                <w:szCs w:val="24"/>
              </w:rPr>
              <w:t xml:space="preserve"> vidēji gadā kūdru sadedzināšanas iekārtās izmanto ierobežotā daudzumā (</w:t>
            </w:r>
            <w:r w:rsidR="00A136F1">
              <w:rPr>
                <w:rFonts w:ascii="Times New Roman" w:hAnsi="Times New Roman"/>
                <w:sz w:val="24"/>
                <w:szCs w:val="24"/>
              </w:rPr>
              <w:t>līdz 80</w:t>
            </w:r>
            <w:r w:rsidR="00E06356">
              <w:rPr>
                <w:rFonts w:ascii="Times New Roman" w:hAnsi="Times New Roman"/>
                <w:sz w:val="24"/>
                <w:szCs w:val="24"/>
              </w:rPr>
              <w:t>00</w:t>
            </w:r>
            <w:r w:rsidR="00E06356" w:rsidRPr="00243182">
              <w:rPr>
                <w:rFonts w:ascii="Times New Roman" w:hAnsi="Times New Roman"/>
                <w:sz w:val="24"/>
                <w:szCs w:val="24"/>
              </w:rPr>
              <w:t> </w:t>
            </w:r>
            <w:r w:rsidR="1E142CF4" w:rsidRPr="00243182">
              <w:rPr>
                <w:rFonts w:ascii="Times New Roman" w:hAnsi="Times New Roman"/>
                <w:sz w:val="24"/>
                <w:szCs w:val="24"/>
              </w:rPr>
              <w:t>t/gadā)</w:t>
            </w:r>
            <w:r w:rsidR="2D86E43A" w:rsidRPr="00243182">
              <w:rPr>
                <w:rFonts w:ascii="Times New Roman" w:hAnsi="Times New Roman"/>
                <w:sz w:val="24"/>
                <w:szCs w:val="24"/>
              </w:rPr>
              <w:t>, tiks nodrošināts pārejas laiks</w:t>
            </w:r>
            <w:r w:rsidR="1E142CF4" w:rsidRPr="00243182">
              <w:rPr>
                <w:rFonts w:ascii="Times New Roman" w:hAnsi="Times New Roman"/>
                <w:sz w:val="24"/>
                <w:szCs w:val="24"/>
              </w:rPr>
              <w:t xml:space="preserve"> un ir pieejamas citas kurināmā alternatīvas.</w:t>
            </w:r>
            <w:r w:rsidR="7932956A" w:rsidRPr="00243182">
              <w:rPr>
                <w:rFonts w:ascii="Times New Roman" w:hAnsi="Times New Roman"/>
                <w:sz w:val="24"/>
                <w:szCs w:val="24"/>
              </w:rPr>
              <w:t xml:space="preserve"> Papildus</w:t>
            </w:r>
            <w:r w:rsidR="5E6EC04A" w:rsidRPr="00243182">
              <w:rPr>
                <w:rFonts w:ascii="Times New Roman" w:hAnsi="Times New Roman"/>
                <w:sz w:val="24"/>
                <w:szCs w:val="24"/>
              </w:rPr>
              <w:t xml:space="preserve"> Taisnīgas pārkārtošanās fonda ietvaros būs pieejams atbalsts </w:t>
            </w:r>
            <w:r w:rsidR="5731EC88" w:rsidRPr="00243182">
              <w:rPr>
                <w:rFonts w:ascii="Times New Roman" w:hAnsi="Times New Roman"/>
                <w:sz w:val="24"/>
                <w:szCs w:val="24"/>
              </w:rPr>
              <w:t>pārejai uz citām kurināmā alternatīvām.</w:t>
            </w:r>
          </w:p>
          <w:p w14:paraId="52E4B841" w14:textId="0F2DD049" w:rsidR="0094369B" w:rsidRPr="00243182" w:rsidRDefault="000F518E" w:rsidP="276E339E">
            <w:pPr>
              <w:spacing w:after="120" w:line="240" w:lineRule="auto"/>
              <w:ind w:left="57" w:right="57"/>
              <w:jc w:val="both"/>
              <w:rPr>
                <w:rFonts w:cs="Calibri"/>
                <w:b/>
                <w:bCs/>
                <w:sz w:val="24"/>
                <w:szCs w:val="24"/>
              </w:rPr>
            </w:pPr>
            <w:r w:rsidRPr="00243182">
              <w:rPr>
                <w:rFonts w:ascii="Times New Roman" w:hAnsi="Times New Roman"/>
                <w:sz w:val="24"/>
                <w:szCs w:val="24"/>
              </w:rPr>
              <w:t>Likumprojekta prasību ieviešana palielinās izmaksas</w:t>
            </w:r>
            <w:r w:rsidR="003A74F9" w:rsidRPr="00243182">
              <w:rPr>
                <w:rFonts w:ascii="Times New Roman" w:hAnsi="Times New Roman"/>
                <w:sz w:val="24"/>
                <w:szCs w:val="24"/>
              </w:rPr>
              <w:t xml:space="preserve"> par transportlīdzekli, kuru pirmo reizi pastāvīgi reģistrē Latvijā</w:t>
            </w:r>
            <w:r w:rsidRPr="00243182">
              <w:rPr>
                <w:rFonts w:ascii="Times New Roman" w:hAnsi="Times New Roman"/>
                <w:sz w:val="24"/>
                <w:szCs w:val="24"/>
              </w:rPr>
              <w:t xml:space="preserve">. </w:t>
            </w:r>
            <w:r w:rsidR="3CFD5499" w:rsidRPr="00243182">
              <w:rPr>
                <w:rFonts w:ascii="Times New Roman" w:hAnsi="Times New Roman"/>
                <w:sz w:val="24"/>
                <w:szCs w:val="24"/>
              </w:rPr>
              <w:t>Kopumā tas vērtējams kā samērīgs,</w:t>
            </w:r>
            <w:r w:rsidR="003A74F9" w:rsidRPr="00243182">
              <w:rPr>
                <w:rFonts w:ascii="Times New Roman" w:hAnsi="Times New Roman"/>
                <w:sz w:val="24"/>
                <w:szCs w:val="24"/>
              </w:rPr>
              <w:t xml:space="preserve"> jo</w:t>
            </w:r>
            <w:r w:rsidR="3CFD5499" w:rsidRPr="00243182">
              <w:rPr>
                <w:rFonts w:ascii="Times New Roman" w:hAnsi="Times New Roman"/>
                <w:sz w:val="24"/>
                <w:szCs w:val="24"/>
              </w:rPr>
              <w:t xml:space="preserve"> </w:t>
            </w:r>
            <w:r w:rsidR="4EF61758" w:rsidRPr="00243182">
              <w:rPr>
                <w:rFonts w:ascii="Times New Roman" w:hAnsi="Times New Roman"/>
                <w:sz w:val="24"/>
                <w:szCs w:val="24"/>
              </w:rPr>
              <w:t xml:space="preserve">tiek saglabāta iespēja iesaistīties ražotāja paplašinātās atbildības sistēmā, kas paredz atbrīvojumu no DRN samaksas. Vienlaikus </w:t>
            </w:r>
            <w:r w:rsidR="58A1EF6D" w:rsidRPr="00243182">
              <w:rPr>
                <w:rFonts w:ascii="Times New Roman" w:hAnsi="Times New Roman"/>
                <w:sz w:val="24"/>
                <w:szCs w:val="24"/>
              </w:rPr>
              <w:t>tiks segtas izmaksas, kas nepieciešamas NTL reģenerācijai</w:t>
            </w:r>
            <w:r w:rsidR="66DADC3E" w:rsidRPr="00243182">
              <w:rPr>
                <w:rFonts w:ascii="Times New Roman" w:hAnsi="Times New Roman"/>
                <w:sz w:val="24"/>
                <w:szCs w:val="24"/>
              </w:rPr>
              <w:t xml:space="preserve"> (tai skaitā arī akumulatoru, riepu u.c. auto det</w:t>
            </w:r>
            <w:r w:rsidR="67737053" w:rsidRPr="00243182">
              <w:rPr>
                <w:rFonts w:ascii="Times New Roman" w:hAnsi="Times New Roman"/>
                <w:sz w:val="24"/>
                <w:szCs w:val="24"/>
              </w:rPr>
              <w:t>aļ</w:t>
            </w:r>
            <w:r w:rsidR="66DADC3E" w:rsidRPr="00243182">
              <w:rPr>
                <w:rFonts w:ascii="Times New Roman" w:hAnsi="Times New Roman"/>
                <w:sz w:val="24"/>
                <w:szCs w:val="24"/>
              </w:rPr>
              <w:t>u, ko ietver NTL tvērums)</w:t>
            </w:r>
            <w:r w:rsidR="58A1EF6D" w:rsidRPr="00243182">
              <w:rPr>
                <w:rFonts w:ascii="Times New Roman" w:hAnsi="Times New Roman"/>
                <w:sz w:val="24"/>
                <w:szCs w:val="24"/>
              </w:rPr>
              <w:t xml:space="preserve"> un pārstrādei, kā arī veicināta iesaistīšanās ražotāja paplašinātās atbildības sistēmā</w:t>
            </w:r>
            <w:r w:rsidR="3CFD5499" w:rsidRPr="00243182">
              <w:rPr>
                <w:rFonts w:ascii="Times New Roman" w:hAnsi="Times New Roman"/>
                <w:sz w:val="24"/>
                <w:szCs w:val="24"/>
              </w:rPr>
              <w:t>.</w:t>
            </w:r>
          </w:p>
          <w:p w14:paraId="1CAA3645" w14:textId="77777777" w:rsidR="000F518E" w:rsidRPr="00243182" w:rsidRDefault="000F518E" w:rsidP="003648A8">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Likumprojekta ieviešana</w:t>
            </w:r>
            <w:r w:rsidR="4EF61758" w:rsidRPr="00243182">
              <w:rPr>
                <w:rFonts w:ascii="Times New Roman" w:hAnsi="Times New Roman"/>
                <w:sz w:val="24"/>
                <w:szCs w:val="24"/>
              </w:rPr>
              <w:t xml:space="preserve"> </w:t>
            </w:r>
            <w:r w:rsidRPr="00243182">
              <w:rPr>
                <w:rFonts w:ascii="Times New Roman" w:hAnsi="Times New Roman"/>
                <w:sz w:val="24"/>
                <w:szCs w:val="24"/>
              </w:rPr>
              <w:t>palielinās DRN maksājumus par daļiņu PM</w:t>
            </w:r>
            <w:r w:rsidR="59A2C427" w:rsidRPr="00243182">
              <w:rPr>
                <w:rFonts w:ascii="Times New Roman" w:hAnsi="Times New Roman"/>
                <w:sz w:val="24"/>
                <w:szCs w:val="24"/>
                <w:vertAlign w:val="subscript"/>
              </w:rPr>
              <w:t>10</w:t>
            </w:r>
            <w:r w:rsidRPr="00243182">
              <w:rPr>
                <w:rFonts w:ascii="Times New Roman" w:hAnsi="Times New Roman"/>
                <w:sz w:val="24"/>
                <w:szCs w:val="24"/>
              </w:rPr>
              <w:t xml:space="preserve"> emisiju gaisā, jo emisiju apjoms, par ko jāmaksā DRN</w:t>
            </w:r>
            <w:r w:rsidR="4EF61758" w:rsidRPr="00243182">
              <w:rPr>
                <w:rFonts w:ascii="Times New Roman" w:hAnsi="Times New Roman"/>
                <w:sz w:val="24"/>
                <w:szCs w:val="24"/>
              </w:rPr>
              <w:t>,</w:t>
            </w:r>
            <w:r w:rsidRPr="00243182">
              <w:rPr>
                <w:rFonts w:ascii="Times New Roman" w:hAnsi="Times New Roman"/>
                <w:sz w:val="24"/>
                <w:szCs w:val="24"/>
              </w:rPr>
              <w:t xml:space="preserve"> palielināsies</w:t>
            </w:r>
            <w:r w:rsidR="4EF61758" w:rsidRPr="00243182">
              <w:rPr>
                <w:rFonts w:ascii="Times New Roman" w:hAnsi="Times New Roman"/>
                <w:sz w:val="24"/>
                <w:szCs w:val="24"/>
              </w:rPr>
              <w:t xml:space="preserve"> vidēji par 30 %</w:t>
            </w:r>
            <w:r w:rsidR="59A2C427" w:rsidRPr="00243182">
              <w:rPr>
                <w:rFonts w:ascii="Times New Roman" w:hAnsi="Times New Roman"/>
                <w:sz w:val="24"/>
                <w:szCs w:val="24"/>
              </w:rPr>
              <w:t>, piemērojot to kopējai daļiņu PM emisijai</w:t>
            </w:r>
            <w:r w:rsidRPr="00243182">
              <w:rPr>
                <w:rFonts w:ascii="Times New Roman" w:hAnsi="Times New Roman"/>
                <w:sz w:val="24"/>
                <w:szCs w:val="24"/>
              </w:rPr>
              <w:t>.</w:t>
            </w:r>
            <w:r w:rsidR="4EF61758" w:rsidRPr="00243182">
              <w:rPr>
                <w:rFonts w:ascii="Times New Roman" w:hAnsi="Times New Roman"/>
                <w:sz w:val="24"/>
                <w:szCs w:val="24"/>
              </w:rPr>
              <w:t xml:space="preserve"> Kopumā tas vērtējams kā samērīgs</w:t>
            </w:r>
            <w:r w:rsidR="3025A713" w:rsidRPr="00243182">
              <w:rPr>
                <w:rFonts w:ascii="Times New Roman" w:hAnsi="Times New Roman"/>
                <w:sz w:val="24"/>
                <w:szCs w:val="24"/>
              </w:rPr>
              <w:t xml:space="preserve">, ievērojot, ka tas veicinās Latvijas Republikas saistību izpildi attiecībā uz </w:t>
            </w:r>
            <w:r w:rsidR="3025A713" w:rsidRPr="00243182">
              <w:rPr>
                <w:rFonts w:ascii="Times New Roman" w:hAnsi="Times New Roman"/>
                <w:sz w:val="24"/>
                <w:szCs w:val="24"/>
                <w:shd w:val="clear" w:color="auto" w:fill="FFFFFF"/>
              </w:rPr>
              <w:t>noteikto gaisu piesārņojošu vielu samazināšanas mērķu 2030. gadam izpildi</w:t>
            </w:r>
            <w:r w:rsidR="003A74F9" w:rsidRPr="00243182">
              <w:rPr>
                <w:rFonts w:ascii="Times New Roman" w:hAnsi="Times New Roman"/>
                <w:sz w:val="24"/>
                <w:szCs w:val="24"/>
                <w:shd w:val="clear" w:color="auto" w:fill="FFFFFF"/>
              </w:rPr>
              <w:t>, un motivēs operatorus ieviest efektīvākas tehnoloģijas emisiju samazināšanai</w:t>
            </w:r>
            <w:r w:rsidR="3025A713" w:rsidRPr="00243182">
              <w:rPr>
                <w:rFonts w:ascii="Times New Roman" w:hAnsi="Times New Roman"/>
                <w:sz w:val="24"/>
                <w:szCs w:val="24"/>
                <w:shd w:val="clear" w:color="auto" w:fill="FFFFFF"/>
              </w:rPr>
              <w:t>.</w:t>
            </w:r>
          </w:p>
          <w:p w14:paraId="42B69680" w14:textId="77777777" w:rsidR="00784B82" w:rsidRPr="00243182" w:rsidRDefault="00784B82" w:rsidP="003648A8">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 xml:space="preserve">Likumprojekta prasību ieviešana palielinās sadzīves un bīstamo atkritumu apglabāšanas tarifus. Tomēr vienlaikus tiks veicināta atkritumu dalīta vākšana un šķirošana. </w:t>
            </w:r>
            <w:r w:rsidR="00F6168F" w:rsidRPr="00243182">
              <w:rPr>
                <w:rFonts w:ascii="Times New Roman" w:hAnsi="Times New Roman"/>
                <w:sz w:val="24"/>
                <w:szCs w:val="24"/>
              </w:rPr>
              <w:t>A</w:t>
            </w:r>
            <w:r w:rsidRPr="00243182">
              <w:rPr>
                <w:rFonts w:ascii="Times New Roman" w:hAnsi="Times New Roman"/>
                <w:sz w:val="24"/>
                <w:szCs w:val="24"/>
              </w:rPr>
              <w:t xml:space="preserve">ttīstot sadzīves atkritumu dalīto vākšanas sistēmu, iedzīvotājiem būs iespēja atkritumus šķirot un samazināt nešķirotu sadzīves atkritumu apjomu, kurš tiek apglabāts. Līdz ar to, samazinot atkritumu apjomu, ko nešķirotā veidā savāc no iedzīvotājiem, pie pareizi veidotas maksas iedzīvotājiem būs jāmaksā mazāk par sadzīves atkritumu apsaimniekošanu. </w:t>
            </w:r>
          </w:p>
          <w:p w14:paraId="689B413A" w14:textId="2BF14A68" w:rsidR="00784B82" w:rsidRPr="00243182" w:rsidRDefault="112F90A2" w:rsidP="003648A8">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 xml:space="preserve">Piemērojot lielāku DRN likmi par </w:t>
            </w:r>
            <w:r w:rsidR="765EDC82" w:rsidRPr="00243182">
              <w:rPr>
                <w:rFonts w:ascii="Times New Roman" w:hAnsi="Times New Roman"/>
                <w:sz w:val="24"/>
                <w:szCs w:val="24"/>
              </w:rPr>
              <w:t>nebīstamo</w:t>
            </w:r>
            <w:r w:rsidRPr="00243182">
              <w:rPr>
                <w:rFonts w:ascii="Times New Roman" w:hAnsi="Times New Roman"/>
                <w:sz w:val="24"/>
                <w:szCs w:val="24"/>
              </w:rPr>
              <w:t xml:space="preserve"> un bīstamo atkritumu apglabāšanu, palielināsies ieņēmumi pašvaldību budžetos un pašvaldībām arī būs iespējas rast līdzekļus dažādu veidu sadzīves atkritumu apsaimniekošanas sistēmu pilnveidošanai, tajā skaitā projektiem un pasākumiem, kas izglīto un informē iedzīvotājus par dažādu atkritumu veidu ietekmi uz vidi un cilvēku veselību un atkritumu efektīvu apsaimniekošanu.</w:t>
            </w:r>
          </w:p>
          <w:p w14:paraId="6F6BE5AF" w14:textId="77777777" w:rsidR="00784B82" w:rsidRPr="00243182" w:rsidRDefault="00784B82" w:rsidP="003648A8">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t xml:space="preserve">DRN likmju paaugstināšana atšķirīgi ietekmēs dažādus DRN maksātājus, rezultātā ietekme uz preču un pakalpojumu  izmaksām visiem DRN maksātājiem nebūs vienāda. </w:t>
            </w:r>
          </w:p>
          <w:p w14:paraId="3957CFF8" w14:textId="77777777" w:rsidR="00784B82" w:rsidRPr="00243182" w:rsidRDefault="00784B82" w:rsidP="003648A8">
            <w:pPr>
              <w:spacing w:after="120" w:line="240" w:lineRule="auto"/>
              <w:ind w:left="57" w:right="57"/>
              <w:jc w:val="both"/>
              <w:rPr>
                <w:rFonts w:ascii="Times New Roman" w:hAnsi="Times New Roman"/>
                <w:sz w:val="24"/>
                <w:szCs w:val="24"/>
              </w:rPr>
            </w:pPr>
            <w:r w:rsidRPr="00243182">
              <w:rPr>
                <w:rFonts w:ascii="Times New Roman" w:hAnsi="Times New Roman"/>
                <w:sz w:val="24"/>
                <w:szCs w:val="24"/>
              </w:rPr>
              <w:lastRenderedPageBreak/>
              <w:t>Likumprojekta prasību ieviešana neietekmēs tirgus dalībnieku iespējas veikt ekonomisko darbību brīvas un godīgas konkurences apstākļos.</w:t>
            </w:r>
          </w:p>
        </w:tc>
      </w:tr>
      <w:tr w:rsidR="00243182" w:rsidRPr="00243182" w14:paraId="244C3031" w14:textId="77777777" w:rsidTr="276E339E">
        <w:trPr>
          <w:gridAfter w:val="1"/>
          <w:wAfter w:w="3" w:type="pct"/>
          <w:trHeight w:val="276"/>
        </w:trPr>
        <w:tc>
          <w:tcPr>
            <w:tcW w:w="250" w:type="pct"/>
            <w:tcBorders>
              <w:top w:val="outset" w:sz="6" w:space="0" w:color="414142"/>
              <w:left w:val="outset" w:sz="6" w:space="0" w:color="414142"/>
              <w:bottom w:val="single" w:sz="4" w:space="0" w:color="auto"/>
              <w:right w:val="outset" w:sz="6" w:space="0" w:color="414142"/>
            </w:tcBorders>
            <w:hideMark/>
          </w:tcPr>
          <w:p w14:paraId="56C72689" w14:textId="77777777" w:rsidR="00F824BB" w:rsidRPr="00243182" w:rsidRDefault="00002104" w:rsidP="00F824BB">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lastRenderedPageBreak/>
              <w:t>5</w:t>
            </w:r>
            <w:r w:rsidR="00F824BB" w:rsidRPr="00243182">
              <w:rPr>
                <w:rFonts w:ascii="Times New Roman" w:eastAsia="Times New Roman" w:hAnsi="Times New Roman"/>
                <w:sz w:val="24"/>
                <w:szCs w:val="24"/>
                <w:lang w:eastAsia="lv-LV"/>
              </w:rPr>
              <w:t>.</w:t>
            </w:r>
          </w:p>
        </w:tc>
        <w:tc>
          <w:tcPr>
            <w:tcW w:w="1466" w:type="pct"/>
            <w:gridSpan w:val="3"/>
            <w:tcBorders>
              <w:top w:val="outset" w:sz="6" w:space="0" w:color="414142"/>
              <w:left w:val="outset" w:sz="6" w:space="0" w:color="414142"/>
              <w:bottom w:val="single" w:sz="4" w:space="0" w:color="auto"/>
              <w:right w:val="outset" w:sz="6" w:space="0" w:color="414142"/>
            </w:tcBorders>
            <w:hideMark/>
          </w:tcPr>
          <w:p w14:paraId="7A2DAB16" w14:textId="77777777" w:rsidR="00F824BB" w:rsidRPr="00243182" w:rsidRDefault="00F824BB" w:rsidP="00F824BB">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Cita informācija</w:t>
            </w:r>
          </w:p>
        </w:tc>
        <w:tc>
          <w:tcPr>
            <w:tcW w:w="3278" w:type="pct"/>
            <w:gridSpan w:val="6"/>
            <w:tcBorders>
              <w:top w:val="outset" w:sz="6" w:space="0" w:color="414142"/>
              <w:left w:val="outset" w:sz="6" w:space="0" w:color="414142"/>
              <w:bottom w:val="single" w:sz="4" w:space="0" w:color="auto"/>
              <w:right w:val="outset" w:sz="6" w:space="0" w:color="414142"/>
            </w:tcBorders>
            <w:hideMark/>
          </w:tcPr>
          <w:p w14:paraId="1E5BB952" w14:textId="77777777" w:rsidR="00F824BB" w:rsidRPr="00243182" w:rsidRDefault="00F824BB" w:rsidP="00F824BB">
            <w:pPr>
              <w:spacing w:after="120" w:line="240" w:lineRule="auto"/>
              <w:ind w:left="57" w:right="57"/>
              <w:rPr>
                <w:rFonts w:ascii="Times New Roman" w:hAnsi="Times New Roman"/>
                <w:sz w:val="24"/>
                <w:szCs w:val="24"/>
              </w:rPr>
            </w:pPr>
            <w:r w:rsidRPr="00243182">
              <w:rPr>
                <w:rFonts w:ascii="Times New Roman" w:hAnsi="Times New Roman"/>
                <w:sz w:val="24"/>
                <w:szCs w:val="24"/>
              </w:rPr>
              <w:t>Nav</w:t>
            </w:r>
            <w:r w:rsidR="00B11769" w:rsidRPr="00243182">
              <w:rPr>
                <w:rFonts w:ascii="Times New Roman" w:hAnsi="Times New Roman"/>
                <w:sz w:val="24"/>
                <w:szCs w:val="24"/>
              </w:rPr>
              <w:t>.</w:t>
            </w:r>
          </w:p>
        </w:tc>
      </w:tr>
      <w:tr w:rsidR="00243182" w:rsidRPr="00243182" w14:paraId="62486C05" w14:textId="77777777" w:rsidTr="276E339E">
        <w:trPr>
          <w:gridAfter w:val="1"/>
          <w:wAfter w:w="3" w:type="pct"/>
          <w:trHeight w:val="276"/>
        </w:trPr>
        <w:tc>
          <w:tcPr>
            <w:tcW w:w="250" w:type="pct"/>
            <w:tcBorders>
              <w:top w:val="single" w:sz="4" w:space="0" w:color="auto"/>
              <w:left w:val="nil"/>
              <w:bottom w:val="nil"/>
              <w:right w:val="nil"/>
            </w:tcBorders>
          </w:tcPr>
          <w:p w14:paraId="4101652C" w14:textId="77777777" w:rsidR="00F6168F" w:rsidRPr="00243182" w:rsidRDefault="00F6168F" w:rsidP="00F824BB">
            <w:pPr>
              <w:spacing w:after="0" w:line="240" w:lineRule="auto"/>
              <w:rPr>
                <w:rFonts w:ascii="Times New Roman" w:eastAsia="Times New Roman" w:hAnsi="Times New Roman"/>
                <w:sz w:val="24"/>
                <w:szCs w:val="24"/>
                <w:lang w:eastAsia="lv-LV"/>
              </w:rPr>
            </w:pPr>
          </w:p>
        </w:tc>
        <w:tc>
          <w:tcPr>
            <w:tcW w:w="1466" w:type="pct"/>
            <w:gridSpan w:val="3"/>
            <w:tcBorders>
              <w:top w:val="single" w:sz="4" w:space="0" w:color="auto"/>
              <w:left w:val="nil"/>
              <w:bottom w:val="nil"/>
              <w:right w:val="nil"/>
            </w:tcBorders>
          </w:tcPr>
          <w:p w14:paraId="4B99056E" w14:textId="77777777" w:rsidR="00F6168F" w:rsidRPr="00243182" w:rsidRDefault="00F6168F" w:rsidP="00F824BB">
            <w:pPr>
              <w:spacing w:after="0" w:line="240" w:lineRule="auto"/>
              <w:rPr>
                <w:rFonts w:ascii="Times New Roman" w:eastAsia="Times New Roman" w:hAnsi="Times New Roman"/>
                <w:sz w:val="24"/>
                <w:szCs w:val="24"/>
                <w:lang w:eastAsia="lv-LV"/>
              </w:rPr>
            </w:pPr>
          </w:p>
        </w:tc>
        <w:tc>
          <w:tcPr>
            <w:tcW w:w="3278" w:type="pct"/>
            <w:gridSpan w:val="6"/>
            <w:tcBorders>
              <w:top w:val="single" w:sz="4" w:space="0" w:color="auto"/>
              <w:left w:val="nil"/>
              <w:bottom w:val="nil"/>
              <w:right w:val="nil"/>
            </w:tcBorders>
          </w:tcPr>
          <w:p w14:paraId="1299C43A" w14:textId="77777777" w:rsidR="00F6168F" w:rsidRPr="00243182" w:rsidRDefault="00F6168F" w:rsidP="00F824BB">
            <w:pPr>
              <w:spacing w:after="120" w:line="240" w:lineRule="auto"/>
              <w:ind w:left="57" w:right="57"/>
              <w:rPr>
                <w:rFonts w:ascii="Times New Roman" w:hAnsi="Times New Roman"/>
                <w:sz w:val="24"/>
                <w:szCs w:val="24"/>
              </w:rPr>
            </w:pPr>
          </w:p>
        </w:tc>
      </w:tr>
      <w:tr w:rsidR="00243182" w:rsidRPr="00243182" w14:paraId="62CDD803" w14:textId="77777777" w:rsidTr="276E339E">
        <w:tblPrEx>
          <w:shd w:val="clear" w:color="auto" w:fill="FFFFFF"/>
          <w:tblCellMar>
            <w:top w:w="30" w:type="dxa"/>
            <w:left w:w="30" w:type="dxa"/>
            <w:bottom w:w="30" w:type="dxa"/>
            <w:right w:w="30" w:type="dxa"/>
          </w:tblCellMar>
        </w:tblPrEx>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8879776" w14:textId="77777777" w:rsidR="00A2607E" w:rsidRPr="006774EC" w:rsidRDefault="00A2607E" w:rsidP="002C20FC">
            <w:pPr>
              <w:spacing w:before="100" w:beforeAutospacing="1" w:after="100" w:afterAutospacing="1" w:line="293" w:lineRule="atLeast"/>
              <w:jc w:val="center"/>
              <w:rPr>
                <w:rFonts w:ascii="Times New Roman" w:eastAsia="Times New Roman" w:hAnsi="Times New Roman"/>
                <w:b/>
                <w:bCs/>
                <w:sz w:val="24"/>
                <w:szCs w:val="24"/>
                <w:lang w:eastAsia="lv-LV"/>
              </w:rPr>
            </w:pPr>
            <w:r w:rsidRPr="006774EC">
              <w:rPr>
                <w:rFonts w:ascii="Times New Roman" w:eastAsia="Times New Roman" w:hAnsi="Times New Roman"/>
                <w:b/>
                <w:bCs/>
                <w:sz w:val="24"/>
                <w:szCs w:val="24"/>
                <w:lang w:eastAsia="lv-LV"/>
              </w:rPr>
              <w:t>III. Tiesību akta projekta ietekme uz valsts budžetu un pašvaldību budžetiem</w:t>
            </w:r>
          </w:p>
        </w:tc>
      </w:tr>
      <w:tr w:rsidR="00243182" w:rsidRPr="00243182" w14:paraId="08D27A46" w14:textId="77777777" w:rsidTr="276E339E">
        <w:tblPrEx>
          <w:shd w:val="clear" w:color="auto" w:fill="FFFFFF"/>
          <w:tblCellMar>
            <w:top w:w="30" w:type="dxa"/>
            <w:left w:w="30" w:type="dxa"/>
            <w:bottom w:w="30" w:type="dxa"/>
            <w:right w:w="30" w:type="dxa"/>
          </w:tblCellMar>
        </w:tblPrEx>
        <w:tc>
          <w:tcPr>
            <w:tcW w:w="1136"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E6B85DF" w14:textId="77777777" w:rsidR="00A2607E" w:rsidRPr="00243182" w:rsidRDefault="00A2607E" w:rsidP="002C20FC">
            <w:pPr>
              <w:spacing w:after="0" w:line="240" w:lineRule="auto"/>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Rādītāji</w:t>
            </w:r>
          </w:p>
        </w:tc>
        <w:tc>
          <w:tcPr>
            <w:tcW w:w="1054" w:type="pct"/>
            <w:gridSpan w:val="3"/>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539CFB4" w14:textId="77777777" w:rsidR="00A2607E" w:rsidRPr="00243182" w:rsidRDefault="00A2607E" w:rsidP="002C20FC">
            <w:pPr>
              <w:spacing w:after="0" w:line="240" w:lineRule="auto"/>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2021. gads</w:t>
            </w:r>
          </w:p>
        </w:tc>
        <w:tc>
          <w:tcPr>
            <w:tcW w:w="2810" w:type="pct"/>
            <w:gridSpan w:val="6"/>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065B54A" w14:textId="77777777" w:rsidR="00A2607E" w:rsidRPr="00243182" w:rsidRDefault="00A2607E" w:rsidP="002C20FC">
            <w:pPr>
              <w:spacing w:after="0" w:line="240" w:lineRule="auto"/>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Turpmākie trīs gadi (</w:t>
            </w:r>
            <w:proofErr w:type="spellStart"/>
            <w:r w:rsidRPr="00243182">
              <w:rPr>
                <w:rFonts w:ascii="Times New Roman" w:eastAsia="Times New Roman" w:hAnsi="Times New Roman"/>
                <w:i/>
                <w:iCs/>
                <w:sz w:val="24"/>
                <w:szCs w:val="24"/>
                <w:lang w:eastAsia="lv-LV"/>
              </w:rPr>
              <w:t>euro</w:t>
            </w:r>
            <w:proofErr w:type="spellEnd"/>
            <w:r w:rsidRPr="00243182">
              <w:rPr>
                <w:rFonts w:ascii="Times New Roman" w:eastAsia="Times New Roman" w:hAnsi="Times New Roman"/>
                <w:sz w:val="24"/>
                <w:szCs w:val="24"/>
                <w:lang w:eastAsia="lv-LV"/>
              </w:rPr>
              <w:t>)</w:t>
            </w:r>
          </w:p>
        </w:tc>
      </w:tr>
      <w:tr w:rsidR="00243182" w:rsidRPr="00243182" w14:paraId="5FDA1B6B" w14:textId="77777777" w:rsidTr="276E339E">
        <w:tblPrEx>
          <w:shd w:val="clear" w:color="auto" w:fill="FFFFFF"/>
          <w:tblCellMar>
            <w:top w:w="30" w:type="dxa"/>
            <w:left w:w="30" w:type="dxa"/>
            <w:bottom w:w="30" w:type="dxa"/>
            <w:right w:w="30" w:type="dxa"/>
          </w:tblCellMar>
        </w:tblPrEx>
        <w:tc>
          <w:tcPr>
            <w:tcW w:w="1136" w:type="pct"/>
            <w:gridSpan w:val="2"/>
            <w:vMerge/>
            <w:vAlign w:val="center"/>
            <w:hideMark/>
          </w:tcPr>
          <w:p w14:paraId="4DDBEF00" w14:textId="77777777" w:rsidR="00A2607E" w:rsidRPr="00243182" w:rsidRDefault="00A2607E" w:rsidP="002C20FC">
            <w:pPr>
              <w:spacing w:after="0" w:line="240" w:lineRule="auto"/>
              <w:rPr>
                <w:rFonts w:ascii="Times New Roman" w:eastAsia="Times New Roman" w:hAnsi="Times New Roman"/>
                <w:sz w:val="24"/>
                <w:szCs w:val="24"/>
                <w:lang w:eastAsia="lv-LV"/>
              </w:rPr>
            </w:pPr>
          </w:p>
        </w:tc>
        <w:tc>
          <w:tcPr>
            <w:tcW w:w="1054" w:type="pct"/>
            <w:gridSpan w:val="3"/>
            <w:vMerge/>
            <w:vAlign w:val="center"/>
            <w:hideMark/>
          </w:tcPr>
          <w:p w14:paraId="3461D779" w14:textId="77777777" w:rsidR="00A2607E" w:rsidRPr="00243182" w:rsidRDefault="00A2607E" w:rsidP="002C20FC">
            <w:pPr>
              <w:spacing w:after="0" w:line="240" w:lineRule="auto"/>
              <w:rPr>
                <w:rFonts w:ascii="Times New Roman" w:eastAsia="Times New Roman" w:hAnsi="Times New Roman"/>
                <w:sz w:val="24"/>
                <w:szCs w:val="24"/>
                <w:lang w:eastAsia="lv-LV"/>
              </w:rPr>
            </w:pPr>
          </w:p>
        </w:tc>
        <w:tc>
          <w:tcPr>
            <w:tcW w:w="116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749172E" w14:textId="77777777" w:rsidR="00A2607E" w:rsidRPr="00243182" w:rsidRDefault="00A2607E" w:rsidP="002C20FC">
            <w:pPr>
              <w:spacing w:after="0" w:line="240" w:lineRule="auto"/>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2022.</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0D6121C" w14:textId="77777777" w:rsidR="00A2607E" w:rsidRPr="00243182" w:rsidRDefault="00A2607E" w:rsidP="002C20FC">
            <w:pPr>
              <w:spacing w:after="0" w:line="240" w:lineRule="auto"/>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2023.</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056860F" w14:textId="77777777" w:rsidR="00A2607E" w:rsidRPr="00243182" w:rsidRDefault="00A2607E" w:rsidP="002C20FC">
            <w:pPr>
              <w:spacing w:after="0" w:line="240" w:lineRule="auto"/>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2024.</w:t>
            </w:r>
          </w:p>
        </w:tc>
      </w:tr>
      <w:tr w:rsidR="00243182" w:rsidRPr="00243182" w14:paraId="46528A41" w14:textId="77777777" w:rsidTr="276E339E">
        <w:tblPrEx>
          <w:shd w:val="clear" w:color="auto" w:fill="FFFFFF"/>
          <w:tblCellMar>
            <w:top w:w="30" w:type="dxa"/>
            <w:left w:w="30" w:type="dxa"/>
            <w:bottom w:w="30" w:type="dxa"/>
            <w:right w:w="30" w:type="dxa"/>
          </w:tblCellMar>
        </w:tblPrEx>
        <w:tc>
          <w:tcPr>
            <w:tcW w:w="1136" w:type="pct"/>
            <w:gridSpan w:val="2"/>
            <w:vMerge/>
            <w:vAlign w:val="center"/>
            <w:hideMark/>
          </w:tcPr>
          <w:p w14:paraId="3CF2D8B6" w14:textId="77777777" w:rsidR="00A2607E" w:rsidRPr="00243182" w:rsidRDefault="00A2607E" w:rsidP="002C20FC">
            <w:pPr>
              <w:spacing w:after="0" w:line="240" w:lineRule="auto"/>
              <w:rPr>
                <w:rFonts w:ascii="Times New Roman" w:eastAsia="Times New Roman" w:hAnsi="Times New Roman"/>
                <w:sz w:val="24"/>
                <w:szCs w:val="24"/>
                <w:lang w:eastAsia="lv-LV"/>
              </w:rPr>
            </w:pP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71920B0"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saskaņā ar valsts budžetu kārtējam gadam</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8217D64"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izmaiņas kārtējā gadā, salīdzinot ar valsts budžetu kārtējam gadam</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542D01F"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saskaņā ar vidēja termiņa budžeta ietvaru</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8169A11"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izmaiņas, salīdzinot ar vidēja termiņa budžeta ietvaru 2022. gadam</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3999BE9"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saskaņā ar vidēja termiņa budžeta ietvaru</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12E5ED3"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izmaiņas, salīdzinot ar vidēja termiņa budžeta ietvaru 2023. gadam</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4A4F0E2"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izmaiņas, salīdzinot ar vidēja termiņa budžeta ietvaru 2023.</w:t>
            </w:r>
          </w:p>
          <w:p w14:paraId="14956B64"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gadam</w:t>
            </w:r>
          </w:p>
        </w:tc>
      </w:tr>
      <w:tr w:rsidR="00243182" w:rsidRPr="00243182" w14:paraId="0ADDFDF6"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49841BE" w14:textId="77777777" w:rsidR="00A2607E" w:rsidRPr="00243182"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1</w:t>
            </w:r>
          </w:p>
        </w:tc>
        <w:tc>
          <w:tcPr>
            <w:tcW w:w="511"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hideMark/>
          </w:tcPr>
          <w:p w14:paraId="18F999B5" w14:textId="77777777" w:rsidR="00A2607E" w:rsidRPr="00243182"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2</w:t>
            </w:r>
          </w:p>
        </w:tc>
        <w:tc>
          <w:tcPr>
            <w:tcW w:w="543" w:type="pct"/>
            <w:gridSpan w:val="2"/>
            <w:tcBorders>
              <w:top w:val="outset" w:sz="6" w:space="0" w:color="414142"/>
              <w:left w:val="outset" w:sz="6" w:space="0" w:color="414142"/>
              <w:bottom w:val="single" w:sz="4" w:space="0" w:color="auto"/>
              <w:right w:val="outset" w:sz="6" w:space="0" w:color="414142"/>
            </w:tcBorders>
            <w:shd w:val="clear" w:color="auto" w:fill="FFFFFF" w:themeFill="background1"/>
            <w:vAlign w:val="center"/>
            <w:hideMark/>
          </w:tcPr>
          <w:p w14:paraId="5FCD5EC4" w14:textId="77777777" w:rsidR="00A2607E" w:rsidRPr="00243182"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3</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598DEE6" w14:textId="77777777" w:rsidR="00A2607E" w:rsidRPr="00243182"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4</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8941E47" w14:textId="77777777" w:rsidR="00A2607E" w:rsidRPr="00243182"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5</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9B4EA11" w14:textId="77777777" w:rsidR="00A2607E" w:rsidRPr="00243182"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6</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5697EEC" w14:textId="77777777" w:rsidR="00A2607E" w:rsidRPr="00243182"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7</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4B0A208" w14:textId="77777777" w:rsidR="00A2607E" w:rsidRPr="00243182"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8</w:t>
            </w:r>
          </w:p>
        </w:tc>
      </w:tr>
      <w:tr w:rsidR="00243182" w:rsidRPr="00243182" w14:paraId="272B5EF0"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single" w:sz="4" w:space="0" w:color="auto"/>
            </w:tcBorders>
            <w:shd w:val="clear" w:color="auto" w:fill="FFFFFF" w:themeFill="background1"/>
            <w:hideMark/>
          </w:tcPr>
          <w:p w14:paraId="4192090E" w14:textId="77777777" w:rsidR="00A2607E" w:rsidRPr="00243182" w:rsidRDefault="00A2607E" w:rsidP="002C20FC">
            <w:pPr>
              <w:spacing w:after="0" w:line="240" w:lineRule="auto"/>
              <w:rPr>
                <w:rFonts w:ascii="Times New Roman" w:eastAsia="Times New Roman" w:hAnsi="Times New Roman"/>
                <w:b/>
                <w:sz w:val="20"/>
                <w:szCs w:val="20"/>
                <w:lang w:eastAsia="lv-LV"/>
              </w:rPr>
            </w:pPr>
            <w:r w:rsidRPr="00243182">
              <w:rPr>
                <w:rFonts w:ascii="Times New Roman" w:eastAsia="Times New Roman" w:hAnsi="Times New Roman"/>
                <w:b/>
                <w:sz w:val="20"/>
                <w:szCs w:val="20"/>
                <w:lang w:eastAsia="lv-LV"/>
              </w:rPr>
              <w:t>1. Budžeta ieņēmumi</w:t>
            </w:r>
          </w:p>
        </w:tc>
        <w:tc>
          <w:tcPr>
            <w:tcW w:w="511" w:type="pct"/>
            <w:tcBorders>
              <w:top w:val="single" w:sz="4" w:space="0" w:color="auto"/>
              <w:left w:val="nil"/>
              <w:bottom w:val="single" w:sz="4" w:space="0" w:color="auto"/>
              <w:right w:val="single" w:sz="4" w:space="0" w:color="auto"/>
            </w:tcBorders>
            <w:shd w:val="clear" w:color="auto" w:fill="auto"/>
            <w:vAlign w:val="center"/>
          </w:tcPr>
          <w:p w14:paraId="59B8D522" w14:textId="77777777" w:rsidR="00A2607E" w:rsidRPr="00243182" w:rsidRDefault="00A2607E" w:rsidP="002C20FC">
            <w:pPr>
              <w:spacing w:after="0" w:line="240" w:lineRule="auto"/>
              <w:jc w:val="center"/>
              <w:rPr>
                <w:rFonts w:ascii="Times New Roman" w:hAnsi="Times New Roman"/>
                <w:bCs/>
                <w:iCs/>
                <w:lang w:eastAsia="lv-LV"/>
              </w:rPr>
            </w:pPr>
            <w:r w:rsidRPr="00243182">
              <w:rPr>
                <w:rFonts w:ascii="Times New Roman" w:hAnsi="Times New Roman"/>
                <w:bCs/>
                <w:lang w:eastAsia="lv-LV"/>
              </w:rPr>
              <w:t>31 207 611</w:t>
            </w:r>
          </w:p>
        </w:tc>
        <w:tc>
          <w:tcPr>
            <w:tcW w:w="5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84315" w14:textId="77777777" w:rsidR="00A2607E" w:rsidRPr="00243182" w:rsidRDefault="00A2607E" w:rsidP="002C20FC">
            <w:pPr>
              <w:spacing w:after="0" w:line="240" w:lineRule="auto"/>
              <w:jc w:val="center"/>
              <w:rPr>
                <w:rFonts w:ascii="Times New Roman" w:hAnsi="Times New Roman"/>
                <w:bCs/>
                <w:iCs/>
              </w:rPr>
            </w:pPr>
            <w:r w:rsidRPr="00243182">
              <w:rPr>
                <w:rFonts w:ascii="Times New Roman" w:hAnsi="Times New Roman"/>
                <w:bCs/>
                <w:iCs/>
              </w:rPr>
              <w:t>0</w:t>
            </w:r>
          </w:p>
        </w:tc>
        <w:tc>
          <w:tcPr>
            <w:tcW w:w="544" w:type="pct"/>
            <w:tcBorders>
              <w:top w:val="outset" w:sz="6" w:space="0" w:color="414142"/>
              <w:left w:val="single" w:sz="4" w:space="0" w:color="auto"/>
              <w:bottom w:val="outset" w:sz="6" w:space="0" w:color="414142"/>
              <w:right w:val="outset" w:sz="6" w:space="0" w:color="414142"/>
            </w:tcBorders>
            <w:shd w:val="clear" w:color="auto" w:fill="FFFFFF" w:themeFill="background1"/>
            <w:vAlign w:val="center"/>
          </w:tcPr>
          <w:p w14:paraId="7EF0B15C"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34 725 244</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6AE6AC9" w14:textId="4742C7C6" w:rsidR="00A2607E" w:rsidRPr="00243182" w:rsidRDefault="00A2607E" w:rsidP="002C20FC">
            <w:pPr>
              <w:spacing w:after="0" w:line="240" w:lineRule="auto"/>
              <w:jc w:val="center"/>
              <w:rPr>
                <w:rFonts w:ascii="Times New Roman" w:hAnsi="Times New Roman"/>
                <w:b/>
                <w:bCs/>
                <w:i/>
                <w:iCs/>
                <w:lang w:eastAsia="lv-LV"/>
              </w:rPr>
            </w:pPr>
            <w:r w:rsidRPr="00243182">
              <w:rPr>
                <w:rFonts w:ascii="Times New Roman" w:hAnsi="Times New Roman"/>
                <w:b/>
                <w:bCs/>
                <w:i/>
                <w:iCs/>
              </w:rPr>
              <w:t>+</w:t>
            </w:r>
            <w:r w:rsidRPr="00243182">
              <w:rPr>
                <w:rFonts w:ascii="Times New Roman" w:hAnsi="Times New Roman"/>
                <w:i/>
              </w:rPr>
              <w:t xml:space="preserve"> </w:t>
            </w:r>
            <w:r w:rsidR="00BB7016" w:rsidRPr="00BB7016">
              <w:rPr>
                <w:rFonts w:ascii="Times New Roman" w:hAnsi="Times New Roman"/>
                <w:b/>
                <w:bCs/>
                <w:i/>
                <w:iCs/>
              </w:rPr>
              <w:t>6 787 584</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F99D8E1"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37 126 414</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8107C42" w14:textId="1768C5BF" w:rsidR="00A2607E" w:rsidRPr="00243182" w:rsidRDefault="00A2607E" w:rsidP="002C20FC">
            <w:pPr>
              <w:spacing w:after="0" w:line="240" w:lineRule="auto"/>
              <w:jc w:val="center"/>
              <w:rPr>
                <w:rFonts w:ascii="Times New Roman" w:hAnsi="Times New Roman"/>
                <w:b/>
                <w:bCs/>
                <w:i/>
                <w:iCs/>
                <w:lang w:eastAsia="lv-LV"/>
              </w:rPr>
            </w:pPr>
            <w:r w:rsidRPr="00243182">
              <w:rPr>
                <w:rFonts w:ascii="Times New Roman" w:hAnsi="Times New Roman"/>
                <w:b/>
                <w:bCs/>
                <w:i/>
                <w:iCs/>
              </w:rPr>
              <w:t>+</w:t>
            </w:r>
            <w:r w:rsidRPr="00243182">
              <w:rPr>
                <w:rFonts w:ascii="Times New Roman" w:hAnsi="Times New Roman"/>
                <w:i/>
              </w:rPr>
              <w:t xml:space="preserve"> </w:t>
            </w:r>
            <w:r w:rsidR="002444A3" w:rsidRPr="002444A3">
              <w:rPr>
                <w:rFonts w:ascii="Times New Roman" w:hAnsi="Times New Roman"/>
                <w:b/>
                <w:bCs/>
                <w:i/>
                <w:iCs/>
              </w:rPr>
              <w:t>29 070 212</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8C0FDDA" w14:textId="1AAE79EA" w:rsidR="00A2607E" w:rsidRPr="00243182" w:rsidRDefault="00A2607E" w:rsidP="002C20FC">
            <w:pPr>
              <w:spacing w:after="0" w:line="240" w:lineRule="auto"/>
              <w:jc w:val="center"/>
              <w:rPr>
                <w:rFonts w:ascii="Times New Roman" w:hAnsi="Times New Roman"/>
                <w:b/>
                <w:bCs/>
                <w:i/>
                <w:iCs/>
                <w:lang w:eastAsia="lv-LV"/>
              </w:rPr>
            </w:pPr>
            <w:r w:rsidRPr="00243182">
              <w:rPr>
                <w:rFonts w:ascii="Times New Roman" w:hAnsi="Times New Roman"/>
                <w:b/>
                <w:bCs/>
                <w:i/>
                <w:iCs/>
              </w:rPr>
              <w:t>+</w:t>
            </w:r>
            <w:r w:rsidRPr="00243182">
              <w:rPr>
                <w:rFonts w:ascii="Times New Roman" w:hAnsi="Times New Roman"/>
                <w:i/>
              </w:rPr>
              <w:t xml:space="preserve"> </w:t>
            </w:r>
            <w:r w:rsidR="009B639B" w:rsidRPr="009B639B">
              <w:rPr>
                <w:rFonts w:ascii="Times New Roman" w:hAnsi="Times New Roman"/>
                <w:b/>
                <w:bCs/>
                <w:i/>
                <w:iCs/>
              </w:rPr>
              <w:t>28 387 169</w:t>
            </w:r>
          </w:p>
        </w:tc>
      </w:tr>
      <w:tr w:rsidR="00243182" w:rsidRPr="00243182" w14:paraId="7C78F833"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D75010D" w14:textId="77777777" w:rsidR="00A2607E" w:rsidRPr="00243182" w:rsidRDefault="00A2607E" w:rsidP="002C20FC">
            <w:pPr>
              <w:spacing w:after="0" w:line="240" w:lineRule="auto"/>
              <w:rPr>
                <w:rFonts w:ascii="Times New Roman" w:eastAsia="Times New Roman" w:hAnsi="Times New Roman"/>
                <w:b/>
                <w:sz w:val="20"/>
                <w:szCs w:val="20"/>
                <w:lang w:eastAsia="lv-LV"/>
              </w:rPr>
            </w:pPr>
            <w:r w:rsidRPr="00243182">
              <w:rPr>
                <w:rFonts w:ascii="Times New Roman" w:eastAsia="Times New Roman" w:hAnsi="Times New Roman"/>
                <w:b/>
                <w:sz w:val="20"/>
                <w:szCs w:val="20"/>
                <w:lang w:eastAsia="lv-LV"/>
              </w:rPr>
              <w:t>1.1. valsts pamatbudžets, tai skaitā ieņēmumi no maksas pakalpojumiem un citi pašu ieņēmumi</w:t>
            </w:r>
          </w:p>
        </w:tc>
        <w:tc>
          <w:tcPr>
            <w:tcW w:w="511" w:type="pct"/>
            <w:tcBorders>
              <w:top w:val="single" w:sz="4" w:space="0" w:color="auto"/>
              <w:left w:val="outset" w:sz="6" w:space="0" w:color="414142"/>
              <w:bottom w:val="outset" w:sz="6" w:space="0" w:color="414142"/>
              <w:right w:val="outset" w:sz="6" w:space="0" w:color="414142"/>
            </w:tcBorders>
            <w:shd w:val="clear" w:color="auto" w:fill="FFFFFF" w:themeFill="background1"/>
            <w:vAlign w:val="center"/>
          </w:tcPr>
          <w:p w14:paraId="28C9ECA3"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hAnsi="Times New Roman"/>
                <w:iCs/>
                <w:lang w:eastAsia="lv-LV"/>
              </w:rPr>
              <w:t>x</w:t>
            </w:r>
          </w:p>
        </w:tc>
        <w:tc>
          <w:tcPr>
            <w:tcW w:w="543" w:type="pct"/>
            <w:gridSpan w:val="2"/>
            <w:tcBorders>
              <w:top w:val="single" w:sz="4" w:space="0" w:color="auto"/>
              <w:left w:val="outset" w:sz="6" w:space="0" w:color="414142"/>
              <w:bottom w:val="outset" w:sz="6" w:space="0" w:color="414142"/>
              <w:right w:val="outset" w:sz="6" w:space="0" w:color="414142"/>
            </w:tcBorders>
            <w:shd w:val="clear" w:color="auto" w:fill="FFFFFF" w:themeFill="background1"/>
            <w:vAlign w:val="center"/>
          </w:tcPr>
          <w:p w14:paraId="2322F001"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hAnsi="Times New Roman"/>
                <w:bCs/>
                <w:iCs/>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5E66662" w14:textId="77777777" w:rsidR="00A2607E" w:rsidRPr="00243182" w:rsidRDefault="00A2607E" w:rsidP="002C20FC">
            <w:pPr>
              <w:spacing w:after="0" w:line="240" w:lineRule="auto"/>
              <w:jc w:val="center"/>
              <w:rPr>
                <w:rFonts w:ascii="Times New Roman" w:hAnsi="Times New Roman"/>
                <w:lang w:eastAsia="lv-LV"/>
              </w:rPr>
            </w:pPr>
            <w:r w:rsidRPr="00243182">
              <w:rPr>
                <w:rFonts w:ascii="Times New Roman" w:hAnsi="Times New Roman"/>
              </w:rPr>
              <w:t>x</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76EEBA3" w14:textId="22994502" w:rsidR="00A2607E" w:rsidRPr="00243182" w:rsidRDefault="00A2607E" w:rsidP="002C20FC">
            <w:pPr>
              <w:spacing w:after="0" w:line="240" w:lineRule="auto"/>
              <w:jc w:val="center"/>
              <w:rPr>
                <w:rFonts w:ascii="Times New Roman" w:hAnsi="Times New Roman"/>
                <w:b/>
                <w:bCs/>
                <w:i/>
                <w:iCs/>
                <w:lang w:eastAsia="lv-LV"/>
              </w:rPr>
            </w:pPr>
            <w:r w:rsidRPr="00243182">
              <w:rPr>
                <w:rFonts w:ascii="Times New Roman" w:hAnsi="Times New Roman"/>
                <w:b/>
                <w:bCs/>
                <w:i/>
                <w:iCs/>
              </w:rPr>
              <w:t>+</w:t>
            </w:r>
            <w:r w:rsidRPr="00243182">
              <w:rPr>
                <w:rFonts w:ascii="Times New Roman" w:hAnsi="Times New Roman"/>
                <w:i/>
              </w:rPr>
              <w:t xml:space="preserve"> </w:t>
            </w:r>
            <w:r w:rsidR="00DB0876" w:rsidRPr="00DB0876">
              <w:rPr>
                <w:rFonts w:ascii="Times New Roman" w:hAnsi="Times New Roman"/>
                <w:b/>
                <w:bCs/>
                <w:i/>
                <w:iCs/>
              </w:rPr>
              <w:t>5 745 220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3297084" w14:textId="77777777" w:rsidR="00A2607E" w:rsidRPr="00243182" w:rsidRDefault="00A2607E" w:rsidP="002C20FC">
            <w:pPr>
              <w:spacing w:after="0" w:line="240" w:lineRule="auto"/>
              <w:jc w:val="center"/>
              <w:rPr>
                <w:rFonts w:ascii="Times New Roman" w:hAnsi="Times New Roman"/>
                <w:lang w:eastAsia="lv-LV"/>
              </w:rPr>
            </w:pPr>
            <w:r w:rsidRPr="00243182">
              <w:rPr>
                <w:rFonts w:ascii="Times New Roman" w:hAnsi="Times New Roman"/>
              </w:rPr>
              <w:t>x</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BFC73F8" w14:textId="2E86DD72" w:rsidR="00A2607E" w:rsidRPr="00243182" w:rsidRDefault="00A2607E" w:rsidP="002C20FC">
            <w:pPr>
              <w:spacing w:after="0" w:line="240" w:lineRule="auto"/>
              <w:jc w:val="center"/>
              <w:rPr>
                <w:rFonts w:ascii="Times New Roman" w:hAnsi="Times New Roman"/>
                <w:b/>
                <w:bCs/>
                <w:i/>
                <w:iCs/>
                <w:lang w:eastAsia="lv-LV"/>
              </w:rPr>
            </w:pPr>
            <w:r w:rsidRPr="00243182">
              <w:rPr>
                <w:rFonts w:ascii="Times New Roman" w:hAnsi="Times New Roman"/>
                <w:b/>
                <w:bCs/>
                <w:i/>
                <w:iCs/>
              </w:rPr>
              <w:t>+</w:t>
            </w:r>
            <w:r w:rsidRPr="00243182">
              <w:rPr>
                <w:rFonts w:ascii="Times New Roman" w:hAnsi="Times New Roman"/>
                <w:i/>
              </w:rPr>
              <w:t xml:space="preserve"> </w:t>
            </w:r>
            <w:r w:rsidR="00E75F5F" w:rsidRPr="00E75F5F">
              <w:rPr>
                <w:rFonts w:ascii="Times New Roman" w:hAnsi="Times New Roman"/>
                <w:b/>
                <w:bCs/>
                <w:i/>
                <w:iCs/>
              </w:rPr>
              <w:t>27 575 787</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5A96D6A" w14:textId="7D3640D5" w:rsidR="00A2607E" w:rsidRPr="00243182" w:rsidRDefault="00A2607E" w:rsidP="002C20FC">
            <w:pPr>
              <w:spacing w:after="0" w:line="240" w:lineRule="auto"/>
              <w:jc w:val="center"/>
              <w:rPr>
                <w:rFonts w:ascii="Times New Roman" w:hAnsi="Times New Roman"/>
                <w:b/>
                <w:bCs/>
                <w:i/>
                <w:iCs/>
                <w:lang w:eastAsia="lv-LV"/>
              </w:rPr>
            </w:pPr>
            <w:r w:rsidRPr="00243182">
              <w:rPr>
                <w:rFonts w:ascii="Times New Roman" w:hAnsi="Times New Roman"/>
                <w:b/>
                <w:bCs/>
                <w:i/>
                <w:iCs/>
              </w:rPr>
              <w:t>+</w:t>
            </w:r>
            <w:r w:rsidRPr="00243182">
              <w:rPr>
                <w:rFonts w:ascii="Times New Roman" w:hAnsi="Times New Roman"/>
                <w:i/>
              </w:rPr>
              <w:t xml:space="preserve"> </w:t>
            </w:r>
            <w:r w:rsidR="009831C2" w:rsidRPr="009831C2">
              <w:rPr>
                <w:rFonts w:ascii="Times New Roman" w:hAnsi="Times New Roman"/>
                <w:b/>
                <w:bCs/>
                <w:i/>
                <w:iCs/>
              </w:rPr>
              <w:t>26 844 261</w:t>
            </w:r>
          </w:p>
        </w:tc>
      </w:tr>
      <w:tr w:rsidR="00243182" w:rsidRPr="00243182" w14:paraId="05B60A21"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331811F" w14:textId="77777777" w:rsidR="00A2607E" w:rsidRPr="00243182" w:rsidRDefault="00A2607E" w:rsidP="002C20FC">
            <w:pPr>
              <w:spacing w:after="0" w:line="240" w:lineRule="auto"/>
              <w:rPr>
                <w:rFonts w:ascii="Times New Roman" w:eastAsia="Times New Roman" w:hAnsi="Times New Roman"/>
                <w:b/>
                <w:sz w:val="20"/>
                <w:szCs w:val="20"/>
                <w:lang w:eastAsia="lv-LV"/>
              </w:rPr>
            </w:pPr>
            <w:r w:rsidRPr="00243182">
              <w:rPr>
                <w:rFonts w:ascii="Times New Roman" w:eastAsia="Times New Roman" w:hAnsi="Times New Roman"/>
                <w:b/>
                <w:sz w:val="20"/>
                <w:szCs w:val="20"/>
                <w:lang w:eastAsia="lv-LV"/>
              </w:rPr>
              <w:t>1.2. valsts speciālais 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B7EFE02"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3113584"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531F93F"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213FF8E"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70D6AA5"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5F7728E"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D22F59A"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r>
      <w:tr w:rsidR="00243182" w:rsidRPr="00243182" w14:paraId="4078CFE9"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442BE94" w14:textId="77777777" w:rsidR="00A2607E" w:rsidRPr="00243182" w:rsidRDefault="00A2607E" w:rsidP="002C20FC">
            <w:pPr>
              <w:spacing w:after="0" w:line="240" w:lineRule="auto"/>
              <w:rPr>
                <w:rFonts w:ascii="Times New Roman" w:eastAsia="Times New Roman" w:hAnsi="Times New Roman"/>
                <w:b/>
                <w:sz w:val="20"/>
                <w:szCs w:val="20"/>
                <w:lang w:eastAsia="lv-LV"/>
              </w:rPr>
            </w:pPr>
            <w:r w:rsidRPr="00243182">
              <w:rPr>
                <w:rFonts w:ascii="Times New Roman" w:eastAsia="Times New Roman" w:hAnsi="Times New Roman"/>
                <w:b/>
                <w:sz w:val="20"/>
                <w:szCs w:val="20"/>
                <w:lang w:eastAsia="lv-LV"/>
              </w:rPr>
              <w:t>1.3. pašvaldību 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3BF0DDE"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hAnsi="Times New Roman"/>
                <w:iCs/>
                <w:lang w:eastAsia="lv-LV"/>
              </w:rPr>
              <w:t>x</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6C62623"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hAnsi="Times New Roman"/>
                <w:bCs/>
                <w:iCs/>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BA43DEA" w14:textId="77777777" w:rsidR="00A2607E" w:rsidRPr="00243182" w:rsidRDefault="00A2607E" w:rsidP="002C20FC">
            <w:pPr>
              <w:spacing w:after="0" w:line="240" w:lineRule="auto"/>
              <w:jc w:val="center"/>
              <w:rPr>
                <w:rFonts w:ascii="Times New Roman" w:hAnsi="Times New Roman"/>
                <w:lang w:eastAsia="lv-LV"/>
              </w:rPr>
            </w:pPr>
            <w:r w:rsidRPr="00243182">
              <w:rPr>
                <w:rFonts w:ascii="Times New Roman" w:hAnsi="Times New Roman"/>
                <w:iCs/>
                <w:lang w:eastAsia="lv-LV"/>
              </w:rPr>
              <w:t>x</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E6152DE" w14:textId="4238CCED" w:rsidR="00A2607E" w:rsidRPr="00243182" w:rsidRDefault="00A2607E" w:rsidP="002C20FC">
            <w:pPr>
              <w:spacing w:after="0" w:line="240" w:lineRule="auto"/>
              <w:jc w:val="center"/>
              <w:rPr>
                <w:rFonts w:ascii="Times New Roman" w:hAnsi="Times New Roman"/>
                <w:b/>
                <w:bCs/>
                <w:i/>
                <w:iCs/>
                <w:lang w:eastAsia="lv-LV"/>
              </w:rPr>
            </w:pPr>
            <w:r w:rsidRPr="00243182">
              <w:rPr>
                <w:rFonts w:ascii="Times New Roman" w:hAnsi="Times New Roman"/>
                <w:b/>
                <w:bCs/>
                <w:i/>
                <w:iCs/>
              </w:rPr>
              <w:t xml:space="preserve">+ </w:t>
            </w:r>
            <w:r w:rsidR="007F3F65" w:rsidRPr="007F3F65">
              <w:rPr>
                <w:rFonts w:ascii="Times New Roman" w:hAnsi="Times New Roman"/>
                <w:b/>
                <w:bCs/>
                <w:i/>
                <w:iCs/>
              </w:rPr>
              <w:t>1 042 364</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1FBD35E" w14:textId="77777777" w:rsidR="00A2607E" w:rsidRPr="00243182" w:rsidRDefault="00A2607E" w:rsidP="002C20FC">
            <w:pPr>
              <w:spacing w:after="0" w:line="240" w:lineRule="auto"/>
              <w:jc w:val="center"/>
              <w:rPr>
                <w:rFonts w:ascii="Times New Roman" w:hAnsi="Times New Roman"/>
                <w:lang w:eastAsia="lv-LV"/>
              </w:rPr>
            </w:pPr>
            <w:r w:rsidRPr="00243182">
              <w:rPr>
                <w:rFonts w:ascii="Times New Roman" w:hAnsi="Times New Roman"/>
                <w:iCs/>
                <w:lang w:eastAsia="lv-LV"/>
              </w:rPr>
              <w:t>x</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86C23B3" w14:textId="140ADAE4" w:rsidR="00A2607E" w:rsidRPr="00243182" w:rsidRDefault="00A2607E" w:rsidP="002C20FC">
            <w:pPr>
              <w:spacing w:after="0" w:line="240" w:lineRule="auto"/>
              <w:jc w:val="center"/>
              <w:rPr>
                <w:rFonts w:ascii="Times New Roman" w:hAnsi="Times New Roman"/>
                <w:b/>
                <w:bCs/>
                <w:i/>
                <w:iCs/>
                <w:lang w:eastAsia="lv-LV"/>
              </w:rPr>
            </w:pPr>
            <w:r w:rsidRPr="00243182">
              <w:rPr>
                <w:rFonts w:ascii="Times New Roman" w:hAnsi="Times New Roman"/>
                <w:b/>
                <w:bCs/>
                <w:i/>
                <w:iCs/>
              </w:rPr>
              <w:t>+</w:t>
            </w:r>
            <w:r w:rsidRPr="00243182">
              <w:rPr>
                <w:rFonts w:ascii="Times New Roman" w:hAnsi="Times New Roman"/>
                <w:b/>
                <w:i/>
              </w:rPr>
              <w:t xml:space="preserve"> </w:t>
            </w:r>
            <w:r w:rsidR="00E75F5F" w:rsidRPr="00E75F5F">
              <w:rPr>
                <w:rFonts w:ascii="Times New Roman" w:hAnsi="Times New Roman"/>
                <w:b/>
                <w:bCs/>
                <w:i/>
                <w:iCs/>
              </w:rPr>
              <w:t>1 494 425</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5179647" w14:textId="06A1C96E" w:rsidR="00A2607E" w:rsidRPr="00243182" w:rsidRDefault="00A2607E" w:rsidP="002C20FC">
            <w:pPr>
              <w:spacing w:after="0" w:line="240" w:lineRule="auto"/>
              <w:jc w:val="center"/>
              <w:rPr>
                <w:rFonts w:ascii="Times New Roman" w:hAnsi="Times New Roman"/>
                <w:b/>
                <w:bCs/>
                <w:i/>
                <w:iCs/>
                <w:lang w:eastAsia="lv-LV"/>
              </w:rPr>
            </w:pPr>
            <w:r w:rsidRPr="00243182">
              <w:rPr>
                <w:rFonts w:ascii="Times New Roman" w:hAnsi="Times New Roman"/>
                <w:b/>
                <w:bCs/>
                <w:i/>
                <w:iCs/>
              </w:rPr>
              <w:t>+</w:t>
            </w:r>
            <w:r w:rsidRPr="00243182">
              <w:rPr>
                <w:rFonts w:ascii="Times New Roman" w:hAnsi="Times New Roman"/>
                <w:b/>
                <w:i/>
              </w:rPr>
              <w:t xml:space="preserve"> </w:t>
            </w:r>
            <w:r w:rsidR="009831C2" w:rsidRPr="009831C2">
              <w:rPr>
                <w:rFonts w:ascii="Times New Roman" w:hAnsi="Times New Roman"/>
                <w:b/>
                <w:bCs/>
                <w:i/>
                <w:iCs/>
              </w:rPr>
              <w:t>1 542 908</w:t>
            </w:r>
          </w:p>
        </w:tc>
      </w:tr>
      <w:tr w:rsidR="00243182" w:rsidRPr="00243182" w14:paraId="31CD460B"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4251627" w14:textId="77777777" w:rsidR="00A2607E" w:rsidRPr="00243182" w:rsidRDefault="00A2607E" w:rsidP="002C20FC">
            <w:pPr>
              <w:spacing w:after="0" w:line="240" w:lineRule="auto"/>
              <w:rPr>
                <w:rFonts w:ascii="Times New Roman" w:eastAsia="Times New Roman" w:hAnsi="Times New Roman"/>
                <w:b/>
                <w:sz w:val="20"/>
                <w:szCs w:val="20"/>
                <w:lang w:eastAsia="lv-LV"/>
              </w:rPr>
            </w:pPr>
            <w:r w:rsidRPr="00243182">
              <w:rPr>
                <w:rFonts w:ascii="Times New Roman" w:eastAsia="Times New Roman" w:hAnsi="Times New Roman"/>
                <w:b/>
                <w:sz w:val="20"/>
                <w:szCs w:val="20"/>
                <w:lang w:eastAsia="lv-LV"/>
              </w:rPr>
              <w:t>2. Budžeta izdevumi</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A06C686"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574AF32"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CF44D54"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65DCE8A"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BD0726E"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7F30171"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32FFD68"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r>
      <w:tr w:rsidR="00243182" w:rsidRPr="00243182" w14:paraId="6754B4A0"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53AB667"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2.1. valsts pamatbudžets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F6BB521"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3AF8648"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A6AE620"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D56E414"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BC9F2DD"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4452D0A"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A355B75"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r>
      <w:tr w:rsidR="00243182" w:rsidRPr="00243182" w14:paraId="5AB01884"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1568E8B"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2.2. valsts speciālais 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79F9DF6"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146225B"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207ADCD"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D64A453"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081C80F"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209E21E"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2D7B3BE"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r>
      <w:tr w:rsidR="00243182" w:rsidRPr="00243182" w14:paraId="57A86C3A"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650F608"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2.3. pašvaldību 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E6EE343"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2EFDDCA"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24370D3"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353C90A"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F1B12B4"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EC6149D"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74C0320"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r>
      <w:tr w:rsidR="00243182" w:rsidRPr="00243182" w14:paraId="19066405"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5994A1E" w14:textId="77777777" w:rsidR="00A2607E" w:rsidRPr="00243182" w:rsidRDefault="00A2607E" w:rsidP="002C20FC">
            <w:pPr>
              <w:spacing w:after="0" w:line="240" w:lineRule="auto"/>
              <w:rPr>
                <w:rFonts w:ascii="Times New Roman" w:eastAsia="Times New Roman" w:hAnsi="Times New Roman"/>
                <w:b/>
                <w:sz w:val="20"/>
                <w:szCs w:val="20"/>
                <w:lang w:eastAsia="lv-LV"/>
              </w:rPr>
            </w:pPr>
            <w:r w:rsidRPr="00243182">
              <w:rPr>
                <w:rFonts w:ascii="Times New Roman" w:eastAsia="Times New Roman" w:hAnsi="Times New Roman"/>
                <w:b/>
                <w:sz w:val="20"/>
                <w:szCs w:val="20"/>
                <w:lang w:eastAsia="lv-LV"/>
              </w:rPr>
              <w:t>3. Finansiālā ietekme</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22157C1"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hAnsi="Times New Roman"/>
                <w:bCs/>
                <w:iCs/>
              </w:rPr>
              <w:t>0</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9777341"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hAnsi="Times New Roman"/>
                <w:bCs/>
                <w:iCs/>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9186DCF"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x</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3B97FD8" w14:textId="7EB1EEC9" w:rsidR="00A2607E" w:rsidRPr="00243182" w:rsidRDefault="00BB7016" w:rsidP="002C20FC">
            <w:pPr>
              <w:spacing w:after="0" w:line="240" w:lineRule="auto"/>
              <w:jc w:val="center"/>
              <w:rPr>
                <w:rFonts w:ascii="Times New Roman" w:eastAsia="Times New Roman" w:hAnsi="Times New Roman"/>
                <w:b/>
                <w:i/>
                <w:lang w:eastAsia="lv-LV"/>
              </w:rPr>
            </w:pPr>
            <w:r w:rsidRPr="00BB7016">
              <w:rPr>
                <w:rFonts w:ascii="Times New Roman" w:hAnsi="Times New Roman"/>
                <w:b/>
                <w:bCs/>
                <w:i/>
                <w:iCs/>
              </w:rPr>
              <w:t>6 787 584</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476C52A"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x</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91A6266" w14:textId="2547880E" w:rsidR="00A2607E" w:rsidRPr="00243182" w:rsidRDefault="002444A3" w:rsidP="002C20FC">
            <w:pPr>
              <w:spacing w:after="0" w:line="240" w:lineRule="auto"/>
              <w:jc w:val="center"/>
              <w:rPr>
                <w:rFonts w:ascii="Times New Roman" w:eastAsia="Times New Roman" w:hAnsi="Times New Roman"/>
                <w:b/>
                <w:i/>
                <w:lang w:eastAsia="lv-LV"/>
              </w:rPr>
            </w:pPr>
            <w:r w:rsidRPr="002444A3">
              <w:rPr>
                <w:rFonts w:ascii="Times New Roman" w:hAnsi="Times New Roman"/>
                <w:b/>
                <w:bCs/>
                <w:i/>
                <w:iCs/>
              </w:rPr>
              <w:t>29 070 212</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5EF97C6" w14:textId="26519261" w:rsidR="00A2607E" w:rsidRPr="00243182" w:rsidRDefault="009B639B" w:rsidP="002C20FC">
            <w:pPr>
              <w:spacing w:after="0" w:line="240" w:lineRule="auto"/>
              <w:jc w:val="center"/>
              <w:rPr>
                <w:rFonts w:ascii="Times New Roman" w:eastAsia="Times New Roman" w:hAnsi="Times New Roman"/>
                <w:b/>
                <w:i/>
                <w:lang w:eastAsia="lv-LV"/>
              </w:rPr>
            </w:pPr>
            <w:r w:rsidRPr="009B639B">
              <w:rPr>
                <w:rFonts w:ascii="Times New Roman" w:hAnsi="Times New Roman"/>
                <w:b/>
                <w:bCs/>
                <w:i/>
                <w:iCs/>
              </w:rPr>
              <w:t>28 387 169</w:t>
            </w:r>
          </w:p>
        </w:tc>
      </w:tr>
      <w:tr w:rsidR="00243182" w:rsidRPr="00243182" w14:paraId="68108777"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6B7AFA3"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3.1. valsts pamatbudžets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FB78278"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FC39945" w14:textId="77777777" w:rsidR="00A2607E" w:rsidRPr="00243182" w:rsidRDefault="00A2607E" w:rsidP="002C20FC">
            <w:pPr>
              <w:spacing w:after="0" w:line="240" w:lineRule="auto"/>
              <w:jc w:val="center"/>
              <w:rPr>
                <w:rFonts w:ascii="Times New Roman" w:hAnsi="Times New Roman"/>
                <w:sz w:val="20"/>
                <w:szCs w:val="20"/>
              </w:rPr>
            </w:pP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8E324A0" w14:textId="77777777" w:rsidR="00A2607E" w:rsidRPr="00243182" w:rsidRDefault="00A2607E" w:rsidP="002C20FC">
            <w:pPr>
              <w:spacing w:after="0" w:line="240" w:lineRule="auto"/>
              <w:jc w:val="center"/>
              <w:rPr>
                <w:rFonts w:ascii="Times New Roman" w:hAnsi="Times New Roman"/>
              </w:rPr>
            </w:pPr>
            <w:r w:rsidRPr="00243182">
              <w:rPr>
                <w:rFonts w:ascii="Times New Roman" w:hAnsi="Times New Roman"/>
              </w:rPr>
              <w:t>x</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3E1714" w14:textId="5C6632D7" w:rsidR="00A2607E" w:rsidRPr="00243182" w:rsidRDefault="00DB0876" w:rsidP="002C20FC">
            <w:pPr>
              <w:spacing w:after="0" w:line="240" w:lineRule="auto"/>
              <w:jc w:val="center"/>
              <w:rPr>
                <w:rFonts w:ascii="Times New Roman" w:hAnsi="Times New Roman"/>
                <w:b/>
                <w:i/>
              </w:rPr>
            </w:pPr>
            <w:r w:rsidRPr="00DB0876">
              <w:rPr>
                <w:rFonts w:ascii="Times New Roman" w:hAnsi="Times New Roman"/>
                <w:b/>
                <w:bCs/>
                <w:i/>
                <w:iCs/>
              </w:rPr>
              <w:t>5 745 220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817EA0E" w14:textId="77777777" w:rsidR="00A2607E" w:rsidRPr="00243182" w:rsidRDefault="00A2607E" w:rsidP="002C20FC">
            <w:pPr>
              <w:spacing w:after="0" w:line="240" w:lineRule="auto"/>
              <w:jc w:val="center"/>
              <w:rPr>
                <w:rFonts w:ascii="Times New Roman" w:hAnsi="Times New Roman"/>
              </w:rPr>
            </w:pPr>
            <w:r w:rsidRPr="00243182">
              <w:rPr>
                <w:rFonts w:ascii="Times New Roman" w:hAnsi="Times New Roman"/>
              </w:rPr>
              <w:t>x</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62A625" w14:textId="6D6F7986" w:rsidR="00A2607E" w:rsidRPr="00243182" w:rsidRDefault="00E75F5F" w:rsidP="002C20FC">
            <w:pPr>
              <w:spacing w:after="0" w:line="240" w:lineRule="auto"/>
              <w:jc w:val="center"/>
              <w:rPr>
                <w:rFonts w:ascii="Times New Roman" w:hAnsi="Times New Roman"/>
                <w:b/>
                <w:bCs/>
                <w:i/>
                <w:iCs/>
                <w:lang w:eastAsia="lv-LV"/>
              </w:rPr>
            </w:pPr>
            <w:r w:rsidRPr="00E75F5F">
              <w:rPr>
                <w:rFonts w:ascii="Times New Roman" w:hAnsi="Times New Roman"/>
                <w:b/>
                <w:bCs/>
                <w:i/>
                <w:iCs/>
              </w:rPr>
              <w:t>27 575 787</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61A8822" w14:textId="2FD53A60" w:rsidR="00A2607E" w:rsidRPr="00243182" w:rsidRDefault="009831C2" w:rsidP="002C20FC">
            <w:pPr>
              <w:spacing w:after="0" w:line="240" w:lineRule="auto"/>
              <w:jc w:val="center"/>
              <w:rPr>
                <w:rFonts w:ascii="Times New Roman" w:hAnsi="Times New Roman"/>
                <w:i/>
              </w:rPr>
            </w:pPr>
            <w:r w:rsidRPr="009831C2">
              <w:rPr>
                <w:rFonts w:ascii="Times New Roman" w:hAnsi="Times New Roman"/>
                <w:b/>
                <w:bCs/>
                <w:i/>
                <w:iCs/>
              </w:rPr>
              <w:t>26 844 261</w:t>
            </w:r>
          </w:p>
        </w:tc>
      </w:tr>
      <w:tr w:rsidR="00243182" w:rsidRPr="00243182" w14:paraId="72433E6D"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4D3E05C"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3.2. speciālais 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562CB0E"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90A9710"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0717F1A"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86DD9CC"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DCFEC48"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50AB381"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81DA1EE"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r>
      <w:tr w:rsidR="00243182" w:rsidRPr="00243182" w14:paraId="0F1A0F88"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3251B4D"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3.3. pašvaldību 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4CE0A41"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2EBF3C5"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D98A12B" w14:textId="77777777" w:rsidR="00A2607E" w:rsidRPr="00243182" w:rsidRDefault="00A2607E" w:rsidP="002C20FC">
            <w:pPr>
              <w:spacing w:after="0" w:line="240" w:lineRule="auto"/>
              <w:jc w:val="center"/>
              <w:rPr>
                <w:rFonts w:ascii="Times New Roman" w:eastAsia="Times New Roman" w:hAnsi="Times New Roman"/>
                <w:lang w:eastAsia="lv-LV"/>
              </w:rPr>
            </w:pP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6BD83B9" w14:textId="71967947" w:rsidR="00A2607E" w:rsidRPr="00243182" w:rsidRDefault="007F3F65" w:rsidP="002C20FC">
            <w:pPr>
              <w:spacing w:after="0" w:line="240" w:lineRule="auto"/>
              <w:jc w:val="center"/>
              <w:rPr>
                <w:rFonts w:ascii="Times New Roman" w:eastAsia="Times New Roman" w:hAnsi="Times New Roman"/>
                <w:lang w:eastAsia="lv-LV"/>
              </w:rPr>
            </w:pPr>
            <w:r w:rsidRPr="007F3F65">
              <w:rPr>
                <w:rFonts w:ascii="Times New Roman" w:hAnsi="Times New Roman"/>
                <w:b/>
                <w:bCs/>
                <w:i/>
                <w:iCs/>
              </w:rPr>
              <w:t>1 042 364</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946DB82" w14:textId="77777777" w:rsidR="00A2607E" w:rsidRPr="00243182" w:rsidRDefault="00A2607E" w:rsidP="002C20FC">
            <w:pPr>
              <w:spacing w:after="0" w:line="240" w:lineRule="auto"/>
              <w:jc w:val="center"/>
              <w:rPr>
                <w:rFonts w:ascii="Times New Roman" w:eastAsia="Times New Roman" w:hAnsi="Times New Roman"/>
                <w:lang w:eastAsia="lv-LV"/>
              </w:rPr>
            </w:pP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DD9FAFC" w14:textId="533341FF" w:rsidR="00A2607E" w:rsidRPr="00243182" w:rsidRDefault="00E75F5F" w:rsidP="002C20FC">
            <w:pPr>
              <w:spacing w:after="0" w:line="240" w:lineRule="auto"/>
              <w:jc w:val="center"/>
              <w:rPr>
                <w:rFonts w:ascii="Times New Roman" w:eastAsia="Times New Roman" w:hAnsi="Times New Roman"/>
                <w:lang w:eastAsia="lv-LV"/>
              </w:rPr>
            </w:pPr>
            <w:r w:rsidRPr="00E75F5F">
              <w:rPr>
                <w:rFonts w:ascii="Times New Roman" w:hAnsi="Times New Roman"/>
                <w:b/>
                <w:bCs/>
                <w:i/>
                <w:iCs/>
              </w:rPr>
              <w:t>1 494 425</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E1109D6" w14:textId="5458CAA4" w:rsidR="00A2607E" w:rsidRPr="00243182" w:rsidRDefault="009831C2" w:rsidP="002C20FC">
            <w:pPr>
              <w:spacing w:after="0" w:line="240" w:lineRule="auto"/>
              <w:jc w:val="center"/>
              <w:rPr>
                <w:rFonts w:ascii="Times New Roman" w:eastAsia="Times New Roman" w:hAnsi="Times New Roman"/>
                <w:lang w:eastAsia="lv-LV"/>
              </w:rPr>
            </w:pPr>
            <w:r w:rsidRPr="009831C2">
              <w:rPr>
                <w:rFonts w:ascii="Times New Roman" w:hAnsi="Times New Roman"/>
                <w:b/>
                <w:bCs/>
                <w:i/>
                <w:iCs/>
              </w:rPr>
              <w:t>1 542 908</w:t>
            </w:r>
          </w:p>
        </w:tc>
      </w:tr>
      <w:tr w:rsidR="00243182" w:rsidRPr="00243182" w14:paraId="7D80767D"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4CDD91F"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4. Finanšu līdzekļi papildu izdevumu finansēšanai (kompensējošu izdevumu samazinājumu norāda ar "+" zīmi)</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60E7EBC"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x</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4349761"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9740B58"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2BA10F0"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5C3BA76"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0BD7287"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2ECD0D9"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r>
      <w:tr w:rsidR="00243182" w:rsidRPr="00243182" w14:paraId="1F5071CB"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9375ED4" w14:textId="77777777" w:rsidR="00A2607E" w:rsidRPr="00243182" w:rsidRDefault="00A2607E" w:rsidP="002C20FC">
            <w:pPr>
              <w:spacing w:after="0" w:line="240" w:lineRule="auto"/>
              <w:rPr>
                <w:rFonts w:ascii="Times New Roman" w:eastAsia="Times New Roman" w:hAnsi="Times New Roman"/>
                <w:b/>
                <w:sz w:val="20"/>
                <w:szCs w:val="20"/>
                <w:lang w:eastAsia="lv-LV"/>
              </w:rPr>
            </w:pPr>
            <w:r w:rsidRPr="00243182">
              <w:rPr>
                <w:rFonts w:ascii="Times New Roman" w:eastAsia="Times New Roman" w:hAnsi="Times New Roman"/>
                <w:b/>
                <w:sz w:val="20"/>
                <w:szCs w:val="20"/>
                <w:lang w:eastAsia="lv-LV"/>
              </w:rPr>
              <w:t>5. Precizēta finansiālā ietekme</w:t>
            </w:r>
          </w:p>
        </w:tc>
        <w:tc>
          <w:tcPr>
            <w:tcW w:w="511" w:type="pct"/>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D4A8B87"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x</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FAB9ECC"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4" w:type="pct"/>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AC30864"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x</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FB69045" w14:textId="57E805DA" w:rsidR="00A2607E" w:rsidRPr="00243182" w:rsidRDefault="00BB7016" w:rsidP="002C20FC">
            <w:pPr>
              <w:spacing w:after="0" w:line="240" w:lineRule="auto"/>
              <w:jc w:val="center"/>
              <w:rPr>
                <w:rFonts w:ascii="Times New Roman" w:eastAsia="Times New Roman" w:hAnsi="Times New Roman"/>
                <w:i/>
                <w:lang w:eastAsia="lv-LV"/>
              </w:rPr>
            </w:pPr>
            <w:r w:rsidRPr="00BB7016">
              <w:rPr>
                <w:rFonts w:ascii="Times New Roman" w:hAnsi="Times New Roman"/>
                <w:b/>
                <w:bCs/>
                <w:i/>
                <w:iCs/>
              </w:rPr>
              <w:t>6 787 584</w:t>
            </w:r>
          </w:p>
        </w:tc>
        <w:tc>
          <w:tcPr>
            <w:tcW w:w="543" w:type="pct"/>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4DFC063"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x</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A97A905" w14:textId="5CF08412" w:rsidR="00A2607E" w:rsidRPr="00243182" w:rsidRDefault="002444A3" w:rsidP="002C20FC">
            <w:pPr>
              <w:spacing w:after="0" w:line="240" w:lineRule="auto"/>
              <w:jc w:val="center"/>
              <w:rPr>
                <w:rFonts w:ascii="Times New Roman" w:eastAsia="Times New Roman" w:hAnsi="Times New Roman"/>
                <w:b/>
                <w:i/>
                <w:lang w:eastAsia="lv-LV"/>
              </w:rPr>
            </w:pPr>
            <w:r w:rsidRPr="002444A3">
              <w:rPr>
                <w:rFonts w:ascii="Times New Roman" w:hAnsi="Times New Roman"/>
                <w:b/>
                <w:bCs/>
                <w:i/>
                <w:iCs/>
              </w:rPr>
              <w:t>29 070 212</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07AC95D" w14:textId="152383C6" w:rsidR="00A2607E" w:rsidRPr="00243182" w:rsidRDefault="009B639B" w:rsidP="002C20FC">
            <w:pPr>
              <w:spacing w:after="0" w:line="240" w:lineRule="auto"/>
              <w:jc w:val="center"/>
              <w:rPr>
                <w:rFonts w:ascii="Times New Roman" w:eastAsia="Times New Roman" w:hAnsi="Times New Roman"/>
                <w:b/>
                <w:i/>
                <w:lang w:eastAsia="lv-LV"/>
              </w:rPr>
            </w:pPr>
            <w:r w:rsidRPr="009B639B">
              <w:rPr>
                <w:rFonts w:ascii="Times New Roman" w:hAnsi="Times New Roman"/>
                <w:b/>
                <w:bCs/>
                <w:i/>
                <w:iCs/>
              </w:rPr>
              <w:t>28 387 169</w:t>
            </w:r>
          </w:p>
        </w:tc>
      </w:tr>
      <w:tr w:rsidR="00243182" w:rsidRPr="00243182" w14:paraId="59CA4830"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7B019BB"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lastRenderedPageBreak/>
              <w:t>5.1. valsts pamatbudžets</w:t>
            </w:r>
          </w:p>
        </w:tc>
        <w:tc>
          <w:tcPr>
            <w:tcW w:w="511" w:type="pct"/>
            <w:vMerge/>
            <w:vAlign w:val="center"/>
            <w:hideMark/>
          </w:tcPr>
          <w:p w14:paraId="5997CC1D"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10FFD37" w14:textId="77777777" w:rsidR="00A2607E" w:rsidRPr="00243182" w:rsidRDefault="00A2607E" w:rsidP="002C20FC">
            <w:pPr>
              <w:spacing w:after="0" w:line="240" w:lineRule="auto"/>
              <w:jc w:val="center"/>
              <w:rPr>
                <w:rFonts w:ascii="Times New Roman" w:eastAsia="Times New Roman" w:hAnsi="Times New Roman"/>
                <w:lang w:eastAsia="lv-LV"/>
              </w:rPr>
            </w:pPr>
          </w:p>
        </w:tc>
        <w:tc>
          <w:tcPr>
            <w:tcW w:w="544" w:type="pct"/>
            <w:vMerge/>
            <w:vAlign w:val="center"/>
            <w:hideMark/>
          </w:tcPr>
          <w:p w14:paraId="6B699379" w14:textId="77777777" w:rsidR="00A2607E" w:rsidRPr="00243182" w:rsidRDefault="00A2607E" w:rsidP="002C20FC">
            <w:pPr>
              <w:spacing w:after="0" w:line="240" w:lineRule="auto"/>
              <w:jc w:val="center"/>
              <w:rPr>
                <w:rFonts w:ascii="Times New Roman" w:eastAsia="Times New Roman" w:hAnsi="Times New Roman"/>
                <w:lang w:eastAsia="lv-LV"/>
              </w:rPr>
            </w:pP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AD646D7" w14:textId="2035405B" w:rsidR="00A2607E" w:rsidRPr="00243182" w:rsidRDefault="00DB0876" w:rsidP="002C20FC">
            <w:pPr>
              <w:spacing w:after="0" w:line="240" w:lineRule="auto"/>
              <w:jc w:val="center"/>
              <w:rPr>
                <w:rFonts w:ascii="Times New Roman" w:eastAsia="Times New Roman" w:hAnsi="Times New Roman"/>
                <w:b/>
                <w:i/>
                <w:lang w:eastAsia="lv-LV"/>
              </w:rPr>
            </w:pPr>
            <w:r w:rsidRPr="00DB0876">
              <w:rPr>
                <w:rFonts w:ascii="Times New Roman" w:hAnsi="Times New Roman"/>
                <w:b/>
                <w:bCs/>
                <w:i/>
                <w:iCs/>
              </w:rPr>
              <w:t>5 745 220</w:t>
            </w:r>
          </w:p>
        </w:tc>
        <w:tc>
          <w:tcPr>
            <w:tcW w:w="543" w:type="pct"/>
            <w:vMerge/>
            <w:vAlign w:val="center"/>
          </w:tcPr>
          <w:p w14:paraId="3FE9F23F" w14:textId="77777777" w:rsidR="00A2607E" w:rsidRPr="00243182" w:rsidRDefault="00A2607E" w:rsidP="002C20FC">
            <w:pPr>
              <w:spacing w:after="0" w:line="240" w:lineRule="auto"/>
              <w:jc w:val="center"/>
              <w:rPr>
                <w:rFonts w:ascii="Times New Roman" w:eastAsia="Times New Roman" w:hAnsi="Times New Roman"/>
                <w:lang w:eastAsia="lv-LV"/>
              </w:rPr>
            </w:pP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D45C91" w14:textId="006443BB" w:rsidR="00A2607E" w:rsidRPr="00243182" w:rsidRDefault="00E75F5F" w:rsidP="002C20FC">
            <w:pPr>
              <w:spacing w:after="0" w:line="240" w:lineRule="auto"/>
              <w:jc w:val="center"/>
              <w:rPr>
                <w:rFonts w:ascii="Times New Roman" w:hAnsi="Times New Roman"/>
                <w:b/>
                <w:bCs/>
                <w:i/>
                <w:iCs/>
                <w:lang w:eastAsia="lv-LV"/>
              </w:rPr>
            </w:pPr>
            <w:r w:rsidRPr="00E75F5F">
              <w:rPr>
                <w:rFonts w:ascii="Times New Roman" w:hAnsi="Times New Roman"/>
                <w:b/>
                <w:bCs/>
                <w:i/>
                <w:iCs/>
              </w:rPr>
              <w:t>27 575 787</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2BCDAB4" w14:textId="144BDB02" w:rsidR="00A2607E" w:rsidRPr="00243182" w:rsidRDefault="009831C2" w:rsidP="002C20FC">
            <w:pPr>
              <w:spacing w:after="0" w:line="240" w:lineRule="auto"/>
              <w:jc w:val="center"/>
              <w:rPr>
                <w:rFonts w:ascii="Times New Roman" w:hAnsi="Times New Roman"/>
              </w:rPr>
            </w:pPr>
            <w:r w:rsidRPr="009831C2">
              <w:rPr>
                <w:rFonts w:ascii="Times New Roman" w:hAnsi="Times New Roman"/>
                <w:b/>
                <w:bCs/>
                <w:i/>
                <w:iCs/>
              </w:rPr>
              <w:t>26 844 261</w:t>
            </w:r>
          </w:p>
        </w:tc>
      </w:tr>
      <w:tr w:rsidR="00243182" w:rsidRPr="00243182" w14:paraId="635D6995"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9E3DA13"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5.2. speciālais budžets</w:t>
            </w:r>
          </w:p>
        </w:tc>
        <w:tc>
          <w:tcPr>
            <w:tcW w:w="511" w:type="pct"/>
            <w:vMerge/>
            <w:vAlign w:val="center"/>
            <w:hideMark/>
          </w:tcPr>
          <w:p w14:paraId="1F72F646"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5306EB0"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4" w:type="pct"/>
            <w:vMerge/>
            <w:vAlign w:val="center"/>
            <w:hideMark/>
          </w:tcPr>
          <w:p w14:paraId="08CE6F91" w14:textId="77777777" w:rsidR="00A2607E" w:rsidRPr="00243182" w:rsidRDefault="00A2607E" w:rsidP="002C20FC">
            <w:pPr>
              <w:spacing w:after="0" w:line="240" w:lineRule="auto"/>
              <w:jc w:val="center"/>
              <w:rPr>
                <w:rFonts w:ascii="Times New Roman" w:eastAsia="Times New Roman" w:hAnsi="Times New Roman"/>
                <w:lang w:eastAsia="lv-LV"/>
              </w:rPr>
            </w:pP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EAC5A90"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3" w:type="pct"/>
            <w:vMerge/>
            <w:vAlign w:val="center"/>
          </w:tcPr>
          <w:p w14:paraId="61CDCEAD" w14:textId="77777777" w:rsidR="00A2607E" w:rsidRPr="00243182" w:rsidRDefault="00A2607E" w:rsidP="002C20FC">
            <w:pPr>
              <w:spacing w:after="0" w:line="240" w:lineRule="auto"/>
              <w:jc w:val="center"/>
              <w:rPr>
                <w:rFonts w:ascii="Times New Roman" w:eastAsia="Times New Roman" w:hAnsi="Times New Roman"/>
                <w:lang w:eastAsia="lv-LV"/>
              </w:rPr>
            </w:pP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6EE7DBF"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BB9E253" w14:textId="77777777" w:rsidR="00A2607E" w:rsidRPr="00243182" w:rsidRDefault="00A2607E" w:rsidP="002C20FC">
            <w:pPr>
              <w:spacing w:after="0" w:line="240" w:lineRule="auto"/>
              <w:jc w:val="center"/>
              <w:rPr>
                <w:rFonts w:ascii="Times New Roman" w:eastAsia="Times New Roman" w:hAnsi="Times New Roman"/>
                <w:lang w:eastAsia="lv-LV"/>
              </w:rPr>
            </w:pPr>
          </w:p>
        </w:tc>
      </w:tr>
      <w:tr w:rsidR="00243182" w:rsidRPr="00243182" w14:paraId="4654C652"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9A0D449"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5.3. pašvaldību budžets</w:t>
            </w:r>
          </w:p>
        </w:tc>
        <w:tc>
          <w:tcPr>
            <w:tcW w:w="511" w:type="pct"/>
            <w:vMerge/>
            <w:vAlign w:val="center"/>
            <w:hideMark/>
          </w:tcPr>
          <w:p w14:paraId="23DE523C" w14:textId="77777777" w:rsidR="00A2607E" w:rsidRPr="00243182" w:rsidRDefault="00A2607E" w:rsidP="002C20FC">
            <w:pPr>
              <w:spacing w:after="0" w:line="240" w:lineRule="auto"/>
              <w:jc w:val="center"/>
              <w:rPr>
                <w:rFonts w:ascii="Times New Roman" w:eastAsia="Times New Roman" w:hAnsi="Times New Roman"/>
                <w:sz w:val="20"/>
                <w:szCs w:val="20"/>
                <w:lang w:eastAsia="lv-LV"/>
              </w:rPr>
            </w:pP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C0A68D0" w14:textId="77777777" w:rsidR="00A2607E" w:rsidRPr="00243182" w:rsidRDefault="00A2607E" w:rsidP="002C20FC">
            <w:pPr>
              <w:spacing w:after="0" w:line="240" w:lineRule="auto"/>
              <w:jc w:val="center"/>
              <w:rPr>
                <w:rFonts w:ascii="Times New Roman" w:eastAsia="Times New Roman" w:hAnsi="Times New Roman"/>
                <w:lang w:eastAsia="lv-LV"/>
              </w:rPr>
            </w:pPr>
            <w:r w:rsidRPr="00243182">
              <w:rPr>
                <w:rFonts w:ascii="Times New Roman" w:eastAsia="Times New Roman" w:hAnsi="Times New Roman"/>
                <w:lang w:eastAsia="lv-LV"/>
              </w:rPr>
              <w:t>0</w:t>
            </w:r>
          </w:p>
        </w:tc>
        <w:tc>
          <w:tcPr>
            <w:tcW w:w="544" w:type="pct"/>
            <w:vMerge/>
            <w:vAlign w:val="center"/>
            <w:hideMark/>
          </w:tcPr>
          <w:p w14:paraId="52E56223" w14:textId="77777777" w:rsidR="00A2607E" w:rsidRPr="00243182" w:rsidRDefault="00A2607E" w:rsidP="002C20FC">
            <w:pPr>
              <w:spacing w:after="0" w:line="240" w:lineRule="auto"/>
              <w:jc w:val="center"/>
              <w:rPr>
                <w:rFonts w:ascii="Times New Roman" w:eastAsia="Times New Roman" w:hAnsi="Times New Roman"/>
                <w:lang w:eastAsia="lv-LV"/>
              </w:rPr>
            </w:pP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BDD2DC2" w14:textId="64F4AAE3" w:rsidR="00A2607E" w:rsidRPr="00243182" w:rsidRDefault="007F3F65" w:rsidP="002C20FC">
            <w:pPr>
              <w:spacing w:after="0" w:line="240" w:lineRule="auto"/>
              <w:jc w:val="center"/>
              <w:rPr>
                <w:rFonts w:ascii="Times New Roman" w:eastAsia="Times New Roman" w:hAnsi="Times New Roman"/>
                <w:lang w:eastAsia="lv-LV"/>
              </w:rPr>
            </w:pPr>
            <w:r w:rsidRPr="007F3F65">
              <w:rPr>
                <w:rFonts w:ascii="Times New Roman" w:hAnsi="Times New Roman"/>
                <w:b/>
                <w:bCs/>
                <w:i/>
                <w:iCs/>
              </w:rPr>
              <w:t>1 042 364</w:t>
            </w:r>
          </w:p>
        </w:tc>
        <w:tc>
          <w:tcPr>
            <w:tcW w:w="543" w:type="pct"/>
            <w:vMerge/>
            <w:vAlign w:val="center"/>
          </w:tcPr>
          <w:p w14:paraId="07547A01" w14:textId="77777777" w:rsidR="00A2607E" w:rsidRPr="00243182" w:rsidRDefault="00A2607E" w:rsidP="002C20FC">
            <w:pPr>
              <w:spacing w:after="0" w:line="240" w:lineRule="auto"/>
              <w:jc w:val="center"/>
              <w:rPr>
                <w:rFonts w:ascii="Times New Roman" w:eastAsia="Times New Roman" w:hAnsi="Times New Roman"/>
                <w:lang w:eastAsia="lv-LV"/>
              </w:rPr>
            </w:pP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62CDBA3" w14:textId="66EDEAE5" w:rsidR="00A2607E" w:rsidRPr="00243182" w:rsidRDefault="00E75F5F" w:rsidP="002C20FC">
            <w:pPr>
              <w:spacing w:after="0" w:line="240" w:lineRule="auto"/>
              <w:jc w:val="center"/>
              <w:rPr>
                <w:rFonts w:ascii="Times New Roman" w:eastAsia="Times New Roman" w:hAnsi="Times New Roman"/>
                <w:lang w:eastAsia="lv-LV"/>
              </w:rPr>
            </w:pPr>
            <w:r w:rsidRPr="00E75F5F">
              <w:rPr>
                <w:rFonts w:ascii="Times New Roman" w:hAnsi="Times New Roman"/>
                <w:b/>
                <w:bCs/>
                <w:i/>
                <w:iCs/>
              </w:rPr>
              <w:t>1 494 425</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F386073" w14:textId="3BF4D7E5" w:rsidR="00A2607E" w:rsidRPr="00243182" w:rsidRDefault="009831C2" w:rsidP="002C20FC">
            <w:pPr>
              <w:spacing w:after="0" w:line="240" w:lineRule="auto"/>
              <w:jc w:val="center"/>
              <w:rPr>
                <w:rFonts w:ascii="Times New Roman" w:eastAsia="Times New Roman" w:hAnsi="Times New Roman"/>
                <w:lang w:eastAsia="lv-LV"/>
              </w:rPr>
            </w:pPr>
            <w:r w:rsidRPr="009831C2">
              <w:rPr>
                <w:rFonts w:ascii="Times New Roman" w:hAnsi="Times New Roman"/>
                <w:b/>
                <w:bCs/>
                <w:i/>
                <w:iCs/>
              </w:rPr>
              <w:t>1 542 908</w:t>
            </w:r>
          </w:p>
        </w:tc>
      </w:tr>
      <w:tr w:rsidR="00243182" w:rsidRPr="00243182" w14:paraId="10A8A750"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2DBE72B"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6. Detalizēts ieņēmumu un izdevumu aprēķins (ja nepieciešams, detalizētu ieņēmumu un izdevumu aprēķinu var pievienot anotācijas pielikumā)</w:t>
            </w:r>
          </w:p>
        </w:tc>
        <w:tc>
          <w:tcPr>
            <w:tcW w:w="3864" w:type="pct"/>
            <w:gridSpan w:val="9"/>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FC3546A" w14:textId="77777777" w:rsidR="00A2607E" w:rsidRPr="00243182" w:rsidRDefault="00A2607E" w:rsidP="002C20FC">
            <w:pPr>
              <w:spacing w:after="0" w:line="240" w:lineRule="auto"/>
              <w:ind w:left="57" w:right="57"/>
              <w:jc w:val="both"/>
              <w:rPr>
                <w:rFonts w:ascii="Times New Roman" w:hAnsi="Times New Roman"/>
                <w:sz w:val="24"/>
                <w:szCs w:val="24"/>
              </w:rPr>
            </w:pPr>
            <w:r w:rsidRPr="00243182">
              <w:rPr>
                <w:rFonts w:ascii="Times New Roman" w:hAnsi="Times New Roman"/>
                <w:sz w:val="24"/>
                <w:szCs w:val="24"/>
              </w:rPr>
              <w:t>VARAM neparedz izmaiņas budžetā, nosakot DRN tekstilizstrādājumiem, riepām, kas ir uzmontētas uz transportlīdzekļiem, kurus neapliek ar nodokli (uz kuriem neattiecas Nolietotu transportlīdzekļu apsaimniekošanas likuma 3. panta pirmā daļa) un palielinot DRN</w:t>
            </w:r>
            <w:r w:rsidRPr="00243182">
              <w:rPr>
                <w:rFonts w:ascii="Times New Roman" w:eastAsia="Times New Roman" w:hAnsi="Times New Roman"/>
                <w:sz w:val="24"/>
                <w:szCs w:val="24"/>
                <w:lang w:eastAsia="lv-LV"/>
              </w:rPr>
              <w:t xml:space="preserve"> iepakojumam, jo paredzēta iespēja iesaistīties ražotāja paplašinātas atbildības sistēmā un saņemt DRN atbrīvojumu. </w:t>
            </w:r>
            <w:proofErr w:type="spellStart"/>
            <w:r w:rsidRPr="00243182">
              <w:rPr>
                <w:rFonts w:ascii="Times New Roman" w:eastAsia="Times New Roman" w:hAnsi="Times New Roman"/>
                <w:sz w:val="24"/>
                <w:szCs w:val="24"/>
                <w:lang w:eastAsia="lv-LV"/>
              </w:rPr>
              <w:t>Hibrīdautomobiļu</w:t>
            </w:r>
            <w:proofErr w:type="spellEnd"/>
            <w:r w:rsidRPr="00243182">
              <w:rPr>
                <w:rFonts w:ascii="Times New Roman" w:eastAsia="Times New Roman" w:hAnsi="Times New Roman"/>
                <w:sz w:val="24"/>
                <w:szCs w:val="24"/>
                <w:lang w:eastAsia="lv-LV"/>
              </w:rPr>
              <w:t xml:space="preserve"> un </w:t>
            </w:r>
            <w:proofErr w:type="spellStart"/>
            <w:r w:rsidRPr="00243182">
              <w:rPr>
                <w:rFonts w:ascii="Times New Roman" w:eastAsia="Times New Roman" w:hAnsi="Times New Roman"/>
                <w:sz w:val="24"/>
                <w:szCs w:val="24"/>
                <w:lang w:eastAsia="lv-LV"/>
              </w:rPr>
              <w:t>elektroautomobiļu</w:t>
            </w:r>
            <w:proofErr w:type="spellEnd"/>
            <w:r w:rsidRPr="00243182">
              <w:rPr>
                <w:rFonts w:ascii="Times New Roman" w:eastAsia="Times New Roman" w:hAnsi="Times New Roman"/>
                <w:sz w:val="24"/>
                <w:szCs w:val="24"/>
                <w:lang w:eastAsia="lv-LV"/>
              </w:rPr>
              <w:t xml:space="preserve"> bateriju gadījumā mainās tikai DRN piemērošanas kārtība.</w:t>
            </w:r>
          </w:p>
          <w:p w14:paraId="26C91636" w14:textId="2FEA3891" w:rsidR="00A2607E" w:rsidRPr="00243182" w:rsidRDefault="00A2607E" w:rsidP="002C20FC">
            <w:pPr>
              <w:spacing w:after="0" w:line="240" w:lineRule="auto"/>
              <w:ind w:left="57" w:right="57"/>
              <w:jc w:val="both"/>
              <w:rPr>
                <w:rFonts w:ascii="Times New Roman" w:eastAsia="Times New Roman" w:hAnsi="Times New Roman"/>
                <w:sz w:val="24"/>
                <w:szCs w:val="24"/>
                <w:lang w:eastAsia="lv-LV"/>
              </w:rPr>
            </w:pPr>
            <w:r w:rsidRPr="00243182">
              <w:rPr>
                <w:rFonts w:ascii="Times New Roman" w:hAnsi="Times New Roman"/>
                <w:sz w:val="24"/>
                <w:szCs w:val="24"/>
              </w:rPr>
              <w:t xml:space="preserve">Papildu plānoto ieņēmumu un izdevumu aprēķins iekļauts </w:t>
            </w:r>
            <w:r w:rsidR="2FD72A10" w:rsidRPr="00243182">
              <w:rPr>
                <w:rFonts w:ascii="Times New Roman" w:hAnsi="Times New Roman"/>
                <w:sz w:val="24"/>
                <w:szCs w:val="24"/>
              </w:rPr>
              <w:t xml:space="preserve">1. </w:t>
            </w:r>
            <w:r w:rsidRPr="00243182">
              <w:rPr>
                <w:rFonts w:ascii="Times New Roman" w:hAnsi="Times New Roman"/>
                <w:sz w:val="24"/>
                <w:szCs w:val="24"/>
              </w:rPr>
              <w:t>pielikumā (datne: VARAManot_piel_</w:t>
            </w:r>
            <w:r w:rsidR="735C5269" w:rsidRPr="00243182">
              <w:rPr>
                <w:rFonts w:ascii="Times New Roman" w:hAnsi="Times New Roman"/>
                <w:sz w:val="24"/>
                <w:szCs w:val="24"/>
              </w:rPr>
              <w:t>1_</w:t>
            </w:r>
            <w:r w:rsidR="00157F65">
              <w:rPr>
                <w:rFonts w:ascii="Times New Roman" w:hAnsi="Times New Roman"/>
                <w:sz w:val="24"/>
                <w:szCs w:val="24"/>
              </w:rPr>
              <w:t>0107</w:t>
            </w:r>
            <w:r w:rsidR="00157F65" w:rsidRPr="00243182">
              <w:rPr>
                <w:rFonts w:ascii="Times New Roman" w:hAnsi="Times New Roman"/>
                <w:sz w:val="24"/>
                <w:szCs w:val="24"/>
              </w:rPr>
              <w:t>21</w:t>
            </w:r>
            <w:r w:rsidRPr="00243182">
              <w:rPr>
                <w:rFonts w:ascii="Times New Roman" w:hAnsi="Times New Roman"/>
                <w:sz w:val="24"/>
                <w:szCs w:val="24"/>
              </w:rPr>
              <w:t>_DRN</w:t>
            </w:r>
            <w:r w:rsidRPr="00243182">
              <w:rPr>
                <w:rFonts w:ascii="Times New Roman" w:eastAsia="Times New Roman" w:hAnsi="Times New Roman"/>
                <w:sz w:val="24"/>
                <w:szCs w:val="24"/>
                <w:lang w:eastAsia="lv-LV"/>
              </w:rPr>
              <w:t xml:space="preserve">). </w:t>
            </w:r>
          </w:p>
        </w:tc>
      </w:tr>
      <w:tr w:rsidR="00243182" w:rsidRPr="00243182" w14:paraId="03EC597F"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63C7252"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6.1. detalizēts ieņēmumu aprēķins</w:t>
            </w:r>
          </w:p>
        </w:tc>
        <w:tc>
          <w:tcPr>
            <w:tcW w:w="3864" w:type="pct"/>
            <w:gridSpan w:val="9"/>
            <w:vMerge/>
            <w:vAlign w:val="center"/>
            <w:hideMark/>
          </w:tcPr>
          <w:p w14:paraId="5043CB0F" w14:textId="77777777" w:rsidR="00A2607E" w:rsidRPr="00243182" w:rsidRDefault="00A2607E" w:rsidP="002C20FC">
            <w:pPr>
              <w:spacing w:after="0" w:line="240" w:lineRule="auto"/>
              <w:rPr>
                <w:rFonts w:ascii="Times New Roman" w:eastAsia="Times New Roman" w:hAnsi="Times New Roman"/>
                <w:sz w:val="20"/>
                <w:szCs w:val="20"/>
                <w:lang w:eastAsia="lv-LV"/>
              </w:rPr>
            </w:pPr>
          </w:p>
        </w:tc>
      </w:tr>
      <w:tr w:rsidR="00243182" w:rsidRPr="00243182" w14:paraId="14D67970" w14:textId="77777777" w:rsidTr="276E339E">
        <w:tblPrEx>
          <w:shd w:val="clear" w:color="auto" w:fill="FFFFFF"/>
          <w:tblCellMar>
            <w:top w:w="30" w:type="dxa"/>
            <w:left w:w="30" w:type="dxa"/>
            <w:bottom w:w="30" w:type="dxa"/>
            <w:right w:w="30" w:type="dxa"/>
          </w:tblCellMar>
        </w:tblPrEx>
        <w:trPr>
          <w:trHeight w:val="604"/>
        </w:trPr>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2C8B771"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6.2. detalizēts izdevumu aprēķins</w:t>
            </w:r>
          </w:p>
        </w:tc>
        <w:tc>
          <w:tcPr>
            <w:tcW w:w="3864" w:type="pct"/>
            <w:gridSpan w:val="9"/>
            <w:vMerge/>
            <w:vAlign w:val="center"/>
            <w:hideMark/>
          </w:tcPr>
          <w:p w14:paraId="07459315" w14:textId="77777777" w:rsidR="00A2607E" w:rsidRPr="00243182" w:rsidRDefault="00A2607E" w:rsidP="002C20FC">
            <w:pPr>
              <w:spacing w:after="0" w:line="240" w:lineRule="auto"/>
              <w:rPr>
                <w:rFonts w:ascii="Times New Roman" w:eastAsia="Times New Roman" w:hAnsi="Times New Roman"/>
                <w:sz w:val="20"/>
                <w:szCs w:val="20"/>
                <w:lang w:eastAsia="lv-LV"/>
              </w:rPr>
            </w:pPr>
          </w:p>
        </w:tc>
      </w:tr>
      <w:tr w:rsidR="00243182" w:rsidRPr="00243182" w14:paraId="66424751"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7280B91"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7. Amata vietu skaita izmaiņas</w:t>
            </w:r>
          </w:p>
        </w:tc>
        <w:tc>
          <w:tcPr>
            <w:tcW w:w="3864" w:type="pct"/>
            <w:gridSpan w:val="9"/>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020021F"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bCs/>
                <w:sz w:val="24"/>
                <w:szCs w:val="24"/>
                <w:lang w:eastAsia="lv-LV"/>
              </w:rPr>
              <w:t>Likumprojekts šo jomu neskar.</w:t>
            </w:r>
          </w:p>
        </w:tc>
      </w:tr>
      <w:tr w:rsidR="00243182" w:rsidRPr="00243182" w14:paraId="22A66032" w14:textId="77777777" w:rsidTr="276E339E">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47B0A2A" w14:textId="77777777" w:rsidR="00A2607E" w:rsidRPr="00243182" w:rsidRDefault="00A2607E" w:rsidP="002C20FC">
            <w:pPr>
              <w:spacing w:after="0" w:line="240" w:lineRule="auto"/>
              <w:rPr>
                <w:rFonts w:ascii="Times New Roman" w:eastAsia="Times New Roman" w:hAnsi="Times New Roman"/>
                <w:sz w:val="20"/>
                <w:szCs w:val="20"/>
                <w:lang w:eastAsia="lv-LV"/>
              </w:rPr>
            </w:pPr>
            <w:r w:rsidRPr="00243182">
              <w:rPr>
                <w:rFonts w:ascii="Times New Roman" w:eastAsia="Times New Roman" w:hAnsi="Times New Roman"/>
                <w:sz w:val="20"/>
                <w:szCs w:val="20"/>
                <w:lang w:eastAsia="lv-LV"/>
              </w:rPr>
              <w:t>8. Cita informācija</w:t>
            </w:r>
          </w:p>
        </w:tc>
        <w:tc>
          <w:tcPr>
            <w:tcW w:w="3864" w:type="pct"/>
            <w:gridSpan w:val="9"/>
            <w:tcBorders>
              <w:top w:val="outset" w:sz="6" w:space="0" w:color="414142"/>
              <w:left w:val="outset" w:sz="6" w:space="0" w:color="414142"/>
              <w:bottom w:val="outset" w:sz="6" w:space="0" w:color="414142"/>
              <w:right w:val="outset" w:sz="6" w:space="0" w:color="414142"/>
            </w:tcBorders>
            <w:shd w:val="clear" w:color="auto" w:fill="FFFFFF" w:themeFill="background1"/>
          </w:tcPr>
          <w:p w14:paraId="0350F5A2" w14:textId="77777777" w:rsidR="00A2607E" w:rsidRPr="00243182" w:rsidRDefault="00A2607E" w:rsidP="002C20FC">
            <w:pPr>
              <w:spacing w:after="0" w:line="240" w:lineRule="auto"/>
              <w:ind w:right="57"/>
              <w:rPr>
                <w:rFonts w:ascii="Times New Roman" w:eastAsia="Times New Roman" w:hAnsi="Times New Roman"/>
                <w:sz w:val="20"/>
                <w:szCs w:val="20"/>
                <w:lang w:eastAsia="lv-LV"/>
              </w:rPr>
            </w:pPr>
            <w:r w:rsidRPr="00243182">
              <w:rPr>
                <w:rFonts w:ascii="Times New Roman" w:eastAsia="Times New Roman" w:hAnsi="Times New Roman"/>
                <w:bCs/>
                <w:sz w:val="24"/>
                <w:szCs w:val="24"/>
                <w:lang w:eastAsia="lv-LV"/>
              </w:rPr>
              <w:t>Nav.</w:t>
            </w:r>
          </w:p>
        </w:tc>
      </w:tr>
    </w:tbl>
    <w:p w14:paraId="6537F28F" w14:textId="77777777" w:rsidR="00894C55" w:rsidRPr="00243182" w:rsidRDefault="00894C55" w:rsidP="00894C55">
      <w:pPr>
        <w:shd w:val="clear" w:color="auto" w:fill="FFFFFF"/>
        <w:spacing w:after="0" w:line="240" w:lineRule="auto"/>
        <w:ind w:firstLine="301"/>
        <w:rPr>
          <w:rFonts w:ascii="Times New Roman" w:eastAsia="Times New Roman" w:hAnsi="Times New Roman"/>
          <w:sz w:val="24"/>
          <w:szCs w:val="24"/>
          <w:lang w:eastAsia="lv-LV"/>
        </w:rPr>
      </w:pPr>
    </w:p>
    <w:p w14:paraId="6DFB9E20" w14:textId="77777777" w:rsidR="003000B1" w:rsidRPr="00243182" w:rsidRDefault="003000B1" w:rsidP="00894C55">
      <w:pPr>
        <w:shd w:val="clear" w:color="auto" w:fill="FFFFFF"/>
        <w:spacing w:after="0" w:line="240" w:lineRule="auto"/>
        <w:ind w:firstLine="301"/>
        <w:rPr>
          <w:rFonts w:ascii="Times New Roman" w:eastAsia="Times New Roman" w:hAnsi="Times New Roman"/>
          <w:sz w:val="12"/>
          <w:szCs w:val="12"/>
          <w:lang w:eastAsia="lv-LV"/>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3082"/>
        <w:gridCol w:w="5332"/>
      </w:tblGrid>
      <w:tr w:rsidR="00243182" w:rsidRPr="00243182" w14:paraId="62DFD848" w14:textId="77777777" w:rsidTr="276E339E">
        <w:tc>
          <w:tcPr>
            <w:tcW w:w="5000" w:type="pct"/>
            <w:gridSpan w:val="3"/>
            <w:shd w:val="clear" w:color="auto" w:fill="auto"/>
            <w:hideMark/>
          </w:tcPr>
          <w:p w14:paraId="5919AF8D" w14:textId="77777777" w:rsidR="004A6A04" w:rsidRPr="00243182" w:rsidRDefault="004A6A04" w:rsidP="00235D19">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t>IV. Tiesību akta projekta ietekme uz spēkā esošo tiesību normu sistēmu</w:t>
            </w:r>
          </w:p>
        </w:tc>
      </w:tr>
      <w:tr w:rsidR="00243182" w:rsidRPr="00243182" w14:paraId="19B544D0" w14:textId="77777777" w:rsidTr="276E339E">
        <w:tc>
          <w:tcPr>
            <w:tcW w:w="247" w:type="pct"/>
            <w:shd w:val="clear" w:color="auto" w:fill="auto"/>
            <w:hideMark/>
          </w:tcPr>
          <w:p w14:paraId="06B67560"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1.</w:t>
            </w:r>
          </w:p>
        </w:tc>
        <w:tc>
          <w:tcPr>
            <w:tcW w:w="1741" w:type="pct"/>
            <w:shd w:val="clear" w:color="auto" w:fill="auto"/>
            <w:hideMark/>
          </w:tcPr>
          <w:p w14:paraId="16A90B7F"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Saistītie tiesību aktu projekti</w:t>
            </w:r>
          </w:p>
        </w:tc>
        <w:tc>
          <w:tcPr>
            <w:tcW w:w="3012" w:type="pct"/>
            <w:shd w:val="clear" w:color="auto" w:fill="auto"/>
            <w:hideMark/>
          </w:tcPr>
          <w:p w14:paraId="4DF1B2B8" w14:textId="77777777" w:rsidR="00D77CCE" w:rsidRPr="00243182" w:rsidRDefault="00D77CCE" w:rsidP="00235D19">
            <w:pPr>
              <w:spacing w:after="0" w:line="240" w:lineRule="auto"/>
              <w:jc w:val="both"/>
              <w:rPr>
                <w:rFonts w:ascii="Times New Roman" w:hAnsi="Times New Roman"/>
                <w:iCs/>
                <w:sz w:val="24"/>
                <w:szCs w:val="24"/>
                <w:lang w:eastAsia="lv-LV"/>
              </w:rPr>
            </w:pPr>
            <w:bookmarkStart w:id="10" w:name="_Hlk62820444"/>
            <w:bookmarkStart w:id="11" w:name="_Hlk63945785"/>
            <w:r w:rsidRPr="00243182">
              <w:rPr>
                <w:rFonts w:ascii="Times New Roman" w:hAnsi="Times New Roman"/>
                <w:iCs/>
                <w:sz w:val="24"/>
                <w:szCs w:val="24"/>
                <w:lang w:eastAsia="lv-LV"/>
              </w:rPr>
              <w:t xml:space="preserve">Izstrādāt un līdz 2022. gada 31. maijam pieņemt Ministru kabineta noteikumus par: </w:t>
            </w:r>
          </w:p>
          <w:p w14:paraId="7EB89005" w14:textId="77777777" w:rsidR="00D77CCE" w:rsidRPr="00243182" w:rsidRDefault="00D77CCE" w:rsidP="00235D19">
            <w:pPr>
              <w:pStyle w:val="NormalWeb"/>
              <w:shd w:val="clear" w:color="auto" w:fill="FFFFFF"/>
              <w:spacing w:before="0" w:beforeAutospacing="0" w:after="0" w:afterAutospacing="0"/>
              <w:jc w:val="both"/>
              <w:rPr>
                <w:rFonts w:eastAsia="Calibri"/>
              </w:rPr>
            </w:pPr>
            <w:r w:rsidRPr="00243182">
              <w:t xml:space="preserve">1) pretendenta uz </w:t>
            </w:r>
            <w:r w:rsidRPr="00243182">
              <w:rPr>
                <w:rFonts w:eastAsia="Calibri"/>
              </w:rPr>
              <w:t xml:space="preserve">tiesībām kļūt par apsaimniekotāju atbilstības kritērijiem, to izvērtēšanas kārtību un kārtību, kādā Valsts vides dienests informē pretendentu par atteikumu izskatīt iesniegtos dokumentus un slēgt apsaimniekošanas līgumu (likuma </w:t>
            </w:r>
            <w:r w:rsidRPr="00243182">
              <w:t>6.</w:t>
            </w:r>
            <w:r w:rsidRPr="00243182">
              <w:rPr>
                <w:vertAlign w:val="superscript"/>
              </w:rPr>
              <w:t>1</w:t>
            </w:r>
            <w:r w:rsidRPr="00243182">
              <w:t> panta astotā daļa</w:t>
            </w:r>
            <w:r w:rsidRPr="00243182">
              <w:rPr>
                <w:rFonts w:eastAsia="Calibri"/>
              </w:rPr>
              <w:t>);</w:t>
            </w:r>
          </w:p>
          <w:p w14:paraId="4374A85C" w14:textId="57169F3A" w:rsidR="00710020" w:rsidRPr="00243182" w:rsidRDefault="00BF2844" w:rsidP="00235D19">
            <w:pPr>
              <w:pStyle w:val="NormalWeb"/>
              <w:shd w:val="clear" w:color="auto" w:fill="FFFFFF"/>
              <w:spacing w:before="0" w:beforeAutospacing="0" w:after="0" w:afterAutospacing="0"/>
              <w:jc w:val="both"/>
              <w:rPr>
                <w:rFonts w:eastAsia="Calibri"/>
              </w:rPr>
            </w:pPr>
            <w:r>
              <w:rPr>
                <w:rFonts w:eastAsia="Calibri"/>
              </w:rPr>
              <w:t>2</w:t>
            </w:r>
            <w:r w:rsidR="00D77CCE" w:rsidRPr="00243182">
              <w:rPr>
                <w:rFonts w:eastAsia="Calibri"/>
              </w:rPr>
              <w:t>) n</w:t>
            </w:r>
            <w:r w:rsidR="00D77CCE" w:rsidRPr="00243182">
              <w:t>eapstrādātas naftas un dabasgāzes vērtības aprēķināšanas kārtību</w:t>
            </w:r>
            <w:r w:rsidR="00D77CCE" w:rsidRPr="00243182">
              <w:rPr>
                <w:rFonts w:eastAsia="Calibri"/>
              </w:rPr>
              <w:t xml:space="preserve"> (likuma 14.</w:t>
            </w:r>
            <w:r w:rsidR="00D77CCE" w:rsidRPr="00243182">
              <w:rPr>
                <w:rFonts w:eastAsia="Calibri"/>
                <w:vertAlign w:val="superscript"/>
              </w:rPr>
              <w:t>2</w:t>
            </w:r>
            <w:r w:rsidR="005D6B59" w:rsidRPr="00243182">
              <w:rPr>
                <w:rFonts w:eastAsia="Calibri"/>
                <w:vertAlign w:val="superscript"/>
              </w:rPr>
              <w:t> </w:t>
            </w:r>
            <w:r w:rsidR="00D77CCE" w:rsidRPr="00243182">
              <w:rPr>
                <w:rFonts w:eastAsia="Calibri"/>
              </w:rPr>
              <w:t>panta otrā daļa);</w:t>
            </w:r>
          </w:p>
          <w:p w14:paraId="28956EF5" w14:textId="5D258CF7" w:rsidR="00D77CCE" w:rsidRPr="00243182" w:rsidRDefault="00BF2844" w:rsidP="00235D19">
            <w:pPr>
              <w:pStyle w:val="NormalWeb"/>
              <w:shd w:val="clear" w:color="auto" w:fill="FFFFFF"/>
              <w:spacing w:before="0" w:beforeAutospacing="0" w:after="0" w:afterAutospacing="0"/>
              <w:jc w:val="both"/>
              <w:rPr>
                <w:rFonts w:eastAsia="Calibri"/>
              </w:rPr>
            </w:pPr>
            <w:r>
              <w:rPr>
                <w:rFonts w:eastAsia="Calibri"/>
              </w:rPr>
              <w:t>3</w:t>
            </w:r>
            <w:r w:rsidR="00710020" w:rsidRPr="00243182">
              <w:rPr>
                <w:rFonts w:eastAsia="Calibri"/>
              </w:rPr>
              <w:t>)</w:t>
            </w:r>
            <w:r w:rsidR="00261360" w:rsidRPr="00243182">
              <w:rPr>
                <w:rFonts w:eastAsia="Calibri"/>
              </w:rPr>
              <w:t xml:space="preserve"> grozījumiem </w:t>
            </w:r>
            <w:r w:rsidR="00261360" w:rsidRPr="00243182">
              <w:rPr>
                <w:bCs/>
              </w:rPr>
              <w:t>Ministru kabineta 2009. gada 18. augusta noteikumos Nr. 942 “</w:t>
            </w:r>
            <w:r w:rsidR="00261360" w:rsidRPr="00243182">
              <w:t>Noteikumi par ogļūdeņražu ieguves valsts nodevu”, precizējot nodevas apmēru.</w:t>
            </w:r>
          </w:p>
          <w:p w14:paraId="70DF9E56" w14:textId="77777777" w:rsidR="00D77CCE" w:rsidRPr="00243182" w:rsidRDefault="00D77CCE" w:rsidP="00235D19">
            <w:pPr>
              <w:spacing w:after="0" w:line="240" w:lineRule="auto"/>
              <w:jc w:val="both"/>
              <w:rPr>
                <w:rFonts w:ascii="Times New Roman" w:hAnsi="Times New Roman"/>
                <w:iCs/>
                <w:sz w:val="24"/>
                <w:szCs w:val="24"/>
                <w:lang w:eastAsia="lv-LV"/>
              </w:rPr>
            </w:pPr>
          </w:p>
          <w:p w14:paraId="22C29019" w14:textId="23D1F5F6" w:rsidR="004A6A04" w:rsidRPr="00243182" w:rsidRDefault="628EEC59" w:rsidP="276E339E">
            <w:pPr>
              <w:spacing w:after="0" w:line="240" w:lineRule="auto"/>
              <w:jc w:val="both"/>
              <w:rPr>
                <w:rFonts w:ascii="Times New Roman" w:hAnsi="Times New Roman"/>
                <w:sz w:val="24"/>
                <w:szCs w:val="24"/>
                <w:lang w:eastAsia="lv-LV"/>
              </w:rPr>
            </w:pPr>
            <w:r w:rsidRPr="00243182">
              <w:rPr>
                <w:rFonts w:ascii="Times New Roman" w:hAnsi="Times New Roman"/>
                <w:sz w:val="24"/>
                <w:szCs w:val="24"/>
                <w:lang w:eastAsia="lv-LV"/>
              </w:rPr>
              <w:t xml:space="preserve">Izstrādāt un līdz 2022. gada </w:t>
            </w:r>
            <w:r w:rsidR="0E55A6ED" w:rsidRPr="00243182">
              <w:rPr>
                <w:rFonts w:ascii="Times New Roman" w:hAnsi="Times New Roman"/>
                <w:sz w:val="24"/>
                <w:szCs w:val="24"/>
                <w:lang w:eastAsia="lv-LV"/>
              </w:rPr>
              <w:t>30</w:t>
            </w:r>
            <w:r w:rsidRPr="00243182">
              <w:rPr>
                <w:rFonts w:ascii="Times New Roman" w:hAnsi="Times New Roman"/>
                <w:sz w:val="24"/>
                <w:szCs w:val="24"/>
                <w:lang w:eastAsia="lv-LV"/>
              </w:rPr>
              <w:t>. </w:t>
            </w:r>
            <w:r w:rsidR="1D1B6DF0" w:rsidRPr="00243182">
              <w:rPr>
                <w:rFonts w:ascii="Times New Roman" w:hAnsi="Times New Roman"/>
                <w:sz w:val="24"/>
                <w:szCs w:val="24"/>
                <w:lang w:eastAsia="lv-LV"/>
              </w:rPr>
              <w:t>septembrim</w:t>
            </w:r>
            <w:r w:rsidR="0E55A6ED" w:rsidRPr="00243182">
              <w:rPr>
                <w:rFonts w:ascii="Times New Roman" w:hAnsi="Times New Roman"/>
                <w:sz w:val="24"/>
                <w:szCs w:val="24"/>
                <w:lang w:eastAsia="lv-LV"/>
              </w:rPr>
              <w:t xml:space="preserve"> </w:t>
            </w:r>
            <w:r w:rsidRPr="00243182">
              <w:rPr>
                <w:rFonts w:ascii="Times New Roman" w:hAnsi="Times New Roman"/>
                <w:sz w:val="24"/>
                <w:szCs w:val="24"/>
                <w:lang w:eastAsia="lv-LV"/>
              </w:rPr>
              <w:t>pieņemt Ministru kabineta noteikumus (likum</w:t>
            </w:r>
            <w:r w:rsidR="0E55A6ED" w:rsidRPr="00243182">
              <w:rPr>
                <w:rFonts w:ascii="Times New Roman" w:hAnsi="Times New Roman"/>
                <w:sz w:val="24"/>
                <w:szCs w:val="24"/>
                <w:lang w:eastAsia="lv-LV"/>
              </w:rPr>
              <w:t xml:space="preserve">a </w:t>
            </w:r>
            <w:r w:rsidR="0E55A6ED" w:rsidRPr="00243182">
              <w:rPr>
                <w:rFonts w:ascii="Times New Roman" w:hAnsi="Times New Roman"/>
                <w:sz w:val="24"/>
                <w:szCs w:val="24"/>
              </w:rPr>
              <w:t>9.</w:t>
            </w:r>
            <w:r w:rsidR="0E55A6ED" w:rsidRPr="00243182">
              <w:rPr>
                <w:rFonts w:ascii="Times New Roman" w:hAnsi="Times New Roman"/>
                <w:sz w:val="24"/>
                <w:szCs w:val="24"/>
                <w:vertAlign w:val="superscript"/>
              </w:rPr>
              <w:t>1</w:t>
            </w:r>
            <w:r w:rsidR="0E55A6ED" w:rsidRPr="00243182">
              <w:rPr>
                <w:rFonts w:ascii="Times New Roman" w:hAnsi="Times New Roman"/>
                <w:sz w:val="24"/>
                <w:szCs w:val="24"/>
              </w:rPr>
              <w:t> panta otrā daļa</w:t>
            </w:r>
            <w:r w:rsidR="00620045">
              <w:rPr>
                <w:rFonts w:ascii="Times New Roman" w:hAnsi="Times New Roman"/>
                <w:sz w:val="24"/>
                <w:szCs w:val="24"/>
              </w:rPr>
              <w:t xml:space="preserve"> un </w:t>
            </w:r>
            <w:r w:rsidR="00402C49" w:rsidRPr="00402C49">
              <w:rPr>
                <w:rFonts w:ascii="Times New Roman" w:hAnsi="Times New Roman"/>
                <w:sz w:val="24"/>
                <w:szCs w:val="24"/>
              </w:rPr>
              <w:t>likuma 8. panta otrās daļas 13. punkts</w:t>
            </w:r>
            <w:r w:rsidR="0E55A6ED" w:rsidRPr="00243182">
              <w:rPr>
                <w:rFonts w:ascii="Times New Roman" w:hAnsi="Times New Roman"/>
                <w:sz w:val="24"/>
                <w:szCs w:val="24"/>
              </w:rPr>
              <w:t>)</w:t>
            </w:r>
            <w:r w:rsidRPr="00243182">
              <w:rPr>
                <w:rFonts w:ascii="Times New Roman" w:hAnsi="Times New Roman"/>
                <w:sz w:val="24"/>
                <w:szCs w:val="24"/>
                <w:lang w:eastAsia="lv-LV"/>
              </w:rPr>
              <w:t xml:space="preserve"> par:</w:t>
            </w:r>
          </w:p>
          <w:p w14:paraId="67AC936F" w14:textId="77777777" w:rsidR="00FD05A1" w:rsidRPr="00243182" w:rsidRDefault="00FD05A1" w:rsidP="00235D19">
            <w:pPr>
              <w:spacing w:after="0" w:line="240" w:lineRule="auto"/>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 xml:space="preserve">1) kārtību, kādā tekstilizstrādājumu </w:t>
            </w:r>
            <w:proofErr w:type="spellStart"/>
            <w:r w:rsidRPr="00243182">
              <w:rPr>
                <w:rFonts w:ascii="Times New Roman" w:eastAsia="Times New Roman" w:hAnsi="Times New Roman"/>
                <w:sz w:val="24"/>
                <w:szCs w:val="24"/>
                <w:lang w:eastAsia="lv-LV"/>
              </w:rPr>
              <w:t>apsaimniekotājs</w:t>
            </w:r>
            <w:proofErr w:type="spellEnd"/>
            <w:r w:rsidRPr="00243182">
              <w:rPr>
                <w:rFonts w:ascii="Times New Roman" w:eastAsia="Times New Roman" w:hAnsi="Times New Roman"/>
                <w:sz w:val="24"/>
                <w:szCs w:val="24"/>
                <w:lang w:eastAsia="lv-LV"/>
              </w:rPr>
              <w:t xml:space="preserve"> iesniedz </w:t>
            </w:r>
            <w:r w:rsidR="00D77CCE" w:rsidRPr="00243182">
              <w:rPr>
                <w:rFonts w:ascii="Times New Roman" w:eastAsia="Times New Roman" w:hAnsi="Times New Roman"/>
                <w:sz w:val="24"/>
                <w:szCs w:val="24"/>
                <w:lang w:eastAsia="lv-LV"/>
              </w:rPr>
              <w:t xml:space="preserve">Valsts vides dienestam </w:t>
            </w:r>
            <w:r w:rsidRPr="00243182">
              <w:rPr>
                <w:rFonts w:ascii="Times New Roman" w:eastAsia="Times New Roman" w:hAnsi="Times New Roman"/>
                <w:sz w:val="24"/>
                <w:szCs w:val="24"/>
                <w:lang w:eastAsia="lv-LV"/>
              </w:rPr>
              <w:t xml:space="preserve">dokumentus, kas apliecina tekstilizstrādājumu apsaimniekošanas sistēmas piemērošanu un </w:t>
            </w:r>
            <w:proofErr w:type="spellStart"/>
            <w:r w:rsidRPr="00243182">
              <w:rPr>
                <w:rFonts w:ascii="Times New Roman" w:eastAsia="Times New Roman" w:hAnsi="Times New Roman"/>
                <w:sz w:val="24"/>
                <w:szCs w:val="24"/>
                <w:lang w:eastAsia="lv-LV"/>
              </w:rPr>
              <w:t>apsaimniekotāja</w:t>
            </w:r>
            <w:proofErr w:type="spellEnd"/>
            <w:r w:rsidRPr="00243182">
              <w:rPr>
                <w:rFonts w:ascii="Times New Roman" w:eastAsia="Times New Roman" w:hAnsi="Times New Roman"/>
                <w:sz w:val="24"/>
                <w:szCs w:val="24"/>
                <w:lang w:eastAsia="lv-LV"/>
              </w:rPr>
              <w:t xml:space="preserve"> līgumpartneru piedalīšanos šādas sistēmas darbībā;</w:t>
            </w:r>
          </w:p>
          <w:p w14:paraId="3F1702B0" w14:textId="77777777" w:rsidR="00FD05A1" w:rsidRPr="00243182" w:rsidRDefault="00FD05A1" w:rsidP="00235D19">
            <w:pPr>
              <w:spacing w:after="0" w:line="240" w:lineRule="auto"/>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 xml:space="preserve">2) kārtību, kādā nodokļa maksātājs iesniedz </w:t>
            </w:r>
            <w:r w:rsidR="00D77CCE" w:rsidRPr="00243182">
              <w:rPr>
                <w:rFonts w:ascii="Times New Roman" w:eastAsia="Times New Roman" w:hAnsi="Times New Roman"/>
                <w:sz w:val="24"/>
                <w:szCs w:val="24"/>
                <w:lang w:eastAsia="lv-LV"/>
              </w:rPr>
              <w:t xml:space="preserve">Valsts vides dienestam </w:t>
            </w:r>
            <w:r w:rsidRPr="00243182">
              <w:rPr>
                <w:rFonts w:ascii="Times New Roman" w:eastAsia="Times New Roman" w:hAnsi="Times New Roman"/>
                <w:sz w:val="24"/>
                <w:szCs w:val="24"/>
                <w:lang w:eastAsia="lv-LV"/>
              </w:rPr>
              <w:t>dokumentus, kas apliecina nodokļu maksātāja izveidotās tekstilizstrādājumu apsaimniekošanas sistēmas piemērošanu;</w:t>
            </w:r>
          </w:p>
          <w:p w14:paraId="0105219C" w14:textId="77777777" w:rsidR="00FD05A1" w:rsidRPr="00243182" w:rsidRDefault="00FD05A1" w:rsidP="00235D19">
            <w:pPr>
              <w:spacing w:after="0" w:line="240" w:lineRule="auto"/>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3) prasīb</w:t>
            </w:r>
            <w:r w:rsidR="008D5EB2" w:rsidRPr="00243182">
              <w:rPr>
                <w:rFonts w:ascii="Times New Roman" w:eastAsia="Times New Roman" w:hAnsi="Times New Roman"/>
                <w:sz w:val="24"/>
                <w:szCs w:val="24"/>
                <w:lang w:eastAsia="lv-LV"/>
              </w:rPr>
              <w:t>ām</w:t>
            </w:r>
            <w:r w:rsidRPr="00243182">
              <w:rPr>
                <w:rFonts w:ascii="Times New Roman" w:eastAsia="Times New Roman" w:hAnsi="Times New Roman"/>
                <w:sz w:val="24"/>
                <w:szCs w:val="24"/>
                <w:lang w:eastAsia="lv-LV"/>
              </w:rPr>
              <w:t xml:space="preserve"> tekstilizstrādājumu apsaimniekošanas sistēmu izveidei un piemērošanai, kā arī prasīb</w:t>
            </w:r>
            <w:r w:rsidR="008D5EB2" w:rsidRPr="00243182">
              <w:rPr>
                <w:rFonts w:ascii="Times New Roman" w:eastAsia="Times New Roman" w:hAnsi="Times New Roman"/>
                <w:sz w:val="24"/>
                <w:szCs w:val="24"/>
                <w:lang w:eastAsia="lv-LV"/>
              </w:rPr>
              <w:t>ām</w:t>
            </w:r>
            <w:r w:rsidRPr="00243182">
              <w:rPr>
                <w:rFonts w:ascii="Times New Roman" w:eastAsia="Times New Roman" w:hAnsi="Times New Roman"/>
                <w:sz w:val="24"/>
                <w:szCs w:val="24"/>
                <w:lang w:eastAsia="lv-LV"/>
              </w:rPr>
              <w:t xml:space="preserve"> nodokļa maksātājam, kas pats izveidojis un piemēro </w:t>
            </w:r>
            <w:r w:rsidRPr="00243182">
              <w:rPr>
                <w:rFonts w:ascii="Times New Roman" w:eastAsia="Times New Roman" w:hAnsi="Times New Roman"/>
                <w:sz w:val="24"/>
                <w:szCs w:val="24"/>
                <w:lang w:eastAsia="lv-LV"/>
              </w:rPr>
              <w:lastRenderedPageBreak/>
              <w:t>tekstilizstrādājumu apsaimniekošanas sistēmu un nemaksā nodokli, un prasīb</w:t>
            </w:r>
            <w:r w:rsidR="008D5EB2" w:rsidRPr="00243182">
              <w:rPr>
                <w:rFonts w:ascii="Times New Roman" w:eastAsia="Times New Roman" w:hAnsi="Times New Roman"/>
                <w:sz w:val="24"/>
                <w:szCs w:val="24"/>
                <w:lang w:eastAsia="lv-LV"/>
              </w:rPr>
              <w:t>ām</w:t>
            </w:r>
            <w:r w:rsidRPr="00243182">
              <w:rPr>
                <w:rFonts w:ascii="Times New Roman" w:eastAsia="Times New Roman" w:hAnsi="Times New Roman"/>
                <w:sz w:val="24"/>
                <w:szCs w:val="24"/>
                <w:lang w:eastAsia="lv-LV"/>
              </w:rPr>
              <w:t xml:space="preserve"> tekstilizstrādājumu </w:t>
            </w:r>
            <w:proofErr w:type="spellStart"/>
            <w:r w:rsidRPr="00243182">
              <w:rPr>
                <w:rFonts w:ascii="Times New Roman" w:eastAsia="Times New Roman" w:hAnsi="Times New Roman"/>
                <w:sz w:val="24"/>
                <w:szCs w:val="24"/>
                <w:lang w:eastAsia="lv-LV"/>
              </w:rPr>
              <w:t>apsaimniekotājiem</w:t>
            </w:r>
            <w:proofErr w:type="spellEnd"/>
            <w:r w:rsidRPr="00243182">
              <w:rPr>
                <w:rFonts w:ascii="Times New Roman" w:eastAsia="Times New Roman" w:hAnsi="Times New Roman"/>
                <w:sz w:val="24"/>
                <w:szCs w:val="24"/>
                <w:lang w:eastAsia="lv-LV"/>
              </w:rPr>
              <w:t>, kuru līgumpartneri nemaksā nodokli par tekstilizstrādājumiem;</w:t>
            </w:r>
          </w:p>
          <w:p w14:paraId="1639FCB4" w14:textId="77777777" w:rsidR="00FD05A1" w:rsidRPr="00243182" w:rsidRDefault="00FD05A1" w:rsidP="00235D19">
            <w:pPr>
              <w:spacing w:after="0" w:line="240" w:lineRule="auto"/>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 xml:space="preserve">4) kārtību, kādā nodokļa maksātājs, kas pats izveidojis un piemēro tekstilizstrādājumu apsaimniekošanas sistēmu un nemaksā nodokli, un tekstilizstrādājumu </w:t>
            </w:r>
            <w:proofErr w:type="spellStart"/>
            <w:r w:rsidRPr="00243182">
              <w:rPr>
                <w:rFonts w:ascii="Times New Roman" w:eastAsia="Times New Roman" w:hAnsi="Times New Roman"/>
                <w:sz w:val="24"/>
                <w:szCs w:val="24"/>
                <w:lang w:eastAsia="lv-LV"/>
              </w:rPr>
              <w:t>apsaimniekotājs</w:t>
            </w:r>
            <w:proofErr w:type="spellEnd"/>
            <w:r w:rsidRPr="00243182">
              <w:rPr>
                <w:rFonts w:ascii="Times New Roman" w:eastAsia="Times New Roman" w:hAnsi="Times New Roman"/>
                <w:sz w:val="24"/>
                <w:szCs w:val="24"/>
                <w:lang w:eastAsia="lv-LV"/>
              </w:rPr>
              <w:t>, kura līgumpartneri nemaksā nodokli par tekstilizstrādājumiem, iesniedz auditētu pārskatu par tekstilizstrādājumu apsaimniekošanu, aprēķināto nodokli, pārskata formu un tajā iekļaujamo informāciju;</w:t>
            </w:r>
          </w:p>
          <w:p w14:paraId="007F00E3" w14:textId="77777777" w:rsidR="00FD05A1" w:rsidRPr="00243182" w:rsidRDefault="00B460AC" w:rsidP="00235D19">
            <w:pPr>
              <w:spacing w:after="0" w:line="240" w:lineRule="auto"/>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5</w:t>
            </w:r>
            <w:r w:rsidR="00FD05A1" w:rsidRPr="00243182">
              <w:rPr>
                <w:rFonts w:ascii="Times New Roman" w:eastAsia="Times New Roman" w:hAnsi="Times New Roman"/>
                <w:sz w:val="24"/>
                <w:szCs w:val="24"/>
                <w:lang w:eastAsia="lv-LV"/>
              </w:rPr>
              <w:t>) tekstilizstrādājumu dalītās savākšanas un nodošanas atkārtotai izmantošanai, pārstrādei vai reģenerācijai apjomu noteikšanas kārtību tekstilmateriālu apsaimniekošanas sistēmu ietvaros;</w:t>
            </w:r>
          </w:p>
          <w:p w14:paraId="0A7215E5" w14:textId="77777777" w:rsidR="00FD05A1" w:rsidRPr="00243182" w:rsidRDefault="00B460AC" w:rsidP="00235D19">
            <w:pPr>
              <w:spacing w:after="0" w:line="240" w:lineRule="auto"/>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6</w:t>
            </w:r>
            <w:r w:rsidR="00FD05A1" w:rsidRPr="00243182">
              <w:rPr>
                <w:rFonts w:ascii="Times New Roman" w:eastAsia="Times New Roman" w:hAnsi="Times New Roman"/>
                <w:sz w:val="24"/>
                <w:szCs w:val="24"/>
                <w:lang w:eastAsia="lv-LV"/>
              </w:rPr>
              <w:t>) tekstilizstrādājumu apsaimniekošanas līguma būtisk</w:t>
            </w:r>
            <w:r w:rsidR="008D5EB2" w:rsidRPr="00243182">
              <w:rPr>
                <w:rFonts w:ascii="Times New Roman" w:eastAsia="Times New Roman" w:hAnsi="Times New Roman"/>
                <w:sz w:val="24"/>
                <w:szCs w:val="24"/>
                <w:lang w:eastAsia="lv-LV"/>
              </w:rPr>
              <w:t xml:space="preserve">ajiem </w:t>
            </w:r>
            <w:r w:rsidR="00FD05A1" w:rsidRPr="00243182">
              <w:rPr>
                <w:rFonts w:ascii="Times New Roman" w:eastAsia="Times New Roman" w:hAnsi="Times New Roman"/>
                <w:sz w:val="24"/>
                <w:szCs w:val="24"/>
                <w:lang w:eastAsia="lv-LV"/>
              </w:rPr>
              <w:t>noteikum</w:t>
            </w:r>
            <w:r w:rsidR="008D5EB2" w:rsidRPr="00243182">
              <w:rPr>
                <w:rFonts w:ascii="Times New Roman" w:eastAsia="Times New Roman" w:hAnsi="Times New Roman"/>
                <w:sz w:val="24"/>
                <w:szCs w:val="24"/>
                <w:lang w:eastAsia="lv-LV"/>
              </w:rPr>
              <w:t>iem</w:t>
            </w:r>
            <w:r w:rsidR="00FD05A1" w:rsidRPr="00243182">
              <w:rPr>
                <w:rFonts w:ascii="Times New Roman" w:eastAsia="Times New Roman" w:hAnsi="Times New Roman"/>
                <w:sz w:val="24"/>
                <w:szCs w:val="24"/>
                <w:lang w:eastAsia="lv-LV"/>
              </w:rPr>
              <w:t>;</w:t>
            </w:r>
          </w:p>
          <w:p w14:paraId="719069EE" w14:textId="77777777" w:rsidR="00FD05A1" w:rsidRPr="00243182" w:rsidRDefault="00B460AC" w:rsidP="00235D19">
            <w:pPr>
              <w:spacing w:after="0" w:line="240" w:lineRule="auto"/>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7</w:t>
            </w:r>
            <w:r w:rsidR="00FD05A1" w:rsidRPr="00243182">
              <w:rPr>
                <w:rFonts w:ascii="Times New Roman" w:eastAsia="Times New Roman" w:hAnsi="Times New Roman"/>
                <w:sz w:val="24"/>
                <w:szCs w:val="24"/>
                <w:lang w:eastAsia="lv-LV"/>
              </w:rPr>
              <w:t xml:space="preserve">) kārtību, kādā </w:t>
            </w:r>
            <w:r w:rsidR="00D77CCE" w:rsidRPr="00243182">
              <w:rPr>
                <w:rFonts w:ascii="Times New Roman" w:eastAsia="Times New Roman" w:hAnsi="Times New Roman"/>
                <w:sz w:val="24"/>
                <w:szCs w:val="24"/>
                <w:lang w:eastAsia="lv-LV"/>
              </w:rPr>
              <w:t>Val</w:t>
            </w:r>
            <w:r w:rsidR="001D51E0" w:rsidRPr="00243182">
              <w:rPr>
                <w:rFonts w:ascii="Times New Roman" w:eastAsia="Times New Roman" w:hAnsi="Times New Roman"/>
                <w:sz w:val="24"/>
                <w:szCs w:val="24"/>
                <w:lang w:eastAsia="lv-LV"/>
              </w:rPr>
              <w:t>s</w:t>
            </w:r>
            <w:r w:rsidR="00D77CCE" w:rsidRPr="00243182">
              <w:rPr>
                <w:rFonts w:ascii="Times New Roman" w:eastAsia="Times New Roman" w:hAnsi="Times New Roman"/>
                <w:sz w:val="24"/>
                <w:szCs w:val="24"/>
                <w:lang w:eastAsia="lv-LV"/>
              </w:rPr>
              <w:t>ts vides dienests</w:t>
            </w:r>
            <w:r w:rsidR="00FD05A1" w:rsidRPr="00243182">
              <w:rPr>
                <w:rFonts w:ascii="Times New Roman" w:eastAsia="Times New Roman" w:hAnsi="Times New Roman"/>
                <w:sz w:val="24"/>
                <w:szCs w:val="24"/>
                <w:lang w:eastAsia="lv-LV"/>
              </w:rPr>
              <w:t xml:space="preserve"> pieņem lēmumu par atbrīvojumu no nodokļa samaksas par tekstilizstrādājumiem;</w:t>
            </w:r>
          </w:p>
          <w:p w14:paraId="2D536975" w14:textId="77777777" w:rsidR="00FD05A1" w:rsidRPr="00243182" w:rsidRDefault="00B460AC" w:rsidP="00235D19">
            <w:pPr>
              <w:spacing w:after="0" w:line="240" w:lineRule="auto"/>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8</w:t>
            </w:r>
            <w:r w:rsidR="00FD05A1" w:rsidRPr="00243182">
              <w:rPr>
                <w:rFonts w:ascii="Times New Roman" w:eastAsia="Times New Roman" w:hAnsi="Times New Roman"/>
                <w:sz w:val="24"/>
                <w:szCs w:val="24"/>
                <w:lang w:eastAsia="lv-LV"/>
              </w:rPr>
              <w:t xml:space="preserve">) kārtību, kādā </w:t>
            </w:r>
            <w:r w:rsidR="00D77CCE" w:rsidRPr="00243182">
              <w:rPr>
                <w:rFonts w:ascii="Times New Roman" w:eastAsia="Times New Roman" w:hAnsi="Times New Roman"/>
                <w:sz w:val="24"/>
                <w:szCs w:val="24"/>
                <w:lang w:eastAsia="lv-LV"/>
              </w:rPr>
              <w:t>Val</w:t>
            </w:r>
            <w:r w:rsidR="001D51E0" w:rsidRPr="00243182">
              <w:rPr>
                <w:rFonts w:ascii="Times New Roman" w:eastAsia="Times New Roman" w:hAnsi="Times New Roman"/>
                <w:sz w:val="24"/>
                <w:szCs w:val="24"/>
                <w:lang w:eastAsia="lv-LV"/>
              </w:rPr>
              <w:t>s</w:t>
            </w:r>
            <w:r w:rsidR="00D77CCE" w:rsidRPr="00243182">
              <w:rPr>
                <w:rFonts w:ascii="Times New Roman" w:eastAsia="Times New Roman" w:hAnsi="Times New Roman"/>
                <w:sz w:val="24"/>
                <w:szCs w:val="24"/>
                <w:lang w:eastAsia="lv-LV"/>
              </w:rPr>
              <w:t xml:space="preserve">ts vides dienests </w:t>
            </w:r>
            <w:r w:rsidR="00FD05A1" w:rsidRPr="00243182">
              <w:rPr>
                <w:rFonts w:ascii="Times New Roman" w:eastAsia="Times New Roman" w:hAnsi="Times New Roman"/>
                <w:sz w:val="24"/>
                <w:szCs w:val="24"/>
                <w:lang w:eastAsia="lv-LV"/>
              </w:rPr>
              <w:t>izskata pārskatu un auditētu pārskatu par tekstilizstrādājumu apsaimniekošanu un aprēķināto nodokli;</w:t>
            </w:r>
          </w:p>
          <w:p w14:paraId="61D97E86" w14:textId="77777777" w:rsidR="00FD05A1" w:rsidRPr="00243182" w:rsidRDefault="00B460AC" w:rsidP="00235D19">
            <w:pPr>
              <w:spacing w:after="0" w:line="240" w:lineRule="auto"/>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9</w:t>
            </w:r>
            <w:r w:rsidR="00FD05A1" w:rsidRPr="00243182">
              <w:rPr>
                <w:rFonts w:ascii="Times New Roman" w:eastAsia="Times New Roman" w:hAnsi="Times New Roman"/>
                <w:sz w:val="24"/>
                <w:szCs w:val="24"/>
                <w:lang w:eastAsia="lv-LV"/>
              </w:rPr>
              <w:t>) kārtību, kādā slēdz, groza un izbeidz šā panta pirmajā daļā minēto līgumu, un līguma grozīšanas nosacījumus;</w:t>
            </w:r>
          </w:p>
          <w:p w14:paraId="0B8E73CF" w14:textId="77777777" w:rsidR="00FD05A1" w:rsidRPr="00243182" w:rsidRDefault="00FD05A1" w:rsidP="00235D19">
            <w:pPr>
              <w:spacing w:after="0" w:line="240" w:lineRule="auto"/>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1</w:t>
            </w:r>
            <w:r w:rsidR="00B460AC" w:rsidRPr="00243182">
              <w:rPr>
                <w:rFonts w:ascii="Times New Roman" w:eastAsia="Times New Roman" w:hAnsi="Times New Roman"/>
                <w:sz w:val="24"/>
                <w:szCs w:val="24"/>
                <w:lang w:eastAsia="lv-LV"/>
              </w:rPr>
              <w:t>0</w:t>
            </w:r>
            <w:r w:rsidRPr="00243182">
              <w:rPr>
                <w:rFonts w:ascii="Times New Roman" w:eastAsia="Times New Roman" w:hAnsi="Times New Roman"/>
                <w:sz w:val="24"/>
                <w:szCs w:val="24"/>
                <w:lang w:eastAsia="lv-LV"/>
              </w:rPr>
              <w:t>) kārtību, kādā vienpusēji atkāpjas no šā panta pirmajā daļā minētā līguma gadījumos, kad:</w:t>
            </w:r>
          </w:p>
          <w:p w14:paraId="0DF20D5B" w14:textId="77777777" w:rsidR="00FD05A1" w:rsidRPr="00243182" w:rsidRDefault="00FD05A1" w:rsidP="00235D19">
            <w:pPr>
              <w:spacing w:after="0" w:line="240" w:lineRule="auto"/>
              <w:ind w:left="56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 xml:space="preserve">a) nodokļa maksātājs, kas pats izveidojis un piemēro tekstilizstrādājumu apsaimniekošanas sistēmu, vai </w:t>
            </w:r>
            <w:proofErr w:type="spellStart"/>
            <w:r w:rsidRPr="00243182">
              <w:rPr>
                <w:rFonts w:ascii="Times New Roman" w:eastAsia="Times New Roman" w:hAnsi="Times New Roman"/>
                <w:sz w:val="24"/>
                <w:szCs w:val="24"/>
                <w:lang w:eastAsia="lv-LV"/>
              </w:rPr>
              <w:t>apsaimniekotājs</w:t>
            </w:r>
            <w:proofErr w:type="spellEnd"/>
            <w:r w:rsidRPr="00243182">
              <w:rPr>
                <w:rFonts w:ascii="Times New Roman" w:eastAsia="Times New Roman" w:hAnsi="Times New Roman"/>
                <w:sz w:val="24"/>
                <w:szCs w:val="24"/>
                <w:lang w:eastAsia="lv-LV"/>
              </w:rPr>
              <w:t xml:space="preserve"> apsaimniekošanas sistēmu nepiemēro vai piemēro nepilnīgā apmērā un neizpilda ar </w:t>
            </w:r>
            <w:r w:rsidR="00D77CCE" w:rsidRPr="00243182">
              <w:rPr>
                <w:rFonts w:ascii="Times New Roman" w:eastAsia="Times New Roman" w:hAnsi="Times New Roman"/>
                <w:sz w:val="24"/>
                <w:szCs w:val="24"/>
                <w:lang w:eastAsia="lv-LV"/>
              </w:rPr>
              <w:t>Val</w:t>
            </w:r>
            <w:r w:rsidR="001D51E0" w:rsidRPr="00243182">
              <w:rPr>
                <w:rFonts w:ascii="Times New Roman" w:eastAsia="Times New Roman" w:hAnsi="Times New Roman"/>
                <w:sz w:val="24"/>
                <w:szCs w:val="24"/>
                <w:lang w:eastAsia="lv-LV"/>
              </w:rPr>
              <w:t>s</w:t>
            </w:r>
            <w:r w:rsidR="00D77CCE" w:rsidRPr="00243182">
              <w:rPr>
                <w:rFonts w:ascii="Times New Roman" w:eastAsia="Times New Roman" w:hAnsi="Times New Roman"/>
                <w:sz w:val="24"/>
                <w:szCs w:val="24"/>
                <w:lang w:eastAsia="lv-LV"/>
              </w:rPr>
              <w:t>ts vides dienestu</w:t>
            </w:r>
            <w:r w:rsidRPr="00243182">
              <w:rPr>
                <w:rFonts w:ascii="Times New Roman" w:eastAsia="Times New Roman" w:hAnsi="Times New Roman"/>
                <w:sz w:val="24"/>
                <w:szCs w:val="24"/>
                <w:lang w:eastAsia="lv-LV"/>
              </w:rPr>
              <w:t xml:space="preserve"> noslēgtajā tekstilizstrādājumu apsaimniekošanas līgumā ietvertās saistības,</w:t>
            </w:r>
          </w:p>
          <w:p w14:paraId="349C886A" w14:textId="4A3115E9" w:rsidR="004A6A04" w:rsidRDefault="00FD05A1" w:rsidP="00783439">
            <w:pPr>
              <w:spacing w:after="0" w:line="240" w:lineRule="auto"/>
              <w:ind w:left="56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 xml:space="preserve">b) nodokļa maksātājs, kas pats izveidojis un piemēro tekstilizstrādājumu apsaimniekošanas sistēmu, vai </w:t>
            </w:r>
            <w:proofErr w:type="spellStart"/>
            <w:r w:rsidRPr="00243182">
              <w:rPr>
                <w:rFonts w:ascii="Times New Roman" w:eastAsia="Times New Roman" w:hAnsi="Times New Roman"/>
                <w:sz w:val="24"/>
                <w:szCs w:val="24"/>
                <w:lang w:eastAsia="lv-LV"/>
              </w:rPr>
              <w:t>apsaimniekotājs</w:t>
            </w:r>
            <w:proofErr w:type="spellEnd"/>
            <w:r w:rsidRPr="00243182">
              <w:rPr>
                <w:rFonts w:ascii="Times New Roman" w:eastAsia="Times New Roman" w:hAnsi="Times New Roman"/>
                <w:sz w:val="24"/>
                <w:szCs w:val="24"/>
                <w:lang w:eastAsia="lv-LV"/>
              </w:rPr>
              <w:t xml:space="preserve"> mēneša laikā pēc normatīvajos aktos noteiktā termiņa nav iesniedzis </w:t>
            </w:r>
            <w:r w:rsidR="00D77CCE" w:rsidRPr="00243182">
              <w:rPr>
                <w:rFonts w:ascii="Times New Roman" w:eastAsia="Times New Roman" w:hAnsi="Times New Roman"/>
                <w:sz w:val="24"/>
                <w:szCs w:val="24"/>
                <w:lang w:eastAsia="lv-LV"/>
              </w:rPr>
              <w:t>Val</w:t>
            </w:r>
            <w:r w:rsidR="001D51E0" w:rsidRPr="00243182">
              <w:rPr>
                <w:rFonts w:ascii="Times New Roman" w:eastAsia="Times New Roman" w:hAnsi="Times New Roman"/>
                <w:sz w:val="24"/>
                <w:szCs w:val="24"/>
                <w:lang w:eastAsia="lv-LV"/>
              </w:rPr>
              <w:t>s</w:t>
            </w:r>
            <w:r w:rsidR="00D77CCE" w:rsidRPr="00243182">
              <w:rPr>
                <w:rFonts w:ascii="Times New Roman" w:eastAsia="Times New Roman" w:hAnsi="Times New Roman"/>
                <w:sz w:val="24"/>
                <w:szCs w:val="24"/>
                <w:lang w:eastAsia="lv-LV"/>
              </w:rPr>
              <w:t xml:space="preserve">ts vides dienestam </w:t>
            </w:r>
            <w:r w:rsidRPr="00243182">
              <w:rPr>
                <w:rFonts w:ascii="Times New Roman" w:eastAsia="Times New Roman" w:hAnsi="Times New Roman"/>
                <w:sz w:val="24"/>
                <w:szCs w:val="24"/>
                <w:lang w:eastAsia="lv-LV"/>
              </w:rPr>
              <w:t>pārskatu vai finanšu nodrošinājumu</w:t>
            </w:r>
            <w:bookmarkEnd w:id="10"/>
            <w:bookmarkEnd w:id="11"/>
            <w:r w:rsidR="00BF2844">
              <w:rPr>
                <w:rFonts w:ascii="Times New Roman" w:eastAsia="Times New Roman" w:hAnsi="Times New Roman"/>
                <w:sz w:val="24"/>
                <w:szCs w:val="24"/>
                <w:lang w:eastAsia="lv-LV"/>
              </w:rPr>
              <w:t>;</w:t>
            </w:r>
          </w:p>
          <w:p w14:paraId="44E871BC" w14:textId="09DDA185" w:rsidR="00BF2844" w:rsidRPr="00BF2844" w:rsidRDefault="00BF2844" w:rsidP="00BF2844">
            <w:pPr>
              <w:pStyle w:val="NormalWeb"/>
              <w:shd w:val="clear" w:color="auto" w:fill="FFFFFF"/>
              <w:spacing w:before="0" w:beforeAutospacing="0" w:after="0" w:afterAutospacing="0"/>
              <w:jc w:val="both"/>
              <w:rPr>
                <w:rFonts w:eastAsia="Calibri"/>
              </w:rPr>
            </w:pPr>
            <w:r>
              <w:rPr>
                <w:rFonts w:eastAsia="Calibri"/>
              </w:rPr>
              <w:t>11</w:t>
            </w:r>
            <w:r w:rsidRPr="00157F65">
              <w:rPr>
                <w:rFonts w:eastAsia="Calibri"/>
              </w:rPr>
              <w:t xml:space="preserve">) kritērijiem un kārtību, kādā nosaka plastmasas un kompozīta iepakojuma </w:t>
            </w:r>
            <w:proofErr w:type="spellStart"/>
            <w:r w:rsidRPr="00157F65">
              <w:rPr>
                <w:rFonts w:eastAsia="Calibri"/>
              </w:rPr>
              <w:t>pārstrādājamību</w:t>
            </w:r>
            <w:proofErr w:type="spellEnd"/>
            <w:r w:rsidRPr="00157F65">
              <w:rPr>
                <w:rFonts w:eastAsia="Calibri"/>
              </w:rPr>
              <w:t xml:space="preserve"> (likuma 8. panta otrās daļas 13. punkts)</w:t>
            </w:r>
            <w:r>
              <w:rPr>
                <w:rFonts w:eastAsia="Calibri"/>
              </w:rPr>
              <w:t>.</w:t>
            </w:r>
          </w:p>
        </w:tc>
      </w:tr>
      <w:tr w:rsidR="00243182" w:rsidRPr="00243182" w14:paraId="3475BEE1" w14:textId="77777777" w:rsidTr="276E339E">
        <w:tc>
          <w:tcPr>
            <w:tcW w:w="247" w:type="pct"/>
            <w:shd w:val="clear" w:color="auto" w:fill="auto"/>
            <w:hideMark/>
          </w:tcPr>
          <w:p w14:paraId="01BF37A6"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lastRenderedPageBreak/>
              <w:t>2.</w:t>
            </w:r>
          </w:p>
        </w:tc>
        <w:tc>
          <w:tcPr>
            <w:tcW w:w="1741" w:type="pct"/>
            <w:shd w:val="clear" w:color="auto" w:fill="auto"/>
            <w:hideMark/>
          </w:tcPr>
          <w:p w14:paraId="3933C75D"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Atbildīgā institūcija</w:t>
            </w:r>
          </w:p>
        </w:tc>
        <w:tc>
          <w:tcPr>
            <w:tcW w:w="3012" w:type="pct"/>
            <w:shd w:val="clear" w:color="auto" w:fill="auto"/>
            <w:hideMark/>
          </w:tcPr>
          <w:p w14:paraId="483AE2EC"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VARAM.</w:t>
            </w:r>
          </w:p>
        </w:tc>
      </w:tr>
      <w:tr w:rsidR="004A6A04" w:rsidRPr="00243182" w14:paraId="253E4ED9" w14:textId="77777777" w:rsidTr="276E339E">
        <w:tc>
          <w:tcPr>
            <w:tcW w:w="247" w:type="pct"/>
            <w:shd w:val="clear" w:color="auto" w:fill="auto"/>
            <w:hideMark/>
          </w:tcPr>
          <w:p w14:paraId="407EEA5D"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3.</w:t>
            </w:r>
          </w:p>
        </w:tc>
        <w:tc>
          <w:tcPr>
            <w:tcW w:w="1741" w:type="pct"/>
            <w:shd w:val="clear" w:color="auto" w:fill="auto"/>
            <w:hideMark/>
          </w:tcPr>
          <w:p w14:paraId="4D7545BB"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Cita informācija</w:t>
            </w:r>
          </w:p>
        </w:tc>
        <w:tc>
          <w:tcPr>
            <w:tcW w:w="3012" w:type="pct"/>
            <w:shd w:val="clear" w:color="auto" w:fill="auto"/>
            <w:hideMark/>
          </w:tcPr>
          <w:p w14:paraId="0D04B579"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Nav</w:t>
            </w:r>
            <w:r w:rsidR="00C2618B" w:rsidRPr="00243182">
              <w:rPr>
                <w:rFonts w:ascii="Times New Roman" w:hAnsi="Times New Roman"/>
                <w:iCs/>
                <w:sz w:val="24"/>
                <w:szCs w:val="24"/>
                <w:lang w:eastAsia="lv-LV"/>
              </w:rPr>
              <w:t>.</w:t>
            </w:r>
          </w:p>
        </w:tc>
      </w:tr>
    </w:tbl>
    <w:p w14:paraId="144A5D23" w14:textId="77777777" w:rsidR="0051177D" w:rsidRPr="00243182" w:rsidRDefault="0051177D" w:rsidP="00894C55">
      <w:pPr>
        <w:shd w:val="clear" w:color="auto" w:fill="FFFFFF"/>
        <w:spacing w:after="0" w:line="240" w:lineRule="auto"/>
        <w:ind w:firstLine="301"/>
        <w:rPr>
          <w:rFonts w:ascii="Times New Roman" w:eastAsia="Times New Roman" w:hAnsi="Times New Roman"/>
          <w:sz w:val="12"/>
          <w:szCs w:val="12"/>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43182" w:rsidRPr="00243182" w14:paraId="5F347669" w14:textId="77777777" w:rsidTr="007A78D3">
        <w:trPr>
          <w:trHeight w:val="288"/>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0DEAFA43" w14:textId="77777777" w:rsidR="00E236FA" w:rsidRPr="00243182" w:rsidRDefault="00E236FA" w:rsidP="007A78D3">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t>V. Tiesību akta projekta atbilstība Latvijas Republikas starptautiskajām saistībām</w:t>
            </w:r>
          </w:p>
        </w:tc>
      </w:tr>
      <w:tr w:rsidR="00E236FA" w:rsidRPr="00243182" w14:paraId="0FCC04EC" w14:textId="77777777" w:rsidTr="007A78D3">
        <w:trPr>
          <w:trHeight w:val="288"/>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3C1504AD" w14:textId="77777777" w:rsidR="00E236FA" w:rsidRPr="00243182" w:rsidRDefault="00C2618B" w:rsidP="007A78D3">
            <w:pPr>
              <w:spacing w:before="100" w:beforeAutospacing="1" w:after="100" w:afterAutospacing="1" w:line="293" w:lineRule="atLeast"/>
              <w:jc w:val="center"/>
              <w:rPr>
                <w:rFonts w:ascii="Times New Roman" w:eastAsia="Times New Roman" w:hAnsi="Times New Roman"/>
                <w:bCs/>
                <w:sz w:val="24"/>
                <w:szCs w:val="24"/>
                <w:lang w:eastAsia="lv-LV"/>
              </w:rPr>
            </w:pPr>
            <w:r w:rsidRPr="00243182">
              <w:rPr>
                <w:rFonts w:ascii="Times New Roman" w:eastAsia="Times New Roman" w:hAnsi="Times New Roman"/>
                <w:bCs/>
                <w:sz w:val="24"/>
                <w:szCs w:val="24"/>
                <w:lang w:eastAsia="lv-LV"/>
              </w:rPr>
              <w:t>Likump</w:t>
            </w:r>
            <w:r w:rsidR="00B01710" w:rsidRPr="00243182">
              <w:rPr>
                <w:rFonts w:ascii="Times New Roman" w:eastAsia="Times New Roman" w:hAnsi="Times New Roman"/>
                <w:bCs/>
                <w:sz w:val="24"/>
                <w:szCs w:val="24"/>
                <w:lang w:eastAsia="lv-LV"/>
              </w:rPr>
              <w:t>rojekts šo jomu neskar.</w:t>
            </w:r>
          </w:p>
        </w:tc>
      </w:tr>
    </w:tbl>
    <w:p w14:paraId="738610EB" w14:textId="77777777" w:rsidR="00E236FA" w:rsidRPr="00243182" w:rsidRDefault="00E236FA" w:rsidP="00894C55">
      <w:pPr>
        <w:shd w:val="clear" w:color="auto" w:fill="FFFFFF"/>
        <w:spacing w:after="0" w:line="240" w:lineRule="auto"/>
        <w:ind w:firstLine="301"/>
        <w:rPr>
          <w:rFonts w:ascii="Times New Roman" w:eastAsia="Times New Roman" w:hAnsi="Times New Roman"/>
          <w:sz w:val="12"/>
          <w:szCs w:val="12"/>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
        <w:gridCol w:w="2659"/>
        <w:gridCol w:w="5944"/>
      </w:tblGrid>
      <w:tr w:rsidR="00243182" w:rsidRPr="00243182" w14:paraId="2A583857" w14:textId="77777777" w:rsidTr="276E339E">
        <w:trPr>
          <w:trHeight w:val="336"/>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CF0FC48" w14:textId="77777777" w:rsidR="00894C55" w:rsidRPr="00243182" w:rsidRDefault="00894C55" w:rsidP="00816C11">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t>VI.</w:t>
            </w:r>
            <w:r w:rsidR="00816C11" w:rsidRPr="00243182">
              <w:rPr>
                <w:rFonts w:ascii="Times New Roman" w:eastAsia="Times New Roman" w:hAnsi="Times New Roman"/>
                <w:b/>
                <w:bCs/>
                <w:sz w:val="24"/>
                <w:szCs w:val="24"/>
                <w:lang w:eastAsia="lv-LV"/>
              </w:rPr>
              <w:t> </w:t>
            </w:r>
            <w:r w:rsidRPr="00243182">
              <w:rPr>
                <w:rFonts w:ascii="Times New Roman" w:eastAsia="Times New Roman" w:hAnsi="Times New Roman"/>
                <w:b/>
                <w:bCs/>
                <w:sz w:val="24"/>
                <w:szCs w:val="24"/>
                <w:lang w:eastAsia="lv-LV"/>
              </w:rPr>
              <w:t>Sabiedrības līdzdalība un komunikācijas aktivitātes</w:t>
            </w:r>
          </w:p>
        </w:tc>
      </w:tr>
      <w:tr w:rsidR="00243182" w:rsidRPr="00243182" w14:paraId="2AD28CD8" w14:textId="77777777" w:rsidTr="276E339E">
        <w:trPr>
          <w:trHeight w:val="432"/>
          <w:jc w:val="center"/>
        </w:trPr>
        <w:tc>
          <w:tcPr>
            <w:tcW w:w="250" w:type="pct"/>
            <w:tcBorders>
              <w:top w:val="outset" w:sz="6" w:space="0" w:color="414142"/>
              <w:left w:val="outset" w:sz="6" w:space="0" w:color="414142"/>
              <w:bottom w:val="outset" w:sz="6" w:space="0" w:color="414142"/>
              <w:right w:val="outset" w:sz="6" w:space="0" w:color="414142"/>
            </w:tcBorders>
            <w:hideMark/>
          </w:tcPr>
          <w:p w14:paraId="11361BD6"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36C105D5" w14:textId="77777777" w:rsidR="00894C55" w:rsidRPr="00243182" w:rsidRDefault="00894C55" w:rsidP="0F193107">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Plānotās sabiedrības līdzdalības un komunikācijas aktivitātes saistībā ar projektu</w:t>
            </w:r>
          </w:p>
        </w:tc>
        <w:tc>
          <w:tcPr>
            <w:tcW w:w="3282" w:type="pct"/>
            <w:tcBorders>
              <w:top w:val="outset" w:sz="6" w:space="0" w:color="414142"/>
              <w:left w:val="outset" w:sz="6" w:space="0" w:color="414142"/>
              <w:bottom w:val="outset" w:sz="6" w:space="0" w:color="414142"/>
              <w:right w:val="outset" w:sz="6" w:space="0" w:color="414142"/>
            </w:tcBorders>
            <w:hideMark/>
          </w:tcPr>
          <w:p w14:paraId="57F84216" w14:textId="65A44381" w:rsidR="0056020D" w:rsidRPr="00243182" w:rsidRDefault="0071761F" w:rsidP="276E339E">
            <w:pPr>
              <w:spacing w:after="0" w:line="240" w:lineRule="auto"/>
              <w:jc w:val="both"/>
              <w:rPr>
                <w:rFonts w:ascii="Times New Roman" w:hAnsi="Times New Roman"/>
                <w:sz w:val="24"/>
                <w:szCs w:val="24"/>
                <w:highlight w:val="yellow"/>
              </w:rPr>
            </w:pPr>
            <w:r w:rsidRPr="00243182">
              <w:rPr>
                <w:rFonts w:ascii="Times New Roman" w:hAnsi="Times New Roman"/>
                <w:sz w:val="24"/>
                <w:szCs w:val="24"/>
              </w:rPr>
              <w:t>Saskaņā ar Ministru kabineta 2009. gada 25. augusta noteikumu Nr. 970 “Sabiedrības līdzdalības kārtība attīstības plānošanas procesā” 7.4.</w:t>
            </w:r>
            <w:r w:rsidRPr="00243182">
              <w:rPr>
                <w:rFonts w:ascii="Times New Roman" w:hAnsi="Times New Roman"/>
                <w:sz w:val="24"/>
                <w:szCs w:val="24"/>
                <w:vertAlign w:val="superscript"/>
              </w:rPr>
              <w:t>1</w:t>
            </w:r>
            <w:r w:rsidRPr="00243182">
              <w:rPr>
                <w:rFonts w:ascii="Times New Roman" w:hAnsi="Times New Roman"/>
                <w:sz w:val="24"/>
                <w:szCs w:val="24"/>
              </w:rPr>
              <w:t> apakšpunktu, sabiedrības pārstāvji ir aicināti līdzdarboties, rakstiski sniedzot viedokli par likumprojektu tā izstrādes stadijā.</w:t>
            </w:r>
          </w:p>
          <w:p w14:paraId="3B7012E6" w14:textId="05C5863A" w:rsidR="0056020D" w:rsidRPr="00243182" w:rsidRDefault="2CC03208" w:rsidP="276E339E">
            <w:pPr>
              <w:spacing w:after="0" w:line="240" w:lineRule="auto"/>
              <w:jc w:val="both"/>
              <w:rPr>
                <w:rFonts w:ascii="Times New Roman" w:hAnsi="Times New Roman"/>
                <w:sz w:val="24"/>
                <w:szCs w:val="24"/>
              </w:rPr>
            </w:pPr>
            <w:r w:rsidRPr="00243182">
              <w:rPr>
                <w:rFonts w:ascii="Times New Roman" w:hAnsi="Times New Roman"/>
                <w:sz w:val="24"/>
                <w:szCs w:val="24"/>
              </w:rPr>
              <w:t>2021. gada 8. jūnijā rīkots tiešsaistes informatīvais pasākums</w:t>
            </w:r>
            <w:r w:rsidR="5511003F" w:rsidRPr="00243182">
              <w:rPr>
                <w:rFonts w:ascii="Times New Roman" w:hAnsi="Times New Roman"/>
                <w:sz w:val="24"/>
                <w:szCs w:val="24"/>
              </w:rPr>
              <w:t xml:space="preserve"> visām ieinteresētajām pusēm</w:t>
            </w:r>
            <w:r w:rsidR="224C1106" w:rsidRPr="00243182">
              <w:rPr>
                <w:rFonts w:ascii="Times New Roman" w:hAnsi="Times New Roman"/>
                <w:sz w:val="24"/>
                <w:szCs w:val="24"/>
              </w:rPr>
              <w:t xml:space="preserve"> un VARAM tīmekļvietnē ievietota </w:t>
            </w:r>
            <w:r w:rsidR="1B7D3F2D" w:rsidRPr="00243182">
              <w:rPr>
                <w:rFonts w:ascii="Times New Roman" w:hAnsi="Times New Roman"/>
                <w:sz w:val="24"/>
                <w:szCs w:val="24"/>
              </w:rPr>
              <w:t>informācija masu medijiem</w:t>
            </w:r>
            <w:r w:rsidRPr="00243182">
              <w:rPr>
                <w:rFonts w:ascii="Times New Roman" w:hAnsi="Times New Roman"/>
                <w:sz w:val="24"/>
                <w:szCs w:val="24"/>
              </w:rPr>
              <w:t xml:space="preserve"> par paredzētajām izmaiņām </w:t>
            </w:r>
            <w:r w:rsidR="005357B9">
              <w:rPr>
                <w:rFonts w:ascii="Times New Roman" w:hAnsi="Times New Roman"/>
                <w:sz w:val="24"/>
                <w:szCs w:val="24"/>
              </w:rPr>
              <w:t>DRN</w:t>
            </w:r>
            <w:r w:rsidRPr="00243182">
              <w:rPr>
                <w:rFonts w:ascii="Times New Roman" w:hAnsi="Times New Roman"/>
                <w:sz w:val="24"/>
                <w:szCs w:val="24"/>
              </w:rPr>
              <w:t xml:space="preserve"> piemērošanā</w:t>
            </w:r>
            <w:r w:rsidR="0E93356E" w:rsidRPr="00243182">
              <w:rPr>
                <w:rFonts w:ascii="Times New Roman" w:hAnsi="Times New Roman"/>
                <w:sz w:val="24"/>
                <w:szCs w:val="24"/>
              </w:rPr>
              <w:t>.</w:t>
            </w:r>
          </w:p>
        </w:tc>
      </w:tr>
      <w:tr w:rsidR="00243182" w:rsidRPr="00243182" w14:paraId="619BA9EF" w14:textId="77777777" w:rsidTr="276E339E">
        <w:trPr>
          <w:trHeight w:val="264"/>
          <w:jc w:val="center"/>
        </w:trPr>
        <w:tc>
          <w:tcPr>
            <w:tcW w:w="250" w:type="pct"/>
            <w:tcBorders>
              <w:top w:val="outset" w:sz="6" w:space="0" w:color="414142"/>
              <w:left w:val="outset" w:sz="6" w:space="0" w:color="414142"/>
              <w:bottom w:val="outset" w:sz="6" w:space="0" w:color="414142"/>
              <w:right w:val="outset" w:sz="6" w:space="0" w:color="414142"/>
            </w:tcBorders>
            <w:hideMark/>
          </w:tcPr>
          <w:p w14:paraId="66CBCBC9"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7554934A"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Sabiedrības līdzdalība projekta izstrādē</w:t>
            </w:r>
          </w:p>
        </w:tc>
        <w:tc>
          <w:tcPr>
            <w:tcW w:w="3282" w:type="pct"/>
            <w:tcBorders>
              <w:top w:val="outset" w:sz="6" w:space="0" w:color="414142"/>
              <w:left w:val="outset" w:sz="6" w:space="0" w:color="414142"/>
              <w:bottom w:val="outset" w:sz="6" w:space="0" w:color="414142"/>
              <w:right w:val="outset" w:sz="6" w:space="0" w:color="414142"/>
            </w:tcBorders>
            <w:hideMark/>
          </w:tcPr>
          <w:p w14:paraId="78AB8CF3" w14:textId="0FF96FD4" w:rsidR="009C3A0B" w:rsidRPr="00243182" w:rsidRDefault="00A2607E" w:rsidP="0F193107">
            <w:pPr>
              <w:spacing w:after="0" w:line="240" w:lineRule="auto"/>
              <w:ind w:right="57"/>
              <w:jc w:val="both"/>
              <w:rPr>
                <w:rFonts w:ascii="Times New Roman" w:eastAsia="Times New Roman" w:hAnsi="Times New Roman"/>
                <w:sz w:val="24"/>
                <w:szCs w:val="24"/>
                <w:highlight w:val="yellow"/>
                <w:lang w:eastAsia="lv-LV"/>
              </w:rPr>
            </w:pPr>
            <w:r w:rsidRPr="00243182">
              <w:rPr>
                <w:rFonts w:ascii="Times New Roman" w:hAnsi="Times New Roman"/>
                <w:sz w:val="24"/>
                <w:szCs w:val="24"/>
              </w:rPr>
              <w:t>Likum</w:t>
            </w:r>
            <w:r w:rsidR="0071761F" w:rsidRPr="00243182">
              <w:rPr>
                <w:rFonts w:ascii="Times New Roman" w:hAnsi="Times New Roman"/>
                <w:sz w:val="24"/>
                <w:szCs w:val="24"/>
              </w:rPr>
              <w:t xml:space="preserve">projekts 2021. gada </w:t>
            </w:r>
            <w:r w:rsidR="2CB37D9D" w:rsidRPr="00243182">
              <w:rPr>
                <w:rFonts w:ascii="Times New Roman" w:hAnsi="Times New Roman"/>
                <w:sz w:val="24"/>
                <w:szCs w:val="24"/>
              </w:rPr>
              <w:t>31</w:t>
            </w:r>
            <w:r w:rsidR="0071761F" w:rsidRPr="00243182">
              <w:rPr>
                <w:rFonts w:ascii="Times New Roman" w:hAnsi="Times New Roman"/>
                <w:sz w:val="24"/>
                <w:szCs w:val="24"/>
              </w:rPr>
              <w:t xml:space="preserve">. maijā publicēts VARAM tīmekļvietnē </w:t>
            </w:r>
            <w:hyperlink r:id="rId9">
              <w:r w:rsidR="0071761F" w:rsidRPr="00243182">
                <w:rPr>
                  <w:rFonts w:ascii="Times New Roman" w:hAnsi="Times New Roman"/>
                  <w:sz w:val="24"/>
                  <w:szCs w:val="24"/>
                  <w:u w:val="single"/>
                </w:rPr>
                <w:t>www.varam.gov.lv</w:t>
              </w:r>
            </w:hyperlink>
            <w:r w:rsidR="0071761F" w:rsidRPr="00243182">
              <w:rPr>
                <w:rFonts w:ascii="Times New Roman" w:hAnsi="Times New Roman"/>
                <w:sz w:val="24"/>
                <w:szCs w:val="24"/>
              </w:rPr>
              <w:t xml:space="preserve">, sadaļās “Normatīvo aktu projekti vides aizsardzības jomā” un “Paziņojumi par līdzdalības iespējām attīstības plānošanas dokumenta vai tiesību akta izstrādes procesā”, kā arī Valsts kancelejas tīmekļvietnē </w:t>
            </w:r>
            <w:hyperlink r:id="rId10">
              <w:r w:rsidR="0071761F" w:rsidRPr="00243182">
                <w:rPr>
                  <w:rStyle w:val="Hyperlink"/>
                  <w:rFonts w:ascii="Times New Roman" w:hAnsi="Times New Roman"/>
                  <w:color w:val="auto"/>
                  <w:sz w:val="24"/>
                  <w:szCs w:val="24"/>
                </w:rPr>
                <w:t>www.mk.gov.lv</w:t>
              </w:r>
            </w:hyperlink>
            <w:r w:rsidR="0071761F" w:rsidRPr="00243182">
              <w:rPr>
                <w:rFonts w:ascii="Times New Roman" w:hAnsi="Times New Roman"/>
                <w:sz w:val="24"/>
                <w:szCs w:val="24"/>
              </w:rPr>
              <w:t>, sadaļā “Ministru kabineta diskusiju dokumenti”, sniedzot ieinteresētajām personām iespēju izteikt viedokli un iesniegt priekšlikumus.</w:t>
            </w:r>
          </w:p>
          <w:p w14:paraId="4C77E8C2" w14:textId="63021EDF" w:rsidR="009C3A0B" w:rsidRPr="00243182" w:rsidRDefault="26185585" w:rsidP="0F193107">
            <w:pPr>
              <w:spacing w:after="0" w:line="240" w:lineRule="auto"/>
              <w:jc w:val="both"/>
              <w:rPr>
                <w:rFonts w:ascii="Times New Roman" w:hAnsi="Times New Roman"/>
                <w:sz w:val="24"/>
                <w:szCs w:val="24"/>
              </w:rPr>
            </w:pPr>
            <w:r w:rsidRPr="00243182">
              <w:rPr>
                <w:rFonts w:ascii="Times New Roman" w:hAnsi="Times New Roman"/>
                <w:sz w:val="24"/>
                <w:szCs w:val="24"/>
              </w:rPr>
              <w:t>2021.</w:t>
            </w:r>
            <w:r w:rsidR="00F04667" w:rsidRPr="00243182">
              <w:rPr>
                <w:rFonts w:ascii="Times New Roman" w:hAnsi="Times New Roman"/>
                <w:sz w:val="24"/>
                <w:szCs w:val="24"/>
              </w:rPr>
              <w:t> </w:t>
            </w:r>
            <w:r w:rsidRPr="00243182">
              <w:rPr>
                <w:rFonts w:ascii="Times New Roman" w:hAnsi="Times New Roman"/>
                <w:sz w:val="24"/>
                <w:szCs w:val="24"/>
              </w:rPr>
              <w:t>gada 14.</w:t>
            </w:r>
            <w:r w:rsidR="00F04667" w:rsidRPr="00243182">
              <w:rPr>
                <w:rFonts w:ascii="Times New Roman" w:hAnsi="Times New Roman"/>
                <w:sz w:val="24"/>
                <w:szCs w:val="24"/>
              </w:rPr>
              <w:t> </w:t>
            </w:r>
            <w:r w:rsidRPr="00243182">
              <w:rPr>
                <w:rFonts w:ascii="Times New Roman" w:hAnsi="Times New Roman"/>
                <w:sz w:val="24"/>
                <w:szCs w:val="24"/>
              </w:rPr>
              <w:t>jūnijā rīkota atsevišķa sanāksme ar ieinteresētajām pusēm par DRN piemērošanas izmaiņām atkritumu apsaimniekošanas un iepakojuma jomās.</w:t>
            </w:r>
          </w:p>
          <w:p w14:paraId="6F238F67" w14:textId="741319CD" w:rsidR="009C3A0B" w:rsidRPr="00243182" w:rsidRDefault="26185585" w:rsidP="0F193107">
            <w:pPr>
              <w:spacing w:after="0" w:line="240" w:lineRule="auto"/>
              <w:jc w:val="both"/>
              <w:rPr>
                <w:rFonts w:ascii="Times New Roman" w:hAnsi="Times New Roman"/>
                <w:sz w:val="24"/>
                <w:szCs w:val="24"/>
              </w:rPr>
            </w:pPr>
            <w:r w:rsidRPr="00243182">
              <w:rPr>
                <w:rFonts w:ascii="Times New Roman" w:hAnsi="Times New Roman"/>
                <w:sz w:val="24"/>
                <w:szCs w:val="24"/>
              </w:rPr>
              <w:t>2021.</w:t>
            </w:r>
            <w:r w:rsidR="00F04667" w:rsidRPr="00243182">
              <w:rPr>
                <w:rFonts w:ascii="Times New Roman" w:hAnsi="Times New Roman"/>
                <w:sz w:val="24"/>
                <w:szCs w:val="24"/>
              </w:rPr>
              <w:t> </w:t>
            </w:r>
            <w:r w:rsidRPr="00243182">
              <w:rPr>
                <w:rFonts w:ascii="Times New Roman" w:hAnsi="Times New Roman"/>
                <w:sz w:val="24"/>
                <w:szCs w:val="24"/>
              </w:rPr>
              <w:t>gada 19.</w:t>
            </w:r>
            <w:r w:rsidR="00F04667" w:rsidRPr="00243182">
              <w:rPr>
                <w:rFonts w:ascii="Times New Roman" w:hAnsi="Times New Roman"/>
                <w:sz w:val="24"/>
                <w:szCs w:val="24"/>
              </w:rPr>
              <w:t> </w:t>
            </w:r>
            <w:r w:rsidRPr="00243182">
              <w:rPr>
                <w:rFonts w:ascii="Times New Roman" w:hAnsi="Times New Roman"/>
                <w:sz w:val="24"/>
                <w:szCs w:val="24"/>
              </w:rPr>
              <w:t>jūnijā rīkota atsevišķa sanāksme ar ieinteresētajām pusēm par DRN piemērošanas izmaiņām ogļūdeņražu ieguves jomā.</w:t>
            </w:r>
          </w:p>
          <w:p w14:paraId="2D8EF924" w14:textId="3C59AA11" w:rsidR="009C3A0B" w:rsidRPr="00057A7C" w:rsidRDefault="26185585" w:rsidP="00057A7C">
            <w:pPr>
              <w:spacing w:after="0" w:line="240" w:lineRule="auto"/>
              <w:jc w:val="both"/>
              <w:rPr>
                <w:rFonts w:ascii="Times New Roman" w:hAnsi="Times New Roman"/>
                <w:sz w:val="24"/>
                <w:szCs w:val="24"/>
              </w:rPr>
            </w:pPr>
            <w:r w:rsidRPr="00243182">
              <w:rPr>
                <w:rFonts w:ascii="Times New Roman" w:hAnsi="Times New Roman"/>
                <w:sz w:val="24"/>
                <w:szCs w:val="24"/>
              </w:rPr>
              <w:t>2021.</w:t>
            </w:r>
            <w:r w:rsidR="00F04667" w:rsidRPr="00243182">
              <w:rPr>
                <w:rFonts w:ascii="Times New Roman" w:hAnsi="Times New Roman"/>
                <w:sz w:val="24"/>
                <w:szCs w:val="24"/>
              </w:rPr>
              <w:t> </w:t>
            </w:r>
            <w:r w:rsidRPr="00243182">
              <w:rPr>
                <w:rFonts w:ascii="Times New Roman" w:hAnsi="Times New Roman"/>
                <w:sz w:val="24"/>
                <w:szCs w:val="24"/>
              </w:rPr>
              <w:t>gada 22.</w:t>
            </w:r>
            <w:r w:rsidR="00F04667" w:rsidRPr="00243182">
              <w:rPr>
                <w:rFonts w:ascii="Times New Roman" w:hAnsi="Times New Roman"/>
                <w:sz w:val="24"/>
                <w:szCs w:val="24"/>
              </w:rPr>
              <w:t> </w:t>
            </w:r>
            <w:r w:rsidRPr="00243182">
              <w:rPr>
                <w:rFonts w:ascii="Times New Roman" w:hAnsi="Times New Roman"/>
                <w:sz w:val="24"/>
                <w:szCs w:val="24"/>
              </w:rPr>
              <w:t>jūnijā rīkota atsevišķa sanāksme ar biedrību</w:t>
            </w:r>
            <w:r w:rsidR="00057A7C">
              <w:rPr>
                <w:rFonts w:ascii="Times New Roman" w:hAnsi="Times New Roman"/>
                <w:sz w:val="24"/>
                <w:szCs w:val="24"/>
              </w:rPr>
              <w:t xml:space="preserve"> </w:t>
            </w:r>
            <w:r w:rsidRPr="00243182">
              <w:rPr>
                <w:rFonts w:ascii="Times New Roman" w:hAnsi="Times New Roman"/>
                <w:sz w:val="24"/>
                <w:szCs w:val="24"/>
              </w:rPr>
              <w:t>“Latvijas Pārtikas uzņēmumu federācija</w:t>
            </w:r>
            <w:r w:rsidR="5EA88616" w:rsidRPr="00243182">
              <w:rPr>
                <w:rFonts w:ascii="Times New Roman" w:hAnsi="Times New Roman"/>
                <w:sz w:val="24"/>
                <w:szCs w:val="24"/>
              </w:rPr>
              <w:t>”</w:t>
            </w:r>
            <w:r w:rsidRPr="00243182">
              <w:rPr>
                <w:rFonts w:ascii="Times New Roman" w:hAnsi="Times New Roman"/>
                <w:sz w:val="24"/>
                <w:szCs w:val="24"/>
              </w:rPr>
              <w:t xml:space="preserve"> un biedrību “</w:t>
            </w:r>
            <w:r w:rsidR="67C19B46" w:rsidRPr="00243182">
              <w:rPr>
                <w:rFonts w:ascii="Times New Roman" w:eastAsia="Times New Roman" w:hAnsi="Times New Roman"/>
                <w:sz w:val="24"/>
                <w:szCs w:val="24"/>
              </w:rPr>
              <w:t>Latvijas Alus Darītāju savienība”</w:t>
            </w:r>
            <w:r w:rsidR="2B2E1BE6" w:rsidRPr="00243182">
              <w:rPr>
                <w:rFonts w:ascii="Times New Roman" w:eastAsia="Times New Roman" w:hAnsi="Times New Roman"/>
                <w:sz w:val="24"/>
                <w:szCs w:val="24"/>
              </w:rPr>
              <w:t xml:space="preserve"> par iepakojuma jautājumiem.</w:t>
            </w:r>
          </w:p>
        </w:tc>
      </w:tr>
      <w:tr w:rsidR="00243182" w:rsidRPr="00243182" w14:paraId="49483D58" w14:textId="77777777" w:rsidTr="276E339E">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4AF02D9B"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6ED1A20C" w14:textId="77777777" w:rsidR="00894C55" w:rsidRPr="00243182" w:rsidRDefault="00894C55" w:rsidP="00CA2F56">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Sabiedrības līdzdalības rezultāti</w:t>
            </w:r>
          </w:p>
        </w:tc>
        <w:tc>
          <w:tcPr>
            <w:tcW w:w="3282" w:type="pct"/>
            <w:tcBorders>
              <w:top w:val="outset" w:sz="6" w:space="0" w:color="414142"/>
              <w:left w:val="outset" w:sz="6" w:space="0" w:color="414142"/>
              <w:bottom w:val="outset" w:sz="6" w:space="0" w:color="414142"/>
              <w:right w:val="outset" w:sz="6" w:space="0" w:color="414142"/>
            </w:tcBorders>
            <w:hideMark/>
          </w:tcPr>
          <w:p w14:paraId="38447F38" w14:textId="5A67E87B" w:rsidR="0051588C" w:rsidRPr="00243182" w:rsidRDefault="11122DE8" w:rsidP="0F193107">
            <w:pPr>
              <w:spacing w:after="0" w:line="240" w:lineRule="auto"/>
              <w:jc w:val="both"/>
              <w:rPr>
                <w:rFonts w:ascii="Times New Roman" w:eastAsia="Times New Roman" w:hAnsi="Times New Roman"/>
                <w:lang w:eastAsia="lv-LV"/>
              </w:rPr>
            </w:pPr>
            <w:r w:rsidRPr="00243182">
              <w:rPr>
                <w:rFonts w:ascii="Times New Roman" w:eastAsia="Times New Roman" w:hAnsi="Times New Roman"/>
                <w:sz w:val="24"/>
                <w:szCs w:val="24"/>
              </w:rPr>
              <w:t xml:space="preserve"> Par Likumprojektu un tā sākotnējās ietekmes novērtējuma ziņojumu (anotāciju) tika saņemti vairāki</w:t>
            </w:r>
            <w:r w:rsidR="508C729B" w:rsidRPr="00243182">
              <w:rPr>
                <w:rFonts w:ascii="Times New Roman" w:eastAsia="Times New Roman" w:hAnsi="Times New Roman"/>
                <w:sz w:val="24"/>
                <w:szCs w:val="24"/>
              </w:rPr>
              <w:t xml:space="preserve"> rakstiski</w:t>
            </w:r>
            <w:r w:rsidRPr="00243182">
              <w:rPr>
                <w:rFonts w:ascii="Times New Roman" w:eastAsia="Times New Roman" w:hAnsi="Times New Roman"/>
                <w:sz w:val="24"/>
                <w:szCs w:val="24"/>
              </w:rPr>
              <w:t xml:space="preserve"> sabiedrības</w:t>
            </w:r>
            <w:r w:rsidR="35F1E351" w:rsidRPr="00243182">
              <w:rPr>
                <w:rFonts w:ascii="Times New Roman" w:eastAsia="Times New Roman" w:hAnsi="Times New Roman"/>
                <w:sz w:val="24"/>
                <w:szCs w:val="24"/>
              </w:rPr>
              <w:t xml:space="preserve"> pārstāvju</w:t>
            </w:r>
            <w:r w:rsidRPr="00243182">
              <w:rPr>
                <w:rFonts w:ascii="Times New Roman" w:eastAsia="Times New Roman" w:hAnsi="Times New Roman"/>
                <w:sz w:val="24"/>
                <w:szCs w:val="24"/>
              </w:rPr>
              <w:t xml:space="preserve"> viedokļi</w:t>
            </w:r>
            <w:r w:rsidR="2924B689" w:rsidRPr="00243182">
              <w:rPr>
                <w:rFonts w:ascii="Times New Roman" w:eastAsia="Times New Roman" w:hAnsi="Times New Roman"/>
                <w:sz w:val="24"/>
                <w:szCs w:val="24"/>
              </w:rPr>
              <w:t>. VARAM viedokļus izvērtējusi un iespēju robežās ņēmusi v</w:t>
            </w:r>
            <w:r w:rsidR="3B13DF57" w:rsidRPr="00243182">
              <w:rPr>
                <w:rFonts w:ascii="Times New Roman" w:eastAsia="Times New Roman" w:hAnsi="Times New Roman"/>
                <w:sz w:val="24"/>
                <w:szCs w:val="24"/>
              </w:rPr>
              <w:t>ē</w:t>
            </w:r>
            <w:r w:rsidR="2924B689" w:rsidRPr="00243182">
              <w:rPr>
                <w:rFonts w:ascii="Times New Roman" w:eastAsia="Times New Roman" w:hAnsi="Times New Roman"/>
                <w:sz w:val="24"/>
                <w:szCs w:val="24"/>
              </w:rPr>
              <w:t xml:space="preserve">rā. </w:t>
            </w:r>
            <w:r w:rsidR="65AD9A11" w:rsidRPr="00243182">
              <w:rPr>
                <w:rFonts w:ascii="Times New Roman" w:eastAsia="Times New Roman" w:hAnsi="Times New Roman"/>
                <w:sz w:val="24"/>
                <w:szCs w:val="24"/>
              </w:rPr>
              <w:t>Sabiedrības pārstāvju izteiktie būtiskākie priekšlikumi</w:t>
            </w:r>
            <w:r w:rsidR="6597983F" w:rsidRPr="00243182">
              <w:rPr>
                <w:rFonts w:ascii="Times New Roman" w:eastAsia="Times New Roman" w:hAnsi="Times New Roman"/>
                <w:sz w:val="24"/>
                <w:szCs w:val="24"/>
              </w:rPr>
              <w:t xml:space="preserve"> pirms</w:t>
            </w:r>
            <w:r w:rsidR="00177D59">
              <w:rPr>
                <w:rFonts w:ascii="Times New Roman" w:eastAsia="Times New Roman" w:hAnsi="Times New Roman"/>
                <w:sz w:val="24"/>
                <w:szCs w:val="24"/>
              </w:rPr>
              <w:t xml:space="preserve"> </w:t>
            </w:r>
            <w:r w:rsidR="009F5062">
              <w:rPr>
                <w:rFonts w:ascii="Times New Roman" w:eastAsia="Times New Roman" w:hAnsi="Times New Roman"/>
                <w:sz w:val="24"/>
                <w:szCs w:val="24"/>
              </w:rPr>
              <w:t>l</w:t>
            </w:r>
            <w:r w:rsidR="00177D59">
              <w:rPr>
                <w:rFonts w:ascii="Times New Roman" w:eastAsia="Times New Roman" w:hAnsi="Times New Roman"/>
                <w:sz w:val="24"/>
                <w:szCs w:val="24"/>
              </w:rPr>
              <w:t>ikumprojekta</w:t>
            </w:r>
            <w:r w:rsidR="6597983F" w:rsidRPr="00243182">
              <w:rPr>
                <w:rFonts w:ascii="Times New Roman" w:eastAsia="Times New Roman" w:hAnsi="Times New Roman"/>
                <w:sz w:val="24"/>
                <w:szCs w:val="24"/>
              </w:rPr>
              <w:t xml:space="preserve"> izsludināšanas Valsts sekretāru sanāksmē</w:t>
            </w:r>
            <w:r w:rsidRPr="00243182">
              <w:rPr>
                <w:rFonts w:ascii="Times New Roman" w:eastAsia="Times New Roman" w:hAnsi="Times New Roman"/>
                <w:sz w:val="24"/>
                <w:szCs w:val="24"/>
              </w:rPr>
              <w:t xml:space="preserve"> apkopoti </w:t>
            </w:r>
            <w:r w:rsidR="00564921">
              <w:rPr>
                <w:rFonts w:ascii="Times New Roman" w:eastAsia="Times New Roman" w:hAnsi="Times New Roman"/>
                <w:sz w:val="24"/>
                <w:szCs w:val="24"/>
              </w:rPr>
              <w:t>anotācija</w:t>
            </w:r>
            <w:r w:rsidR="00C279DE">
              <w:rPr>
                <w:rFonts w:ascii="Times New Roman" w:eastAsia="Times New Roman" w:hAnsi="Times New Roman"/>
                <w:sz w:val="24"/>
                <w:szCs w:val="24"/>
              </w:rPr>
              <w:t>s</w:t>
            </w:r>
            <w:r w:rsidR="00564921">
              <w:rPr>
                <w:rFonts w:ascii="Times New Roman" w:eastAsia="Times New Roman" w:hAnsi="Times New Roman"/>
                <w:sz w:val="24"/>
                <w:szCs w:val="24"/>
              </w:rPr>
              <w:t xml:space="preserve"> </w:t>
            </w:r>
            <w:r w:rsidRPr="00243182">
              <w:rPr>
                <w:rFonts w:ascii="Times New Roman" w:eastAsia="Times New Roman" w:hAnsi="Times New Roman"/>
                <w:sz w:val="24"/>
                <w:szCs w:val="24"/>
              </w:rPr>
              <w:t>2.</w:t>
            </w:r>
            <w:r w:rsidR="00F04667" w:rsidRPr="00243182">
              <w:t> </w:t>
            </w:r>
            <w:r w:rsidRPr="00243182">
              <w:rPr>
                <w:rFonts w:ascii="Times New Roman" w:eastAsia="Times New Roman" w:hAnsi="Times New Roman"/>
                <w:sz w:val="24"/>
                <w:szCs w:val="24"/>
              </w:rPr>
              <w:t>pielikumā (datne: VARAManot_piel_</w:t>
            </w:r>
            <w:r w:rsidR="03C443A0" w:rsidRPr="00243182">
              <w:rPr>
                <w:rFonts w:ascii="Times New Roman" w:eastAsia="Times New Roman" w:hAnsi="Times New Roman"/>
                <w:sz w:val="24"/>
                <w:szCs w:val="24"/>
              </w:rPr>
              <w:t>2</w:t>
            </w:r>
            <w:r w:rsidRPr="00243182">
              <w:rPr>
                <w:rFonts w:ascii="Times New Roman" w:eastAsia="Times New Roman" w:hAnsi="Times New Roman"/>
                <w:sz w:val="24"/>
                <w:szCs w:val="24"/>
              </w:rPr>
              <w:t>_</w:t>
            </w:r>
            <w:r w:rsidR="00C279DE">
              <w:rPr>
                <w:rFonts w:ascii="Times New Roman" w:eastAsia="Times New Roman" w:hAnsi="Times New Roman"/>
                <w:sz w:val="24"/>
                <w:szCs w:val="24"/>
              </w:rPr>
              <w:t>0107</w:t>
            </w:r>
            <w:r w:rsidRPr="00243182">
              <w:rPr>
                <w:rFonts w:ascii="Times New Roman" w:eastAsia="Times New Roman" w:hAnsi="Times New Roman"/>
                <w:sz w:val="24"/>
                <w:szCs w:val="24"/>
              </w:rPr>
              <w:t>21_DRN</w:t>
            </w:r>
            <w:r w:rsidRPr="00243182">
              <w:rPr>
                <w:rFonts w:ascii="Times New Roman" w:eastAsia="Times New Roman" w:hAnsi="Times New Roman"/>
                <w:sz w:val="24"/>
                <w:szCs w:val="24"/>
                <w:lang w:eastAsia="lv-LV"/>
              </w:rPr>
              <w:t>)</w:t>
            </w:r>
          </w:p>
        </w:tc>
      </w:tr>
      <w:tr w:rsidR="009719B4" w:rsidRPr="00243182" w14:paraId="61B334E4" w14:textId="77777777" w:rsidTr="276E339E">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19BF4E49"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4.</w:t>
            </w:r>
          </w:p>
        </w:tc>
        <w:tc>
          <w:tcPr>
            <w:tcW w:w="1468" w:type="pct"/>
            <w:tcBorders>
              <w:top w:val="outset" w:sz="6" w:space="0" w:color="414142"/>
              <w:left w:val="outset" w:sz="6" w:space="0" w:color="414142"/>
              <w:bottom w:val="outset" w:sz="6" w:space="0" w:color="414142"/>
              <w:right w:val="outset" w:sz="6" w:space="0" w:color="414142"/>
            </w:tcBorders>
            <w:hideMark/>
          </w:tcPr>
          <w:p w14:paraId="03D9C221"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12D722DC" w14:textId="77777777" w:rsidR="00894C55" w:rsidRPr="00243182" w:rsidRDefault="004E5F17" w:rsidP="00F57B0C">
            <w:pPr>
              <w:spacing w:before="100" w:beforeAutospacing="1" w:after="100" w:afterAutospacing="1" w:line="293" w:lineRule="atLeast"/>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Nav</w:t>
            </w:r>
            <w:r w:rsidR="00F0105D" w:rsidRPr="00243182">
              <w:rPr>
                <w:rFonts w:ascii="Times New Roman" w:eastAsia="Times New Roman" w:hAnsi="Times New Roman"/>
                <w:sz w:val="24"/>
                <w:szCs w:val="24"/>
                <w:lang w:eastAsia="lv-LV"/>
              </w:rPr>
              <w:t>.</w:t>
            </w:r>
          </w:p>
        </w:tc>
      </w:tr>
    </w:tbl>
    <w:p w14:paraId="637805D2" w14:textId="77777777" w:rsidR="00894C55" w:rsidRPr="00243182" w:rsidRDefault="00894C55" w:rsidP="00894C55">
      <w:pPr>
        <w:shd w:val="clear" w:color="auto" w:fill="FFFFFF"/>
        <w:spacing w:after="0" w:line="240" w:lineRule="auto"/>
        <w:ind w:firstLine="301"/>
        <w:rPr>
          <w:rFonts w:ascii="Times New Roman" w:eastAsia="Times New Roman" w:hAnsi="Times New Roman"/>
          <w:sz w:val="12"/>
          <w:szCs w:val="12"/>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
        <w:gridCol w:w="2659"/>
        <w:gridCol w:w="5944"/>
      </w:tblGrid>
      <w:tr w:rsidR="00243182" w:rsidRPr="00243182" w14:paraId="0D09D735" w14:textId="77777777" w:rsidTr="00894C55">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A711F44" w14:textId="77777777" w:rsidR="00894C55" w:rsidRPr="00243182" w:rsidRDefault="00894C55" w:rsidP="00816C11">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t>VII.</w:t>
            </w:r>
            <w:r w:rsidR="00816C11" w:rsidRPr="00243182">
              <w:rPr>
                <w:rFonts w:ascii="Times New Roman" w:eastAsia="Times New Roman" w:hAnsi="Times New Roman"/>
                <w:b/>
                <w:bCs/>
                <w:sz w:val="24"/>
                <w:szCs w:val="24"/>
                <w:lang w:eastAsia="lv-LV"/>
              </w:rPr>
              <w:t> </w:t>
            </w:r>
            <w:r w:rsidRPr="00243182">
              <w:rPr>
                <w:rFonts w:ascii="Times New Roman" w:eastAsia="Times New Roman" w:hAnsi="Times New Roman"/>
                <w:b/>
                <w:bCs/>
                <w:sz w:val="24"/>
                <w:szCs w:val="24"/>
                <w:lang w:eastAsia="lv-LV"/>
              </w:rPr>
              <w:t>Tiesību akta projekta izpildes nodrošināšana un tās ietekme uz institūcijām</w:t>
            </w:r>
          </w:p>
        </w:tc>
      </w:tr>
      <w:tr w:rsidR="00243182" w:rsidRPr="00243182" w14:paraId="7ED16644" w14:textId="77777777" w:rsidTr="00437382">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6E1226D5"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3C0C2A68"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6BC4D5A4" w14:textId="77777777" w:rsidR="00894C55" w:rsidRPr="00243182" w:rsidRDefault="00BD4D59" w:rsidP="00983C9D">
            <w:pPr>
              <w:spacing w:after="0"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V</w:t>
            </w:r>
            <w:r w:rsidR="00CB17AF" w:rsidRPr="00243182">
              <w:rPr>
                <w:rFonts w:ascii="Times New Roman" w:eastAsia="Times New Roman" w:hAnsi="Times New Roman"/>
                <w:sz w:val="24"/>
                <w:szCs w:val="24"/>
                <w:lang w:eastAsia="lv-LV"/>
              </w:rPr>
              <w:t xml:space="preserve">alsts vides dienests, </w:t>
            </w:r>
            <w:r w:rsidR="00ED48E2" w:rsidRPr="00243182">
              <w:rPr>
                <w:rFonts w:ascii="Times New Roman" w:eastAsia="Times New Roman" w:hAnsi="Times New Roman"/>
                <w:sz w:val="24"/>
                <w:szCs w:val="24"/>
                <w:lang w:eastAsia="lv-LV"/>
              </w:rPr>
              <w:t>V</w:t>
            </w:r>
            <w:r w:rsidR="00CB17AF" w:rsidRPr="00243182">
              <w:rPr>
                <w:rFonts w:ascii="Times New Roman" w:eastAsia="Times New Roman" w:hAnsi="Times New Roman"/>
                <w:sz w:val="24"/>
                <w:szCs w:val="24"/>
                <w:lang w:eastAsia="lv-LV"/>
              </w:rPr>
              <w:t>alsts ieņēmumu dienests</w:t>
            </w:r>
            <w:r w:rsidR="007A7696" w:rsidRPr="00243182">
              <w:rPr>
                <w:rFonts w:ascii="Times New Roman" w:eastAsia="Times New Roman" w:hAnsi="Times New Roman"/>
                <w:sz w:val="24"/>
                <w:szCs w:val="24"/>
                <w:lang w:eastAsia="lv-LV"/>
              </w:rPr>
              <w:t>.</w:t>
            </w:r>
          </w:p>
        </w:tc>
      </w:tr>
      <w:tr w:rsidR="00243182" w:rsidRPr="00243182" w14:paraId="1987F681" w14:textId="77777777" w:rsidTr="00437382">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0EA49EC3"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1F9B3995" w14:textId="77777777" w:rsidR="00894C55" w:rsidRPr="00243182" w:rsidRDefault="00894C55" w:rsidP="00C75927">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Projekta izpildes ietekme uz pārvaldes funkcijām un institucionālo struktūru.</w:t>
            </w:r>
          </w:p>
          <w:p w14:paraId="463F29E8" w14:textId="77777777" w:rsidR="00C75927" w:rsidRPr="00243182" w:rsidRDefault="00C75927" w:rsidP="00C75927">
            <w:pPr>
              <w:spacing w:after="0" w:line="240" w:lineRule="auto"/>
              <w:rPr>
                <w:rFonts w:ascii="Times New Roman" w:eastAsia="Times New Roman" w:hAnsi="Times New Roman"/>
                <w:sz w:val="24"/>
                <w:szCs w:val="24"/>
                <w:lang w:eastAsia="lv-LV"/>
              </w:rPr>
            </w:pPr>
          </w:p>
          <w:p w14:paraId="3B7B4B86" w14:textId="77777777" w:rsidR="00D7433F" w:rsidRPr="00243182" w:rsidRDefault="00D7433F" w:rsidP="00C75927">
            <w:pPr>
              <w:spacing w:after="0" w:line="240" w:lineRule="auto"/>
              <w:rPr>
                <w:rFonts w:ascii="Times New Roman" w:eastAsia="Times New Roman" w:hAnsi="Times New Roman"/>
                <w:sz w:val="24"/>
                <w:szCs w:val="24"/>
                <w:lang w:eastAsia="lv-LV"/>
              </w:rPr>
            </w:pPr>
          </w:p>
          <w:p w14:paraId="15C007FD" w14:textId="77777777" w:rsidR="00894C55" w:rsidRPr="00243182" w:rsidRDefault="00894C55" w:rsidP="00C75927">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 xml:space="preserve">Jaunu institūciju izveide, esošu institūciju likvidācija vai reorganizācija, to ietekme </w:t>
            </w:r>
            <w:r w:rsidRPr="00243182">
              <w:rPr>
                <w:rFonts w:ascii="Times New Roman" w:eastAsia="Times New Roman" w:hAnsi="Times New Roman"/>
                <w:sz w:val="24"/>
                <w:szCs w:val="24"/>
                <w:lang w:eastAsia="lv-LV"/>
              </w:rPr>
              <w:lastRenderedPageBreak/>
              <w:t>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247C8151" w14:textId="77777777" w:rsidR="00894C55" w:rsidRPr="00243182" w:rsidRDefault="00386200" w:rsidP="00CA2F56">
            <w:pPr>
              <w:spacing w:after="0" w:line="240" w:lineRule="auto"/>
              <w:ind w:left="57" w:right="57"/>
              <w:jc w:val="both"/>
              <w:rPr>
                <w:rFonts w:ascii="Times New Roman" w:eastAsia="Times New Roman" w:hAnsi="Times New Roman"/>
                <w:sz w:val="24"/>
                <w:szCs w:val="24"/>
                <w:lang w:eastAsia="lv-LV"/>
              </w:rPr>
            </w:pPr>
            <w:r w:rsidRPr="00243182">
              <w:lastRenderedPageBreak/>
              <w:t xml:space="preserve"> </w:t>
            </w:r>
            <w:r w:rsidRPr="00243182">
              <w:rPr>
                <w:rFonts w:ascii="Times New Roman" w:eastAsia="Times New Roman" w:hAnsi="Times New Roman"/>
                <w:sz w:val="24"/>
                <w:szCs w:val="24"/>
                <w:lang w:eastAsia="lv-LV"/>
              </w:rPr>
              <w:t>Likumprojekts šo jomu neskar.</w:t>
            </w:r>
          </w:p>
        </w:tc>
      </w:tr>
      <w:tr w:rsidR="009719B4" w:rsidRPr="00243182" w14:paraId="3D40BD85" w14:textId="77777777" w:rsidTr="00437382">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5E26EE8C"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4629980F"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16CC0126" w14:textId="77777777" w:rsidR="00894C55" w:rsidRPr="00243182" w:rsidRDefault="00CA2F56" w:rsidP="00CA2F56">
            <w:pPr>
              <w:spacing w:before="100" w:beforeAutospacing="1" w:after="100" w:afterAutospacing="1" w:line="293" w:lineRule="atLeast"/>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Nav</w:t>
            </w:r>
            <w:r w:rsidR="007A7696" w:rsidRPr="00243182">
              <w:rPr>
                <w:rFonts w:ascii="Times New Roman" w:eastAsia="Times New Roman" w:hAnsi="Times New Roman"/>
                <w:sz w:val="24"/>
                <w:szCs w:val="24"/>
                <w:lang w:eastAsia="lv-LV"/>
              </w:rPr>
              <w:t>.</w:t>
            </w:r>
          </w:p>
        </w:tc>
      </w:tr>
    </w:tbl>
    <w:p w14:paraId="3A0FF5F2" w14:textId="77777777" w:rsidR="00FD31F5" w:rsidRPr="00243182" w:rsidRDefault="00FD31F5" w:rsidP="00446CFF">
      <w:pPr>
        <w:pStyle w:val="Body"/>
        <w:tabs>
          <w:tab w:val="left" w:pos="6237"/>
        </w:tabs>
        <w:spacing w:after="0" w:line="240" w:lineRule="auto"/>
        <w:jc w:val="both"/>
        <w:rPr>
          <w:rFonts w:ascii="Times New Roman" w:hAnsi="Times New Roman"/>
          <w:color w:val="auto"/>
          <w:sz w:val="24"/>
          <w:szCs w:val="24"/>
          <w:lang w:val="de-DE"/>
        </w:rPr>
      </w:pPr>
    </w:p>
    <w:p w14:paraId="5630AD66" w14:textId="77777777" w:rsidR="00522D1E" w:rsidRPr="00243182" w:rsidRDefault="00522D1E" w:rsidP="002826DC">
      <w:pPr>
        <w:pStyle w:val="Body"/>
        <w:spacing w:after="0" w:line="240" w:lineRule="auto"/>
        <w:ind w:firstLine="709"/>
        <w:jc w:val="both"/>
        <w:rPr>
          <w:rFonts w:ascii="Times New Roman" w:hAnsi="Times New Roman"/>
          <w:color w:val="auto"/>
          <w:sz w:val="28"/>
          <w:lang w:val="de-DE"/>
        </w:rPr>
      </w:pPr>
    </w:p>
    <w:p w14:paraId="542CB699" w14:textId="77777777" w:rsidR="00522D1E" w:rsidRPr="00243182" w:rsidRDefault="00522D1E" w:rsidP="002826DC">
      <w:pPr>
        <w:pStyle w:val="Body"/>
        <w:tabs>
          <w:tab w:val="left" w:pos="6237"/>
        </w:tabs>
        <w:spacing w:after="0" w:line="240" w:lineRule="auto"/>
        <w:ind w:firstLine="709"/>
        <w:jc w:val="both"/>
        <w:rPr>
          <w:rFonts w:ascii="Times New Roman" w:hAnsi="Times New Roman"/>
          <w:color w:val="auto"/>
          <w:sz w:val="28"/>
          <w:lang w:val="de-DE"/>
        </w:rPr>
      </w:pPr>
      <w:r w:rsidRPr="00243182">
        <w:rPr>
          <w:rFonts w:ascii="Times New Roman" w:hAnsi="Times New Roman"/>
          <w:color w:val="auto"/>
          <w:sz w:val="28"/>
          <w:lang w:val="de-DE"/>
        </w:rPr>
        <w:t xml:space="preserve">Vides aizsardzības un </w:t>
      </w:r>
    </w:p>
    <w:p w14:paraId="582D001C" w14:textId="77777777" w:rsidR="00522D1E" w:rsidRPr="00243182" w:rsidRDefault="00522D1E" w:rsidP="002826DC">
      <w:pPr>
        <w:pStyle w:val="Body"/>
        <w:tabs>
          <w:tab w:val="left" w:pos="6521"/>
        </w:tabs>
        <w:spacing w:after="0" w:line="240" w:lineRule="auto"/>
        <w:ind w:firstLine="709"/>
        <w:jc w:val="both"/>
        <w:rPr>
          <w:rFonts w:ascii="Times New Roman" w:hAnsi="Times New Roman"/>
          <w:color w:val="auto"/>
          <w:sz w:val="28"/>
          <w:lang w:val="de-DE"/>
        </w:rPr>
      </w:pPr>
      <w:r w:rsidRPr="00243182">
        <w:rPr>
          <w:rFonts w:ascii="Times New Roman" w:hAnsi="Times New Roman"/>
          <w:color w:val="auto"/>
          <w:sz w:val="28"/>
          <w:lang w:val="de-DE"/>
        </w:rPr>
        <w:t>reģionālās attīstības ministrs</w:t>
      </w:r>
      <w:r w:rsidRPr="00243182">
        <w:rPr>
          <w:rFonts w:ascii="Times New Roman" w:hAnsi="Times New Roman"/>
          <w:color w:val="auto"/>
          <w:sz w:val="28"/>
          <w:lang w:val="de-DE"/>
        </w:rPr>
        <w:tab/>
      </w:r>
      <w:r w:rsidR="0051177D" w:rsidRPr="00243182">
        <w:rPr>
          <w:rFonts w:ascii="Times New Roman" w:hAnsi="Times New Roman"/>
          <w:color w:val="auto"/>
          <w:sz w:val="28"/>
          <w:lang w:val="de-DE"/>
        </w:rPr>
        <w:t>A.</w:t>
      </w:r>
      <w:r w:rsidR="0051177D" w:rsidRPr="00243182">
        <w:rPr>
          <w:rFonts w:ascii="Times New Roman" w:hAnsi="Times New Roman"/>
          <w:color w:val="auto"/>
          <w:sz w:val="28"/>
        </w:rPr>
        <w:t> T</w:t>
      </w:r>
      <w:r w:rsidRPr="00243182">
        <w:rPr>
          <w:rFonts w:ascii="Times New Roman" w:hAnsi="Times New Roman"/>
          <w:color w:val="auto"/>
          <w:sz w:val="28"/>
          <w:lang w:val="de-DE"/>
        </w:rPr>
        <w:t>. P</w:t>
      </w:r>
      <w:r w:rsidR="0051177D" w:rsidRPr="00243182">
        <w:rPr>
          <w:rFonts w:ascii="Times New Roman" w:hAnsi="Times New Roman"/>
          <w:color w:val="auto"/>
          <w:sz w:val="28"/>
          <w:lang w:val="de-DE"/>
        </w:rPr>
        <w:t>lešs</w:t>
      </w:r>
    </w:p>
    <w:p w14:paraId="61829076" w14:textId="77777777" w:rsidR="00FD31F5" w:rsidRPr="00243182" w:rsidRDefault="00FD31F5" w:rsidP="00E33EB8">
      <w:pPr>
        <w:tabs>
          <w:tab w:val="left" w:pos="6237"/>
        </w:tabs>
        <w:spacing w:after="0" w:line="240" w:lineRule="auto"/>
        <w:rPr>
          <w:rFonts w:ascii="Times New Roman" w:hAnsi="Times New Roman"/>
          <w:sz w:val="20"/>
          <w:szCs w:val="20"/>
        </w:rPr>
      </w:pPr>
    </w:p>
    <w:p w14:paraId="2BA226A1" w14:textId="77777777" w:rsidR="002C6CB9" w:rsidRPr="00243182" w:rsidRDefault="002C6CB9" w:rsidP="0051177D">
      <w:pPr>
        <w:tabs>
          <w:tab w:val="left" w:pos="6237"/>
        </w:tabs>
        <w:spacing w:after="0" w:line="240" w:lineRule="auto"/>
        <w:rPr>
          <w:rFonts w:ascii="Times New Roman" w:hAnsi="Times New Roman"/>
          <w:sz w:val="20"/>
          <w:szCs w:val="20"/>
        </w:rPr>
      </w:pPr>
    </w:p>
    <w:p w14:paraId="17AD93B2" w14:textId="77777777" w:rsidR="002C6CB9" w:rsidRPr="00243182" w:rsidRDefault="002C6CB9" w:rsidP="0051177D">
      <w:pPr>
        <w:tabs>
          <w:tab w:val="left" w:pos="6237"/>
        </w:tabs>
        <w:spacing w:after="0" w:line="240" w:lineRule="auto"/>
        <w:rPr>
          <w:rFonts w:ascii="Times New Roman" w:hAnsi="Times New Roman"/>
          <w:sz w:val="20"/>
          <w:szCs w:val="20"/>
        </w:rPr>
      </w:pPr>
    </w:p>
    <w:p w14:paraId="6E716F86" w14:textId="77777777" w:rsidR="0051177D" w:rsidRPr="00243182" w:rsidRDefault="0051177D" w:rsidP="0051177D">
      <w:pPr>
        <w:tabs>
          <w:tab w:val="left" w:pos="6237"/>
        </w:tabs>
        <w:spacing w:after="0" w:line="240" w:lineRule="auto"/>
        <w:rPr>
          <w:rFonts w:ascii="Times New Roman" w:hAnsi="Times New Roman"/>
          <w:sz w:val="20"/>
          <w:szCs w:val="20"/>
        </w:rPr>
      </w:pPr>
      <w:r w:rsidRPr="00243182">
        <w:rPr>
          <w:rFonts w:ascii="Times New Roman" w:hAnsi="Times New Roman"/>
          <w:sz w:val="20"/>
          <w:szCs w:val="20"/>
        </w:rPr>
        <w:t>Alekse</w:t>
      </w:r>
      <w:r w:rsidR="004D20BD" w:rsidRPr="00243182">
        <w:rPr>
          <w:rFonts w:ascii="Times New Roman" w:hAnsi="Times New Roman"/>
          <w:sz w:val="20"/>
          <w:szCs w:val="20"/>
        </w:rPr>
        <w:t>,</w:t>
      </w:r>
      <w:r w:rsidRPr="00243182">
        <w:rPr>
          <w:rFonts w:ascii="Times New Roman" w:hAnsi="Times New Roman"/>
          <w:sz w:val="20"/>
          <w:szCs w:val="20"/>
        </w:rPr>
        <w:t xml:space="preserve"> 67026479</w:t>
      </w:r>
    </w:p>
    <w:p w14:paraId="2E958381" w14:textId="77777777" w:rsidR="0051177D" w:rsidRPr="00243182" w:rsidRDefault="00133C65" w:rsidP="0051177D">
      <w:pPr>
        <w:tabs>
          <w:tab w:val="left" w:pos="6237"/>
        </w:tabs>
        <w:spacing w:after="120" w:line="240" w:lineRule="auto"/>
        <w:rPr>
          <w:rStyle w:val="Hyperlink"/>
          <w:rFonts w:ascii="Times New Roman" w:hAnsi="Times New Roman"/>
          <w:color w:val="auto"/>
          <w:sz w:val="20"/>
          <w:szCs w:val="20"/>
        </w:rPr>
      </w:pPr>
      <w:hyperlink r:id="rId11" w:history="1">
        <w:r w:rsidR="0051177D" w:rsidRPr="00243182">
          <w:rPr>
            <w:rStyle w:val="Hyperlink"/>
            <w:rFonts w:ascii="Times New Roman" w:hAnsi="Times New Roman"/>
            <w:color w:val="auto"/>
            <w:sz w:val="20"/>
            <w:szCs w:val="20"/>
          </w:rPr>
          <w:t>tatjana.alekse@varam.gov.lv</w:t>
        </w:r>
      </w:hyperlink>
    </w:p>
    <w:p w14:paraId="2C1035BF" w14:textId="77777777" w:rsidR="00CA2F56" w:rsidRPr="00243182" w:rsidRDefault="0070484D" w:rsidP="00E33EB8">
      <w:pPr>
        <w:tabs>
          <w:tab w:val="left" w:pos="6237"/>
        </w:tabs>
        <w:spacing w:after="0" w:line="240" w:lineRule="auto"/>
        <w:rPr>
          <w:rFonts w:ascii="Times New Roman" w:hAnsi="Times New Roman"/>
          <w:sz w:val="20"/>
          <w:szCs w:val="20"/>
        </w:rPr>
      </w:pPr>
      <w:r w:rsidRPr="00243182">
        <w:rPr>
          <w:rFonts w:ascii="Times New Roman" w:hAnsi="Times New Roman"/>
          <w:sz w:val="20"/>
          <w:szCs w:val="20"/>
        </w:rPr>
        <w:t>Gāga</w:t>
      </w:r>
      <w:r w:rsidR="004D20BD" w:rsidRPr="00243182">
        <w:rPr>
          <w:rFonts w:ascii="Times New Roman" w:hAnsi="Times New Roman"/>
          <w:sz w:val="20"/>
          <w:szCs w:val="20"/>
        </w:rPr>
        <w:t>,</w:t>
      </w:r>
      <w:r w:rsidR="00CA2F56" w:rsidRPr="00243182">
        <w:rPr>
          <w:rFonts w:ascii="Times New Roman" w:hAnsi="Times New Roman"/>
          <w:sz w:val="20"/>
          <w:szCs w:val="20"/>
        </w:rPr>
        <w:t xml:space="preserve"> 67026</w:t>
      </w:r>
      <w:r w:rsidRPr="00243182">
        <w:rPr>
          <w:rFonts w:ascii="Times New Roman" w:hAnsi="Times New Roman"/>
          <w:sz w:val="20"/>
          <w:szCs w:val="20"/>
        </w:rPr>
        <w:t>518</w:t>
      </w:r>
    </w:p>
    <w:p w14:paraId="6CA5CC18" w14:textId="77777777" w:rsidR="0033231F" w:rsidRPr="00243182" w:rsidRDefault="00133C65" w:rsidP="00522D1E">
      <w:pPr>
        <w:tabs>
          <w:tab w:val="left" w:pos="6237"/>
        </w:tabs>
        <w:spacing w:after="120" w:line="240" w:lineRule="auto"/>
        <w:rPr>
          <w:rStyle w:val="Hyperlink"/>
          <w:rFonts w:ascii="Times New Roman" w:hAnsi="Times New Roman"/>
          <w:color w:val="auto"/>
          <w:sz w:val="20"/>
          <w:szCs w:val="20"/>
        </w:rPr>
      </w:pPr>
      <w:hyperlink r:id="rId12" w:history="1">
        <w:r w:rsidR="0051177D" w:rsidRPr="00243182">
          <w:rPr>
            <w:rStyle w:val="Hyperlink"/>
            <w:rFonts w:ascii="Times New Roman" w:hAnsi="Times New Roman"/>
            <w:color w:val="auto"/>
            <w:sz w:val="20"/>
            <w:szCs w:val="20"/>
          </w:rPr>
          <w:t>kristine.gaga@varam.gov.lv</w:t>
        </w:r>
      </w:hyperlink>
    </w:p>
    <w:sectPr w:rsidR="0033231F" w:rsidRPr="00243182" w:rsidSect="009A2654">
      <w:headerReference w:type="default" r:id="rId13"/>
      <w:footerReference w:type="defaul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EB24" w14:textId="77777777" w:rsidR="00133C65" w:rsidRDefault="00133C65" w:rsidP="00894C55">
      <w:pPr>
        <w:spacing w:after="0" w:line="240" w:lineRule="auto"/>
      </w:pPr>
      <w:r>
        <w:separator/>
      </w:r>
    </w:p>
  </w:endnote>
  <w:endnote w:type="continuationSeparator" w:id="0">
    <w:p w14:paraId="6DFF161F" w14:textId="77777777" w:rsidR="00133C65" w:rsidRDefault="00133C65" w:rsidP="00894C55">
      <w:pPr>
        <w:spacing w:after="0" w:line="240" w:lineRule="auto"/>
      </w:pPr>
      <w:r>
        <w:continuationSeparator/>
      </w:r>
    </w:p>
  </w:endnote>
  <w:endnote w:type="continuationNotice" w:id="1">
    <w:p w14:paraId="294F80C5" w14:textId="77777777" w:rsidR="00133C65" w:rsidRDefault="00133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EYInterstate Light">
    <w:altName w:val="Franklin Gothic Medium Cond"/>
    <w:charset w:val="BA"/>
    <w:family w:val="auto"/>
    <w:pitch w:val="variable"/>
    <w:sig w:usb0="00000001" w:usb1="5000206A"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WenQuanYi Micro Hei">
    <w:altName w:val="MS Gothic"/>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EYInterstate Regular">
    <w:altName w:val="Corbel"/>
    <w:charset w:val="00"/>
    <w:family w:val="auto"/>
    <w:pitch w:val="variable"/>
    <w:sig w:usb0="A00002AF" w:usb1="5000206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951F" w14:textId="26B808C4" w:rsidR="00305CCB" w:rsidRPr="009A2654" w:rsidRDefault="00B46188" w:rsidP="0033231F">
    <w:pPr>
      <w:pStyle w:val="Footer"/>
      <w:rPr>
        <w:rFonts w:ascii="Times New Roman" w:hAnsi="Times New Roman"/>
        <w:sz w:val="20"/>
        <w:szCs w:val="20"/>
      </w:rPr>
    </w:pPr>
    <w:r>
      <w:rPr>
        <w:rFonts w:ascii="Times New Roman" w:hAnsi="Times New Roman"/>
        <w:sz w:val="20"/>
        <w:szCs w:val="20"/>
      </w:rPr>
      <w:t>VARAManot_</w:t>
    </w:r>
    <w:r w:rsidR="004D4F89">
      <w:rPr>
        <w:rFonts w:ascii="Times New Roman" w:hAnsi="Times New Roman"/>
        <w:sz w:val="20"/>
        <w:szCs w:val="20"/>
      </w:rPr>
      <w:t>010721</w:t>
    </w:r>
    <w:r w:rsidR="00305CCB">
      <w:rPr>
        <w:rFonts w:ascii="Times New Roman" w:hAnsi="Times New Roman"/>
        <w:sz w:val="20"/>
        <w:szCs w:val="20"/>
      </w:rPr>
      <w:t>_DRN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2247" w14:textId="7A247779" w:rsidR="00305CCB" w:rsidRPr="009A2654" w:rsidRDefault="00690E49">
    <w:pPr>
      <w:pStyle w:val="Footer"/>
      <w:rPr>
        <w:rFonts w:ascii="Times New Roman" w:hAnsi="Times New Roman"/>
        <w:sz w:val="20"/>
        <w:szCs w:val="20"/>
      </w:rPr>
    </w:pPr>
    <w:r>
      <w:rPr>
        <w:rFonts w:ascii="Times New Roman" w:hAnsi="Times New Roman"/>
        <w:sz w:val="20"/>
        <w:szCs w:val="20"/>
      </w:rPr>
      <w:t>VARAManot_</w:t>
    </w:r>
    <w:r w:rsidR="004D4F89">
      <w:rPr>
        <w:rFonts w:ascii="Times New Roman" w:hAnsi="Times New Roman"/>
        <w:sz w:val="20"/>
        <w:szCs w:val="20"/>
      </w:rPr>
      <w:t>010721</w:t>
    </w:r>
    <w:r w:rsidR="00305CCB">
      <w:rPr>
        <w:rFonts w:ascii="Times New Roman" w:hAnsi="Times New Roman"/>
        <w:sz w:val="20"/>
        <w:szCs w:val="20"/>
      </w:rPr>
      <w:t>_DRN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98DA" w14:textId="77777777" w:rsidR="00133C65" w:rsidRDefault="00133C65" w:rsidP="00894C55">
      <w:pPr>
        <w:spacing w:after="0" w:line="240" w:lineRule="auto"/>
      </w:pPr>
      <w:r>
        <w:separator/>
      </w:r>
    </w:p>
  </w:footnote>
  <w:footnote w:type="continuationSeparator" w:id="0">
    <w:p w14:paraId="793025C9" w14:textId="77777777" w:rsidR="00133C65" w:rsidRDefault="00133C65" w:rsidP="00894C55">
      <w:pPr>
        <w:spacing w:after="0" w:line="240" w:lineRule="auto"/>
      </w:pPr>
      <w:r>
        <w:continuationSeparator/>
      </w:r>
    </w:p>
  </w:footnote>
  <w:footnote w:type="continuationNotice" w:id="1">
    <w:p w14:paraId="2C63B8DF" w14:textId="77777777" w:rsidR="00133C65" w:rsidRDefault="00133C65">
      <w:pPr>
        <w:spacing w:after="0" w:line="240" w:lineRule="auto"/>
      </w:pPr>
    </w:p>
  </w:footnote>
  <w:footnote w:id="2">
    <w:p w14:paraId="364CB414" w14:textId="77777777" w:rsidR="003A0060" w:rsidRPr="005404CF" w:rsidRDefault="001D1D1E">
      <w:pPr>
        <w:pStyle w:val="FootnoteText"/>
        <w:rPr>
          <w:rFonts w:ascii="Times New Roman" w:hAnsi="Times New Roman"/>
          <w:lang w:val="lv-LV"/>
        </w:rPr>
      </w:pPr>
      <w:r w:rsidRPr="00140DB4">
        <w:rPr>
          <w:rStyle w:val="FootnoteReference"/>
          <w:rFonts w:ascii="Times New Roman" w:hAnsi="Times New Roman"/>
          <w:vertAlign w:val="superscript"/>
        </w:rPr>
        <w:footnoteRef/>
      </w:r>
      <w:r w:rsidRPr="00140DB4">
        <w:rPr>
          <w:rFonts w:ascii="Times New Roman" w:hAnsi="Times New Roman"/>
          <w:vertAlign w:val="superscript"/>
        </w:rPr>
        <w:t xml:space="preserve"> </w:t>
      </w:r>
      <w:r w:rsidR="005404CF">
        <w:rPr>
          <w:rFonts w:ascii="Times New Roman" w:hAnsi="Times New Roman"/>
          <w:lang w:val="lv-LV"/>
        </w:rPr>
        <w:t xml:space="preserve">Plāns </w:t>
      </w:r>
      <w:bookmarkStart w:id="3" w:name="_Hlk69302204"/>
      <w:r w:rsidRPr="005404CF">
        <w:rPr>
          <w:rFonts w:ascii="Times New Roman" w:hAnsi="Times New Roman"/>
        </w:rPr>
        <w:t>pieejams tīmekļvietnē</w:t>
      </w:r>
      <w:r w:rsidR="005404CF">
        <w:rPr>
          <w:rFonts w:ascii="Times New Roman" w:hAnsi="Times New Roman"/>
          <w:lang w:val="lv-LV"/>
        </w:rPr>
        <w:t xml:space="preserve"> </w:t>
      </w:r>
      <w:bookmarkEnd w:id="3"/>
      <w:r w:rsidR="003A0060">
        <w:rPr>
          <w:rFonts w:ascii="Times New Roman" w:hAnsi="Times New Roman"/>
          <w:lang w:val="lv-LV"/>
        </w:rPr>
        <w:fldChar w:fldCharType="begin"/>
      </w:r>
      <w:r w:rsidR="003A0060">
        <w:rPr>
          <w:rFonts w:ascii="Times New Roman" w:hAnsi="Times New Roman"/>
          <w:lang w:val="lv-LV"/>
        </w:rPr>
        <w:instrText xml:space="preserve"> HYPERLINK "</w:instrText>
      </w:r>
      <w:r w:rsidR="003A0060" w:rsidRPr="003A0060">
        <w:rPr>
          <w:rFonts w:ascii="Times New Roman" w:hAnsi="Times New Roman"/>
          <w:lang w:val="lv-LV"/>
        </w:rPr>
        <w:instrText>https://www.varam.gov.lv/lv/atkritumu-apsaimniekosanas-valsts-plans-2021-2028gadam-0</w:instrText>
      </w:r>
      <w:r w:rsidR="003A0060">
        <w:rPr>
          <w:rFonts w:ascii="Times New Roman" w:hAnsi="Times New Roman"/>
          <w:lang w:val="lv-LV"/>
        </w:rPr>
        <w:instrText xml:space="preserve">" </w:instrText>
      </w:r>
      <w:r w:rsidR="003A0060">
        <w:rPr>
          <w:rFonts w:ascii="Times New Roman" w:hAnsi="Times New Roman"/>
          <w:lang w:val="lv-LV"/>
        </w:rPr>
        <w:fldChar w:fldCharType="separate"/>
      </w:r>
      <w:r w:rsidR="003A0060" w:rsidRPr="00CD5053">
        <w:rPr>
          <w:rStyle w:val="Hyperlink"/>
          <w:rFonts w:ascii="Times New Roman" w:hAnsi="Times New Roman"/>
          <w:lang w:val="lv-LV"/>
        </w:rPr>
        <w:t>https://www.varam.gov.lv/lv/atkritumu-apsaimniekosanas-valsts-plans-2021-2028gadam-0</w:t>
      </w:r>
      <w:r w:rsidR="003A0060">
        <w:rPr>
          <w:rFonts w:ascii="Times New Roman" w:hAnsi="Times New Roman"/>
          <w:lang w:val="lv-LV"/>
        </w:rPr>
        <w:fldChar w:fldCharType="end"/>
      </w:r>
    </w:p>
  </w:footnote>
  <w:footnote w:id="3">
    <w:p w14:paraId="7C335BB7" w14:textId="77777777" w:rsidR="000E6021" w:rsidRPr="000E6021" w:rsidRDefault="00107706">
      <w:pPr>
        <w:pStyle w:val="FootnoteText"/>
        <w:rPr>
          <w:rFonts w:ascii="Times New Roman" w:hAnsi="Times New Roman"/>
          <w:lang w:val="lv-LV"/>
        </w:rPr>
      </w:pPr>
      <w:bookmarkStart w:id="5" w:name="_Hlk69135357"/>
      <w:r w:rsidRPr="00140DB4">
        <w:rPr>
          <w:rStyle w:val="FootnoteReference"/>
          <w:rFonts w:ascii="Times New Roman" w:hAnsi="Times New Roman"/>
          <w:vertAlign w:val="superscript"/>
        </w:rPr>
        <w:footnoteRef/>
      </w:r>
      <w:r w:rsidRPr="00140DB4">
        <w:rPr>
          <w:rFonts w:ascii="Times New Roman" w:hAnsi="Times New Roman"/>
          <w:vertAlign w:val="superscript"/>
        </w:rPr>
        <w:t xml:space="preserve"> </w:t>
      </w:r>
      <w:r w:rsidR="000E6021" w:rsidRPr="000E6021">
        <w:rPr>
          <w:rFonts w:ascii="Times New Roman" w:hAnsi="Times New Roman"/>
        </w:rPr>
        <w:t>Informatīva</w:t>
      </w:r>
      <w:r w:rsidR="000E6021" w:rsidRPr="000E6021">
        <w:rPr>
          <w:rFonts w:ascii="Times New Roman" w:hAnsi="Times New Roman"/>
          <w:lang w:val="lv-LV"/>
        </w:rPr>
        <w:t>is</w:t>
      </w:r>
      <w:r w:rsidR="000E6021" w:rsidRPr="000E6021">
        <w:rPr>
          <w:rFonts w:ascii="Times New Roman" w:hAnsi="Times New Roman"/>
        </w:rPr>
        <w:t xml:space="preserve"> ziņojum</w:t>
      </w:r>
      <w:r w:rsidR="000E6021" w:rsidRPr="000E6021">
        <w:rPr>
          <w:rFonts w:ascii="Times New Roman" w:hAnsi="Times New Roman"/>
          <w:lang w:val="lv-LV"/>
        </w:rPr>
        <w:t>s</w:t>
      </w:r>
      <w:r w:rsidR="000E6021" w:rsidRPr="000E6021">
        <w:t xml:space="preserve"> </w:t>
      </w:r>
      <w:r w:rsidR="000E6021" w:rsidRPr="000E6021">
        <w:rPr>
          <w:rFonts w:ascii="Times New Roman" w:hAnsi="Times New Roman"/>
          <w:lang w:val="lv-LV"/>
        </w:rPr>
        <w:t>pieejams tīmekļvietnē</w:t>
      </w:r>
      <w:r w:rsidR="000E6021">
        <w:rPr>
          <w:rFonts w:ascii="Times New Roman" w:hAnsi="Times New Roman"/>
          <w:lang w:val="lv-LV"/>
        </w:rPr>
        <w:t xml:space="preserve"> </w:t>
      </w:r>
      <w:hyperlink r:id="rId1" w:history="1">
        <w:r w:rsidR="000E6021" w:rsidRPr="00793FA9">
          <w:rPr>
            <w:rStyle w:val="Hyperlink"/>
            <w:rFonts w:ascii="Times New Roman" w:hAnsi="Times New Roman"/>
            <w:lang w:val="lv-LV"/>
          </w:rPr>
          <w:t>https://www.varam.gov.lv/lv/par-nolietotu-riepu-apsaimniekosanu</w:t>
        </w:r>
      </w:hyperlink>
      <w:bookmarkEnd w:id="5"/>
    </w:p>
  </w:footnote>
  <w:footnote w:id="4">
    <w:p w14:paraId="01E6C8A4" w14:textId="77777777" w:rsidR="00AA1822" w:rsidRPr="00AA1822" w:rsidRDefault="00AA1822">
      <w:pPr>
        <w:pStyle w:val="FootnoteText"/>
        <w:rPr>
          <w:lang w:val="lv-LV"/>
        </w:rPr>
      </w:pPr>
      <w:r w:rsidRPr="00AA1822">
        <w:rPr>
          <w:rStyle w:val="FootnoteReference"/>
          <w:rFonts w:ascii="Times New Roman" w:hAnsi="Times New Roman"/>
          <w:vertAlign w:val="superscript"/>
        </w:rPr>
        <w:footnoteRef/>
      </w:r>
      <w:r w:rsidRPr="00AA1822">
        <w:rPr>
          <w:rFonts w:ascii="Times New Roman" w:hAnsi="Times New Roman"/>
        </w:rPr>
        <w:t xml:space="preserve"> </w:t>
      </w:r>
      <w:r w:rsidRPr="00AA1822">
        <w:rPr>
          <w:rFonts w:ascii="Times New Roman" w:hAnsi="Times New Roman"/>
          <w:lang w:val="lv-LV"/>
        </w:rPr>
        <w:t>Pieejams:</w:t>
      </w:r>
      <w:r>
        <w:rPr>
          <w:lang w:val="lv-LV"/>
        </w:rPr>
        <w:t xml:space="preserve"> </w:t>
      </w:r>
      <w:hyperlink r:id="rId2" w:history="1">
        <w:r w:rsidRPr="009456E6">
          <w:rPr>
            <w:rStyle w:val="Hyperlink"/>
            <w:rFonts w:ascii="Times New Roman" w:hAnsi="Times New Roman"/>
          </w:rPr>
          <w:t>https://www.europarl.europa.eu/factsheets/lv/sheet/27/savienibas-ienemumi</w:t>
        </w:r>
      </w:hyperlink>
      <w:r>
        <w:rPr>
          <w:lang w:val="lv-LV"/>
        </w:rPr>
        <w:t xml:space="preserve"> </w:t>
      </w:r>
    </w:p>
  </w:footnote>
  <w:footnote w:id="5">
    <w:p w14:paraId="7F6F326B" w14:textId="77777777" w:rsidR="00BF3306" w:rsidRPr="00BF3306" w:rsidRDefault="00BF3306">
      <w:pPr>
        <w:pStyle w:val="FootnoteText"/>
        <w:rPr>
          <w:rFonts w:ascii="Times New Roman" w:hAnsi="Times New Roman"/>
          <w:lang w:val="lv-LV"/>
        </w:rPr>
      </w:pPr>
      <w:r w:rsidRPr="00140DB4">
        <w:rPr>
          <w:rStyle w:val="FootnoteReference"/>
          <w:rFonts w:ascii="Times New Roman" w:hAnsi="Times New Roman"/>
          <w:vertAlign w:val="superscript"/>
        </w:rPr>
        <w:footnoteRef/>
      </w:r>
      <w:r w:rsidRPr="00140DB4">
        <w:rPr>
          <w:rFonts w:ascii="Times New Roman" w:hAnsi="Times New Roman"/>
          <w:vertAlign w:val="superscript"/>
        </w:rPr>
        <w:t xml:space="preserve"> </w:t>
      </w:r>
      <w:r w:rsidRPr="00BF3306">
        <w:rPr>
          <w:rFonts w:ascii="Times New Roman" w:hAnsi="Times New Roman"/>
        </w:rPr>
        <w:t>Eiropas Parlamenta un Padomes 2018.</w:t>
      </w:r>
      <w:r>
        <w:rPr>
          <w:rFonts w:ascii="Times New Roman" w:hAnsi="Times New Roman"/>
          <w:lang w:val="lv-LV"/>
        </w:rPr>
        <w:t> </w:t>
      </w:r>
      <w:r w:rsidRPr="00BF3306">
        <w:rPr>
          <w:rFonts w:ascii="Times New Roman" w:hAnsi="Times New Roman"/>
        </w:rPr>
        <w:t>gada 30.</w:t>
      </w:r>
      <w:r>
        <w:rPr>
          <w:rFonts w:ascii="Times New Roman" w:hAnsi="Times New Roman"/>
          <w:lang w:val="lv-LV"/>
        </w:rPr>
        <w:t> </w:t>
      </w:r>
      <w:r w:rsidRPr="00BF3306">
        <w:rPr>
          <w:rFonts w:ascii="Times New Roman" w:hAnsi="Times New Roman"/>
        </w:rPr>
        <w:t>maija Direktīva (ES) 2018/852, ar ko groza Direktīvu 94/62/EK par iepakojumu un izlietoto iepakojumu</w:t>
      </w:r>
    </w:p>
  </w:footnote>
  <w:footnote w:id="6">
    <w:p w14:paraId="7F961478" w14:textId="77777777" w:rsidR="00571024" w:rsidRPr="002A4703" w:rsidRDefault="00571024" w:rsidP="00571024">
      <w:pPr>
        <w:pStyle w:val="FootnoteText"/>
        <w:rPr>
          <w:rFonts w:ascii="Times New Roman" w:hAnsi="Times New Roman"/>
          <w:lang w:val="lv-LV"/>
        </w:rPr>
      </w:pPr>
      <w:r w:rsidRPr="00140DB4">
        <w:rPr>
          <w:rStyle w:val="FootnoteReference"/>
          <w:rFonts w:ascii="Times New Roman" w:hAnsi="Times New Roman"/>
          <w:vertAlign w:val="superscript"/>
        </w:rPr>
        <w:footnoteRef/>
      </w:r>
      <w:r w:rsidRPr="00140DB4">
        <w:rPr>
          <w:rFonts w:ascii="Times New Roman" w:hAnsi="Times New Roman"/>
          <w:vertAlign w:val="superscript"/>
        </w:rPr>
        <w:t xml:space="preserve"> </w:t>
      </w:r>
      <w:r w:rsidRPr="002A4703">
        <w:rPr>
          <w:rFonts w:ascii="Times New Roman" w:hAnsi="Times New Roman"/>
        </w:rPr>
        <w:t>Eiropas Parlamenta un Padomes 2019.</w:t>
      </w:r>
      <w:r>
        <w:rPr>
          <w:rFonts w:ascii="Times New Roman" w:hAnsi="Times New Roman"/>
          <w:lang w:val="lv-LV"/>
        </w:rPr>
        <w:t> </w:t>
      </w:r>
      <w:r w:rsidRPr="002A4703">
        <w:rPr>
          <w:rFonts w:ascii="Times New Roman" w:hAnsi="Times New Roman"/>
        </w:rPr>
        <w:t>gada 5.</w:t>
      </w:r>
      <w:r>
        <w:rPr>
          <w:rFonts w:ascii="Times New Roman" w:hAnsi="Times New Roman"/>
          <w:lang w:val="lv-LV"/>
        </w:rPr>
        <w:t> </w:t>
      </w:r>
      <w:r w:rsidRPr="002A4703">
        <w:rPr>
          <w:rFonts w:ascii="Times New Roman" w:hAnsi="Times New Roman"/>
        </w:rPr>
        <w:t>jūnija direktīva (ES) 2019/904 par konkrētu plastmasas izstrādājumu ietekmes uz vidi samazināšanu</w:t>
      </w:r>
    </w:p>
  </w:footnote>
  <w:footnote w:id="7">
    <w:p w14:paraId="6F574670" w14:textId="77777777" w:rsidR="00AF5EEE" w:rsidRPr="00AF5EEE" w:rsidRDefault="00AF5EEE">
      <w:pPr>
        <w:pStyle w:val="FootnoteText"/>
        <w:rPr>
          <w:rFonts w:ascii="Times New Roman" w:hAnsi="Times New Roman"/>
          <w:lang w:val="lv-LV"/>
        </w:rPr>
      </w:pPr>
      <w:r w:rsidRPr="00AF5EEE">
        <w:rPr>
          <w:rStyle w:val="FootnoteReference"/>
          <w:rFonts w:ascii="Times New Roman" w:hAnsi="Times New Roman"/>
          <w:vertAlign w:val="superscript"/>
        </w:rPr>
        <w:footnoteRef/>
      </w:r>
      <w:r w:rsidRPr="00AF5EEE">
        <w:rPr>
          <w:rFonts w:ascii="Times New Roman" w:hAnsi="Times New Roman"/>
          <w:vertAlign w:val="superscript"/>
        </w:rPr>
        <w:t xml:space="preserve"> </w:t>
      </w:r>
      <w:r w:rsidRPr="00AF5EEE">
        <w:rPr>
          <w:rFonts w:ascii="Times New Roman" w:hAnsi="Times New Roman"/>
          <w:lang w:val="lv-LV"/>
        </w:rPr>
        <w:t xml:space="preserve">Lēmums pieejams tīmekļvietnē: </w:t>
      </w:r>
      <w:hyperlink r:id="rId3" w:history="1">
        <w:r w:rsidRPr="00AF5EEE">
          <w:rPr>
            <w:rStyle w:val="Hyperlink"/>
            <w:rFonts w:ascii="Times New Roman" w:hAnsi="Times New Roman"/>
            <w:lang w:val="lv-LV"/>
          </w:rPr>
          <w:t>https://eur-lex.europa.eu/legal-content/EN/TXT/?uri=CELEX:32020D2053</w:t>
        </w:r>
      </w:hyperlink>
      <w:r w:rsidRPr="00AF5EEE">
        <w:rPr>
          <w:rFonts w:ascii="Times New Roman" w:hAnsi="Times New Roman"/>
          <w:lang w:val="lv-LV"/>
        </w:rPr>
        <w:t xml:space="preserve"> </w:t>
      </w:r>
    </w:p>
  </w:footnote>
  <w:footnote w:id="8">
    <w:p w14:paraId="2B83E5B9" w14:textId="77777777" w:rsidR="00E90E07" w:rsidRPr="003C0ACB" w:rsidRDefault="00E90E07" w:rsidP="00135C26">
      <w:pPr>
        <w:pStyle w:val="FootnoteText"/>
        <w:jc w:val="both"/>
        <w:rPr>
          <w:rFonts w:ascii="Times New Roman" w:hAnsi="Times New Roman"/>
        </w:rPr>
      </w:pPr>
      <w:r w:rsidRPr="00F94115">
        <w:rPr>
          <w:rStyle w:val="FootnoteReference"/>
          <w:rFonts w:ascii="Times New Roman" w:hAnsi="Times New Roman"/>
          <w:vertAlign w:val="superscript"/>
        </w:rPr>
        <w:footnoteRef/>
      </w:r>
      <w:r w:rsidRPr="00F94115">
        <w:rPr>
          <w:rFonts w:ascii="Times New Roman" w:hAnsi="Times New Roman"/>
          <w:vertAlign w:val="superscript"/>
        </w:rPr>
        <w:t xml:space="preserve"> </w:t>
      </w:r>
      <w:r w:rsidRPr="003C0ACB">
        <w:rPr>
          <w:rFonts w:ascii="Times New Roman" w:hAnsi="Times New Roman"/>
        </w:rPr>
        <w:t>Ministru kabineta 16.08.2017. noteikumi Nr. 480 “Noteikumi par atbrīvojuma piemērošanu no dabas resursu nodokļa samaksas par iepakojumu un vienreiz lietojamiem galda traukiem un piederumiem”</w:t>
      </w:r>
    </w:p>
    <w:p w14:paraId="12A4E85C" w14:textId="77777777" w:rsidR="00E90E07" w:rsidRPr="003C0ACB" w:rsidRDefault="00E90E07" w:rsidP="00135C26">
      <w:pPr>
        <w:pStyle w:val="FootnoteText"/>
        <w:jc w:val="both"/>
        <w:rPr>
          <w:rFonts w:ascii="Times New Roman" w:hAnsi="Times New Roman"/>
        </w:rPr>
      </w:pPr>
      <w:r w:rsidRPr="003C0ACB">
        <w:rPr>
          <w:rFonts w:ascii="Times New Roman" w:hAnsi="Times New Roman"/>
        </w:rPr>
        <w:t>Ministru kabineta 22.05.2012. noteikumi Nr. 361 “Dabas resursu nodokļa piemērošanas noteikumi transportlīdzekļiem“</w:t>
      </w:r>
    </w:p>
    <w:p w14:paraId="695A49FF" w14:textId="77777777" w:rsidR="00E90E07" w:rsidRPr="003C0ACB" w:rsidRDefault="00E90E07" w:rsidP="00135C26">
      <w:pPr>
        <w:pStyle w:val="FootnoteText"/>
        <w:jc w:val="both"/>
        <w:rPr>
          <w:rFonts w:ascii="Times New Roman" w:hAnsi="Times New Roman"/>
        </w:rPr>
      </w:pPr>
      <w:r w:rsidRPr="003C0ACB">
        <w:rPr>
          <w:rFonts w:ascii="Times New Roman" w:hAnsi="Times New Roman"/>
        </w:rPr>
        <w:t>Ministru kabineta 03.11.2009. noteikumi Nr. 1294 “Kārtība, kādā atbrīvo no dabas resursu nodokļa samaksas par videi kaitīgām precēm”</w:t>
      </w:r>
    </w:p>
    <w:p w14:paraId="6879ABB0" w14:textId="77777777" w:rsidR="00E90E07" w:rsidRPr="003C0ACB" w:rsidRDefault="00E90E07" w:rsidP="00135C26">
      <w:pPr>
        <w:pStyle w:val="FootnoteText"/>
        <w:jc w:val="both"/>
        <w:rPr>
          <w:rFonts w:ascii="Times New Roman" w:hAnsi="Times New Roman"/>
        </w:rPr>
      </w:pPr>
      <w:r w:rsidRPr="003C0ACB">
        <w:rPr>
          <w:rFonts w:ascii="Times New Roman" w:hAnsi="Times New Roman"/>
        </w:rPr>
        <w:t>Ministru kabineta 19.05.2009. noteikumi Nr. 450 “Kārtība, kādā piemēro finanšu nodrošinājumu, slēdz un izbeidz nolietotu transportlīdzekļu, iepakojuma un vienreiz lietojamo galda trauku un piederumu vai videi kaitīgu preču atkritumu apsaimniekošanas līgumu”</w:t>
      </w:r>
    </w:p>
    <w:p w14:paraId="3DB6B5F1" w14:textId="77777777" w:rsidR="00E90E07" w:rsidRPr="00F94115" w:rsidRDefault="00E90E07" w:rsidP="00135C26">
      <w:pPr>
        <w:pStyle w:val="FootnoteText"/>
        <w:jc w:val="both"/>
        <w:rPr>
          <w:rFonts w:ascii="Times New Roman" w:hAnsi="Times New Roman"/>
          <w:lang w:val="lv-LV"/>
        </w:rPr>
      </w:pPr>
      <w:r w:rsidRPr="003C0ACB">
        <w:rPr>
          <w:rFonts w:ascii="Times New Roman" w:hAnsi="Times New Roman"/>
        </w:rPr>
        <w:t>Ministru kabineta 19.06.2007. noteikumi Nr. 404 “Kārtība, kādā aprēķina un maksā dabas resursu nodokli, izsniedz dabas resursu lietošanas atļauju un auditē apsaimniekošanas sistēmas”</w:t>
      </w:r>
    </w:p>
  </w:footnote>
  <w:footnote w:id="9">
    <w:p w14:paraId="316976C4" w14:textId="77777777" w:rsidR="00651AAF" w:rsidRPr="00651AAF" w:rsidRDefault="00651AAF" w:rsidP="00135C26">
      <w:pPr>
        <w:pStyle w:val="FootnoteText"/>
        <w:jc w:val="both"/>
        <w:rPr>
          <w:rFonts w:ascii="Times New Roman" w:hAnsi="Times New Roman"/>
          <w:lang w:val="lv-LV"/>
        </w:rPr>
      </w:pPr>
      <w:r w:rsidRPr="00651AAF">
        <w:rPr>
          <w:rStyle w:val="FootnoteReference"/>
          <w:rFonts w:ascii="Times New Roman" w:hAnsi="Times New Roman"/>
          <w:vertAlign w:val="superscript"/>
        </w:rPr>
        <w:footnoteRef/>
      </w:r>
      <w:r w:rsidRPr="00651AAF">
        <w:rPr>
          <w:rFonts w:ascii="Times New Roman" w:hAnsi="Times New Roman"/>
        </w:rPr>
        <w:t xml:space="preserve"> </w:t>
      </w:r>
      <w:r w:rsidRPr="00651AAF">
        <w:rPr>
          <w:rFonts w:ascii="Times New Roman" w:hAnsi="Times New Roman"/>
          <w:lang w:val="lv-LV"/>
        </w:rPr>
        <w:t xml:space="preserve">Pieejams tīmekļvietnē: </w:t>
      </w:r>
      <w:hyperlink r:id="rId4" w:history="1">
        <w:r w:rsidRPr="00651AAF">
          <w:rPr>
            <w:rStyle w:val="Hyperlink"/>
            <w:rFonts w:ascii="Times New Roman" w:hAnsi="Times New Roman"/>
            <w:lang w:val="lv-LV"/>
          </w:rPr>
          <w:t>https://likumi.lv/ta/id/319013-par-kudras-ilgtspejigas-izmantosanas-pamatnostadnem-20202030-gadam</w:t>
        </w:r>
      </w:hyperlink>
      <w:r w:rsidRPr="00651AAF">
        <w:rPr>
          <w:rFonts w:ascii="Times New Roman" w:hAnsi="Times New Roman"/>
          <w:lang w:val="lv-LV"/>
        </w:rPr>
        <w:t xml:space="preserve"> </w:t>
      </w:r>
    </w:p>
  </w:footnote>
  <w:footnote w:id="10">
    <w:p w14:paraId="7C68BA80" w14:textId="77777777" w:rsidR="003E74E3" w:rsidRDefault="003E74E3" w:rsidP="003E74E3">
      <w:pPr>
        <w:spacing w:after="0"/>
        <w:jc w:val="both"/>
        <w:rPr>
          <w:rFonts w:ascii="Times New Roman" w:hAnsi="Times New Roman"/>
          <w:sz w:val="20"/>
          <w:szCs w:val="20"/>
          <w:shd w:val="clear" w:color="auto" w:fill="FFFFFF"/>
        </w:rPr>
      </w:pPr>
      <w:r w:rsidRPr="00DC5558">
        <w:rPr>
          <w:rStyle w:val="FootnoteReference"/>
          <w:rFonts w:ascii="Times New Roman" w:hAnsi="Times New Roman"/>
          <w:sz w:val="20"/>
          <w:szCs w:val="20"/>
          <w:vertAlign w:val="superscript"/>
        </w:rPr>
        <w:footnoteRef/>
      </w:r>
      <w:r w:rsidRPr="00DC5558">
        <w:rPr>
          <w:rFonts w:ascii="Times New Roman" w:hAnsi="Times New Roman"/>
          <w:sz w:val="20"/>
          <w:szCs w:val="20"/>
          <w:vertAlign w:val="superscript"/>
        </w:rPr>
        <w:t xml:space="preserve"> </w:t>
      </w:r>
      <w:r w:rsidRPr="00DC5558">
        <w:rPr>
          <w:rFonts w:ascii="Times New Roman" w:hAnsi="Times New Roman"/>
          <w:sz w:val="20"/>
          <w:szCs w:val="20"/>
          <w:shd w:val="clear" w:color="auto" w:fill="FFFFFF"/>
        </w:rPr>
        <w:t>8.8. Vides aizsardzības un reģionālās attīstības ministrijai sadarbībā ar Finanšu ministriju līdz 2019.gada 15.februārim iesniegt izskatīšanai Ministru kabinetā budžetu pavadošo likumprojektu paketē grozījumus Dabas resursu nodokļa likumā, nosakot ierobežojumus saņemt atļaujas riepu apsaimniekošanas jomā komersantiem, kuru nodokļu parāda apmērs ir virs 150 EUR, kuri divus gadus pirms atļaujas saņemšanas ir bijuši reģistrēti VID riska personu sarakstā;</w:t>
      </w:r>
    </w:p>
    <w:p w14:paraId="361073FF" w14:textId="77777777" w:rsidR="003E74E3" w:rsidRPr="0030112E" w:rsidRDefault="003E74E3" w:rsidP="0030112E">
      <w:pPr>
        <w:spacing w:after="0"/>
        <w:jc w:val="both"/>
        <w:rPr>
          <w:rFonts w:ascii="Times New Roman" w:hAnsi="Times New Roman"/>
          <w:sz w:val="20"/>
          <w:szCs w:val="20"/>
        </w:rPr>
      </w:pPr>
      <w:r w:rsidRPr="00DC5558">
        <w:rPr>
          <w:rFonts w:ascii="Times New Roman" w:hAnsi="Times New Roman"/>
          <w:sz w:val="20"/>
          <w:szCs w:val="20"/>
          <w:shd w:val="clear" w:color="auto" w:fill="FFFFFF"/>
        </w:rPr>
        <w:t>8.9. Vides aizsardzības un reģionālās attīstības ministrijai līdz 2019.gada 30.aprīlim izvērtēt atbrīvojuma no dabas resursu nodokļa samaksas par videi kaitīgām precēm piemērošanu saistībā ar atkritumu apsaimniekošanas un reģenerācijas sistēmas darbību un pilnveidot atkritumu apsaimniekošanas un reģenerācijas risku pārvaldības sistēmu, nodrošinot caurskatāmu un kontrolētu procesu atkritumu apsaimniekošanas un reģenerācijas jomā;</w:t>
      </w:r>
    </w:p>
  </w:footnote>
  <w:footnote w:id="11">
    <w:p w14:paraId="33833942" w14:textId="77777777" w:rsidR="00895F62" w:rsidRPr="00895F62" w:rsidRDefault="00895F62" w:rsidP="00895F62">
      <w:pPr>
        <w:pStyle w:val="FootnoteText"/>
        <w:rPr>
          <w:rFonts w:ascii="Times New Roman" w:hAnsi="Times New Roman"/>
          <w:lang w:val="lv-LV"/>
        </w:rPr>
      </w:pPr>
      <w:r w:rsidRPr="00895F62">
        <w:rPr>
          <w:rStyle w:val="FootnoteReference"/>
          <w:rFonts w:ascii="Times New Roman" w:hAnsi="Times New Roman"/>
          <w:vertAlign w:val="superscript"/>
        </w:rPr>
        <w:footnoteRef/>
      </w:r>
      <w:r w:rsidRPr="00895F62">
        <w:rPr>
          <w:rFonts w:ascii="Times New Roman" w:hAnsi="Times New Roman"/>
          <w:vertAlign w:val="superscript"/>
        </w:rPr>
        <w:t xml:space="preserve"> </w:t>
      </w:r>
      <w:r w:rsidRPr="00895F62">
        <w:rPr>
          <w:rFonts w:ascii="Times New Roman" w:hAnsi="Times New Roman"/>
          <w:lang w:val="lv-LV"/>
        </w:rPr>
        <w:t xml:space="preserve">Pieejams šeit: </w:t>
      </w:r>
      <w:hyperlink r:id="rId5" w:history="1">
        <w:r w:rsidRPr="00895F62">
          <w:rPr>
            <w:rStyle w:val="Hyperlink"/>
            <w:rFonts w:ascii="Times New Roman" w:hAnsi="Times New Roman"/>
            <w:lang w:val="lv-LV"/>
          </w:rPr>
          <w:t>https://www.vi.gov.lv/lv/suspendeto-cieto-dalinu-ietekme</w:t>
        </w:r>
      </w:hyperlink>
      <w:r w:rsidRPr="00895F62">
        <w:rPr>
          <w:rFonts w:ascii="Times New Roman" w:hAnsi="Times New Roman"/>
          <w:lang w:val="lv-LV"/>
        </w:rPr>
        <w:t xml:space="preserve"> </w:t>
      </w:r>
    </w:p>
  </w:footnote>
  <w:footnote w:id="12">
    <w:p w14:paraId="19E21E9A" w14:textId="77777777" w:rsidR="0030112E" w:rsidRPr="0030112E" w:rsidRDefault="0030112E">
      <w:pPr>
        <w:pStyle w:val="FootnoteText"/>
        <w:rPr>
          <w:lang w:val="lv-LV"/>
        </w:rPr>
      </w:pPr>
      <w:r w:rsidRPr="00341391">
        <w:rPr>
          <w:rStyle w:val="FootnoteReference"/>
          <w:vertAlign w:val="superscript"/>
        </w:rPr>
        <w:footnoteRef/>
      </w:r>
      <w:r>
        <w:t xml:space="preserve"> </w:t>
      </w:r>
      <w:r w:rsidR="00341391" w:rsidRPr="00341391">
        <w:rPr>
          <w:rFonts w:ascii="Times New Roman" w:hAnsi="Times New Roman"/>
        </w:rPr>
        <w:t>Pasaules Veselības organizācija, http://www.euro.who.int/__data/assets/pdf_file/0006/189051/Health-effects-of-particulate-matter-final-Eng.pdf</w:t>
      </w:r>
    </w:p>
  </w:footnote>
  <w:footnote w:id="13">
    <w:p w14:paraId="4433980B" w14:textId="4FD0FF04" w:rsidR="00FF2501" w:rsidRPr="00FF2501" w:rsidRDefault="00FF2501" w:rsidP="005F6010">
      <w:pPr>
        <w:pStyle w:val="FootnoteText"/>
        <w:jc w:val="both"/>
        <w:rPr>
          <w:rFonts w:ascii="Times New Roman" w:hAnsi="Times New Roman"/>
          <w:vertAlign w:val="superscript"/>
          <w:lang w:val="lv-LV"/>
        </w:rPr>
      </w:pPr>
      <w:r w:rsidRPr="00FF2501">
        <w:rPr>
          <w:rStyle w:val="FootnoteReference"/>
          <w:rFonts w:ascii="Times New Roman" w:hAnsi="Times New Roman"/>
          <w:vertAlign w:val="superscript"/>
        </w:rPr>
        <w:footnoteRef/>
      </w:r>
      <w:r w:rsidRPr="00FF2501">
        <w:rPr>
          <w:rFonts w:ascii="Times New Roman" w:hAnsi="Times New Roman"/>
          <w:vertAlign w:val="superscript"/>
        </w:rPr>
        <w:t xml:space="preserve"> </w:t>
      </w:r>
      <w:r w:rsidR="005F6010" w:rsidRPr="005F6010">
        <w:rPr>
          <w:rFonts w:ascii="Times New Roman" w:hAnsi="Times New Roman"/>
        </w:rPr>
        <w:t xml:space="preserve">ESAO Vides raksturlielumu pārskats par Latviju 2019 (pieejams ESAO tīmekļvietnē </w:t>
      </w:r>
      <w:hyperlink r:id="rId6" w:history="1">
        <w:r w:rsidR="005F6010" w:rsidRPr="005F6010">
          <w:rPr>
            <w:rStyle w:val="Hyperlink"/>
            <w:rFonts w:ascii="Times New Roman" w:hAnsi="Times New Roman"/>
          </w:rPr>
          <w:t>http://www.oecd.org/environment/country-reviews/oecd-environmental-performance-reviews-latvia-2019.htm</w:t>
        </w:r>
      </w:hyperlink>
      <w:r w:rsidR="005F6010" w:rsidRPr="005F6010">
        <w:rPr>
          <w:rFonts w:ascii="Times New Roman" w:hAnsi="Times New Roman"/>
        </w:rPr>
        <w:t>)</w:t>
      </w:r>
    </w:p>
  </w:footnote>
  <w:footnote w:id="14">
    <w:p w14:paraId="396D4709" w14:textId="77777777" w:rsidR="00BD7A82" w:rsidRPr="00C10808" w:rsidRDefault="00BD7A82">
      <w:pPr>
        <w:pStyle w:val="FootnoteText"/>
        <w:rPr>
          <w:rFonts w:ascii="Times New Roman" w:hAnsi="Times New Roman"/>
          <w:lang w:val="lv-LV"/>
        </w:rPr>
      </w:pPr>
      <w:r w:rsidRPr="00895F62">
        <w:rPr>
          <w:rStyle w:val="FootnoteReference"/>
          <w:rFonts w:ascii="Times New Roman" w:hAnsi="Times New Roman"/>
          <w:vertAlign w:val="superscript"/>
        </w:rPr>
        <w:footnoteRef/>
      </w:r>
      <w:r w:rsidRPr="00895F62">
        <w:rPr>
          <w:rFonts w:ascii="Times New Roman" w:hAnsi="Times New Roman"/>
        </w:rPr>
        <w:t xml:space="preserve"> </w:t>
      </w:r>
      <w:r w:rsidR="00C10808" w:rsidRPr="00895F62">
        <w:rPr>
          <w:rFonts w:ascii="Times New Roman" w:hAnsi="Times New Roman"/>
          <w:lang w:val="lv-LV"/>
        </w:rPr>
        <w:t>Pieejams šeit:</w:t>
      </w:r>
      <w:r w:rsidR="00C10808" w:rsidRPr="00895F62">
        <w:rPr>
          <w:rFonts w:ascii="Times New Roman" w:hAnsi="Times New Roman"/>
        </w:rPr>
        <w:t xml:space="preserve"> </w:t>
      </w:r>
      <w:hyperlink r:id="rId7" w:history="1">
        <w:r w:rsidR="00C10808" w:rsidRPr="00895F62">
          <w:rPr>
            <w:rStyle w:val="Hyperlink"/>
            <w:rFonts w:ascii="Times New Roman" w:hAnsi="Times New Roman"/>
            <w:lang w:val="lv-LV"/>
          </w:rPr>
          <w:t>https://www.lrvk.gov.lv/lv/revizijas/revizijas/noslegtas-revizijas/par-latvijas-republikas-2016gada-parskatu-par-valsts-budzeta-izpildi-un-par-pasvaldibu-budzetiem</w:t>
        </w:r>
      </w:hyperlink>
      <w:r w:rsidR="00C10808" w:rsidRPr="00C10808">
        <w:rPr>
          <w:rFonts w:ascii="Times New Roman" w:hAnsi="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E699" w14:textId="77777777" w:rsidR="00305CCB" w:rsidRPr="00C25B49" w:rsidRDefault="00305CCB">
    <w:pPr>
      <w:pStyle w:val="Header"/>
      <w:jc w:val="center"/>
      <w:rPr>
        <w:rFonts w:ascii="Times New Roman" w:hAnsi="Times New Roman"/>
        <w:sz w:val="24"/>
        <w:szCs w:val="20"/>
      </w:rPr>
    </w:pPr>
    <w:r w:rsidRPr="00C25B49">
      <w:rPr>
        <w:rFonts w:ascii="Times New Roman" w:hAnsi="Times New Roman"/>
        <w:sz w:val="24"/>
        <w:szCs w:val="20"/>
      </w:rPr>
      <w:fldChar w:fldCharType="begin"/>
    </w:r>
    <w:r w:rsidRPr="00C25B49">
      <w:rPr>
        <w:rFonts w:ascii="Times New Roman" w:hAnsi="Times New Roman"/>
        <w:sz w:val="24"/>
        <w:szCs w:val="20"/>
      </w:rPr>
      <w:instrText xml:space="preserve"> PAGE   \* MERGEFORMAT </w:instrText>
    </w:r>
    <w:r w:rsidRPr="00C25B49">
      <w:rPr>
        <w:rFonts w:ascii="Times New Roman" w:hAnsi="Times New Roman"/>
        <w:sz w:val="24"/>
        <w:szCs w:val="20"/>
      </w:rPr>
      <w:fldChar w:fldCharType="separate"/>
    </w:r>
    <w:r w:rsidR="005436BE">
      <w:rPr>
        <w:rFonts w:ascii="Times New Roman" w:hAnsi="Times New Roman"/>
        <w:noProof/>
        <w:sz w:val="24"/>
        <w:szCs w:val="20"/>
      </w:rPr>
      <w:t>5</w:t>
    </w:r>
    <w:r w:rsidRPr="00C25B49">
      <w:rPr>
        <w:rFonts w:ascii="Times New Roman" w:hAnsi="Times New Roman"/>
        <w:noProof/>
        <w:sz w:val="24"/>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19B"/>
    <w:multiLevelType w:val="hybridMultilevel"/>
    <w:tmpl w:val="1D3A95A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33546E"/>
    <w:multiLevelType w:val="hybridMultilevel"/>
    <w:tmpl w:val="644C46C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0C4D20"/>
    <w:multiLevelType w:val="hybridMultilevel"/>
    <w:tmpl w:val="BF14E2A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695713"/>
    <w:multiLevelType w:val="hybridMultilevel"/>
    <w:tmpl w:val="7F4628B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4230E16"/>
    <w:multiLevelType w:val="hybridMultilevel"/>
    <w:tmpl w:val="D5B2B4D4"/>
    <w:lvl w:ilvl="0" w:tplc="04260001">
      <w:start w:val="1"/>
      <w:numFmt w:val="bullet"/>
      <w:lvlText w:val=""/>
      <w:lvlJc w:val="left"/>
      <w:pPr>
        <w:ind w:left="720" w:hanging="360"/>
      </w:pPr>
      <w:rPr>
        <w:rFonts w:ascii="Symbol" w:hAnsi="Symbol" w:hint="default"/>
        <w:color w:val="FFCC00"/>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1">
    <w:nsid w:val="2A302668"/>
    <w:multiLevelType w:val="hybridMultilevel"/>
    <w:tmpl w:val="4F6C47D2"/>
    <w:lvl w:ilvl="0" w:tplc="6546BF52">
      <w:start w:val="1"/>
      <w:numFmt w:val="bullet"/>
      <w:lvlText w:val="-"/>
      <w:lvlJc w:val="left"/>
      <w:pPr>
        <w:ind w:left="720" w:hanging="360"/>
      </w:pPr>
      <w:rPr>
        <w:rFonts w:ascii="Arial" w:eastAsia="Times New Roman" w:hAnsi="Arial" w:cs="Arial" w:hint="default"/>
        <w:color w:val="0563C1"/>
      </w:rPr>
    </w:lvl>
    <w:lvl w:ilvl="1" w:tplc="5BA8C6DE" w:tentative="1">
      <w:start w:val="1"/>
      <w:numFmt w:val="bullet"/>
      <w:lvlText w:val="o"/>
      <w:lvlJc w:val="left"/>
      <w:pPr>
        <w:ind w:left="1440" w:hanging="360"/>
      </w:pPr>
      <w:rPr>
        <w:rFonts w:ascii="Courier New" w:hAnsi="Courier New" w:cs="Courier New" w:hint="default"/>
      </w:rPr>
    </w:lvl>
    <w:lvl w:ilvl="2" w:tplc="AD7C245E" w:tentative="1">
      <w:start w:val="1"/>
      <w:numFmt w:val="bullet"/>
      <w:lvlText w:val=""/>
      <w:lvlJc w:val="left"/>
      <w:pPr>
        <w:ind w:left="2160" w:hanging="360"/>
      </w:pPr>
      <w:rPr>
        <w:rFonts w:ascii="Wingdings" w:hAnsi="Wingdings" w:hint="default"/>
      </w:rPr>
    </w:lvl>
    <w:lvl w:ilvl="3" w:tplc="9D5E8B2A" w:tentative="1">
      <w:start w:val="1"/>
      <w:numFmt w:val="bullet"/>
      <w:lvlText w:val=""/>
      <w:lvlJc w:val="left"/>
      <w:pPr>
        <w:ind w:left="2880" w:hanging="360"/>
      </w:pPr>
      <w:rPr>
        <w:rFonts w:ascii="Symbol" w:hAnsi="Symbol" w:hint="default"/>
      </w:rPr>
    </w:lvl>
    <w:lvl w:ilvl="4" w:tplc="51F47B5E" w:tentative="1">
      <w:start w:val="1"/>
      <w:numFmt w:val="bullet"/>
      <w:lvlText w:val="o"/>
      <w:lvlJc w:val="left"/>
      <w:pPr>
        <w:ind w:left="3600" w:hanging="360"/>
      </w:pPr>
      <w:rPr>
        <w:rFonts w:ascii="Courier New" w:hAnsi="Courier New" w:cs="Courier New" w:hint="default"/>
      </w:rPr>
    </w:lvl>
    <w:lvl w:ilvl="5" w:tplc="27DC8D84" w:tentative="1">
      <w:start w:val="1"/>
      <w:numFmt w:val="bullet"/>
      <w:lvlText w:val=""/>
      <w:lvlJc w:val="left"/>
      <w:pPr>
        <w:ind w:left="4320" w:hanging="360"/>
      </w:pPr>
      <w:rPr>
        <w:rFonts w:ascii="Wingdings" w:hAnsi="Wingdings" w:hint="default"/>
      </w:rPr>
    </w:lvl>
    <w:lvl w:ilvl="6" w:tplc="66E6213A" w:tentative="1">
      <w:start w:val="1"/>
      <w:numFmt w:val="bullet"/>
      <w:lvlText w:val=""/>
      <w:lvlJc w:val="left"/>
      <w:pPr>
        <w:ind w:left="5040" w:hanging="360"/>
      </w:pPr>
      <w:rPr>
        <w:rFonts w:ascii="Symbol" w:hAnsi="Symbol" w:hint="default"/>
      </w:rPr>
    </w:lvl>
    <w:lvl w:ilvl="7" w:tplc="1A766856" w:tentative="1">
      <w:start w:val="1"/>
      <w:numFmt w:val="bullet"/>
      <w:lvlText w:val="o"/>
      <w:lvlJc w:val="left"/>
      <w:pPr>
        <w:ind w:left="5760" w:hanging="360"/>
      </w:pPr>
      <w:rPr>
        <w:rFonts w:ascii="Courier New" w:hAnsi="Courier New" w:cs="Courier New" w:hint="default"/>
      </w:rPr>
    </w:lvl>
    <w:lvl w:ilvl="8" w:tplc="4D2E3DF6" w:tentative="1">
      <w:start w:val="1"/>
      <w:numFmt w:val="bullet"/>
      <w:lvlText w:val=""/>
      <w:lvlJc w:val="left"/>
      <w:pPr>
        <w:ind w:left="6480" w:hanging="360"/>
      </w:pPr>
      <w:rPr>
        <w:rFonts w:ascii="Wingdings" w:hAnsi="Wingdings" w:hint="default"/>
      </w:rPr>
    </w:lvl>
  </w:abstractNum>
  <w:abstractNum w:abstractNumId="6" w15:restartNumberingAfterBreak="0">
    <w:nsid w:val="2BF80272"/>
    <w:multiLevelType w:val="hybridMultilevel"/>
    <w:tmpl w:val="E70AF01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8F34C9"/>
    <w:multiLevelType w:val="hybridMultilevel"/>
    <w:tmpl w:val="EB6E74CA"/>
    <w:lvl w:ilvl="0" w:tplc="452E4330">
      <w:start w:val="1"/>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31AC54FC"/>
    <w:multiLevelType w:val="hybridMultilevel"/>
    <w:tmpl w:val="65F0417E"/>
    <w:lvl w:ilvl="0" w:tplc="EB8E5EA8">
      <w:start w:val="1"/>
      <w:numFmt w:val="decimal"/>
      <w:lvlText w:val="%1)"/>
      <w:lvlJc w:val="left"/>
      <w:pPr>
        <w:ind w:left="2486"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9879B5"/>
    <w:multiLevelType w:val="hybridMultilevel"/>
    <w:tmpl w:val="F1DC16A6"/>
    <w:lvl w:ilvl="0" w:tplc="1FA20804">
      <w:start w:val="5"/>
      <w:numFmt w:val="bullet"/>
      <w:lvlText w:val="-"/>
      <w:lvlJc w:val="left"/>
      <w:pPr>
        <w:ind w:left="720" w:hanging="360"/>
      </w:pPr>
      <w:rPr>
        <w:rFonts w:ascii="EYInterstate Light" w:eastAsia="Calibri" w:hAnsi="EYInterstate Light" w:cs="Times New Roman" w:hint="default"/>
        <w:color w:val="FFCC00"/>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F0E33D5"/>
    <w:multiLevelType w:val="hybridMultilevel"/>
    <w:tmpl w:val="D4AA1724"/>
    <w:lvl w:ilvl="0" w:tplc="0426000B">
      <w:start w:val="1"/>
      <w:numFmt w:val="bullet"/>
      <w:lvlText w:val=""/>
      <w:lvlJc w:val="left"/>
      <w:pPr>
        <w:ind w:left="777" w:hanging="360"/>
      </w:pPr>
      <w:rPr>
        <w:rFonts w:ascii="Wingdings" w:hAnsi="Wingdings"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1" w15:restartNumberingAfterBreak="0">
    <w:nsid w:val="48966940"/>
    <w:multiLevelType w:val="hybridMultilevel"/>
    <w:tmpl w:val="969674C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2A07FBD"/>
    <w:multiLevelType w:val="hybridMultilevel"/>
    <w:tmpl w:val="91FE4F1E"/>
    <w:lvl w:ilvl="0" w:tplc="76D666DC">
      <w:start w:val="1"/>
      <w:numFmt w:val="decimal"/>
      <w:lvlText w:val="%1)"/>
      <w:lvlJc w:val="left"/>
      <w:pPr>
        <w:ind w:left="447" w:hanging="39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3" w15:restartNumberingAfterBreak="0">
    <w:nsid w:val="52FD6B2D"/>
    <w:multiLevelType w:val="hybridMultilevel"/>
    <w:tmpl w:val="D2861EE2"/>
    <w:lvl w:ilvl="0" w:tplc="D7D8F56C">
      <w:start w:val="1"/>
      <w:numFmt w:val="bullet"/>
      <w:lvlText w:val="►"/>
      <w:lvlJc w:val="left"/>
      <w:pPr>
        <w:ind w:left="720" w:hanging="360"/>
      </w:pPr>
      <w:rPr>
        <w:rFonts w:ascii="Arial Black" w:hAnsi="Arial Black" w:hint="default"/>
        <w:color w:val="FFCC00"/>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3872360"/>
    <w:multiLevelType w:val="hybridMultilevel"/>
    <w:tmpl w:val="CB9498A4"/>
    <w:lvl w:ilvl="0" w:tplc="1FA20804">
      <w:start w:val="5"/>
      <w:numFmt w:val="bullet"/>
      <w:lvlText w:val="-"/>
      <w:lvlJc w:val="left"/>
      <w:pPr>
        <w:ind w:left="720" w:hanging="360"/>
      </w:pPr>
      <w:rPr>
        <w:rFonts w:ascii="EYInterstate Light" w:eastAsia="Calibri" w:hAnsi="EYInterstate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78D7481"/>
    <w:multiLevelType w:val="hybridMultilevel"/>
    <w:tmpl w:val="A4A4B85C"/>
    <w:lvl w:ilvl="0" w:tplc="59BCE20C">
      <w:start w:val="1"/>
      <w:numFmt w:val="bullet"/>
      <w:lvlText w:val="-"/>
      <w:lvlJc w:val="left"/>
      <w:pPr>
        <w:tabs>
          <w:tab w:val="num" w:pos="720"/>
        </w:tabs>
        <w:ind w:left="720" w:hanging="360"/>
      </w:pPr>
      <w:rPr>
        <w:rFonts w:ascii="Times New Roman" w:hAnsi="Times New Roman" w:hint="default"/>
      </w:rPr>
    </w:lvl>
    <w:lvl w:ilvl="1" w:tplc="9850ADC6" w:tentative="1">
      <w:start w:val="1"/>
      <w:numFmt w:val="bullet"/>
      <w:lvlText w:val="-"/>
      <w:lvlJc w:val="left"/>
      <w:pPr>
        <w:tabs>
          <w:tab w:val="num" w:pos="1440"/>
        </w:tabs>
        <w:ind w:left="1440" w:hanging="360"/>
      </w:pPr>
      <w:rPr>
        <w:rFonts w:ascii="Times New Roman" w:hAnsi="Times New Roman" w:hint="default"/>
      </w:rPr>
    </w:lvl>
    <w:lvl w:ilvl="2" w:tplc="F74CC1B8" w:tentative="1">
      <w:start w:val="1"/>
      <w:numFmt w:val="bullet"/>
      <w:lvlText w:val="-"/>
      <w:lvlJc w:val="left"/>
      <w:pPr>
        <w:tabs>
          <w:tab w:val="num" w:pos="2160"/>
        </w:tabs>
        <w:ind w:left="2160" w:hanging="360"/>
      </w:pPr>
      <w:rPr>
        <w:rFonts w:ascii="Times New Roman" w:hAnsi="Times New Roman" w:hint="default"/>
      </w:rPr>
    </w:lvl>
    <w:lvl w:ilvl="3" w:tplc="55C6126C" w:tentative="1">
      <w:start w:val="1"/>
      <w:numFmt w:val="bullet"/>
      <w:lvlText w:val="-"/>
      <w:lvlJc w:val="left"/>
      <w:pPr>
        <w:tabs>
          <w:tab w:val="num" w:pos="2880"/>
        </w:tabs>
        <w:ind w:left="2880" w:hanging="360"/>
      </w:pPr>
      <w:rPr>
        <w:rFonts w:ascii="Times New Roman" w:hAnsi="Times New Roman" w:hint="default"/>
      </w:rPr>
    </w:lvl>
    <w:lvl w:ilvl="4" w:tplc="FD22B332" w:tentative="1">
      <w:start w:val="1"/>
      <w:numFmt w:val="bullet"/>
      <w:lvlText w:val="-"/>
      <w:lvlJc w:val="left"/>
      <w:pPr>
        <w:tabs>
          <w:tab w:val="num" w:pos="3600"/>
        </w:tabs>
        <w:ind w:left="3600" w:hanging="360"/>
      </w:pPr>
      <w:rPr>
        <w:rFonts w:ascii="Times New Roman" w:hAnsi="Times New Roman" w:hint="default"/>
      </w:rPr>
    </w:lvl>
    <w:lvl w:ilvl="5" w:tplc="F29CC9EC" w:tentative="1">
      <w:start w:val="1"/>
      <w:numFmt w:val="bullet"/>
      <w:lvlText w:val="-"/>
      <w:lvlJc w:val="left"/>
      <w:pPr>
        <w:tabs>
          <w:tab w:val="num" w:pos="4320"/>
        </w:tabs>
        <w:ind w:left="4320" w:hanging="360"/>
      </w:pPr>
      <w:rPr>
        <w:rFonts w:ascii="Times New Roman" w:hAnsi="Times New Roman" w:hint="default"/>
      </w:rPr>
    </w:lvl>
    <w:lvl w:ilvl="6" w:tplc="0D2CB734" w:tentative="1">
      <w:start w:val="1"/>
      <w:numFmt w:val="bullet"/>
      <w:lvlText w:val="-"/>
      <w:lvlJc w:val="left"/>
      <w:pPr>
        <w:tabs>
          <w:tab w:val="num" w:pos="5040"/>
        </w:tabs>
        <w:ind w:left="5040" w:hanging="360"/>
      </w:pPr>
      <w:rPr>
        <w:rFonts w:ascii="Times New Roman" w:hAnsi="Times New Roman" w:hint="default"/>
      </w:rPr>
    </w:lvl>
    <w:lvl w:ilvl="7" w:tplc="B44EC28E" w:tentative="1">
      <w:start w:val="1"/>
      <w:numFmt w:val="bullet"/>
      <w:lvlText w:val="-"/>
      <w:lvlJc w:val="left"/>
      <w:pPr>
        <w:tabs>
          <w:tab w:val="num" w:pos="5760"/>
        </w:tabs>
        <w:ind w:left="5760" w:hanging="360"/>
      </w:pPr>
      <w:rPr>
        <w:rFonts w:ascii="Times New Roman" w:hAnsi="Times New Roman" w:hint="default"/>
      </w:rPr>
    </w:lvl>
    <w:lvl w:ilvl="8" w:tplc="7910D5E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9875E9D"/>
    <w:multiLevelType w:val="hybridMultilevel"/>
    <w:tmpl w:val="66BCD3BA"/>
    <w:lvl w:ilvl="0" w:tplc="27C89EB6">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BFC203D"/>
    <w:multiLevelType w:val="hybridMultilevel"/>
    <w:tmpl w:val="D40419C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98E446C"/>
    <w:multiLevelType w:val="hybridMultilevel"/>
    <w:tmpl w:val="6C5802C2"/>
    <w:lvl w:ilvl="0" w:tplc="0C00C0BA">
      <w:start w:val="1"/>
      <w:numFmt w:val="bullet"/>
      <w:lvlText w:val="•"/>
      <w:lvlJc w:val="left"/>
      <w:pPr>
        <w:tabs>
          <w:tab w:val="num" w:pos="720"/>
        </w:tabs>
        <w:ind w:left="720" w:hanging="360"/>
      </w:pPr>
      <w:rPr>
        <w:rFonts w:ascii="Arial" w:hAnsi="Arial" w:hint="default"/>
      </w:rPr>
    </w:lvl>
    <w:lvl w:ilvl="1" w:tplc="369C63BA" w:tentative="1">
      <w:start w:val="1"/>
      <w:numFmt w:val="bullet"/>
      <w:lvlText w:val="•"/>
      <w:lvlJc w:val="left"/>
      <w:pPr>
        <w:tabs>
          <w:tab w:val="num" w:pos="1440"/>
        </w:tabs>
        <w:ind w:left="1440" w:hanging="360"/>
      </w:pPr>
      <w:rPr>
        <w:rFonts w:ascii="Arial" w:hAnsi="Arial" w:hint="default"/>
      </w:rPr>
    </w:lvl>
    <w:lvl w:ilvl="2" w:tplc="36129F8C" w:tentative="1">
      <w:start w:val="1"/>
      <w:numFmt w:val="bullet"/>
      <w:lvlText w:val="•"/>
      <w:lvlJc w:val="left"/>
      <w:pPr>
        <w:tabs>
          <w:tab w:val="num" w:pos="2160"/>
        </w:tabs>
        <w:ind w:left="2160" w:hanging="360"/>
      </w:pPr>
      <w:rPr>
        <w:rFonts w:ascii="Arial" w:hAnsi="Arial" w:hint="default"/>
      </w:rPr>
    </w:lvl>
    <w:lvl w:ilvl="3" w:tplc="40EE6FD4" w:tentative="1">
      <w:start w:val="1"/>
      <w:numFmt w:val="bullet"/>
      <w:lvlText w:val="•"/>
      <w:lvlJc w:val="left"/>
      <w:pPr>
        <w:tabs>
          <w:tab w:val="num" w:pos="2880"/>
        </w:tabs>
        <w:ind w:left="2880" w:hanging="360"/>
      </w:pPr>
      <w:rPr>
        <w:rFonts w:ascii="Arial" w:hAnsi="Arial" w:hint="default"/>
      </w:rPr>
    </w:lvl>
    <w:lvl w:ilvl="4" w:tplc="A07E92E0" w:tentative="1">
      <w:start w:val="1"/>
      <w:numFmt w:val="bullet"/>
      <w:lvlText w:val="•"/>
      <w:lvlJc w:val="left"/>
      <w:pPr>
        <w:tabs>
          <w:tab w:val="num" w:pos="3600"/>
        </w:tabs>
        <w:ind w:left="3600" w:hanging="360"/>
      </w:pPr>
      <w:rPr>
        <w:rFonts w:ascii="Arial" w:hAnsi="Arial" w:hint="default"/>
      </w:rPr>
    </w:lvl>
    <w:lvl w:ilvl="5" w:tplc="2B5237B2" w:tentative="1">
      <w:start w:val="1"/>
      <w:numFmt w:val="bullet"/>
      <w:lvlText w:val="•"/>
      <w:lvlJc w:val="left"/>
      <w:pPr>
        <w:tabs>
          <w:tab w:val="num" w:pos="4320"/>
        </w:tabs>
        <w:ind w:left="4320" w:hanging="360"/>
      </w:pPr>
      <w:rPr>
        <w:rFonts w:ascii="Arial" w:hAnsi="Arial" w:hint="default"/>
      </w:rPr>
    </w:lvl>
    <w:lvl w:ilvl="6" w:tplc="F946B536" w:tentative="1">
      <w:start w:val="1"/>
      <w:numFmt w:val="bullet"/>
      <w:lvlText w:val="•"/>
      <w:lvlJc w:val="left"/>
      <w:pPr>
        <w:tabs>
          <w:tab w:val="num" w:pos="5040"/>
        </w:tabs>
        <w:ind w:left="5040" w:hanging="360"/>
      </w:pPr>
      <w:rPr>
        <w:rFonts w:ascii="Arial" w:hAnsi="Arial" w:hint="default"/>
      </w:rPr>
    </w:lvl>
    <w:lvl w:ilvl="7" w:tplc="6C349446" w:tentative="1">
      <w:start w:val="1"/>
      <w:numFmt w:val="bullet"/>
      <w:lvlText w:val="•"/>
      <w:lvlJc w:val="left"/>
      <w:pPr>
        <w:tabs>
          <w:tab w:val="num" w:pos="5760"/>
        </w:tabs>
        <w:ind w:left="5760" w:hanging="360"/>
      </w:pPr>
      <w:rPr>
        <w:rFonts w:ascii="Arial" w:hAnsi="Arial" w:hint="default"/>
      </w:rPr>
    </w:lvl>
    <w:lvl w:ilvl="8" w:tplc="BBC2A1B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EE1C33"/>
    <w:multiLevelType w:val="hybridMultilevel"/>
    <w:tmpl w:val="FE828BC6"/>
    <w:lvl w:ilvl="0" w:tplc="0426000D">
      <w:start w:val="1"/>
      <w:numFmt w:val="bullet"/>
      <w:lvlText w:val=""/>
      <w:lvlJc w:val="left"/>
      <w:pPr>
        <w:ind w:left="836" w:hanging="360"/>
      </w:pPr>
      <w:rPr>
        <w:rFonts w:ascii="Wingdings" w:hAnsi="Wingdings" w:hint="default"/>
      </w:rPr>
    </w:lvl>
    <w:lvl w:ilvl="1" w:tplc="04260003" w:tentative="1">
      <w:start w:val="1"/>
      <w:numFmt w:val="bullet"/>
      <w:lvlText w:val="o"/>
      <w:lvlJc w:val="left"/>
      <w:pPr>
        <w:ind w:left="1556" w:hanging="360"/>
      </w:pPr>
      <w:rPr>
        <w:rFonts w:ascii="Courier New" w:hAnsi="Courier New" w:cs="Courier New" w:hint="default"/>
      </w:rPr>
    </w:lvl>
    <w:lvl w:ilvl="2" w:tplc="04260005" w:tentative="1">
      <w:start w:val="1"/>
      <w:numFmt w:val="bullet"/>
      <w:lvlText w:val=""/>
      <w:lvlJc w:val="left"/>
      <w:pPr>
        <w:ind w:left="2276" w:hanging="360"/>
      </w:pPr>
      <w:rPr>
        <w:rFonts w:ascii="Wingdings" w:hAnsi="Wingdings" w:hint="default"/>
      </w:rPr>
    </w:lvl>
    <w:lvl w:ilvl="3" w:tplc="04260001" w:tentative="1">
      <w:start w:val="1"/>
      <w:numFmt w:val="bullet"/>
      <w:lvlText w:val=""/>
      <w:lvlJc w:val="left"/>
      <w:pPr>
        <w:ind w:left="2996" w:hanging="360"/>
      </w:pPr>
      <w:rPr>
        <w:rFonts w:ascii="Symbol" w:hAnsi="Symbol" w:hint="default"/>
      </w:rPr>
    </w:lvl>
    <w:lvl w:ilvl="4" w:tplc="04260003" w:tentative="1">
      <w:start w:val="1"/>
      <w:numFmt w:val="bullet"/>
      <w:lvlText w:val="o"/>
      <w:lvlJc w:val="left"/>
      <w:pPr>
        <w:ind w:left="3716" w:hanging="360"/>
      </w:pPr>
      <w:rPr>
        <w:rFonts w:ascii="Courier New" w:hAnsi="Courier New" w:cs="Courier New" w:hint="default"/>
      </w:rPr>
    </w:lvl>
    <w:lvl w:ilvl="5" w:tplc="04260005" w:tentative="1">
      <w:start w:val="1"/>
      <w:numFmt w:val="bullet"/>
      <w:lvlText w:val=""/>
      <w:lvlJc w:val="left"/>
      <w:pPr>
        <w:ind w:left="4436" w:hanging="360"/>
      </w:pPr>
      <w:rPr>
        <w:rFonts w:ascii="Wingdings" w:hAnsi="Wingdings" w:hint="default"/>
      </w:rPr>
    </w:lvl>
    <w:lvl w:ilvl="6" w:tplc="04260001" w:tentative="1">
      <w:start w:val="1"/>
      <w:numFmt w:val="bullet"/>
      <w:lvlText w:val=""/>
      <w:lvlJc w:val="left"/>
      <w:pPr>
        <w:ind w:left="5156" w:hanging="360"/>
      </w:pPr>
      <w:rPr>
        <w:rFonts w:ascii="Symbol" w:hAnsi="Symbol" w:hint="default"/>
      </w:rPr>
    </w:lvl>
    <w:lvl w:ilvl="7" w:tplc="04260003" w:tentative="1">
      <w:start w:val="1"/>
      <w:numFmt w:val="bullet"/>
      <w:lvlText w:val="o"/>
      <w:lvlJc w:val="left"/>
      <w:pPr>
        <w:ind w:left="5876" w:hanging="360"/>
      </w:pPr>
      <w:rPr>
        <w:rFonts w:ascii="Courier New" w:hAnsi="Courier New" w:cs="Courier New" w:hint="default"/>
      </w:rPr>
    </w:lvl>
    <w:lvl w:ilvl="8" w:tplc="04260005" w:tentative="1">
      <w:start w:val="1"/>
      <w:numFmt w:val="bullet"/>
      <w:lvlText w:val=""/>
      <w:lvlJc w:val="left"/>
      <w:pPr>
        <w:ind w:left="6596" w:hanging="360"/>
      </w:pPr>
      <w:rPr>
        <w:rFonts w:ascii="Wingdings" w:hAnsi="Wingdings" w:hint="default"/>
      </w:rPr>
    </w:lvl>
  </w:abstractNum>
  <w:abstractNum w:abstractNumId="20" w15:restartNumberingAfterBreak="0">
    <w:nsid w:val="732230C0"/>
    <w:multiLevelType w:val="hybridMultilevel"/>
    <w:tmpl w:val="A076407E"/>
    <w:lvl w:ilvl="0" w:tplc="8A208A3C">
      <w:start w:val="4"/>
      <w:numFmt w:val="bullet"/>
      <w:lvlText w:val="-"/>
      <w:lvlJc w:val="left"/>
      <w:pPr>
        <w:ind w:left="417" w:hanging="360"/>
      </w:pPr>
      <w:rPr>
        <w:rFonts w:ascii="Times New Roman" w:eastAsia="Calibri" w:hAnsi="Times New Roman" w:cs="Times New Roman" w:hint="default"/>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21" w15:restartNumberingAfterBreak="0">
    <w:nsid w:val="78982FA5"/>
    <w:multiLevelType w:val="hybridMultilevel"/>
    <w:tmpl w:val="A62C4F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CF064EB"/>
    <w:multiLevelType w:val="hybridMultilevel"/>
    <w:tmpl w:val="902429A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18"/>
  </w:num>
  <w:num w:numId="6">
    <w:abstractNumId w:val="1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22"/>
  </w:num>
  <w:num w:numId="11">
    <w:abstractNumId w:val="3"/>
  </w:num>
  <w:num w:numId="12">
    <w:abstractNumId w:val="10"/>
  </w:num>
  <w:num w:numId="13">
    <w:abstractNumId w:val="2"/>
  </w:num>
  <w:num w:numId="14">
    <w:abstractNumId w:val="17"/>
  </w:num>
  <w:num w:numId="15">
    <w:abstractNumId w:val="8"/>
  </w:num>
  <w:num w:numId="16">
    <w:abstractNumId w:val="20"/>
  </w:num>
  <w:num w:numId="17">
    <w:abstractNumId w:val="0"/>
  </w:num>
  <w:num w:numId="18">
    <w:abstractNumId w:val="13"/>
  </w:num>
  <w:num w:numId="19">
    <w:abstractNumId w:val="9"/>
  </w:num>
  <w:num w:numId="20">
    <w:abstractNumId w:val="4"/>
  </w:num>
  <w:num w:numId="21">
    <w:abstractNumId w:val="14"/>
  </w:num>
  <w:num w:numId="22">
    <w:abstractNumId w:val="19"/>
  </w:num>
  <w:num w:numId="23">
    <w:abstractNumId w:val="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1779"/>
    <w:rsid w:val="00002104"/>
    <w:rsid w:val="00003C12"/>
    <w:rsid w:val="000049A3"/>
    <w:rsid w:val="0000514E"/>
    <w:rsid w:val="000065D5"/>
    <w:rsid w:val="000070B7"/>
    <w:rsid w:val="0001387E"/>
    <w:rsid w:val="00014D02"/>
    <w:rsid w:val="00016532"/>
    <w:rsid w:val="0002054B"/>
    <w:rsid w:val="00025FB8"/>
    <w:rsid w:val="00031421"/>
    <w:rsid w:val="0003336B"/>
    <w:rsid w:val="0003455F"/>
    <w:rsid w:val="0003472D"/>
    <w:rsid w:val="000348E1"/>
    <w:rsid w:val="00036EDF"/>
    <w:rsid w:val="00040025"/>
    <w:rsid w:val="00040503"/>
    <w:rsid w:val="000408F9"/>
    <w:rsid w:val="00045A8C"/>
    <w:rsid w:val="00050D37"/>
    <w:rsid w:val="000544E7"/>
    <w:rsid w:val="0005664F"/>
    <w:rsid w:val="00057A7C"/>
    <w:rsid w:val="00060C64"/>
    <w:rsid w:val="00063677"/>
    <w:rsid w:val="00064DC6"/>
    <w:rsid w:val="000663CE"/>
    <w:rsid w:val="000667CF"/>
    <w:rsid w:val="000704EA"/>
    <w:rsid w:val="00070BCA"/>
    <w:rsid w:val="000711DF"/>
    <w:rsid w:val="0007287D"/>
    <w:rsid w:val="00076418"/>
    <w:rsid w:val="00076D01"/>
    <w:rsid w:val="000770A6"/>
    <w:rsid w:val="00080C1A"/>
    <w:rsid w:val="0008255B"/>
    <w:rsid w:val="00084BFA"/>
    <w:rsid w:val="00087C50"/>
    <w:rsid w:val="00090E65"/>
    <w:rsid w:val="00092E77"/>
    <w:rsid w:val="00093BB1"/>
    <w:rsid w:val="0009668F"/>
    <w:rsid w:val="00096D74"/>
    <w:rsid w:val="000A234A"/>
    <w:rsid w:val="000A360A"/>
    <w:rsid w:val="000A7E10"/>
    <w:rsid w:val="000A7EA4"/>
    <w:rsid w:val="000A7FCE"/>
    <w:rsid w:val="000B12A7"/>
    <w:rsid w:val="000B1761"/>
    <w:rsid w:val="000B1798"/>
    <w:rsid w:val="000B20B6"/>
    <w:rsid w:val="000B2EE3"/>
    <w:rsid w:val="000B3616"/>
    <w:rsid w:val="000B480B"/>
    <w:rsid w:val="000B54DC"/>
    <w:rsid w:val="000B6399"/>
    <w:rsid w:val="000C11FC"/>
    <w:rsid w:val="000C18EF"/>
    <w:rsid w:val="000C3860"/>
    <w:rsid w:val="000C3B2E"/>
    <w:rsid w:val="000C4918"/>
    <w:rsid w:val="000C4DC6"/>
    <w:rsid w:val="000C64FD"/>
    <w:rsid w:val="000D0DD4"/>
    <w:rsid w:val="000D112B"/>
    <w:rsid w:val="000D2AC1"/>
    <w:rsid w:val="000D2BDF"/>
    <w:rsid w:val="000D2CB0"/>
    <w:rsid w:val="000D2E4C"/>
    <w:rsid w:val="000D54FD"/>
    <w:rsid w:val="000E4EEE"/>
    <w:rsid w:val="000E6021"/>
    <w:rsid w:val="000F16E7"/>
    <w:rsid w:val="000F2726"/>
    <w:rsid w:val="000F35F0"/>
    <w:rsid w:val="000F4169"/>
    <w:rsid w:val="000F508C"/>
    <w:rsid w:val="000F518E"/>
    <w:rsid w:val="000F7BBC"/>
    <w:rsid w:val="00100D67"/>
    <w:rsid w:val="001045CA"/>
    <w:rsid w:val="00104C35"/>
    <w:rsid w:val="00104CFE"/>
    <w:rsid w:val="0010606B"/>
    <w:rsid w:val="001063F7"/>
    <w:rsid w:val="00107706"/>
    <w:rsid w:val="00107F80"/>
    <w:rsid w:val="00112B95"/>
    <w:rsid w:val="00114AC5"/>
    <w:rsid w:val="00117AEE"/>
    <w:rsid w:val="00120DAC"/>
    <w:rsid w:val="00123B6A"/>
    <w:rsid w:val="001241E3"/>
    <w:rsid w:val="00124A91"/>
    <w:rsid w:val="001252D9"/>
    <w:rsid w:val="001305D8"/>
    <w:rsid w:val="00130A10"/>
    <w:rsid w:val="00131206"/>
    <w:rsid w:val="00131D1C"/>
    <w:rsid w:val="001335F8"/>
    <w:rsid w:val="00133C65"/>
    <w:rsid w:val="00134AAD"/>
    <w:rsid w:val="0013519C"/>
    <w:rsid w:val="00135C26"/>
    <w:rsid w:val="00137F31"/>
    <w:rsid w:val="00140DB4"/>
    <w:rsid w:val="00142D61"/>
    <w:rsid w:val="001433E2"/>
    <w:rsid w:val="0015033D"/>
    <w:rsid w:val="00156C05"/>
    <w:rsid w:val="00156CF5"/>
    <w:rsid w:val="00157F65"/>
    <w:rsid w:val="00160EEE"/>
    <w:rsid w:val="00163998"/>
    <w:rsid w:val="00165F62"/>
    <w:rsid w:val="00166555"/>
    <w:rsid w:val="0017012D"/>
    <w:rsid w:val="00173252"/>
    <w:rsid w:val="001739C4"/>
    <w:rsid w:val="00173B2A"/>
    <w:rsid w:val="001743BB"/>
    <w:rsid w:val="0017616B"/>
    <w:rsid w:val="00176B9D"/>
    <w:rsid w:val="00176EB7"/>
    <w:rsid w:val="001772C4"/>
    <w:rsid w:val="00177D59"/>
    <w:rsid w:val="00177E05"/>
    <w:rsid w:val="00180041"/>
    <w:rsid w:val="001824BC"/>
    <w:rsid w:val="00182CC2"/>
    <w:rsid w:val="001858BF"/>
    <w:rsid w:val="00187C5C"/>
    <w:rsid w:val="0019039D"/>
    <w:rsid w:val="001915D1"/>
    <w:rsid w:val="001933B7"/>
    <w:rsid w:val="0019594D"/>
    <w:rsid w:val="001A0FEE"/>
    <w:rsid w:val="001A18CF"/>
    <w:rsid w:val="001A2C3E"/>
    <w:rsid w:val="001A4E70"/>
    <w:rsid w:val="001B1419"/>
    <w:rsid w:val="001B27BA"/>
    <w:rsid w:val="001B7022"/>
    <w:rsid w:val="001C1365"/>
    <w:rsid w:val="001C33F5"/>
    <w:rsid w:val="001C3B26"/>
    <w:rsid w:val="001D1D1E"/>
    <w:rsid w:val="001D28CD"/>
    <w:rsid w:val="001D38F3"/>
    <w:rsid w:val="001D51E0"/>
    <w:rsid w:val="001D5A26"/>
    <w:rsid w:val="001D5A6E"/>
    <w:rsid w:val="001D5C3F"/>
    <w:rsid w:val="001D6E10"/>
    <w:rsid w:val="001D7BCF"/>
    <w:rsid w:val="001D7C3C"/>
    <w:rsid w:val="001E2F40"/>
    <w:rsid w:val="001E3A76"/>
    <w:rsid w:val="001E6E17"/>
    <w:rsid w:val="001E733B"/>
    <w:rsid w:val="001E770C"/>
    <w:rsid w:val="001F2A95"/>
    <w:rsid w:val="001F3910"/>
    <w:rsid w:val="001F6D9A"/>
    <w:rsid w:val="001F6F2C"/>
    <w:rsid w:val="001F7CC7"/>
    <w:rsid w:val="002001DA"/>
    <w:rsid w:val="00202AF1"/>
    <w:rsid w:val="002037A2"/>
    <w:rsid w:val="0020714A"/>
    <w:rsid w:val="00213FF3"/>
    <w:rsid w:val="00217E1E"/>
    <w:rsid w:val="00230400"/>
    <w:rsid w:val="00232D9F"/>
    <w:rsid w:val="002344FE"/>
    <w:rsid w:val="00235D19"/>
    <w:rsid w:val="00235F44"/>
    <w:rsid w:val="00237595"/>
    <w:rsid w:val="00240757"/>
    <w:rsid w:val="0024118F"/>
    <w:rsid w:val="002417FA"/>
    <w:rsid w:val="00243182"/>
    <w:rsid w:val="00243426"/>
    <w:rsid w:val="00243C22"/>
    <w:rsid w:val="00243F5C"/>
    <w:rsid w:val="002444A3"/>
    <w:rsid w:val="00247E21"/>
    <w:rsid w:val="0025278D"/>
    <w:rsid w:val="0025493C"/>
    <w:rsid w:val="0025517E"/>
    <w:rsid w:val="00256554"/>
    <w:rsid w:val="00261360"/>
    <w:rsid w:val="002634B4"/>
    <w:rsid w:val="00264686"/>
    <w:rsid w:val="0026730B"/>
    <w:rsid w:val="00273585"/>
    <w:rsid w:val="002743A5"/>
    <w:rsid w:val="002752F9"/>
    <w:rsid w:val="00275E64"/>
    <w:rsid w:val="00275E9F"/>
    <w:rsid w:val="002817C8"/>
    <w:rsid w:val="002826DC"/>
    <w:rsid w:val="00283483"/>
    <w:rsid w:val="002834D6"/>
    <w:rsid w:val="00283B3C"/>
    <w:rsid w:val="00285970"/>
    <w:rsid w:val="00294154"/>
    <w:rsid w:val="00296FFD"/>
    <w:rsid w:val="002A1001"/>
    <w:rsid w:val="002A1495"/>
    <w:rsid w:val="002A2478"/>
    <w:rsid w:val="002A4703"/>
    <w:rsid w:val="002A4749"/>
    <w:rsid w:val="002A6AE5"/>
    <w:rsid w:val="002A75C5"/>
    <w:rsid w:val="002B0388"/>
    <w:rsid w:val="002B39A1"/>
    <w:rsid w:val="002B4248"/>
    <w:rsid w:val="002B4B99"/>
    <w:rsid w:val="002B4F6C"/>
    <w:rsid w:val="002B5AF4"/>
    <w:rsid w:val="002C090C"/>
    <w:rsid w:val="002C20FC"/>
    <w:rsid w:val="002C3FC3"/>
    <w:rsid w:val="002C6CB9"/>
    <w:rsid w:val="002C7723"/>
    <w:rsid w:val="002D2B4F"/>
    <w:rsid w:val="002D3275"/>
    <w:rsid w:val="002D347D"/>
    <w:rsid w:val="002D4719"/>
    <w:rsid w:val="002D4C20"/>
    <w:rsid w:val="002D5294"/>
    <w:rsid w:val="002E1C05"/>
    <w:rsid w:val="002E386B"/>
    <w:rsid w:val="002F0901"/>
    <w:rsid w:val="002F25D4"/>
    <w:rsid w:val="002F3D4C"/>
    <w:rsid w:val="002F703F"/>
    <w:rsid w:val="002F75B2"/>
    <w:rsid w:val="002F7B79"/>
    <w:rsid w:val="003000B1"/>
    <w:rsid w:val="003008ED"/>
    <w:rsid w:val="00300BE0"/>
    <w:rsid w:val="0030112E"/>
    <w:rsid w:val="00303DD1"/>
    <w:rsid w:val="003052CA"/>
    <w:rsid w:val="00305A54"/>
    <w:rsid w:val="00305CCB"/>
    <w:rsid w:val="00307926"/>
    <w:rsid w:val="00312AE3"/>
    <w:rsid w:val="0031609B"/>
    <w:rsid w:val="00320276"/>
    <w:rsid w:val="003218EF"/>
    <w:rsid w:val="00323559"/>
    <w:rsid w:val="00323CFF"/>
    <w:rsid w:val="00325A53"/>
    <w:rsid w:val="00325AD3"/>
    <w:rsid w:val="003309A7"/>
    <w:rsid w:val="00331625"/>
    <w:rsid w:val="0033231F"/>
    <w:rsid w:val="00335E21"/>
    <w:rsid w:val="00336582"/>
    <w:rsid w:val="00341391"/>
    <w:rsid w:val="00341C96"/>
    <w:rsid w:val="00341F16"/>
    <w:rsid w:val="00344781"/>
    <w:rsid w:val="0034535F"/>
    <w:rsid w:val="00345F10"/>
    <w:rsid w:val="003500E1"/>
    <w:rsid w:val="003508CA"/>
    <w:rsid w:val="003551CE"/>
    <w:rsid w:val="00355E7E"/>
    <w:rsid w:val="00356B2F"/>
    <w:rsid w:val="00357580"/>
    <w:rsid w:val="00357B0C"/>
    <w:rsid w:val="0036026C"/>
    <w:rsid w:val="003622CC"/>
    <w:rsid w:val="003648A8"/>
    <w:rsid w:val="00365293"/>
    <w:rsid w:val="00365302"/>
    <w:rsid w:val="0037108B"/>
    <w:rsid w:val="00374048"/>
    <w:rsid w:val="0037483F"/>
    <w:rsid w:val="003758AF"/>
    <w:rsid w:val="00381CE5"/>
    <w:rsid w:val="00382423"/>
    <w:rsid w:val="00382960"/>
    <w:rsid w:val="00382A08"/>
    <w:rsid w:val="00386200"/>
    <w:rsid w:val="00386EA5"/>
    <w:rsid w:val="00387117"/>
    <w:rsid w:val="003873F5"/>
    <w:rsid w:val="00390336"/>
    <w:rsid w:val="003915C2"/>
    <w:rsid w:val="00393B92"/>
    <w:rsid w:val="00394056"/>
    <w:rsid w:val="00395946"/>
    <w:rsid w:val="00397A31"/>
    <w:rsid w:val="00397CB0"/>
    <w:rsid w:val="003A0060"/>
    <w:rsid w:val="003A133C"/>
    <w:rsid w:val="003A1A68"/>
    <w:rsid w:val="003A1D0F"/>
    <w:rsid w:val="003A74F9"/>
    <w:rsid w:val="003B0BF9"/>
    <w:rsid w:val="003B1D85"/>
    <w:rsid w:val="003B7137"/>
    <w:rsid w:val="003B72EB"/>
    <w:rsid w:val="003B79F0"/>
    <w:rsid w:val="003B7DED"/>
    <w:rsid w:val="003C0972"/>
    <w:rsid w:val="003C0ACB"/>
    <w:rsid w:val="003C1B13"/>
    <w:rsid w:val="003D577F"/>
    <w:rsid w:val="003D6F2C"/>
    <w:rsid w:val="003D7182"/>
    <w:rsid w:val="003E03EB"/>
    <w:rsid w:val="003E0791"/>
    <w:rsid w:val="003E09CC"/>
    <w:rsid w:val="003E13D7"/>
    <w:rsid w:val="003E74E3"/>
    <w:rsid w:val="003F042A"/>
    <w:rsid w:val="003F0515"/>
    <w:rsid w:val="003F1C91"/>
    <w:rsid w:val="003F28AC"/>
    <w:rsid w:val="003F3D13"/>
    <w:rsid w:val="003F43C7"/>
    <w:rsid w:val="0040001D"/>
    <w:rsid w:val="00401E26"/>
    <w:rsid w:val="00402C49"/>
    <w:rsid w:val="004127B8"/>
    <w:rsid w:val="00412C76"/>
    <w:rsid w:val="00421F7F"/>
    <w:rsid w:val="00425C62"/>
    <w:rsid w:val="00437382"/>
    <w:rsid w:val="00437EC3"/>
    <w:rsid w:val="00440B9A"/>
    <w:rsid w:val="00441C28"/>
    <w:rsid w:val="00441F8C"/>
    <w:rsid w:val="004421B7"/>
    <w:rsid w:val="00442369"/>
    <w:rsid w:val="00442BCE"/>
    <w:rsid w:val="00444D17"/>
    <w:rsid w:val="004454FE"/>
    <w:rsid w:val="00446CFF"/>
    <w:rsid w:val="00453B82"/>
    <w:rsid w:val="00455353"/>
    <w:rsid w:val="004553F9"/>
    <w:rsid w:val="00456FE5"/>
    <w:rsid w:val="004641D6"/>
    <w:rsid w:val="00471F27"/>
    <w:rsid w:val="004728E3"/>
    <w:rsid w:val="00472CA3"/>
    <w:rsid w:val="0047507A"/>
    <w:rsid w:val="0047774E"/>
    <w:rsid w:val="00484671"/>
    <w:rsid w:val="00484D3A"/>
    <w:rsid w:val="00485801"/>
    <w:rsid w:val="004864A5"/>
    <w:rsid w:val="00487FAF"/>
    <w:rsid w:val="00493F9A"/>
    <w:rsid w:val="004959BC"/>
    <w:rsid w:val="00496B0D"/>
    <w:rsid w:val="004977A3"/>
    <w:rsid w:val="004A0676"/>
    <w:rsid w:val="004A0E09"/>
    <w:rsid w:val="004A13B9"/>
    <w:rsid w:val="004A150D"/>
    <w:rsid w:val="004A2531"/>
    <w:rsid w:val="004A3B18"/>
    <w:rsid w:val="004A6A04"/>
    <w:rsid w:val="004B04C1"/>
    <w:rsid w:val="004B6384"/>
    <w:rsid w:val="004C456F"/>
    <w:rsid w:val="004C4B87"/>
    <w:rsid w:val="004C5D9E"/>
    <w:rsid w:val="004C5E31"/>
    <w:rsid w:val="004C6B30"/>
    <w:rsid w:val="004D20BD"/>
    <w:rsid w:val="004D451E"/>
    <w:rsid w:val="004D4760"/>
    <w:rsid w:val="004D4815"/>
    <w:rsid w:val="004D4F89"/>
    <w:rsid w:val="004D5BD3"/>
    <w:rsid w:val="004D7A48"/>
    <w:rsid w:val="004E1743"/>
    <w:rsid w:val="004E5E83"/>
    <w:rsid w:val="004E5F17"/>
    <w:rsid w:val="004E6FC7"/>
    <w:rsid w:val="004E73F5"/>
    <w:rsid w:val="004F0464"/>
    <w:rsid w:val="004F335D"/>
    <w:rsid w:val="004F4575"/>
    <w:rsid w:val="004F4898"/>
    <w:rsid w:val="004F5091"/>
    <w:rsid w:val="004F5E6D"/>
    <w:rsid w:val="004F717F"/>
    <w:rsid w:val="004F72B4"/>
    <w:rsid w:val="00500D89"/>
    <w:rsid w:val="0050178F"/>
    <w:rsid w:val="005033C0"/>
    <w:rsid w:val="005065F6"/>
    <w:rsid w:val="0051131B"/>
    <w:rsid w:val="0051177D"/>
    <w:rsid w:val="0051198B"/>
    <w:rsid w:val="005128A5"/>
    <w:rsid w:val="00512D13"/>
    <w:rsid w:val="0051588C"/>
    <w:rsid w:val="005201F4"/>
    <w:rsid w:val="0052185B"/>
    <w:rsid w:val="00521B43"/>
    <w:rsid w:val="00522D1E"/>
    <w:rsid w:val="00525BDC"/>
    <w:rsid w:val="00525D83"/>
    <w:rsid w:val="005315CA"/>
    <w:rsid w:val="00531976"/>
    <w:rsid w:val="00532CAD"/>
    <w:rsid w:val="00534AF6"/>
    <w:rsid w:val="005357B9"/>
    <w:rsid w:val="005359FF"/>
    <w:rsid w:val="00535FF5"/>
    <w:rsid w:val="005404CF"/>
    <w:rsid w:val="005436BE"/>
    <w:rsid w:val="00546CAD"/>
    <w:rsid w:val="0054764A"/>
    <w:rsid w:val="0055001B"/>
    <w:rsid w:val="00550706"/>
    <w:rsid w:val="00551401"/>
    <w:rsid w:val="0055146A"/>
    <w:rsid w:val="005522C3"/>
    <w:rsid w:val="0055343A"/>
    <w:rsid w:val="005539B4"/>
    <w:rsid w:val="00554BBB"/>
    <w:rsid w:val="005553DE"/>
    <w:rsid w:val="0055552C"/>
    <w:rsid w:val="0056020D"/>
    <w:rsid w:val="00561089"/>
    <w:rsid w:val="0056280A"/>
    <w:rsid w:val="00564921"/>
    <w:rsid w:val="00565034"/>
    <w:rsid w:val="005663FC"/>
    <w:rsid w:val="00567BBF"/>
    <w:rsid w:val="00571024"/>
    <w:rsid w:val="00572E66"/>
    <w:rsid w:val="00581213"/>
    <w:rsid w:val="00581E65"/>
    <w:rsid w:val="00584061"/>
    <w:rsid w:val="0058440E"/>
    <w:rsid w:val="00585FA9"/>
    <w:rsid w:val="00590AF6"/>
    <w:rsid w:val="00592664"/>
    <w:rsid w:val="00595182"/>
    <w:rsid w:val="00596FB7"/>
    <w:rsid w:val="005A1833"/>
    <w:rsid w:val="005A3661"/>
    <w:rsid w:val="005A3F21"/>
    <w:rsid w:val="005A6CDD"/>
    <w:rsid w:val="005A718F"/>
    <w:rsid w:val="005B1E0E"/>
    <w:rsid w:val="005B35D8"/>
    <w:rsid w:val="005B3959"/>
    <w:rsid w:val="005B4B7F"/>
    <w:rsid w:val="005B56C9"/>
    <w:rsid w:val="005B6A8E"/>
    <w:rsid w:val="005C06D3"/>
    <w:rsid w:val="005C2E31"/>
    <w:rsid w:val="005C2EDB"/>
    <w:rsid w:val="005C37C1"/>
    <w:rsid w:val="005C3882"/>
    <w:rsid w:val="005C4D26"/>
    <w:rsid w:val="005C6B39"/>
    <w:rsid w:val="005C6C08"/>
    <w:rsid w:val="005C6DE4"/>
    <w:rsid w:val="005D1E2E"/>
    <w:rsid w:val="005D2586"/>
    <w:rsid w:val="005D336E"/>
    <w:rsid w:val="005D3E35"/>
    <w:rsid w:val="005D41F1"/>
    <w:rsid w:val="005D4DBE"/>
    <w:rsid w:val="005D6B59"/>
    <w:rsid w:val="005D717F"/>
    <w:rsid w:val="005E20C9"/>
    <w:rsid w:val="005E4750"/>
    <w:rsid w:val="005F024E"/>
    <w:rsid w:val="005F2749"/>
    <w:rsid w:val="005F41A1"/>
    <w:rsid w:val="005F528C"/>
    <w:rsid w:val="005F5DCC"/>
    <w:rsid w:val="005F6010"/>
    <w:rsid w:val="00601438"/>
    <w:rsid w:val="00606D9A"/>
    <w:rsid w:val="0060732D"/>
    <w:rsid w:val="006135C3"/>
    <w:rsid w:val="0061479C"/>
    <w:rsid w:val="006169B7"/>
    <w:rsid w:val="00620045"/>
    <w:rsid w:val="00621211"/>
    <w:rsid w:val="00621231"/>
    <w:rsid w:val="0062335D"/>
    <w:rsid w:val="00623608"/>
    <w:rsid w:val="0063085D"/>
    <w:rsid w:val="00630B8C"/>
    <w:rsid w:val="00630CA9"/>
    <w:rsid w:val="00633715"/>
    <w:rsid w:val="006369AA"/>
    <w:rsid w:val="00637362"/>
    <w:rsid w:val="00637722"/>
    <w:rsid w:val="00637871"/>
    <w:rsid w:val="00637B03"/>
    <w:rsid w:val="00640E25"/>
    <w:rsid w:val="006415B7"/>
    <w:rsid w:val="006417FA"/>
    <w:rsid w:val="00645AE3"/>
    <w:rsid w:val="00646CA9"/>
    <w:rsid w:val="0064731F"/>
    <w:rsid w:val="00651AAF"/>
    <w:rsid w:val="00651DFB"/>
    <w:rsid w:val="00652203"/>
    <w:rsid w:val="00652697"/>
    <w:rsid w:val="00653B10"/>
    <w:rsid w:val="00653BA3"/>
    <w:rsid w:val="006553F2"/>
    <w:rsid w:val="00657D66"/>
    <w:rsid w:val="00660BE8"/>
    <w:rsid w:val="00662B31"/>
    <w:rsid w:val="00662F25"/>
    <w:rsid w:val="00665968"/>
    <w:rsid w:val="00666090"/>
    <w:rsid w:val="0066660F"/>
    <w:rsid w:val="006705AD"/>
    <w:rsid w:val="00670E22"/>
    <w:rsid w:val="0067102E"/>
    <w:rsid w:val="00671CC9"/>
    <w:rsid w:val="00675D40"/>
    <w:rsid w:val="0067616F"/>
    <w:rsid w:val="006774EC"/>
    <w:rsid w:val="00677BCB"/>
    <w:rsid w:val="006808BA"/>
    <w:rsid w:val="006841C1"/>
    <w:rsid w:val="0068730F"/>
    <w:rsid w:val="006903C2"/>
    <w:rsid w:val="00690A78"/>
    <w:rsid w:val="00690E49"/>
    <w:rsid w:val="00693D49"/>
    <w:rsid w:val="0069767D"/>
    <w:rsid w:val="006A58E6"/>
    <w:rsid w:val="006A68D9"/>
    <w:rsid w:val="006B4B5D"/>
    <w:rsid w:val="006B7F01"/>
    <w:rsid w:val="006C27F6"/>
    <w:rsid w:val="006C2C33"/>
    <w:rsid w:val="006C3A67"/>
    <w:rsid w:val="006C5AED"/>
    <w:rsid w:val="006C603E"/>
    <w:rsid w:val="006C79D0"/>
    <w:rsid w:val="006D0A32"/>
    <w:rsid w:val="006D0BFA"/>
    <w:rsid w:val="006D7854"/>
    <w:rsid w:val="006D797A"/>
    <w:rsid w:val="006E1081"/>
    <w:rsid w:val="006E2ED9"/>
    <w:rsid w:val="006E3AAF"/>
    <w:rsid w:val="006F11A3"/>
    <w:rsid w:val="006F2313"/>
    <w:rsid w:val="006F4023"/>
    <w:rsid w:val="006F4C8C"/>
    <w:rsid w:val="00701A9A"/>
    <w:rsid w:val="00703662"/>
    <w:rsid w:val="0070484D"/>
    <w:rsid w:val="00704967"/>
    <w:rsid w:val="0070500C"/>
    <w:rsid w:val="007056E8"/>
    <w:rsid w:val="00710020"/>
    <w:rsid w:val="0071246B"/>
    <w:rsid w:val="00712F36"/>
    <w:rsid w:val="007133BC"/>
    <w:rsid w:val="007141F0"/>
    <w:rsid w:val="007155DD"/>
    <w:rsid w:val="0071596E"/>
    <w:rsid w:val="00716472"/>
    <w:rsid w:val="00716529"/>
    <w:rsid w:val="00716D75"/>
    <w:rsid w:val="0071761F"/>
    <w:rsid w:val="00720585"/>
    <w:rsid w:val="00721748"/>
    <w:rsid w:val="00722780"/>
    <w:rsid w:val="00722EE5"/>
    <w:rsid w:val="00723F17"/>
    <w:rsid w:val="00724FC2"/>
    <w:rsid w:val="007254D7"/>
    <w:rsid w:val="00726486"/>
    <w:rsid w:val="00726FA2"/>
    <w:rsid w:val="0073277E"/>
    <w:rsid w:val="007328C1"/>
    <w:rsid w:val="00736898"/>
    <w:rsid w:val="00740451"/>
    <w:rsid w:val="007421F6"/>
    <w:rsid w:val="00743585"/>
    <w:rsid w:val="00743675"/>
    <w:rsid w:val="00744485"/>
    <w:rsid w:val="00744E97"/>
    <w:rsid w:val="00747546"/>
    <w:rsid w:val="00750D24"/>
    <w:rsid w:val="00752493"/>
    <w:rsid w:val="00754806"/>
    <w:rsid w:val="007551D8"/>
    <w:rsid w:val="00755AA0"/>
    <w:rsid w:val="00757673"/>
    <w:rsid w:val="007642B2"/>
    <w:rsid w:val="007654FE"/>
    <w:rsid w:val="00772858"/>
    <w:rsid w:val="00773AF6"/>
    <w:rsid w:val="00776016"/>
    <w:rsid w:val="00776D24"/>
    <w:rsid w:val="0077751F"/>
    <w:rsid w:val="00783439"/>
    <w:rsid w:val="00784B82"/>
    <w:rsid w:val="00793CF2"/>
    <w:rsid w:val="00795F71"/>
    <w:rsid w:val="00797C47"/>
    <w:rsid w:val="007A4072"/>
    <w:rsid w:val="007A4E01"/>
    <w:rsid w:val="007A7696"/>
    <w:rsid w:val="007A7773"/>
    <w:rsid w:val="007A78D3"/>
    <w:rsid w:val="007B0413"/>
    <w:rsid w:val="007B1BBE"/>
    <w:rsid w:val="007B1D39"/>
    <w:rsid w:val="007B1E6B"/>
    <w:rsid w:val="007B2CC5"/>
    <w:rsid w:val="007B501B"/>
    <w:rsid w:val="007B6C01"/>
    <w:rsid w:val="007C31CE"/>
    <w:rsid w:val="007C401F"/>
    <w:rsid w:val="007C5DD7"/>
    <w:rsid w:val="007C63E2"/>
    <w:rsid w:val="007C6D40"/>
    <w:rsid w:val="007C7CBB"/>
    <w:rsid w:val="007C7D3F"/>
    <w:rsid w:val="007D1F55"/>
    <w:rsid w:val="007D5759"/>
    <w:rsid w:val="007D6211"/>
    <w:rsid w:val="007E291E"/>
    <w:rsid w:val="007E4385"/>
    <w:rsid w:val="007E73AB"/>
    <w:rsid w:val="007E7D91"/>
    <w:rsid w:val="007F0878"/>
    <w:rsid w:val="007F17BF"/>
    <w:rsid w:val="007F21A4"/>
    <w:rsid w:val="007F3F65"/>
    <w:rsid w:val="007F4B40"/>
    <w:rsid w:val="007F623E"/>
    <w:rsid w:val="007F723B"/>
    <w:rsid w:val="0080153F"/>
    <w:rsid w:val="00801A48"/>
    <w:rsid w:val="00806048"/>
    <w:rsid w:val="008064A6"/>
    <w:rsid w:val="0080655D"/>
    <w:rsid w:val="00810D77"/>
    <w:rsid w:val="00812F99"/>
    <w:rsid w:val="008130D0"/>
    <w:rsid w:val="00814457"/>
    <w:rsid w:val="00814A8F"/>
    <w:rsid w:val="00814D7F"/>
    <w:rsid w:val="00816C11"/>
    <w:rsid w:val="008172D4"/>
    <w:rsid w:val="008172E6"/>
    <w:rsid w:val="008175AF"/>
    <w:rsid w:val="00822A09"/>
    <w:rsid w:val="00822A8F"/>
    <w:rsid w:val="00826C9C"/>
    <w:rsid w:val="00830304"/>
    <w:rsid w:val="00830DBF"/>
    <w:rsid w:val="008344CE"/>
    <w:rsid w:val="00834D87"/>
    <w:rsid w:val="00836C73"/>
    <w:rsid w:val="00844AE8"/>
    <w:rsid w:val="0084718B"/>
    <w:rsid w:val="00852EB0"/>
    <w:rsid w:val="00853D5D"/>
    <w:rsid w:val="00855248"/>
    <w:rsid w:val="00860AE9"/>
    <w:rsid w:val="00860E51"/>
    <w:rsid w:val="0086374F"/>
    <w:rsid w:val="008656ED"/>
    <w:rsid w:val="00870099"/>
    <w:rsid w:val="00870E05"/>
    <w:rsid w:val="008716E4"/>
    <w:rsid w:val="008735E0"/>
    <w:rsid w:val="008736FD"/>
    <w:rsid w:val="00874F9E"/>
    <w:rsid w:val="00876A7B"/>
    <w:rsid w:val="008827AA"/>
    <w:rsid w:val="008844E7"/>
    <w:rsid w:val="00885E95"/>
    <w:rsid w:val="00887B02"/>
    <w:rsid w:val="00894C55"/>
    <w:rsid w:val="00894E6F"/>
    <w:rsid w:val="00895F62"/>
    <w:rsid w:val="00897A53"/>
    <w:rsid w:val="008A1D7E"/>
    <w:rsid w:val="008A2FEE"/>
    <w:rsid w:val="008A47CB"/>
    <w:rsid w:val="008A6ECD"/>
    <w:rsid w:val="008B0A86"/>
    <w:rsid w:val="008B35A6"/>
    <w:rsid w:val="008B3D67"/>
    <w:rsid w:val="008B50CE"/>
    <w:rsid w:val="008B698D"/>
    <w:rsid w:val="008C0020"/>
    <w:rsid w:val="008C03A9"/>
    <w:rsid w:val="008C08CE"/>
    <w:rsid w:val="008C75AA"/>
    <w:rsid w:val="008D18E2"/>
    <w:rsid w:val="008D2860"/>
    <w:rsid w:val="008D2F3F"/>
    <w:rsid w:val="008D3340"/>
    <w:rsid w:val="008D3361"/>
    <w:rsid w:val="008D359F"/>
    <w:rsid w:val="008D4DB7"/>
    <w:rsid w:val="008D5EB2"/>
    <w:rsid w:val="008D6459"/>
    <w:rsid w:val="008E09AC"/>
    <w:rsid w:val="008E1ED2"/>
    <w:rsid w:val="008E46C3"/>
    <w:rsid w:val="008E77E2"/>
    <w:rsid w:val="008F1494"/>
    <w:rsid w:val="008F4F4D"/>
    <w:rsid w:val="008F6702"/>
    <w:rsid w:val="008F6C88"/>
    <w:rsid w:val="008F769A"/>
    <w:rsid w:val="008F780B"/>
    <w:rsid w:val="009017E1"/>
    <w:rsid w:val="009022D8"/>
    <w:rsid w:val="00903CF1"/>
    <w:rsid w:val="00905AD0"/>
    <w:rsid w:val="009109D2"/>
    <w:rsid w:val="0091378A"/>
    <w:rsid w:val="00913EA9"/>
    <w:rsid w:val="00913F15"/>
    <w:rsid w:val="00914400"/>
    <w:rsid w:val="00914E45"/>
    <w:rsid w:val="00916593"/>
    <w:rsid w:val="00917C2F"/>
    <w:rsid w:val="00920D73"/>
    <w:rsid w:val="009215B9"/>
    <w:rsid w:val="00921ECF"/>
    <w:rsid w:val="00923808"/>
    <w:rsid w:val="00923C9F"/>
    <w:rsid w:val="0092425F"/>
    <w:rsid w:val="0092487E"/>
    <w:rsid w:val="00924CD9"/>
    <w:rsid w:val="009351FC"/>
    <w:rsid w:val="00935E43"/>
    <w:rsid w:val="00940A7B"/>
    <w:rsid w:val="0094369B"/>
    <w:rsid w:val="009458E0"/>
    <w:rsid w:val="009516DF"/>
    <w:rsid w:val="0095537B"/>
    <w:rsid w:val="00956606"/>
    <w:rsid w:val="009568EF"/>
    <w:rsid w:val="0095780D"/>
    <w:rsid w:val="00960101"/>
    <w:rsid w:val="00960B2C"/>
    <w:rsid w:val="00964073"/>
    <w:rsid w:val="00970F6F"/>
    <w:rsid w:val="009719B4"/>
    <w:rsid w:val="0097266D"/>
    <w:rsid w:val="00972759"/>
    <w:rsid w:val="00972D76"/>
    <w:rsid w:val="009730B9"/>
    <w:rsid w:val="00973B7E"/>
    <w:rsid w:val="00980E75"/>
    <w:rsid w:val="00982A61"/>
    <w:rsid w:val="009831C2"/>
    <w:rsid w:val="00983C9D"/>
    <w:rsid w:val="00984A3A"/>
    <w:rsid w:val="009852AE"/>
    <w:rsid w:val="009860B3"/>
    <w:rsid w:val="00986385"/>
    <w:rsid w:val="009906BC"/>
    <w:rsid w:val="00996819"/>
    <w:rsid w:val="009A05BF"/>
    <w:rsid w:val="009A2654"/>
    <w:rsid w:val="009A46DD"/>
    <w:rsid w:val="009A6A21"/>
    <w:rsid w:val="009A74C5"/>
    <w:rsid w:val="009A7ED9"/>
    <w:rsid w:val="009B122E"/>
    <w:rsid w:val="009B1547"/>
    <w:rsid w:val="009B18EF"/>
    <w:rsid w:val="009B1CDB"/>
    <w:rsid w:val="009B5513"/>
    <w:rsid w:val="009B639B"/>
    <w:rsid w:val="009C0803"/>
    <w:rsid w:val="009C29C6"/>
    <w:rsid w:val="009C3A0B"/>
    <w:rsid w:val="009C51BA"/>
    <w:rsid w:val="009C5563"/>
    <w:rsid w:val="009C56C8"/>
    <w:rsid w:val="009C75EA"/>
    <w:rsid w:val="009D49A2"/>
    <w:rsid w:val="009D7E03"/>
    <w:rsid w:val="009E2158"/>
    <w:rsid w:val="009E36DB"/>
    <w:rsid w:val="009E55BB"/>
    <w:rsid w:val="009E5AC8"/>
    <w:rsid w:val="009E6AA9"/>
    <w:rsid w:val="009E76B9"/>
    <w:rsid w:val="009F2D35"/>
    <w:rsid w:val="009F3DF9"/>
    <w:rsid w:val="009F4CAA"/>
    <w:rsid w:val="009F5062"/>
    <w:rsid w:val="009FB27F"/>
    <w:rsid w:val="00A02870"/>
    <w:rsid w:val="00A02D2B"/>
    <w:rsid w:val="00A035E2"/>
    <w:rsid w:val="00A0443C"/>
    <w:rsid w:val="00A058E1"/>
    <w:rsid w:val="00A061FD"/>
    <w:rsid w:val="00A136F1"/>
    <w:rsid w:val="00A2607E"/>
    <w:rsid w:val="00A31B7A"/>
    <w:rsid w:val="00A337DF"/>
    <w:rsid w:val="00A36312"/>
    <w:rsid w:val="00A40E29"/>
    <w:rsid w:val="00A437E9"/>
    <w:rsid w:val="00A44169"/>
    <w:rsid w:val="00A44B98"/>
    <w:rsid w:val="00A47681"/>
    <w:rsid w:val="00A47B7F"/>
    <w:rsid w:val="00A527CD"/>
    <w:rsid w:val="00A52909"/>
    <w:rsid w:val="00A57D2E"/>
    <w:rsid w:val="00A6073E"/>
    <w:rsid w:val="00A60A9C"/>
    <w:rsid w:val="00A64B9B"/>
    <w:rsid w:val="00A7010D"/>
    <w:rsid w:val="00A71295"/>
    <w:rsid w:val="00A71E5C"/>
    <w:rsid w:val="00A720D8"/>
    <w:rsid w:val="00A743EE"/>
    <w:rsid w:val="00A747A4"/>
    <w:rsid w:val="00A74B21"/>
    <w:rsid w:val="00A83888"/>
    <w:rsid w:val="00A839C9"/>
    <w:rsid w:val="00A84C7D"/>
    <w:rsid w:val="00A854C0"/>
    <w:rsid w:val="00A85643"/>
    <w:rsid w:val="00A85983"/>
    <w:rsid w:val="00A85BB9"/>
    <w:rsid w:val="00A905C6"/>
    <w:rsid w:val="00A91DAF"/>
    <w:rsid w:val="00AA1822"/>
    <w:rsid w:val="00AA483B"/>
    <w:rsid w:val="00AA4C9F"/>
    <w:rsid w:val="00AB0750"/>
    <w:rsid w:val="00AB6826"/>
    <w:rsid w:val="00AB7708"/>
    <w:rsid w:val="00AC02C2"/>
    <w:rsid w:val="00AC1CBB"/>
    <w:rsid w:val="00AC2EAA"/>
    <w:rsid w:val="00AD04C2"/>
    <w:rsid w:val="00AD0914"/>
    <w:rsid w:val="00AD1C88"/>
    <w:rsid w:val="00AD1FEB"/>
    <w:rsid w:val="00AD560B"/>
    <w:rsid w:val="00AD6DAD"/>
    <w:rsid w:val="00AE01B4"/>
    <w:rsid w:val="00AE0229"/>
    <w:rsid w:val="00AE28C8"/>
    <w:rsid w:val="00AE3AA0"/>
    <w:rsid w:val="00AE442E"/>
    <w:rsid w:val="00AE5567"/>
    <w:rsid w:val="00AE7629"/>
    <w:rsid w:val="00AF2828"/>
    <w:rsid w:val="00AF3BAE"/>
    <w:rsid w:val="00AF5EEE"/>
    <w:rsid w:val="00B01710"/>
    <w:rsid w:val="00B03745"/>
    <w:rsid w:val="00B046A4"/>
    <w:rsid w:val="00B0566F"/>
    <w:rsid w:val="00B11769"/>
    <w:rsid w:val="00B1384D"/>
    <w:rsid w:val="00B1425F"/>
    <w:rsid w:val="00B16480"/>
    <w:rsid w:val="00B179FD"/>
    <w:rsid w:val="00B17B38"/>
    <w:rsid w:val="00B2165C"/>
    <w:rsid w:val="00B21EEF"/>
    <w:rsid w:val="00B231EA"/>
    <w:rsid w:val="00B23B2F"/>
    <w:rsid w:val="00B2451A"/>
    <w:rsid w:val="00B30BCC"/>
    <w:rsid w:val="00B34B9A"/>
    <w:rsid w:val="00B3555A"/>
    <w:rsid w:val="00B41275"/>
    <w:rsid w:val="00B42831"/>
    <w:rsid w:val="00B42B03"/>
    <w:rsid w:val="00B460AC"/>
    <w:rsid w:val="00B46188"/>
    <w:rsid w:val="00B51056"/>
    <w:rsid w:val="00B54667"/>
    <w:rsid w:val="00B559D6"/>
    <w:rsid w:val="00B57AFE"/>
    <w:rsid w:val="00B61B24"/>
    <w:rsid w:val="00B64691"/>
    <w:rsid w:val="00B65BD3"/>
    <w:rsid w:val="00B6670C"/>
    <w:rsid w:val="00B66CF8"/>
    <w:rsid w:val="00B71BB0"/>
    <w:rsid w:val="00B71CA8"/>
    <w:rsid w:val="00B742ED"/>
    <w:rsid w:val="00B74969"/>
    <w:rsid w:val="00B777FE"/>
    <w:rsid w:val="00B816DA"/>
    <w:rsid w:val="00B82A65"/>
    <w:rsid w:val="00B837AF"/>
    <w:rsid w:val="00B83E19"/>
    <w:rsid w:val="00B859E8"/>
    <w:rsid w:val="00B87179"/>
    <w:rsid w:val="00B9008D"/>
    <w:rsid w:val="00B90B56"/>
    <w:rsid w:val="00B936C3"/>
    <w:rsid w:val="00B936DE"/>
    <w:rsid w:val="00B953D4"/>
    <w:rsid w:val="00B96A1D"/>
    <w:rsid w:val="00BA20AA"/>
    <w:rsid w:val="00BB1E59"/>
    <w:rsid w:val="00BB452E"/>
    <w:rsid w:val="00BB5831"/>
    <w:rsid w:val="00BB7016"/>
    <w:rsid w:val="00BB713E"/>
    <w:rsid w:val="00BC01E5"/>
    <w:rsid w:val="00BC2F08"/>
    <w:rsid w:val="00BC7CA6"/>
    <w:rsid w:val="00BD4425"/>
    <w:rsid w:val="00BD4D59"/>
    <w:rsid w:val="00BD7A82"/>
    <w:rsid w:val="00BE0511"/>
    <w:rsid w:val="00BE085C"/>
    <w:rsid w:val="00BE3131"/>
    <w:rsid w:val="00BE4C72"/>
    <w:rsid w:val="00BE593D"/>
    <w:rsid w:val="00BE6B3F"/>
    <w:rsid w:val="00BE7FEF"/>
    <w:rsid w:val="00BF241A"/>
    <w:rsid w:val="00BF2844"/>
    <w:rsid w:val="00BF3306"/>
    <w:rsid w:val="00BF686F"/>
    <w:rsid w:val="00BF6C51"/>
    <w:rsid w:val="00C0269F"/>
    <w:rsid w:val="00C02744"/>
    <w:rsid w:val="00C028AB"/>
    <w:rsid w:val="00C0487E"/>
    <w:rsid w:val="00C10808"/>
    <w:rsid w:val="00C1416D"/>
    <w:rsid w:val="00C14AC1"/>
    <w:rsid w:val="00C14AC8"/>
    <w:rsid w:val="00C14B2B"/>
    <w:rsid w:val="00C157E0"/>
    <w:rsid w:val="00C168B2"/>
    <w:rsid w:val="00C17253"/>
    <w:rsid w:val="00C2505F"/>
    <w:rsid w:val="00C25B49"/>
    <w:rsid w:val="00C2618B"/>
    <w:rsid w:val="00C26918"/>
    <w:rsid w:val="00C273AF"/>
    <w:rsid w:val="00C279DE"/>
    <w:rsid w:val="00C31038"/>
    <w:rsid w:val="00C33B17"/>
    <w:rsid w:val="00C340C4"/>
    <w:rsid w:val="00C41359"/>
    <w:rsid w:val="00C42979"/>
    <w:rsid w:val="00C440A4"/>
    <w:rsid w:val="00C4640F"/>
    <w:rsid w:val="00C478CC"/>
    <w:rsid w:val="00C52EED"/>
    <w:rsid w:val="00C54784"/>
    <w:rsid w:val="00C554FC"/>
    <w:rsid w:val="00C565FE"/>
    <w:rsid w:val="00C5736B"/>
    <w:rsid w:val="00C57FA8"/>
    <w:rsid w:val="00C63944"/>
    <w:rsid w:val="00C64D5A"/>
    <w:rsid w:val="00C64DBC"/>
    <w:rsid w:val="00C6510A"/>
    <w:rsid w:val="00C656B6"/>
    <w:rsid w:val="00C66C26"/>
    <w:rsid w:val="00C66FD0"/>
    <w:rsid w:val="00C670DE"/>
    <w:rsid w:val="00C677BD"/>
    <w:rsid w:val="00C74C58"/>
    <w:rsid w:val="00C74FD0"/>
    <w:rsid w:val="00C75134"/>
    <w:rsid w:val="00C757DE"/>
    <w:rsid w:val="00C75927"/>
    <w:rsid w:val="00C843A6"/>
    <w:rsid w:val="00C857F7"/>
    <w:rsid w:val="00C87BE7"/>
    <w:rsid w:val="00C915BC"/>
    <w:rsid w:val="00C926C0"/>
    <w:rsid w:val="00C92A3F"/>
    <w:rsid w:val="00C94699"/>
    <w:rsid w:val="00C97384"/>
    <w:rsid w:val="00C976C8"/>
    <w:rsid w:val="00CA1C62"/>
    <w:rsid w:val="00CA26FC"/>
    <w:rsid w:val="00CA2BC4"/>
    <w:rsid w:val="00CA2F56"/>
    <w:rsid w:val="00CA3D4D"/>
    <w:rsid w:val="00CA4304"/>
    <w:rsid w:val="00CA48CB"/>
    <w:rsid w:val="00CB0C6F"/>
    <w:rsid w:val="00CB17AF"/>
    <w:rsid w:val="00CB3248"/>
    <w:rsid w:val="00CC034C"/>
    <w:rsid w:val="00CC2013"/>
    <w:rsid w:val="00CC4D85"/>
    <w:rsid w:val="00CC5D3B"/>
    <w:rsid w:val="00CC75F2"/>
    <w:rsid w:val="00CC7FDB"/>
    <w:rsid w:val="00CD1192"/>
    <w:rsid w:val="00CD5639"/>
    <w:rsid w:val="00CD752B"/>
    <w:rsid w:val="00CE01A2"/>
    <w:rsid w:val="00CE090D"/>
    <w:rsid w:val="00CE5657"/>
    <w:rsid w:val="00CE796C"/>
    <w:rsid w:val="00CF0057"/>
    <w:rsid w:val="00CF2537"/>
    <w:rsid w:val="00CF2E71"/>
    <w:rsid w:val="00D00449"/>
    <w:rsid w:val="00D05FFB"/>
    <w:rsid w:val="00D06828"/>
    <w:rsid w:val="00D07E1E"/>
    <w:rsid w:val="00D105F9"/>
    <w:rsid w:val="00D10834"/>
    <w:rsid w:val="00D130AB"/>
    <w:rsid w:val="00D133F8"/>
    <w:rsid w:val="00D14A3E"/>
    <w:rsid w:val="00D15B72"/>
    <w:rsid w:val="00D16413"/>
    <w:rsid w:val="00D17540"/>
    <w:rsid w:val="00D17D99"/>
    <w:rsid w:val="00D21AB2"/>
    <w:rsid w:val="00D23083"/>
    <w:rsid w:val="00D23801"/>
    <w:rsid w:val="00D266C8"/>
    <w:rsid w:val="00D26C1F"/>
    <w:rsid w:val="00D302CB"/>
    <w:rsid w:val="00D34B3E"/>
    <w:rsid w:val="00D3652F"/>
    <w:rsid w:val="00D4050A"/>
    <w:rsid w:val="00D40A59"/>
    <w:rsid w:val="00D4460B"/>
    <w:rsid w:val="00D473FC"/>
    <w:rsid w:val="00D504AF"/>
    <w:rsid w:val="00D505F2"/>
    <w:rsid w:val="00D50B11"/>
    <w:rsid w:val="00D520E9"/>
    <w:rsid w:val="00D52CD4"/>
    <w:rsid w:val="00D606A3"/>
    <w:rsid w:val="00D67DF8"/>
    <w:rsid w:val="00D711E6"/>
    <w:rsid w:val="00D71693"/>
    <w:rsid w:val="00D72188"/>
    <w:rsid w:val="00D73507"/>
    <w:rsid w:val="00D73B0E"/>
    <w:rsid w:val="00D7433F"/>
    <w:rsid w:val="00D7648A"/>
    <w:rsid w:val="00D77139"/>
    <w:rsid w:val="00D77CCE"/>
    <w:rsid w:val="00D8094F"/>
    <w:rsid w:val="00D8157A"/>
    <w:rsid w:val="00D82FE3"/>
    <w:rsid w:val="00D83419"/>
    <w:rsid w:val="00D863D4"/>
    <w:rsid w:val="00D86F3E"/>
    <w:rsid w:val="00D871BD"/>
    <w:rsid w:val="00D87BF5"/>
    <w:rsid w:val="00D93B76"/>
    <w:rsid w:val="00D94D69"/>
    <w:rsid w:val="00D963DC"/>
    <w:rsid w:val="00DA1B33"/>
    <w:rsid w:val="00DA2913"/>
    <w:rsid w:val="00DA3D04"/>
    <w:rsid w:val="00DA4F62"/>
    <w:rsid w:val="00DA661C"/>
    <w:rsid w:val="00DB0876"/>
    <w:rsid w:val="00DB188E"/>
    <w:rsid w:val="00DB586A"/>
    <w:rsid w:val="00DC02BE"/>
    <w:rsid w:val="00DC1C33"/>
    <w:rsid w:val="00DC4AEE"/>
    <w:rsid w:val="00DC67E5"/>
    <w:rsid w:val="00DC6EED"/>
    <w:rsid w:val="00DD0C10"/>
    <w:rsid w:val="00DD262E"/>
    <w:rsid w:val="00DD3A97"/>
    <w:rsid w:val="00DD3CA0"/>
    <w:rsid w:val="00DD4328"/>
    <w:rsid w:val="00DD5F5B"/>
    <w:rsid w:val="00DD5F77"/>
    <w:rsid w:val="00DD6B91"/>
    <w:rsid w:val="00DD74E3"/>
    <w:rsid w:val="00DE00BF"/>
    <w:rsid w:val="00DE0BBE"/>
    <w:rsid w:val="00DE0FCD"/>
    <w:rsid w:val="00DE127B"/>
    <w:rsid w:val="00DE4827"/>
    <w:rsid w:val="00DE494C"/>
    <w:rsid w:val="00DE4C7C"/>
    <w:rsid w:val="00DE7A42"/>
    <w:rsid w:val="00DF0C66"/>
    <w:rsid w:val="00DF0CB8"/>
    <w:rsid w:val="00DF36B1"/>
    <w:rsid w:val="00DF3C96"/>
    <w:rsid w:val="00DF5149"/>
    <w:rsid w:val="00DF7C60"/>
    <w:rsid w:val="00E02F4F"/>
    <w:rsid w:val="00E034A0"/>
    <w:rsid w:val="00E03B1A"/>
    <w:rsid w:val="00E04143"/>
    <w:rsid w:val="00E047F8"/>
    <w:rsid w:val="00E05BFC"/>
    <w:rsid w:val="00E06356"/>
    <w:rsid w:val="00E06DBD"/>
    <w:rsid w:val="00E07CDE"/>
    <w:rsid w:val="00E10AE6"/>
    <w:rsid w:val="00E1433B"/>
    <w:rsid w:val="00E1538B"/>
    <w:rsid w:val="00E1694B"/>
    <w:rsid w:val="00E178D6"/>
    <w:rsid w:val="00E219DC"/>
    <w:rsid w:val="00E21AE1"/>
    <w:rsid w:val="00E236FA"/>
    <w:rsid w:val="00E25DAE"/>
    <w:rsid w:val="00E274CF"/>
    <w:rsid w:val="00E31810"/>
    <w:rsid w:val="00E33EB8"/>
    <w:rsid w:val="00E345A1"/>
    <w:rsid w:val="00E3716B"/>
    <w:rsid w:val="00E3718C"/>
    <w:rsid w:val="00E37788"/>
    <w:rsid w:val="00E377AE"/>
    <w:rsid w:val="00E42623"/>
    <w:rsid w:val="00E43DF5"/>
    <w:rsid w:val="00E44AAA"/>
    <w:rsid w:val="00E5237F"/>
    <w:rsid w:val="00E53B64"/>
    <w:rsid w:val="00E5594A"/>
    <w:rsid w:val="00E570ED"/>
    <w:rsid w:val="00E573A6"/>
    <w:rsid w:val="00E576C9"/>
    <w:rsid w:val="00E57D87"/>
    <w:rsid w:val="00E63E18"/>
    <w:rsid w:val="00E64068"/>
    <w:rsid w:val="00E6434C"/>
    <w:rsid w:val="00E65879"/>
    <w:rsid w:val="00E65D3C"/>
    <w:rsid w:val="00E66279"/>
    <w:rsid w:val="00E664F2"/>
    <w:rsid w:val="00E73038"/>
    <w:rsid w:val="00E7362C"/>
    <w:rsid w:val="00E75945"/>
    <w:rsid w:val="00E75F5F"/>
    <w:rsid w:val="00E77ACA"/>
    <w:rsid w:val="00E77FF4"/>
    <w:rsid w:val="00E8131A"/>
    <w:rsid w:val="00E81A42"/>
    <w:rsid w:val="00E82DA1"/>
    <w:rsid w:val="00E83603"/>
    <w:rsid w:val="00E83EE5"/>
    <w:rsid w:val="00E86044"/>
    <w:rsid w:val="00E8749E"/>
    <w:rsid w:val="00E87EE3"/>
    <w:rsid w:val="00E908A8"/>
    <w:rsid w:val="00E90C01"/>
    <w:rsid w:val="00E90E07"/>
    <w:rsid w:val="00E93F63"/>
    <w:rsid w:val="00E94202"/>
    <w:rsid w:val="00E951ED"/>
    <w:rsid w:val="00E9537A"/>
    <w:rsid w:val="00E97A95"/>
    <w:rsid w:val="00E97CCC"/>
    <w:rsid w:val="00EA4441"/>
    <w:rsid w:val="00EA486E"/>
    <w:rsid w:val="00EA4CE3"/>
    <w:rsid w:val="00EA5BBF"/>
    <w:rsid w:val="00EB001C"/>
    <w:rsid w:val="00EB05EF"/>
    <w:rsid w:val="00EB3132"/>
    <w:rsid w:val="00EB4AE5"/>
    <w:rsid w:val="00EB60CB"/>
    <w:rsid w:val="00EB7C7C"/>
    <w:rsid w:val="00EC0324"/>
    <w:rsid w:val="00EC0AF1"/>
    <w:rsid w:val="00EC0F1B"/>
    <w:rsid w:val="00EC139E"/>
    <w:rsid w:val="00EC1C44"/>
    <w:rsid w:val="00EC36E4"/>
    <w:rsid w:val="00EC4473"/>
    <w:rsid w:val="00EC4562"/>
    <w:rsid w:val="00ED1DFA"/>
    <w:rsid w:val="00ED48E2"/>
    <w:rsid w:val="00EE132E"/>
    <w:rsid w:val="00EE244F"/>
    <w:rsid w:val="00EF124D"/>
    <w:rsid w:val="00EF1A8F"/>
    <w:rsid w:val="00EF221B"/>
    <w:rsid w:val="00EF3796"/>
    <w:rsid w:val="00EF3D53"/>
    <w:rsid w:val="00EF4199"/>
    <w:rsid w:val="00EF52B5"/>
    <w:rsid w:val="00EF64AD"/>
    <w:rsid w:val="00EF70D1"/>
    <w:rsid w:val="00F0105D"/>
    <w:rsid w:val="00F04667"/>
    <w:rsid w:val="00F0678D"/>
    <w:rsid w:val="00F07C43"/>
    <w:rsid w:val="00F07EF1"/>
    <w:rsid w:val="00F07FAF"/>
    <w:rsid w:val="00F100E4"/>
    <w:rsid w:val="00F10E6B"/>
    <w:rsid w:val="00F140D8"/>
    <w:rsid w:val="00F153F6"/>
    <w:rsid w:val="00F15C76"/>
    <w:rsid w:val="00F164C0"/>
    <w:rsid w:val="00F16F1A"/>
    <w:rsid w:val="00F23C31"/>
    <w:rsid w:val="00F25808"/>
    <w:rsid w:val="00F26F84"/>
    <w:rsid w:val="00F339D4"/>
    <w:rsid w:val="00F40A07"/>
    <w:rsid w:val="00F417FD"/>
    <w:rsid w:val="00F420DD"/>
    <w:rsid w:val="00F4299F"/>
    <w:rsid w:val="00F42B4A"/>
    <w:rsid w:val="00F441E0"/>
    <w:rsid w:val="00F44669"/>
    <w:rsid w:val="00F46B06"/>
    <w:rsid w:val="00F501BC"/>
    <w:rsid w:val="00F5341D"/>
    <w:rsid w:val="00F53A5A"/>
    <w:rsid w:val="00F5783F"/>
    <w:rsid w:val="00F57B0C"/>
    <w:rsid w:val="00F57CC7"/>
    <w:rsid w:val="00F6103C"/>
    <w:rsid w:val="00F6168F"/>
    <w:rsid w:val="00F71B5A"/>
    <w:rsid w:val="00F7372E"/>
    <w:rsid w:val="00F758FC"/>
    <w:rsid w:val="00F75D7E"/>
    <w:rsid w:val="00F76036"/>
    <w:rsid w:val="00F76D9E"/>
    <w:rsid w:val="00F800D0"/>
    <w:rsid w:val="00F806A2"/>
    <w:rsid w:val="00F824BB"/>
    <w:rsid w:val="00F8272E"/>
    <w:rsid w:val="00F8300E"/>
    <w:rsid w:val="00F83858"/>
    <w:rsid w:val="00F910D2"/>
    <w:rsid w:val="00F92693"/>
    <w:rsid w:val="00F92A6B"/>
    <w:rsid w:val="00F93D6E"/>
    <w:rsid w:val="00F93E8C"/>
    <w:rsid w:val="00F94348"/>
    <w:rsid w:val="00F9449E"/>
    <w:rsid w:val="00F954D3"/>
    <w:rsid w:val="00FA1CCF"/>
    <w:rsid w:val="00FA6DEF"/>
    <w:rsid w:val="00FA76E1"/>
    <w:rsid w:val="00FB3D96"/>
    <w:rsid w:val="00FB4443"/>
    <w:rsid w:val="00FB4AE2"/>
    <w:rsid w:val="00FB71C9"/>
    <w:rsid w:val="00FB7C06"/>
    <w:rsid w:val="00FC0516"/>
    <w:rsid w:val="00FC28A8"/>
    <w:rsid w:val="00FC4E39"/>
    <w:rsid w:val="00FC6F4B"/>
    <w:rsid w:val="00FD05A1"/>
    <w:rsid w:val="00FD0C11"/>
    <w:rsid w:val="00FD31F5"/>
    <w:rsid w:val="00FD334E"/>
    <w:rsid w:val="00FD5237"/>
    <w:rsid w:val="00FE1613"/>
    <w:rsid w:val="00FE27C3"/>
    <w:rsid w:val="00FE3112"/>
    <w:rsid w:val="00FE7509"/>
    <w:rsid w:val="00FE7B8B"/>
    <w:rsid w:val="00FF098C"/>
    <w:rsid w:val="00FF2501"/>
    <w:rsid w:val="00FF6DB8"/>
    <w:rsid w:val="00FF6ED3"/>
    <w:rsid w:val="00FF77CE"/>
    <w:rsid w:val="0240B834"/>
    <w:rsid w:val="02B884D2"/>
    <w:rsid w:val="035FFEC4"/>
    <w:rsid w:val="03780A60"/>
    <w:rsid w:val="03C443A0"/>
    <w:rsid w:val="0591DA9D"/>
    <w:rsid w:val="0655D719"/>
    <w:rsid w:val="065E618B"/>
    <w:rsid w:val="0683DDCD"/>
    <w:rsid w:val="06D9147D"/>
    <w:rsid w:val="08C4E1BB"/>
    <w:rsid w:val="08DCC943"/>
    <w:rsid w:val="08EE3671"/>
    <w:rsid w:val="095AD036"/>
    <w:rsid w:val="096937C8"/>
    <w:rsid w:val="0AB8FC05"/>
    <w:rsid w:val="0C08F7E8"/>
    <w:rsid w:val="0C46C4DD"/>
    <w:rsid w:val="0C6032BD"/>
    <w:rsid w:val="0D7E7DCB"/>
    <w:rsid w:val="0E55A6ED"/>
    <w:rsid w:val="0E93356E"/>
    <w:rsid w:val="0EDF02F2"/>
    <w:rsid w:val="0F193107"/>
    <w:rsid w:val="0F355502"/>
    <w:rsid w:val="0F9873F0"/>
    <w:rsid w:val="10730E86"/>
    <w:rsid w:val="109A24F4"/>
    <w:rsid w:val="11122DE8"/>
    <w:rsid w:val="112F90A2"/>
    <w:rsid w:val="129EF800"/>
    <w:rsid w:val="12D65158"/>
    <w:rsid w:val="1421F5B3"/>
    <w:rsid w:val="147BCAD8"/>
    <w:rsid w:val="1558E378"/>
    <w:rsid w:val="1743C89D"/>
    <w:rsid w:val="17A0B8F9"/>
    <w:rsid w:val="1812D7C0"/>
    <w:rsid w:val="185C4CCD"/>
    <w:rsid w:val="1A6CFB64"/>
    <w:rsid w:val="1A76F69B"/>
    <w:rsid w:val="1AF9EF11"/>
    <w:rsid w:val="1B3DA73E"/>
    <w:rsid w:val="1B7D3F2D"/>
    <w:rsid w:val="1C1A069C"/>
    <w:rsid w:val="1C5CCD56"/>
    <w:rsid w:val="1D1B6DF0"/>
    <w:rsid w:val="1D1F1316"/>
    <w:rsid w:val="1E142CF4"/>
    <w:rsid w:val="1F486F3D"/>
    <w:rsid w:val="1FEF12F3"/>
    <w:rsid w:val="1FF2E586"/>
    <w:rsid w:val="1FFEA2A5"/>
    <w:rsid w:val="20154A11"/>
    <w:rsid w:val="20ED77BF"/>
    <w:rsid w:val="21550687"/>
    <w:rsid w:val="21E8536A"/>
    <w:rsid w:val="22276EF1"/>
    <w:rsid w:val="22447237"/>
    <w:rsid w:val="224C1106"/>
    <w:rsid w:val="23ABEE99"/>
    <w:rsid w:val="244C3A25"/>
    <w:rsid w:val="26185585"/>
    <w:rsid w:val="26ED5371"/>
    <w:rsid w:val="271F6838"/>
    <w:rsid w:val="276E339E"/>
    <w:rsid w:val="279A59E1"/>
    <w:rsid w:val="28D4BCC1"/>
    <w:rsid w:val="2924B689"/>
    <w:rsid w:val="29A29A30"/>
    <w:rsid w:val="29D7D066"/>
    <w:rsid w:val="2A098216"/>
    <w:rsid w:val="2B2E1BE6"/>
    <w:rsid w:val="2B54E64A"/>
    <w:rsid w:val="2C50E52E"/>
    <w:rsid w:val="2CB37D9D"/>
    <w:rsid w:val="2CC03208"/>
    <w:rsid w:val="2CE4327C"/>
    <w:rsid w:val="2D86E43A"/>
    <w:rsid w:val="2DDE37F5"/>
    <w:rsid w:val="2EA6955D"/>
    <w:rsid w:val="2F212FD2"/>
    <w:rsid w:val="2FD72A10"/>
    <w:rsid w:val="3025A713"/>
    <w:rsid w:val="30BE1F1D"/>
    <w:rsid w:val="30D97172"/>
    <w:rsid w:val="3115D8B7"/>
    <w:rsid w:val="319C983C"/>
    <w:rsid w:val="31DE361F"/>
    <w:rsid w:val="31F36881"/>
    <w:rsid w:val="326F383B"/>
    <w:rsid w:val="339A8AC8"/>
    <w:rsid w:val="33F28730"/>
    <w:rsid w:val="3454DA94"/>
    <w:rsid w:val="347FFBEB"/>
    <w:rsid w:val="348EEB18"/>
    <w:rsid w:val="350C9EC0"/>
    <w:rsid w:val="35F1E351"/>
    <w:rsid w:val="366E87BF"/>
    <w:rsid w:val="3841AE0A"/>
    <w:rsid w:val="38E3BB78"/>
    <w:rsid w:val="3B13DF57"/>
    <w:rsid w:val="3B4FD6EA"/>
    <w:rsid w:val="3BD44793"/>
    <w:rsid w:val="3C67A081"/>
    <w:rsid w:val="3C6E65F4"/>
    <w:rsid w:val="3CFD5499"/>
    <w:rsid w:val="3D4C4E51"/>
    <w:rsid w:val="3D537D7C"/>
    <w:rsid w:val="3E6B5D2F"/>
    <w:rsid w:val="3FFEFEBE"/>
    <w:rsid w:val="424391EF"/>
    <w:rsid w:val="4413363C"/>
    <w:rsid w:val="443DA2D5"/>
    <w:rsid w:val="444EABC2"/>
    <w:rsid w:val="44BA92C2"/>
    <w:rsid w:val="4522AD5A"/>
    <w:rsid w:val="457DF9AE"/>
    <w:rsid w:val="463268EB"/>
    <w:rsid w:val="468AE2A9"/>
    <w:rsid w:val="46AD8C24"/>
    <w:rsid w:val="4779BFE8"/>
    <w:rsid w:val="478E0AD0"/>
    <w:rsid w:val="4917A383"/>
    <w:rsid w:val="4BEFBDB8"/>
    <w:rsid w:val="4C3B095F"/>
    <w:rsid w:val="4C95ADC5"/>
    <w:rsid w:val="4DE70477"/>
    <w:rsid w:val="4EF61758"/>
    <w:rsid w:val="4F5AFCFC"/>
    <w:rsid w:val="4F91251D"/>
    <w:rsid w:val="4FCD0622"/>
    <w:rsid w:val="5009E90E"/>
    <w:rsid w:val="5084B777"/>
    <w:rsid w:val="508C729B"/>
    <w:rsid w:val="50F237EE"/>
    <w:rsid w:val="5299FB37"/>
    <w:rsid w:val="538BDB1C"/>
    <w:rsid w:val="53AD2DB0"/>
    <w:rsid w:val="54290C41"/>
    <w:rsid w:val="5511003F"/>
    <w:rsid w:val="5624A691"/>
    <w:rsid w:val="5731EC88"/>
    <w:rsid w:val="5779AF46"/>
    <w:rsid w:val="5794C966"/>
    <w:rsid w:val="58A1EF6D"/>
    <w:rsid w:val="59A2C427"/>
    <w:rsid w:val="59AD0D5C"/>
    <w:rsid w:val="5A7D73C8"/>
    <w:rsid w:val="5AC2B735"/>
    <w:rsid w:val="5AD22701"/>
    <w:rsid w:val="5AE2BF82"/>
    <w:rsid w:val="5C683A89"/>
    <w:rsid w:val="5C71AF17"/>
    <w:rsid w:val="5DCF4720"/>
    <w:rsid w:val="5E6EC04A"/>
    <w:rsid w:val="5E738075"/>
    <w:rsid w:val="5EA88616"/>
    <w:rsid w:val="60B7EB7D"/>
    <w:rsid w:val="60CEEB7C"/>
    <w:rsid w:val="6122834F"/>
    <w:rsid w:val="6129C305"/>
    <w:rsid w:val="61648C5C"/>
    <w:rsid w:val="628EEC59"/>
    <w:rsid w:val="62C0D88B"/>
    <w:rsid w:val="635F5627"/>
    <w:rsid w:val="63C741BB"/>
    <w:rsid w:val="640C7DA4"/>
    <w:rsid w:val="645A2411"/>
    <w:rsid w:val="648DBF23"/>
    <w:rsid w:val="653C658F"/>
    <w:rsid w:val="6568A6F9"/>
    <w:rsid w:val="6597983F"/>
    <w:rsid w:val="65AD9A11"/>
    <w:rsid w:val="66BE0C4D"/>
    <w:rsid w:val="66DADC3E"/>
    <w:rsid w:val="67737053"/>
    <w:rsid w:val="67C19B46"/>
    <w:rsid w:val="68944ECE"/>
    <w:rsid w:val="69031778"/>
    <w:rsid w:val="691880F0"/>
    <w:rsid w:val="6967AA40"/>
    <w:rsid w:val="6B372293"/>
    <w:rsid w:val="6C90E382"/>
    <w:rsid w:val="6CF7C43A"/>
    <w:rsid w:val="6EE9783D"/>
    <w:rsid w:val="6FC5B768"/>
    <w:rsid w:val="7007A1A4"/>
    <w:rsid w:val="714B9DC0"/>
    <w:rsid w:val="72581798"/>
    <w:rsid w:val="72C6C835"/>
    <w:rsid w:val="72EEEA2F"/>
    <w:rsid w:val="735C5269"/>
    <w:rsid w:val="7467D73C"/>
    <w:rsid w:val="759FA896"/>
    <w:rsid w:val="76193156"/>
    <w:rsid w:val="76494023"/>
    <w:rsid w:val="765EDC82"/>
    <w:rsid w:val="77E44FB3"/>
    <w:rsid w:val="77E51084"/>
    <w:rsid w:val="784A344C"/>
    <w:rsid w:val="789217A1"/>
    <w:rsid w:val="7932956A"/>
    <w:rsid w:val="7B0114FC"/>
    <w:rsid w:val="7B88795C"/>
    <w:rsid w:val="7D4C4163"/>
    <w:rsid w:val="7F255FC9"/>
    <w:rsid w:val="7F28B54B"/>
    <w:rsid w:val="7FDCA2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F6D6"/>
  <w15:chartTrackingRefBased/>
  <w15:docId w15:val="{042C60F1-7926-4690-8258-26BD73D4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D85"/>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uiPriority w:val="99"/>
    <w:semiHidden/>
    <w:rsid w:val="00E90C01"/>
    <w:rPr>
      <w:color w:val="808080"/>
    </w:rPr>
  </w:style>
  <w:style w:type="character" w:styleId="FollowedHyperlink">
    <w:name w:val="FollowedHyperlink"/>
    <w:uiPriority w:val="99"/>
    <w:semiHidden/>
    <w:unhideWhenUsed/>
    <w:rsid w:val="003E0791"/>
    <w:rPr>
      <w:color w:val="954F72"/>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F28AC"/>
    <w:rPr>
      <w:rFonts w:ascii="Tahoma" w:hAnsi="Tahoma" w:cs="Tahoma"/>
      <w:sz w:val="16"/>
      <w:szCs w:val="16"/>
    </w:rPr>
  </w:style>
  <w:style w:type="paragraph" w:styleId="Title">
    <w:name w:val="Title"/>
    <w:basedOn w:val="Normal"/>
    <w:link w:val="TitleChar"/>
    <w:qFormat/>
    <w:rsid w:val="001F3910"/>
    <w:pPr>
      <w:spacing w:after="0" w:line="240" w:lineRule="auto"/>
      <w:jc w:val="center"/>
    </w:pPr>
    <w:rPr>
      <w:rFonts w:ascii="Times New Roman" w:eastAsia="Times New Roman" w:hAnsi="Times New Roman"/>
      <w:sz w:val="28"/>
      <w:szCs w:val="20"/>
      <w:lang w:val="x-none" w:eastAsia="x-none"/>
    </w:rPr>
  </w:style>
  <w:style w:type="character" w:customStyle="1" w:styleId="TitleChar">
    <w:name w:val="Title Char"/>
    <w:link w:val="Title"/>
    <w:rsid w:val="001F3910"/>
    <w:rPr>
      <w:rFonts w:ascii="Times New Roman" w:eastAsia="Times New Roman" w:hAnsi="Times New Roman" w:cs="Times New Roman"/>
      <w:sz w:val="28"/>
      <w:szCs w:val="20"/>
    </w:rPr>
  </w:style>
  <w:style w:type="character" w:styleId="FootnoteReference">
    <w:name w:val="footnote reference"/>
    <w:aliases w:val="Footnote Reference Number,Footnote symbol,Footnotes refss,number,SUPERS,BVI fnr,Footnote symboFußnotenzeichen,Footnote sign,Footnote Reference Superscript,Footnote number,EN Footnote Reference,-E Fuﬂnotenzeichen,-E Fuûnotenzeichen"/>
    <w:basedOn w:val="DefaultParagraphFont"/>
    <w:uiPriority w:val="99"/>
    <w:unhideWhenUsed/>
    <w:qFormat/>
    <w:rsid w:val="00202AF1"/>
  </w:style>
  <w:style w:type="paragraph" w:styleId="FootnoteText">
    <w:name w:val="footnote text"/>
    <w:basedOn w:val="Normal"/>
    <w:link w:val="FootnoteTextChar"/>
    <w:unhideWhenUsed/>
    <w:rsid w:val="00202AF1"/>
    <w:pPr>
      <w:spacing w:after="0" w:line="240" w:lineRule="auto"/>
    </w:pPr>
    <w:rPr>
      <w:rFonts w:eastAsia="Times New Roman"/>
      <w:sz w:val="20"/>
      <w:szCs w:val="20"/>
      <w:lang w:val="x-none" w:eastAsia="x-none"/>
    </w:rPr>
  </w:style>
  <w:style w:type="character" w:customStyle="1" w:styleId="FootnoteTextChar">
    <w:name w:val="Footnote Text Char"/>
    <w:link w:val="FootnoteText"/>
    <w:rsid w:val="00202AF1"/>
    <w:rPr>
      <w:rFonts w:ascii="Calibri" w:eastAsia="Times New Roman" w:hAnsi="Calibri" w:cs="Times New Roman"/>
      <w:sz w:val="20"/>
      <w:szCs w:val="20"/>
    </w:rPr>
  </w:style>
  <w:style w:type="paragraph" w:styleId="ListParagraph">
    <w:name w:val="List Paragraph"/>
    <w:aliases w:val="2,Normal bullet 2,Bullet list,List Paragraph1,Numbered Para 1,Dot pt,No Spacing1,List Paragraph Char Char Char,Indicator Text,Bullet 1,Bullet Points,MAIN CONTENT,IFCL - List Paragraph,List Paragraph12,OBC Bullet,F5 List Paragraph,Strip"/>
    <w:basedOn w:val="Normal"/>
    <w:link w:val="ListParagraphChar"/>
    <w:uiPriority w:val="34"/>
    <w:qFormat/>
    <w:rsid w:val="00DA661C"/>
    <w:pPr>
      <w:ind w:left="720"/>
      <w:contextualSpacing/>
    </w:pPr>
  </w:style>
  <w:style w:type="character" w:customStyle="1" w:styleId="ListParagraphChar">
    <w:name w:val="List Paragraph Char"/>
    <w:aliases w:val="2 Char,Normal bullet 2 Char,Bullet list Char,List Paragraph1 Char,Numbered Para 1 Char,Dot pt Char,No Spacing1 Char,List Paragraph Char Char Char Char,Indicator Text Char,Bullet 1 Char,Bullet Points Char,MAIN CONTENT Char,Strip Char"/>
    <w:link w:val="ListParagraph"/>
    <w:uiPriority w:val="99"/>
    <w:qFormat/>
    <w:locked/>
    <w:rsid w:val="004553F9"/>
  </w:style>
  <w:style w:type="character" w:styleId="CommentReference">
    <w:name w:val="annotation reference"/>
    <w:uiPriority w:val="99"/>
    <w:semiHidden/>
    <w:unhideWhenUsed/>
    <w:rsid w:val="006F4C8C"/>
    <w:rPr>
      <w:sz w:val="16"/>
      <w:szCs w:val="16"/>
    </w:rPr>
  </w:style>
  <w:style w:type="paragraph" w:styleId="CommentText">
    <w:name w:val="annotation text"/>
    <w:basedOn w:val="Normal"/>
    <w:link w:val="CommentTextChar"/>
    <w:uiPriority w:val="99"/>
    <w:unhideWhenUsed/>
    <w:rsid w:val="006F4C8C"/>
    <w:rPr>
      <w:sz w:val="20"/>
      <w:szCs w:val="20"/>
      <w:lang w:eastAsia="x-none"/>
    </w:rPr>
  </w:style>
  <w:style w:type="character" w:customStyle="1" w:styleId="CommentTextChar">
    <w:name w:val="Comment Text Char"/>
    <w:link w:val="CommentText"/>
    <w:uiPriority w:val="99"/>
    <w:rsid w:val="006F4C8C"/>
    <w:rPr>
      <w:lang w:val="lv-LV"/>
    </w:rPr>
  </w:style>
  <w:style w:type="paragraph" w:styleId="CommentSubject">
    <w:name w:val="annotation subject"/>
    <w:basedOn w:val="CommentText"/>
    <w:next w:val="CommentText"/>
    <w:link w:val="CommentSubjectChar"/>
    <w:uiPriority w:val="99"/>
    <w:semiHidden/>
    <w:unhideWhenUsed/>
    <w:rsid w:val="006F4C8C"/>
    <w:rPr>
      <w:b/>
      <w:bCs/>
    </w:rPr>
  </w:style>
  <w:style w:type="character" w:customStyle="1" w:styleId="CommentSubjectChar">
    <w:name w:val="Comment Subject Char"/>
    <w:link w:val="CommentSubject"/>
    <w:uiPriority w:val="99"/>
    <w:semiHidden/>
    <w:rsid w:val="006F4C8C"/>
    <w:rPr>
      <w:b/>
      <w:bCs/>
      <w:lang w:val="lv-LV"/>
    </w:rPr>
  </w:style>
  <w:style w:type="paragraph" w:styleId="Revision">
    <w:name w:val="Revision"/>
    <w:hidden/>
    <w:uiPriority w:val="99"/>
    <w:semiHidden/>
    <w:rsid w:val="006F4C8C"/>
    <w:rPr>
      <w:sz w:val="22"/>
      <w:szCs w:val="22"/>
      <w:lang w:val="lv-LV" w:eastAsia="en-US"/>
    </w:rPr>
  </w:style>
  <w:style w:type="character" w:styleId="Strong">
    <w:name w:val="Strong"/>
    <w:uiPriority w:val="22"/>
    <w:qFormat/>
    <w:rsid w:val="005A3F21"/>
    <w:rPr>
      <w:b/>
      <w:bCs/>
    </w:rPr>
  </w:style>
  <w:style w:type="paragraph" w:customStyle="1" w:styleId="tv213">
    <w:name w:val="tv213"/>
    <w:basedOn w:val="Normal"/>
    <w:rsid w:val="005A718F"/>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paragraph">
    <w:name w:val="paragraph"/>
    <w:basedOn w:val="Normal"/>
    <w:rsid w:val="005F41A1"/>
    <w:pPr>
      <w:spacing w:after="0" w:line="240" w:lineRule="auto"/>
    </w:pPr>
    <w:rPr>
      <w:rFonts w:ascii="Times New Roman" w:eastAsia="Times New Roman" w:hAnsi="Times New Roman"/>
      <w:sz w:val="24"/>
      <w:szCs w:val="24"/>
      <w:lang w:eastAsia="lv-LV"/>
    </w:rPr>
  </w:style>
  <w:style w:type="character" w:customStyle="1" w:styleId="normaltextrun1">
    <w:name w:val="normaltextrun1"/>
    <w:rsid w:val="005F41A1"/>
  </w:style>
  <w:style w:type="character" w:customStyle="1" w:styleId="eop">
    <w:name w:val="eop"/>
    <w:rsid w:val="005F41A1"/>
  </w:style>
  <w:style w:type="paragraph" w:customStyle="1" w:styleId="Body">
    <w:name w:val="Body"/>
    <w:rsid w:val="00E33EB8"/>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lv-LV" w:eastAsia="lv-LV"/>
    </w:rPr>
  </w:style>
  <w:style w:type="character" w:styleId="Emphasis">
    <w:name w:val="Emphasis"/>
    <w:uiPriority w:val="20"/>
    <w:qFormat/>
    <w:rsid w:val="005C4D26"/>
    <w:rPr>
      <w:i/>
      <w:iCs/>
    </w:rPr>
  </w:style>
  <w:style w:type="paragraph" w:styleId="NormalWeb">
    <w:name w:val="Normal (Web)"/>
    <w:basedOn w:val="Normal"/>
    <w:uiPriority w:val="99"/>
    <w:unhideWhenUsed/>
    <w:rsid w:val="00BC01E5"/>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39"/>
    <w:rsid w:val="00F339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F339D4"/>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kr">
    <w:name w:val="naiskr"/>
    <w:basedOn w:val="Normal"/>
    <w:rsid w:val="00E75945"/>
    <w:pPr>
      <w:suppressAutoHyphens/>
      <w:spacing w:before="75" w:after="75" w:line="240" w:lineRule="auto"/>
    </w:pPr>
    <w:rPr>
      <w:rFonts w:ascii="Times New Roman" w:eastAsia="Times New Roman" w:hAnsi="Times New Roman"/>
      <w:sz w:val="24"/>
      <w:szCs w:val="24"/>
      <w:lang w:eastAsia="zh-CN"/>
    </w:rPr>
  </w:style>
  <w:style w:type="character" w:styleId="UnresolvedMention">
    <w:name w:val="Unresolved Mention"/>
    <w:uiPriority w:val="99"/>
    <w:semiHidden/>
    <w:unhideWhenUsed/>
    <w:rsid w:val="003A0060"/>
    <w:rPr>
      <w:color w:val="605E5C"/>
      <w:shd w:val="clear" w:color="auto" w:fill="E1DFDD"/>
    </w:rPr>
  </w:style>
  <w:style w:type="paragraph" w:styleId="NoSpacing">
    <w:name w:val="No Spacing"/>
    <w:uiPriority w:val="1"/>
    <w:qFormat/>
    <w:rsid w:val="00E02F4F"/>
    <w:pPr>
      <w:widowControl w:val="0"/>
      <w:suppressAutoHyphens/>
      <w:textAlignment w:val="baseline"/>
    </w:pPr>
    <w:rPr>
      <w:rFonts w:ascii="Liberation Serif" w:eastAsia="WenQuanYi Micro Hei" w:hAnsi="Liberation Serif" w:cs="Mangal"/>
      <w:kern w:val="2"/>
      <w:sz w:val="24"/>
      <w:szCs w:val="21"/>
      <w:lang w:val="lv-LV" w:eastAsia="zh-CN" w:bidi="hi-IN"/>
    </w:rPr>
  </w:style>
  <w:style w:type="table" w:customStyle="1" w:styleId="TableGrid1">
    <w:name w:val="Table Grid1"/>
    <w:basedOn w:val="TableNormal"/>
    <w:next w:val="TableGrid"/>
    <w:uiPriority w:val="39"/>
    <w:rsid w:val="004A6A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rsid w:val="0030112E"/>
    <w:rPr>
      <w:rFonts w:ascii="EYInterstate Regular" w:hAnsi="EYInterstate Regular"/>
      <w:lang w:val="en-US" w:eastAsia="en-US"/>
    </w:rPr>
  </w:style>
  <w:style w:type="paragraph" w:customStyle="1" w:styleId="naisc">
    <w:name w:val="naisc"/>
    <w:basedOn w:val="Normal"/>
    <w:qFormat/>
    <w:rsid w:val="0F193107"/>
    <w:pPr>
      <w:spacing w:before="75" w:after="75"/>
      <w:jc w:val="center"/>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9898">
      <w:bodyDiv w:val="1"/>
      <w:marLeft w:val="0"/>
      <w:marRight w:val="0"/>
      <w:marTop w:val="0"/>
      <w:marBottom w:val="0"/>
      <w:divBdr>
        <w:top w:val="none" w:sz="0" w:space="0" w:color="auto"/>
        <w:left w:val="none" w:sz="0" w:space="0" w:color="auto"/>
        <w:bottom w:val="none" w:sz="0" w:space="0" w:color="auto"/>
        <w:right w:val="none" w:sz="0" w:space="0" w:color="auto"/>
      </w:divBdr>
    </w:div>
    <w:div w:id="40524653">
      <w:bodyDiv w:val="1"/>
      <w:marLeft w:val="0"/>
      <w:marRight w:val="0"/>
      <w:marTop w:val="0"/>
      <w:marBottom w:val="0"/>
      <w:divBdr>
        <w:top w:val="none" w:sz="0" w:space="0" w:color="auto"/>
        <w:left w:val="none" w:sz="0" w:space="0" w:color="auto"/>
        <w:bottom w:val="none" w:sz="0" w:space="0" w:color="auto"/>
        <w:right w:val="none" w:sz="0" w:space="0" w:color="auto"/>
      </w:divBdr>
    </w:div>
    <w:div w:id="43332866">
      <w:bodyDiv w:val="1"/>
      <w:marLeft w:val="0"/>
      <w:marRight w:val="0"/>
      <w:marTop w:val="0"/>
      <w:marBottom w:val="0"/>
      <w:divBdr>
        <w:top w:val="none" w:sz="0" w:space="0" w:color="auto"/>
        <w:left w:val="none" w:sz="0" w:space="0" w:color="auto"/>
        <w:bottom w:val="none" w:sz="0" w:space="0" w:color="auto"/>
        <w:right w:val="none" w:sz="0" w:space="0" w:color="auto"/>
      </w:divBdr>
    </w:div>
    <w:div w:id="66149250">
      <w:bodyDiv w:val="1"/>
      <w:marLeft w:val="0"/>
      <w:marRight w:val="0"/>
      <w:marTop w:val="0"/>
      <w:marBottom w:val="0"/>
      <w:divBdr>
        <w:top w:val="none" w:sz="0" w:space="0" w:color="auto"/>
        <w:left w:val="none" w:sz="0" w:space="0" w:color="auto"/>
        <w:bottom w:val="none" w:sz="0" w:space="0" w:color="auto"/>
        <w:right w:val="none" w:sz="0" w:space="0" w:color="auto"/>
      </w:divBdr>
    </w:div>
    <w:div w:id="72090950">
      <w:bodyDiv w:val="1"/>
      <w:marLeft w:val="0"/>
      <w:marRight w:val="0"/>
      <w:marTop w:val="0"/>
      <w:marBottom w:val="0"/>
      <w:divBdr>
        <w:top w:val="none" w:sz="0" w:space="0" w:color="auto"/>
        <w:left w:val="none" w:sz="0" w:space="0" w:color="auto"/>
        <w:bottom w:val="none" w:sz="0" w:space="0" w:color="auto"/>
        <w:right w:val="none" w:sz="0" w:space="0" w:color="auto"/>
      </w:divBdr>
    </w:div>
    <w:div w:id="122819642">
      <w:bodyDiv w:val="1"/>
      <w:marLeft w:val="0"/>
      <w:marRight w:val="0"/>
      <w:marTop w:val="0"/>
      <w:marBottom w:val="0"/>
      <w:divBdr>
        <w:top w:val="none" w:sz="0" w:space="0" w:color="auto"/>
        <w:left w:val="none" w:sz="0" w:space="0" w:color="auto"/>
        <w:bottom w:val="none" w:sz="0" w:space="0" w:color="auto"/>
        <w:right w:val="none" w:sz="0" w:space="0" w:color="auto"/>
      </w:divBdr>
    </w:div>
    <w:div w:id="128404822">
      <w:bodyDiv w:val="1"/>
      <w:marLeft w:val="0"/>
      <w:marRight w:val="0"/>
      <w:marTop w:val="0"/>
      <w:marBottom w:val="0"/>
      <w:divBdr>
        <w:top w:val="none" w:sz="0" w:space="0" w:color="auto"/>
        <w:left w:val="none" w:sz="0" w:space="0" w:color="auto"/>
        <w:bottom w:val="none" w:sz="0" w:space="0" w:color="auto"/>
        <w:right w:val="none" w:sz="0" w:space="0" w:color="auto"/>
      </w:divBdr>
    </w:div>
    <w:div w:id="133103813">
      <w:bodyDiv w:val="1"/>
      <w:marLeft w:val="0"/>
      <w:marRight w:val="0"/>
      <w:marTop w:val="0"/>
      <w:marBottom w:val="0"/>
      <w:divBdr>
        <w:top w:val="none" w:sz="0" w:space="0" w:color="auto"/>
        <w:left w:val="none" w:sz="0" w:space="0" w:color="auto"/>
        <w:bottom w:val="none" w:sz="0" w:space="0" w:color="auto"/>
        <w:right w:val="none" w:sz="0" w:space="0" w:color="auto"/>
      </w:divBdr>
    </w:div>
    <w:div w:id="166405147">
      <w:bodyDiv w:val="1"/>
      <w:marLeft w:val="0"/>
      <w:marRight w:val="0"/>
      <w:marTop w:val="0"/>
      <w:marBottom w:val="0"/>
      <w:divBdr>
        <w:top w:val="none" w:sz="0" w:space="0" w:color="auto"/>
        <w:left w:val="none" w:sz="0" w:space="0" w:color="auto"/>
        <w:bottom w:val="none" w:sz="0" w:space="0" w:color="auto"/>
        <w:right w:val="none" w:sz="0" w:space="0" w:color="auto"/>
      </w:divBdr>
    </w:div>
    <w:div w:id="169806050">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77238287">
      <w:bodyDiv w:val="1"/>
      <w:marLeft w:val="0"/>
      <w:marRight w:val="0"/>
      <w:marTop w:val="0"/>
      <w:marBottom w:val="0"/>
      <w:divBdr>
        <w:top w:val="none" w:sz="0" w:space="0" w:color="auto"/>
        <w:left w:val="none" w:sz="0" w:space="0" w:color="auto"/>
        <w:bottom w:val="none" w:sz="0" w:space="0" w:color="auto"/>
        <w:right w:val="none" w:sz="0" w:space="0" w:color="auto"/>
      </w:divBdr>
    </w:div>
    <w:div w:id="184826105">
      <w:bodyDiv w:val="1"/>
      <w:marLeft w:val="0"/>
      <w:marRight w:val="0"/>
      <w:marTop w:val="0"/>
      <w:marBottom w:val="0"/>
      <w:divBdr>
        <w:top w:val="none" w:sz="0" w:space="0" w:color="auto"/>
        <w:left w:val="none" w:sz="0" w:space="0" w:color="auto"/>
        <w:bottom w:val="none" w:sz="0" w:space="0" w:color="auto"/>
        <w:right w:val="none" w:sz="0" w:space="0" w:color="auto"/>
      </w:divBdr>
    </w:div>
    <w:div w:id="193815823">
      <w:bodyDiv w:val="1"/>
      <w:marLeft w:val="0"/>
      <w:marRight w:val="0"/>
      <w:marTop w:val="0"/>
      <w:marBottom w:val="0"/>
      <w:divBdr>
        <w:top w:val="none" w:sz="0" w:space="0" w:color="auto"/>
        <w:left w:val="none" w:sz="0" w:space="0" w:color="auto"/>
        <w:bottom w:val="none" w:sz="0" w:space="0" w:color="auto"/>
        <w:right w:val="none" w:sz="0" w:space="0" w:color="auto"/>
      </w:divBdr>
    </w:div>
    <w:div w:id="196430576">
      <w:bodyDiv w:val="1"/>
      <w:marLeft w:val="0"/>
      <w:marRight w:val="0"/>
      <w:marTop w:val="0"/>
      <w:marBottom w:val="0"/>
      <w:divBdr>
        <w:top w:val="none" w:sz="0" w:space="0" w:color="auto"/>
        <w:left w:val="none" w:sz="0" w:space="0" w:color="auto"/>
        <w:bottom w:val="none" w:sz="0" w:space="0" w:color="auto"/>
        <w:right w:val="none" w:sz="0" w:space="0" w:color="auto"/>
      </w:divBdr>
    </w:div>
    <w:div w:id="218442024">
      <w:bodyDiv w:val="1"/>
      <w:marLeft w:val="0"/>
      <w:marRight w:val="0"/>
      <w:marTop w:val="0"/>
      <w:marBottom w:val="0"/>
      <w:divBdr>
        <w:top w:val="none" w:sz="0" w:space="0" w:color="auto"/>
        <w:left w:val="none" w:sz="0" w:space="0" w:color="auto"/>
        <w:bottom w:val="none" w:sz="0" w:space="0" w:color="auto"/>
        <w:right w:val="none" w:sz="0" w:space="0" w:color="auto"/>
      </w:divBdr>
    </w:div>
    <w:div w:id="219436965">
      <w:bodyDiv w:val="1"/>
      <w:marLeft w:val="0"/>
      <w:marRight w:val="0"/>
      <w:marTop w:val="0"/>
      <w:marBottom w:val="0"/>
      <w:divBdr>
        <w:top w:val="none" w:sz="0" w:space="0" w:color="auto"/>
        <w:left w:val="none" w:sz="0" w:space="0" w:color="auto"/>
        <w:bottom w:val="none" w:sz="0" w:space="0" w:color="auto"/>
        <w:right w:val="none" w:sz="0" w:space="0" w:color="auto"/>
      </w:divBdr>
    </w:div>
    <w:div w:id="239484360">
      <w:bodyDiv w:val="1"/>
      <w:marLeft w:val="0"/>
      <w:marRight w:val="0"/>
      <w:marTop w:val="0"/>
      <w:marBottom w:val="0"/>
      <w:divBdr>
        <w:top w:val="none" w:sz="0" w:space="0" w:color="auto"/>
        <w:left w:val="none" w:sz="0" w:space="0" w:color="auto"/>
        <w:bottom w:val="none" w:sz="0" w:space="0" w:color="auto"/>
        <w:right w:val="none" w:sz="0" w:space="0" w:color="auto"/>
      </w:divBdr>
    </w:div>
    <w:div w:id="276449744">
      <w:bodyDiv w:val="1"/>
      <w:marLeft w:val="0"/>
      <w:marRight w:val="0"/>
      <w:marTop w:val="0"/>
      <w:marBottom w:val="0"/>
      <w:divBdr>
        <w:top w:val="none" w:sz="0" w:space="0" w:color="auto"/>
        <w:left w:val="none" w:sz="0" w:space="0" w:color="auto"/>
        <w:bottom w:val="none" w:sz="0" w:space="0" w:color="auto"/>
        <w:right w:val="none" w:sz="0" w:space="0" w:color="auto"/>
      </w:divBdr>
    </w:div>
    <w:div w:id="306781611">
      <w:bodyDiv w:val="1"/>
      <w:marLeft w:val="0"/>
      <w:marRight w:val="0"/>
      <w:marTop w:val="0"/>
      <w:marBottom w:val="0"/>
      <w:divBdr>
        <w:top w:val="none" w:sz="0" w:space="0" w:color="auto"/>
        <w:left w:val="none" w:sz="0" w:space="0" w:color="auto"/>
        <w:bottom w:val="none" w:sz="0" w:space="0" w:color="auto"/>
        <w:right w:val="none" w:sz="0" w:space="0" w:color="auto"/>
      </w:divBdr>
    </w:div>
    <w:div w:id="334841045">
      <w:bodyDiv w:val="1"/>
      <w:marLeft w:val="0"/>
      <w:marRight w:val="0"/>
      <w:marTop w:val="0"/>
      <w:marBottom w:val="0"/>
      <w:divBdr>
        <w:top w:val="none" w:sz="0" w:space="0" w:color="auto"/>
        <w:left w:val="none" w:sz="0" w:space="0" w:color="auto"/>
        <w:bottom w:val="none" w:sz="0" w:space="0" w:color="auto"/>
        <w:right w:val="none" w:sz="0" w:space="0" w:color="auto"/>
      </w:divBdr>
    </w:div>
    <w:div w:id="367410218">
      <w:bodyDiv w:val="1"/>
      <w:marLeft w:val="0"/>
      <w:marRight w:val="0"/>
      <w:marTop w:val="0"/>
      <w:marBottom w:val="0"/>
      <w:divBdr>
        <w:top w:val="none" w:sz="0" w:space="0" w:color="auto"/>
        <w:left w:val="none" w:sz="0" w:space="0" w:color="auto"/>
        <w:bottom w:val="none" w:sz="0" w:space="0" w:color="auto"/>
        <w:right w:val="none" w:sz="0" w:space="0" w:color="auto"/>
      </w:divBdr>
    </w:div>
    <w:div w:id="381515460">
      <w:bodyDiv w:val="1"/>
      <w:marLeft w:val="0"/>
      <w:marRight w:val="0"/>
      <w:marTop w:val="0"/>
      <w:marBottom w:val="0"/>
      <w:divBdr>
        <w:top w:val="none" w:sz="0" w:space="0" w:color="auto"/>
        <w:left w:val="none" w:sz="0" w:space="0" w:color="auto"/>
        <w:bottom w:val="none" w:sz="0" w:space="0" w:color="auto"/>
        <w:right w:val="none" w:sz="0" w:space="0" w:color="auto"/>
      </w:divBdr>
    </w:div>
    <w:div w:id="406533749">
      <w:bodyDiv w:val="1"/>
      <w:marLeft w:val="0"/>
      <w:marRight w:val="0"/>
      <w:marTop w:val="0"/>
      <w:marBottom w:val="0"/>
      <w:divBdr>
        <w:top w:val="none" w:sz="0" w:space="0" w:color="auto"/>
        <w:left w:val="none" w:sz="0" w:space="0" w:color="auto"/>
        <w:bottom w:val="none" w:sz="0" w:space="0" w:color="auto"/>
        <w:right w:val="none" w:sz="0" w:space="0" w:color="auto"/>
      </w:divBdr>
    </w:div>
    <w:div w:id="408692067">
      <w:bodyDiv w:val="1"/>
      <w:marLeft w:val="0"/>
      <w:marRight w:val="0"/>
      <w:marTop w:val="0"/>
      <w:marBottom w:val="0"/>
      <w:divBdr>
        <w:top w:val="none" w:sz="0" w:space="0" w:color="auto"/>
        <w:left w:val="none" w:sz="0" w:space="0" w:color="auto"/>
        <w:bottom w:val="none" w:sz="0" w:space="0" w:color="auto"/>
        <w:right w:val="none" w:sz="0" w:space="0" w:color="auto"/>
      </w:divBdr>
    </w:div>
    <w:div w:id="459223231">
      <w:bodyDiv w:val="1"/>
      <w:marLeft w:val="0"/>
      <w:marRight w:val="0"/>
      <w:marTop w:val="0"/>
      <w:marBottom w:val="0"/>
      <w:divBdr>
        <w:top w:val="none" w:sz="0" w:space="0" w:color="auto"/>
        <w:left w:val="none" w:sz="0" w:space="0" w:color="auto"/>
        <w:bottom w:val="none" w:sz="0" w:space="0" w:color="auto"/>
        <w:right w:val="none" w:sz="0" w:space="0" w:color="auto"/>
      </w:divBdr>
    </w:div>
    <w:div w:id="476413373">
      <w:bodyDiv w:val="1"/>
      <w:marLeft w:val="0"/>
      <w:marRight w:val="0"/>
      <w:marTop w:val="0"/>
      <w:marBottom w:val="0"/>
      <w:divBdr>
        <w:top w:val="none" w:sz="0" w:space="0" w:color="auto"/>
        <w:left w:val="none" w:sz="0" w:space="0" w:color="auto"/>
        <w:bottom w:val="none" w:sz="0" w:space="0" w:color="auto"/>
        <w:right w:val="none" w:sz="0" w:space="0" w:color="auto"/>
      </w:divBdr>
    </w:div>
    <w:div w:id="505442620">
      <w:bodyDiv w:val="1"/>
      <w:marLeft w:val="0"/>
      <w:marRight w:val="0"/>
      <w:marTop w:val="0"/>
      <w:marBottom w:val="0"/>
      <w:divBdr>
        <w:top w:val="none" w:sz="0" w:space="0" w:color="auto"/>
        <w:left w:val="none" w:sz="0" w:space="0" w:color="auto"/>
        <w:bottom w:val="none" w:sz="0" w:space="0" w:color="auto"/>
        <w:right w:val="none" w:sz="0" w:space="0" w:color="auto"/>
      </w:divBdr>
    </w:div>
    <w:div w:id="533232078">
      <w:bodyDiv w:val="1"/>
      <w:marLeft w:val="0"/>
      <w:marRight w:val="0"/>
      <w:marTop w:val="0"/>
      <w:marBottom w:val="0"/>
      <w:divBdr>
        <w:top w:val="none" w:sz="0" w:space="0" w:color="auto"/>
        <w:left w:val="none" w:sz="0" w:space="0" w:color="auto"/>
        <w:bottom w:val="none" w:sz="0" w:space="0" w:color="auto"/>
        <w:right w:val="none" w:sz="0" w:space="0" w:color="auto"/>
      </w:divBdr>
    </w:div>
    <w:div w:id="566839216">
      <w:bodyDiv w:val="1"/>
      <w:marLeft w:val="0"/>
      <w:marRight w:val="0"/>
      <w:marTop w:val="0"/>
      <w:marBottom w:val="0"/>
      <w:divBdr>
        <w:top w:val="none" w:sz="0" w:space="0" w:color="auto"/>
        <w:left w:val="none" w:sz="0" w:space="0" w:color="auto"/>
        <w:bottom w:val="none" w:sz="0" w:space="0" w:color="auto"/>
        <w:right w:val="none" w:sz="0" w:space="0" w:color="auto"/>
      </w:divBdr>
      <w:divsChild>
        <w:div w:id="25328316">
          <w:marLeft w:val="0"/>
          <w:marRight w:val="0"/>
          <w:marTop w:val="0"/>
          <w:marBottom w:val="567"/>
          <w:divBdr>
            <w:top w:val="none" w:sz="0" w:space="0" w:color="auto"/>
            <w:left w:val="none" w:sz="0" w:space="0" w:color="auto"/>
            <w:bottom w:val="none" w:sz="0" w:space="0" w:color="auto"/>
            <w:right w:val="none" w:sz="0" w:space="0" w:color="auto"/>
          </w:divBdr>
        </w:div>
        <w:div w:id="1701977420">
          <w:marLeft w:val="0"/>
          <w:marRight w:val="0"/>
          <w:marTop w:val="480"/>
          <w:marBottom w:val="240"/>
          <w:divBdr>
            <w:top w:val="none" w:sz="0" w:space="0" w:color="auto"/>
            <w:left w:val="none" w:sz="0" w:space="0" w:color="auto"/>
            <w:bottom w:val="none" w:sz="0" w:space="0" w:color="auto"/>
            <w:right w:val="none" w:sz="0" w:space="0" w:color="auto"/>
          </w:divBdr>
        </w:div>
      </w:divsChild>
    </w:div>
    <w:div w:id="573317019">
      <w:bodyDiv w:val="1"/>
      <w:marLeft w:val="0"/>
      <w:marRight w:val="0"/>
      <w:marTop w:val="0"/>
      <w:marBottom w:val="0"/>
      <w:divBdr>
        <w:top w:val="none" w:sz="0" w:space="0" w:color="auto"/>
        <w:left w:val="none" w:sz="0" w:space="0" w:color="auto"/>
        <w:bottom w:val="none" w:sz="0" w:space="0" w:color="auto"/>
        <w:right w:val="none" w:sz="0" w:space="0" w:color="auto"/>
      </w:divBdr>
    </w:div>
    <w:div w:id="598946073">
      <w:bodyDiv w:val="1"/>
      <w:marLeft w:val="0"/>
      <w:marRight w:val="0"/>
      <w:marTop w:val="0"/>
      <w:marBottom w:val="0"/>
      <w:divBdr>
        <w:top w:val="none" w:sz="0" w:space="0" w:color="auto"/>
        <w:left w:val="none" w:sz="0" w:space="0" w:color="auto"/>
        <w:bottom w:val="none" w:sz="0" w:space="0" w:color="auto"/>
        <w:right w:val="none" w:sz="0" w:space="0" w:color="auto"/>
      </w:divBdr>
    </w:div>
    <w:div w:id="607548937">
      <w:bodyDiv w:val="1"/>
      <w:marLeft w:val="0"/>
      <w:marRight w:val="0"/>
      <w:marTop w:val="0"/>
      <w:marBottom w:val="0"/>
      <w:divBdr>
        <w:top w:val="none" w:sz="0" w:space="0" w:color="auto"/>
        <w:left w:val="none" w:sz="0" w:space="0" w:color="auto"/>
        <w:bottom w:val="none" w:sz="0" w:space="0" w:color="auto"/>
        <w:right w:val="none" w:sz="0" w:space="0" w:color="auto"/>
      </w:divBdr>
    </w:div>
    <w:div w:id="630525404">
      <w:bodyDiv w:val="1"/>
      <w:marLeft w:val="0"/>
      <w:marRight w:val="0"/>
      <w:marTop w:val="0"/>
      <w:marBottom w:val="0"/>
      <w:divBdr>
        <w:top w:val="none" w:sz="0" w:space="0" w:color="auto"/>
        <w:left w:val="none" w:sz="0" w:space="0" w:color="auto"/>
        <w:bottom w:val="none" w:sz="0" w:space="0" w:color="auto"/>
        <w:right w:val="none" w:sz="0" w:space="0" w:color="auto"/>
      </w:divBdr>
    </w:div>
    <w:div w:id="639771051">
      <w:bodyDiv w:val="1"/>
      <w:marLeft w:val="0"/>
      <w:marRight w:val="0"/>
      <w:marTop w:val="0"/>
      <w:marBottom w:val="0"/>
      <w:divBdr>
        <w:top w:val="none" w:sz="0" w:space="0" w:color="auto"/>
        <w:left w:val="none" w:sz="0" w:space="0" w:color="auto"/>
        <w:bottom w:val="none" w:sz="0" w:space="0" w:color="auto"/>
        <w:right w:val="none" w:sz="0" w:space="0" w:color="auto"/>
      </w:divBdr>
    </w:div>
    <w:div w:id="696584902">
      <w:bodyDiv w:val="1"/>
      <w:marLeft w:val="0"/>
      <w:marRight w:val="0"/>
      <w:marTop w:val="0"/>
      <w:marBottom w:val="0"/>
      <w:divBdr>
        <w:top w:val="none" w:sz="0" w:space="0" w:color="auto"/>
        <w:left w:val="none" w:sz="0" w:space="0" w:color="auto"/>
        <w:bottom w:val="none" w:sz="0" w:space="0" w:color="auto"/>
        <w:right w:val="none" w:sz="0" w:space="0" w:color="auto"/>
      </w:divBdr>
    </w:div>
    <w:div w:id="742751638">
      <w:bodyDiv w:val="1"/>
      <w:marLeft w:val="0"/>
      <w:marRight w:val="0"/>
      <w:marTop w:val="0"/>
      <w:marBottom w:val="0"/>
      <w:divBdr>
        <w:top w:val="none" w:sz="0" w:space="0" w:color="auto"/>
        <w:left w:val="none" w:sz="0" w:space="0" w:color="auto"/>
        <w:bottom w:val="none" w:sz="0" w:space="0" w:color="auto"/>
        <w:right w:val="none" w:sz="0" w:space="0" w:color="auto"/>
      </w:divBdr>
    </w:div>
    <w:div w:id="745415064">
      <w:bodyDiv w:val="1"/>
      <w:marLeft w:val="0"/>
      <w:marRight w:val="0"/>
      <w:marTop w:val="0"/>
      <w:marBottom w:val="0"/>
      <w:divBdr>
        <w:top w:val="none" w:sz="0" w:space="0" w:color="auto"/>
        <w:left w:val="none" w:sz="0" w:space="0" w:color="auto"/>
        <w:bottom w:val="none" w:sz="0" w:space="0" w:color="auto"/>
        <w:right w:val="none" w:sz="0" w:space="0" w:color="auto"/>
      </w:divBdr>
    </w:div>
    <w:div w:id="761492644">
      <w:bodyDiv w:val="1"/>
      <w:marLeft w:val="0"/>
      <w:marRight w:val="0"/>
      <w:marTop w:val="0"/>
      <w:marBottom w:val="0"/>
      <w:divBdr>
        <w:top w:val="none" w:sz="0" w:space="0" w:color="auto"/>
        <w:left w:val="none" w:sz="0" w:space="0" w:color="auto"/>
        <w:bottom w:val="none" w:sz="0" w:space="0" w:color="auto"/>
        <w:right w:val="none" w:sz="0" w:space="0" w:color="auto"/>
      </w:divBdr>
    </w:div>
    <w:div w:id="809980822">
      <w:bodyDiv w:val="1"/>
      <w:marLeft w:val="0"/>
      <w:marRight w:val="0"/>
      <w:marTop w:val="0"/>
      <w:marBottom w:val="0"/>
      <w:divBdr>
        <w:top w:val="none" w:sz="0" w:space="0" w:color="auto"/>
        <w:left w:val="none" w:sz="0" w:space="0" w:color="auto"/>
        <w:bottom w:val="none" w:sz="0" w:space="0" w:color="auto"/>
        <w:right w:val="none" w:sz="0" w:space="0" w:color="auto"/>
      </w:divBdr>
    </w:div>
    <w:div w:id="830215944">
      <w:bodyDiv w:val="1"/>
      <w:marLeft w:val="0"/>
      <w:marRight w:val="0"/>
      <w:marTop w:val="0"/>
      <w:marBottom w:val="0"/>
      <w:divBdr>
        <w:top w:val="none" w:sz="0" w:space="0" w:color="auto"/>
        <w:left w:val="none" w:sz="0" w:space="0" w:color="auto"/>
        <w:bottom w:val="none" w:sz="0" w:space="0" w:color="auto"/>
        <w:right w:val="none" w:sz="0" w:space="0" w:color="auto"/>
      </w:divBdr>
    </w:div>
    <w:div w:id="993605123">
      <w:bodyDiv w:val="1"/>
      <w:marLeft w:val="0"/>
      <w:marRight w:val="0"/>
      <w:marTop w:val="0"/>
      <w:marBottom w:val="0"/>
      <w:divBdr>
        <w:top w:val="none" w:sz="0" w:space="0" w:color="auto"/>
        <w:left w:val="none" w:sz="0" w:space="0" w:color="auto"/>
        <w:bottom w:val="none" w:sz="0" w:space="0" w:color="auto"/>
        <w:right w:val="none" w:sz="0" w:space="0" w:color="auto"/>
      </w:divBdr>
    </w:div>
    <w:div w:id="1013414845">
      <w:bodyDiv w:val="1"/>
      <w:marLeft w:val="0"/>
      <w:marRight w:val="0"/>
      <w:marTop w:val="0"/>
      <w:marBottom w:val="0"/>
      <w:divBdr>
        <w:top w:val="none" w:sz="0" w:space="0" w:color="auto"/>
        <w:left w:val="none" w:sz="0" w:space="0" w:color="auto"/>
        <w:bottom w:val="none" w:sz="0" w:space="0" w:color="auto"/>
        <w:right w:val="none" w:sz="0" w:space="0" w:color="auto"/>
      </w:divBdr>
    </w:div>
    <w:div w:id="1029454927">
      <w:bodyDiv w:val="1"/>
      <w:marLeft w:val="0"/>
      <w:marRight w:val="0"/>
      <w:marTop w:val="0"/>
      <w:marBottom w:val="0"/>
      <w:divBdr>
        <w:top w:val="none" w:sz="0" w:space="0" w:color="auto"/>
        <w:left w:val="none" w:sz="0" w:space="0" w:color="auto"/>
        <w:bottom w:val="none" w:sz="0" w:space="0" w:color="auto"/>
        <w:right w:val="none" w:sz="0" w:space="0" w:color="auto"/>
      </w:divBdr>
    </w:div>
    <w:div w:id="1068847286">
      <w:bodyDiv w:val="1"/>
      <w:marLeft w:val="0"/>
      <w:marRight w:val="0"/>
      <w:marTop w:val="0"/>
      <w:marBottom w:val="0"/>
      <w:divBdr>
        <w:top w:val="none" w:sz="0" w:space="0" w:color="auto"/>
        <w:left w:val="none" w:sz="0" w:space="0" w:color="auto"/>
        <w:bottom w:val="none" w:sz="0" w:space="0" w:color="auto"/>
        <w:right w:val="none" w:sz="0" w:space="0" w:color="auto"/>
      </w:divBdr>
    </w:div>
    <w:div w:id="1082213321">
      <w:bodyDiv w:val="1"/>
      <w:marLeft w:val="0"/>
      <w:marRight w:val="0"/>
      <w:marTop w:val="0"/>
      <w:marBottom w:val="0"/>
      <w:divBdr>
        <w:top w:val="none" w:sz="0" w:space="0" w:color="auto"/>
        <w:left w:val="none" w:sz="0" w:space="0" w:color="auto"/>
        <w:bottom w:val="none" w:sz="0" w:space="0" w:color="auto"/>
        <w:right w:val="none" w:sz="0" w:space="0" w:color="auto"/>
      </w:divBdr>
    </w:div>
    <w:div w:id="1098331761">
      <w:bodyDiv w:val="1"/>
      <w:marLeft w:val="0"/>
      <w:marRight w:val="0"/>
      <w:marTop w:val="0"/>
      <w:marBottom w:val="0"/>
      <w:divBdr>
        <w:top w:val="none" w:sz="0" w:space="0" w:color="auto"/>
        <w:left w:val="none" w:sz="0" w:space="0" w:color="auto"/>
        <w:bottom w:val="none" w:sz="0" w:space="0" w:color="auto"/>
        <w:right w:val="none" w:sz="0" w:space="0" w:color="auto"/>
      </w:divBdr>
    </w:div>
    <w:div w:id="1140149605">
      <w:bodyDiv w:val="1"/>
      <w:marLeft w:val="0"/>
      <w:marRight w:val="0"/>
      <w:marTop w:val="0"/>
      <w:marBottom w:val="0"/>
      <w:divBdr>
        <w:top w:val="none" w:sz="0" w:space="0" w:color="auto"/>
        <w:left w:val="none" w:sz="0" w:space="0" w:color="auto"/>
        <w:bottom w:val="none" w:sz="0" w:space="0" w:color="auto"/>
        <w:right w:val="none" w:sz="0" w:space="0" w:color="auto"/>
      </w:divBdr>
    </w:div>
    <w:div w:id="1164278176">
      <w:bodyDiv w:val="1"/>
      <w:marLeft w:val="0"/>
      <w:marRight w:val="0"/>
      <w:marTop w:val="0"/>
      <w:marBottom w:val="0"/>
      <w:divBdr>
        <w:top w:val="none" w:sz="0" w:space="0" w:color="auto"/>
        <w:left w:val="none" w:sz="0" w:space="0" w:color="auto"/>
        <w:bottom w:val="none" w:sz="0" w:space="0" w:color="auto"/>
        <w:right w:val="none" w:sz="0" w:space="0" w:color="auto"/>
      </w:divBdr>
    </w:div>
    <w:div w:id="1254627068">
      <w:bodyDiv w:val="1"/>
      <w:marLeft w:val="0"/>
      <w:marRight w:val="0"/>
      <w:marTop w:val="0"/>
      <w:marBottom w:val="0"/>
      <w:divBdr>
        <w:top w:val="none" w:sz="0" w:space="0" w:color="auto"/>
        <w:left w:val="none" w:sz="0" w:space="0" w:color="auto"/>
        <w:bottom w:val="none" w:sz="0" w:space="0" w:color="auto"/>
        <w:right w:val="none" w:sz="0" w:space="0" w:color="auto"/>
      </w:divBdr>
    </w:div>
    <w:div w:id="1281259532">
      <w:bodyDiv w:val="1"/>
      <w:marLeft w:val="0"/>
      <w:marRight w:val="0"/>
      <w:marTop w:val="0"/>
      <w:marBottom w:val="0"/>
      <w:divBdr>
        <w:top w:val="none" w:sz="0" w:space="0" w:color="auto"/>
        <w:left w:val="none" w:sz="0" w:space="0" w:color="auto"/>
        <w:bottom w:val="none" w:sz="0" w:space="0" w:color="auto"/>
        <w:right w:val="none" w:sz="0" w:space="0" w:color="auto"/>
      </w:divBdr>
    </w:div>
    <w:div w:id="1341855590">
      <w:bodyDiv w:val="1"/>
      <w:marLeft w:val="0"/>
      <w:marRight w:val="0"/>
      <w:marTop w:val="0"/>
      <w:marBottom w:val="0"/>
      <w:divBdr>
        <w:top w:val="none" w:sz="0" w:space="0" w:color="auto"/>
        <w:left w:val="none" w:sz="0" w:space="0" w:color="auto"/>
        <w:bottom w:val="none" w:sz="0" w:space="0" w:color="auto"/>
        <w:right w:val="none" w:sz="0" w:space="0" w:color="auto"/>
      </w:divBdr>
    </w:div>
    <w:div w:id="1356036134">
      <w:bodyDiv w:val="1"/>
      <w:marLeft w:val="0"/>
      <w:marRight w:val="0"/>
      <w:marTop w:val="0"/>
      <w:marBottom w:val="0"/>
      <w:divBdr>
        <w:top w:val="none" w:sz="0" w:space="0" w:color="auto"/>
        <w:left w:val="none" w:sz="0" w:space="0" w:color="auto"/>
        <w:bottom w:val="none" w:sz="0" w:space="0" w:color="auto"/>
        <w:right w:val="none" w:sz="0" w:space="0" w:color="auto"/>
      </w:divBdr>
    </w:div>
    <w:div w:id="1411586304">
      <w:bodyDiv w:val="1"/>
      <w:marLeft w:val="0"/>
      <w:marRight w:val="0"/>
      <w:marTop w:val="0"/>
      <w:marBottom w:val="0"/>
      <w:divBdr>
        <w:top w:val="none" w:sz="0" w:space="0" w:color="auto"/>
        <w:left w:val="none" w:sz="0" w:space="0" w:color="auto"/>
        <w:bottom w:val="none" w:sz="0" w:space="0" w:color="auto"/>
        <w:right w:val="none" w:sz="0" w:space="0" w:color="auto"/>
      </w:divBdr>
    </w:div>
    <w:div w:id="1464696108">
      <w:bodyDiv w:val="1"/>
      <w:marLeft w:val="0"/>
      <w:marRight w:val="0"/>
      <w:marTop w:val="0"/>
      <w:marBottom w:val="0"/>
      <w:divBdr>
        <w:top w:val="none" w:sz="0" w:space="0" w:color="auto"/>
        <w:left w:val="none" w:sz="0" w:space="0" w:color="auto"/>
        <w:bottom w:val="none" w:sz="0" w:space="0" w:color="auto"/>
        <w:right w:val="none" w:sz="0" w:space="0" w:color="auto"/>
      </w:divBdr>
    </w:div>
    <w:div w:id="1468083735">
      <w:bodyDiv w:val="1"/>
      <w:marLeft w:val="0"/>
      <w:marRight w:val="0"/>
      <w:marTop w:val="0"/>
      <w:marBottom w:val="0"/>
      <w:divBdr>
        <w:top w:val="none" w:sz="0" w:space="0" w:color="auto"/>
        <w:left w:val="none" w:sz="0" w:space="0" w:color="auto"/>
        <w:bottom w:val="none" w:sz="0" w:space="0" w:color="auto"/>
        <w:right w:val="none" w:sz="0" w:space="0" w:color="auto"/>
      </w:divBdr>
    </w:div>
    <w:div w:id="1471434393">
      <w:bodyDiv w:val="1"/>
      <w:marLeft w:val="0"/>
      <w:marRight w:val="0"/>
      <w:marTop w:val="0"/>
      <w:marBottom w:val="0"/>
      <w:divBdr>
        <w:top w:val="none" w:sz="0" w:space="0" w:color="auto"/>
        <w:left w:val="none" w:sz="0" w:space="0" w:color="auto"/>
        <w:bottom w:val="none" w:sz="0" w:space="0" w:color="auto"/>
        <w:right w:val="none" w:sz="0" w:space="0" w:color="auto"/>
      </w:divBdr>
    </w:div>
    <w:div w:id="1480532230">
      <w:bodyDiv w:val="1"/>
      <w:marLeft w:val="0"/>
      <w:marRight w:val="0"/>
      <w:marTop w:val="0"/>
      <w:marBottom w:val="0"/>
      <w:divBdr>
        <w:top w:val="none" w:sz="0" w:space="0" w:color="auto"/>
        <w:left w:val="none" w:sz="0" w:space="0" w:color="auto"/>
        <w:bottom w:val="none" w:sz="0" w:space="0" w:color="auto"/>
        <w:right w:val="none" w:sz="0" w:space="0" w:color="auto"/>
      </w:divBdr>
    </w:div>
    <w:div w:id="1503885940">
      <w:bodyDiv w:val="1"/>
      <w:marLeft w:val="0"/>
      <w:marRight w:val="0"/>
      <w:marTop w:val="0"/>
      <w:marBottom w:val="0"/>
      <w:divBdr>
        <w:top w:val="none" w:sz="0" w:space="0" w:color="auto"/>
        <w:left w:val="none" w:sz="0" w:space="0" w:color="auto"/>
        <w:bottom w:val="none" w:sz="0" w:space="0" w:color="auto"/>
        <w:right w:val="none" w:sz="0" w:space="0" w:color="auto"/>
      </w:divBdr>
      <w:divsChild>
        <w:div w:id="128937066">
          <w:marLeft w:val="446"/>
          <w:marRight w:val="0"/>
          <w:marTop w:val="67"/>
          <w:marBottom w:val="0"/>
          <w:divBdr>
            <w:top w:val="none" w:sz="0" w:space="0" w:color="auto"/>
            <w:left w:val="none" w:sz="0" w:space="0" w:color="auto"/>
            <w:bottom w:val="none" w:sz="0" w:space="0" w:color="auto"/>
            <w:right w:val="none" w:sz="0" w:space="0" w:color="auto"/>
          </w:divBdr>
        </w:div>
        <w:div w:id="2094931679">
          <w:marLeft w:val="446"/>
          <w:marRight w:val="0"/>
          <w:marTop w:val="67"/>
          <w:marBottom w:val="0"/>
          <w:divBdr>
            <w:top w:val="none" w:sz="0" w:space="0" w:color="auto"/>
            <w:left w:val="none" w:sz="0" w:space="0" w:color="auto"/>
            <w:bottom w:val="none" w:sz="0" w:space="0" w:color="auto"/>
            <w:right w:val="none" w:sz="0" w:space="0" w:color="auto"/>
          </w:divBdr>
        </w:div>
        <w:div w:id="2118258570">
          <w:marLeft w:val="446"/>
          <w:marRight w:val="0"/>
          <w:marTop w:val="67"/>
          <w:marBottom w:val="0"/>
          <w:divBdr>
            <w:top w:val="none" w:sz="0" w:space="0" w:color="auto"/>
            <w:left w:val="none" w:sz="0" w:space="0" w:color="auto"/>
            <w:bottom w:val="none" w:sz="0" w:space="0" w:color="auto"/>
            <w:right w:val="none" w:sz="0" w:space="0" w:color="auto"/>
          </w:divBdr>
        </w:div>
      </w:divsChild>
    </w:div>
    <w:div w:id="1516528857">
      <w:bodyDiv w:val="1"/>
      <w:marLeft w:val="0"/>
      <w:marRight w:val="0"/>
      <w:marTop w:val="0"/>
      <w:marBottom w:val="0"/>
      <w:divBdr>
        <w:top w:val="none" w:sz="0" w:space="0" w:color="auto"/>
        <w:left w:val="none" w:sz="0" w:space="0" w:color="auto"/>
        <w:bottom w:val="none" w:sz="0" w:space="0" w:color="auto"/>
        <w:right w:val="none" w:sz="0" w:space="0" w:color="auto"/>
      </w:divBdr>
    </w:div>
    <w:div w:id="1523738551">
      <w:bodyDiv w:val="1"/>
      <w:marLeft w:val="0"/>
      <w:marRight w:val="0"/>
      <w:marTop w:val="0"/>
      <w:marBottom w:val="0"/>
      <w:divBdr>
        <w:top w:val="none" w:sz="0" w:space="0" w:color="auto"/>
        <w:left w:val="none" w:sz="0" w:space="0" w:color="auto"/>
        <w:bottom w:val="none" w:sz="0" w:space="0" w:color="auto"/>
        <w:right w:val="none" w:sz="0" w:space="0" w:color="auto"/>
      </w:divBdr>
    </w:div>
    <w:div w:id="1536312868">
      <w:bodyDiv w:val="1"/>
      <w:marLeft w:val="0"/>
      <w:marRight w:val="0"/>
      <w:marTop w:val="0"/>
      <w:marBottom w:val="0"/>
      <w:divBdr>
        <w:top w:val="none" w:sz="0" w:space="0" w:color="auto"/>
        <w:left w:val="none" w:sz="0" w:space="0" w:color="auto"/>
        <w:bottom w:val="none" w:sz="0" w:space="0" w:color="auto"/>
        <w:right w:val="none" w:sz="0" w:space="0" w:color="auto"/>
      </w:divBdr>
    </w:div>
    <w:div w:id="1572811985">
      <w:bodyDiv w:val="1"/>
      <w:marLeft w:val="0"/>
      <w:marRight w:val="0"/>
      <w:marTop w:val="0"/>
      <w:marBottom w:val="0"/>
      <w:divBdr>
        <w:top w:val="none" w:sz="0" w:space="0" w:color="auto"/>
        <w:left w:val="none" w:sz="0" w:space="0" w:color="auto"/>
        <w:bottom w:val="none" w:sz="0" w:space="0" w:color="auto"/>
        <w:right w:val="none" w:sz="0" w:space="0" w:color="auto"/>
      </w:divBdr>
    </w:div>
    <w:div w:id="1629967566">
      <w:bodyDiv w:val="1"/>
      <w:marLeft w:val="0"/>
      <w:marRight w:val="0"/>
      <w:marTop w:val="0"/>
      <w:marBottom w:val="0"/>
      <w:divBdr>
        <w:top w:val="none" w:sz="0" w:space="0" w:color="auto"/>
        <w:left w:val="none" w:sz="0" w:space="0" w:color="auto"/>
        <w:bottom w:val="none" w:sz="0" w:space="0" w:color="auto"/>
        <w:right w:val="none" w:sz="0" w:space="0" w:color="auto"/>
      </w:divBdr>
    </w:div>
    <w:div w:id="1641377539">
      <w:bodyDiv w:val="1"/>
      <w:marLeft w:val="0"/>
      <w:marRight w:val="0"/>
      <w:marTop w:val="0"/>
      <w:marBottom w:val="0"/>
      <w:divBdr>
        <w:top w:val="none" w:sz="0" w:space="0" w:color="auto"/>
        <w:left w:val="none" w:sz="0" w:space="0" w:color="auto"/>
        <w:bottom w:val="none" w:sz="0" w:space="0" w:color="auto"/>
        <w:right w:val="none" w:sz="0" w:space="0" w:color="auto"/>
      </w:divBdr>
    </w:div>
    <w:div w:id="1651444042">
      <w:bodyDiv w:val="1"/>
      <w:marLeft w:val="0"/>
      <w:marRight w:val="0"/>
      <w:marTop w:val="0"/>
      <w:marBottom w:val="0"/>
      <w:divBdr>
        <w:top w:val="none" w:sz="0" w:space="0" w:color="auto"/>
        <w:left w:val="none" w:sz="0" w:space="0" w:color="auto"/>
        <w:bottom w:val="none" w:sz="0" w:space="0" w:color="auto"/>
        <w:right w:val="none" w:sz="0" w:space="0" w:color="auto"/>
      </w:divBdr>
    </w:div>
    <w:div w:id="1652294440">
      <w:bodyDiv w:val="1"/>
      <w:marLeft w:val="0"/>
      <w:marRight w:val="0"/>
      <w:marTop w:val="0"/>
      <w:marBottom w:val="0"/>
      <w:divBdr>
        <w:top w:val="none" w:sz="0" w:space="0" w:color="auto"/>
        <w:left w:val="none" w:sz="0" w:space="0" w:color="auto"/>
        <w:bottom w:val="none" w:sz="0" w:space="0" w:color="auto"/>
        <w:right w:val="none" w:sz="0" w:space="0" w:color="auto"/>
      </w:divBdr>
    </w:div>
    <w:div w:id="1658147701">
      <w:bodyDiv w:val="1"/>
      <w:marLeft w:val="0"/>
      <w:marRight w:val="0"/>
      <w:marTop w:val="0"/>
      <w:marBottom w:val="0"/>
      <w:divBdr>
        <w:top w:val="none" w:sz="0" w:space="0" w:color="auto"/>
        <w:left w:val="none" w:sz="0" w:space="0" w:color="auto"/>
        <w:bottom w:val="none" w:sz="0" w:space="0" w:color="auto"/>
        <w:right w:val="none" w:sz="0" w:space="0" w:color="auto"/>
      </w:divBdr>
    </w:div>
    <w:div w:id="1670329890">
      <w:bodyDiv w:val="1"/>
      <w:marLeft w:val="0"/>
      <w:marRight w:val="0"/>
      <w:marTop w:val="0"/>
      <w:marBottom w:val="0"/>
      <w:divBdr>
        <w:top w:val="none" w:sz="0" w:space="0" w:color="auto"/>
        <w:left w:val="none" w:sz="0" w:space="0" w:color="auto"/>
        <w:bottom w:val="none" w:sz="0" w:space="0" w:color="auto"/>
        <w:right w:val="none" w:sz="0" w:space="0" w:color="auto"/>
      </w:divBdr>
    </w:div>
    <w:div w:id="1716850583">
      <w:bodyDiv w:val="1"/>
      <w:marLeft w:val="0"/>
      <w:marRight w:val="0"/>
      <w:marTop w:val="0"/>
      <w:marBottom w:val="0"/>
      <w:divBdr>
        <w:top w:val="none" w:sz="0" w:space="0" w:color="auto"/>
        <w:left w:val="none" w:sz="0" w:space="0" w:color="auto"/>
        <w:bottom w:val="none" w:sz="0" w:space="0" w:color="auto"/>
        <w:right w:val="none" w:sz="0" w:space="0" w:color="auto"/>
      </w:divBdr>
    </w:div>
    <w:div w:id="1736271369">
      <w:bodyDiv w:val="1"/>
      <w:marLeft w:val="0"/>
      <w:marRight w:val="0"/>
      <w:marTop w:val="0"/>
      <w:marBottom w:val="0"/>
      <w:divBdr>
        <w:top w:val="none" w:sz="0" w:space="0" w:color="auto"/>
        <w:left w:val="none" w:sz="0" w:space="0" w:color="auto"/>
        <w:bottom w:val="none" w:sz="0" w:space="0" w:color="auto"/>
        <w:right w:val="none" w:sz="0" w:space="0" w:color="auto"/>
      </w:divBdr>
    </w:div>
    <w:div w:id="1739286226">
      <w:bodyDiv w:val="1"/>
      <w:marLeft w:val="0"/>
      <w:marRight w:val="0"/>
      <w:marTop w:val="0"/>
      <w:marBottom w:val="0"/>
      <w:divBdr>
        <w:top w:val="none" w:sz="0" w:space="0" w:color="auto"/>
        <w:left w:val="none" w:sz="0" w:space="0" w:color="auto"/>
        <w:bottom w:val="none" w:sz="0" w:space="0" w:color="auto"/>
        <w:right w:val="none" w:sz="0" w:space="0" w:color="auto"/>
      </w:divBdr>
    </w:div>
    <w:div w:id="1749040660">
      <w:bodyDiv w:val="1"/>
      <w:marLeft w:val="0"/>
      <w:marRight w:val="0"/>
      <w:marTop w:val="0"/>
      <w:marBottom w:val="0"/>
      <w:divBdr>
        <w:top w:val="none" w:sz="0" w:space="0" w:color="auto"/>
        <w:left w:val="none" w:sz="0" w:space="0" w:color="auto"/>
        <w:bottom w:val="none" w:sz="0" w:space="0" w:color="auto"/>
        <w:right w:val="none" w:sz="0" w:space="0" w:color="auto"/>
      </w:divBdr>
    </w:div>
    <w:div w:id="1775397716">
      <w:bodyDiv w:val="1"/>
      <w:marLeft w:val="0"/>
      <w:marRight w:val="0"/>
      <w:marTop w:val="0"/>
      <w:marBottom w:val="0"/>
      <w:divBdr>
        <w:top w:val="none" w:sz="0" w:space="0" w:color="auto"/>
        <w:left w:val="none" w:sz="0" w:space="0" w:color="auto"/>
        <w:bottom w:val="none" w:sz="0" w:space="0" w:color="auto"/>
        <w:right w:val="none" w:sz="0" w:space="0" w:color="auto"/>
      </w:divBdr>
    </w:div>
    <w:div w:id="1808474728">
      <w:bodyDiv w:val="1"/>
      <w:marLeft w:val="0"/>
      <w:marRight w:val="0"/>
      <w:marTop w:val="0"/>
      <w:marBottom w:val="0"/>
      <w:divBdr>
        <w:top w:val="none" w:sz="0" w:space="0" w:color="auto"/>
        <w:left w:val="none" w:sz="0" w:space="0" w:color="auto"/>
        <w:bottom w:val="none" w:sz="0" w:space="0" w:color="auto"/>
        <w:right w:val="none" w:sz="0" w:space="0" w:color="auto"/>
      </w:divBdr>
    </w:div>
    <w:div w:id="1812400961">
      <w:bodyDiv w:val="1"/>
      <w:marLeft w:val="0"/>
      <w:marRight w:val="0"/>
      <w:marTop w:val="0"/>
      <w:marBottom w:val="0"/>
      <w:divBdr>
        <w:top w:val="none" w:sz="0" w:space="0" w:color="auto"/>
        <w:left w:val="none" w:sz="0" w:space="0" w:color="auto"/>
        <w:bottom w:val="none" w:sz="0" w:space="0" w:color="auto"/>
        <w:right w:val="none" w:sz="0" w:space="0" w:color="auto"/>
      </w:divBdr>
    </w:div>
    <w:div w:id="1925652337">
      <w:bodyDiv w:val="1"/>
      <w:marLeft w:val="0"/>
      <w:marRight w:val="0"/>
      <w:marTop w:val="0"/>
      <w:marBottom w:val="0"/>
      <w:divBdr>
        <w:top w:val="none" w:sz="0" w:space="0" w:color="auto"/>
        <w:left w:val="none" w:sz="0" w:space="0" w:color="auto"/>
        <w:bottom w:val="none" w:sz="0" w:space="0" w:color="auto"/>
        <w:right w:val="none" w:sz="0" w:space="0" w:color="auto"/>
      </w:divBdr>
    </w:div>
    <w:div w:id="1939488272">
      <w:bodyDiv w:val="1"/>
      <w:marLeft w:val="0"/>
      <w:marRight w:val="0"/>
      <w:marTop w:val="0"/>
      <w:marBottom w:val="0"/>
      <w:divBdr>
        <w:top w:val="none" w:sz="0" w:space="0" w:color="auto"/>
        <w:left w:val="none" w:sz="0" w:space="0" w:color="auto"/>
        <w:bottom w:val="none" w:sz="0" w:space="0" w:color="auto"/>
        <w:right w:val="none" w:sz="0" w:space="0" w:color="auto"/>
      </w:divBdr>
    </w:div>
    <w:div w:id="1984850571">
      <w:bodyDiv w:val="1"/>
      <w:marLeft w:val="0"/>
      <w:marRight w:val="0"/>
      <w:marTop w:val="0"/>
      <w:marBottom w:val="0"/>
      <w:divBdr>
        <w:top w:val="none" w:sz="0" w:space="0" w:color="auto"/>
        <w:left w:val="none" w:sz="0" w:space="0" w:color="auto"/>
        <w:bottom w:val="none" w:sz="0" w:space="0" w:color="auto"/>
        <w:right w:val="none" w:sz="0" w:space="0" w:color="auto"/>
      </w:divBdr>
    </w:div>
    <w:div w:id="2018575945">
      <w:bodyDiv w:val="1"/>
      <w:marLeft w:val="0"/>
      <w:marRight w:val="0"/>
      <w:marTop w:val="0"/>
      <w:marBottom w:val="0"/>
      <w:divBdr>
        <w:top w:val="none" w:sz="0" w:space="0" w:color="auto"/>
        <w:left w:val="none" w:sz="0" w:space="0" w:color="auto"/>
        <w:bottom w:val="none" w:sz="0" w:space="0" w:color="auto"/>
        <w:right w:val="none" w:sz="0" w:space="0" w:color="auto"/>
      </w:divBdr>
    </w:div>
    <w:div w:id="2018648545">
      <w:bodyDiv w:val="1"/>
      <w:marLeft w:val="0"/>
      <w:marRight w:val="0"/>
      <w:marTop w:val="0"/>
      <w:marBottom w:val="0"/>
      <w:divBdr>
        <w:top w:val="none" w:sz="0" w:space="0" w:color="auto"/>
        <w:left w:val="none" w:sz="0" w:space="0" w:color="auto"/>
        <w:bottom w:val="none" w:sz="0" w:space="0" w:color="auto"/>
        <w:right w:val="none" w:sz="0" w:space="0" w:color="auto"/>
      </w:divBdr>
    </w:div>
    <w:div w:id="2022511742">
      <w:bodyDiv w:val="1"/>
      <w:marLeft w:val="0"/>
      <w:marRight w:val="0"/>
      <w:marTop w:val="0"/>
      <w:marBottom w:val="0"/>
      <w:divBdr>
        <w:top w:val="none" w:sz="0" w:space="0" w:color="auto"/>
        <w:left w:val="none" w:sz="0" w:space="0" w:color="auto"/>
        <w:bottom w:val="none" w:sz="0" w:space="0" w:color="auto"/>
        <w:right w:val="none" w:sz="0" w:space="0" w:color="auto"/>
      </w:divBdr>
    </w:div>
    <w:div w:id="2114202466">
      <w:bodyDiv w:val="1"/>
      <w:marLeft w:val="0"/>
      <w:marRight w:val="0"/>
      <w:marTop w:val="0"/>
      <w:marBottom w:val="0"/>
      <w:divBdr>
        <w:top w:val="none" w:sz="0" w:space="0" w:color="auto"/>
        <w:left w:val="none" w:sz="0" w:space="0" w:color="auto"/>
        <w:bottom w:val="none" w:sz="0" w:space="0" w:color="auto"/>
        <w:right w:val="none" w:sz="0" w:space="0" w:color="auto"/>
      </w:divBdr>
    </w:div>
    <w:div w:id="2147113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xsrf=ALeKk03qivo3QYKX5h1jkEVq7beMKp609Q:1622108542885&amp;q=Statistiskais+zi%C5%86ojums+par+2018.+gad%C4%81+rad%C4%ABt%C4%81+izlietot%C4%81+iepakojuma+veidiem+un+resursu+atg%C5%AB%C5%A1anas+apjomiem&amp;spell=1&amp;sa=X&amp;ved=2ahUKEwib8PCbyenwAhXSwosKHTdMCqsQBSgAegQIARA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ine.gaga@vara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jana.alekse@vara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k.gov.lv" TargetMode="External"/><Relationship Id="rId4" Type="http://schemas.openxmlformats.org/officeDocument/2006/relationships/settings" Target="settings.xml"/><Relationship Id="rId9" Type="http://schemas.openxmlformats.org/officeDocument/2006/relationships/hyperlink" Target="http://www.varam.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2020D2053" TargetMode="External"/><Relationship Id="rId7" Type="http://schemas.openxmlformats.org/officeDocument/2006/relationships/hyperlink" Target="https://www.lrvk.gov.lv/lv/revizijas/revizijas/noslegtas-revizijas/par-latvijas-republikas-2016gada-parskatu-par-valsts-budzeta-izpildi-un-par-pasvaldibu-budzetiem" TargetMode="External"/><Relationship Id="rId2" Type="http://schemas.openxmlformats.org/officeDocument/2006/relationships/hyperlink" Target="https://www.europarl.europa.eu/factsheets/lv/sheet/27/savienibas-ienemumi" TargetMode="External"/><Relationship Id="rId1" Type="http://schemas.openxmlformats.org/officeDocument/2006/relationships/hyperlink" Target="https://www.varam.gov.lv/lv/par-nolietotu-riepu-apsaimniekosanu" TargetMode="External"/><Relationship Id="rId6" Type="http://schemas.openxmlformats.org/officeDocument/2006/relationships/hyperlink" Target="http://www.oecd.org/environment/country-reviews/oecd-environmental-performance-reviews-latvia-2019.htm" TargetMode="External"/><Relationship Id="rId5" Type="http://schemas.openxmlformats.org/officeDocument/2006/relationships/hyperlink" Target="https://www.vi.gov.lv/lv/suspendeto-cieto-dalinu-ietekme" TargetMode="External"/><Relationship Id="rId4" Type="http://schemas.openxmlformats.org/officeDocument/2006/relationships/hyperlink" Target="https://likumi.lv/ta/id/319013-par-kudras-ilgtspejigas-izmantosanas-pamatnostadnem-20202030-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718EE-35C9-44E7-A198-A2FA7715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28417</Words>
  <Characters>16199</Characters>
  <Application>Microsoft Office Word</Application>
  <DocSecurity>0</DocSecurity>
  <Lines>134</Lines>
  <Paragraphs>89</Paragraphs>
  <ScaleCrop>false</ScaleCrop>
  <HeadingPairs>
    <vt:vector size="2" baseType="variant">
      <vt:variant>
        <vt:lpstr>Title</vt:lpstr>
      </vt:variant>
      <vt:variant>
        <vt:i4>1</vt:i4>
      </vt:variant>
    </vt:vector>
  </HeadingPairs>
  <TitlesOfParts>
    <vt:vector size="1" baseType="lpstr">
      <vt:lpstr>"Grozījumi Dabas resursu nodokļa likumā"</vt:lpstr>
    </vt:vector>
  </TitlesOfParts>
  <Company>VARAM</Company>
  <LinksUpToDate>false</LinksUpToDate>
  <CharactersWithSpaces>44527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Dabas resursu nodokļa likumā"</dc:title>
  <dc:subject>Anotācija</dc:subject>
  <dc:creator>Kristīne Gāga</dc:creator>
  <cp:keywords/>
  <dc:description>67026518, kristine.gaga@varam.gov.lv</dc:description>
  <cp:lastModifiedBy>Lita Trakina</cp:lastModifiedBy>
  <cp:revision>2</cp:revision>
  <cp:lastPrinted>2020-09-23T19:04:00Z</cp:lastPrinted>
  <dcterms:created xsi:type="dcterms:W3CDTF">2021-07-07T08:00:00Z</dcterms:created>
  <dcterms:modified xsi:type="dcterms:W3CDTF">2021-07-07T08:00:00Z</dcterms:modified>
</cp:coreProperties>
</file>