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6268455"/>
    <w:bookmarkEnd w:id="0"/>
    <w:p w:rsidR="009E6547" w:rsidRDefault="00D1765F" w:rsidP="00413DC1">
      <w:pPr>
        <w:spacing w:after="0"/>
        <w:jc w:val="right"/>
        <w:rPr>
          <w:rFonts w:ascii="Times New Roman" w:hAnsi="Times New Roman" w:cs="Times New Roman"/>
          <w:color w:val="232323"/>
          <w:sz w:val="24"/>
          <w:szCs w:val="24"/>
        </w:rPr>
      </w:pPr>
      <w:r>
        <w:rPr>
          <w:noProof/>
          <w:lang w:eastAsia="lv-LV"/>
        </w:rPr>
        <mc:AlternateContent>
          <mc:Choice Requires="wps">
            <w:drawing>
              <wp:anchor distT="0" distB="0" distL="114300" distR="114300" simplePos="0" relativeHeight="251654144" behindDoc="0" locked="0" layoutInCell="1" allowOverlap="1">
                <wp:simplePos x="0" y="0"/>
                <wp:positionH relativeFrom="page">
                  <wp:posOffset>-353682</wp:posOffset>
                </wp:positionH>
                <wp:positionV relativeFrom="page">
                  <wp:posOffset>217458</wp:posOffset>
                </wp:positionV>
                <wp:extent cx="8168628" cy="475615"/>
                <wp:effectExtent l="19050" t="19050" r="42545" b="38735"/>
                <wp:wrapNone/>
                <wp:docPr id="16"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8628" cy="475615"/>
                        </a:xfrm>
                        <a:prstGeom prst="rect">
                          <a:avLst/>
                        </a:prstGeom>
                        <a:solidFill>
                          <a:srgbClr val="FFFFFF"/>
                        </a:solidFill>
                        <a:ln w="63360">
                          <a:solidFill>
                            <a:schemeClr val="accent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ABEC" id="Taisnstūris 4" o:spid="_x0000_s1026" style="position:absolute;margin-left:-27.85pt;margin-top:17.1pt;width:643.2pt;height:3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" strokecolor="#4f81bd [3204]" strokeweight="1.76mm">
                <v:stroke joinstyle="round"/>
                <w10:wrap anchorx="page" anchory="page"/>
              </v:rect>
            </w:pict>
          </mc:Fallback>
        </mc:AlternateContent>
      </w:r>
    </w:p>
    <w:p w:rsidR="009E6547" w:rsidRDefault="009E6547" w:rsidP="00413DC1">
      <w:pPr>
        <w:spacing w:after="0"/>
        <w:jc w:val="right"/>
        <w:rPr>
          <w:rFonts w:ascii="Times New Roman" w:hAnsi="Times New Roman" w:cs="Times New Roman"/>
          <w:color w:val="232323"/>
          <w:sz w:val="24"/>
          <w:szCs w:val="24"/>
        </w:rPr>
      </w:pPr>
      <w:r>
        <w:rPr>
          <w:rFonts w:ascii="Times New Roman" w:hAnsi="Times New Roman" w:cs="Times New Roman"/>
          <w:color w:val="232323"/>
          <w:sz w:val="24"/>
          <w:szCs w:val="24"/>
        </w:rPr>
        <w:t>APSTIPRINĀTS</w:t>
      </w:r>
    </w:p>
    <w:p w:rsidR="009E6547" w:rsidRDefault="009E6547" w:rsidP="00413DC1">
      <w:pPr>
        <w:spacing w:after="0"/>
        <w:jc w:val="right"/>
        <w:rPr>
          <w:rFonts w:ascii="Times New Roman" w:hAnsi="Times New Roman" w:cs="Times New Roman"/>
          <w:color w:val="232323"/>
          <w:sz w:val="24"/>
          <w:szCs w:val="24"/>
        </w:rPr>
      </w:pPr>
      <w:r>
        <w:rPr>
          <w:rFonts w:ascii="Times New Roman" w:hAnsi="Times New Roman" w:cs="Times New Roman"/>
          <w:color w:val="232323"/>
          <w:sz w:val="24"/>
          <w:szCs w:val="24"/>
        </w:rPr>
        <w:t xml:space="preserve">ar Lubānas novada </w:t>
      </w:r>
      <w:r w:rsidR="00E16170">
        <w:rPr>
          <w:rFonts w:ascii="Times New Roman" w:hAnsi="Times New Roman" w:cs="Times New Roman"/>
          <w:color w:val="232323"/>
          <w:sz w:val="24"/>
          <w:szCs w:val="24"/>
        </w:rPr>
        <w:t xml:space="preserve">pašvaldības </w:t>
      </w:r>
      <w:r>
        <w:rPr>
          <w:rFonts w:ascii="Times New Roman" w:hAnsi="Times New Roman" w:cs="Times New Roman"/>
          <w:color w:val="232323"/>
          <w:sz w:val="24"/>
          <w:szCs w:val="24"/>
        </w:rPr>
        <w:t xml:space="preserve">domes </w:t>
      </w:r>
    </w:p>
    <w:p w:rsidR="009E6547" w:rsidRDefault="008C3E87" w:rsidP="00413DC1">
      <w:pPr>
        <w:spacing w:after="0"/>
        <w:jc w:val="right"/>
        <w:rPr>
          <w:rFonts w:ascii="Times New Roman" w:hAnsi="Times New Roman" w:cs="Times New Roman"/>
          <w:color w:val="232323"/>
          <w:sz w:val="24"/>
          <w:szCs w:val="24"/>
        </w:rPr>
      </w:pPr>
      <w:r>
        <w:rPr>
          <w:rFonts w:ascii="Times New Roman" w:hAnsi="Times New Roman" w:cs="Times New Roman"/>
          <w:color w:val="232323"/>
          <w:sz w:val="24"/>
          <w:szCs w:val="24"/>
        </w:rPr>
        <w:t>2021</w:t>
      </w:r>
      <w:r w:rsidR="009E6547">
        <w:rPr>
          <w:rFonts w:ascii="Times New Roman" w:hAnsi="Times New Roman" w:cs="Times New Roman"/>
          <w:color w:val="232323"/>
          <w:sz w:val="24"/>
          <w:szCs w:val="24"/>
        </w:rPr>
        <w:t>.gada</w:t>
      </w:r>
      <w:r w:rsidR="00A43B14">
        <w:rPr>
          <w:rFonts w:ascii="Times New Roman" w:hAnsi="Times New Roman" w:cs="Times New Roman"/>
          <w:color w:val="232323"/>
          <w:sz w:val="24"/>
          <w:szCs w:val="24"/>
        </w:rPr>
        <w:t xml:space="preserve"> </w:t>
      </w:r>
      <w:r w:rsidR="00892AE6">
        <w:rPr>
          <w:rFonts w:ascii="Times New Roman" w:hAnsi="Times New Roman" w:cs="Times New Roman"/>
          <w:color w:val="232323"/>
          <w:sz w:val="24"/>
          <w:szCs w:val="24"/>
        </w:rPr>
        <w:t>30.</w:t>
      </w:r>
      <w:r w:rsidR="00CE2251">
        <w:rPr>
          <w:rFonts w:ascii="Times New Roman" w:hAnsi="Times New Roman" w:cs="Times New Roman"/>
          <w:color w:val="232323"/>
          <w:sz w:val="24"/>
          <w:szCs w:val="24"/>
        </w:rPr>
        <w:t>jūnija</w:t>
      </w:r>
      <w:r w:rsidR="009E6547">
        <w:rPr>
          <w:rFonts w:ascii="Times New Roman" w:hAnsi="Times New Roman" w:cs="Times New Roman"/>
          <w:color w:val="232323"/>
          <w:sz w:val="24"/>
          <w:szCs w:val="24"/>
        </w:rPr>
        <w:t xml:space="preserve"> sēdes lēmumu </w:t>
      </w:r>
    </w:p>
    <w:p w:rsidR="009E6547" w:rsidRDefault="009E6547" w:rsidP="00413DC1">
      <w:pPr>
        <w:spacing w:after="0"/>
        <w:jc w:val="right"/>
        <w:rPr>
          <w:rFonts w:ascii="Times New Roman" w:hAnsi="Times New Roman" w:cs="Times New Roman"/>
          <w:color w:val="232323"/>
          <w:sz w:val="24"/>
          <w:szCs w:val="24"/>
        </w:rPr>
      </w:pPr>
      <w:r>
        <w:rPr>
          <w:rFonts w:ascii="Times New Roman" w:hAnsi="Times New Roman" w:cs="Times New Roman"/>
          <w:color w:val="232323"/>
          <w:sz w:val="24"/>
          <w:szCs w:val="24"/>
        </w:rPr>
        <w:t>(protokols Nr.</w:t>
      </w:r>
      <w:r w:rsidR="00892AE6">
        <w:rPr>
          <w:rFonts w:ascii="Times New Roman" w:hAnsi="Times New Roman" w:cs="Times New Roman"/>
          <w:color w:val="232323"/>
          <w:sz w:val="24"/>
          <w:szCs w:val="24"/>
        </w:rPr>
        <w:t>9</w:t>
      </w:r>
      <w:r>
        <w:rPr>
          <w:rFonts w:ascii="Times New Roman" w:hAnsi="Times New Roman" w:cs="Times New Roman"/>
          <w:color w:val="232323"/>
          <w:sz w:val="24"/>
          <w:szCs w:val="24"/>
        </w:rPr>
        <w:t xml:space="preserve">,  </w:t>
      </w:r>
      <w:r w:rsidR="00892AE6">
        <w:rPr>
          <w:rFonts w:ascii="Times New Roman" w:hAnsi="Times New Roman" w:cs="Times New Roman"/>
          <w:color w:val="232323"/>
          <w:sz w:val="24"/>
          <w:szCs w:val="24"/>
        </w:rPr>
        <w:t>2</w:t>
      </w:r>
      <w:bookmarkStart w:id="1" w:name="_GoBack"/>
      <w:bookmarkEnd w:id="1"/>
      <w:r>
        <w:rPr>
          <w:rFonts w:ascii="Times New Roman" w:hAnsi="Times New Roman" w:cs="Times New Roman"/>
          <w:color w:val="232323"/>
          <w:sz w:val="24"/>
          <w:szCs w:val="24"/>
        </w:rPr>
        <w:t>.paragrāfs)</w:t>
      </w:r>
    </w:p>
    <w:p w:rsidR="009E6547" w:rsidRDefault="009E6547" w:rsidP="00413DC1">
      <w:pPr>
        <w:pStyle w:val="Bezatstarpm"/>
        <w:spacing w:after="0"/>
        <w:jc w:val="center"/>
        <w:rPr>
          <w:rFonts w:ascii="Times New Roman" w:hAnsi="Times New Roman" w:cs="Times New Roman"/>
          <w:b/>
          <w:bCs/>
          <w:color w:val="232323"/>
          <w:sz w:val="32"/>
          <w:szCs w:val="32"/>
          <w:lang w:val="lv-LV"/>
        </w:rPr>
      </w:pPr>
    </w:p>
    <w:p w:rsidR="009E6547" w:rsidRDefault="0024572D" w:rsidP="0024572D">
      <w:pPr>
        <w:pStyle w:val="Bezatstarpm"/>
        <w:tabs>
          <w:tab w:val="left" w:pos="8310"/>
        </w:tabs>
        <w:spacing w:after="0"/>
        <w:rPr>
          <w:rFonts w:ascii="Times New Roman" w:hAnsi="Times New Roman" w:cs="Times New Roman"/>
          <w:b/>
          <w:bCs/>
          <w:color w:val="232323"/>
          <w:sz w:val="32"/>
          <w:szCs w:val="32"/>
          <w:lang w:val="lv-LV"/>
        </w:rPr>
      </w:pPr>
      <w:r>
        <w:rPr>
          <w:rFonts w:ascii="Times New Roman" w:hAnsi="Times New Roman" w:cs="Times New Roman"/>
          <w:b/>
          <w:bCs/>
          <w:color w:val="232323"/>
          <w:sz w:val="32"/>
          <w:szCs w:val="32"/>
          <w:lang w:val="lv-LV"/>
        </w:rPr>
        <w:tab/>
      </w:r>
    </w:p>
    <w:p w:rsidR="009E6547" w:rsidRDefault="009E6547" w:rsidP="00413DC1">
      <w:pPr>
        <w:spacing w:after="0"/>
        <w:rPr>
          <w:rFonts w:ascii="Times New Roman" w:hAnsi="Times New Roman" w:cs="Times New Roman"/>
          <w:b/>
          <w:bCs/>
          <w:color w:val="232323"/>
        </w:rPr>
      </w:pPr>
    </w:p>
    <w:p w:rsidR="009E6547" w:rsidRDefault="008F7CF4" w:rsidP="00413DC1">
      <w:pPr>
        <w:tabs>
          <w:tab w:val="left" w:pos="2100"/>
          <w:tab w:val="center" w:pos="4535"/>
        </w:tabs>
        <w:spacing w:after="0"/>
        <w:rPr>
          <w:rFonts w:ascii="Times New Roman" w:hAnsi="Times New Roman" w:cs="Times New Roman"/>
          <w:b/>
          <w:bCs/>
          <w:color w:val="232323"/>
        </w:rPr>
      </w:pPr>
      <w:r>
        <w:rPr>
          <w:noProof/>
          <w:lang w:eastAsia="lv-LV"/>
        </w:rPr>
        <w:drawing>
          <wp:anchor distT="0" distB="0" distL="114300" distR="114300" simplePos="0" relativeHeight="251656192" behindDoc="0" locked="0" layoutInCell="1" allowOverlap="1">
            <wp:simplePos x="0" y="0"/>
            <wp:positionH relativeFrom="column">
              <wp:posOffset>2057400</wp:posOffset>
            </wp:positionH>
            <wp:positionV relativeFrom="paragraph">
              <wp:posOffset>95885</wp:posOffset>
            </wp:positionV>
            <wp:extent cx="1370965" cy="1599565"/>
            <wp:effectExtent l="0" t="0" r="0" b="0"/>
            <wp:wrapNone/>
            <wp:docPr id="1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547">
        <w:rPr>
          <w:rFonts w:ascii="Times New Roman" w:hAnsi="Times New Roman" w:cs="Times New Roman"/>
          <w:b/>
          <w:bCs/>
          <w:color w:val="232323"/>
        </w:rPr>
        <w:tab/>
        <w:t xml:space="preserve">                    </w:t>
      </w:r>
      <w:r w:rsidR="009E6547">
        <w:rPr>
          <w:rFonts w:ascii="Times New Roman" w:hAnsi="Times New Roman" w:cs="Times New Roman"/>
          <w:b/>
          <w:bCs/>
          <w:color w:val="232323"/>
        </w:rPr>
        <w:tab/>
        <w:t xml:space="preserve"> </w:t>
      </w:r>
    </w:p>
    <w:p w:rsidR="009E6547" w:rsidRDefault="0024572D" w:rsidP="0024572D">
      <w:pPr>
        <w:pStyle w:val="Bezatstarpm"/>
        <w:tabs>
          <w:tab w:val="left" w:pos="1260"/>
        </w:tabs>
        <w:spacing w:after="0"/>
        <w:rPr>
          <w:rFonts w:ascii="Times New Roman" w:hAnsi="Times New Roman" w:cs="Times New Roman"/>
          <w:color w:val="232323"/>
          <w:lang w:val="lv-LV"/>
        </w:rPr>
      </w:pPr>
      <w:r>
        <w:rPr>
          <w:rFonts w:ascii="Times New Roman" w:hAnsi="Times New Roman" w:cs="Times New Roman"/>
          <w:color w:val="232323"/>
          <w:lang w:val="lv-LV"/>
        </w:rPr>
        <w:tab/>
      </w:r>
    </w:p>
    <w:p w:rsidR="009E6547" w:rsidRDefault="009E6547" w:rsidP="00413DC1">
      <w:pPr>
        <w:pStyle w:val="Bezatstarpm"/>
        <w:spacing w:after="0"/>
        <w:rPr>
          <w:rFonts w:ascii="Times New Roman" w:hAnsi="Times New Roman" w:cs="Times New Roman"/>
          <w:color w:val="232323"/>
          <w:sz w:val="48"/>
          <w:szCs w:val="48"/>
          <w:lang w:val="lv-LV"/>
        </w:rPr>
      </w:pPr>
    </w:p>
    <w:p w:rsidR="009E6547" w:rsidRDefault="009E6547" w:rsidP="00413DC1">
      <w:pPr>
        <w:pStyle w:val="Bezatstarpm"/>
        <w:spacing w:after="0"/>
        <w:jc w:val="center"/>
        <w:rPr>
          <w:rFonts w:ascii="Times New Roman" w:hAnsi="Times New Roman" w:cs="Times New Roman"/>
          <w:b/>
          <w:bCs/>
          <w:color w:val="000000"/>
          <w:sz w:val="48"/>
          <w:szCs w:val="48"/>
          <w:lang w:val="lv-LV"/>
        </w:rPr>
      </w:pPr>
    </w:p>
    <w:p w:rsidR="009E6547" w:rsidRDefault="009E6547" w:rsidP="00413DC1">
      <w:pPr>
        <w:pStyle w:val="Bezatstarpm"/>
        <w:spacing w:after="0"/>
        <w:jc w:val="center"/>
        <w:rPr>
          <w:rFonts w:ascii="Times New Roman" w:hAnsi="Times New Roman" w:cs="Times New Roman"/>
          <w:b/>
          <w:bCs/>
          <w:color w:val="000000"/>
          <w:sz w:val="48"/>
          <w:szCs w:val="48"/>
          <w:lang w:val="lv-LV"/>
        </w:rPr>
      </w:pPr>
    </w:p>
    <w:p w:rsidR="009E6547" w:rsidRDefault="009E6547" w:rsidP="00413DC1">
      <w:pPr>
        <w:pStyle w:val="Bezatstarpm"/>
        <w:spacing w:after="0"/>
        <w:jc w:val="center"/>
        <w:rPr>
          <w:rFonts w:ascii="Times New Roman" w:hAnsi="Times New Roman" w:cs="Times New Roman"/>
          <w:b/>
          <w:bCs/>
          <w:color w:val="000000"/>
          <w:sz w:val="48"/>
          <w:szCs w:val="48"/>
          <w:lang w:val="lv-LV"/>
        </w:rPr>
      </w:pPr>
    </w:p>
    <w:p w:rsidR="009E6547" w:rsidRDefault="009E6547" w:rsidP="00413DC1">
      <w:pPr>
        <w:pStyle w:val="Bezatstarpm"/>
        <w:spacing w:after="0"/>
        <w:jc w:val="center"/>
        <w:rPr>
          <w:rFonts w:ascii="Times New Roman" w:hAnsi="Times New Roman" w:cs="Times New Roman"/>
          <w:b/>
          <w:bCs/>
          <w:color w:val="000000"/>
          <w:sz w:val="48"/>
          <w:szCs w:val="48"/>
          <w:lang w:val="lv-LV"/>
        </w:rPr>
      </w:pPr>
    </w:p>
    <w:p w:rsidR="009E6547" w:rsidRDefault="009E6547" w:rsidP="00413DC1">
      <w:pPr>
        <w:pStyle w:val="Bezatstarpm"/>
        <w:spacing w:after="0"/>
        <w:jc w:val="center"/>
        <w:rPr>
          <w:color w:val="000000"/>
          <w:sz w:val="48"/>
          <w:szCs w:val="48"/>
          <w:lang w:val="lv-LV"/>
        </w:rPr>
      </w:pPr>
      <w:r>
        <w:rPr>
          <w:rFonts w:ascii="Times New Roman" w:hAnsi="Times New Roman" w:cs="Times New Roman"/>
          <w:b/>
          <w:bCs/>
          <w:color w:val="000000"/>
          <w:sz w:val="48"/>
          <w:szCs w:val="48"/>
          <w:lang w:val="lv-LV"/>
        </w:rPr>
        <w:t>LUBĀNAS NOVADA PAŠVALDĪBAS</w:t>
      </w:r>
    </w:p>
    <w:p w:rsidR="009E6547" w:rsidRDefault="008C3E87" w:rsidP="00413DC1">
      <w:pPr>
        <w:pStyle w:val="Bezatstarpm"/>
        <w:spacing w:after="0"/>
        <w:jc w:val="center"/>
        <w:rPr>
          <w:b/>
          <w:bCs/>
          <w:color w:val="000000"/>
          <w:sz w:val="48"/>
          <w:szCs w:val="48"/>
          <w:lang w:val="lv-LV"/>
        </w:rPr>
      </w:pPr>
      <w:r>
        <w:rPr>
          <w:rFonts w:ascii="Times New Roman" w:hAnsi="Times New Roman" w:cs="Times New Roman"/>
          <w:b/>
          <w:bCs/>
          <w:color w:val="000000"/>
          <w:sz w:val="48"/>
          <w:szCs w:val="48"/>
          <w:lang w:val="lv-LV"/>
        </w:rPr>
        <w:t>2020</w:t>
      </w:r>
      <w:r w:rsidR="009E6547">
        <w:rPr>
          <w:rFonts w:ascii="Times New Roman" w:hAnsi="Times New Roman" w:cs="Times New Roman"/>
          <w:b/>
          <w:bCs/>
          <w:color w:val="000000"/>
          <w:sz w:val="48"/>
          <w:szCs w:val="48"/>
          <w:lang w:val="lv-LV"/>
        </w:rPr>
        <w:t xml:space="preserve">.GADA </w:t>
      </w:r>
    </w:p>
    <w:p w:rsidR="009E6547" w:rsidRDefault="009E6547" w:rsidP="00413DC1">
      <w:pPr>
        <w:pStyle w:val="Bezatstarpm"/>
        <w:spacing w:after="0"/>
        <w:jc w:val="center"/>
        <w:rPr>
          <w:color w:val="000000"/>
          <w:sz w:val="48"/>
          <w:szCs w:val="48"/>
          <w:lang w:val="lv-LV"/>
        </w:rPr>
      </w:pPr>
      <w:r>
        <w:rPr>
          <w:rFonts w:ascii="Times New Roman" w:hAnsi="Times New Roman" w:cs="Times New Roman"/>
          <w:b/>
          <w:bCs/>
          <w:color w:val="000000"/>
          <w:sz w:val="48"/>
          <w:szCs w:val="48"/>
          <w:lang w:val="lv-LV"/>
        </w:rPr>
        <w:t>PUBLISKAIS PĀRSKATS</w:t>
      </w:r>
    </w:p>
    <w:p w:rsidR="009E6547" w:rsidRDefault="009E6547" w:rsidP="00413DC1">
      <w:pPr>
        <w:pStyle w:val="Bezatstarpm"/>
        <w:spacing w:after="0"/>
        <w:rPr>
          <w:rFonts w:ascii="Times New Roman" w:hAnsi="Times New Roman" w:cs="Times New Roman"/>
          <w:sz w:val="36"/>
          <w:szCs w:val="36"/>
          <w:lang w:val="lv-LV"/>
        </w:rPr>
      </w:pPr>
    </w:p>
    <w:p w:rsidR="009E6547" w:rsidRDefault="008F7CF4" w:rsidP="00413DC1">
      <w:pPr>
        <w:pStyle w:val="Bezatstarpm"/>
        <w:spacing w:after="0"/>
        <w:jc w:val="center"/>
        <w:rPr>
          <w:sz w:val="36"/>
          <w:szCs w:val="36"/>
          <w:lang w:val="lv-LV"/>
        </w:rPr>
      </w:pPr>
      <w:r>
        <w:rPr>
          <w:noProof/>
          <w:lang w:val="lv-LV"/>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4"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ED52A2F" id="shapetype_75"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DWtJEjrAQAAxgMAAA4AAAAAAAAAAAAAAAAALgIAAGRycy9lMm9Eb2MueG1sUEsB&#10;Ai0AFAAGAAgAAAAhAIZbh9XYAAAABQEAAA8AAAAAAAAAAAAAAAAARQQAAGRycy9kb3ducmV2Lnht&#10;bFBLBQYAAAAABAAEAPMAAABKBQAAAAA=&#10;" filled="f" stroked="f">
                <o:lock v:ext="edit" aspectratio="t" selection="t"/>
              </v:rect>
            </w:pict>
          </mc:Fallback>
        </mc:AlternateContent>
      </w:r>
    </w:p>
    <w:p w:rsidR="009E6547" w:rsidRDefault="009E6547" w:rsidP="00413DC1">
      <w:pPr>
        <w:pStyle w:val="Bezatstarpm"/>
        <w:spacing w:after="0"/>
        <w:rPr>
          <w:rFonts w:ascii="Times New Roman" w:hAnsi="Times New Roman" w:cs="Times New Roman"/>
          <w:sz w:val="36"/>
          <w:szCs w:val="36"/>
          <w:lang w:val="lv-LV"/>
        </w:rPr>
      </w:pPr>
    </w:p>
    <w:p w:rsidR="009E6547" w:rsidRDefault="009E6547" w:rsidP="00413DC1">
      <w:pPr>
        <w:pStyle w:val="Bezatstarpm"/>
        <w:spacing w:after="0"/>
        <w:jc w:val="center"/>
        <w:rPr>
          <w:rFonts w:ascii="Times New Roman" w:hAnsi="Times New Roman" w:cs="Times New Roman"/>
          <w:sz w:val="36"/>
          <w:szCs w:val="36"/>
          <w:lang w:val="lv-LV"/>
        </w:rPr>
      </w:pPr>
    </w:p>
    <w:p w:rsidR="009E6547" w:rsidRDefault="009E6547" w:rsidP="00413DC1">
      <w:pPr>
        <w:pStyle w:val="Bezatstarpm"/>
        <w:spacing w:after="0"/>
        <w:rPr>
          <w:rFonts w:ascii="Times New Roman" w:hAnsi="Times New Roman" w:cs="Times New Roman"/>
          <w:sz w:val="36"/>
          <w:szCs w:val="36"/>
          <w:lang w:val="lv-LV"/>
        </w:rPr>
      </w:pPr>
    </w:p>
    <w:p w:rsidR="009E6547" w:rsidRDefault="009E6547" w:rsidP="00413DC1">
      <w:pPr>
        <w:pStyle w:val="Bezatstarpm"/>
        <w:spacing w:after="0"/>
        <w:rPr>
          <w:rFonts w:ascii="Times New Roman" w:hAnsi="Times New Roman" w:cs="Times New Roman"/>
          <w:sz w:val="36"/>
          <w:szCs w:val="36"/>
          <w:lang w:val="lv-LV"/>
        </w:rPr>
      </w:pPr>
    </w:p>
    <w:p w:rsidR="009E6547" w:rsidRDefault="009E6547" w:rsidP="00413DC1">
      <w:pPr>
        <w:pStyle w:val="Bezatstarpm"/>
        <w:spacing w:after="0"/>
        <w:rPr>
          <w:rFonts w:ascii="Times New Roman" w:hAnsi="Times New Roman" w:cs="Times New Roman"/>
          <w:color w:val="403152"/>
          <w:sz w:val="36"/>
          <w:szCs w:val="36"/>
          <w:lang w:val="lv-LV"/>
        </w:rPr>
      </w:pPr>
    </w:p>
    <w:p w:rsidR="009E6547" w:rsidRDefault="009E6547" w:rsidP="00413DC1">
      <w:pPr>
        <w:pStyle w:val="Bezatstarpm"/>
        <w:spacing w:after="0"/>
        <w:jc w:val="center"/>
        <w:rPr>
          <w:rFonts w:ascii="Times New Roman" w:hAnsi="Times New Roman" w:cs="Times New Roman"/>
          <w:b/>
          <w:bCs/>
          <w:color w:val="244061"/>
          <w:lang w:val="lv-LV"/>
        </w:rPr>
      </w:pPr>
    </w:p>
    <w:p w:rsidR="009E6547" w:rsidRDefault="009E6547" w:rsidP="00413DC1">
      <w:pPr>
        <w:pStyle w:val="Bezatstarpm"/>
        <w:spacing w:after="0"/>
        <w:jc w:val="center"/>
        <w:rPr>
          <w:rFonts w:ascii="Times New Roman" w:hAnsi="Times New Roman" w:cs="Times New Roman"/>
          <w:b/>
          <w:bCs/>
          <w:color w:val="244061"/>
          <w:lang w:val="lv-LV"/>
        </w:rPr>
      </w:pPr>
    </w:p>
    <w:p w:rsidR="008320CB" w:rsidRDefault="008320CB" w:rsidP="00413DC1">
      <w:pPr>
        <w:pStyle w:val="Bezatstarpm"/>
        <w:spacing w:after="0"/>
        <w:jc w:val="center"/>
        <w:rPr>
          <w:rFonts w:ascii="Times New Roman" w:hAnsi="Times New Roman" w:cs="Times New Roman"/>
          <w:b/>
          <w:bCs/>
          <w:color w:val="244061"/>
          <w:lang w:val="lv-LV"/>
        </w:rPr>
      </w:pPr>
    </w:p>
    <w:p w:rsidR="008320CB" w:rsidRDefault="008320CB" w:rsidP="00413DC1">
      <w:pPr>
        <w:pStyle w:val="Bezatstarpm"/>
        <w:spacing w:after="0"/>
        <w:jc w:val="center"/>
        <w:rPr>
          <w:rFonts w:ascii="Times New Roman" w:hAnsi="Times New Roman" w:cs="Times New Roman"/>
          <w:b/>
          <w:bCs/>
          <w:color w:val="244061"/>
          <w:lang w:val="lv-LV"/>
        </w:rPr>
      </w:pPr>
    </w:p>
    <w:p w:rsidR="008320CB" w:rsidRDefault="008320CB" w:rsidP="00413DC1">
      <w:pPr>
        <w:pStyle w:val="Bezatstarpm"/>
        <w:spacing w:after="0"/>
        <w:jc w:val="center"/>
        <w:rPr>
          <w:rFonts w:ascii="Times New Roman" w:hAnsi="Times New Roman" w:cs="Times New Roman"/>
          <w:b/>
          <w:bCs/>
          <w:color w:val="244061"/>
          <w:lang w:val="lv-LV"/>
        </w:rPr>
      </w:pPr>
    </w:p>
    <w:p w:rsidR="008320CB" w:rsidRDefault="00A47016" w:rsidP="00A47016">
      <w:pPr>
        <w:pStyle w:val="Bezatstarpm"/>
        <w:tabs>
          <w:tab w:val="left" w:pos="7350"/>
        </w:tabs>
        <w:spacing w:after="0"/>
        <w:rPr>
          <w:rFonts w:ascii="Times New Roman" w:hAnsi="Times New Roman" w:cs="Times New Roman"/>
          <w:b/>
          <w:bCs/>
          <w:color w:val="244061"/>
          <w:lang w:val="lv-LV"/>
        </w:rPr>
      </w:pPr>
      <w:r>
        <w:rPr>
          <w:rFonts w:ascii="Times New Roman" w:hAnsi="Times New Roman" w:cs="Times New Roman"/>
          <w:b/>
          <w:bCs/>
          <w:color w:val="244061"/>
          <w:lang w:val="lv-LV"/>
        </w:rPr>
        <w:tab/>
      </w:r>
    </w:p>
    <w:p w:rsidR="008320CB" w:rsidRDefault="008320CB" w:rsidP="00413DC1">
      <w:pPr>
        <w:pStyle w:val="Bezatstarpm"/>
        <w:spacing w:after="0"/>
        <w:jc w:val="center"/>
        <w:rPr>
          <w:rFonts w:ascii="Times New Roman" w:hAnsi="Times New Roman" w:cs="Times New Roman"/>
          <w:b/>
          <w:bCs/>
          <w:color w:val="244061"/>
          <w:lang w:val="lv-LV"/>
        </w:rPr>
      </w:pPr>
    </w:p>
    <w:p w:rsidR="008320CB" w:rsidRDefault="008320CB" w:rsidP="00413DC1">
      <w:pPr>
        <w:pStyle w:val="Bezatstarpm"/>
        <w:spacing w:after="0"/>
        <w:jc w:val="center"/>
        <w:rPr>
          <w:rFonts w:ascii="Times New Roman" w:hAnsi="Times New Roman" w:cs="Times New Roman"/>
          <w:b/>
          <w:bCs/>
          <w:color w:val="244061"/>
          <w:lang w:val="lv-LV"/>
        </w:rPr>
      </w:pPr>
    </w:p>
    <w:p w:rsidR="009E6547" w:rsidRDefault="009E6547" w:rsidP="00413DC1">
      <w:pPr>
        <w:pStyle w:val="Bezatstarpm"/>
        <w:spacing w:after="0"/>
        <w:jc w:val="center"/>
        <w:rPr>
          <w:rFonts w:ascii="Times New Roman" w:hAnsi="Times New Roman" w:cs="Times New Roman"/>
          <w:b/>
          <w:bCs/>
          <w:color w:val="244061"/>
          <w:lang w:val="lv-LV"/>
        </w:rPr>
      </w:pPr>
    </w:p>
    <w:p w:rsidR="009E6547" w:rsidRDefault="009E6547" w:rsidP="00413DC1">
      <w:pPr>
        <w:pStyle w:val="Bezatstarpm"/>
        <w:spacing w:after="0"/>
        <w:jc w:val="center"/>
        <w:rPr>
          <w:rFonts w:ascii="Times New Roman" w:hAnsi="Times New Roman" w:cs="Times New Roman"/>
          <w:b/>
          <w:bCs/>
          <w:color w:val="244061"/>
          <w:lang w:val="lv-LV"/>
        </w:rPr>
      </w:pPr>
    </w:p>
    <w:p w:rsidR="009E6547" w:rsidRDefault="009E6547" w:rsidP="00413DC1">
      <w:pPr>
        <w:pStyle w:val="Bezatstarpm"/>
        <w:spacing w:after="0"/>
        <w:rPr>
          <w:rFonts w:ascii="Times New Roman" w:hAnsi="Times New Roman" w:cs="Times New Roman"/>
          <w:b/>
          <w:bCs/>
          <w:color w:val="244061"/>
          <w:lang w:val="lv-LV"/>
        </w:rPr>
      </w:pPr>
    </w:p>
    <w:p w:rsidR="009E6547" w:rsidRPr="00BA78AE" w:rsidRDefault="009E6547" w:rsidP="00413DC1">
      <w:pPr>
        <w:pStyle w:val="Bezatstarpm"/>
        <w:spacing w:after="0"/>
        <w:jc w:val="center"/>
        <w:rPr>
          <w:rFonts w:ascii="Times New Roman" w:hAnsi="Times New Roman" w:cs="Times New Roman"/>
          <w:lang w:val="lv-LV"/>
        </w:rPr>
      </w:pPr>
      <w:r>
        <w:rPr>
          <w:rFonts w:ascii="Times New Roman" w:hAnsi="Times New Roman" w:cs="Times New Roman"/>
          <w:b/>
          <w:bCs/>
          <w:color w:val="000000"/>
          <w:lang w:val="lv-LV"/>
        </w:rPr>
        <w:t>Lubāna</w:t>
      </w:r>
    </w:p>
    <w:p w:rsidR="009E6547" w:rsidRPr="00BA78AE" w:rsidRDefault="009E6547" w:rsidP="00413DC1">
      <w:pPr>
        <w:pStyle w:val="Bezatstarpm"/>
        <w:spacing w:after="0"/>
        <w:jc w:val="center"/>
        <w:rPr>
          <w:rFonts w:ascii="Times New Roman" w:hAnsi="Times New Roman" w:cs="Times New Roman"/>
          <w:lang w:val="lv-LV"/>
        </w:rPr>
      </w:pPr>
      <w:r>
        <w:rPr>
          <w:rFonts w:ascii="Times New Roman" w:hAnsi="Times New Roman" w:cs="Times New Roman"/>
          <w:b/>
          <w:bCs/>
          <w:color w:val="000000"/>
          <w:lang w:val="lv-LV"/>
        </w:rPr>
        <w:t>20</w:t>
      </w:r>
      <w:r w:rsidR="008F7CF4">
        <w:rPr>
          <w:noProof/>
          <w:lang w:val="lv-LV"/>
        </w:rPr>
        <mc:AlternateContent>
          <mc:Choice Requires="wps">
            <w:drawing>
              <wp:anchor distT="0" distB="0" distL="114300" distR="114300" simplePos="0" relativeHeight="251657216" behindDoc="0" locked="0" layoutInCell="1" allowOverlap="1">
                <wp:simplePos x="0" y="0"/>
                <wp:positionH relativeFrom="column">
                  <wp:posOffset>-1294765</wp:posOffset>
                </wp:positionH>
                <wp:positionV relativeFrom="page">
                  <wp:posOffset>9925050</wp:posOffset>
                </wp:positionV>
                <wp:extent cx="7867650" cy="399415"/>
                <wp:effectExtent l="19050" t="19050" r="38100" b="38735"/>
                <wp:wrapNone/>
                <wp:docPr id="13" name="Taisnstūr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0" cy="399415"/>
                        </a:xfrm>
                        <a:prstGeom prst="rect">
                          <a:avLst/>
                        </a:prstGeom>
                        <a:solidFill>
                          <a:srgbClr val="FFFFFF"/>
                        </a:solidFill>
                        <a:ln w="63360">
                          <a:solidFill>
                            <a:schemeClr val="accent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9034B" id="Taisnstūris 7" o:spid="_x0000_s1026" style="position:absolute;margin-left:-101.95pt;margin-top:781.5pt;width:619.5pt;height:3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" strokecolor="#4f81bd [3204]" strokeweight="1.76mm">
                <v:stroke joinstyle="round"/>
                <w10:wrap anchory="page"/>
              </v:rect>
            </w:pict>
          </mc:Fallback>
        </mc:AlternateContent>
      </w:r>
      <w:r w:rsidR="008C3E87">
        <w:rPr>
          <w:rFonts w:ascii="Times New Roman" w:hAnsi="Times New Roman" w:cs="Times New Roman"/>
          <w:b/>
          <w:bCs/>
          <w:color w:val="000000"/>
          <w:lang w:val="lv-LV"/>
        </w:rPr>
        <w:t>21</w:t>
      </w:r>
    </w:p>
    <w:p w:rsidR="009E6547" w:rsidRDefault="009E6547" w:rsidP="00413DC1">
      <w:pPr>
        <w:pStyle w:val="Bezatstarpm"/>
        <w:spacing w:after="0"/>
        <w:jc w:val="center"/>
        <w:rPr>
          <w:b/>
          <w:bCs/>
          <w:color w:val="000000"/>
          <w:lang w:val="lv-LV"/>
        </w:rPr>
      </w:pPr>
      <w:r>
        <w:rPr>
          <w:b/>
          <w:bCs/>
          <w:color w:val="000000"/>
          <w:lang w:val="lv-LV"/>
        </w:rPr>
        <w:br w:type="page"/>
      </w:r>
    </w:p>
    <w:p w:rsidR="00BD62D1" w:rsidRDefault="009E6547">
      <w:pPr>
        <w:pStyle w:val="Saturs1"/>
        <w:rPr>
          <w:rFonts w:asciiTheme="minorHAnsi" w:eastAsiaTheme="minorEastAsia" w:hAnsiTheme="minorHAnsi" w:cstheme="minorBidi"/>
          <w:b w:val="0"/>
          <w:bCs w:val="0"/>
        </w:rPr>
      </w:pPr>
      <w:r w:rsidRPr="005D0BB9">
        <w:rPr>
          <w:rStyle w:val="Rdtjasaite"/>
          <w:webHidden/>
          <w:sz w:val="20"/>
          <w:szCs w:val="20"/>
        </w:rPr>
        <w:lastRenderedPageBreak/>
        <w:fldChar w:fldCharType="begin"/>
      </w:r>
      <w:r w:rsidRPr="005D0BB9">
        <w:rPr>
          <w:rStyle w:val="Rdtjasaite"/>
          <w:webHidden/>
          <w:sz w:val="20"/>
          <w:szCs w:val="20"/>
        </w:rPr>
        <w:instrText>TOC \z \o "1-3" \u \h</w:instrText>
      </w:r>
      <w:r w:rsidRPr="005D0BB9">
        <w:rPr>
          <w:rStyle w:val="Rdtjasaite"/>
          <w:webHidden/>
          <w:sz w:val="20"/>
          <w:szCs w:val="20"/>
        </w:rPr>
        <w:fldChar w:fldCharType="separate"/>
      </w:r>
      <w:hyperlink w:anchor="_Toc74235879" w:history="1">
        <w:r w:rsidR="00BD62D1" w:rsidRPr="00282145">
          <w:rPr>
            <w:rStyle w:val="Hipersaite"/>
          </w:rPr>
          <w:t>LUBĀNAS NOVADA DOMES PRIEKŠSĒDĒTĀJA UZRUNA</w:t>
        </w:r>
        <w:r w:rsidR="00BD62D1">
          <w:rPr>
            <w:webHidden/>
          </w:rPr>
          <w:tab/>
        </w:r>
        <w:r w:rsidR="00BD62D1">
          <w:rPr>
            <w:webHidden/>
          </w:rPr>
          <w:fldChar w:fldCharType="begin"/>
        </w:r>
        <w:r w:rsidR="00BD62D1">
          <w:rPr>
            <w:webHidden/>
          </w:rPr>
          <w:instrText xml:space="preserve"> PAGEREF _Toc74235879 \h </w:instrText>
        </w:r>
        <w:r w:rsidR="00BD62D1">
          <w:rPr>
            <w:webHidden/>
          </w:rPr>
        </w:r>
        <w:r w:rsidR="00BD62D1">
          <w:rPr>
            <w:webHidden/>
          </w:rPr>
          <w:fldChar w:fldCharType="separate"/>
        </w:r>
        <w:r w:rsidR="007111A1">
          <w:rPr>
            <w:webHidden/>
          </w:rPr>
          <w:t>3</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880" w:history="1">
        <w:r w:rsidR="00BD62D1" w:rsidRPr="00282145">
          <w:rPr>
            <w:rStyle w:val="Hipersaite"/>
          </w:rPr>
          <w:t>1.</w:t>
        </w:r>
        <w:r w:rsidR="00BD62D1">
          <w:rPr>
            <w:rFonts w:asciiTheme="minorHAnsi" w:eastAsiaTheme="minorEastAsia" w:hAnsiTheme="minorHAnsi" w:cstheme="minorBidi"/>
            <w:b w:val="0"/>
            <w:bCs w:val="0"/>
          </w:rPr>
          <w:tab/>
        </w:r>
        <w:r w:rsidR="00BD62D1" w:rsidRPr="00282145">
          <w:rPr>
            <w:rStyle w:val="Hipersaite"/>
          </w:rPr>
          <w:t>PAMATINFORMĀCIJA PAR LUBĀNAS NOVADU</w:t>
        </w:r>
        <w:r w:rsidR="00BD62D1">
          <w:rPr>
            <w:webHidden/>
          </w:rPr>
          <w:tab/>
        </w:r>
        <w:r w:rsidR="00BD62D1">
          <w:rPr>
            <w:webHidden/>
          </w:rPr>
          <w:fldChar w:fldCharType="begin"/>
        </w:r>
        <w:r w:rsidR="00BD62D1">
          <w:rPr>
            <w:webHidden/>
          </w:rPr>
          <w:instrText xml:space="preserve"> PAGEREF _Toc74235880 \h </w:instrText>
        </w:r>
        <w:r w:rsidR="00BD62D1">
          <w:rPr>
            <w:webHidden/>
          </w:rPr>
        </w:r>
        <w:r w:rsidR="00BD62D1">
          <w:rPr>
            <w:webHidden/>
          </w:rPr>
          <w:fldChar w:fldCharType="separate"/>
        </w:r>
        <w:r w:rsidR="007111A1">
          <w:rPr>
            <w:webHidden/>
          </w:rPr>
          <w:t>4</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1" w:history="1">
        <w:r w:rsidR="00BD62D1" w:rsidRPr="00282145">
          <w:rPr>
            <w:rStyle w:val="Hipersaite"/>
          </w:rPr>
          <w:t>1.1.</w:t>
        </w:r>
        <w:r w:rsidR="00BD62D1">
          <w:rPr>
            <w:rFonts w:asciiTheme="minorHAnsi" w:eastAsiaTheme="minorEastAsia" w:hAnsiTheme="minorHAnsi" w:cstheme="minorBidi"/>
            <w:b w:val="0"/>
            <w:bCs w:val="0"/>
          </w:rPr>
          <w:tab/>
        </w:r>
        <w:r w:rsidR="00BD62D1" w:rsidRPr="00282145">
          <w:rPr>
            <w:rStyle w:val="Hipersaite"/>
          </w:rPr>
          <w:t>Lubānas novada teritorija</w:t>
        </w:r>
        <w:r w:rsidR="00BD62D1">
          <w:rPr>
            <w:webHidden/>
          </w:rPr>
          <w:tab/>
        </w:r>
        <w:r w:rsidR="00BD62D1">
          <w:rPr>
            <w:webHidden/>
          </w:rPr>
          <w:fldChar w:fldCharType="begin"/>
        </w:r>
        <w:r w:rsidR="00BD62D1">
          <w:rPr>
            <w:webHidden/>
          </w:rPr>
          <w:instrText xml:space="preserve"> PAGEREF _Toc74235881 \h </w:instrText>
        </w:r>
        <w:r w:rsidR="00BD62D1">
          <w:rPr>
            <w:webHidden/>
          </w:rPr>
        </w:r>
        <w:r w:rsidR="00BD62D1">
          <w:rPr>
            <w:webHidden/>
          </w:rPr>
          <w:fldChar w:fldCharType="separate"/>
        </w:r>
        <w:r w:rsidR="007111A1">
          <w:rPr>
            <w:webHidden/>
          </w:rPr>
          <w:t>4</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2" w:history="1">
        <w:r w:rsidR="00BD62D1" w:rsidRPr="00282145">
          <w:rPr>
            <w:rStyle w:val="Hipersaite"/>
          </w:rPr>
          <w:t>1.2.</w:t>
        </w:r>
        <w:r w:rsidR="00BD62D1">
          <w:rPr>
            <w:rFonts w:asciiTheme="minorHAnsi" w:eastAsiaTheme="minorEastAsia" w:hAnsiTheme="minorHAnsi" w:cstheme="minorBidi"/>
            <w:b w:val="0"/>
            <w:bCs w:val="0"/>
          </w:rPr>
          <w:tab/>
        </w:r>
        <w:r w:rsidR="00BD62D1" w:rsidRPr="00282145">
          <w:rPr>
            <w:rStyle w:val="Hipersaite"/>
          </w:rPr>
          <w:t>Novada iedzīvotāju skaits, vecuma struktūra, nacionālais sastāvs, nodarbinātība</w:t>
        </w:r>
        <w:r w:rsidR="00BD62D1">
          <w:rPr>
            <w:webHidden/>
          </w:rPr>
          <w:tab/>
        </w:r>
        <w:r w:rsidR="00BD62D1">
          <w:rPr>
            <w:webHidden/>
          </w:rPr>
          <w:fldChar w:fldCharType="begin"/>
        </w:r>
        <w:r w:rsidR="00BD62D1">
          <w:rPr>
            <w:webHidden/>
          </w:rPr>
          <w:instrText xml:space="preserve"> PAGEREF _Toc74235882 \h </w:instrText>
        </w:r>
        <w:r w:rsidR="00BD62D1">
          <w:rPr>
            <w:webHidden/>
          </w:rPr>
        </w:r>
        <w:r w:rsidR="00BD62D1">
          <w:rPr>
            <w:webHidden/>
          </w:rPr>
          <w:fldChar w:fldCharType="separate"/>
        </w:r>
        <w:r w:rsidR="007111A1">
          <w:rPr>
            <w:webHidden/>
          </w:rPr>
          <w:t>4</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3" w:history="1">
        <w:r w:rsidR="00BD62D1" w:rsidRPr="00282145">
          <w:rPr>
            <w:rStyle w:val="Hipersaite"/>
          </w:rPr>
          <w:t>1.3.</w:t>
        </w:r>
        <w:r w:rsidR="00BD62D1">
          <w:rPr>
            <w:rFonts w:asciiTheme="minorHAnsi" w:eastAsiaTheme="minorEastAsia" w:hAnsiTheme="minorHAnsi" w:cstheme="minorBidi"/>
            <w:b w:val="0"/>
            <w:bCs w:val="0"/>
          </w:rPr>
          <w:tab/>
        </w:r>
        <w:r w:rsidR="00BD62D1" w:rsidRPr="00282145">
          <w:rPr>
            <w:rStyle w:val="Hipersaite"/>
          </w:rPr>
          <w:t>Informācija par Lubānas novada pašvaldību</w:t>
        </w:r>
        <w:r w:rsidR="00BD62D1">
          <w:rPr>
            <w:webHidden/>
          </w:rPr>
          <w:tab/>
        </w:r>
        <w:r w:rsidR="00BD62D1">
          <w:rPr>
            <w:webHidden/>
          </w:rPr>
          <w:fldChar w:fldCharType="begin"/>
        </w:r>
        <w:r w:rsidR="00BD62D1">
          <w:rPr>
            <w:webHidden/>
          </w:rPr>
          <w:instrText xml:space="preserve"> PAGEREF _Toc74235883 \h </w:instrText>
        </w:r>
        <w:r w:rsidR="00BD62D1">
          <w:rPr>
            <w:webHidden/>
          </w:rPr>
        </w:r>
        <w:r w:rsidR="00BD62D1">
          <w:rPr>
            <w:webHidden/>
          </w:rPr>
          <w:fldChar w:fldCharType="separate"/>
        </w:r>
        <w:r w:rsidR="007111A1">
          <w:rPr>
            <w:webHidden/>
          </w:rPr>
          <w:t>6</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4" w:history="1">
        <w:r w:rsidR="00BD62D1" w:rsidRPr="00282145">
          <w:rPr>
            <w:rStyle w:val="Hipersaite"/>
          </w:rPr>
          <w:t>1.4.</w:t>
        </w:r>
        <w:r w:rsidR="00BD62D1">
          <w:rPr>
            <w:rFonts w:asciiTheme="minorHAnsi" w:eastAsiaTheme="minorEastAsia" w:hAnsiTheme="minorHAnsi" w:cstheme="minorBidi"/>
            <w:b w:val="0"/>
            <w:bCs w:val="0"/>
          </w:rPr>
          <w:tab/>
        </w:r>
        <w:r w:rsidR="00BD62D1" w:rsidRPr="00282145">
          <w:rPr>
            <w:rStyle w:val="Hipersaite"/>
          </w:rPr>
          <w:t>Lubānas novada domes, administrācijas un pašvaldības iestāžu struktūra, personāls</w:t>
        </w:r>
        <w:r w:rsidR="00BD62D1">
          <w:rPr>
            <w:webHidden/>
          </w:rPr>
          <w:tab/>
        </w:r>
        <w:r w:rsidR="00BD62D1">
          <w:rPr>
            <w:webHidden/>
          </w:rPr>
          <w:fldChar w:fldCharType="begin"/>
        </w:r>
        <w:r w:rsidR="00BD62D1">
          <w:rPr>
            <w:webHidden/>
          </w:rPr>
          <w:instrText xml:space="preserve"> PAGEREF _Toc74235884 \h </w:instrText>
        </w:r>
        <w:r w:rsidR="00BD62D1">
          <w:rPr>
            <w:webHidden/>
          </w:rPr>
        </w:r>
        <w:r w:rsidR="00BD62D1">
          <w:rPr>
            <w:webHidden/>
          </w:rPr>
          <w:fldChar w:fldCharType="separate"/>
        </w:r>
        <w:r w:rsidR="007111A1">
          <w:rPr>
            <w:webHidden/>
          </w:rPr>
          <w:t>7</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5" w:history="1">
        <w:r w:rsidR="00BD62D1" w:rsidRPr="00282145">
          <w:rPr>
            <w:rStyle w:val="Hipersaite"/>
          </w:rPr>
          <w:t>1.5.</w:t>
        </w:r>
        <w:r w:rsidR="00BD62D1">
          <w:rPr>
            <w:rFonts w:asciiTheme="minorHAnsi" w:eastAsiaTheme="minorEastAsia" w:hAnsiTheme="minorHAnsi" w:cstheme="minorBidi"/>
            <w:b w:val="0"/>
            <w:bCs w:val="0"/>
          </w:rPr>
          <w:tab/>
        </w:r>
        <w:r w:rsidR="00BD62D1" w:rsidRPr="00282145">
          <w:rPr>
            <w:rStyle w:val="Hipersaite"/>
          </w:rPr>
          <w:t>Lubānas novada dzimtsarakstu nodaļas statistika par 2020.gadu</w:t>
        </w:r>
        <w:r w:rsidR="00BD62D1">
          <w:rPr>
            <w:webHidden/>
          </w:rPr>
          <w:tab/>
        </w:r>
        <w:r w:rsidR="00BD62D1">
          <w:rPr>
            <w:webHidden/>
          </w:rPr>
          <w:fldChar w:fldCharType="begin"/>
        </w:r>
        <w:r w:rsidR="00BD62D1">
          <w:rPr>
            <w:webHidden/>
          </w:rPr>
          <w:instrText xml:space="preserve"> PAGEREF _Toc74235885 \h </w:instrText>
        </w:r>
        <w:r w:rsidR="00BD62D1">
          <w:rPr>
            <w:webHidden/>
          </w:rPr>
        </w:r>
        <w:r w:rsidR="00BD62D1">
          <w:rPr>
            <w:webHidden/>
          </w:rPr>
          <w:fldChar w:fldCharType="separate"/>
        </w:r>
        <w:r w:rsidR="007111A1">
          <w:rPr>
            <w:webHidden/>
          </w:rPr>
          <w:t>10</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6" w:history="1">
        <w:r w:rsidR="00BD62D1" w:rsidRPr="00282145">
          <w:rPr>
            <w:rStyle w:val="Hipersaite"/>
          </w:rPr>
          <w:t>1.6.</w:t>
        </w:r>
        <w:r w:rsidR="00BD62D1">
          <w:rPr>
            <w:rFonts w:asciiTheme="minorHAnsi" w:eastAsiaTheme="minorEastAsia" w:hAnsiTheme="minorHAnsi" w:cstheme="minorBidi"/>
            <w:b w:val="0"/>
            <w:bCs w:val="0"/>
          </w:rPr>
          <w:tab/>
        </w:r>
        <w:r w:rsidR="00BD62D1" w:rsidRPr="00282145">
          <w:rPr>
            <w:rStyle w:val="Hipersaite"/>
          </w:rPr>
          <w:t>Sabiedriskā kārtība un autotransporta statistika par 2020. gadu Lubānas novadā</w:t>
        </w:r>
        <w:r w:rsidR="00BD62D1">
          <w:rPr>
            <w:webHidden/>
          </w:rPr>
          <w:tab/>
        </w:r>
        <w:r w:rsidR="00BD62D1">
          <w:rPr>
            <w:webHidden/>
          </w:rPr>
          <w:fldChar w:fldCharType="begin"/>
        </w:r>
        <w:r w:rsidR="00BD62D1">
          <w:rPr>
            <w:webHidden/>
          </w:rPr>
          <w:instrText xml:space="preserve"> PAGEREF _Toc74235886 \h </w:instrText>
        </w:r>
        <w:r w:rsidR="00BD62D1">
          <w:rPr>
            <w:webHidden/>
          </w:rPr>
        </w:r>
        <w:r w:rsidR="00BD62D1">
          <w:rPr>
            <w:webHidden/>
          </w:rPr>
          <w:fldChar w:fldCharType="separate"/>
        </w:r>
        <w:r w:rsidR="007111A1">
          <w:rPr>
            <w:webHidden/>
          </w:rPr>
          <w:t>11</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7" w:history="1">
        <w:r w:rsidR="00BD62D1" w:rsidRPr="00282145">
          <w:rPr>
            <w:rStyle w:val="Hipersaite"/>
          </w:rPr>
          <w:t>1.7.</w:t>
        </w:r>
        <w:r w:rsidR="00BD62D1">
          <w:rPr>
            <w:rFonts w:asciiTheme="minorHAnsi" w:eastAsiaTheme="minorEastAsia" w:hAnsiTheme="minorHAnsi" w:cstheme="minorBidi"/>
            <w:b w:val="0"/>
            <w:bCs w:val="0"/>
          </w:rPr>
          <w:tab/>
        </w:r>
        <w:r w:rsidR="00BD62D1" w:rsidRPr="00282145">
          <w:rPr>
            <w:rStyle w:val="Hipersaite"/>
          </w:rPr>
          <w:t>Saistošie noteikumi, kas pieņemti Lubānas novada pašvaldībā 2020.gadā</w:t>
        </w:r>
        <w:r w:rsidR="00BD62D1">
          <w:rPr>
            <w:webHidden/>
          </w:rPr>
          <w:tab/>
        </w:r>
        <w:r w:rsidR="00BD62D1">
          <w:rPr>
            <w:webHidden/>
          </w:rPr>
          <w:fldChar w:fldCharType="begin"/>
        </w:r>
        <w:r w:rsidR="00BD62D1">
          <w:rPr>
            <w:webHidden/>
          </w:rPr>
          <w:instrText xml:space="preserve"> PAGEREF _Toc74235887 \h </w:instrText>
        </w:r>
        <w:r w:rsidR="00BD62D1">
          <w:rPr>
            <w:webHidden/>
          </w:rPr>
        </w:r>
        <w:r w:rsidR="00BD62D1">
          <w:rPr>
            <w:webHidden/>
          </w:rPr>
          <w:fldChar w:fldCharType="separate"/>
        </w:r>
        <w:r w:rsidR="007111A1">
          <w:rPr>
            <w:webHidden/>
          </w:rPr>
          <w:t>11</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8" w:history="1">
        <w:r w:rsidR="00BD62D1" w:rsidRPr="00282145">
          <w:rPr>
            <w:rStyle w:val="Hipersaite"/>
          </w:rPr>
          <w:t>1.8.</w:t>
        </w:r>
        <w:r w:rsidR="00BD62D1">
          <w:rPr>
            <w:rFonts w:asciiTheme="minorHAnsi" w:eastAsiaTheme="minorEastAsia" w:hAnsiTheme="minorHAnsi" w:cstheme="minorBidi"/>
            <w:b w:val="0"/>
            <w:bCs w:val="0"/>
          </w:rPr>
          <w:tab/>
        </w:r>
        <w:r w:rsidR="00BD62D1" w:rsidRPr="00282145">
          <w:rPr>
            <w:rStyle w:val="Hipersaite"/>
          </w:rPr>
          <w:t>Pašvaldības iestāžu vadības pilnveidošana</w:t>
        </w:r>
        <w:r w:rsidR="00BD62D1">
          <w:rPr>
            <w:webHidden/>
          </w:rPr>
          <w:tab/>
        </w:r>
        <w:r w:rsidR="00BD62D1">
          <w:rPr>
            <w:webHidden/>
          </w:rPr>
          <w:fldChar w:fldCharType="begin"/>
        </w:r>
        <w:r w:rsidR="00BD62D1">
          <w:rPr>
            <w:webHidden/>
          </w:rPr>
          <w:instrText xml:space="preserve"> PAGEREF _Toc74235888 \h </w:instrText>
        </w:r>
        <w:r w:rsidR="00BD62D1">
          <w:rPr>
            <w:webHidden/>
          </w:rPr>
        </w:r>
        <w:r w:rsidR="00BD62D1">
          <w:rPr>
            <w:webHidden/>
          </w:rPr>
          <w:fldChar w:fldCharType="separate"/>
        </w:r>
        <w:r w:rsidR="007111A1">
          <w:rPr>
            <w:webHidden/>
          </w:rPr>
          <w:t>12</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89" w:history="1">
        <w:r w:rsidR="00BD62D1" w:rsidRPr="00282145">
          <w:rPr>
            <w:rStyle w:val="Hipersaite"/>
          </w:rPr>
          <w:t>1.9.</w:t>
        </w:r>
        <w:r w:rsidR="00BD62D1">
          <w:rPr>
            <w:rFonts w:asciiTheme="minorHAnsi" w:eastAsiaTheme="minorEastAsia" w:hAnsiTheme="minorHAnsi" w:cstheme="minorBidi"/>
            <w:b w:val="0"/>
            <w:bCs w:val="0"/>
          </w:rPr>
          <w:tab/>
        </w:r>
        <w:r w:rsidR="00BD62D1" w:rsidRPr="00282145">
          <w:rPr>
            <w:rStyle w:val="Hipersaite"/>
          </w:rPr>
          <w:t>Pašvaldības investīcijas Lubānas novada nekustamajos īpašumos, infrastruktūrā un tās attīstībā</w:t>
        </w:r>
        <w:r w:rsidR="00BD62D1">
          <w:rPr>
            <w:webHidden/>
          </w:rPr>
          <w:tab/>
        </w:r>
        <w:r w:rsidR="00BD62D1">
          <w:rPr>
            <w:webHidden/>
          </w:rPr>
          <w:fldChar w:fldCharType="begin"/>
        </w:r>
        <w:r w:rsidR="00BD62D1">
          <w:rPr>
            <w:webHidden/>
          </w:rPr>
          <w:instrText xml:space="preserve"> PAGEREF _Toc74235889 \h </w:instrText>
        </w:r>
        <w:r w:rsidR="00BD62D1">
          <w:rPr>
            <w:webHidden/>
          </w:rPr>
        </w:r>
        <w:r w:rsidR="00BD62D1">
          <w:rPr>
            <w:webHidden/>
          </w:rPr>
          <w:fldChar w:fldCharType="separate"/>
        </w:r>
        <w:r w:rsidR="007111A1">
          <w:rPr>
            <w:webHidden/>
          </w:rPr>
          <w:t>12</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890" w:history="1">
        <w:r w:rsidR="00BD62D1" w:rsidRPr="00282145">
          <w:rPr>
            <w:rStyle w:val="Hipersaite"/>
          </w:rPr>
          <w:t>2.</w:t>
        </w:r>
        <w:r w:rsidR="00BD62D1">
          <w:rPr>
            <w:rFonts w:asciiTheme="minorHAnsi" w:eastAsiaTheme="minorEastAsia" w:hAnsiTheme="minorHAnsi" w:cstheme="minorBidi"/>
            <w:b w:val="0"/>
            <w:bCs w:val="0"/>
          </w:rPr>
          <w:tab/>
        </w:r>
        <w:r w:rsidR="00BD62D1" w:rsidRPr="00282145">
          <w:rPr>
            <w:rStyle w:val="Hipersaite"/>
          </w:rPr>
          <w:t>LUBĀNAS NOVADA PAŠVALDĪBAS BUDŽETS</w:t>
        </w:r>
        <w:r w:rsidR="00BD62D1">
          <w:rPr>
            <w:webHidden/>
          </w:rPr>
          <w:tab/>
        </w:r>
        <w:r w:rsidR="00BD62D1">
          <w:rPr>
            <w:webHidden/>
          </w:rPr>
          <w:fldChar w:fldCharType="begin"/>
        </w:r>
        <w:r w:rsidR="00BD62D1">
          <w:rPr>
            <w:webHidden/>
          </w:rPr>
          <w:instrText xml:space="preserve"> PAGEREF _Toc74235890 \h </w:instrText>
        </w:r>
        <w:r w:rsidR="00BD62D1">
          <w:rPr>
            <w:webHidden/>
          </w:rPr>
        </w:r>
        <w:r w:rsidR="00BD62D1">
          <w:rPr>
            <w:webHidden/>
          </w:rPr>
          <w:fldChar w:fldCharType="separate"/>
        </w:r>
        <w:r w:rsidR="007111A1">
          <w:rPr>
            <w:webHidden/>
          </w:rPr>
          <w:t>13</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1" w:history="1">
        <w:r w:rsidR="00BD62D1" w:rsidRPr="00282145">
          <w:rPr>
            <w:rStyle w:val="Hipersaite"/>
          </w:rPr>
          <w:t>2.1.</w:t>
        </w:r>
        <w:r w:rsidR="00BD62D1">
          <w:rPr>
            <w:rFonts w:asciiTheme="minorHAnsi" w:eastAsiaTheme="minorEastAsia" w:hAnsiTheme="minorHAnsi" w:cstheme="minorBidi"/>
            <w:b w:val="0"/>
            <w:bCs w:val="0"/>
          </w:rPr>
          <w:tab/>
        </w:r>
        <w:r w:rsidR="00BD62D1" w:rsidRPr="00282145">
          <w:rPr>
            <w:rStyle w:val="Hipersaite"/>
          </w:rPr>
          <w:t>Pamatbudžeta ieņēmumi</w:t>
        </w:r>
        <w:r w:rsidR="00BD62D1">
          <w:rPr>
            <w:webHidden/>
          </w:rPr>
          <w:tab/>
        </w:r>
        <w:r w:rsidR="00BD62D1">
          <w:rPr>
            <w:webHidden/>
          </w:rPr>
          <w:fldChar w:fldCharType="begin"/>
        </w:r>
        <w:r w:rsidR="00BD62D1">
          <w:rPr>
            <w:webHidden/>
          </w:rPr>
          <w:instrText xml:space="preserve"> PAGEREF _Toc74235891 \h </w:instrText>
        </w:r>
        <w:r w:rsidR="00BD62D1">
          <w:rPr>
            <w:webHidden/>
          </w:rPr>
        </w:r>
        <w:r w:rsidR="00BD62D1">
          <w:rPr>
            <w:webHidden/>
          </w:rPr>
          <w:fldChar w:fldCharType="separate"/>
        </w:r>
        <w:r w:rsidR="007111A1">
          <w:rPr>
            <w:webHidden/>
          </w:rPr>
          <w:t>13</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2" w:history="1">
        <w:r w:rsidR="00BD62D1" w:rsidRPr="00282145">
          <w:rPr>
            <w:rStyle w:val="Hipersaite"/>
          </w:rPr>
          <w:t>2.2.</w:t>
        </w:r>
        <w:r w:rsidR="00BD62D1">
          <w:rPr>
            <w:rFonts w:asciiTheme="minorHAnsi" w:eastAsiaTheme="minorEastAsia" w:hAnsiTheme="minorHAnsi" w:cstheme="minorBidi"/>
            <w:b w:val="0"/>
            <w:bCs w:val="0"/>
          </w:rPr>
          <w:tab/>
        </w:r>
        <w:r w:rsidR="00BD62D1" w:rsidRPr="00282145">
          <w:rPr>
            <w:rStyle w:val="Hipersaite"/>
          </w:rPr>
          <w:t>Pamatbudžeta izdevumi</w:t>
        </w:r>
        <w:r w:rsidR="00BD62D1">
          <w:rPr>
            <w:webHidden/>
          </w:rPr>
          <w:tab/>
        </w:r>
        <w:r w:rsidR="00BD62D1">
          <w:rPr>
            <w:webHidden/>
          </w:rPr>
          <w:fldChar w:fldCharType="begin"/>
        </w:r>
        <w:r w:rsidR="00BD62D1">
          <w:rPr>
            <w:webHidden/>
          </w:rPr>
          <w:instrText xml:space="preserve"> PAGEREF _Toc74235892 \h </w:instrText>
        </w:r>
        <w:r w:rsidR="00BD62D1">
          <w:rPr>
            <w:webHidden/>
          </w:rPr>
        </w:r>
        <w:r w:rsidR="00BD62D1">
          <w:rPr>
            <w:webHidden/>
          </w:rPr>
          <w:fldChar w:fldCharType="separate"/>
        </w:r>
        <w:r w:rsidR="007111A1">
          <w:rPr>
            <w:webHidden/>
          </w:rPr>
          <w:t>15</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3" w:history="1">
        <w:r w:rsidR="00BD62D1" w:rsidRPr="00282145">
          <w:rPr>
            <w:rStyle w:val="Hipersaite"/>
          </w:rPr>
          <w:t>2.3.</w:t>
        </w:r>
        <w:r w:rsidR="00BD62D1">
          <w:rPr>
            <w:rFonts w:asciiTheme="minorHAnsi" w:eastAsiaTheme="minorEastAsia" w:hAnsiTheme="minorHAnsi" w:cstheme="minorBidi"/>
            <w:b w:val="0"/>
            <w:bCs w:val="0"/>
          </w:rPr>
          <w:tab/>
        </w:r>
        <w:r w:rsidR="00BD62D1" w:rsidRPr="00282145">
          <w:rPr>
            <w:rStyle w:val="Hipersaite"/>
          </w:rPr>
          <w:t>Finanšu saistības</w:t>
        </w:r>
        <w:r w:rsidR="00BD62D1">
          <w:rPr>
            <w:webHidden/>
          </w:rPr>
          <w:tab/>
        </w:r>
        <w:r w:rsidR="00BD62D1">
          <w:rPr>
            <w:webHidden/>
          </w:rPr>
          <w:fldChar w:fldCharType="begin"/>
        </w:r>
        <w:r w:rsidR="00BD62D1">
          <w:rPr>
            <w:webHidden/>
          </w:rPr>
          <w:instrText xml:space="preserve"> PAGEREF _Toc74235893 \h </w:instrText>
        </w:r>
        <w:r w:rsidR="00BD62D1">
          <w:rPr>
            <w:webHidden/>
          </w:rPr>
        </w:r>
        <w:r w:rsidR="00BD62D1">
          <w:rPr>
            <w:webHidden/>
          </w:rPr>
          <w:fldChar w:fldCharType="separate"/>
        </w:r>
        <w:r w:rsidR="007111A1">
          <w:rPr>
            <w:webHidden/>
          </w:rPr>
          <w:t>16</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4" w:history="1">
        <w:r w:rsidR="00BD62D1" w:rsidRPr="00282145">
          <w:rPr>
            <w:rStyle w:val="Hipersaite"/>
          </w:rPr>
          <w:t>2.4.</w:t>
        </w:r>
        <w:r w:rsidR="00BD62D1">
          <w:rPr>
            <w:rFonts w:asciiTheme="minorHAnsi" w:eastAsiaTheme="minorEastAsia" w:hAnsiTheme="minorHAnsi" w:cstheme="minorBidi"/>
            <w:b w:val="0"/>
            <w:bCs w:val="0"/>
          </w:rPr>
          <w:tab/>
        </w:r>
        <w:r w:rsidR="00BD62D1" w:rsidRPr="00282145">
          <w:rPr>
            <w:rStyle w:val="Hipersaite"/>
          </w:rPr>
          <w:t>Kopsavilkuma finanšu pārskats</w:t>
        </w:r>
        <w:r w:rsidR="00BD62D1">
          <w:rPr>
            <w:webHidden/>
          </w:rPr>
          <w:tab/>
        </w:r>
        <w:r w:rsidR="00BD62D1">
          <w:rPr>
            <w:webHidden/>
          </w:rPr>
          <w:fldChar w:fldCharType="begin"/>
        </w:r>
        <w:r w:rsidR="00BD62D1">
          <w:rPr>
            <w:webHidden/>
          </w:rPr>
          <w:instrText xml:space="preserve"> PAGEREF _Toc74235894 \h </w:instrText>
        </w:r>
        <w:r w:rsidR="00BD62D1">
          <w:rPr>
            <w:webHidden/>
          </w:rPr>
        </w:r>
        <w:r w:rsidR="00BD62D1">
          <w:rPr>
            <w:webHidden/>
          </w:rPr>
          <w:fldChar w:fldCharType="separate"/>
        </w:r>
        <w:r w:rsidR="007111A1">
          <w:rPr>
            <w:webHidden/>
          </w:rPr>
          <w:t>18</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5" w:history="1">
        <w:r w:rsidR="00BD62D1" w:rsidRPr="00282145">
          <w:rPr>
            <w:rStyle w:val="Hipersaite"/>
          </w:rPr>
          <w:t>2.5.</w:t>
        </w:r>
        <w:r w:rsidR="00BD62D1">
          <w:rPr>
            <w:rFonts w:asciiTheme="minorHAnsi" w:eastAsiaTheme="minorEastAsia" w:hAnsiTheme="minorHAnsi" w:cstheme="minorBidi"/>
            <w:b w:val="0"/>
            <w:bCs w:val="0"/>
          </w:rPr>
          <w:tab/>
        </w:r>
        <w:r w:rsidR="00BD62D1" w:rsidRPr="00282145">
          <w:rPr>
            <w:rStyle w:val="Hipersaite"/>
          </w:rPr>
          <w:t>Pašvaldības līdzdalība kapitālsabiedrībās</w:t>
        </w:r>
        <w:r w:rsidR="00BD62D1">
          <w:rPr>
            <w:webHidden/>
          </w:rPr>
          <w:tab/>
        </w:r>
        <w:r w:rsidR="00BD62D1">
          <w:rPr>
            <w:webHidden/>
          </w:rPr>
          <w:fldChar w:fldCharType="begin"/>
        </w:r>
        <w:r w:rsidR="00BD62D1">
          <w:rPr>
            <w:webHidden/>
          </w:rPr>
          <w:instrText xml:space="preserve"> PAGEREF _Toc74235895 \h </w:instrText>
        </w:r>
        <w:r w:rsidR="00BD62D1">
          <w:rPr>
            <w:webHidden/>
          </w:rPr>
        </w:r>
        <w:r w:rsidR="00BD62D1">
          <w:rPr>
            <w:webHidden/>
          </w:rPr>
          <w:fldChar w:fldCharType="separate"/>
        </w:r>
        <w:r w:rsidR="007111A1">
          <w:rPr>
            <w:webHidden/>
          </w:rPr>
          <w:t>20</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6" w:history="1">
        <w:r w:rsidR="00BD62D1" w:rsidRPr="00282145">
          <w:rPr>
            <w:rStyle w:val="Hipersaite"/>
          </w:rPr>
          <w:t>2.6.</w:t>
        </w:r>
        <w:r w:rsidR="00BD62D1">
          <w:rPr>
            <w:rFonts w:asciiTheme="minorHAnsi" w:eastAsiaTheme="minorEastAsia" w:hAnsiTheme="minorHAnsi" w:cstheme="minorBidi"/>
            <w:b w:val="0"/>
            <w:bCs w:val="0"/>
          </w:rPr>
          <w:tab/>
        </w:r>
        <w:r w:rsidR="00BD62D1" w:rsidRPr="00282145">
          <w:rPr>
            <w:rStyle w:val="Hipersaite"/>
          </w:rPr>
          <w:t>Pašvaldības nekustamā īpašuma novērtējums</w:t>
        </w:r>
        <w:r w:rsidR="00BD62D1">
          <w:rPr>
            <w:webHidden/>
          </w:rPr>
          <w:tab/>
        </w:r>
        <w:r w:rsidR="00BD62D1">
          <w:rPr>
            <w:webHidden/>
          </w:rPr>
          <w:fldChar w:fldCharType="begin"/>
        </w:r>
        <w:r w:rsidR="00BD62D1">
          <w:rPr>
            <w:webHidden/>
          </w:rPr>
          <w:instrText xml:space="preserve"> PAGEREF _Toc74235896 \h </w:instrText>
        </w:r>
        <w:r w:rsidR="00BD62D1">
          <w:rPr>
            <w:webHidden/>
          </w:rPr>
        </w:r>
        <w:r w:rsidR="00BD62D1">
          <w:rPr>
            <w:webHidden/>
          </w:rPr>
          <w:fldChar w:fldCharType="separate"/>
        </w:r>
        <w:r w:rsidR="007111A1">
          <w:rPr>
            <w:webHidden/>
          </w:rPr>
          <w:t>20</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897" w:history="1">
        <w:r w:rsidR="00BD62D1" w:rsidRPr="00282145">
          <w:rPr>
            <w:rStyle w:val="Hipersaite"/>
          </w:rPr>
          <w:t>3.</w:t>
        </w:r>
        <w:r w:rsidR="00BD62D1">
          <w:rPr>
            <w:rFonts w:asciiTheme="minorHAnsi" w:eastAsiaTheme="minorEastAsia" w:hAnsiTheme="minorHAnsi" w:cstheme="minorBidi"/>
            <w:b w:val="0"/>
            <w:bCs w:val="0"/>
          </w:rPr>
          <w:tab/>
        </w:r>
        <w:r w:rsidR="00BD62D1" w:rsidRPr="00282145">
          <w:rPr>
            <w:rStyle w:val="Hipersaite"/>
          </w:rPr>
          <w:t>KOMUNIKĀCIJA AR SABIEDRĪBU</w:t>
        </w:r>
        <w:r w:rsidR="00BD62D1">
          <w:rPr>
            <w:webHidden/>
          </w:rPr>
          <w:tab/>
        </w:r>
        <w:r w:rsidR="00BD62D1">
          <w:rPr>
            <w:webHidden/>
          </w:rPr>
          <w:fldChar w:fldCharType="begin"/>
        </w:r>
        <w:r w:rsidR="00BD62D1">
          <w:rPr>
            <w:webHidden/>
          </w:rPr>
          <w:instrText xml:space="preserve"> PAGEREF _Toc74235897 \h </w:instrText>
        </w:r>
        <w:r w:rsidR="00BD62D1">
          <w:rPr>
            <w:webHidden/>
          </w:rPr>
        </w:r>
        <w:r w:rsidR="00BD62D1">
          <w:rPr>
            <w:webHidden/>
          </w:rPr>
          <w:fldChar w:fldCharType="separate"/>
        </w:r>
        <w:r w:rsidR="007111A1">
          <w:rPr>
            <w:webHidden/>
          </w:rPr>
          <w:t>21</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898" w:history="1">
        <w:r w:rsidR="00BD62D1" w:rsidRPr="00282145">
          <w:rPr>
            <w:rStyle w:val="Hipersaite"/>
          </w:rPr>
          <w:t>4.</w:t>
        </w:r>
        <w:r w:rsidR="00BD62D1">
          <w:rPr>
            <w:rFonts w:asciiTheme="minorHAnsi" w:eastAsiaTheme="minorEastAsia" w:hAnsiTheme="minorHAnsi" w:cstheme="minorBidi"/>
            <w:b w:val="0"/>
            <w:bCs w:val="0"/>
          </w:rPr>
          <w:tab/>
        </w:r>
        <w:r w:rsidR="00BD62D1" w:rsidRPr="00282145">
          <w:rPr>
            <w:rStyle w:val="Hipersaite"/>
          </w:rPr>
          <w:t>INFORMĀCIJA PAR PAVEIKTO NOZARĒS 2020. GADĀ</w:t>
        </w:r>
        <w:r w:rsidR="00BD62D1">
          <w:rPr>
            <w:webHidden/>
          </w:rPr>
          <w:tab/>
        </w:r>
        <w:r w:rsidR="00BD62D1">
          <w:rPr>
            <w:webHidden/>
          </w:rPr>
          <w:fldChar w:fldCharType="begin"/>
        </w:r>
        <w:r w:rsidR="00BD62D1">
          <w:rPr>
            <w:webHidden/>
          </w:rPr>
          <w:instrText xml:space="preserve"> PAGEREF _Toc74235898 \h </w:instrText>
        </w:r>
        <w:r w:rsidR="00BD62D1">
          <w:rPr>
            <w:webHidden/>
          </w:rPr>
        </w:r>
        <w:r w:rsidR="00BD62D1">
          <w:rPr>
            <w:webHidden/>
          </w:rPr>
          <w:fldChar w:fldCharType="separate"/>
        </w:r>
        <w:r w:rsidR="007111A1">
          <w:rPr>
            <w:webHidden/>
          </w:rPr>
          <w:t>21</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899" w:history="1">
        <w:r w:rsidR="00BD62D1" w:rsidRPr="00282145">
          <w:rPr>
            <w:rStyle w:val="Hipersaite"/>
          </w:rPr>
          <w:t>4.1.</w:t>
        </w:r>
        <w:r w:rsidR="00BD62D1">
          <w:rPr>
            <w:rFonts w:asciiTheme="minorHAnsi" w:eastAsiaTheme="minorEastAsia" w:hAnsiTheme="minorHAnsi" w:cstheme="minorBidi"/>
            <w:b w:val="0"/>
            <w:bCs w:val="0"/>
          </w:rPr>
          <w:tab/>
        </w:r>
        <w:r w:rsidR="00BD62D1" w:rsidRPr="00282145">
          <w:rPr>
            <w:rStyle w:val="Hipersaite"/>
          </w:rPr>
          <w:t>Izglītība</w:t>
        </w:r>
        <w:r w:rsidR="00BD62D1">
          <w:rPr>
            <w:webHidden/>
          </w:rPr>
          <w:tab/>
        </w:r>
        <w:r w:rsidR="00BD62D1">
          <w:rPr>
            <w:webHidden/>
          </w:rPr>
          <w:fldChar w:fldCharType="begin"/>
        </w:r>
        <w:r w:rsidR="00BD62D1">
          <w:rPr>
            <w:webHidden/>
          </w:rPr>
          <w:instrText xml:space="preserve"> PAGEREF _Toc74235899 \h </w:instrText>
        </w:r>
        <w:r w:rsidR="00BD62D1">
          <w:rPr>
            <w:webHidden/>
          </w:rPr>
        </w:r>
        <w:r w:rsidR="00BD62D1">
          <w:rPr>
            <w:webHidden/>
          </w:rPr>
          <w:fldChar w:fldCharType="separate"/>
        </w:r>
        <w:r w:rsidR="007111A1">
          <w:rPr>
            <w:webHidden/>
          </w:rPr>
          <w:t>21</w:t>
        </w:r>
        <w:r w:rsidR="00BD62D1">
          <w:rPr>
            <w:webHidden/>
          </w:rPr>
          <w:fldChar w:fldCharType="end"/>
        </w:r>
      </w:hyperlink>
    </w:p>
    <w:p w:rsidR="00BD62D1" w:rsidRDefault="00BA248D">
      <w:pPr>
        <w:pStyle w:val="Saturs3"/>
        <w:rPr>
          <w:rFonts w:asciiTheme="minorHAnsi" w:eastAsiaTheme="minorEastAsia" w:hAnsiTheme="minorHAnsi" w:cstheme="minorBidi"/>
          <w:noProof/>
        </w:rPr>
      </w:pPr>
      <w:hyperlink w:anchor="_Toc74235900" w:history="1">
        <w:r w:rsidR="00BD62D1" w:rsidRPr="00282145">
          <w:rPr>
            <w:rStyle w:val="Hipersaite"/>
            <w:b/>
            <w:bCs/>
            <w:noProof/>
          </w:rPr>
          <w:t>4.1.1.</w:t>
        </w:r>
        <w:r w:rsidR="00BD62D1">
          <w:rPr>
            <w:rFonts w:asciiTheme="minorHAnsi" w:eastAsiaTheme="minorEastAsia" w:hAnsiTheme="minorHAnsi" w:cstheme="minorBidi"/>
            <w:noProof/>
          </w:rPr>
          <w:tab/>
        </w:r>
        <w:r w:rsidR="00BD62D1" w:rsidRPr="00282145">
          <w:rPr>
            <w:rStyle w:val="Hipersaite"/>
            <w:b/>
            <w:bCs/>
            <w:noProof/>
          </w:rPr>
          <w:t>Lubānas pirmsskolas izglītības iestāde “Rūķīši”</w:t>
        </w:r>
        <w:r w:rsidR="00BD62D1">
          <w:rPr>
            <w:noProof/>
            <w:webHidden/>
          </w:rPr>
          <w:tab/>
        </w:r>
        <w:r w:rsidR="00BD62D1">
          <w:rPr>
            <w:noProof/>
            <w:webHidden/>
          </w:rPr>
          <w:fldChar w:fldCharType="begin"/>
        </w:r>
        <w:r w:rsidR="00BD62D1">
          <w:rPr>
            <w:noProof/>
            <w:webHidden/>
          </w:rPr>
          <w:instrText xml:space="preserve"> PAGEREF _Toc74235900 \h </w:instrText>
        </w:r>
        <w:r w:rsidR="00BD62D1">
          <w:rPr>
            <w:noProof/>
            <w:webHidden/>
          </w:rPr>
        </w:r>
        <w:r w:rsidR="00BD62D1">
          <w:rPr>
            <w:noProof/>
            <w:webHidden/>
          </w:rPr>
          <w:fldChar w:fldCharType="separate"/>
        </w:r>
        <w:r w:rsidR="007111A1">
          <w:rPr>
            <w:noProof/>
            <w:webHidden/>
          </w:rPr>
          <w:t>21</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1" w:history="1">
        <w:r w:rsidR="00BD62D1" w:rsidRPr="00282145">
          <w:rPr>
            <w:rStyle w:val="Hipersaite"/>
            <w:b/>
            <w:bCs/>
            <w:noProof/>
          </w:rPr>
          <w:t>4.1.2.</w:t>
        </w:r>
        <w:r w:rsidR="00BD62D1">
          <w:rPr>
            <w:rFonts w:asciiTheme="minorHAnsi" w:eastAsiaTheme="minorEastAsia" w:hAnsiTheme="minorHAnsi" w:cstheme="minorBidi"/>
            <w:noProof/>
          </w:rPr>
          <w:tab/>
        </w:r>
        <w:r w:rsidR="00BD62D1" w:rsidRPr="00282145">
          <w:rPr>
            <w:rStyle w:val="Hipersaite"/>
            <w:b/>
            <w:bCs/>
            <w:noProof/>
          </w:rPr>
          <w:t>Meirānu Kalpaka pamatskola</w:t>
        </w:r>
        <w:r w:rsidR="00BD62D1">
          <w:rPr>
            <w:noProof/>
            <w:webHidden/>
          </w:rPr>
          <w:tab/>
        </w:r>
        <w:r w:rsidR="00BD62D1">
          <w:rPr>
            <w:noProof/>
            <w:webHidden/>
          </w:rPr>
          <w:fldChar w:fldCharType="begin"/>
        </w:r>
        <w:r w:rsidR="00BD62D1">
          <w:rPr>
            <w:noProof/>
            <w:webHidden/>
          </w:rPr>
          <w:instrText xml:space="preserve"> PAGEREF _Toc74235901 \h </w:instrText>
        </w:r>
        <w:r w:rsidR="00BD62D1">
          <w:rPr>
            <w:noProof/>
            <w:webHidden/>
          </w:rPr>
        </w:r>
        <w:r w:rsidR="00BD62D1">
          <w:rPr>
            <w:noProof/>
            <w:webHidden/>
          </w:rPr>
          <w:fldChar w:fldCharType="separate"/>
        </w:r>
        <w:r w:rsidR="007111A1">
          <w:rPr>
            <w:noProof/>
            <w:webHidden/>
          </w:rPr>
          <w:t>23</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2" w:history="1">
        <w:r w:rsidR="00BD62D1" w:rsidRPr="00282145">
          <w:rPr>
            <w:rStyle w:val="Hipersaite"/>
            <w:b/>
            <w:bCs/>
            <w:noProof/>
          </w:rPr>
          <w:t>4.1.3.</w:t>
        </w:r>
        <w:r w:rsidR="00BD62D1">
          <w:rPr>
            <w:rFonts w:asciiTheme="minorHAnsi" w:eastAsiaTheme="minorEastAsia" w:hAnsiTheme="minorHAnsi" w:cstheme="minorBidi"/>
            <w:noProof/>
          </w:rPr>
          <w:tab/>
        </w:r>
        <w:r w:rsidR="00BD62D1" w:rsidRPr="00282145">
          <w:rPr>
            <w:rStyle w:val="Hipersaite"/>
            <w:b/>
            <w:bCs/>
            <w:noProof/>
          </w:rPr>
          <w:t>Lubānas vidusskola</w:t>
        </w:r>
        <w:r w:rsidR="00BD62D1">
          <w:rPr>
            <w:noProof/>
            <w:webHidden/>
          </w:rPr>
          <w:tab/>
        </w:r>
        <w:r w:rsidR="00BD62D1">
          <w:rPr>
            <w:noProof/>
            <w:webHidden/>
          </w:rPr>
          <w:fldChar w:fldCharType="begin"/>
        </w:r>
        <w:r w:rsidR="00BD62D1">
          <w:rPr>
            <w:noProof/>
            <w:webHidden/>
          </w:rPr>
          <w:instrText xml:space="preserve"> PAGEREF _Toc74235902 \h </w:instrText>
        </w:r>
        <w:r w:rsidR="00BD62D1">
          <w:rPr>
            <w:noProof/>
            <w:webHidden/>
          </w:rPr>
        </w:r>
        <w:r w:rsidR="00BD62D1">
          <w:rPr>
            <w:noProof/>
            <w:webHidden/>
          </w:rPr>
          <w:fldChar w:fldCharType="separate"/>
        </w:r>
        <w:r w:rsidR="007111A1">
          <w:rPr>
            <w:noProof/>
            <w:webHidden/>
          </w:rPr>
          <w:t>25</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3" w:history="1">
        <w:r w:rsidR="00BD62D1" w:rsidRPr="00282145">
          <w:rPr>
            <w:rStyle w:val="Hipersaite"/>
            <w:b/>
            <w:bCs/>
            <w:noProof/>
          </w:rPr>
          <w:t>4.1.4.</w:t>
        </w:r>
        <w:r w:rsidR="00BD62D1">
          <w:rPr>
            <w:rFonts w:asciiTheme="minorHAnsi" w:eastAsiaTheme="minorEastAsia" w:hAnsiTheme="minorHAnsi" w:cstheme="minorBidi"/>
            <w:noProof/>
          </w:rPr>
          <w:tab/>
        </w:r>
        <w:r w:rsidR="00BD62D1" w:rsidRPr="00282145">
          <w:rPr>
            <w:rStyle w:val="Hipersaite"/>
            <w:b/>
            <w:bCs/>
            <w:noProof/>
          </w:rPr>
          <w:t>Lubānas Mākslas skola</w:t>
        </w:r>
        <w:r w:rsidR="00BD62D1">
          <w:rPr>
            <w:noProof/>
            <w:webHidden/>
          </w:rPr>
          <w:tab/>
        </w:r>
        <w:r w:rsidR="00BD62D1">
          <w:rPr>
            <w:noProof/>
            <w:webHidden/>
          </w:rPr>
          <w:fldChar w:fldCharType="begin"/>
        </w:r>
        <w:r w:rsidR="00BD62D1">
          <w:rPr>
            <w:noProof/>
            <w:webHidden/>
          </w:rPr>
          <w:instrText xml:space="preserve"> PAGEREF _Toc74235903 \h </w:instrText>
        </w:r>
        <w:r w:rsidR="00BD62D1">
          <w:rPr>
            <w:noProof/>
            <w:webHidden/>
          </w:rPr>
        </w:r>
        <w:r w:rsidR="00BD62D1">
          <w:rPr>
            <w:noProof/>
            <w:webHidden/>
          </w:rPr>
          <w:fldChar w:fldCharType="separate"/>
        </w:r>
        <w:r w:rsidR="007111A1">
          <w:rPr>
            <w:noProof/>
            <w:webHidden/>
          </w:rPr>
          <w:t>28</w:t>
        </w:r>
        <w:r w:rsidR="00BD62D1">
          <w:rPr>
            <w:noProof/>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04" w:history="1">
        <w:r w:rsidR="00BD62D1" w:rsidRPr="00282145">
          <w:rPr>
            <w:rStyle w:val="Hipersaite"/>
          </w:rPr>
          <w:t>4.2.</w:t>
        </w:r>
        <w:r w:rsidR="00BD62D1">
          <w:rPr>
            <w:rFonts w:asciiTheme="minorHAnsi" w:eastAsiaTheme="minorEastAsia" w:hAnsiTheme="minorHAnsi" w:cstheme="minorBidi"/>
            <w:b w:val="0"/>
            <w:bCs w:val="0"/>
          </w:rPr>
          <w:tab/>
        </w:r>
        <w:r w:rsidR="00BD62D1" w:rsidRPr="00282145">
          <w:rPr>
            <w:rStyle w:val="Hipersaite"/>
          </w:rPr>
          <w:t>Kultūra</w:t>
        </w:r>
        <w:r w:rsidR="00BD62D1">
          <w:rPr>
            <w:webHidden/>
          </w:rPr>
          <w:tab/>
        </w:r>
        <w:r w:rsidR="00BD62D1">
          <w:rPr>
            <w:webHidden/>
          </w:rPr>
          <w:fldChar w:fldCharType="begin"/>
        </w:r>
        <w:r w:rsidR="00BD62D1">
          <w:rPr>
            <w:webHidden/>
          </w:rPr>
          <w:instrText xml:space="preserve"> PAGEREF _Toc74235904 \h </w:instrText>
        </w:r>
        <w:r w:rsidR="00BD62D1">
          <w:rPr>
            <w:webHidden/>
          </w:rPr>
        </w:r>
        <w:r w:rsidR="00BD62D1">
          <w:rPr>
            <w:webHidden/>
          </w:rPr>
          <w:fldChar w:fldCharType="separate"/>
        </w:r>
        <w:r w:rsidR="007111A1">
          <w:rPr>
            <w:webHidden/>
          </w:rPr>
          <w:t>31</w:t>
        </w:r>
        <w:r w:rsidR="00BD62D1">
          <w:rPr>
            <w:webHidden/>
          </w:rPr>
          <w:fldChar w:fldCharType="end"/>
        </w:r>
      </w:hyperlink>
    </w:p>
    <w:p w:rsidR="00BD62D1" w:rsidRDefault="00BA248D">
      <w:pPr>
        <w:pStyle w:val="Saturs3"/>
        <w:rPr>
          <w:rFonts w:asciiTheme="minorHAnsi" w:eastAsiaTheme="minorEastAsia" w:hAnsiTheme="minorHAnsi" w:cstheme="minorBidi"/>
          <w:noProof/>
        </w:rPr>
      </w:pPr>
      <w:hyperlink w:anchor="_Toc74235905" w:history="1">
        <w:r w:rsidR="00BD62D1" w:rsidRPr="00282145">
          <w:rPr>
            <w:rStyle w:val="Hipersaite"/>
            <w:b/>
            <w:bCs/>
            <w:noProof/>
          </w:rPr>
          <w:t>4.2.1.</w:t>
        </w:r>
        <w:r w:rsidR="00BD62D1">
          <w:rPr>
            <w:rFonts w:asciiTheme="minorHAnsi" w:eastAsiaTheme="minorEastAsia" w:hAnsiTheme="minorHAnsi" w:cstheme="minorBidi"/>
            <w:noProof/>
          </w:rPr>
          <w:tab/>
        </w:r>
        <w:r w:rsidR="00BD62D1" w:rsidRPr="00282145">
          <w:rPr>
            <w:rStyle w:val="Hipersaite"/>
            <w:b/>
            <w:bCs/>
            <w:noProof/>
          </w:rPr>
          <w:t>Lubānas novada tūrisma un kultūrvēsturiskā mantojuma centrs</w:t>
        </w:r>
        <w:r w:rsidR="00BD62D1">
          <w:rPr>
            <w:noProof/>
            <w:webHidden/>
          </w:rPr>
          <w:tab/>
        </w:r>
        <w:r w:rsidR="00BD62D1">
          <w:rPr>
            <w:noProof/>
            <w:webHidden/>
          </w:rPr>
          <w:fldChar w:fldCharType="begin"/>
        </w:r>
        <w:r w:rsidR="00BD62D1">
          <w:rPr>
            <w:noProof/>
            <w:webHidden/>
          </w:rPr>
          <w:instrText xml:space="preserve"> PAGEREF _Toc74235905 \h </w:instrText>
        </w:r>
        <w:r w:rsidR="00BD62D1">
          <w:rPr>
            <w:noProof/>
            <w:webHidden/>
          </w:rPr>
        </w:r>
        <w:r w:rsidR="00BD62D1">
          <w:rPr>
            <w:noProof/>
            <w:webHidden/>
          </w:rPr>
          <w:fldChar w:fldCharType="separate"/>
        </w:r>
        <w:r w:rsidR="007111A1">
          <w:rPr>
            <w:noProof/>
            <w:webHidden/>
          </w:rPr>
          <w:t>31</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6" w:history="1">
        <w:r w:rsidR="00BD62D1" w:rsidRPr="00282145">
          <w:rPr>
            <w:rStyle w:val="Hipersaite"/>
            <w:b/>
            <w:bCs/>
            <w:noProof/>
          </w:rPr>
          <w:t>4.2.2.</w:t>
        </w:r>
        <w:r w:rsidR="00BD62D1">
          <w:rPr>
            <w:rFonts w:asciiTheme="minorHAnsi" w:eastAsiaTheme="minorEastAsia" w:hAnsiTheme="minorHAnsi" w:cstheme="minorBidi"/>
            <w:noProof/>
          </w:rPr>
          <w:tab/>
        </w:r>
        <w:r w:rsidR="00BD62D1" w:rsidRPr="00282145">
          <w:rPr>
            <w:rStyle w:val="Hipersaite"/>
            <w:b/>
            <w:bCs/>
            <w:noProof/>
          </w:rPr>
          <w:t>Lubānas kultūras nams</w:t>
        </w:r>
        <w:r w:rsidR="00BD62D1">
          <w:rPr>
            <w:noProof/>
            <w:webHidden/>
          </w:rPr>
          <w:tab/>
        </w:r>
        <w:r w:rsidR="00BD62D1">
          <w:rPr>
            <w:noProof/>
            <w:webHidden/>
          </w:rPr>
          <w:fldChar w:fldCharType="begin"/>
        </w:r>
        <w:r w:rsidR="00BD62D1">
          <w:rPr>
            <w:noProof/>
            <w:webHidden/>
          </w:rPr>
          <w:instrText xml:space="preserve"> PAGEREF _Toc74235906 \h </w:instrText>
        </w:r>
        <w:r w:rsidR="00BD62D1">
          <w:rPr>
            <w:noProof/>
            <w:webHidden/>
          </w:rPr>
        </w:r>
        <w:r w:rsidR="00BD62D1">
          <w:rPr>
            <w:noProof/>
            <w:webHidden/>
          </w:rPr>
          <w:fldChar w:fldCharType="separate"/>
        </w:r>
        <w:r w:rsidR="007111A1">
          <w:rPr>
            <w:noProof/>
            <w:webHidden/>
          </w:rPr>
          <w:t>34</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7" w:history="1">
        <w:r w:rsidR="00BD62D1" w:rsidRPr="00282145">
          <w:rPr>
            <w:rStyle w:val="Hipersaite"/>
            <w:b/>
            <w:bCs/>
            <w:noProof/>
          </w:rPr>
          <w:t>4.2.3.</w:t>
        </w:r>
        <w:r w:rsidR="00BD62D1">
          <w:rPr>
            <w:rFonts w:asciiTheme="minorHAnsi" w:eastAsiaTheme="minorEastAsia" w:hAnsiTheme="minorHAnsi" w:cstheme="minorBidi"/>
            <w:noProof/>
          </w:rPr>
          <w:tab/>
        </w:r>
        <w:r w:rsidR="00BD62D1" w:rsidRPr="00282145">
          <w:rPr>
            <w:rStyle w:val="Hipersaite"/>
            <w:b/>
            <w:bCs/>
            <w:noProof/>
          </w:rPr>
          <w:t>Meirānu tautas nams</w:t>
        </w:r>
        <w:r w:rsidR="00BD62D1">
          <w:rPr>
            <w:noProof/>
            <w:webHidden/>
          </w:rPr>
          <w:tab/>
        </w:r>
        <w:r w:rsidR="00BD62D1">
          <w:rPr>
            <w:noProof/>
            <w:webHidden/>
          </w:rPr>
          <w:fldChar w:fldCharType="begin"/>
        </w:r>
        <w:r w:rsidR="00BD62D1">
          <w:rPr>
            <w:noProof/>
            <w:webHidden/>
          </w:rPr>
          <w:instrText xml:space="preserve"> PAGEREF _Toc74235907 \h </w:instrText>
        </w:r>
        <w:r w:rsidR="00BD62D1">
          <w:rPr>
            <w:noProof/>
            <w:webHidden/>
          </w:rPr>
        </w:r>
        <w:r w:rsidR="00BD62D1">
          <w:rPr>
            <w:noProof/>
            <w:webHidden/>
          </w:rPr>
          <w:fldChar w:fldCharType="separate"/>
        </w:r>
        <w:r w:rsidR="007111A1">
          <w:rPr>
            <w:noProof/>
            <w:webHidden/>
          </w:rPr>
          <w:t>37</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8" w:history="1">
        <w:r w:rsidR="00BD62D1" w:rsidRPr="00282145">
          <w:rPr>
            <w:rStyle w:val="Hipersaite"/>
            <w:b/>
            <w:bCs/>
            <w:noProof/>
          </w:rPr>
          <w:t>4.2.4.</w:t>
        </w:r>
        <w:r w:rsidR="00BD62D1">
          <w:rPr>
            <w:rFonts w:asciiTheme="minorHAnsi" w:eastAsiaTheme="minorEastAsia" w:hAnsiTheme="minorHAnsi" w:cstheme="minorBidi"/>
            <w:noProof/>
          </w:rPr>
          <w:tab/>
        </w:r>
        <w:r w:rsidR="00BD62D1" w:rsidRPr="00282145">
          <w:rPr>
            <w:rStyle w:val="Hipersaite"/>
            <w:b/>
            <w:bCs/>
            <w:noProof/>
          </w:rPr>
          <w:t>Lubānas pilsētas bibliotēka</w:t>
        </w:r>
        <w:r w:rsidR="00BD62D1">
          <w:rPr>
            <w:noProof/>
            <w:webHidden/>
          </w:rPr>
          <w:tab/>
        </w:r>
        <w:r w:rsidR="00BD62D1">
          <w:rPr>
            <w:noProof/>
            <w:webHidden/>
          </w:rPr>
          <w:fldChar w:fldCharType="begin"/>
        </w:r>
        <w:r w:rsidR="00BD62D1">
          <w:rPr>
            <w:noProof/>
            <w:webHidden/>
          </w:rPr>
          <w:instrText xml:space="preserve"> PAGEREF _Toc74235908 \h </w:instrText>
        </w:r>
        <w:r w:rsidR="00BD62D1">
          <w:rPr>
            <w:noProof/>
            <w:webHidden/>
          </w:rPr>
        </w:r>
        <w:r w:rsidR="00BD62D1">
          <w:rPr>
            <w:noProof/>
            <w:webHidden/>
          </w:rPr>
          <w:fldChar w:fldCharType="separate"/>
        </w:r>
        <w:r w:rsidR="007111A1">
          <w:rPr>
            <w:noProof/>
            <w:webHidden/>
          </w:rPr>
          <w:t>39</w:t>
        </w:r>
        <w:r w:rsidR="00BD62D1">
          <w:rPr>
            <w:noProof/>
            <w:webHidden/>
          </w:rPr>
          <w:fldChar w:fldCharType="end"/>
        </w:r>
      </w:hyperlink>
    </w:p>
    <w:p w:rsidR="00BD62D1" w:rsidRDefault="00BA248D">
      <w:pPr>
        <w:pStyle w:val="Saturs3"/>
        <w:rPr>
          <w:rFonts w:asciiTheme="minorHAnsi" w:eastAsiaTheme="minorEastAsia" w:hAnsiTheme="minorHAnsi" w:cstheme="minorBidi"/>
          <w:noProof/>
        </w:rPr>
      </w:pPr>
      <w:hyperlink w:anchor="_Toc74235909" w:history="1">
        <w:r w:rsidR="00BD62D1" w:rsidRPr="00282145">
          <w:rPr>
            <w:rStyle w:val="Hipersaite"/>
            <w:b/>
            <w:bCs/>
            <w:noProof/>
          </w:rPr>
          <w:t>4.2.5.</w:t>
        </w:r>
        <w:r w:rsidR="00BD62D1">
          <w:rPr>
            <w:rFonts w:asciiTheme="minorHAnsi" w:eastAsiaTheme="minorEastAsia" w:hAnsiTheme="minorHAnsi" w:cstheme="minorBidi"/>
            <w:noProof/>
          </w:rPr>
          <w:tab/>
        </w:r>
        <w:r w:rsidR="00BD62D1" w:rsidRPr="00282145">
          <w:rPr>
            <w:rStyle w:val="Hipersaite"/>
            <w:b/>
            <w:bCs/>
            <w:noProof/>
          </w:rPr>
          <w:t>Meirānu bibliotēka</w:t>
        </w:r>
        <w:r w:rsidR="00BD62D1">
          <w:rPr>
            <w:noProof/>
            <w:webHidden/>
          </w:rPr>
          <w:tab/>
        </w:r>
        <w:r w:rsidR="00BD62D1">
          <w:rPr>
            <w:noProof/>
            <w:webHidden/>
          </w:rPr>
          <w:fldChar w:fldCharType="begin"/>
        </w:r>
        <w:r w:rsidR="00BD62D1">
          <w:rPr>
            <w:noProof/>
            <w:webHidden/>
          </w:rPr>
          <w:instrText xml:space="preserve"> PAGEREF _Toc74235909 \h </w:instrText>
        </w:r>
        <w:r w:rsidR="00BD62D1">
          <w:rPr>
            <w:noProof/>
            <w:webHidden/>
          </w:rPr>
        </w:r>
        <w:r w:rsidR="00BD62D1">
          <w:rPr>
            <w:noProof/>
            <w:webHidden/>
          </w:rPr>
          <w:fldChar w:fldCharType="separate"/>
        </w:r>
        <w:r w:rsidR="007111A1">
          <w:rPr>
            <w:noProof/>
            <w:webHidden/>
          </w:rPr>
          <w:t>41</w:t>
        </w:r>
        <w:r w:rsidR="00BD62D1">
          <w:rPr>
            <w:noProof/>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10" w:history="1">
        <w:r w:rsidR="00BD62D1" w:rsidRPr="00282145">
          <w:rPr>
            <w:rStyle w:val="Hipersaite"/>
          </w:rPr>
          <w:t>4.3.</w:t>
        </w:r>
        <w:r w:rsidR="00BD62D1">
          <w:rPr>
            <w:rFonts w:asciiTheme="minorHAnsi" w:eastAsiaTheme="minorEastAsia" w:hAnsiTheme="minorHAnsi" w:cstheme="minorBidi"/>
            <w:b w:val="0"/>
            <w:bCs w:val="0"/>
          </w:rPr>
          <w:tab/>
        </w:r>
        <w:r w:rsidR="00BD62D1" w:rsidRPr="00282145">
          <w:rPr>
            <w:rStyle w:val="Hipersaite"/>
          </w:rPr>
          <w:t>Lubānas novada sociālais dienests</w:t>
        </w:r>
        <w:r w:rsidR="00BD62D1">
          <w:rPr>
            <w:webHidden/>
          </w:rPr>
          <w:tab/>
        </w:r>
        <w:r w:rsidR="00BD62D1">
          <w:rPr>
            <w:webHidden/>
          </w:rPr>
          <w:fldChar w:fldCharType="begin"/>
        </w:r>
        <w:r w:rsidR="00BD62D1">
          <w:rPr>
            <w:webHidden/>
          </w:rPr>
          <w:instrText xml:space="preserve"> PAGEREF _Toc74235910 \h </w:instrText>
        </w:r>
        <w:r w:rsidR="00BD62D1">
          <w:rPr>
            <w:webHidden/>
          </w:rPr>
        </w:r>
        <w:r w:rsidR="00BD62D1">
          <w:rPr>
            <w:webHidden/>
          </w:rPr>
          <w:fldChar w:fldCharType="separate"/>
        </w:r>
        <w:r w:rsidR="007111A1">
          <w:rPr>
            <w:webHidden/>
          </w:rPr>
          <w:t>44</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11" w:history="1">
        <w:r w:rsidR="00BD62D1" w:rsidRPr="00282145">
          <w:rPr>
            <w:rStyle w:val="Hipersaite"/>
          </w:rPr>
          <w:t>4.4.</w:t>
        </w:r>
        <w:r w:rsidR="00BD62D1">
          <w:rPr>
            <w:rFonts w:asciiTheme="minorHAnsi" w:eastAsiaTheme="minorEastAsia" w:hAnsiTheme="minorHAnsi" w:cstheme="minorBidi"/>
            <w:b w:val="0"/>
            <w:bCs w:val="0"/>
          </w:rPr>
          <w:tab/>
        </w:r>
        <w:r w:rsidR="00BD62D1" w:rsidRPr="00282145">
          <w:rPr>
            <w:rStyle w:val="Hipersaite"/>
          </w:rPr>
          <w:t>Bāriņtiesa</w:t>
        </w:r>
        <w:r w:rsidR="00BD62D1">
          <w:rPr>
            <w:webHidden/>
          </w:rPr>
          <w:tab/>
        </w:r>
        <w:r w:rsidR="00BD62D1">
          <w:rPr>
            <w:webHidden/>
          </w:rPr>
          <w:fldChar w:fldCharType="begin"/>
        </w:r>
        <w:r w:rsidR="00BD62D1">
          <w:rPr>
            <w:webHidden/>
          </w:rPr>
          <w:instrText xml:space="preserve"> PAGEREF _Toc74235911 \h </w:instrText>
        </w:r>
        <w:r w:rsidR="00BD62D1">
          <w:rPr>
            <w:webHidden/>
          </w:rPr>
        </w:r>
        <w:r w:rsidR="00BD62D1">
          <w:rPr>
            <w:webHidden/>
          </w:rPr>
          <w:fldChar w:fldCharType="separate"/>
        </w:r>
        <w:r w:rsidR="007111A1">
          <w:rPr>
            <w:webHidden/>
          </w:rPr>
          <w:t>48</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12" w:history="1">
        <w:r w:rsidR="00BD62D1" w:rsidRPr="00282145">
          <w:rPr>
            <w:rStyle w:val="Hipersaite"/>
          </w:rPr>
          <w:t>4.5.</w:t>
        </w:r>
        <w:r w:rsidR="00BD62D1">
          <w:rPr>
            <w:rFonts w:asciiTheme="minorHAnsi" w:eastAsiaTheme="minorEastAsia" w:hAnsiTheme="minorHAnsi" w:cstheme="minorBidi"/>
            <w:b w:val="0"/>
            <w:bCs w:val="0"/>
          </w:rPr>
          <w:tab/>
        </w:r>
        <w:r w:rsidR="00BD62D1" w:rsidRPr="00282145">
          <w:rPr>
            <w:rStyle w:val="Hipersaite"/>
          </w:rPr>
          <w:t>Cesvaines, Lubānas un Varakļānu novadu apvienotā būvvalde</w:t>
        </w:r>
        <w:r w:rsidR="00BD62D1">
          <w:rPr>
            <w:webHidden/>
          </w:rPr>
          <w:tab/>
        </w:r>
        <w:r w:rsidR="00BD62D1">
          <w:rPr>
            <w:webHidden/>
          </w:rPr>
          <w:fldChar w:fldCharType="begin"/>
        </w:r>
        <w:r w:rsidR="00BD62D1">
          <w:rPr>
            <w:webHidden/>
          </w:rPr>
          <w:instrText xml:space="preserve"> PAGEREF _Toc74235912 \h </w:instrText>
        </w:r>
        <w:r w:rsidR="00BD62D1">
          <w:rPr>
            <w:webHidden/>
          </w:rPr>
        </w:r>
        <w:r w:rsidR="00BD62D1">
          <w:rPr>
            <w:webHidden/>
          </w:rPr>
          <w:fldChar w:fldCharType="separate"/>
        </w:r>
        <w:r w:rsidR="007111A1">
          <w:rPr>
            <w:webHidden/>
          </w:rPr>
          <w:t>50</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913" w:history="1">
        <w:r w:rsidR="00BD62D1" w:rsidRPr="00282145">
          <w:rPr>
            <w:rStyle w:val="Hipersaite"/>
          </w:rPr>
          <w:t>5.</w:t>
        </w:r>
        <w:r w:rsidR="00BD62D1">
          <w:rPr>
            <w:rFonts w:asciiTheme="minorHAnsi" w:eastAsiaTheme="minorEastAsia" w:hAnsiTheme="minorHAnsi" w:cstheme="minorBidi"/>
            <w:b w:val="0"/>
            <w:bCs w:val="0"/>
          </w:rPr>
          <w:tab/>
        </w:r>
        <w:r w:rsidR="00BD62D1" w:rsidRPr="00282145">
          <w:rPr>
            <w:rStyle w:val="Hipersaite"/>
          </w:rPr>
          <w:t>ATTĪSTĪBAS STRATĒĢIJA UN TERITORIJAS PLĀNOJUMS</w:t>
        </w:r>
        <w:r w:rsidR="00BD62D1">
          <w:rPr>
            <w:webHidden/>
          </w:rPr>
          <w:tab/>
        </w:r>
        <w:r w:rsidR="00BD62D1">
          <w:rPr>
            <w:webHidden/>
          </w:rPr>
          <w:fldChar w:fldCharType="begin"/>
        </w:r>
        <w:r w:rsidR="00BD62D1">
          <w:rPr>
            <w:webHidden/>
          </w:rPr>
          <w:instrText xml:space="preserve"> PAGEREF _Toc74235913 \h </w:instrText>
        </w:r>
        <w:r w:rsidR="00BD62D1">
          <w:rPr>
            <w:webHidden/>
          </w:rPr>
        </w:r>
        <w:r w:rsidR="00BD62D1">
          <w:rPr>
            <w:webHidden/>
          </w:rPr>
          <w:fldChar w:fldCharType="separate"/>
        </w:r>
        <w:r w:rsidR="007111A1">
          <w:rPr>
            <w:webHidden/>
          </w:rPr>
          <w:t>52</w:t>
        </w:r>
        <w:r w:rsidR="00BD62D1">
          <w:rPr>
            <w:webHidden/>
          </w:rPr>
          <w:fldChar w:fldCharType="end"/>
        </w:r>
      </w:hyperlink>
    </w:p>
    <w:p w:rsidR="00BD62D1" w:rsidRDefault="00BA248D">
      <w:pPr>
        <w:pStyle w:val="Saturs1"/>
        <w:rPr>
          <w:rFonts w:asciiTheme="minorHAnsi" w:eastAsiaTheme="minorEastAsia" w:hAnsiTheme="minorHAnsi" w:cstheme="minorBidi"/>
          <w:b w:val="0"/>
          <w:bCs w:val="0"/>
        </w:rPr>
      </w:pPr>
      <w:hyperlink w:anchor="_Toc74235914" w:history="1">
        <w:r w:rsidR="00BD62D1" w:rsidRPr="00282145">
          <w:rPr>
            <w:rStyle w:val="Hipersaite"/>
          </w:rPr>
          <w:t>6.</w:t>
        </w:r>
        <w:r w:rsidR="00BD62D1">
          <w:rPr>
            <w:rFonts w:asciiTheme="minorHAnsi" w:eastAsiaTheme="minorEastAsia" w:hAnsiTheme="minorHAnsi" w:cstheme="minorBidi"/>
            <w:b w:val="0"/>
            <w:bCs w:val="0"/>
          </w:rPr>
          <w:tab/>
        </w:r>
        <w:r w:rsidR="00BD62D1" w:rsidRPr="00282145">
          <w:rPr>
            <w:rStyle w:val="Hipersaite"/>
          </w:rPr>
          <w:t>LUBĀNAS NOVADA PAŠVALDĪBAS TERITORIJAS ATTĪSTĪBAS PLĀNOTIE PASĀKUMI 2021.GADĀ</w:t>
        </w:r>
        <w:r w:rsidR="00BD62D1">
          <w:rPr>
            <w:webHidden/>
          </w:rPr>
          <w:tab/>
        </w:r>
        <w:r w:rsidR="00BD62D1">
          <w:rPr>
            <w:webHidden/>
          </w:rPr>
          <w:fldChar w:fldCharType="begin"/>
        </w:r>
        <w:r w:rsidR="00BD62D1">
          <w:rPr>
            <w:webHidden/>
          </w:rPr>
          <w:instrText xml:space="preserve"> PAGEREF _Toc74235914 \h </w:instrText>
        </w:r>
        <w:r w:rsidR="00BD62D1">
          <w:rPr>
            <w:webHidden/>
          </w:rPr>
        </w:r>
        <w:r w:rsidR="00BD62D1">
          <w:rPr>
            <w:webHidden/>
          </w:rPr>
          <w:fldChar w:fldCharType="separate"/>
        </w:r>
        <w:r w:rsidR="007111A1">
          <w:rPr>
            <w:webHidden/>
          </w:rPr>
          <w:t>53</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15" w:history="1">
        <w:r w:rsidR="00BD62D1" w:rsidRPr="00282145">
          <w:rPr>
            <w:rStyle w:val="Hipersaite"/>
          </w:rPr>
          <w:t>Pielikums Nr.1.</w:t>
        </w:r>
        <w:r w:rsidR="00BD62D1">
          <w:rPr>
            <w:webHidden/>
          </w:rPr>
          <w:tab/>
        </w:r>
        <w:r w:rsidR="00BD62D1">
          <w:rPr>
            <w:webHidden/>
          </w:rPr>
          <w:fldChar w:fldCharType="begin"/>
        </w:r>
        <w:r w:rsidR="00BD62D1">
          <w:rPr>
            <w:webHidden/>
          </w:rPr>
          <w:instrText xml:space="preserve"> PAGEREF _Toc74235915 \h </w:instrText>
        </w:r>
        <w:r w:rsidR="00BD62D1">
          <w:rPr>
            <w:webHidden/>
          </w:rPr>
        </w:r>
        <w:r w:rsidR="00BD62D1">
          <w:rPr>
            <w:webHidden/>
          </w:rPr>
          <w:fldChar w:fldCharType="separate"/>
        </w:r>
        <w:r w:rsidR="007111A1">
          <w:rPr>
            <w:webHidden/>
          </w:rPr>
          <w:t>54</w:t>
        </w:r>
        <w:r w:rsidR="00BD62D1">
          <w:rPr>
            <w:webHidden/>
          </w:rPr>
          <w:fldChar w:fldCharType="end"/>
        </w:r>
      </w:hyperlink>
    </w:p>
    <w:p w:rsidR="00BD62D1" w:rsidRDefault="00BA248D">
      <w:pPr>
        <w:pStyle w:val="Saturs2"/>
        <w:rPr>
          <w:rFonts w:asciiTheme="minorHAnsi" w:eastAsiaTheme="minorEastAsia" w:hAnsiTheme="minorHAnsi" w:cstheme="minorBidi"/>
          <w:b w:val="0"/>
          <w:bCs w:val="0"/>
        </w:rPr>
      </w:pPr>
      <w:hyperlink w:anchor="_Toc74235916" w:history="1">
        <w:r w:rsidR="00BD62D1" w:rsidRPr="00282145">
          <w:rPr>
            <w:rStyle w:val="Hipersaite"/>
          </w:rPr>
          <w:t>Pielikums Nr.2.</w:t>
        </w:r>
        <w:r w:rsidR="00BD62D1">
          <w:rPr>
            <w:webHidden/>
          </w:rPr>
          <w:tab/>
        </w:r>
        <w:r w:rsidR="00BD62D1">
          <w:rPr>
            <w:webHidden/>
          </w:rPr>
          <w:fldChar w:fldCharType="begin"/>
        </w:r>
        <w:r w:rsidR="00BD62D1">
          <w:rPr>
            <w:webHidden/>
          </w:rPr>
          <w:instrText xml:space="preserve"> PAGEREF _Toc74235916 \h </w:instrText>
        </w:r>
        <w:r w:rsidR="00BD62D1">
          <w:rPr>
            <w:webHidden/>
          </w:rPr>
        </w:r>
        <w:r w:rsidR="00BD62D1">
          <w:rPr>
            <w:webHidden/>
          </w:rPr>
          <w:fldChar w:fldCharType="separate"/>
        </w:r>
        <w:r w:rsidR="007111A1">
          <w:rPr>
            <w:webHidden/>
          </w:rPr>
          <w:t>57</w:t>
        </w:r>
        <w:r w:rsidR="00BD62D1">
          <w:rPr>
            <w:webHidden/>
          </w:rPr>
          <w:fldChar w:fldCharType="end"/>
        </w:r>
      </w:hyperlink>
    </w:p>
    <w:p w:rsidR="00DD4F2D" w:rsidRDefault="009E6547" w:rsidP="00413DC1">
      <w:pPr>
        <w:spacing w:after="0"/>
        <w:rPr>
          <w:rStyle w:val="Rdtjasaite"/>
          <w:webHidden/>
          <w:sz w:val="20"/>
          <w:szCs w:val="20"/>
        </w:rPr>
      </w:pPr>
      <w:r w:rsidRPr="005D0BB9">
        <w:rPr>
          <w:rStyle w:val="Rdtjasaite"/>
          <w:webHidden/>
          <w:sz w:val="20"/>
          <w:szCs w:val="20"/>
        </w:rPr>
        <w:lastRenderedPageBreak/>
        <w:fldChar w:fldCharType="end"/>
      </w:r>
    </w:p>
    <w:p w:rsidR="003B2998" w:rsidRPr="003B2998" w:rsidRDefault="003B2998" w:rsidP="003B2998">
      <w:pPr>
        <w:pStyle w:val="Virsraksts1"/>
        <w:rPr>
          <w:rStyle w:val="Rdtjasaite"/>
          <w:rFonts w:ascii="Times New Roman" w:hAnsi="Times New Roman" w:cs="Times New Roman"/>
          <w:b/>
          <w:color w:val="000000" w:themeColor="text1"/>
          <w:sz w:val="28"/>
          <w:szCs w:val="28"/>
        </w:rPr>
      </w:pPr>
      <w:bookmarkStart w:id="2" w:name="_Toc74235879"/>
      <w:r w:rsidRPr="003B2998">
        <w:rPr>
          <w:rStyle w:val="Rdtjasaite"/>
          <w:rFonts w:ascii="Times New Roman" w:hAnsi="Times New Roman" w:cs="Times New Roman"/>
          <w:b/>
          <w:color w:val="000000" w:themeColor="text1"/>
          <w:sz w:val="28"/>
          <w:szCs w:val="28"/>
        </w:rPr>
        <w:t>LUBĀNAS NOVADA DOMES PRIEKŠSĒDĒTĀJA UZRUNA</w:t>
      </w:r>
      <w:bookmarkEnd w:id="2"/>
    </w:p>
    <w:p w:rsidR="003B2998" w:rsidRDefault="003B2998">
      <w:pPr>
        <w:rPr>
          <w:rStyle w:val="Rdtjasaite"/>
          <w:webHidden/>
          <w:sz w:val="20"/>
          <w:szCs w:val="20"/>
        </w:rPr>
      </w:pPr>
    </w:p>
    <w:p w:rsidR="003B2998" w:rsidRDefault="003B2998" w:rsidP="003B2998">
      <w:pPr>
        <w:jc w:val="both"/>
        <w:rPr>
          <w:rStyle w:val="Rdtjasaite"/>
          <w:rFonts w:ascii="Times New Roman" w:hAnsi="Times New Roman" w:cs="Times New Roman"/>
          <w:b/>
          <w:sz w:val="24"/>
          <w:szCs w:val="24"/>
        </w:rPr>
      </w:pPr>
      <w:r w:rsidRPr="003B2998">
        <w:rPr>
          <w:rStyle w:val="Rdtjasaite"/>
          <w:rFonts w:ascii="Times New Roman" w:hAnsi="Times New Roman" w:cs="Times New Roman"/>
          <w:b/>
          <w:sz w:val="24"/>
          <w:szCs w:val="24"/>
        </w:rPr>
        <w:t>Cienījamie Lubānas novada pašvaldības publiskā pārskata lasītāji!</w:t>
      </w:r>
    </w:p>
    <w:p w:rsidR="00BC3D01" w:rsidRPr="00BC3D01" w:rsidRDefault="00BC3D01" w:rsidP="00BC3D01">
      <w:pPr>
        <w:jc w:val="both"/>
        <w:rPr>
          <w:rFonts w:ascii="Times New Roman" w:hAnsi="Times New Roman" w:cs="Times New Roman"/>
          <w:sz w:val="24"/>
          <w:szCs w:val="24"/>
        </w:rPr>
      </w:pPr>
      <w:r w:rsidRPr="00BC3D01">
        <w:rPr>
          <w:rFonts w:ascii="Times New Roman" w:hAnsi="Times New Roman" w:cs="Times New Roman"/>
          <w:sz w:val="24"/>
          <w:szCs w:val="24"/>
        </w:rPr>
        <w:t>Lubānas novada pašvaldība darbojas saskaņā</w:t>
      </w:r>
      <w:r>
        <w:rPr>
          <w:rFonts w:ascii="Times New Roman" w:hAnsi="Times New Roman" w:cs="Times New Roman"/>
          <w:sz w:val="24"/>
          <w:szCs w:val="24"/>
        </w:rPr>
        <w:t xml:space="preserve"> ar Latvijas Republikas likumu “</w:t>
      </w:r>
      <w:r w:rsidRPr="00BC3D01">
        <w:rPr>
          <w:rFonts w:ascii="Times New Roman" w:hAnsi="Times New Roman" w:cs="Times New Roman"/>
          <w:sz w:val="24"/>
          <w:szCs w:val="24"/>
        </w:rPr>
        <w:t>Par pašvaldībām” un realizē šajā likumā noteikto pašvaldības autonomo funkciju, kā arī citos LR likumos un Ministru kabineta noteikumos pašvaldībām deleģēto uzdevumu izpildi novada administratīvajā teritorijā. Novada pašvaldības darbu reglamentē Lubānas novada pašvaldības nolikums.</w:t>
      </w:r>
    </w:p>
    <w:p w:rsidR="003B2998" w:rsidRDefault="003B2998" w:rsidP="003B2998">
      <w:pPr>
        <w:jc w:val="both"/>
        <w:rPr>
          <w:rStyle w:val="Rdtjasaite"/>
          <w:rFonts w:ascii="Times New Roman" w:hAnsi="Times New Roman" w:cs="Times New Roman"/>
          <w:sz w:val="24"/>
          <w:szCs w:val="24"/>
        </w:rPr>
      </w:pPr>
      <w:r w:rsidRPr="003B2998">
        <w:rPr>
          <w:rStyle w:val="Rdtjasaite"/>
          <w:rFonts w:ascii="Times New Roman" w:hAnsi="Times New Roman" w:cs="Times New Roman"/>
          <w:sz w:val="24"/>
          <w:szCs w:val="24"/>
        </w:rPr>
        <w:t>Atbilstoši Latvijas Republikā spēkā esošajam normatīvo aktu regulējumam un Vides aizsardzības un reģionālās attīstības ministrijas metodiskajiem materiāliem, esam sagatavojuši Lubānas novada pašvaldības 2021.</w:t>
      </w:r>
      <w:r w:rsidR="005027A7">
        <w:rPr>
          <w:rStyle w:val="Rdtjasaite"/>
          <w:rFonts w:ascii="Times New Roman" w:hAnsi="Times New Roman" w:cs="Times New Roman"/>
          <w:sz w:val="24"/>
          <w:szCs w:val="24"/>
        </w:rPr>
        <w:t xml:space="preserve"> </w:t>
      </w:r>
      <w:r w:rsidRPr="003B2998">
        <w:rPr>
          <w:rStyle w:val="Rdtjasaite"/>
          <w:rFonts w:ascii="Times New Roman" w:hAnsi="Times New Roman" w:cs="Times New Roman"/>
          <w:sz w:val="24"/>
          <w:szCs w:val="24"/>
        </w:rPr>
        <w:t xml:space="preserve">gada publisko pārskatu. </w:t>
      </w:r>
    </w:p>
    <w:p w:rsidR="003B2998" w:rsidRPr="003B2998" w:rsidRDefault="003B2998" w:rsidP="003B2998">
      <w:pPr>
        <w:jc w:val="both"/>
        <w:rPr>
          <w:rStyle w:val="Rdtjasaite"/>
          <w:rFonts w:ascii="Times New Roman" w:hAnsi="Times New Roman" w:cs="Times New Roman"/>
          <w:sz w:val="24"/>
          <w:szCs w:val="24"/>
        </w:rPr>
      </w:pPr>
      <w:r w:rsidRPr="003B2998">
        <w:rPr>
          <w:rStyle w:val="Rdtjasaite"/>
          <w:rFonts w:ascii="Times New Roman" w:hAnsi="Times New Roman" w:cs="Times New Roman"/>
          <w:sz w:val="24"/>
          <w:szCs w:val="24"/>
        </w:rPr>
        <w:t>Pašvaldība 2020.</w:t>
      </w:r>
      <w:r w:rsidR="005027A7">
        <w:rPr>
          <w:rStyle w:val="Rdtjasaite"/>
          <w:rFonts w:ascii="Times New Roman" w:hAnsi="Times New Roman" w:cs="Times New Roman"/>
          <w:sz w:val="24"/>
          <w:szCs w:val="24"/>
        </w:rPr>
        <w:t xml:space="preserve"> </w:t>
      </w:r>
      <w:r w:rsidRPr="003B2998">
        <w:rPr>
          <w:rStyle w:val="Rdtjasaite"/>
          <w:rFonts w:ascii="Times New Roman" w:hAnsi="Times New Roman" w:cs="Times New Roman"/>
          <w:sz w:val="24"/>
          <w:szCs w:val="24"/>
        </w:rPr>
        <w:t>gadā turpināja strādāt saskaņā ar novada integrētās attīstības programmu 2019-2025.gadam, īstenojot ilgtermiņa finanšu politiku un nodrošinot pašvaldības funkciju izpildei nepieciešamos finanšu resursus.</w:t>
      </w:r>
    </w:p>
    <w:p w:rsidR="005027A7" w:rsidRDefault="003B2998" w:rsidP="003B2998">
      <w:pPr>
        <w:jc w:val="both"/>
        <w:rPr>
          <w:rStyle w:val="Rdtjasaite"/>
          <w:rFonts w:ascii="Times New Roman" w:hAnsi="Times New Roman" w:cs="Times New Roman"/>
          <w:sz w:val="24"/>
          <w:szCs w:val="24"/>
        </w:rPr>
      </w:pPr>
      <w:r w:rsidRPr="003B2998">
        <w:rPr>
          <w:rStyle w:val="Rdtjasaite"/>
          <w:rFonts w:ascii="Times New Roman" w:hAnsi="Times New Roman" w:cs="Times New Roman"/>
          <w:sz w:val="24"/>
          <w:szCs w:val="24"/>
        </w:rPr>
        <w:t>Pašvaldības budžets 2020.</w:t>
      </w:r>
      <w:r w:rsidR="005027A7">
        <w:rPr>
          <w:rStyle w:val="Rdtjasaite"/>
          <w:rFonts w:ascii="Times New Roman" w:hAnsi="Times New Roman" w:cs="Times New Roman"/>
          <w:sz w:val="24"/>
          <w:szCs w:val="24"/>
        </w:rPr>
        <w:t xml:space="preserve"> </w:t>
      </w:r>
      <w:r w:rsidRPr="003B2998">
        <w:rPr>
          <w:rStyle w:val="Rdtjasaite"/>
          <w:rFonts w:ascii="Times New Roman" w:hAnsi="Times New Roman" w:cs="Times New Roman"/>
          <w:sz w:val="24"/>
          <w:szCs w:val="24"/>
        </w:rPr>
        <w:t xml:space="preserve">gadam tika izstrādāts ar mērķi nodrošināt optimālu finanšu resursu izmantošanu, pašvaldības budžetā plānojot iespējami stabilus ieņēmumus un budžeta līdzekļus novirzīt novada attīstībai, izglītībai, ekonomiskās dzīves aktivizēšanai un iedzīvotāju labklājības līmeņa celšanai. </w:t>
      </w:r>
    </w:p>
    <w:p w:rsidR="00556F4A" w:rsidRDefault="005027A7" w:rsidP="005027A7">
      <w:pPr>
        <w:jc w:val="both"/>
        <w:rPr>
          <w:rStyle w:val="Rdtjasaite"/>
          <w:rFonts w:ascii="Times New Roman" w:hAnsi="Times New Roman" w:cs="Times New Roman"/>
          <w:sz w:val="24"/>
          <w:szCs w:val="24"/>
        </w:rPr>
      </w:pPr>
      <w:r w:rsidRPr="005027A7">
        <w:rPr>
          <w:rStyle w:val="Rdtjasaite"/>
          <w:rFonts w:ascii="Times New Roman" w:hAnsi="Times New Roman" w:cs="Times New Roman"/>
          <w:sz w:val="24"/>
          <w:szCs w:val="24"/>
        </w:rPr>
        <w:t>Pašvaldība 2020.</w:t>
      </w:r>
      <w:r>
        <w:rPr>
          <w:rStyle w:val="Rdtjasaite"/>
          <w:rFonts w:ascii="Times New Roman" w:hAnsi="Times New Roman" w:cs="Times New Roman"/>
          <w:sz w:val="24"/>
          <w:szCs w:val="24"/>
        </w:rPr>
        <w:t xml:space="preserve"> </w:t>
      </w:r>
      <w:r w:rsidRPr="005027A7">
        <w:rPr>
          <w:rStyle w:val="Rdtjasaite"/>
          <w:rFonts w:ascii="Times New Roman" w:hAnsi="Times New Roman" w:cs="Times New Roman"/>
          <w:sz w:val="24"/>
          <w:szCs w:val="24"/>
        </w:rPr>
        <w:t>gadā turpināja strādāt saskaņā ar novada integrētās attīstības programmu 2019-2025.</w:t>
      </w:r>
      <w:r>
        <w:rPr>
          <w:rStyle w:val="Rdtjasaite"/>
          <w:rFonts w:ascii="Times New Roman" w:hAnsi="Times New Roman" w:cs="Times New Roman"/>
          <w:sz w:val="24"/>
          <w:szCs w:val="24"/>
        </w:rPr>
        <w:t xml:space="preserve"> </w:t>
      </w:r>
      <w:r w:rsidRPr="005027A7">
        <w:rPr>
          <w:rStyle w:val="Rdtjasaite"/>
          <w:rFonts w:ascii="Times New Roman" w:hAnsi="Times New Roman" w:cs="Times New Roman"/>
          <w:sz w:val="24"/>
          <w:szCs w:val="24"/>
        </w:rPr>
        <w:t>gadam, īstenojot ilgtermiņa finanšu politiku un nodrošinot pašvaldības funkciju izpildei nepieciešamos finanšu resursus.</w:t>
      </w:r>
    </w:p>
    <w:p w:rsidR="00556F4A" w:rsidRDefault="00556F4A" w:rsidP="005027A7">
      <w:pPr>
        <w:jc w:val="both"/>
        <w:rPr>
          <w:rStyle w:val="Rdtjasaite"/>
          <w:rFonts w:ascii="Times New Roman" w:hAnsi="Times New Roman" w:cs="Times New Roman"/>
          <w:sz w:val="24"/>
          <w:szCs w:val="24"/>
        </w:rPr>
      </w:pPr>
      <w:r w:rsidRPr="00556F4A">
        <w:rPr>
          <w:rStyle w:val="Rdtjasaite"/>
          <w:rFonts w:ascii="Times New Roman" w:hAnsi="Times New Roman" w:cs="Times New Roman"/>
          <w:sz w:val="24"/>
          <w:szCs w:val="24"/>
        </w:rPr>
        <w:t>Pašvaldības budžets 2020.</w:t>
      </w:r>
      <w:r>
        <w:rPr>
          <w:rStyle w:val="Rdtjasaite"/>
          <w:rFonts w:ascii="Times New Roman" w:hAnsi="Times New Roman" w:cs="Times New Roman"/>
          <w:sz w:val="24"/>
          <w:szCs w:val="24"/>
        </w:rPr>
        <w:t xml:space="preserve"> </w:t>
      </w:r>
      <w:r w:rsidRPr="00556F4A">
        <w:rPr>
          <w:rStyle w:val="Rdtjasaite"/>
          <w:rFonts w:ascii="Times New Roman" w:hAnsi="Times New Roman" w:cs="Times New Roman"/>
          <w:sz w:val="24"/>
          <w:szCs w:val="24"/>
        </w:rPr>
        <w:t xml:space="preserve">gadam tika izstrādāts ar mērķi nodrošināt optimālu finanšu resursu izmantošanu, pašvaldības budžetā plānojot iespējami stabilus ieņēmumus un budžeta līdzekļus novirzīt novada attīstībai, izglītībai, ekonomiskās dzīves aktivizēšanai un iedzīvotāju labklājības līmeņa celšanai. </w:t>
      </w:r>
    </w:p>
    <w:p w:rsidR="00556F4A" w:rsidRDefault="00556F4A" w:rsidP="00556F4A">
      <w:pPr>
        <w:jc w:val="both"/>
        <w:rPr>
          <w:rStyle w:val="Rdtjasaite"/>
          <w:rFonts w:ascii="Times New Roman" w:hAnsi="Times New Roman" w:cs="Times New Roman"/>
          <w:sz w:val="24"/>
          <w:szCs w:val="24"/>
        </w:rPr>
      </w:pPr>
      <w:r w:rsidRPr="00556F4A">
        <w:rPr>
          <w:rStyle w:val="Rdtjasaite"/>
          <w:rFonts w:ascii="Times New Roman" w:hAnsi="Times New Roman" w:cs="Times New Roman"/>
          <w:sz w:val="24"/>
          <w:szCs w:val="24"/>
        </w:rPr>
        <w:t>Ņemot vērā iepriekš minēto, kā arī ievērojot piesardzības principu, pašvaldības budžets tika veidots, izvērtējot iestāžu un struktūrvienību ieņēmumus, uztur</w:t>
      </w:r>
      <w:r>
        <w:rPr>
          <w:rStyle w:val="Rdtjasaite"/>
          <w:rFonts w:ascii="Times New Roman" w:hAnsi="Times New Roman" w:cs="Times New Roman"/>
          <w:sz w:val="24"/>
          <w:szCs w:val="24"/>
        </w:rPr>
        <w:t xml:space="preserve">ēšanas un investīciju izdevumus, </w:t>
      </w:r>
      <w:r w:rsidRPr="00556F4A">
        <w:rPr>
          <w:rStyle w:val="Rdtjasaite"/>
          <w:rFonts w:ascii="Times New Roman" w:hAnsi="Times New Roman" w:cs="Times New Roman"/>
          <w:sz w:val="24"/>
          <w:szCs w:val="24"/>
        </w:rPr>
        <w:t>saglabājot iepriekšējo gadu pieeju un veidojot finanšu uzkrājumus pašvaldības budžeta kases atlikumā.</w:t>
      </w:r>
    </w:p>
    <w:p w:rsidR="00BC3D01" w:rsidRDefault="00BC3D01" w:rsidP="00BC3D01">
      <w:pPr>
        <w:jc w:val="both"/>
        <w:rPr>
          <w:rStyle w:val="Rdtjasaite"/>
          <w:rFonts w:ascii="Times New Roman" w:hAnsi="Times New Roman" w:cs="Times New Roman"/>
          <w:sz w:val="24"/>
          <w:szCs w:val="24"/>
        </w:rPr>
      </w:pPr>
      <w:r w:rsidRPr="00BC3D01">
        <w:rPr>
          <w:rStyle w:val="Rdtjasaite"/>
          <w:rFonts w:ascii="Times New Roman" w:hAnsi="Times New Roman" w:cs="Times New Roman"/>
          <w:sz w:val="24"/>
          <w:szCs w:val="24"/>
        </w:rPr>
        <w:t>Lubānas novada pašvaldības 2020. gada pārskats informē par sasniegtajiem rezultātiem pašvaldības attīstībā, kā arī sniedz vispusīgu informāciju par īstenotajiem budžeta un finanšu politikas pasākumiem, budžeta līdzekļu izlietojumu pašvaldības funkciju izpildei</w:t>
      </w:r>
    </w:p>
    <w:p w:rsidR="00556F4A" w:rsidRDefault="00BC3D01" w:rsidP="00556F4A">
      <w:pPr>
        <w:jc w:val="both"/>
        <w:rPr>
          <w:rStyle w:val="Rdtjasaite"/>
          <w:rFonts w:ascii="Times New Roman" w:hAnsi="Times New Roman" w:cs="Times New Roman"/>
          <w:sz w:val="24"/>
          <w:szCs w:val="24"/>
        </w:rPr>
      </w:pPr>
      <w:r w:rsidRPr="00BC3D01">
        <w:rPr>
          <w:rStyle w:val="Rdtjasaite"/>
          <w:rFonts w:ascii="Times New Roman" w:hAnsi="Times New Roman" w:cs="Times New Roman"/>
          <w:sz w:val="24"/>
          <w:szCs w:val="24"/>
        </w:rPr>
        <w:t>Pateicoties kopējam ieņēmumu pieaugumam un iepriekšējos budžeta gados izveidotajam līdzekļu uzkrājumam, vispārējā pašvaldības finanšu situācija pārskata gadā vērtējama kā laba. Tika nodrošināts finansējums visu iestāžu uzturēšanai un infrastruktūras uzlabošanai, veikti novada teritorijas labiekārtošanas darbi, kā arī izveidots naudas līdzekļu uzkrājums.</w:t>
      </w:r>
    </w:p>
    <w:p w:rsidR="00BC3D01" w:rsidRDefault="00BC3D01" w:rsidP="00556F4A">
      <w:pPr>
        <w:jc w:val="both"/>
        <w:rPr>
          <w:rStyle w:val="Rdtjasaite"/>
          <w:rFonts w:ascii="Times New Roman" w:hAnsi="Times New Roman" w:cs="Times New Roman"/>
          <w:sz w:val="24"/>
          <w:szCs w:val="24"/>
        </w:rPr>
      </w:pPr>
      <w:r w:rsidRPr="00BC3D01">
        <w:rPr>
          <w:rStyle w:val="Rdtjasaite"/>
          <w:rFonts w:ascii="Times New Roman" w:hAnsi="Times New Roman" w:cs="Times New Roman"/>
          <w:sz w:val="24"/>
          <w:szCs w:val="24"/>
        </w:rPr>
        <w:t>Pašvaldības izvirzīto ilgtermiņa un vidējā termiņa mērķu un uzdevumu sasniegšanu šobrīd visbūtiskāk var ietekmēt teritoriālā reforma, kā arī Eiropas Savienības struktūrfondu pieejamības kārtība. Tāpat būtiskas izmaiņas pašvaldības darbībā var ieviest ekonomiskās situācijas pasliktināšanās valstī.</w:t>
      </w:r>
    </w:p>
    <w:p w:rsidR="00496777" w:rsidRDefault="00496777" w:rsidP="00496777">
      <w:pPr>
        <w:jc w:val="both"/>
        <w:rPr>
          <w:rStyle w:val="Rdtjasaite"/>
          <w:rFonts w:ascii="Times New Roman" w:hAnsi="Times New Roman" w:cs="Times New Roman"/>
          <w:sz w:val="24"/>
          <w:szCs w:val="24"/>
        </w:rPr>
      </w:pPr>
      <w:r w:rsidRPr="00496777">
        <w:rPr>
          <w:rStyle w:val="Rdtjasaite"/>
          <w:rFonts w:ascii="Times New Roman" w:hAnsi="Times New Roman" w:cs="Times New Roman"/>
          <w:sz w:val="24"/>
          <w:szCs w:val="24"/>
        </w:rPr>
        <w:t>Ļoti ceram, ka bijušā Lubānas novada pašvaldības teritorijas attīstība arī turpmāk, pēc reformas, būs vērsta uz iedzīvotāju ekonomisko, sociālo, izglītības un kultūras iespēju paplašināšanu. Turpināsies investīciju piesaiste attīstībai, par prioritāru uzdevumu izvirzot uzņēmējdarbības attīstību jaunā novada teritorijā un atbalstu ģimenēm ar bērniem.</w:t>
      </w:r>
    </w:p>
    <w:p w:rsidR="00496777" w:rsidRPr="00496777" w:rsidRDefault="00496777" w:rsidP="00496777">
      <w:pPr>
        <w:jc w:val="both"/>
        <w:rPr>
          <w:rStyle w:val="Rdtjasaite"/>
          <w:rFonts w:ascii="Times New Roman" w:hAnsi="Times New Roman" w:cs="Times New Roman"/>
          <w:sz w:val="24"/>
          <w:szCs w:val="24"/>
        </w:rPr>
      </w:pPr>
    </w:p>
    <w:p w:rsidR="00496777" w:rsidRPr="00496777" w:rsidRDefault="00496777" w:rsidP="00496777">
      <w:pPr>
        <w:jc w:val="both"/>
        <w:rPr>
          <w:rStyle w:val="Rdtjasaite"/>
          <w:rFonts w:ascii="Times New Roman" w:hAnsi="Times New Roman" w:cs="Times New Roman"/>
          <w:sz w:val="24"/>
          <w:szCs w:val="24"/>
        </w:rPr>
      </w:pPr>
      <w:r w:rsidRPr="00496777">
        <w:rPr>
          <w:rStyle w:val="Rdtjasaite"/>
          <w:rFonts w:ascii="Times New Roman" w:hAnsi="Times New Roman" w:cs="Times New Roman"/>
          <w:sz w:val="24"/>
          <w:szCs w:val="24"/>
        </w:rPr>
        <w:t>Lubānas novada domes priekšsēdētājs</w:t>
      </w:r>
      <w:r w:rsidRPr="00496777">
        <w:rPr>
          <w:rStyle w:val="Rdtjasaite"/>
          <w:rFonts w:ascii="Times New Roman" w:hAnsi="Times New Roman" w:cs="Times New Roman"/>
          <w:sz w:val="24"/>
          <w:szCs w:val="24"/>
        </w:rPr>
        <w:tab/>
      </w:r>
      <w:r w:rsidRPr="00496777">
        <w:rPr>
          <w:rStyle w:val="Rdtjasaite"/>
          <w:rFonts w:ascii="Times New Roman" w:hAnsi="Times New Roman" w:cs="Times New Roman"/>
          <w:sz w:val="24"/>
          <w:szCs w:val="24"/>
        </w:rPr>
        <w:tab/>
      </w:r>
      <w:r w:rsidRPr="00496777">
        <w:rPr>
          <w:rStyle w:val="Rdtjasaite"/>
          <w:rFonts w:ascii="Times New Roman" w:hAnsi="Times New Roman" w:cs="Times New Roman"/>
          <w:sz w:val="24"/>
          <w:szCs w:val="24"/>
        </w:rPr>
        <w:tab/>
      </w:r>
      <w:r w:rsidRPr="00496777">
        <w:rPr>
          <w:rStyle w:val="Rdtjasaite"/>
          <w:rFonts w:ascii="Times New Roman" w:hAnsi="Times New Roman" w:cs="Times New Roman"/>
          <w:sz w:val="24"/>
          <w:szCs w:val="24"/>
        </w:rPr>
        <w:tab/>
        <w:t>Tālis Salenieks</w:t>
      </w:r>
    </w:p>
    <w:p w:rsidR="00063D97" w:rsidRDefault="00063D97" w:rsidP="00674144">
      <w:pPr>
        <w:jc w:val="both"/>
        <w:rPr>
          <w:rFonts w:ascii="Times New Roman" w:hAnsi="Times New Roman" w:cs="Times New Roman"/>
          <w:sz w:val="24"/>
          <w:szCs w:val="24"/>
        </w:rPr>
        <w:sectPr w:rsidR="00063D97" w:rsidSect="0024572D">
          <w:headerReference w:type="default" r:id="rId9"/>
          <w:footerReference w:type="default" r:id="rId10"/>
          <w:pgSz w:w="11906" w:h="16838" w:code="9"/>
          <w:pgMar w:top="1134" w:right="1134" w:bottom="851" w:left="1701" w:header="567" w:footer="567" w:gutter="0"/>
          <w:cols w:space="720"/>
          <w:formProt w:val="0"/>
          <w:titlePg/>
          <w:docGrid w:linePitch="360" w:charSpace="4096"/>
        </w:sectPr>
      </w:pPr>
    </w:p>
    <w:p w:rsidR="009E6547" w:rsidRDefault="009E6547" w:rsidP="00674144">
      <w:pPr>
        <w:spacing w:before="120" w:after="0"/>
        <w:jc w:val="both"/>
        <w:rPr>
          <w:rFonts w:ascii="Times New Roman" w:hAnsi="Times New Roman" w:cs="Times New Roman"/>
          <w:sz w:val="24"/>
          <w:szCs w:val="24"/>
        </w:rPr>
      </w:pPr>
    </w:p>
    <w:p w:rsidR="00A3206C" w:rsidRDefault="00A3206C" w:rsidP="00795575">
      <w:pPr>
        <w:spacing w:before="120" w:after="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95575" w:rsidRDefault="00795575" w:rsidP="00413DC1">
      <w:pPr>
        <w:pStyle w:val="Virsraksts1"/>
        <w:numPr>
          <w:ilvl w:val="0"/>
          <w:numId w:val="1"/>
        </w:numPr>
        <w:ind w:left="284" w:hanging="284"/>
        <w:rPr>
          <w:rFonts w:ascii="Times New Roman" w:hAnsi="Times New Roman" w:cs="Times New Roman"/>
          <w:b/>
          <w:bCs/>
          <w:color w:val="000000"/>
          <w:sz w:val="28"/>
          <w:szCs w:val="28"/>
        </w:rPr>
        <w:sectPr w:rsidR="00795575" w:rsidSect="00795575">
          <w:type w:val="continuous"/>
          <w:pgSz w:w="11906" w:h="16838"/>
          <w:pgMar w:top="1134" w:right="1134" w:bottom="1134" w:left="1701" w:header="567" w:footer="567" w:gutter="0"/>
          <w:cols w:num="2" w:space="720"/>
          <w:formProt w:val="0"/>
          <w:titlePg/>
          <w:docGrid w:linePitch="360" w:charSpace="4096"/>
        </w:sectPr>
      </w:pPr>
      <w:bookmarkStart w:id="3" w:name="_Toc15334234"/>
      <w:bookmarkStart w:id="4" w:name="_Toc520065131"/>
      <w:bookmarkStart w:id="5" w:name="_Toc256000001"/>
    </w:p>
    <w:p w:rsidR="009E6547" w:rsidRDefault="009E6547" w:rsidP="00413DC1">
      <w:pPr>
        <w:pStyle w:val="Virsraksts1"/>
        <w:numPr>
          <w:ilvl w:val="0"/>
          <w:numId w:val="1"/>
        </w:numPr>
        <w:ind w:left="284" w:hanging="284"/>
        <w:rPr>
          <w:rFonts w:ascii="Times New Roman" w:hAnsi="Times New Roman" w:cs="Times New Roman"/>
          <w:b/>
          <w:bCs/>
          <w:color w:val="000000"/>
          <w:sz w:val="28"/>
          <w:szCs w:val="28"/>
        </w:rPr>
      </w:pPr>
      <w:bookmarkStart w:id="6" w:name="_Toc74235880"/>
      <w:r>
        <w:rPr>
          <w:rFonts w:ascii="Times New Roman" w:hAnsi="Times New Roman" w:cs="Times New Roman"/>
          <w:b/>
          <w:bCs/>
          <w:color w:val="000000"/>
          <w:sz w:val="28"/>
          <w:szCs w:val="28"/>
        </w:rPr>
        <w:lastRenderedPageBreak/>
        <w:t>PAMATINFORMĀCIJA PAR LUBĀNAS NOVADU</w:t>
      </w:r>
      <w:bookmarkEnd w:id="3"/>
      <w:bookmarkEnd w:id="4"/>
      <w:bookmarkEnd w:id="5"/>
      <w:bookmarkEnd w:id="6"/>
    </w:p>
    <w:p w:rsidR="009E6547" w:rsidRDefault="00DF61BE" w:rsidP="009F118A">
      <w:pPr>
        <w:pStyle w:val="Virsraksts2"/>
        <w:numPr>
          <w:ilvl w:val="1"/>
          <w:numId w:val="27"/>
        </w:numPr>
        <w:ind w:left="360"/>
        <w:rPr>
          <w:rFonts w:ascii="Times New Roman" w:hAnsi="Times New Roman" w:cs="Times New Roman"/>
          <w:b/>
          <w:bCs/>
          <w:color w:val="000000"/>
          <w:sz w:val="24"/>
          <w:szCs w:val="24"/>
        </w:rPr>
      </w:pPr>
      <w:bookmarkStart w:id="7" w:name="_Toc15334235"/>
      <w:bookmarkStart w:id="8" w:name="_Toc520065132"/>
      <w:bookmarkStart w:id="9" w:name="_Toc256000002"/>
      <w:r>
        <w:rPr>
          <w:rFonts w:ascii="Times New Roman" w:hAnsi="Times New Roman" w:cs="Times New Roman"/>
          <w:b/>
          <w:bCs/>
          <w:color w:val="000000"/>
          <w:sz w:val="24"/>
          <w:szCs w:val="24"/>
        </w:rPr>
        <w:t xml:space="preserve"> </w:t>
      </w:r>
      <w:bookmarkStart w:id="10" w:name="_Toc74235881"/>
      <w:r w:rsidR="009E6547">
        <w:rPr>
          <w:rFonts w:ascii="Times New Roman" w:hAnsi="Times New Roman" w:cs="Times New Roman"/>
          <w:b/>
          <w:bCs/>
          <w:color w:val="000000"/>
          <w:sz w:val="24"/>
          <w:szCs w:val="24"/>
        </w:rPr>
        <w:t>Lubānas novada teritorija</w:t>
      </w:r>
      <w:bookmarkEnd w:id="7"/>
      <w:bookmarkEnd w:id="8"/>
      <w:bookmarkEnd w:id="9"/>
      <w:bookmarkEnd w:id="10"/>
    </w:p>
    <w:p w:rsidR="009E6547" w:rsidRDefault="008F7CF4" w:rsidP="00413DC1">
      <w:pPr>
        <w:spacing w:after="0"/>
        <w:jc w:val="both"/>
        <w:rPr>
          <w:rFonts w:ascii="Times New Roman" w:hAnsi="Times New Roman" w:cs="Times New Roman"/>
          <w:sz w:val="24"/>
          <w:szCs w:val="24"/>
        </w:rPr>
      </w:pPr>
      <w:r>
        <w:rPr>
          <w:noProof/>
          <w:lang w:eastAsia="lv-LV"/>
        </w:rPr>
        <w:drawing>
          <wp:anchor distT="0" distB="0" distL="114300" distR="114300" simplePos="0" relativeHeight="251658240" behindDoc="0" locked="0" layoutInCell="1" allowOverlap="1">
            <wp:simplePos x="0" y="0"/>
            <wp:positionH relativeFrom="column">
              <wp:posOffset>605790</wp:posOffset>
            </wp:positionH>
            <wp:positionV relativeFrom="paragraph">
              <wp:posOffset>1055370</wp:posOffset>
            </wp:positionV>
            <wp:extent cx="4350385" cy="2561590"/>
            <wp:effectExtent l="0" t="0" r="0" b="0"/>
            <wp:wrapNone/>
            <wp:docPr id="12"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0385"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547">
        <w:rPr>
          <w:rFonts w:ascii="Times New Roman" w:hAnsi="Times New Roman" w:cs="Times New Roman"/>
          <w:sz w:val="24"/>
          <w:szCs w:val="24"/>
        </w:rPr>
        <w:t xml:space="preserve">Lubānas novads atrodas Vidzemes austrumu daļā, Aiviekstes krastos, tajā apvienota Lubānas pilsēta un Indrānu pagasts. Novada administratīvais centrs – Lubānas pilsēta, atrodas 208 km no valsts galvaspilsētas Rīgas, tuvākās pilsētas Vidzemes plānošanas reģionā ir Madona un Gulbene, Latgales reģionā – Balvi un Rēzekne, bet Zemgales reģionā – Jēkabpils. Lubānas novads atrodas Vidzemes un Latgales reģiona </w:t>
      </w:r>
      <w:proofErr w:type="spellStart"/>
      <w:r w:rsidR="009E6547">
        <w:rPr>
          <w:rFonts w:ascii="Times New Roman" w:hAnsi="Times New Roman" w:cs="Times New Roman"/>
          <w:sz w:val="24"/>
          <w:szCs w:val="24"/>
        </w:rPr>
        <w:t>robežšķirtnē</w:t>
      </w:r>
      <w:proofErr w:type="spellEnd"/>
      <w:r w:rsidR="009E6547">
        <w:rPr>
          <w:rFonts w:ascii="Times New Roman" w:hAnsi="Times New Roman" w:cs="Times New Roman"/>
          <w:sz w:val="24"/>
          <w:szCs w:val="24"/>
        </w:rPr>
        <w:t>, abiem kopīgā Lubāna ezera tuvumā.</w:t>
      </w:r>
    </w:p>
    <w:p w:rsidR="009E6547" w:rsidRDefault="009E6547" w:rsidP="00413DC1">
      <w:pPr>
        <w:spacing w:after="0"/>
        <w:jc w:val="both"/>
        <w:rPr>
          <w:rFonts w:ascii="Times New Roman" w:hAnsi="Times New Roman" w:cs="Times New Roman"/>
          <w:sz w:val="24"/>
          <w:szCs w:val="24"/>
        </w:rPr>
      </w:pP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24"/>
          <w:szCs w:val="24"/>
        </w:rPr>
      </w:pPr>
    </w:p>
    <w:p w:rsidR="009E6547" w:rsidRDefault="009E6547" w:rsidP="00413DC1">
      <w:pPr>
        <w:spacing w:after="0"/>
        <w:jc w:val="both"/>
        <w:rPr>
          <w:rFonts w:ascii="Times New Roman" w:hAnsi="Times New Roman" w:cs="Times New Roman"/>
          <w:sz w:val="24"/>
          <w:szCs w:val="24"/>
        </w:rPr>
      </w:pPr>
    </w:p>
    <w:p w:rsidR="009E6547" w:rsidRDefault="009E6547" w:rsidP="00413DC1">
      <w:pPr>
        <w:spacing w:after="0"/>
        <w:jc w:val="both"/>
        <w:rPr>
          <w:rFonts w:ascii="Times New Roman" w:hAnsi="Times New Roman" w:cs="Times New Roman"/>
          <w:sz w:val="24"/>
          <w:szCs w:val="24"/>
        </w:rPr>
      </w:pPr>
    </w:p>
    <w:p w:rsidR="009E6547" w:rsidRDefault="009E6547" w:rsidP="00413DC1">
      <w:pPr>
        <w:spacing w:after="0"/>
        <w:ind w:left="425"/>
        <w:jc w:val="both"/>
        <w:rPr>
          <w:rFonts w:ascii="Times New Roman" w:hAnsi="Times New Roman" w:cs="Times New Roman"/>
          <w:i/>
          <w:iCs/>
          <w:sz w:val="24"/>
          <w:szCs w:val="24"/>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spacing w:after="0"/>
        <w:ind w:left="425"/>
        <w:jc w:val="center"/>
        <w:rPr>
          <w:rFonts w:ascii="Times New Roman" w:hAnsi="Times New Roman" w:cs="Times New Roman"/>
          <w:i/>
          <w:iCs/>
          <w:sz w:val="20"/>
          <w:szCs w:val="20"/>
        </w:rPr>
      </w:pPr>
    </w:p>
    <w:p w:rsidR="009E6547" w:rsidRDefault="009E6547" w:rsidP="00413DC1">
      <w:pPr>
        <w:pStyle w:val="Sarakstarindkopa"/>
        <w:spacing w:after="0"/>
        <w:ind w:left="785"/>
        <w:rPr>
          <w:rFonts w:ascii="Times New Roman" w:hAnsi="Times New Roman" w:cs="Times New Roman"/>
          <w:i/>
          <w:iCs/>
        </w:rPr>
      </w:pPr>
    </w:p>
    <w:p w:rsidR="009E6547" w:rsidRDefault="009E6547" w:rsidP="00413DC1">
      <w:pPr>
        <w:pStyle w:val="Sarakstarindkopa"/>
        <w:spacing w:after="0"/>
        <w:ind w:left="785"/>
        <w:rPr>
          <w:rFonts w:ascii="Times New Roman" w:hAnsi="Times New Roman" w:cs="Times New Roman"/>
          <w:i/>
          <w:iCs/>
        </w:rPr>
      </w:pPr>
    </w:p>
    <w:p w:rsidR="009E6547" w:rsidRDefault="009E6547" w:rsidP="00413DC1">
      <w:pPr>
        <w:pStyle w:val="Sarakstarindkopa"/>
        <w:spacing w:after="0"/>
        <w:ind w:left="785"/>
        <w:rPr>
          <w:rFonts w:ascii="Times New Roman" w:hAnsi="Times New Roman" w:cs="Times New Roman"/>
          <w:i/>
          <w:iCs/>
        </w:rPr>
      </w:pPr>
    </w:p>
    <w:p w:rsidR="00D27C66" w:rsidRDefault="00D27C66" w:rsidP="00413DC1">
      <w:pPr>
        <w:pStyle w:val="Sarakstarindkopa"/>
        <w:spacing w:after="0"/>
        <w:ind w:left="785"/>
        <w:rPr>
          <w:rFonts w:ascii="Times New Roman" w:hAnsi="Times New Roman" w:cs="Times New Roman"/>
          <w:i/>
          <w:iCs/>
        </w:rPr>
      </w:pPr>
    </w:p>
    <w:p w:rsidR="009E6547" w:rsidRDefault="009E6547" w:rsidP="00413DC1">
      <w:pPr>
        <w:pStyle w:val="Sarakstarindkopa"/>
        <w:spacing w:after="0"/>
        <w:ind w:left="785"/>
        <w:rPr>
          <w:rFonts w:ascii="Times New Roman" w:hAnsi="Times New Roman" w:cs="Times New Roman"/>
          <w:i/>
          <w:iCs/>
        </w:rPr>
      </w:pPr>
      <w:r>
        <w:rPr>
          <w:rFonts w:ascii="Times New Roman" w:hAnsi="Times New Roman" w:cs="Times New Roman"/>
          <w:i/>
          <w:iCs/>
        </w:rPr>
        <w:t>1.1.attēls. Lubānas novads. Datu avots:</w:t>
      </w:r>
      <w:r w:rsidR="004149DF">
        <w:rPr>
          <w:rFonts w:ascii="Times New Roman" w:hAnsi="Times New Roman" w:cs="Times New Roman"/>
          <w:i/>
          <w:iCs/>
        </w:rPr>
        <w:t xml:space="preserve"> </w:t>
      </w:r>
      <w:r w:rsidR="00792AEE">
        <w:rPr>
          <w:rFonts w:ascii="Times New Roman" w:hAnsi="Times New Roman" w:cs="Times New Roman"/>
          <w:i/>
          <w:iCs/>
        </w:rPr>
        <w:t>Lubānas novada pašvaldība, 2021</w:t>
      </w:r>
      <w:r>
        <w:rPr>
          <w:rFonts w:ascii="Times New Roman" w:hAnsi="Times New Roman" w:cs="Times New Roman"/>
          <w:i/>
          <w:iCs/>
        </w:rPr>
        <w:t>.</w:t>
      </w:r>
    </w:p>
    <w:p w:rsidR="009E6547" w:rsidRDefault="009E6547" w:rsidP="00413DC1">
      <w:pPr>
        <w:pStyle w:val="Sarakstarindkopa"/>
        <w:spacing w:after="0"/>
        <w:ind w:left="785"/>
        <w:rPr>
          <w:rFonts w:ascii="Times New Roman" w:hAnsi="Times New Roman" w:cs="Times New Roman"/>
          <w:i/>
          <w:iCs/>
        </w:rPr>
      </w:pP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novads ir izveidots 2007.</w:t>
      </w:r>
      <w:r w:rsidR="00BC0465">
        <w:rPr>
          <w:rFonts w:ascii="Times New Roman" w:hAnsi="Times New Roman" w:cs="Times New Roman"/>
          <w:sz w:val="24"/>
          <w:szCs w:val="24"/>
        </w:rPr>
        <w:t xml:space="preserve"> </w:t>
      </w:r>
      <w:r>
        <w:rPr>
          <w:rFonts w:ascii="Times New Roman" w:hAnsi="Times New Roman" w:cs="Times New Roman"/>
          <w:sz w:val="24"/>
          <w:szCs w:val="24"/>
        </w:rPr>
        <w:t>gada 30.</w:t>
      </w:r>
      <w:r w:rsidR="00BC0465">
        <w:rPr>
          <w:rFonts w:ascii="Times New Roman" w:hAnsi="Times New Roman" w:cs="Times New Roman"/>
          <w:sz w:val="24"/>
          <w:szCs w:val="24"/>
        </w:rPr>
        <w:t xml:space="preserve"> </w:t>
      </w:r>
      <w:r>
        <w:rPr>
          <w:rFonts w:ascii="Times New Roman" w:hAnsi="Times New Roman" w:cs="Times New Roman"/>
          <w:sz w:val="24"/>
          <w:szCs w:val="24"/>
        </w:rPr>
        <w:t>oktobrī, apvienojot Lubānas pilsētu un Indrānu pagastu. Lubānas novada teritorija ir 346,93 km2, no tiem Lubānas pilsēta – 4,39 km2, Indrānu pagasts</w:t>
      </w:r>
      <w:r w:rsidR="00BC0465">
        <w:rPr>
          <w:rFonts w:ascii="Times New Roman" w:hAnsi="Times New Roman" w:cs="Times New Roman"/>
          <w:sz w:val="24"/>
          <w:szCs w:val="24"/>
        </w:rPr>
        <w:t xml:space="preserve"> </w:t>
      </w:r>
      <w:r>
        <w:rPr>
          <w:rFonts w:ascii="Times New Roman" w:hAnsi="Times New Roman" w:cs="Times New Roman"/>
          <w:sz w:val="24"/>
          <w:szCs w:val="24"/>
        </w:rPr>
        <w:t xml:space="preserve">– 342,54 km2. Lubānas novada administratīvā teritorija robežojas ar 4 novadiem: Gulbenes, Rugāju, Balvu un Madonas. Lielākās apdzīvotās vietas novadā ir Lubānas pilsēta, </w:t>
      </w:r>
      <w:r w:rsidR="001B7E8A">
        <w:rPr>
          <w:rFonts w:ascii="Times New Roman" w:hAnsi="Times New Roman" w:cs="Times New Roman"/>
          <w:sz w:val="24"/>
          <w:szCs w:val="24"/>
        </w:rPr>
        <w:t>Indrānu ciems, Meirānu ciems.</w:t>
      </w:r>
    </w:p>
    <w:p w:rsidR="001B7E8A" w:rsidRDefault="001B7E8A" w:rsidP="00413DC1">
      <w:pPr>
        <w:spacing w:after="0"/>
        <w:jc w:val="both"/>
        <w:rPr>
          <w:rFonts w:ascii="Times New Roman" w:hAnsi="Times New Roman" w:cs="Times New Roman"/>
          <w:sz w:val="24"/>
          <w:szCs w:val="24"/>
        </w:rPr>
      </w:pPr>
    </w:p>
    <w:p w:rsidR="009E6547" w:rsidRDefault="00DF61BE" w:rsidP="009F118A">
      <w:pPr>
        <w:pStyle w:val="Virsraksts2"/>
        <w:numPr>
          <w:ilvl w:val="1"/>
          <w:numId w:val="27"/>
        </w:numPr>
        <w:ind w:left="360"/>
        <w:jc w:val="both"/>
        <w:rPr>
          <w:rFonts w:ascii="Times New Roman" w:hAnsi="Times New Roman" w:cs="Times New Roman"/>
          <w:sz w:val="24"/>
          <w:szCs w:val="24"/>
        </w:rPr>
      </w:pPr>
      <w:bookmarkStart w:id="11" w:name="_Toc15334236"/>
      <w:bookmarkStart w:id="12" w:name="_Toc520065133"/>
      <w:bookmarkStart w:id="13" w:name="_Toc256000003"/>
      <w:r>
        <w:rPr>
          <w:rFonts w:ascii="Times New Roman" w:hAnsi="Times New Roman" w:cs="Times New Roman"/>
          <w:b/>
          <w:bCs/>
          <w:color w:val="000000"/>
          <w:sz w:val="24"/>
          <w:szCs w:val="24"/>
        </w:rPr>
        <w:t xml:space="preserve"> </w:t>
      </w:r>
      <w:bookmarkStart w:id="14" w:name="_Toc74235882"/>
      <w:bookmarkEnd w:id="11"/>
      <w:r w:rsidR="00F94424">
        <w:rPr>
          <w:rFonts w:ascii="Times New Roman" w:hAnsi="Times New Roman" w:cs="Times New Roman"/>
          <w:b/>
          <w:bCs/>
          <w:color w:val="000000"/>
          <w:sz w:val="24"/>
          <w:szCs w:val="24"/>
        </w:rPr>
        <w:t>Novada iedzīvotāju skaits, vecuma struktūra, nacionālais sastāvs, nodarbinātība</w:t>
      </w:r>
      <w:bookmarkEnd w:id="14"/>
    </w:p>
    <w:bookmarkEnd w:id="12"/>
    <w:bookmarkEnd w:id="13"/>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Lubānas novadā iedzīvotāju skaits ir pakāpeniski samazinājies, katru gadu tas turpina sarukt. Lubānas novada iedzīvotāju skaits saskaņā ar Pilsonības un migrācijas lietu pārvaldes datiem (turpmāk PMLP) ir </w:t>
      </w:r>
      <w:r w:rsidR="00CD75F1">
        <w:rPr>
          <w:rStyle w:val="Izteiksmgs"/>
          <w:rFonts w:ascii="Times New Roman" w:hAnsi="Times New Roman" w:cs="Times New Roman"/>
          <w:b w:val="0"/>
          <w:bCs w:val="0"/>
          <w:sz w:val="24"/>
          <w:szCs w:val="24"/>
          <w:shd w:val="clear" w:color="auto" w:fill="FFFFFF"/>
        </w:rPr>
        <w:t>2258</w:t>
      </w:r>
      <w:r>
        <w:rPr>
          <w:rFonts w:ascii="Times New Roman" w:hAnsi="Times New Roman" w:cs="Times New Roman"/>
          <w:b/>
          <w:bCs/>
          <w:sz w:val="24"/>
          <w:szCs w:val="24"/>
          <w:shd w:val="clear" w:color="auto" w:fill="FFFFFF"/>
        </w:rPr>
        <w:t> </w:t>
      </w:r>
      <w:r w:rsidR="00CD75F1">
        <w:rPr>
          <w:rFonts w:ascii="Times New Roman" w:hAnsi="Times New Roman" w:cs="Times New Roman"/>
          <w:sz w:val="24"/>
          <w:szCs w:val="24"/>
        </w:rPr>
        <w:t>(uz 01.01.2021</w:t>
      </w:r>
      <w:r>
        <w:rPr>
          <w:rFonts w:ascii="Times New Roman" w:hAnsi="Times New Roman" w:cs="Times New Roman"/>
          <w:sz w:val="24"/>
          <w:szCs w:val="24"/>
        </w:rPr>
        <w:t xml:space="preserve">.), no tiem Indrānu pagasta iedzīvotāju skaits ir </w:t>
      </w:r>
      <w:r w:rsidR="00204044">
        <w:rPr>
          <w:rFonts w:ascii="Times New Roman" w:hAnsi="Times New Roman" w:cs="Times New Roman"/>
          <w:sz w:val="24"/>
          <w:szCs w:val="24"/>
        </w:rPr>
        <w:t>677</w:t>
      </w:r>
      <w:r>
        <w:rPr>
          <w:rFonts w:ascii="Times New Roman" w:hAnsi="Times New Roman" w:cs="Times New Roman"/>
          <w:sz w:val="24"/>
          <w:szCs w:val="24"/>
        </w:rPr>
        <w:t xml:space="preserve">, bet </w:t>
      </w:r>
      <w:r w:rsidR="00204044">
        <w:rPr>
          <w:rFonts w:ascii="Times New Roman" w:hAnsi="Times New Roman" w:cs="Times New Roman"/>
          <w:sz w:val="24"/>
          <w:szCs w:val="24"/>
        </w:rPr>
        <w:t>1581</w:t>
      </w:r>
      <w:r>
        <w:rPr>
          <w:rFonts w:ascii="Times New Roman" w:hAnsi="Times New Roman" w:cs="Times New Roman"/>
          <w:sz w:val="24"/>
          <w:szCs w:val="24"/>
        </w:rPr>
        <w:t xml:space="preserve"> iedzīvotāji ir Lubānas pilsētā. Salīdzinājumā ar iepriekšējo gadu iedzīvotā</w:t>
      </w:r>
      <w:r w:rsidR="00204044">
        <w:rPr>
          <w:rFonts w:ascii="Times New Roman" w:hAnsi="Times New Roman" w:cs="Times New Roman"/>
          <w:sz w:val="24"/>
          <w:szCs w:val="24"/>
        </w:rPr>
        <w:t>ju skaits ir samazinājies par 56</w:t>
      </w:r>
      <w:r>
        <w:rPr>
          <w:rFonts w:ascii="Times New Roman" w:hAnsi="Times New Roman" w:cs="Times New Roman"/>
          <w:sz w:val="24"/>
          <w:szCs w:val="24"/>
        </w:rPr>
        <w:t xml:space="preserve"> cilvēkiem, kritu</w:t>
      </w:r>
      <w:r w:rsidR="00204044">
        <w:rPr>
          <w:rFonts w:ascii="Times New Roman" w:hAnsi="Times New Roman" w:cs="Times New Roman"/>
          <w:sz w:val="24"/>
          <w:szCs w:val="24"/>
        </w:rPr>
        <w:t>ms ir gan lauku teritorijā (- 21</w:t>
      </w:r>
      <w:r>
        <w:rPr>
          <w:rFonts w:ascii="Times New Roman" w:hAnsi="Times New Roman" w:cs="Times New Roman"/>
          <w:sz w:val="24"/>
          <w:szCs w:val="24"/>
        </w:rPr>
        <w:t>), gan</w:t>
      </w:r>
      <w:r w:rsidR="00204044">
        <w:rPr>
          <w:rFonts w:ascii="Times New Roman" w:hAnsi="Times New Roman" w:cs="Times New Roman"/>
          <w:sz w:val="24"/>
          <w:szCs w:val="24"/>
        </w:rPr>
        <w:t xml:space="preserve"> pilsētas iedzīvotāju vidū (- 35</w:t>
      </w:r>
      <w:r>
        <w:rPr>
          <w:rFonts w:ascii="Times New Roman" w:hAnsi="Times New Roman" w:cs="Times New Roman"/>
          <w:sz w:val="24"/>
          <w:szCs w:val="24"/>
        </w:rPr>
        <w:t>). Kā iepriekš, tā arī šogad ir pamats uzskatīt, ka iedzīvotāju skaita samazināšanos visvairāk ietekmē darba iespēju trūkums Lubānas novadā</w:t>
      </w:r>
      <w:r w:rsidR="00746492">
        <w:rPr>
          <w:rFonts w:ascii="Times New Roman" w:hAnsi="Times New Roman" w:cs="Times New Roman"/>
          <w:sz w:val="24"/>
          <w:szCs w:val="24"/>
        </w:rPr>
        <w:t>, vispārējā sabiedrības novecošanās</w:t>
      </w:r>
      <w:r w:rsidR="008C7981">
        <w:rPr>
          <w:rFonts w:ascii="Times New Roman" w:hAnsi="Times New Roman" w:cs="Times New Roman"/>
          <w:sz w:val="24"/>
          <w:szCs w:val="24"/>
        </w:rPr>
        <w:t>, tālais ceļš līdz citiem reģionālajiem centriem</w:t>
      </w:r>
      <w:r>
        <w:rPr>
          <w:rFonts w:ascii="Times New Roman" w:hAnsi="Times New Roman" w:cs="Times New Roman"/>
          <w:sz w:val="24"/>
          <w:szCs w:val="24"/>
        </w:rPr>
        <w:t xml:space="preserve"> un sliktais valsts autoceļu stāvoklis, kas apgrūtina un sarežģ</w:t>
      </w:r>
      <w:r w:rsidR="00746492">
        <w:rPr>
          <w:rFonts w:ascii="Times New Roman" w:hAnsi="Times New Roman" w:cs="Times New Roman"/>
          <w:sz w:val="24"/>
          <w:szCs w:val="24"/>
        </w:rPr>
        <w:t>a</w:t>
      </w:r>
      <w:r>
        <w:rPr>
          <w:rFonts w:ascii="Times New Roman" w:hAnsi="Times New Roman" w:cs="Times New Roman"/>
          <w:sz w:val="24"/>
          <w:szCs w:val="24"/>
        </w:rPr>
        <w:t xml:space="preserve"> pastāvīgo iedzīvotāju nokļūšanu uz algotām darba vietām ārpus novada administratīvās teritorijas, tā kā vienīgais asfaltētā ceļa segums ved uz Madonas pilsētu un Varakļānu pilsētu, bet pārējie autoceļi, kas savieno ar Balviem, Gulbeni un Rēzekni (nelielā posmā ir izveidots dubultās virsmas apstrādes ceļa segums) ir grants seguma autoceļi, kuru virsmas pēdējo 10 gadu laikā nav tikušas </w:t>
      </w:r>
      <w:r w:rsidR="008C7981">
        <w:rPr>
          <w:rFonts w:ascii="Times New Roman" w:hAnsi="Times New Roman" w:cs="Times New Roman"/>
          <w:sz w:val="24"/>
          <w:szCs w:val="24"/>
        </w:rPr>
        <w:t xml:space="preserve">pilnībā </w:t>
      </w:r>
      <w:r>
        <w:rPr>
          <w:rFonts w:ascii="Times New Roman" w:hAnsi="Times New Roman" w:cs="Times New Roman"/>
          <w:sz w:val="24"/>
          <w:szCs w:val="24"/>
        </w:rPr>
        <w:t xml:space="preserve">atjaunotas. </w:t>
      </w:r>
      <w:r w:rsidR="00746492">
        <w:rPr>
          <w:rFonts w:ascii="Times New Roman" w:hAnsi="Times New Roman" w:cs="Times New Roman"/>
          <w:sz w:val="24"/>
          <w:szCs w:val="24"/>
        </w:rPr>
        <w:t>Ī</w:t>
      </w:r>
      <w:r>
        <w:rPr>
          <w:rFonts w:ascii="Times New Roman" w:hAnsi="Times New Roman" w:cs="Times New Roman"/>
          <w:sz w:val="24"/>
          <w:szCs w:val="24"/>
        </w:rPr>
        <w:t xml:space="preserve">paši apgrūtināta pārvietošanās pa grants seguma ceļiem novada un kaimiņu novadu teritorijā ir atsevišķos laika posmos pavasara un rudens sezonā, kad </w:t>
      </w:r>
      <w:r w:rsidR="008C7981">
        <w:rPr>
          <w:rFonts w:ascii="Times New Roman" w:hAnsi="Times New Roman" w:cs="Times New Roman"/>
          <w:sz w:val="24"/>
          <w:szCs w:val="24"/>
        </w:rPr>
        <w:t>ceļi nav izbraucami, tā</w:t>
      </w:r>
      <w:r>
        <w:rPr>
          <w:rFonts w:ascii="Times New Roman" w:hAnsi="Times New Roman" w:cs="Times New Roman"/>
          <w:sz w:val="24"/>
          <w:szCs w:val="24"/>
        </w:rPr>
        <w:t xml:space="preserve">dejādi </w:t>
      </w:r>
      <w:r w:rsidR="008C7981">
        <w:rPr>
          <w:rFonts w:ascii="Times New Roman" w:hAnsi="Times New Roman" w:cs="Times New Roman"/>
          <w:sz w:val="24"/>
          <w:szCs w:val="24"/>
        </w:rPr>
        <w:t>izvēloties apbraucamos ceļus nepieciešami papildus laika un ekonomiskie resursi</w:t>
      </w:r>
      <w:r>
        <w:rPr>
          <w:rFonts w:ascii="Times New Roman" w:hAnsi="Times New Roman" w:cs="Times New Roman"/>
          <w:sz w:val="24"/>
          <w:szCs w:val="24"/>
        </w:rPr>
        <w:t>.</w:t>
      </w:r>
    </w:p>
    <w:p w:rsidR="009E6547" w:rsidRDefault="009E6547" w:rsidP="00413DC1">
      <w:pPr>
        <w:spacing w:after="0"/>
        <w:jc w:val="both"/>
        <w:rPr>
          <w:rFonts w:ascii="Times New Roman" w:hAnsi="Times New Roman" w:cs="Times New Roman"/>
          <w:i/>
          <w:iCs/>
          <w:sz w:val="20"/>
          <w:szCs w:val="20"/>
        </w:rPr>
      </w:pPr>
    </w:p>
    <w:p w:rsidR="009E6547" w:rsidRDefault="008F7CF4" w:rsidP="00413DC1">
      <w:pPr>
        <w:spacing w:after="0"/>
        <w:jc w:val="both"/>
        <w:rPr>
          <w:rFonts w:ascii="Times New Roman" w:hAnsi="Times New Roman" w:cs="Times New Roman"/>
          <w:i/>
          <w:iCs/>
          <w:sz w:val="20"/>
          <w:szCs w:val="20"/>
        </w:rPr>
      </w:pPr>
      <w:r w:rsidRPr="00A813E7">
        <w:rPr>
          <w:rFonts w:ascii="Times New Roman" w:hAnsi="Times New Roman" w:cs="Times New Roman"/>
          <w:i/>
          <w:iCs/>
          <w:noProof/>
          <w:sz w:val="20"/>
          <w:szCs w:val="20"/>
          <w:lang w:eastAsia="lv-LV"/>
        </w:rPr>
        <w:lastRenderedPageBreak/>
        <w:drawing>
          <wp:inline distT="0" distB="0" distL="0" distR="0">
            <wp:extent cx="5067300" cy="2352675"/>
            <wp:effectExtent l="0" t="0" r="0" b="9525"/>
            <wp:docPr id="1" name="Objekt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6547" w:rsidRDefault="009E6547" w:rsidP="00413DC1">
      <w:pPr>
        <w:spacing w:after="0"/>
        <w:jc w:val="both"/>
        <w:rPr>
          <w:rFonts w:ascii="Times New Roman" w:hAnsi="Times New Roman" w:cs="Times New Roman"/>
          <w:i/>
          <w:iCs/>
          <w:sz w:val="20"/>
          <w:szCs w:val="20"/>
        </w:rPr>
      </w:pPr>
    </w:p>
    <w:p w:rsidR="009E6547"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1.2.attēls. Iedzīvotāju skaita izmaiņas Lubānas novad</w:t>
      </w:r>
      <w:r w:rsidR="0029016B">
        <w:rPr>
          <w:rFonts w:ascii="Times New Roman" w:hAnsi="Times New Roman" w:cs="Times New Roman"/>
          <w:i/>
          <w:iCs/>
          <w:sz w:val="20"/>
          <w:szCs w:val="20"/>
        </w:rPr>
        <w:t>ā 2016.-2020</w:t>
      </w:r>
      <w:r w:rsidR="00792AEE">
        <w:rPr>
          <w:rFonts w:ascii="Times New Roman" w:hAnsi="Times New Roman" w:cs="Times New Roman"/>
          <w:i/>
          <w:iCs/>
          <w:sz w:val="20"/>
          <w:szCs w:val="20"/>
        </w:rPr>
        <w:t>.g., dati 01.01.2021</w:t>
      </w:r>
      <w:r>
        <w:rPr>
          <w:rFonts w:ascii="Times New Roman" w:hAnsi="Times New Roman" w:cs="Times New Roman"/>
          <w:i/>
          <w:iCs/>
          <w:sz w:val="20"/>
          <w:szCs w:val="20"/>
        </w:rPr>
        <w:t>. Datu avots: PMLP.</w:t>
      </w: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Līdz darbspējas vecumam kopā novadā ir </w:t>
      </w:r>
      <w:r w:rsidR="00D1765F">
        <w:rPr>
          <w:rFonts w:ascii="Times New Roman" w:hAnsi="Times New Roman" w:cs="Times New Roman"/>
          <w:sz w:val="24"/>
          <w:szCs w:val="24"/>
        </w:rPr>
        <w:t>2</w:t>
      </w:r>
      <w:r w:rsidR="00644B48">
        <w:rPr>
          <w:rFonts w:ascii="Times New Roman" w:hAnsi="Times New Roman" w:cs="Times New Roman"/>
          <w:sz w:val="24"/>
          <w:szCs w:val="24"/>
        </w:rPr>
        <w:t>53</w:t>
      </w:r>
      <w:r>
        <w:rPr>
          <w:rFonts w:ascii="Times New Roman" w:hAnsi="Times New Roman" w:cs="Times New Roman"/>
          <w:sz w:val="24"/>
          <w:szCs w:val="24"/>
        </w:rPr>
        <w:t xml:space="preserve"> iedzīvotāji no kopējā iedzīvotāju skaita (201</w:t>
      </w:r>
      <w:r w:rsidR="00644B48">
        <w:rPr>
          <w:rFonts w:ascii="Times New Roman" w:hAnsi="Times New Roman" w:cs="Times New Roman"/>
          <w:sz w:val="24"/>
          <w:szCs w:val="24"/>
        </w:rPr>
        <w:t>9</w:t>
      </w:r>
      <w:r>
        <w:rPr>
          <w:rFonts w:ascii="Times New Roman" w:hAnsi="Times New Roman" w:cs="Times New Roman"/>
          <w:sz w:val="24"/>
          <w:szCs w:val="24"/>
        </w:rPr>
        <w:t xml:space="preserve">.gadā </w:t>
      </w:r>
      <w:r w:rsidR="00644B48">
        <w:rPr>
          <w:rFonts w:ascii="Times New Roman" w:hAnsi="Times New Roman" w:cs="Times New Roman"/>
          <w:sz w:val="24"/>
          <w:szCs w:val="24"/>
        </w:rPr>
        <w:t>267</w:t>
      </w:r>
      <w:r>
        <w:rPr>
          <w:rFonts w:ascii="Times New Roman" w:hAnsi="Times New Roman" w:cs="Times New Roman"/>
          <w:sz w:val="24"/>
          <w:szCs w:val="24"/>
        </w:rPr>
        <w:t xml:space="preserve"> iedzīvotāji). </w:t>
      </w:r>
      <w:r w:rsidR="00644B48">
        <w:rPr>
          <w:rFonts w:ascii="Times New Roman" w:hAnsi="Times New Roman" w:cs="Times New Roman"/>
          <w:sz w:val="24"/>
          <w:szCs w:val="24"/>
        </w:rPr>
        <w:t>1444</w:t>
      </w:r>
      <w:r>
        <w:rPr>
          <w:rFonts w:ascii="Times New Roman" w:hAnsi="Times New Roman" w:cs="Times New Roman"/>
          <w:sz w:val="24"/>
          <w:szCs w:val="24"/>
        </w:rPr>
        <w:t xml:space="preserve"> iedzīvotāji ir darbspējas vecumā (201</w:t>
      </w:r>
      <w:r w:rsidR="00644B48">
        <w:rPr>
          <w:rFonts w:ascii="Times New Roman" w:hAnsi="Times New Roman" w:cs="Times New Roman"/>
          <w:sz w:val="24"/>
          <w:szCs w:val="24"/>
        </w:rPr>
        <w:t>9</w:t>
      </w:r>
      <w:r>
        <w:rPr>
          <w:rFonts w:ascii="Times New Roman" w:hAnsi="Times New Roman" w:cs="Times New Roman"/>
          <w:sz w:val="24"/>
          <w:szCs w:val="24"/>
        </w:rPr>
        <w:t xml:space="preserve">.gadā </w:t>
      </w:r>
      <w:r w:rsidR="00644B48">
        <w:rPr>
          <w:rFonts w:ascii="Times New Roman" w:hAnsi="Times New Roman" w:cs="Times New Roman"/>
          <w:sz w:val="24"/>
          <w:szCs w:val="24"/>
        </w:rPr>
        <w:t>1479</w:t>
      </w:r>
      <w:r>
        <w:rPr>
          <w:rFonts w:ascii="Times New Roman" w:hAnsi="Times New Roman" w:cs="Times New Roman"/>
          <w:sz w:val="24"/>
          <w:szCs w:val="24"/>
        </w:rPr>
        <w:t xml:space="preserve"> iedzīvotāji) un </w:t>
      </w:r>
      <w:r w:rsidR="00644B48">
        <w:rPr>
          <w:rFonts w:ascii="Times New Roman" w:hAnsi="Times New Roman" w:cs="Times New Roman"/>
          <w:sz w:val="24"/>
          <w:szCs w:val="24"/>
        </w:rPr>
        <w:t>533</w:t>
      </w:r>
      <w:r>
        <w:rPr>
          <w:rFonts w:ascii="Times New Roman" w:hAnsi="Times New Roman" w:cs="Times New Roman"/>
          <w:sz w:val="24"/>
          <w:szCs w:val="24"/>
        </w:rPr>
        <w:t xml:space="preserve"> iedzīvotāji ir pēc darbspējas vecuma (201</w:t>
      </w:r>
      <w:r w:rsidR="00644B48">
        <w:rPr>
          <w:rFonts w:ascii="Times New Roman" w:hAnsi="Times New Roman" w:cs="Times New Roman"/>
          <w:sz w:val="24"/>
          <w:szCs w:val="24"/>
        </w:rPr>
        <w:t>9</w:t>
      </w:r>
      <w:r>
        <w:rPr>
          <w:rFonts w:ascii="Times New Roman" w:hAnsi="Times New Roman" w:cs="Times New Roman"/>
          <w:sz w:val="24"/>
          <w:szCs w:val="24"/>
        </w:rPr>
        <w:t xml:space="preserve">.gadā </w:t>
      </w:r>
      <w:r w:rsidR="00644B48">
        <w:rPr>
          <w:rFonts w:ascii="Times New Roman" w:hAnsi="Times New Roman" w:cs="Times New Roman"/>
          <w:sz w:val="24"/>
          <w:szCs w:val="24"/>
        </w:rPr>
        <w:t>568</w:t>
      </w:r>
      <w:r>
        <w:rPr>
          <w:rFonts w:ascii="Times New Roman" w:hAnsi="Times New Roman" w:cs="Times New Roman"/>
          <w:sz w:val="24"/>
          <w:szCs w:val="24"/>
        </w:rPr>
        <w:t xml:space="preserve"> iedzīvotāji).</w:t>
      </w:r>
    </w:p>
    <w:p w:rsidR="009E6547" w:rsidRDefault="009E6547" w:rsidP="00413DC1">
      <w:pPr>
        <w:spacing w:after="0"/>
        <w:jc w:val="both"/>
        <w:rPr>
          <w:rFonts w:ascii="Times New Roman" w:hAnsi="Times New Roman" w:cs="Times New Roman"/>
          <w:sz w:val="24"/>
          <w:szCs w:val="24"/>
        </w:rPr>
      </w:pPr>
    </w:p>
    <w:p w:rsidR="00D1765F" w:rsidRDefault="00D1765F" w:rsidP="00413DC1">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5503653" cy="2216869"/>
            <wp:effectExtent l="0" t="0" r="1905" b="12065"/>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6547"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1.3.attēls. Iedzīvotāji līdz darbspējas vecumam, darbspējas vecumā un pēc darbspējas vecuma, iedalījums pēc dzimuma, dati uz 01.01.20</w:t>
      </w:r>
      <w:r w:rsidR="001B6812">
        <w:rPr>
          <w:rFonts w:ascii="Times New Roman" w:hAnsi="Times New Roman" w:cs="Times New Roman"/>
          <w:i/>
          <w:iCs/>
          <w:sz w:val="20"/>
          <w:szCs w:val="20"/>
        </w:rPr>
        <w:t>21</w:t>
      </w:r>
      <w:r>
        <w:rPr>
          <w:rFonts w:ascii="Times New Roman" w:hAnsi="Times New Roman" w:cs="Times New Roman"/>
          <w:i/>
          <w:iCs/>
          <w:sz w:val="20"/>
          <w:szCs w:val="20"/>
        </w:rPr>
        <w:t>. Datu avots: PMLP.</w:t>
      </w:r>
    </w:p>
    <w:p w:rsidR="009E6547" w:rsidRDefault="009E6547" w:rsidP="00413DC1">
      <w:pPr>
        <w:spacing w:after="0"/>
        <w:jc w:val="both"/>
        <w:rPr>
          <w:rFonts w:ascii="Times New Roman" w:hAnsi="Times New Roman" w:cs="Times New Roman"/>
          <w:i/>
          <w:iCs/>
          <w:sz w:val="10"/>
          <w:szCs w:val="10"/>
        </w:rPr>
      </w:pPr>
    </w:p>
    <w:p w:rsidR="00D405FC" w:rsidRDefault="00D405FC" w:rsidP="00413DC1">
      <w:pPr>
        <w:spacing w:after="0"/>
        <w:jc w:val="both"/>
        <w:rPr>
          <w:rFonts w:ascii="Times New Roman" w:hAnsi="Times New Roman" w:cs="Times New Roman"/>
          <w:sz w:val="24"/>
          <w:szCs w:val="24"/>
        </w:rPr>
      </w:pP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Lubānas </w:t>
      </w:r>
      <w:r w:rsidRPr="00804629">
        <w:rPr>
          <w:rFonts w:ascii="Times New Roman" w:hAnsi="Times New Roman" w:cs="Times New Roman"/>
          <w:sz w:val="24"/>
          <w:szCs w:val="24"/>
        </w:rPr>
        <w:t>novadā 50,</w:t>
      </w:r>
      <w:r w:rsidR="00AD4BA0" w:rsidRPr="00804629">
        <w:rPr>
          <w:rFonts w:ascii="Times New Roman" w:hAnsi="Times New Roman" w:cs="Times New Roman"/>
          <w:sz w:val="24"/>
          <w:szCs w:val="24"/>
        </w:rPr>
        <w:t>26</w:t>
      </w:r>
      <w:r w:rsidRPr="00804629">
        <w:rPr>
          <w:rFonts w:ascii="Times New Roman" w:hAnsi="Times New Roman" w:cs="Times New Roman"/>
          <w:sz w:val="24"/>
          <w:szCs w:val="24"/>
        </w:rPr>
        <w:t>%</w:t>
      </w:r>
      <w:r>
        <w:rPr>
          <w:rFonts w:ascii="Times New Roman" w:hAnsi="Times New Roman" w:cs="Times New Roman"/>
          <w:sz w:val="24"/>
          <w:szCs w:val="24"/>
        </w:rPr>
        <w:t xml:space="preserve"> jeb </w:t>
      </w:r>
      <w:r w:rsidR="00EB7ECA">
        <w:rPr>
          <w:rFonts w:ascii="Times New Roman" w:hAnsi="Times New Roman" w:cs="Times New Roman"/>
          <w:sz w:val="24"/>
          <w:szCs w:val="24"/>
        </w:rPr>
        <w:t>1133</w:t>
      </w:r>
      <w:r>
        <w:rPr>
          <w:rFonts w:ascii="Times New Roman" w:hAnsi="Times New Roman" w:cs="Times New Roman"/>
          <w:sz w:val="24"/>
          <w:szCs w:val="24"/>
        </w:rPr>
        <w:t xml:space="preserve"> ir sievietes, bet </w:t>
      </w:r>
      <w:r w:rsidRPr="00804629">
        <w:rPr>
          <w:rFonts w:ascii="Times New Roman" w:hAnsi="Times New Roman" w:cs="Times New Roman"/>
          <w:sz w:val="24"/>
          <w:szCs w:val="24"/>
        </w:rPr>
        <w:t>49,</w:t>
      </w:r>
      <w:r w:rsidR="00AD4BA0" w:rsidRPr="00804629">
        <w:rPr>
          <w:rFonts w:ascii="Times New Roman" w:hAnsi="Times New Roman" w:cs="Times New Roman"/>
          <w:sz w:val="24"/>
          <w:szCs w:val="24"/>
        </w:rPr>
        <w:t>74</w:t>
      </w:r>
      <w:r w:rsidRPr="00804629">
        <w:rPr>
          <w:rFonts w:ascii="Times New Roman" w:hAnsi="Times New Roman" w:cs="Times New Roman"/>
          <w:sz w:val="24"/>
          <w:szCs w:val="24"/>
        </w:rPr>
        <w:t>%</w:t>
      </w:r>
      <w:r>
        <w:rPr>
          <w:rFonts w:ascii="Times New Roman" w:hAnsi="Times New Roman" w:cs="Times New Roman"/>
          <w:sz w:val="24"/>
          <w:szCs w:val="24"/>
        </w:rPr>
        <w:t xml:space="preserve"> jeb </w:t>
      </w:r>
      <w:r w:rsidR="00EB7ECA">
        <w:rPr>
          <w:rFonts w:ascii="Times New Roman" w:hAnsi="Times New Roman" w:cs="Times New Roman"/>
          <w:sz w:val="24"/>
          <w:szCs w:val="24"/>
        </w:rPr>
        <w:t>1125</w:t>
      </w:r>
      <w:r>
        <w:rPr>
          <w:rFonts w:ascii="Times New Roman" w:hAnsi="Times New Roman" w:cs="Times New Roman"/>
          <w:sz w:val="24"/>
          <w:szCs w:val="24"/>
        </w:rPr>
        <w:t xml:space="preserve"> ir vīrieši. Savukārt no kopējā Lubānas novada iedzīvotāju skaita, vecumā no 0 līdz 6 gadiem novadā ir </w:t>
      </w:r>
      <w:r w:rsidR="00EB7ECA">
        <w:rPr>
          <w:rFonts w:ascii="Times New Roman" w:hAnsi="Times New Roman" w:cs="Times New Roman"/>
          <w:sz w:val="24"/>
          <w:szCs w:val="24"/>
        </w:rPr>
        <w:t>103</w:t>
      </w:r>
      <w:r>
        <w:rPr>
          <w:rFonts w:ascii="Times New Roman" w:hAnsi="Times New Roman" w:cs="Times New Roman"/>
          <w:sz w:val="24"/>
          <w:szCs w:val="24"/>
        </w:rPr>
        <w:t xml:space="preserve"> bērni, bet vecumā 7 līdz 18 gadiem (neieskaitot) ir </w:t>
      </w:r>
      <w:r w:rsidR="00EB7ECA">
        <w:rPr>
          <w:rFonts w:ascii="Times New Roman" w:hAnsi="Times New Roman" w:cs="Times New Roman"/>
          <w:sz w:val="24"/>
          <w:szCs w:val="24"/>
        </w:rPr>
        <w:t>207</w:t>
      </w:r>
      <w:r>
        <w:rPr>
          <w:rFonts w:ascii="Times New Roman" w:hAnsi="Times New Roman" w:cs="Times New Roman"/>
          <w:sz w:val="24"/>
          <w:szCs w:val="24"/>
        </w:rPr>
        <w:t xml:space="preserve"> bērni. </w:t>
      </w:r>
    </w:p>
    <w:p w:rsidR="002F29B4"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Lubānas novada iedzīvotāju etniskais sastāvs vēl aizvien ir viens no viendabīgākajiem un latviskākajiem visā Latvijā. </w:t>
      </w:r>
      <w:r w:rsidRPr="00264A72">
        <w:rPr>
          <w:rFonts w:ascii="Times New Roman" w:hAnsi="Times New Roman" w:cs="Times New Roman"/>
          <w:sz w:val="24"/>
          <w:szCs w:val="24"/>
        </w:rPr>
        <w:t xml:space="preserve">Lubānas novadā ir 96% latviešu, kas kopumā ir </w:t>
      </w:r>
      <w:r w:rsidR="00075F9D" w:rsidRPr="00264A72">
        <w:rPr>
          <w:rFonts w:ascii="Times New Roman" w:hAnsi="Times New Roman" w:cs="Times New Roman"/>
          <w:sz w:val="24"/>
          <w:szCs w:val="24"/>
        </w:rPr>
        <w:t>2168</w:t>
      </w:r>
      <w:r w:rsidRPr="00264A72">
        <w:rPr>
          <w:rFonts w:ascii="Times New Roman" w:hAnsi="Times New Roman" w:cs="Times New Roman"/>
          <w:sz w:val="24"/>
          <w:szCs w:val="24"/>
        </w:rPr>
        <w:t xml:space="preserve"> iedzīvotāji, 2% (</w:t>
      </w:r>
      <w:r w:rsidR="000E6486" w:rsidRPr="00264A72">
        <w:rPr>
          <w:rFonts w:ascii="Times New Roman" w:hAnsi="Times New Roman" w:cs="Times New Roman"/>
          <w:sz w:val="24"/>
          <w:szCs w:val="24"/>
        </w:rPr>
        <w:t>47</w:t>
      </w:r>
      <w:r w:rsidRPr="00264A72">
        <w:rPr>
          <w:rFonts w:ascii="Times New Roman" w:hAnsi="Times New Roman" w:cs="Times New Roman"/>
          <w:sz w:val="24"/>
          <w:szCs w:val="24"/>
        </w:rPr>
        <w:t xml:space="preserve"> iedzīvotāji) krievu un 2%</w:t>
      </w:r>
      <w:r>
        <w:rPr>
          <w:rFonts w:ascii="Times New Roman" w:hAnsi="Times New Roman" w:cs="Times New Roman"/>
          <w:sz w:val="24"/>
          <w:szCs w:val="24"/>
        </w:rPr>
        <w:t xml:space="preserve"> (</w:t>
      </w:r>
      <w:r w:rsidR="00075F9D">
        <w:rPr>
          <w:rFonts w:ascii="Times New Roman" w:hAnsi="Times New Roman" w:cs="Times New Roman"/>
          <w:sz w:val="24"/>
          <w:szCs w:val="24"/>
        </w:rPr>
        <w:t>43</w:t>
      </w:r>
      <w:r>
        <w:rPr>
          <w:rFonts w:ascii="Times New Roman" w:hAnsi="Times New Roman" w:cs="Times New Roman"/>
          <w:sz w:val="24"/>
          <w:szCs w:val="24"/>
        </w:rPr>
        <w:t xml:space="preserve"> iedzīvotāji) citu tautību cilvēki.</w:t>
      </w:r>
    </w:p>
    <w:p w:rsidR="00A16052" w:rsidRDefault="00A16052" w:rsidP="00413DC1">
      <w:pPr>
        <w:spacing w:after="0"/>
        <w:jc w:val="both"/>
        <w:rPr>
          <w:rFonts w:ascii="Times New Roman" w:hAnsi="Times New Roman" w:cs="Times New Roman"/>
          <w:sz w:val="24"/>
          <w:szCs w:val="24"/>
        </w:rPr>
      </w:pPr>
      <w:r w:rsidRPr="00A16052">
        <w:rPr>
          <w:rFonts w:ascii="Times New Roman" w:hAnsi="Times New Roman" w:cs="Times New Roman"/>
          <w:sz w:val="24"/>
          <w:szCs w:val="24"/>
        </w:rPr>
        <w:t>Kaut nedaudz, bet COVID-19 pandēmija ir atstājusi iespaidu uz reģistrēto bezdarbnieku skaits, t.i. 2020. gada decembrī 83 cilvēki, kas veido 6,3 % no novada darbaspējīgo iedzīvotāju skaita.  Salīdzinājumam 2019. gada beigās - 81 cilvēks vai 5,9 procenti no novada darbaspējīgo iedzīvotāju skaita.</w:t>
      </w:r>
    </w:p>
    <w:p w:rsidR="008A78F2" w:rsidRDefault="008A78F2" w:rsidP="00413DC1">
      <w:pPr>
        <w:spacing w:after="0"/>
        <w:jc w:val="both"/>
        <w:rPr>
          <w:rFonts w:ascii="Times New Roman" w:hAnsi="Times New Roman" w:cs="Times New Roman"/>
          <w:sz w:val="10"/>
          <w:szCs w:val="10"/>
        </w:rPr>
      </w:pPr>
    </w:p>
    <w:p w:rsidR="00D90B32" w:rsidRDefault="00D90B32" w:rsidP="00413DC1">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4553585" cy="2257425"/>
            <wp:effectExtent l="0" t="0" r="18415" b="9525"/>
            <wp:docPr id="18"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6547"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1.4.attēls. Bezdarba līmenis Vidzemes reģionā un Lubānas novadā 201</w:t>
      </w:r>
      <w:r w:rsidR="00E95A5D">
        <w:rPr>
          <w:rFonts w:ascii="Times New Roman" w:hAnsi="Times New Roman" w:cs="Times New Roman"/>
          <w:i/>
          <w:iCs/>
          <w:sz w:val="20"/>
          <w:szCs w:val="20"/>
        </w:rPr>
        <w:t>5.-2020</w:t>
      </w:r>
      <w:r w:rsidR="00D90B32">
        <w:rPr>
          <w:rFonts w:ascii="Times New Roman" w:hAnsi="Times New Roman" w:cs="Times New Roman"/>
          <w:i/>
          <w:iCs/>
          <w:sz w:val="20"/>
          <w:szCs w:val="20"/>
        </w:rPr>
        <w:t>.</w:t>
      </w:r>
      <w:r>
        <w:rPr>
          <w:rFonts w:ascii="Times New Roman" w:hAnsi="Times New Roman" w:cs="Times New Roman"/>
          <w:i/>
          <w:iCs/>
          <w:sz w:val="20"/>
          <w:szCs w:val="20"/>
        </w:rPr>
        <w:t>gada decembrī. Datu avots: NVA.</w:t>
      </w:r>
    </w:p>
    <w:p w:rsidR="009E6547" w:rsidRDefault="009E6547" w:rsidP="00413DC1">
      <w:pPr>
        <w:spacing w:after="0"/>
        <w:jc w:val="both"/>
        <w:rPr>
          <w:rFonts w:ascii="Times New Roman" w:hAnsi="Times New Roman" w:cs="Times New Roman"/>
          <w:i/>
          <w:iCs/>
          <w:sz w:val="20"/>
          <w:szCs w:val="20"/>
        </w:rPr>
      </w:pPr>
    </w:p>
    <w:p w:rsidR="009E6547" w:rsidRDefault="009E6547" w:rsidP="009F118A">
      <w:pPr>
        <w:pStyle w:val="Virsraksts2"/>
        <w:numPr>
          <w:ilvl w:val="1"/>
          <w:numId w:val="27"/>
        </w:numPr>
        <w:ind w:left="567" w:hanging="567"/>
        <w:rPr>
          <w:rFonts w:ascii="Times New Roman" w:hAnsi="Times New Roman" w:cs="Times New Roman"/>
          <w:b/>
          <w:bCs/>
          <w:color w:val="000000"/>
          <w:sz w:val="24"/>
          <w:szCs w:val="24"/>
        </w:rPr>
      </w:pPr>
      <w:bookmarkStart w:id="15" w:name="_Toc15334239"/>
      <w:bookmarkStart w:id="16" w:name="_Toc520065134"/>
      <w:bookmarkStart w:id="17" w:name="_Toc256000004"/>
      <w:bookmarkStart w:id="18" w:name="_Toc74235883"/>
      <w:r>
        <w:rPr>
          <w:rFonts w:ascii="Times New Roman" w:hAnsi="Times New Roman" w:cs="Times New Roman"/>
          <w:b/>
          <w:bCs/>
          <w:color w:val="000000"/>
          <w:sz w:val="24"/>
          <w:szCs w:val="24"/>
        </w:rPr>
        <w:t>Informācija par Lubānas novada pašvaldību</w:t>
      </w:r>
      <w:bookmarkEnd w:id="15"/>
      <w:bookmarkEnd w:id="16"/>
      <w:bookmarkEnd w:id="17"/>
      <w:bookmarkEnd w:id="18"/>
      <w:r>
        <w:rPr>
          <w:rFonts w:ascii="Times New Roman" w:hAnsi="Times New Roman" w:cs="Times New Roman"/>
          <w:b/>
          <w:bCs/>
          <w:color w:val="000000"/>
          <w:sz w:val="24"/>
          <w:szCs w:val="24"/>
        </w:rPr>
        <w:t xml:space="preserve"> </w:t>
      </w:r>
    </w:p>
    <w:p w:rsidR="00F94424" w:rsidRDefault="009E6547" w:rsidP="00413DC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Lubānas novada pašvaldība darbojas saskaņā ar Latvijas Republikas likumu „Par pašvaldībām” un realizē šajā likumā noteikto pašvaldības autonomo funkciju, kā arī darbojas saskaņā ar citiem Latvijas Republikā spēkā esošajiem normatīvajiem aktiem, lai realizētu ar tiem pašvaldībām deleģēto uzdevumu izpildi novada administratīvajā teritorijā. Novada pašvaldības darbu reglamentē Lubānas novada pašvaldības nolikums.</w:t>
      </w:r>
    </w:p>
    <w:p w:rsidR="00264A72" w:rsidRDefault="00264A72" w:rsidP="00413DC1">
      <w:pPr>
        <w:spacing w:after="0"/>
        <w:jc w:val="both"/>
        <w:rPr>
          <w:rFonts w:ascii="Times New Roman" w:hAnsi="Times New Roman" w:cs="Times New Roman"/>
          <w:color w:val="000000"/>
          <w:sz w:val="24"/>
          <w:szCs w:val="24"/>
        </w:rPr>
      </w:pPr>
    </w:p>
    <w:tbl>
      <w:tblPr>
        <w:tblW w:w="92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394"/>
      </w:tblGrid>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Pašvaldības nosaukums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novada pašvaldība</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Administratīvi teritoriālās vienības kods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701400</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Pašvaldības juridiskā adrese</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Tilta iela 11, Lubāna, Lubānas novads,</w:t>
            </w: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LV-4830</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Nodokļa maksātāja reģ.nr.</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90000054159</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Finanšu gads</w:t>
            </w:r>
          </w:p>
        </w:tc>
        <w:tc>
          <w:tcPr>
            <w:tcW w:w="4394" w:type="dxa"/>
          </w:tcPr>
          <w:p w:rsidR="009E6547" w:rsidRDefault="00783CEA" w:rsidP="00413DC1">
            <w:pPr>
              <w:spacing w:after="0"/>
              <w:jc w:val="both"/>
              <w:rPr>
                <w:rFonts w:ascii="Times New Roman" w:hAnsi="Times New Roman" w:cs="Times New Roman"/>
                <w:sz w:val="24"/>
                <w:szCs w:val="24"/>
              </w:rPr>
            </w:pPr>
            <w:r>
              <w:rPr>
                <w:rFonts w:ascii="Times New Roman" w:hAnsi="Times New Roman" w:cs="Times New Roman"/>
                <w:sz w:val="24"/>
                <w:szCs w:val="24"/>
              </w:rPr>
              <w:t>01.01.2020.-31.12.2021.</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Lubānas novada dome</w:t>
            </w:r>
            <w:r w:rsidR="00AC1A9A">
              <w:rPr>
                <w:rFonts w:ascii="Times New Roman" w:hAnsi="Times New Roman" w:cs="Times New Roman"/>
                <w:b/>
                <w:bCs/>
                <w:sz w:val="24"/>
                <w:szCs w:val="24"/>
              </w:rPr>
              <w:t>s deputāti</w:t>
            </w:r>
          </w:p>
        </w:tc>
        <w:tc>
          <w:tcPr>
            <w:tcW w:w="4394" w:type="dxa"/>
          </w:tcPr>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Tālis Salenieks</w:t>
            </w:r>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Iveta </w:t>
            </w:r>
            <w:proofErr w:type="spellStart"/>
            <w:r>
              <w:rPr>
                <w:rFonts w:ascii="Times New Roman" w:hAnsi="Times New Roman" w:cs="Times New Roman"/>
                <w:sz w:val="24"/>
                <w:szCs w:val="24"/>
              </w:rPr>
              <w:t>Peilāne</w:t>
            </w:r>
            <w:proofErr w:type="spellEnd"/>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Inguna </w:t>
            </w:r>
            <w:proofErr w:type="spellStart"/>
            <w:r>
              <w:rPr>
                <w:rFonts w:ascii="Times New Roman" w:hAnsi="Times New Roman" w:cs="Times New Roman"/>
                <w:sz w:val="24"/>
                <w:szCs w:val="24"/>
              </w:rPr>
              <w:t>Kaņepone</w:t>
            </w:r>
            <w:proofErr w:type="spellEnd"/>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Guntis Klikučs</w:t>
            </w:r>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Rudīte Kolāte</w:t>
            </w:r>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Lana </w:t>
            </w:r>
            <w:proofErr w:type="spellStart"/>
            <w:r>
              <w:rPr>
                <w:rFonts w:ascii="Times New Roman" w:hAnsi="Times New Roman" w:cs="Times New Roman"/>
                <w:sz w:val="24"/>
                <w:szCs w:val="24"/>
              </w:rPr>
              <w:t>Kunce</w:t>
            </w:r>
            <w:proofErr w:type="spellEnd"/>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Sandra Valaine</w:t>
            </w:r>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Ainārs </w:t>
            </w:r>
            <w:proofErr w:type="spellStart"/>
            <w:r>
              <w:rPr>
                <w:rFonts w:ascii="Times New Roman" w:hAnsi="Times New Roman" w:cs="Times New Roman"/>
                <w:sz w:val="24"/>
                <w:szCs w:val="24"/>
              </w:rPr>
              <w:t>Spridzēns</w:t>
            </w:r>
            <w:proofErr w:type="spellEnd"/>
          </w:p>
          <w:p w:rsidR="00AC1A9A" w:rsidRDefault="00AC1A9A" w:rsidP="00413DC1">
            <w:pPr>
              <w:spacing w:after="0"/>
              <w:jc w:val="both"/>
              <w:rPr>
                <w:rFonts w:ascii="Times New Roman" w:hAnsi="Times New Roman" w:cs="Times New Roman"/>
                <w:sz w:val="24"/>
                <w:szCs w:val="24"/>
              </w:rPr>
            </w:pPr>
            <w:r>
              <w:rPr>
                <w:rFonts w:ascii="Times New Roman" w:hAnsi="Times New Roman" w:cs="Times New Roman"/>
                <w:sz w:val="24"/>
                <w:szCs w:val="24"/>
              </w:rPr>
              <w:t>Laila Ozoliņa</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Lubānas novada domes priekšsēdētājs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Tālis Salenieks</w:t>
            </w:r>
          </w:p>
        </w:tc>
      </w:tr>
      <w:tr w:rsidR="009E6547">
        <w:tc>
          <w:tcPr>
            <w:tcW w:w="4814" w:type="dxa"/>
          </w:tcPr>
          <w:p w:rsidR="009E6547" w:rsidRDefault="009E6547" w:rsidP="00413DC1">
            <w:pPr>
              <w:spacing w:after="0"/>
              <w:rPr>
                <w:rFonts w:ascii="Times New Roman" w:hAnsi="Times New Roman" w:cs="Times New Roman"/>
                <w:b/>
                <w:bCs/>
                <w:sz w:val="24"/>
                <w:szCs w:val="24"/>
              </w:rPr>
            </w:pPr>
            <w:r>
              <w:rPr>
                <w:rFonts w:ascii="Times New Roman" w:hAnsi="Times New Roman" w:cs="Times New Roman"/>
                <w:b/>
                <w:bCs/>
                <w:sz w:val="24"/>
                <w:szCs w:val="24"/>
              </w:rPr>
              <w:t>Lubānas novada domes priekšsēdētāja vietniece</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Iveta </w:t>
            </w:r>
            <w:proofErr w:type="spellStart"/>
            <w:r>
              <w:rPr>
                <w:rFonts w:ascii="Times New Roman" w:hAnsi="Times New Roman" w:cs="Times New Roman"/>
                <w:sz w:val="24"/>
                <w:szCs w:val="24"/>
              </w:rPr>
              <w:t>Peilāne</w:t>
            </w:r>
            <w:proofErr w:type="spellEnd"/>
          </w:p>
        </w:tc>
      </w:tr>
      <w:tr w:rsidR="009E6547">
        <w:tc>
          <w:tcPr>
            <w:tcW w:w="4814" w:type="dxa"/>
          </w:tcPr>
          <w:p w:rsidR="009E6547" w:rsidRDefault="009E6547" w:rsidP="00413DC1">
            <w:pPr>
              <w:spacing w:after="0"/>
              <w:rPr>
                <w:rFonts w:ascii="Times New Roman" w:hAnsi="Times New Roman" w:cs="Times New Roman"/>
                <w:b/>
                <w:bCs/>
                <w:sz w:val="24"/>
                <w:szCs w:val="24"/>
              </w:rPr>
            </w:pPr>
            <w:r>
              <w:rPr>
                <w:rFonts w:ascii="Times New Roman" w:hAnsi="Times New Roman" w:cs="Times New Roman"/>
                <w:b/>
                <w:bCs/>
                <w:sz w:val="24"/>
                <w:szCs w:val="24"/>
              </w:rPr>
              <w:t>Lubānas novada pašvaldības izpilddirektors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Ivars Bodžs</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Teritorijas lielums</w:t>
            </w:r>
          </w:p>
        </w:tc>
        <w:tc>
          <w:tcPr>
            <w:tcW w:w="4394" w:type="dxa"/>
          </w:tcPr>
          <w:p w:rsidR="009E6547" w:rsidRDefault="009E6547" w:rsidP="00413DC1">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346,93 km</w:t>
            </w:r>
            <w:r>
              <w:rPr>
                <w:rFonts w:ascii="Times New Roman" w:hAnsi="Times New Roman" w:cs="Times New Roman"/>
                <w:sz w:val="24"/>
                <w:szCs w:val="24"/>
                <w:vertAlign w:val="superscript"/>
              </w:rPr>
              <w:t>2</w:t>
            </w:r>
          </w:p>
        </w:tc>
      </w:tr>
      <w:tr w:rsidR="009E6547">
        <w:tc>
          <w:tcPr>
            <w:tcW w:w="4814" w:type="dxa"/>
          </w:tcPr>
          <w:p w:rsidR="009E6547" w:rsidRDefault="00E95A5D"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Iedzīvotāju skaits (01.01.2021</w:t>
            </w:r>
            <w:r w:rsidR="009E6547">
              <w:rPr>
                <w:rFonts w:ascii="Times New Roman" w:hAnsi="Times New Roman" w:cs="Times New Roman"/>
                <w:b/>
                <w:bCs/>
                <w:sz w:val="24"/>
                <w:szCs w:val="24"/>
              </w:rPr>
              <w:t>.)</w:t>
            </w:r>
          </w:p>
        </w:tc>
        <w:tc>
          <w:tcPr>
            <w:tcW w:w="4394" w:type="dxa"/>
          </w:tcPr>
          <w:p w:rsidR="009E6547" w:rsidRDefault="00286163" w:rsidP="00413DC1">
            <w:pPr>
              <w:spacing w:after="0"/>
              <w:jc w:val="both"/>
              <w:rPr>
                <w:rFonts w:ascii="Times New Roman" w:hAnsi="Times New Roman" w:cs="Times New Roman"/>
                <w:b/>
                <w:bCs/>
                <w:sz w:val="24"/>
                <w:szCs w:val="24"/>
              </w:rPr>
            </w:pPr>
            <w:r>
              <w:rPr>
                <w:rStyle w:val="Izteiksmgs"/>
                <w:rFonts w:ascii="Times New Roman" w:hAnsi="Times New Roman" w:cs="Times New Roman"/>
                <w:b w:val="0"/>
                <w:bCs w:val="0"/>
                <w:sz w:val="24"/>
                <w:szCs w:val="24"/>
                <w:shd w:val="clear" w:color="auto" w:fill="FFFFFF"/>
              </w:rPr>
              <w:t>2258</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Administratīvais centrs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pilsēta</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Lubānas novada pašvaldības teritorijas iedalījums</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pilsēta (4,43 km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Indrānu pagasts (342,50 km</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9E6547">
        <w:tc>
          <w:tcPr>
            <w:tcW w:w="4814" w:type="dxa"/>
          </w:tcPr>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Tīmekļa vietne</w:t>
            </w:r>
          </w:p>
        </w:tc>
        <w:tc>
          <w:tcPr>
            <w:tcW w:w="4394" w:type="dxa"/>
          </w:tcPr>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www.lubana.lv</w:t>
            </w:r>
          </w:p>
        </w:tc>
      </w:tr>
    </w:tbl>
    <w:p w:rsidR="009E6547"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1.5.tabula. Dati par pašvaldību. Datu avots:</w:t>
      </w:r>
      <w:r w:rsidR="00286163">
        <w:rPr>
          <w:rFonts w:ascii="Times New Roman" w:hAnsi="Times New Roman" w:cs="Times New Roman"/>
          <w:i/>
          <w:iCs/>
          <w:sz w:val="20"/>
          <w:szCs w:val="20"/>
        </w:rPr>
        <w:t xml:space="preserve"> Lubānas novada pašvaldība, 2021</w:t>
      </w:r>
    </w:p>
    <w:p w:rsidR="009E6547" w:rsidRDefault="009E6547" w:rsidP="00413DC1">
      <w:pPr>
        <w:spacing w:after="0"/>
        <w:jc w:val="both"/>
        <w:rPr>
          <w:rFonts w:ascii="Times New Roman" w:hAnsi="Times New Roman" w:cs="Times New Roman"/>
          <w:sz w:val="24"/>
          <w:szCs w:val="24"/>
        </w:rPr>
      </w:pPr>
    </w:p>
    <w:p w:rsidR="009E6547" w:rsidRDefault="008A78F2"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novada domē 2020</w:t>
      </w:r>
      <w:r w:rsidR="009E6547">
        <w:rPr>
          <w:rFonts w:ascii="Times New Roman" w:hAnsi="Times New Roman" w:cs="Times New Roman"/>
          <w:sz w:val="24"/>
          <w:szCs w:val="24"/>
        </w:rPr>
        <w:t>.</w:t>
      </w:r>
      <w:r w:rsidR="00CA3AA9">
        <w:rPr>
          <w:rFonts w:ascii="Times New Roman" w:hAnsi="Times New Roman" w:cs="Times New Roman"/>
          <w:sz w:val="24"/>
          <w:szCs w:val="24"/>
        </w:rPr>
        <w:t xml:space="preserve"> </w:t>
      </w:r>
      <w:r w:rsidR="009E6547">
        <w:rPr>
          <w:rFonts w:ascii="Times New Roman" w:hAnsi="Times New Roman" w:cs="Times New Roman"/>
          <w:sz w:val="24"/>
          <w:szCs w:val="24"/>
        </w:rPr>
        <w:t xml:space="preserve">gadā darbojās 2 pastāvīgās komitejas: Finanšu un attīstības komiteja, kā arī Sociālo, izglītības, kultūras un sporta jautājumu komiteja, kā arī 8 komisijas: Lubānas novada vēlēšanu komisija, Administratīvā komisija, Iepirkumu komisija, Medību </w:t>
      </w:r>
      <w:r w:rsidR="009E6547">
        <w:rPr>
          <w:rFonts w:ascii="Times New Roman" w:hAnsi="Times New Roman" w:cs="Times New Roman"/>
          <w:sz w:val="24"/>
          <w:szCs w:val="24"/>
        </w:rPr>
        <w:lastRenderedPageBreak/>
        <w:t xml:space="preserve">koordinācijas komisija, Darījumu ar lauksaimniecības zemi izvērtēšanas komisija, Interešu izglītības programmu izvērtēšanas </w:t>
      </w:r>
      <w:r w:rsidR="009E6547">
        <w:rPr>
          <w:rStyle w:val="Izteiksmgs"/>
          <w:rFonts w:ascii="Times New Roman" w:hAnsi="Times New Roman" w:cs="Times New Roman"/>
          <w:b w:val="0"/>
          <w:bCs w:val="0"/>
          <w:sz w:val="24"/>
          <w:szCs w:val="24"/>
        </w:rPr>
        <w:t>un mērķdotācijas sadales komisija</w:t>
      </w:r>
      <w:r w:rsidR="009E6547">
        <w:rPr>
          <w:rFonts w:ascii="Times New Roman" w:hAnsi="Times New Roman" w:cs="Times New Roman"/>
          <w:sz w:val="24"/>
          <w:szCs w:val="24"/>
        </w:rPr>
        <w:t xml:space="preserve">, Civilās aizsardzības komisija, </w:t>
      </w:r>
      <w:r w:rsidR="009E6547">
        <w:rPr>
          <w:rStyle w:val="Izteiksmgs"/>
          <w:rFonts w:ascii="Times New Roman" w:hAnsi="Times New Roman" w:cs="Times New Roman"/>
          <w:b w:val="0"/>
          <w:bCs w:val="0"/>
          <w:sz w:val="24"/>
          <w:szCs w:val="24"/>
        </w:rPr>
        <w:t xml:space="preserve">Interešu izglītības un pieaugušo neformālās izglītības programmu licencēšanas </w:t>
      </w:r>
      <w:r w:rsidR="009E6547" w:rsidRPr="006D0BF5">
        <w:rPr>
          <w:rStyle w:val="Izteiksmgs"/>
          <w:rFonts w:ascii="Times New Roman" w:hAnsi="Times New Roman" w:cs="Times New Roman"/>
          <w:b w:val="0"/>
          <w:bCs w:val="0"/>
          <w:sz w:val="24"/>
          <w:szCs w:val="24"/>
        </w:rPr>
        <w:t>komisija</w:t>
      </w:r>
      <w:r w:rsidR="009E6547" w:rsidRPr="006D0BF5">
        <w:rPr>
          <w:rFonts w:ascii="Times New Roman" w:hAnsi="Times New Roman" w:cs="Times New Roman"/>
          <w:sz w:val="24"/>
          <w:szCs w:val="24"/>
        </w:rPr>
        <w:t xml:space="preserve">. </w:t>
      </w:r>
      <w:r w:rsidR="007F31B1" w:rsidRPr="007F31B1">
        <w:rPr>
          <w:rFonts w:ascii="Times New Roman" w:hAnsi="Times New Roman" w:cs="Times New Roman"/>
          <w:sz w:val="24"/>
          <w:szCs w:val="24"/>
        </w:rPr>
        <w:t>2020.</w:t>
      </w:r>
      <w:r w:rsidR="00CA3AA9">
        <w:rPr>
          <w:rFonts w:ascii="Times New Roman" w:hAnsi="Times New Roman" w:cs="Times New Roman"/>
          <w:sz w:val="24"/>
          <w:szCs w:val="24"/>
        </w:rPr>
        <w:t xml:space="preserve"> </w:t>
      </w:r>
      <w:r w:rsidR="007F31B1" w:rsidRPr="007F31B1">
        <w:rPr>
          <w:rFonts w:ascii="Times New Roman" w:hAnsi="Times New Roman" w:cs="Times New Roman"/>
          <w:sz w:val="24"/>
          <w:szCs w:val="24"/>
        </w:rPr>
        <w:t>gadā notikušas 16 domes sēdes (no tām četras</w:t>
      </w:r>
      <w:r w:rsidR="007E4958">
        <w:rPr>
          <w:rFonts w:ascii="Times New Roman" w:hAnsi="Times New Roman" w:cs="Times New Roman"/>
          <w:sz w:val="24"/>
          <w:szCs w:val="24"/>
        </w:rPr>
        <w:t xml:space="preserve"> ārkārtas)</w:t>
      </w:r>
      <w:r w:rsidR="002F29B4">
        <w:rPr>
          <w:rFonts w:ascii="Times New Roman" w:hAnsi="Times New Roman" w:cs="Times New Roman"/>
          <w:sz w:val="24"/>
          <w:szCs w:val="24"/>
        </w:rPr>
        <w:t>, pieņemti 167 lēmumi</w:t>
      </w:r>
      <w:r w:rsidR="007E4958">
        <w:rPr>
          <w:rFonts w:ascii="Times New Roman" w:hAnsi="Times New Roman" w:cs="Times New Roman"/>
          <w:sz w:val="24"/>
          <w:szCs w:val="24"/>
        </w:rPr>
        <w:t>.</w:t>
      </w:r>
    </w:p>
    <w:p w:rsidR="003F16A3"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novada pašvaldībai ir aktīvi divi starptautiskie sadarbības līgumi. 2010.</w:t>
      </w:r>
      <w:r w:rsidR="00CA3AA9">
        <w:rPr>
          <w:rFonts w:ascii="Times New Roman" w:hAnsi="Times New Roman" w:cs="Times New Roman"/>
          <w:sz w:val="24"/>
          <w:szCs w:val="24"/>
        </w:rPr>
        <w:t xml:space="preserve"> </w:t>
      </w:r>
      <w:r>
        <w:rPr>
          <w:rFonts w:ascii="Times New Roman" w:hAnsi="Times New Roman" w:cs="Times New Roman"/>
          <w:sz w:val="24"/>
          <w:szCs w:val="24"/>
        </w:rPr>
        <w:t xml:space="preserve">gadā pašvaldība ir noslēgusi sadarbības līgumu ar </w:t>
      </w:r>
      <w:proofErr w:type="spellStart"/>
      <w:r>
        <w:rPr>
          <w:rFonts w:ascii="Times New Roman" w:hAnsi="Times New Roman" w:cs="Times New Roman"/>
          <w:sz w:val="24"/>
          <w:szCs w:val="24"/>
        </w:rPr>
        <w:t>Vaijes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Weihe</w:t>
      </w:r>
      <w:proofErr w:type="spellEnd"/>
      <w:r>
        <w:rPr>
          <w:rFonts w:ascii="Times New Roman" w:hAnsi="Times New Roman" w:cs="Times New Roman"/>
          <w:sz w:val="24"/>
          <w:szCs w:val="24"/>
        </w:rPr>
        <w:t xml:space="preserve">) pašvaldību Vācijā. Notiek sadarbība arī ar </w:t>
      </w:r>
      <w:proofErr w:type="spellStart"/>
      <w:r>
        <w:rPr>
          <w:rFonts w:ascii="Times New Roman" w:hAnsi="Times New Roman" w:cs="Times New Roman"/>
          <w:sz w:val="24"/>
          <w:szCs w:val="24"/>
        </w:rPr>
        <w:t>Kulēnas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Coulaines</w:t>
      </w:r>
      <w:proofErr w:type="spellEnd"/>
      <w:r>
        <w:rPr>
          <w:rFonts w:ascii="Times New Roman" w:hAnsi="Times New Roman" w:cs="Times New Roman"/>
          <w:sz w:val="24"/>
          <w:szCs w:val="24"/>
        </w:rPr>
        <w:t xml:space="preserve">) pašvaldību Francijā. Sadarbības jomas – kultūra, ekonomika, kā arī sadarbība profesionālo grupu un iedzīvotāju starpā. Reģionālā mērogā notiek sadarbība ar Madonas novada pašvaldību izglītības, kultūras, sporta un citās jomās. Kā arī sadarbībā ar Varakļānu un Cesvaines pašvaldībām, t.sk. ir izveidota apvienotā trīs novadu </w:t>
      </w:r>
      <w:r w:rsidRPr="003F16A3">
        <w:rPr>
          <w:rFonts w:ascii="Times New Roman" w:hAnsi="Times New Roman" w:cs="Times New Roman"/>
          <w:sz w:val="24"/>
          <w:szCs w:val="24"/>
        </w:rPr>
        <w:t xml:space="preserve">būvvalde. </w:t>
      </w:r>
    </w:p>
    <w:p w:rsidR="007412C3" w:rsidRDefault="003F16A3" w:rsidP="00413DC1">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w:t>
      </w:r>
      <w:r w:rsidRPr="003F16A3">
        <w:rPr>
          <w:rFonts w:ascii="Times New Roman" w:eastAsia="Times New Roman" w:hAnsi="Times New Roman" w:cs="Times New Roman"/>
          <w:sz w:val="24"/>
          <w:szCs w:val="24"/>
          <w:lang w:eastAsia="lv-LV"/>
        </w:rPr>
        <w:t xml:space="preserve">rozot Administratīvo teritoriju un apdzīvoto vietu likumu, </w:t>
      </w:r>
      <w:r>
        <w:rPr>
          <w:rFonts w:ascii="Times New Roman" w:eastAsia="Times New Roman" w:hAnsi="Times New Roman" w:cs="Times New Roman"/>
          <w:sz w:val="24"/>
          <w:szCs w:val="24"/>
          <w:lang w:eastAsia="lv-LV"/>
        </w:rPr>
        <w:t xml:space="preserve">Saeima </w:t>
      </w:r>
      <w:r w:rsidRPr="003F16A3">
        <w:rPr>
          <w:rFonts w:ascii="Times New Roman" w:eastAsia="Times New Roman" w:hAnsi="Times New Roman" w:cs="Times New Roman"/>
          <w:sz w:val="24"/>
          <w:szCs w:val="24"/>
          <w:lang w:eastAsia="lv-LV"/>
        </w:rPr>
        <w:t>ir paredzējusi, ka katrā topošajā novadā</w:t>
      </w:r>
      <w:r>
        <w:rPr>
          <w:rFonts w:ascii="Times New Roman" w:eastAsia="Times New Roman" w:hAnsi="Times New Roman" w:cs="Times New Roman"/>
          <w:sz w:val="24"/>
          <w:szCs w:val="24"/>
          <w:lang w:eastAsia="lv-LV"/>
        </w:rPr>
        <w:t>, t.sk. Madonas novadā,</w:t>
      </w:r>
      <w:r w:rsidRPr="003F16A3">
        <w:rPr>
          <w:rFonts w:ascii="Times New Roman" w:eastAsia="Times New Roman" w:hAnsi="Times New Roman" w:cs="Times New Roman"/>
          <w:sz w:val="24"/>
          <w:szCs w:val="24"/>
          <w:lang w:eastAsia="lv-LV"/>
        </w:rPr>
        <w:t xml:space="preserve"> tiek izveidota finanšu komisija, kurā ir apvienojamo domju priekšsēdētāji - komisiju vada tās domes priekšsēdētājs, kurā ir vislielākais iedzīvotāju skaits.</w:t>
      </w:r>
      <w:r>
        <w:rPr>
          <w:rFonts w:ascii="Times New Roman" w:eastAsia="Times New Roman" w:hAnsi="Times New Roman" w:cs="Times New Roman"/>
          <w:sz w:val="24"/>
          <w:szCs w:val="24"/>
          <w:lang w:eastAsia="lv-LV"/>
        </w:rPr>
        <w:t xml:space="preserve"> </w:t>
      </w:r>
      <w:r w:rsidRPr="003F16A3">
        <w:rPr>
          <w:rFonts w:ascii="Times New Roman" w:eastAsia="Times New Roman" w:hAnsi="Times New Roman" w:cs="Times New Roman"/>
          <w:sz w:val="24"/>
          <w:szCs w:val="24"/>
          <w:lang w:eastAsia="lv-LV"/>
        </w:rPr>
        <w:t>Likums nosaka, ka pašvaldība, kuru administratīvi teritoriālās reformas ietvaros apvieno, var uzņemties aizņēmumu, galvojumu un citas ilgtermiņa saistības, iznomāt savu nekustamo īpašumu, kā arī atsavināt savu kustamo un nekustamo mantu, kuras pārdošanas vērtība pārsniedz 50 000 eiro vai 0,1 procentu no pašvaldības pamatlīdzekļu vērtības, tikai pēc tam, kad saņemts pozitīvs apvienojamo pašvaldību finanšu komisijas lēmums.</w:t>
      </w:r>
      <w:r>
        <w:rPr>
          <w:rFonts w:ascii="Times New Roman" w:eastAsia="Times New Roman" w:hAnsi="Times New Roman" w:cs="Times New Roman"/>
          <w:sz w:val="24"/>
          <w:szCs w:val="24"/>
          <w:lang w:eastAsia="lv-LV"/>
        </w:rPr>
        <w:t xml:space="preserve"> </w:t>
      </w: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Pašvaldība </w:t>
      </w:r>
      <w:r w:rsidR="007412C3">
        <w:rPr>
          <w:rFonts w:ascii="Times New Roman" w:hAnsi="Times New Roman" w:cs="Times New Roman"/>
          <w:sz w:val="24"/>
          <w:szCs w:val="24"/>
        </w:rPr>
        <w:t>arī 2020</w:t>
      </w:r>
      <w:r w:rsidR="00DB75AC">
        <w:rPr>
          <w:rFonts w:ascii="Times New Roman" w:hAnsi="Times New Roman" w:cs="Times New Roman"/>
          <w:sz w:val="24"/>
          <w:szCs w:val="24"/>
        </w:rPr>
        <w:t>.</w:t>
      </w:r>
      <w:r w:rsidR="00CA3AA9">
        <w:rPr>
          <w:rFonts w:ascii="Times New Roman" w:hAnsi="Times New Roman" w:cs="Times New Roman"/>
          <w:sz w:val="24"/>
          <w:szCs w:val="24"/>
        </w:rPr>
        <w:t xml:space="preserve"> </w:t>
      </w:r>
      <w:r w:rsidR="00DB75AC">
        <w:rPr>
          <w:rFonts w:ascii="Times New Roman" w:hAnsi="Times New Roman" w:cs="Times New Roman"/>
          <w:sz w:val="24"/>
          <w:szCs w:val="24"/>
        </w:rPr>
        <w:t>gadā turpināja s</w:t>
      </w:r>
      <w:r>
        <w:rPr>
          <w:rFonts w:ascii="Times New Roman" w:hAnsi="Times New Roman" w:cs="Times New Roman"/>
          <w:sz w:val="24"/>
          <w:szCs w:val="24"/>
        </w:rPr>
        <w:t xml:space="preserve">ekmīgu sadarbību ar novada nevalstiskajām organizācijām, turpinās jauniešu iesaistīšana dažādās kultūras un sporta aktivitātēs, </w:t>
      </w:r>
      <w:r w:rsidR="00FD28EE">
        <w:rPr>
          <w:rFonts w:ascii="Times New Roman" w:hAnsi="Times New Roman" w:cs="Times New Roman"/>
          <w:sz w:val="24"/>
          <w:szCs w:val="24"/>
        </w:rPr>
        <w:t xml:space="preserve">pašvaldība piedalās </w:t>
      </w:r>
      <w:r w:rsidR="008F5A0C">
        <w:rPr>
          <w:rFonts w:ascii="Times New Roman" w:hAnsi="Times New Roman" w:cs="Times New Roman"/>
          <w:sz w:val="24"/>
          <w:szCs w:val="24"/>
        </w:rPr>
        <w:t xml:space="preserve">NVA organizētajos </w:t>
      </w:r>
      <w:r w:rsidR="00FD28EE">
        <w:rPr>
          <w:rFonts w:ascii="Times New Roman" w:hAnsi="Times New Roman" w:cs="Times New Roman"/>
          <w:sz w:val="24"/>
          <w:szCs w:val="24"/>
        </w:rPr>
        <w:t xml:space="preserve">skolēnu vasaras nodarbinātības pasākumos, </w:t>
      </w:r>
      <w:r>
        <w:rPr>
          <w:rFonts w:ascii="Times New Roman" w:hAnsi="Times New Roman" w:cs="Times New Roman"/>
          <w:sz w:val="24"/>
          <w:szCs w:val="24"/>
        </w:rPr>
        <w:t>tiek piedāvātas brīvā laika un aktīvās atpūtas iespējas iedzīvotājiem</w:t>
      </w:r>
      <w:r w:rsidR="00FD28EE">
        <w:rPr>
          <w:rFonts w:ascii="Times New Roman" w:hAnsi="Times New Roman" w:cs="Times New Roman"/>
          <w:sz w:val="24"/>
          <w:szCs w:val="24"/>
        </w:rPr>
        <w:t xml:space="preserve"> un novada viesiem, ko organizē gan pašvaldības iestādes un </w:t>
      </w:r>
      <w:r w:rsidR="008F5A0C">
        <w:rPr>
          <w:rFonts w:ascii="Times New Roman" w:hAnsi="Times New Roman" w:cs="Times New Roman"/>
          <w:sz w:val="24"/>
          <w:szCs w:val="24"/>
        </w:rPr>
        <w:t xml:space="preserve">tās </w:t>
      </w:r>
      <w:r w:rsidR="00FD28EE">
        <w:rPr>
          <w:rFonts w:ascii="Times New Roman" w:hAnsi="Times New Roman" w:cs="Times New Roman"/>
          <w:sz w:val="24"/>
          <w:szCs w:val="24"/>
        </w:rPr>
        <w:t>speciālisti, kā arī nevalstiskās organizācijas sadarbībā ar pašvaldību</w:t>
      </w:r>
      <w:r>
        <w:rPr>
          <w:rFonts w:ascii="Times New Roman" w:hAnsi="Times New Roman" w:cs="Times New Roman"/>
          <w:sz w:val="24"/>
          <w:szCs w:val="24"/>
        </w:rPr>
        <w:t xml:space="preserve">. Novadā aktīvi darbojas nevalstiskās organizācijas atbilstoši šo organizāciju dibināšanas mērķiem. </w:t>
      </w:r>
      <w:r w:rsidR="00412E92">
        <w:rPr>
          <w:rFonts w:ascii="Times New Roman" w:hAnsi="Times New Roman" w:cs="Times New Roman"/>
          <w:sz w:val="24"/>
          <w:szCs w:val="24"/>
        </w:rPr>
        <w:t>No 2017.</w:t>
      </w:r>
      <w:r w:rsidR="00CA3AA9">
        <w:rPr>
          <w:rFonts w:ascii="Times New Roman" w:hAnsi="Times New Roman" w:cs="Times New Roman"/>
          <w:sz w:val="24"/>
          <w:szCs w:val="24"/>
        </w:rPr>
        <w:t xml:space="preserve"> </w:t>
      </w:r>
      <w:r w:rsidR="00412E92">
        <w:rPr>
          <w:rFonts w:ascii="Times New Roman" w:hAnsi="Times New Roman" w:cs="Times New Roman"/>
          <w:sz w:val="24"/>
          <w:szCs w:val="24"/>
        </w:rPr>
        <w:t>gada pašvaldība realizē</w:t>
      </w:r>
      <w:r>
        <w:rPr>
          <w:rFonts w:ascii="Times New Roman" w:hAnsi="Times New Roman" w:cs="Times New Roman"/>
          <w:sz w:val="24"/>
          <w:szCs w:val="24"/>
        </w:rPr>
        <w:t xml:space="preserve"> uzņēmējdarbības atbalsta projektu jaunajiem uzņēmējiem “Sāc Lubānā!”, finansiālajam atbalstam novirzot EUR 8000,- (astoņi tūkstoši eiro). Arī 2018. </w:t>
      </w:r>
      <w:r w:rsidR="00337E0B">
        <w:rPr>
          <w:rFonts w:ascii="Times New Roman" w:hAnsi="Times New Roman" w:cs="Times New Roman"/>
          <w:sz w:val="24"/>
          <w:szCs w:val="24"/>
        </w:rPr>
        <w:t>,</w:t>
      </w:r>
      <w:r>
        <w:rPr>
          <w:rFonts w:ascii="Times New Roman" w:hAnsi="Times New Roman" w:cs="Times New Roman"/>
          <w:sz w:val="24"/>
          <w:szCs w:val="24"/>
        </w:rPr>
        <w:t>2019.</w:t>
      </w:r>
      <w:r w:rsidR="00337E0B">
        <w:rPr>
          <w:rFonts w:ascii="Times New Roman" w:hAnsi="Times New Roman" w:cs="Times New Roman"/>
          <w:sz w:val="24"/>
          <w:szCs w:val="24"/>
        </w:rPr>
        <w:t xml:space="preserve"> un 2020.</w:t>
      </w:r>
      <w:r>
        <w:rPr>
          <w:rFonts w:ascii="Times New Roman" w:hAnsi="Times New Roman" w:cs="Times New Roman"/>
          <w:sz w:val="24"/>
          <w:szCs w:val="24"/>
        </w:rPr>
        <w:t xml:space="preserve"> gadā tika izsludināts uzņēmējdarbības atbalsta projektu konkurss jaunajiem uzņēmējiem “Sāc Lubānā!”, taču diemžēl </w:t>
      </w:r>
      <w:r w:rsidR="00FD28EE">
        <w:rPr>
          <w:rFonts w:ascii="Times New Roman" w:hAnsi="Times New Roman" w:cs="Times New Roman"/>
          <w:sz w:val="24"/>
          <w:szCs w:val="24"/>
        </w:rPr>
        <w:t xml:space="preserve">jauno uzņēmēju </w:t>
      </w:r>
      <w:r>
        <w:rPr>
          <w:rFonts w:ascii="Times New Roman" w:hAnsi="Times New Roman" w:cs="Times New Roman"/>
          <w:sz w:val="24"/>
          <w:szCs w:val="24"/>
        </w:rPr>
        <w:t xml:space="preserve">konkursantu pieteikumi neatbilda nolikuma prasībām </w:t>
      </w:r>
      <w:r w:rsidR="00337E0B">
        <w:rPr>
          <w:rFonts w:ascii="Times New Roman" w:hAnsi="Times New Roman" w:cs="Times New Roman"/>
          <w:sz w:val="24"/>
          <w:szCs w:val="24"/>
        </w:rPr>
        <w:t xml:space="preserve">vai netika vispār iesniegti </w:t>
      </w:r>
      <w:r>
        <w:rPr>
          <w:rFonts w:ascii="Times New Roman" w:hAnsi="Times New Roman" w:cs="Times New Roman"/>
          <w:sz w:val="24"/>
          <w:szCs w:val="24"/>
        </w:rPr>
        <w:t>un neguva konkursa komisijas atbalstu.</w:t>
      </w:r>
    </w:p>
    <w:p w:rsidR="00F94424" w:rsidRDefault="00F94424" w:rsidP="00413DC1">
      <w:pPr>
        <w:spacing w:after="0"/>
        <w:jc w:val="both"/>
        <w:rPr>
          <w:rFonts w:ascii="Times New Roman" w:hAnsi="Times New Roman" w:cs="Times New Roman"/>
          <w:sz w:val="24"/>
          <w:szCs w:val="24"/>
        </w:rPr>
      </w:pPr>
    </w:p>
    <w:p w:rsidR="009E6547" w:rsidRDefault="009E6547" w:rsidP="009F118A">
      <w:pPr>
        <w:pStyle w:val="Virsraksts2"/>
        <w:numPr>
          <w:ilvl w:val="1"/>
          <w:numId w:val="27"/>
        </w:numPr>
        <w:ind w:left="0" w:firstLine="0"/>
        <w:jc w:val="both"/>
        <w:rPr>
          <w:rFonts w:ascii="Times New Roman" w:hAnsi="Times New Roman" w:cs="Times New Roman"/>
          <w:b/>
          <w:bCs/>
          <w:color w:val="000000"/>
          <w:sz w:val="24"/>
          <w:szCs w:val="24"/>
        </w:rPr>
      </w:pPr>
      <w:bookmarkStart w:id="19" w:name="_Toc15334240"/>
      <w:bookmarkStart w:id="20" w:name="_Toc74235884"/>
      <w:r>
        <w:rPr>
          <w:rFonts w:ascii="Times New Roman" w:hAnsi="Times New Roman" w:cs="Times New Roman"/>
          <w:b/>
          <w:bCs/>
          <w:color w:val="000000"/>
          <w:sz w:val="24"/>
          <w:szCs w:val="24"/>
        </w:rPr>
        <w:t>Lubānas novada domes, administrācijas un pašvaldības iestāžu struktūra</w:t>
      </w:r>
      <w:bookmarkEnd w:id="19"/>
      <w:r w:rsidR="003505DC">
        <w:rPr>
          <w:rFonts w:ascii="Times New Roman" w:hAnsi="Times New Roman" w:cs="Times New Roman"/>
          <w:b/>
          <w:bCs/>
          <w:color w:val="000000"/>
          <w:sz w:val="24"/>
          <w:szCs w:val="24"/>
        </w:rPr>
        <w:t>, personāl</w:t>
      </w:r>
      <w:r w:rsidR="00795575">
        <w:rPr>
          <w:rFonts w:ascii="Times New Roman" w:hAnsi="Times New Roman" w:cs="Times New Roman"/>
          <w:b/>
          <w:bCs/>
          <w:color w:val="000000"/>
          <w:sz w:val="24"/>
          <w:szCs w:val="24"/>
        </w:rPr>
        <w:t>s</w:t>
      </w:r>
      <w:bookmarkEnd w:id="20"/>
    </w:p>
    <w:p w:rsidR="009E6547" w:rsidRDefault="00E220A6" w:rsidP="00413DC1">
      <w:pPr>
        <w:spacing w:after="0"/>
        <w:jc w:val="both"/>
        <w:rPr>
          <w:rFonts w:ascii="Times New Roman" w:hAnsi="Times New Roman" w:cs="Times New Roman"/>
          <w:sz w:val="24"/>
          <w:szCs w:val="24"/>
        </w:rPr>
      </w:pPr>
      <w:r>
        <w:rPr>
          <w:rFonts w:ascii="Times New Roman" w:hAnsi="Times New Roman" w:cs="Times New Roman"/>
          <w:sz w:val="24"/>
          <w:szCs w:val="24"/>
        </w:rPr>
        <w:t>2020</w:t>
      </w:r>
      <w:r w:rsidR="009E6547">
        <w:rPr>
          <w:rFonts w:ascii="Times New Roman" w:hAnsi="Times New Roman" w:cs="Times New Roman"/>
          <w:sz w:val="24"/>
          <w:szCs w:val="24"/>
        </w:rPr>
        <w:t>.</w:t>
      </w:r>
      <w:r w:rsidR="00B95140">
        <w:rPr>
          <w:rFonts w:ascii="Times New Roman" w:hAnsi="Times New Roman" w:cs="Times New Roman"/>
          <w:sz w:val="24"/>
          <w:szCs w:val="24"/>
        </w:rPr>
        <w:t xml:space="preserve"> </w:t>
      </w:r>
      <w:r w:rsidR="009E6547">
        <w:rPr>
          <w:rFonts w:ascii="Times New Roman" w:hAnsi="Times New Roman" w:cs="Times New Roman"/>
          <w:sz w:val="24"/>
          <w:szCs w:val="24"/>
        </w:rPr>
        <w:t xml:space="preserve">gadā Lubānas novada pašvaldības lēmējvaras struktūrā netika veiktas būtiskas izmaiņas, darbojās gan komitejas, gan komisijas. Ir veikta atsevišķu pārējo komisiju locekļu maiņa atbilstoši radušajiem faktiskajiem apstākļiem. </w:t>
      </w:r>
      <w:r w:rsidR="00F9767F">
        <w:rPr>
          <w:rFonts w:ascii="Times New Roman" w:hAnsi="Times New Roman" w:cs="Times New Roman"/>
          <w:sz w:val="24"/>
          <w:szCs w:val="24"/>
        </w:rPr>
        <w:t>Jaunas štata vienības administrācijā nav izveidotas.</w:t>
      </w:r>
    </w:p>
    <w:p w:rsidR="00F94424" w:rsidRDefault="00F94424" w:rsidP="00F94424">
      <w:pPr>
        <w:spacing w:after="0"/>
        <w:jc w:val="both"/>
        <w:rPr>
          <w:rFonts w:ascii="Times New Roman" w:hAnsi="Times New Roman" w:cs="Times New Roman"/>
          <w:sz w:val="24"/>
          <w:szCs w:val="24"/>
        </w:rPr>
      </w:pPr>
      <w:r>
        <w:rPr>
          <w:rFonts w:ascii="Times New Roman" w:hAnsi="Times New Roman" w:cs="Times New Roman"/>
          <w:sz w:val="24"/>
          <w:szCs w:val="24"/>
        </w:rPr>
        <w:t>Lubānas novada pašvaldības kultūras darba un izglītības darba speciālisti iekļauti novada pašvaldības administrācijas darbinieku lokā</w:t>
      </w:r>
      <w:r w:rsidR="00154743">
        <w:rPr>
          <w:rFonts w:ascii="Times New Roman" w:hAnsi="Times New Roman" w:cs="Times New Roman"/>
          <w:sz w:val="24"/>
          <w:szCs w:val="24"/>
        </w:rPr>
        <w:t>, i</w:t>
      </w:r>
      <w:r>
        <w:rPr>
          <w:rFonts w:ascii="Times New Roman" w:hAnsi="Times New Roman" w:cs="Times New Roman"/>
          <w:sz w:val="24"/>
          <w:szCs w:val="24"/>
        </w:rPr>
        <w:t>r pakļauti izpilddirektoram</w:t>
      </w:r>
      <w:r w:rsidR="00154743">
        <w:rPr>
          <w:rFonts w:ascii="Times New Roman" w:hAnsi="Times New Roman" w:cs="Times New Roman"/>
          <w:sz w:val="24"/>
          <w:szCs w:val="24"/>
        </w:rPr>
        <w:t xml:space="preserve"> un </w:t>
      </w:r>
      <w:r>
        <w:rPr>
          <w:rFonts w:ascii="Times New Roman" w:hAnsi="Times New Roman" w:cs="Times New Roman"/>
          <w:sz w:val="24"/>
          <w:szCs w:val="24"/>
        </w:rPr>
        <w:t>koordinē atbilstošās nozares iestāžu darbu, kā arī atbild par attiecīgās nozares dokumentācijas atbilstību normatīvajam regulējumam un faktiskajām prasībām, papildus kultūras un izglītības iestāžu vadītājiem ierosina uzlabojumus un inovācijas attiecīgajā nozarē. Viss iepriekšminētais veicina attiecīgās nozares iestāžu saskaņotu darbību un mērķtiecīgu vienotas nozares politikas attīstīšanu, kā arī labākās prakses ieviešanu attiecīgajās iestādēs.</w:t>
      </w:r>
    </w:p>
    <w:p w:rsidR="009E6547" w:rsidRPr="00795575" w:rsidRDefault="006425EE" w:rsidP="00413DC1">
      <w:pPr>
        <w:spacing w:after="0"/>
        <w:jc w:val="both"/>
        <w:rPr>
          <w:rFonts w:ascii="Times New Roman" w:hAnsi="Times New Roman" w:cs="Times New Roman"/>
          <w:i/>
          <w:iCs/>
          <w:sz w:val="20"/>
          <w:szCs w:val="20"/>
        </w:rPr>
      </w:pPr>
      <w:r>
        <w:rPr>
          <w:rFonts w:ascii="Times New Roman" w:hAnsi="Times New Roman" w:cs="Times New Roman"/>
          <w:i/>
          <w:iCs/>
          <w:noProof/>
          <w:sz w:val="20"/>
          <w:szCs w:val="20"/>
          <w:lang w:eastAsia="lv-LV"/>
        </w:rPr>
        <w:lastRenderedPageBreak/>
        <w:drawing>
          <wp:inline distT="0" distB="0" distL="0" distR="0">
            <wp:extent cx="5753100" cy="8629650"/>
            <wp:effectExtent l="0" t="19050" r="0" b="38100"/>
            <wp:docPr id="68" name="Shēma 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F9767F">
        <w:rPr>
          <w:rFonts w:ascii="Times New Roman" w:hAnsi="Times New Roman" w:cs="Times New Roman"/>
          <w:i/>
          <w:iCs/>
          <w:sz w:val="20"/>
          <w:szCs w:val="20"/>
        </w:rPr>
        <w:t>1</w:t>
      </w:r>
      <w:r w:rsidR="009E6547">
        <w:rPr>
          <w:rFonts w:ascii="Times New Roman" w:hAnsi="Times New Roman" w:cs="Times New Roman"/>
          <w:i/>
          <w:iCs/>
          <w:sz w:val="20"/>
          <w:szCs w:val="20"/>
        </w:rPr>
        <w:t>.6.attēls. Lubānas novada pašvaldības lēmējvaras struktūras shēma. Datu avots:</w:t>
      </w:r>
      <w:r w:rsidR="00E220A6">
        <w:rPr>
          <w:rFonts w:ascii="Times New Roman" w:hAnsi="Times New Roman" w:cs="Times New Roman"/>
          <w:i/>
          <w:iCs/>
          <w:sz w:val="20"/>
          <w:szCs w:val="20"/>
        </w:rPr>
        <w:t xml:space="preserve"> Lubānas novada pašvaldība, 2021</w:t>
      </w:r>
      <w:r w:rsidR="009E6547">
        <w:rPr>
          <w:rFonts w:ascii="Times New Roman" w:hAnsi="Times New Roman" w:cs="Times New Roman"/>
          <w:sz w:val="20"/>
          <w:szCs w:val="20"/>
        </w:rPr>
        <w:t>.</w:t>
      </w:r>
    </w:p>
    <w:p w:rsidR="009E6547" w:rsidRDefault="00F930E5" w:rsidP="00413DC1">
      <w:pPr>
        <w:spacing w:after="0"/>
        <w:jc w:val="both"/>
        <w:rPr>
          <w:rFonts w:ascii="Times New Roman" w:hAnsi="Times New Roman" w:cs="Times New Roman"/>
          <w:i/>
          <w:iCs/>
          <w:sz w:val="20"/>
          <w:szCs w:val="20"/>
        </w:rPr>
      </w:pPr>
      <w:r>
        <w:rPr>
          <w:rFonts w:ascii="Times New Roman" w:hAnsi="Times New Roman" w:cs="Times New Roman"/>
          <w:i/>
          <w:iCs/>
          <w:noProof/>
          <w:sz w:val="20"/>
          <w:szCs w:val="20"/>
          <w:lang w:eastAsia="lv-LV"/>
        </w:rPr>
        <w:lastRenderedPageBreak/>
        <w:drawing>
          <wp:inline distT="0" distB="0" distL="0" distR="0">
            <wp:extent cx="5486400" cy="8715375"/>
            <wp:effectExtent l="38100" t="19050" r="19050" b="0"/>
            <wp:docPr id="72" name="Shēma 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E6547" w:rsidRDefault="009E6547" w:rsidP="00413DC1">
      <w:pPr>
        <w:spacing w:after="0"/>
        <w:jc w:val="both"/>
        <w:rPr>
          <w:rFonts w:ascii="Times New Roman" w:hAnsi="Times New Roman" w:cs="Times New Roman"/>
          <w:i/>
          <w:iCs/>
          <w:sz w:val="20"/>
          <w:szCs w:val="20"/>
        </w:rPr>
      </w:pPr>
    </w:p>
    <w:p w:rsidR="00DF6CA7" w:rsidRPr="00F80981"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1.</w:t>
      </w:r>
      <w:r w:rsidR="009716EB">
        <w:rPr>
          <w:rFonts w:ascii="Times New Roman" w:hAnsi="Times New Roman" w:cs="Times New Roman"/>
          <w:i/>
          <w:iCs/>
          <w:sz w:val="20"/>
          <w:szCs w:val="20"/>
        </w:rPr>
        <w:t>7</w:t>
      </w:r>
      <w:r>
        <w:rPr>
          <w:rFonts w:ascii="Times New Roman" w:hAnsi="Times New Roman" w:cs="Times New Roman"/>
          <w:i/>
          <w:iCs/>
          <w:sz w:val="20"/>
          <w:szCs w:val="20"/>
        </w:rPr>
        <w:t>.attēls. Lubānas novada pašvaldības izpildvaras struktūras shēma. Datu avots:</w:t>
      </w:r>
      <w:r w:rsidR="007901CE">
        <w:rPr>
          <w:rFonts w:ascii="Times New Roman" w:hAnsi="Times New Roman" w:cs="Times New Roman"/>
          <w:i/>
          <w:iCs/>
          <w:sz w:val="20"/>
          <w:szCs w:val="20"/>
        </w:rPr>
        <w:t xml:space="preserve"> Lubānas novada pašvaldība, 2021</w:t>
      </w:r>
      <w:r>
        <w:rPr>
          <w:rFonts w:ascii="Times New Roman" w:hAnsi="Times New Roman" w:cs="Times New Roman"/>
          <w:i/>
          <w:iCs/>
          <w:sz w:val="20"/>
          <w:szCs w:val="20"/>
        </w:rPr>
        <w:t>.</w:t>
      </w:r>
    </w:p>
    <w:p w:rsidR="00F94424" w:rsidRDefault="00F94424" w:rsidP="009F118A">
      <w:pPr>
        <w:pStyle w:val="Virsraksts2"/>
        <w:numPr>
          <w:ilvl w:val="1"/>
          <w:numId w:val="27"/>
        </w:numPr>
        <w:spacing w:before="0"/>
        <w:ind w:left="426" w:hanging="426"/>
        <w:rPr>
          <w:rFonts w:ascii="Times New Roman" w:hAnsi="Times New Roman" w:cs="Times New Roman"/>
          <w:b/>
          <w:bCs/>
          <w:color w:val="auto"/>
          <w:sz w:val="24"/>
          <w:szCs w:val="24"/>
        </w:rPr>
      </w:pPr>
      <w:bookmarkStart w:id="21" w:name="_Toc74235885"/>
      <w:bookmarkStart w:id="22" w:name="_Toc15334241"/>
      <w:r>
        <w:rPr>
          <w:rFonts w:ascii="Times New Roman" w:hAnsi="Times New Roman" w:cs="Times New Roman"/>
          <w:b/>
          <w:bCs/>
          <w:color w:val="auto"/>
          <w:sz w:val="24"/>
          <w:szCs w:val="24"/>
        </w:rPr>
        <w:lastRenderedPageBreak/>
        <w:t>Lubānas novada dzimtsarakstu nodaļa</w:t>
      </w:r>
      <w:r w:rsidR="00675F1D">
        <w:rPr>
          <w:rFonts w:ascii="Times New Roman" w:hAnsi="Times New Roman" w:cs="Times New Roman"/>
          <w:b/>
          <w:bCs/>
          <w:color w:val="auto"/>
          <w:sz w:val="24"/>
          <w:szCs w:val="24"/>
        </w:rPr>
        <w:t>s statistika par 2020</w:t>
      </w:r>
      <w:r w:rsidR="00232389">
        <w:rPr>
          <w:rFonts w:ascii="Times New Roman" w:hAnsi="Times New Roman" w:cs="Times New Roman"/>
          <w:b/>
          <w:bCs/>
          <w:color w:val="auto"/>
          <w:sz w:val="24"/>
          <w:szCs w:val="24"/>
        </w:rPr>
        <w:t>.gadu</w:t>
      </w:r>
      <w:bookmarkEnd w:id="21"/>
    </w:p>
    <w:p w:rsidR="00F94424" w:rsidRDefault="00F94424" w:rsidP="00F94424">
      <w:pPr>
        <w:spacing w:after="0"/>
        <w:rPr>
          <w:rFonts w:ascii="Times New Roman" w:hAnsi="Times New Roman" w:cs="Times New Roman"/>
          <w:i/>
          <w:iCs/>
          <w:sz w:val="20"/>
          <w:szCs w:val="20"/>
        </w:rPr>
      </w:pPr>
      <w:r w:rsidRPr="003A351E">
        <w:rPr>
          <w:rFonts w:ascii="Times New Roman" w:hAnsi="Times New Roman" w:cs="Times New Roman"/>
          <w:i/>
          <w:iCs/>
          <w:noProof/>
          <w:sz w:val="20"/>
          <w:szCs w:val="20"/>
          <w:lang w:eastAsia="lv-LV"/>
        </w:rPr>
        <w:drawing>
          <wp:anchor distT="0" distB="0" distL="114300" distR="114300" simplePos="0" relativeHeight="251667456" behindDoc="0" locked="0" layoutInCell="1" allowOverlap="1">
            <wp:simplePos x="0" y="0"/>
            <wp:positionH relativeFrom="column">
              <wp:posOffset>253365</wp:posOffset>
            </wp:positionH>
            <wp:positionV relativeFrom="paragraph">
              <wp:posOffset>66675</wp:posOffset>
            </wp:positionV>
            <wp:extent cx="5048250" cy="2324100"/>
            <wp:effectExtent l="0" t="0" r="0" b="0"/>
            <wp:wrapSquare wrapText="bothSides"/>
            <wp:docPr id="67" name="Objekt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rsidR="00F94424" w:rsidRDefault="00F94424" w:rsidP="00F94424">
      <w:pPr>
        <w:spacing w:after="0"/>
        <w:rPr>
          <w:rFonts w:ascii="Times New Roman" w:hAnsi="Times New Roman" w:cs="Times New Roman"/>
          <w:i/>
          <w:iCs/>
          <w:sz w:val="20"/>
          <w:szCs w:val="20"/>
        </w:rPr>
      </w:pPr>
      <w:r>
        <w:rPr>
          <w:rFonts w:ascii="Times New Roman" w:hAnsi="Times New Roman" w:cs="Times New Roman"/>
          <w:i/>
          <w:iCs/>
          <w:sz w:val="20"/>
          <w:szCs w:val="20"/>
        </w:rPr>
        <w:t>1.</w:t>
      </w:r>
      <w:r w:rsidR="009610A9">
        <w:rPr>
          <w:rFonts w:ascii="Times New Roman" w:hAnsi="Times New Roman" w:cs="Times New Roman"/>
          <w:i/>
          <w:iCs/>
          <w:sz w:val="20"/>
          <w:szCs w:val="20"/>
        </w:rPr>
        <w:t>1</w:t>
      </w:r>
      <w:r>
        <w:rPr>
          <w:rFonts w:ascii="Times New Roman" w:hAnsi="Times New Roman" w:cs="Times New Roman"/>
          <w:i/>
          <w:iCs/>
          <w:sz w:val="20"/>
          <w:szCs w:val="20"/>
        </w:rPr>
        <w:t>.tabula. Lubānas novada dzimtsarakstu nodaļā reģistrētie rādītāji. Datu avots:</w:t>
      </w:r>
      <w:r w:rsidR="00675F1D">
        <w:rPr>
          <w:rFonts w:ascii="Times New Roman" w:hAnsi="Times New Roman" w:cs="Times New Roman"/>
          <w:i/>
          <w:iCs/>
          <w:sz w:val="20"/>
          <w:szCs w:val="20"/>
        </w:rPr>
        <w:t xml:space="preserve"> Lubānas novada pašvaldība, 2021</w:t>
      </w:r>
      <w:r>
        <w:rPr>
          <w:rFonts w:ascii="Times New Roman" w:hAnsi="Times New Roman" w:cs="Times New Roman"/>
          <w:i/>
          <w:iCs/>
          <w:sz w:val="20"/>
          <w:szCs w:val="20"/>
        </w:rPr>
        <w:t>.</w:t>
      </w:r>
    </w:p>
    <w:p w:rsidR="00F94424" w:rsidRDefault="00F94424" w:rsidP="00F94424">
      <w:pPr>
        <w:spacing w:after="0"/>
        <w:rPr>
          <w:rFonts w:ascii="Times New Roman" w:hAnsi="Times New Roman" w:cs="Times New Roman"/>
          <w:i/>
          <w:iCs/>
          <w:sz w:val="20"/>
          <w:szCs w:val="20"/>
        </w:rPr>
      </w:pPr>
    </w:p>
    <w:p w:rsidR="00F94424" w:rsidRDefault="00F94424" w:rsidP="00F94424">
      <w:pPr>
        <w:pStyle w:val="Bezatstarpm"/>
        <w:spacing w:after="0"/>
        <w:jc w:val="both"/>
        <w:rPr>
          <w:lang w:val="lv-LV"/>
        </w:rPr>
      </w:pPr>
      <w:r>
        <w:rPr>
          <w:rFonts w:ascii="Times New Roman" w:hAnsi="Times New Roman" w:cs="Times New Roman"/>
          <w:lang w:val="lv-LV"/>
        </w:rPr>
        <w:t>Lubānas novada dzimtsarakstu nodaļa ir Lubānas novada pašvaldības administrācijas struktūrvienība, kas realizē likumā „Par pašvaldībām” noteikto funkciju- civilstāvokļa aktu reģistrāciju, kā arī civilstāvokļa aktu reģistru arhīva fonda veidošanu, atbilstoši normatīvo aktu prasībām. Dzimtsarakstu nodaļas galvenie uzdevumi ir veikt dzimšanas, laulību un miršanas reģistrāciju Lubānas novadā, veidot vienotu arhīva fondu, nodrošināt arhīva dokumentu uzskaiti, glabāšanu un izmantošanu, kārtot vārda, uzvārda un tautības maiņas lietas, civilstāvokļa reģistru atjaunošanas, labošanas, papildināšanas, un anulēšanas lietas, izdarīt labojumus un papildinājumus civilstāvokļa aktu reģistros, izsniegt atkārtotas civilstāvokļa aktu reģistrācijas apliecības un izziņas vai reģistru norakstus, veikt Lubānas novada administratīvajā teritorijā esošajās baznīcās noslēgto laulību reģistru arhivēšanu, organizēt un nodrošināt apmeklētāju pieņemšanu nodaļā, veikt saraksti ar fiziskām un juridiskām personām civilstāvokļa aktu reģistrācijas jautājumos.</w:t>
      </w:r>
    </w:p>
    <w:p w:rsidR="00F94424" w:rsidRPr="000C2290" w:rsidRDefault="00255740" w:rsidP="00F94424">
      <w:pPr>
        <w:pStyle w:val="Bezatstarpm"/>
        <w:spacing w:after="0"/>
        <w:jc w:val="both"/>
        <w:rPr>
          <w:rFonts w:ascii="Times New Roman" w:hAnsi="Times New Roman" w:cs="Times New Roman"/>
          <w:lang w:val="lv-LV"/>
        </w:rPr>
      </w:pPr>
      <w:r>
        <w:rPr>
          <w:rFonts w:ascii="Times New Roman" w:hAnsi="Times New Roman" w:cs="Times New Roman"/>
          <w:u w:val="single"/>
          <w:lang w:val="lv-LV"/>
        </w:rPr>
        <w:t>Dzimtsarakstu nodaļā 2020</w:t>
      </w:r>
      <w:r w:rsidR="00F94424">
        <w:rPr>
          <w:rFonts w:ascii="Times New Roman" w:hAnsi="Times New Roman" w:cs="Times New Roman"/>
          <w:u w:val="single"/>
          <w:lang w:val="lv-LV"/>
        </w:rPr>
        <w:t>.</w:t>
      </w:r>
      <w:r w:rsidR="00B95140">
        <w:rPr>
          <w:rFonts w:ascii="Times New Roman" w:hAnsi="Times New Roman" w:cs="Times New Roman"/>
          <w:u w:val="single"/>
          <w:lang w:val="lv-LV"/>
        </w:rPr>
        <w:t xml:space="preserve"> </w:t>
      </w:r>
      <w:r w:rsidR="00F94424">
        <w:rPr>
          <w:rFonts w:ascii="Times New Roman" w:hAnsi="Times New Roman" w:cs="Times New Roman"/>
          <w:u w:val="single"/>
          <w:lang w:val="lv-LV"/>
        </w:rPr>
        <w:t>gadā:</w:t>
      </w:r>
      <w:r w:rsidR="00F94424">
        <w:rPr>
          <w:rFonts w:ascii="Times New Roman" w:hAnsi="Times New Roman" w:cs="Times New Roman"/>
          <w:b/>
          <w:bCs/>
          <w:lang w:val="lv-LV"/>
        </w:rPr>
        <w:t xml:space="preserve"> </w:t>
      </w:r>
      <w:r>
        <w:rPr>
          <w:rFonts w:ascii="Times New Roman" w:hAnsi="Times New Roman" w:cs="Times New Roman"/>
          <w:lang w:val="lv-LV"/>
        </w:rPr>
        <w:t>reģistrēti 7</w:t>
      </w:r>
      <w:r w:rsidR="00F94424">
        <w:rPr>
          <w:rFonts w:ascii="Times New Roman" w:hAnsi="Times New Roman" w:cs="Times New Roman"/>
          <w:lang w:val="lv-LV"/>
        </w:rPr>
        <w:t xml:space="preserve"> dzimšanas fakt</w:t>
      </w:r>
      <w:r>
        <w:rPr>
          <w:rFonts w:ascii="Times New Roman" w:hAnsi="Times New Roman" w:cs="Times New Roman"/>
          <w:lang w:val="lv-LV"/>
        </w:rPr>
        <w:t>i, 36</w:t>
      </w:r>
      <w:r w:rsidR="005A17DA">
        <w:rPr>
          <w:rFonts w:ascii="Times New Roman" w:hAnsi="Times New Roman" w:cs="Times New Roman"/>
          <w:lang w:val="lv-LV"/>
        </w:rPr>
        <w:t xml:space="preserve"> miršanas fakti un </w:t>
      </w:r>
      <w:r>
        <w:rPr>
          <w:rFonts w:ascii="Times New Roman" w:hAnsi="Times New Roman" w:cs="Times New Roman"/>
          <w:lang w:val="lv-LV"/>
        </w:rPr>
        <w:t>2</w:t>
      </w:r>
      <w:r w:rsidR="005A17DA">
        <w:rPr>
          <w:rFonts w:ascii="Times New Roman" w:hAnsi="Times New Roman" w:cs="Times New Roman"/>
          <w:lang w:val="lv-LV"/>
        </w:rPr>
        <w:t xml:space="preserve"> laulības. Tika i</w:t>
      </w:r>
      <w:r>
        <w:rPr>
          <w:rFonts w:ascii="Times New Roman" w:hAnsi="Times New Roman" w:cs="Times New Roman"/>
          <w:lang w:val="lv-LV"/>
        </w:rPr>
        <w:t>zsniegtas 8</w:t>
      </w:r>
      <w:r w:rsidR="00F94424">
        <w:rPr>
          <w:rFonts w:ascii="Times New Roman" w:hAnsi="Times New Roman" w:cs="Times New Roman"/>
          <w:lang w:val="lv-LV"/>
        </w:rPr>
        <w:t xml:space="preserve"> at</w:t>
      </w:r>
      <w:r>
        <w:rPr>
          <w:rFonts w:ascii="Times New Roman" w:hAnsi="Times New Roman" w:cs="Times New Roman"/>
          <w:lang w:val="lv-LV"/>
        </w:rPr>
        <w:t>kārtotas dzimšanas apliecības, 2</w:t>
      </w:r>
      <w:r w:rsidR="005A17DA">
        <w:rPr>
          <w:rFonts w:ascii="Times New Roman" w:hAnsi="Times New Roman" w:cs="Times New Roman"/>
          <w:lang w:val="lv-LV"/>
        </w:rPr>
        <w:t xml:space="preserve"> atkārtotas laulības apliecības un izdarītas 4</w:t>
      </w:r>
      <w:r w:rsidR="00F94424">
        <w:rPr>
          <w:rFonts w:ascii="Times New Roman" w:hAnsi="Times New Roman" w:cs="Times New Roman"/>
          <w:lang w:val="lv-LV"/>
        </w:rPr>
        <w:t xml:space="preserve"> atzīmes laulības reģis</w:t>
      </w:r>
      <w:r w:rsidR="005A17DA">
        <w:rPr>
          <w:rFonts w:ascii="Times New Roman" w:hAnsi="Times New Roman" w:cs="Times New Roman"/>
          <w:lang w:val="lv-LV"/>
        </w:rPr>
        <w:t xml:space="preserve">tros par laulības šķiršanu. </w:t>
      </w:r>
    </w:p>
    <w:p w:rsidR="00F94424" w:rsidRPr="000C2290" w:rsidRDefault="00F94424" w:rsidP="00F94424">
      <w:pPr>
        <w:pStyle w:val="BasicParagraph"/>
        <w:spacing w:line="240" w:lineRule="auto"/>
        <w:jc w:val="both"/>
        <w:rPr>
          <w:rFonts w:ascii="Times New Roman" w:hAnsi="Times New Roman" w:cs="Times New Roman"/>
          <w:lang w:val="lv-LV"/>
        </w:rPr>
      </w:pPr>
      <w:r w:rsidRPr="000C2290">
        <w:rPr>
          <w:rFonts w:ascii="Times New Roman" w:hAnsi="Times New Roman" w:cs="Times New Roman"/>
          <w:u w:val="single"/>
          <w:lang w:val="lv-LV"/>
        </w:rPr>
        <w:t>Dzimšanas reģistrācija</w:t>
      </w:r>
      <w:r w:rsidR="005A17DA">
        <w:rPr>
          <w:rFonts w:ascii="Times New Roman" w:hAnsi="Times New Roman" w:cs="Times New Roman"/>
          <w:lang w:val="lv-LV"/>
        </w:rPr>
        <w:t>: 2020</w:t>
      </w:r>
      <w:r w:rsidRPr="000C2290">
        <w:rPr>
          <w:rFonts w:ascii="Times New Roman" w:hAnsi="Times New Roman" w:cs="Times New Roman"/>
          <w:lang w:val="lv-LV"/>
        </w:rPr>
        <w:t>.</w:t>
      </w:r>
      <w:r w:rsidR="00B95140">
        <w:rPr>
          <w:rFonts w:ascii="Times New Roman" w:hAnsi="Times New Roman" w:cs="Times New Roman"/>
          <w:lang w:val="lv-LV"/>
        </w:rPr>
        <w:t xml:space="preserve"> </w:t>
      </w:r>
      <w:r w:rsidRPr="000C2290">
        <w:rPr>
          <w:rFonts w:ascii="Times New Roman" w:hAnsi="Times New Roman" w:cs="Times New Roman"/>
          <w:lang w:val="lv-LV"/>
        </w:rPr>
        <w:t>gadā D</w:t>
      </w:r>
      <w:r w:rsidR="003D0076">
        <w:rPr>
          <w:rFonts w:ascii="Times New Roman" w:hAnsi="Times New Roman" w:cs="Times New Roman"/>
          <w:lang w:val="lv-LV"/>
        </w:rPr>
        <w:t>zimtsarakstu nodaļā reģistrēti 7</w:t>
      </w:r>
      <w:r w:rsidRPr="000C2290">
        <w:rPr>
          <w:rFonts w:ascii="Times New Roman" w:hAnsi="Times New Roman" w:cs="Times New Roman"/>
          <w:lang w:val="lv-LV"/>
        </w:rPr>
        <w:t xml:space="preserve"> jaundzimušie</w:t>
      </w:r>
      <w:r w:rsidR="003D0076">
        <w:rPr>
          <w:rFonts w:ascii="Times New Roman" w:hAnsi="Times New Roman" w:cs="Times New Roman"/>
          <w:lang w:val="lv-LV"/>
        </w:rPr>
        <w:t xml:space="preserve"> </w:t>
      </w:r>
      <w:r w:rsidRPr="000C2290">
        <w:rPr>
          <w:rFonts w:ascii="Times New Roman" w:hAnsi="Times New Roman" w:cs="Times New Roman"/>
          <w:lang w:val="lv-LV"/>
        </w:rPr>
        <w:t xml:space="preserve">- </w:t>
      </w:r>
      <w:r w:rsidR="003D0076">
        <w:rPr>
          <w:rFonts w:ascii="Times New Roman" w:hAnsi="Times New Roman" w:cs="Times New Roman"/>
          <w:lang w:val="lv-LV"/>
        </w:rPr>
        <w:t>3 meitenes un 4 zēni. Divi</w:t>
      </w:r>
      <w:r w:rsidRPr="000C2290">
        <w:rPr>
          <w:rFonts w:ascii="Times New Roman" w:hAnsi="Times New Roman" w:cs="Times New Roman"/>
          <w:lang w:val="lv-LV"/>
        </w:rPr>
        <w:t xml:space="preserve"> bērni ir dzimuši laulībā, </w:t>
      </w:r>
      <w:r w:rsidR="003D0076">
        <w:rPr>
          <w:rFonts w:ascii="Times New Roman" w:hAnsi="Times New Roman" w:cs="Times New Roman"/>
          <w:lang w:val="lv-LV"/>
        </w:rPr>
        <w:t>pieciem</w:t>
      </w:r>
      <w:r w:rsidRPr="000C2290">
        <w:rPr>
          <w:rFonts w:ascii="Times New Roman" w:hAnsi="Times New Roman" w:cs="Times New Roman"/>
          <w:lang w:val="lv-LV"/>
        </w:rPr>
        <w:t xml:space="preserve"> bērniem par pamatu ziņu ierakstīšanai par tēvu ir abu vecāku kopīgs iesniegums</w:t>
      </w:r>
      <w:r w:rsidR="003D0076">
        <w:rPr>
          <w:rFonts w:ascii="Times New Roman" w:hAnsi="Times New Roman" w:cs="Times New Roman"/>
          <w:lang w:val="lv-LV"/>
        </w:rPr>
        <w:t xml:space="preserve"> par paternitātes atzīšanu. No 7 piedzimušajiem 2</w:t>
      </w:r>
      <w:r w:rsidRPr="000C2290">
        <w:rPr>
          <w:rFonts w:ascii="Times New Roman" w:hAnsi="Times New Roman" w:cs="Times New Roman"/>
          <w:lang w:val="lv-LV"/>
        </w:rPr>
        <w:t xml:space="preserve"> ģimenēs </w:t>
      </w:r>
      <w:r w:rsidR="003D0076">
        <w:rPr>
          <w:rFonts w:ascii="Times New Roman" w:hAnsi="Times New Roman" w:cs="Times New Roman"/>
          <w:lang w:val="lv-LV"/>
        </w:rPr>
        <w:t>piedzimis pirmais bērns, 3 ģimenēs – otrais, 2</w:t>
      </w:r>
      <w:r w:rsidRPr="000C2290">
        <w:rPr>
          <w:rFonts w:ascii="Times New Roman" w:hAnsi="Times New Roman" w:cs="Times New Roman"/>
          <w:lang w:val="lv-LV"/>
        </w:rPr>
        <w:t xml:space="preserve"> ģimenē – trešais. </w:t>
      </w:r>
      <w:r w:rsidR="003D0076">
        <w:rPr>
          <w:rFonts w:ascii="Times New Roman" w:hAnsi="Times New Roman" w:cs="Times New Roman"/>
          <w:color w:val="auto"/>
          <w:lang w:val="lv-LV"/>
        </w:rPr>
        <w:t>2020</w:t>
      </w:r>
      <w:r w:rsidRPr="000C2290">
        <w:rPr>
          <w:rFonts w:ascii="Times New Roman" w:hAnsi="Times New Roman" w:cs="Times New Roman"/>
          <w:color w:val="auto"/>
          <w:lang w:val="lv-LV"/>
        </w:rPr>
        <w:t>.gadā nodaļā reģistrēto bērnu, kā arī citās dzimtsarakstu nodaļās reģistrēto bērnu vecāki pie nosacījuma, ka jaundzimušais un viens no vecākiem deklarējis dzīvesvietu Lubānas novadā</w:t>
      </w:r>
      <w:r w:rsidR="003D0076">
        <w:rPr>
          <w:rFonts w:ascii="Times New Roman" w:hAnsi="Times New Roman" w:cs="Times New Roman"/>
          <w:color w:val="auto"/>
          <w:lang w:val="lv-LV"/>
        </w:rPr>
        <w:t xml:space="preserve"> </w:t>
      </w:r>
      <w:r w:rsidRPr="000C2290">
        <w:rPr>
          <w:rFonts w:ascii="Times New Roman" w:hAnsi="Times New Roman" w:cs="Times New Roman"/>
          <w:color w:val="auto"/>
          <w:lang w:val="lv-LV"/>
        </w:rPr>
        <w:t xml:space="preserve">- bija tiesīgi saņemt dāvanu 150 EUR (pēc nodokļu nomaksas). </w:t>
      </w:r>
      <w:r w:rsidR="003D0076" w:rsidRPr="003D0076">
        <w:rPr>
          <w:rFonts w:ascii="Times New Roman" w:hAnsi="Times New Roman" w:cs="Times New Roman"/>
          <w:color w:val="auto"/>
          <w:lang w:val="lv-LV"/>
        </w:rPr>
        <w:t>Turpinoties pašvaldības sadarbībai ar SIA „</w:t>
      </w:r>
      <w:proofErr w:type="spellStart"/>
      <w:r w:rsidR="003D0076" w:rsidRPr="003D0076">
        <w:rPr>
          <w:rFonts w:ascii="Times New Roman" w:hAnsi="Times New Roman" w:cs="Times New Roman"/>
          <w:color w:val="auto"/>
          <w:lang w:val="lv-LV"/>
        </w:rPr>
        <w:t>West</w:t>
      </w:r>
      <w:proofErr w:type="spellEnd"/>
      <w:r w:rsidR="003D0076" w:rsidRPr="003D0076">
        <w:rPr>
          <w:rFonts w:ascii="Times New Roman" w:hAnsi="Times New Roman" w:cs="Times New Roman"/>
          <w:color w:val="auto"/>
          <w:lang w:val="lv-LV"/>
        </w:rPr>
        <w:t xml:space="preserve"> Solutions”,  tāpat kā iepriekšējos gados bērnu vecāki dāvanā saņēma</w:t>
      </w:r>
      <w:r w:rsidR="003D0076">
        <w:rPr>
          <w:rFonts w:ascii="Times New Roman" w:hAnsi="Times New Roman" w:cs="Times New Roman"/>
          <w:color w:val="auto"/>
          <w:lang w:val="lv-LV"/>
        </w:rPr>
        <w:t xml:space="preserve"> arī</w:t>
      </w:r>
      <w:r w:rsidR="003D0076" w:rsidRPr="003D0076">
        <w:rPr>
          <w:rFonts w:ascii="Times New Roman" w:hAnsi="Times New Roman" w:cs="Times New Roman"/>
          <w:color w:val="auto"/>
          <w:lang w:val="lv-LV"/>
        </w:rPr>
        <w:t xml:space="preserve"> grāmatu „Mūsu bērns”.</w:t>
      </w:r>
    </w:p>
    <w:p w:rsidR="00DA571F" w:rsidRPr="00DA571F" w:rsidRDefault="00F94424" w:rsidP="00DA571F">
      <w:pPr>
        <w:pStyle w:val="Bezatstarpm"/>
        <w:spacing w:after="0"/>
        <w:jc w:val="both"/>
        <w:rPr>
          <w:rFonts w:ascii="Times New Roman" w:hAnsi="Times New Roman" w:cs="Times New Roman"/>
          <w:lang w:val="lv-LV"/>
        </w:rPr>
      </w:pPr>
      <w:r w:rsidRPr="000C2290">
        <w:rPr>
          <w:rFonts w:ascii="Times New Roman" w:hAnsi="Times New Roman" w:cs="Times New Roman"/>
          <w:u w:val="single"/>
          <w:lang w:val="lv-LV"/>
        </w:rPr>
        <w:t>Laulību reģistrācija:</w:t>
      </w:r>
      <w:r w:rsidR="003D0076">
        <w:rPr>
          <w:rFonts w:ascii="Times New Roman" w:hAnsi="Times New Roman" w:cs="Times New Roman"/>
          <w:lang w:val="lv-LV"/>
        </w:rPr>
        <w:t xml:space="preserve"> 2020</w:t>
      </w:r>
      <w:r w:rsidRPr="000C2290">
        <w:rPr>
          <w:rFonts w:ascii="Times New Roman" w:hAnsi="Times New Roman" w:cs="Times New Roman"/>
          <w:lang w:val="lv-LV"/>
        </w:rPr>
        <w:t>.</w:t>
      </w:r>
      <w:r w:rsidR="00B95140">
        <w:rPr>
          <w:rFonts w:ascii="Times New Roman" w:hAnsi="Times New Roman" w:cs="Times New Roman"/>
          <w:lang w:val="lv-LV"/>
        </w:rPr>
        <w:t xml:space="preserve"> </w:t>
      </w:r>
      <w:r w:rsidRPr="000C2290">
        <w:rPr>
          <w:rFonts w:ascii="Times New Roman" w:hAnsi="Times New Roman" w:cs="Times New Roman"/>
          <w:lang w:val="lv-LV"/>
        </w:rPr>
        <w:t>gadā novada administratīvajā teritorijā</w:t>
      </w:r>
      <w:r w:rsidR="00DA571F">
        <w:rPr>
          <w:rFonts w:ascii="Times New Roman" w:hAnsi="Times New Roman" w:cs="Times New Roman"/>
          <w:lang w:val="lv-LV"/>
        </w:rPr>
        <w:t xml:space="preserve"> noslēgtas 2 laulības, no kurām 1</w:t>
      </w:r>
      <w:r w:rsidRPr="000C2290">
        <w:rPr>
          <w:rFonts w:ascii="Times New Roman" w:hAnsi="Times New Roman" w:cs="Times New Roman"/>
          <w:lang w:val="lv-LV"/>
        </w:rPr>
        <w:t xml:space="preserve"> reģ</w:t>
      </w:r>
      <w:r w:rsidR="00DA571F">
        <w:rPr>
          <w:rFonts w:ascii="Times New Roman" w:hAnsi="Times New Roman" w:cs="Times New Roman"/>
          <w:lang w:val="lv-LV"/>
        </w:rPr>
        <w:t>istrētas dzimtsarakstu nodaļā, 1</w:t>
      </w:r>
      <w:r>
        <w:rPr>
          <w:rFonts w:ascii="Times New Roman" w:hAnsi="Times New Roman" w:cs="Times New Roman"/>
          <w:lang w:val="lv-LV"/>
        </w:rPr>
        <w:t xml:space="preserve"> </w:t>
      </w:r>
      <w:r w:rsidRPr="000C2290">
        <w:rPr>
          <w:rFonts w:ascii="Times New Roman" w:hAnsi="Times New Roman" w:cs="Times New Roman"/>
          <w:lang w:val="lv-LV"/>
        </w:rPr>
        <w:t xml:space="preserve">- Lubānas evaņģēliski luteriskās draudzes baznīcā. </w:t>
      </w:r>
      <w:r w:rsidR="00DA571F" w:rsidRPr="00DA571F">
        <w:rPr>
          <w:rFonts w:ascii="Times New Roman" w:hAnsi="Times New Roman" w:cs="Times New Roman"/>
          <w:lang w:val="lv-LV"/>
        </w:rPr>
        <w:t xml:space="preserve">Viens no pāriem reģistrēja pirmo laulību, kurā gan līgavai, gan līgavainim bija 29 gadi. Dzimtsarakstu nodaļā noslēgtā laulība bija ar svinīgu ceremoniju. </w:t>
      </w:r>
    </w:p>
    <w:p w:rsidR="00550AB2" w:rsidRDefault="00DA571F" w:rsidP="00DA571F">
      <w:pPr>
        <w:pStyle w:val="Bezatstarpm"/>
        <w:spacing w:after="0"/>
        <w:jc w:val="both"/>
        <w:rPr>
          <w:rFonts w:ascii="Times New Roman" w:hAnsi="Times New Roman" w:cs="Times New Roman"/>
          <w:lang w:val="lv-LV"/>
        </w:rPr>
      </w:pPr>
      <w:r w:rsidRPr="00DA571F">
        <w:rPr>
          <w:rFonts w:ascii="Times New Roman" w:hAnsi="Times New Roman" w:cs="Times New Roman"/>
          <w:lang w:val="lv-LV"/>
        </w:rPr>
        <w:t>Dzimtsarakstu nodaļā izsniegta viena izziņa par laulības noslēgšanai nepieciešamo dokumentu pārbaudi.</w:t>
      </w:r>
    </w:p>
    <w:p w:rsidR="00F94424" w:rsidRPr="000C2290" w:rsidRDefault="00F94424" w:rsidP="00DA571F">
      <w:pPr>
        <w:pStyle w:val="Bezatstarpm"/>
        <w:spacing w:after="0"/>
        <w:jc w:val="both"/>
        <w:rPr>
          <w:rFonts w:ascii="Times New Roman" w:hAnsi="Times New Roman" w:cs="Times New Roman"/>
          <w:lang w:val="lv-LV"/>
        </w:rPr>
      </w:pPr>
      <w:r w:rsidRPr="000C2290">
        <w:rPr>
          <w:rFonts w:ascii="Times New Roman" w:hAnsi="Times New Roman" w:cs="Times New Roman"/>
          <w:u w:val="single"/>
          <w:lang w:val="lv-LV"/>
        </w:rPr>
        <w:t>Miršanas reģistrācija:</w:t>
      </w:r>
      <w:r w:rsidR="00550AB2">
        <w:rPr>
          <w:rFonts w:ascii="Times New Roman" w:hAnsi="Times New Roman" w:cs="Times New Roman"/>
          <w:lang w:val="lv-LV"/>
        </w:rPr>
        <w:t xml:space="preserve"> 2020</w:t>
      </w:r>
      <w:r w:rsidRPr="000C2290">
        <w:rPr>
          <w:rFonts w:ascii="Times New Roman" w:hAnsi="Times New Roman" w:cs="Times New Roman"/>
          <w:lang w:val="lv-LV"/>
        </w:rPr>
        <w:t>.</w:t>
      </w:r>
      <w:r w:rsidR="00B95140">
        <w:rPr>
          <w:rFonts w:ascii="Times New Roman" w:hAnsi="Times New Roman" w:cs="Times New Roman"/>
          <w:lang w:val="lv-LV"/>
        </w:rPr>
        <w:t xml:space="preserve"> </w:t>
      </w:r>
      <w:r w:rsidRPr="000C2290">
        <w:rPr>
          <w:rFonts w:ascii="Times New Roman" w:hAnsi="Times New Roman" w:cs="Times New Roman"/>
          <w:lang w:val="lv-LV"/>
        </w:rPr>
        <w:t>gadā dzimtsarakstu nodaļā reģistrēti</w:t>
      </w:r>
      <w:r w:rsidRPr="000C2290">
        <w:rPr>
          <w:rFonts w:ascii="Times New Roman" w:hAnsi="Times New Roman" w:cs="Times New Roman"/>
          <w:b/>
          <w:bCs/>
          <w:lang w:val="lv-LV"/>
        </w:rPr>
        <w:t xml:space="preserve"> </w:t>
      </w:r>
      <w:r w:rsidR="00550AB2">
        <w:rPr>
          <w:rFonts w:ascii="Times New Roman" w:hAnsi="Times New Roman" w:cs="Times New Roman"/>
          <w:lang w:val="lv-LV"/>
        </w:rPr>
        <w:t>36</w:t>
      </w:r>
      <w:r w:rsidRPr="000C2290">
        <w:rPr>
          <w:rFonts w:ascii="Times New Roman" w:hAnsi="Times New Roman" w:cs="Times New Roman"/>
          <w:lang w:val="lv-LV"/>
        </w:rPr>
        <w:t xml:space="preserve"> mirušie</w:t>
      </w:r>
      <w:r w:rsidR="00550AB2">
        <w:rPr>
          <w:rFonts w:ascii="Times New Roman" w:hAnsi="Times New Roman" w:cs="Times New Roman"/>
          <w:lang w:val="lv-LV"/>
        </w:rPr>
        <w:t xml:space="preserve"> </w:t>
      </w:r>
      <w:r w:rsidRPr="000C2290">
        <w:rPr>
          <w:rFonts w:ascii="Times New Roman" w:hAnsi="Times New Roman" w:cs="Times New Roman"/>
          <w:b/>
          <w:bCs/>
          <w:lang w:val="lv-LV"/>
        </w:rPr>
        <w:t xml:space="preserve">- </w:t>
      </w:r>
      <w:r w:rsidR="00550AB2">
        <w:rPr>
          <w:rFonts w:ascii="Times New Roman" w:hAnsi="Times New Roman" w:cs="Times New Roman"/>
          <w:lang w:val="lv-LV"/>
        </w:rPr>
        <w:t>21</w:t>
      </w:r>
      <w:r w:rsidRPr="000C2290">
        <w:rPr>
          <w:rFonts w:ascii="Times New Roman" w:hAnsi="Times New Roman" w:cs="Times New Roman"/>
          <w:lang w:val="lv-LV"/>
        </w:rPr>
        <w:t xml:space="preserve"> sievietes un</w:t>
      </w:r>
      <w:r w:rsidRPr="000C2290">
        <w:rPr>
          <w:rFonts w:ascii="Times New Roman" w:hAnsi="Times New Roman" w:cs="Times New Roman"/>
          <w:b/>
          <w:bCs/>
          <w:lang w:val="lv-LV"/>
        </w:rPr>
        <w:t xml:space="preserve"> </w:t>
      </w:r>
      <w:r w:rsidR="00550AB2">
        <w:rPr>
          <w:rFonts w:ascii="Times New Roman" w:hAnsi="Times New Roman" w:cs="Times New Roman"/>
          <w:lang w:val="lv-LV"/>
        </w:rPr>
        <w:t>15</w:t>
      </w:r>
      <w:r w:rsidRPr="000C2290">
        <w:rPr>
          <w:rFonts w:ascii="Times New Roman" w:hAnsi="Times New Roman" w:cs="Times New Roman"/>
          <w:lang w:val="lv-LV"/>
        </w:rPr>
        <w:t xml:space="preserve">-vīrieši. Vidējais mirušo personu mūža ilgums bijis </w:t>
      </w:r>
      <w:r w:rsidR="00550AB2">
        <w:rPr>
          <w:rFonts w:ascii="Times New Roman" w:hAnsi="Times New Roman" w:cs="Times New Roman"/>
          <w:lang w:val="lv-LV"/>
        </w:rPr>
        <w:t>84 gadi sievietēm, 70</w:t>
      </w:r>
      <w:r w:rsidRPr="000C2290">
        <w:rPr>
          <w:rFonts w:ascii="Times New Roman" w:hAnsi="Times New Roman" w:cs="Times New Roman"/>
          <w:lang w:val="lv-LV"/>
        </w:rPr>
        <w:t xml:space="preserve">,8 gadi vīriešiem. </w:t>
      </w:r>
      <w:r w:rsidR="00550AB2" w:rsidRPr="00550AB2">
        <w:rPr>
          <w:rFonts w:ascii="Times New Roman" w:hAnsi="Times New Roman" w:cs="Times New Roman"/>
          <w:lang w:val="lv-LV"/>
        </w:rPr>
        <w:t>7 mirušie bija vecumā virs 90 gadiem, 14</w:t>
      </w:r>
      <w:r w:rsidR="00550AB2">
        <w:rPr>
          <w:rFonts w:ascii="Times New Roman" w:hAnsi="Times New Roman" w:cs="Times New Roman"/>
          <w:lang w:val="lv-LV"/>
        </w:rPr>
        <w:t xml:space="preserve"> - vecumā no 80-</w:t>
      </w:r>
      <w:r w:rsidR="00550AB2" w:rsidRPr="00550AB2">
        <w:rPr>
          <w:rFonts w:ascii="Times New Roman" w:hAnsi="Times New Roman" w:cs="Times New Roman"/>
          <w:lang w:val="lv-LV"/>
        </w:rPr>
        <w:t>89 gadiem, 4</w:t>
      </w:r>
      <w:r w:rsidR="00550AB2">
        <w:rPr>
          <w:rFonts w:ascii="Times New Roman" w:hAnsi="Times New Roman" w:cs="Times New Roman"/>
          <w:lang w:val="lv-LV"/>
        </w:rPr>
        <w:t xml:space="preserve"> - vecumā no 70-</w:t>
      </w:r>
      <w:r w:rsidR="00550AB2" w:rsidRPr="00550AB2">
        <w:rPr>
          <w:rFonts w:ascii="Times New Roman" w:hAnsi="Times New Roman" w:cs="Times New Roman"/>
          <w:lang w:val="lv-LV"/>
        </w:rPr>
        <w:t>79 gadiem, 7</w:t>
      </w:r>
      <w:r w:rsidR="00550AB2">
        <w:rPr>
          <w:rFonts w:ascii="Times New Roman" w:hAnsi="Times New Roman" w:cs="Times New Roman"/>
          <w:lang w:val="lv-LV"/>
        </w:rPr>
        <w:t xml:space="preserve"> - vecumā no 60-</w:t>
      </w:r>
      <w:r w:rsidR="00550AB2" w:rsidRPr="00550AB2">
        <w:rPr>
          <w:rFonts w:ascii="Times New Roman" w:hAnsi="Times New Roman" w:cs="Times New Roman"/>
          <w:lang w:val="lv-LV"/>
        </w:rPr>
        <w:t>69 gadiem, 4</w:t>
      </w:r>
      <w:r w:rsidR="00550AB2">
        <w:rPr>
          <w:rFonts w:ascii="Times New Roman" w:hAnsi="Times New Roman" w:cs="Times New Roman"/>
          <w:lang w:val="lv-LV"/>
        </w:rPr>
        <w:t xml:space="preserve"> - vecumā no 49-</w:t>
      </w:r>
      <w:r w:rsidR="00550AB2" w:rsidRPr="00550AB2">
        <w:rPr>
          <w:rFonts w:ascii="Times New Roman" w:hAnsi="Times New Roman" w:cs="Times New Roman"/>
          <w:lang w:val="lv-LV"/>
        </w:rPr>
        <w:t>59 gadiem.</w:t>
      </w:r>
      <w:r w:rsidR="00550AB2">
        <w:rPr>
          <w:rFonts w:ascii="Times New Roman" w:hAnsi="Times New Roman" w:cs="Times New Roman"/>
          <w:lang w:val="lv-LV"/>
        </w:rPr>
        <w:t xml:space="preserve"> </w:t>
      </w:r>
      <w:r w:rsidR="00550AB2" w:rsidRPr="00550AB2">
        <w:rPr>
          <w:rFonts w:ascii="Times New Roman" w:hAnsi="Times New Roman" w:cs="Times New Roman"/>
          <w:lang w:val="lv-LV"/>
        </w:rPr>
        <w:t>Seši no dzimtsarakstu nodaļā reģistrētajiem mirušajiem bija cita novada iedzīvotāji.  Piecpadsmit Lubānas novada iedzīvotāju miršana reģistrēta citā dzimtsarakstu nodaļā.</w:t>
      </w:r>
    </w:p>
    <w:p w:rsidR="00F963C8" w:rsidRDefault="00F94424" w:rsidP="00F94424">
      <w:pPr>
        <w:pStyle w:val="Bezatstarpm"/>
        <w:spacing w:after="0"/>
        <w:jc w:val="both"/>
        <w:rPr>
          <w:rFonts w:ascii="Times New Roman" w:hAnsi="Times New Roman" w:cs="Times New Roman"/>
          <w:lang w:val="lv-LV"/>
        </w:rPr>
      </w:pPr>
      <w:r w:rsidRPr="000C2290">
        <w:rPr>
          <w:rFonts w:ascii="Times New Roman" w:hAnsi="Times New Roman" w:cs="Times New Roman"/>
          <w:u w:val="single"/>
          <w:lang w:val="lv-LV"/>
        </w:rPr>
        <w:lastRenderedPageBreak/>
        <w:t>Ziņas par laulību šķiršanu:</w:t>
      </w:r>
      <w:r w:rsidR="00677486">
        <w:rPr>
          <w:rFonts w:ascii="Times New Roman" w:hAnsi="Times New Roman" w:cs="Times New Roman"/>
          <w:lang w:val="lv-LV"/>
        </w:rPr>
        <w:t xml:space="preserve"> 2020</w:t>
      </w:r>
      <w:r w:rsidRPr="000C2290">
        <w:rPr>
          <w:rFonts w:ascii="Times New Roman" w:hAnsi="Times New Roman" w:cs="Times New Roman"/>
          <w:lang w:val="lv-LV"/>
        </w:rPr>
        <w:t>.</w:t>
      </w:r>
      <w:r w:rsidR="00B95140">
        <w:rPr>
          <w:rFonts w:ascii="Times New Roman" w:hAnsi="Times New Roman" w:cs="Times New Roman"/>
          <w:lang w:val="lv-LV"/>
        </w:rPr>
        <w:t xml:space="preserve"> </w:t>
      </w:r>
      <w:r w:rsidRPr="000C2290">
        <w:rPr>
          <w:rFonts w:ascii="Times New Roman" w:hAnsi="Times New Roman" w:cs="Times New Roman"/>
          <w:lang w:val="lv-LV"/>
        </w:rPr>
        <w:t>gadā papildināti nodaļ</w:t>
      </w:r>
      <w:r w:rsidR="00677486">
        <w:rPr>
          <w:rFonts w:ascii="Times New Roman" w:hAnsi="Times New Roman" w:cs="Times New Roman"/>
          <w:lang w:val="lv-LV"/>
        </w:rPr>
        <w:t>as arhīvā esoši 4</w:t>
      </w:r>
      <w:r w:rsidRPr="000C2290">
        <w:rPr>
          <w:rFonts w:ascii="Times New Roman" w:hAnsi="Times New Roman" w:cs="Times New Roman"/>
          <w:b/>
          <w:bCs/>
          <w:lang w:val="lv-LV"/>
        </w:rPr>
        <w:t xml:space="preserve"> </w:t>
      </w:r>
      <w:r w:rsidRPr="000C2290">
        <w:rPr>
          <w:rFonts w:ascii="Times New Roman" w:hAnsi="Times New Roman" w:cs="Times New Roman"/>
          <w:lang w:val="lv-LV"/>
        </w:rPr>
        <w:t xml:space="preserve">laulību reģistru ieraksti ar ziņām par laulības šķiršanu. </w:t>
      </w:r>
      <w:r w:rsidR="00F963C8">
        <w:rPr>
          <w:rFonts w:ascii="Times New Roman" w:hAnsi="Times New Roman" w:cs="Times New Roman"/>
          <w:lang w:val="lv-LV"/>
        </w:rPr>
        <w:t>Trīs</w:t>
      </w:r>
      <w:r w:rsidRPr="000C2290">
        <w:rPr>
          <w:rFonts w:ascii="Times New Roman" w:hAnsi="Times New Roman" w:cs="Times New Roman"/>
          <w:lang w:val="lv-LV"/>
        </w:rPr>
        <w:t xml:space="preserve"> no laulībām šķirtas pie zvērināta notāra, vienas</w:t>
      </w:r>
      <w:r w:rsidR="00F963C8">
        <w:rPr>
          <w:rFonts w:ascii="Times New Roman" w:hAnsi="Times New Roman" w:cs="Times New Roman"/>
          <w:lang w:val="lv-LV"/>
        </w:rPr>
        <w:t xml:space="preserve"> </w:t>
      </w:r>
      <w:r w:rsidRPr="000C2290">
        <w:rPr>
          <w:rFonts w:ascii="Times New Roman" w:hAnsi="Times New Roman" w:cs="Times New Roman"/>
          <w:lang w:val="lv-LV"/>
        </w:rPr>
        <w:t xml:space="preserve">- tiesā. </w:t>
      </w:r>
      <w:r w:rsidR="00F963C8">
        <w:rPr>
          <w:rFonts w:ascii="Times New Roman" w:hAnsi="Times New Roman" w:cs="Times New Roman"/>
          <w:lang w:val="lv-LV"/>
        </w:rPr>
        <w:t>Visas laulības bija reģistrētas dzimtsarakstu nodaļā.</w:t>
      </w:r>
    </w:p>
    <w:p w:rsidR="00F94424" w:rsidRPr="000C2290" w:rsidRDefault="00F94424" w:rsidP="00F94424">
      <w:pPr>
        <w:pStyle w:val="Bezatstarpm"/>
        <w:spacing w:after="0"/>
        <w:jc w:val="both"/>
        <w:rPr>
          <w:rFonts w:ascii="Times New Roman" w:hAnsi="Times New Roman" w:cs="Times New Roman"/>
          <w:lang w:val="lv-LV"/>
        </w:rPr>
      </w:pPr>
      <w:r w:rsidRPr="0008438F">
        <w:rPr>
          <w:rFonts w:ascii="Times New Roman" w:hAnsi="Times New Roman" w:cs="Times New Roman"/>
          <w:u w:val="single"/>
          <w:lang w:val="lv-LV"/>
        </w:rPr>
        <w:t>Finanšu līdzekļi</w:t>
      </w:r>
      <w:r w:rsidRPr="0008438F">
        <w:rPr>
          <w:rFonts w:ascii="Times New Roman" w:hAnsi="Times New Roman" w:cs="Times New Roman"/>
          <w:lang w:val="lv-LV"/>
        </w:rPr>
        <w:t>: Dzimtsarakstu nodaļas finanšu līdzekļus veido pašvaldības budžeta līdzekļi. Dzimtsarakstu nodaļa finansiālās darbības dokumentāciju veic saskaņā ar spēkā esošo normatīvo aktu prasībām. Dzimtsarakstu nodaļa sniedz maksas pakalpojumus pašvaldības noteiktajā kārtībā, atbilstoši ar pašvaldības domes lēmumu apstiprinātajam cenrādim. Dzimtsarakstu nodaļa</w:t>
      </w:r>
      <w:r w:rsidR="0008438F" w:rsidRPr="0008438F">
        <w:rPr>
          <w:rFonts w:ascii="Times New Roman" w:hAnsi="Times New Roman" w:cs="Times New Roman"/>
          <w:lang w:val="lv-LV"/>
        </w:rPr>
        <w:t xml:space="preserve"> iekasējusi: valsts nodevu – 126</w:t>
      </w:r>
      <w:r w:rsidRPr="0008438F">
        <w:rPr>
          <w:rFonts w:ascii="Times New Roman" w:hAnsi="Times New Roman" w:cs="Times New Roman"/>
          <w:lang w:val="lv-LV"/>
        </w:rPr>
        <w:t xml:space="preserve"> EUR, </w:t>
      </w:r>
      <w:r w:rsidR="0008438F" w:rsidRPr="0008438F">
        <w:rPr>
          <w:rFonts w:ascii="Times New Roman" w:hAnsi="Times New Roman" w:cs="Times New Roman"/>
          <w:lang w:val="lv-LV"/>
        </w:rPr>
        <w:t>Pašvaldības nodeva – 14</w:t>
      </w:r>
      <w:r w:rsidRPr="0008438F">
        <w:rPr>
          <w:rFonts w:ascii="Times New Roman" w:hAnsi="Times New Roman" w:cs="Times New Roman"/>
          <w:lang w:val="lv-LV"/>
        </w:rPr>
        <w:t xml:space="preserve"> EUR</w:t>
      </w:r>
      <w:r w:rsidR="0008438F" w:rsidRPr="0008438F">
        <w:rPr>
          <w:rFonts w:ascii="Times New Roman" w:hAnsi="Times New Roman" w:cs="Times New Roman"/>
          <w:lang w:val="lv-LV"/>
        </w:rPr>
        <w:t xml:space="preserve"> pakalpojumi – 14 EUR, kopā 1544</w:t>
      </w:r>
      <w:r w:rsidRPr="0008438F">
        <w:rPr>
          <w:rFonts w:ascii="Times New Roman" w:hAnsi="Times New Roman" w:cs="Times New Roman"/>
          <w:lang w:val="lv-LV"/>
        </w:rPr>
        <w:t xml:space="preserve"> EUR.</w:t>
      </w:r>
    </w:p>
    <w:p w:rsidR="0008438F" w:rsidRDefault="00F94424" w:rsidP="00F94424">
      <w:pPr>
        <w:pStyle w:val="Bezatstarpm"/>
        <w:spacing w:after="0"/>
        <w:jc w:val="both"/>
        <w:rPr>
          <w:rFonts w:ascii="Times New Roman" w:hAnsi="Times New Roman" w:cs="Times New Roman"/>
          <w:lang w:val="lv-LV"/>
        </w:rPr>
      </w:pPr>
      <w:r w:rsidRPr="000C2290">
        <w:rPr>
          <w:rFonts w:ascii="Times New Roman" w:hAnsi="Times New Roman" w:cs="Times New Roman"/>
          <w:u w:val="single"/>
          <w:lang w:val="lv-LV"/>
        </w:rPr>
        <w:t>Personāls</w:t>
      </w:r>
      <w:r w:rsidRPr="000C2290">
        <w:rPr>
          <w:rFonts w:ascii="Times New Roman" w:hAnsi="Times New Roman" w:cs="Times New Roman"/>
          <w:lang w:val="lv-LV"/>
        </w:rPr>
        <w:t>: Dzimtsarakstu nodaļā strādā viens darbinieks. Dzimtsarakstu nodaļas darbu vada un organizē Dzimtsarakstu nodaļas vadītāja pienākumu izpildītāja, kura rīkojas saskaņā ar darba līgumu un amata aprakstu, atbilstoši LR normatīvo aktu un Dzimtsarakstu nodaļas nolikuma prasībām. Pamatojoties uz Civilstāvokļa aktu reģistrācijas likuma 12.panta pirmo daļu, ņemot vērā Tieslietu ministrijas Dzimtsarakstu departamenta saskaņojumu, Lubānas novada dzimtsarakstu nodaļas vadītājas pienākumu izpildītāja iecelta amatā ar Lubānas novada pašvaldības domes lēmumu 2017.</w:t>
      </w:r>
      <w:r w:rsidR="00B95140">
        <w:rPr>
          <w:rFonts w:ascii="Times New Roman" w:hAnsi="Times New Roman" w:cs="Times New Roman"/>
          <w:lang w:val="lv-LV"/>
        </w:rPr>
        <w:t xml:space="preserve"> </w:t>
      </w:r>
      <w:r w:rsidRPr="000C2290">
        <w:rPr>
          <w:rFonts w:ascii="Times New Roman" w:hAnsi="Times New Roman" w:cs="Times New Roman"/>
          <w:lang w:val="lv-LV"/>
        </w:rPr>
        <w:t>gada 28.</w:t>
      </w:r>
      <w:r w:rsidR="00B95140">
        <w:rPr>
          <w:rFonts w:ascii="Times New Roman" w:hAnsi="Times New Roman" w:cs="Times New Roman"/>
          <w:lang w:val="lv-LV"/>
        </w:rPr>
        <w:t xml:space="preserve"> </w:t>
      </w:r>
      <w:r w:rsidRPr="000C2290">
        <w:rPr>
          <w:rFonts w:ascii="Times New Roman" w:hAnsi="Times New Roman" w:cs="Times New Roman"/>
          <w:lang w:val="lv-LV"/>
        </w:rPr>
        <w:t>decembrī (protokols Nr.16, 4.§) un faktiski darbu uzsāka ar 2018.</w:t>
      </w:r>
      <w:r w:rsidR="00B95140">
        <w:rPr>
          <w:rFonts w:ascii="Times New Roman" w:hAnsi="Times New Roman" w:cs="Times New Roman"/>
          <w:lang w:val="lv-LV"/>
        </w:rPr>
        <w:t xml:space="preserve"> </w:t>
      </w:r>
      <w:r w:rsidRPr="000C2290">
        <w:rPr>
          <w:rFonts w:ascii="Times New Roman" w:hAnsi="Times New Roman" w:cs="Times New Roman"/>
          <w:lang w:val="lv-LV"/>
        </w:rPr>
        <w:t>gad</w:t>
      </w:r>
      <w:r w:rsidR="00F963C8">
        <w:rPr>
          <w:rFonts w:ascii="Times New Roman" w:hAnsi="Times New Roman" w:cs="Times New Roman"/>
          <w:lang w:val="lv-LV"/>
        </w:rPr>
        <w:t>a 1.</w:t>
      </w:r>
      <w:r w:rsidR="00B95140">
        <w:rPr>
          <w:rFonts w:ascii="Times New Roman" w:hAnsi="Times New Roman" w:cs="Times New Roman"/>
          <w:lang w:val="lv-LV"/>
        </w:rPr>
        <w:t xml:space="preserve"> </w:t>
      </w:r>
      <w:r w:rsidR="00F963C8">
        <w:rPr>
          <w:rFonts w:ascii="Times New Roman" w:hAnsi="Times New Roman" w:cs="Times New Roman"/>
          <w:lang w:val="lv-LV"/>
        </w:rPr>
        <w:t>janvāri</w:t>
      </w:r>
    </w:p>
    <w:p w:rsidR="00F94424" w:rsidRDefault="00F94424" w:rsidP="008A38BD">
      <w:pPr>
        <w:pStyle w:val="Bezatstarpm"/>
        <w:spacing w:after="0"/>
        <w:jc w:val="both"/>
        <w:rPr>
          <w:rFonts w:ascii="Times New Roman" w:hAnsi="Times New Roman" w:cs="Times New Roman"/>
          <w:lang w:val="lv-LV"/>
        </w:rPr>
      </w:pPr>
      <w:r w:rsidRPr="000C2290">
        <w:rPr>
          <w:rFonts w:ascii="Times New Roman" w:hAnsi="Times New Roman" w:cs="Times New Roman"/>
          <w:u w:val="single"/>
          <w:lang w:val="lv-LV"/>
        </w:rPr>
        <w:t>Komunikācija ar sabiedrību</w:t>
      </w:r>
      <w:r w:rsidRPr="000C2290">
        <w:rPr>
          <w:rFonts w:ascii="Times New Roman" w:hAnsi="Times New Roman" w:cs="Times New Roman"/>
          <w:lang w:val="lv-LV"/>
        </w:rPr>
        <w:t xml:space="preserve">: Sabiedrības informēšanai un izglītošanai pašvaldības mājas lapā </w:t>
      </w:r>
      <w:hyperlink r:id="rId26" w:history="1">
        <w:r w:rsidRPr="002A395F">
          <w:rPr>
            <w:rStyle w:val="Hipersaite"/>
            <w:rFonts w:ascii="Times New Roman" w:hAnsi="Times New Roman" w:cs="Times New Roman"/>
            <w:lang w:val="lv-LV"/>
          </w:rPr>
          <w:t>www.lubana.lv</w:t>
        </w:r>
      </w:hyperlink>
      <w:r w:rsidRPr="002A395F">
        <w:rPr>
          <w:rFonts w:ascii="Times New Roman" w:hAnsi="Times New Roman" w:cs="Times New Roman"/>
          <w:lang w:val="lv-LV"/>
        </w:rPr>
        <w:t xml:space="preserve"> ir izveidota sadaļa Dzimtsarakstu nodaļa, kur ir ievietota nodaļas</w:t>
      </w:r>
      <w:r w:rsidRPr="000C2290">
        <w:rPr>
          <w:rFonts w:ascii="Times New Roman" w:hAnsi="Times New Roman" w:cs="Times New Roman"/>
          <w:lang w:val="lv-LV"/>
        </w:rPr>
        <w:t xml:space="preserve"> kontaktinformācija, informācija par civilstāvokļu aktu reģistrācijas jautājumiem, par sniegtajiem pakalpojumiem, to izcenojumiem, kā arī informācija par nodaļas darba statistiku. Informācija par nodaļas darbu tiek ievietota pašvaldības informatīvajā izdevumā „Lubānas Ziņas”, </w:t>
      </w:r>
      <w:r>
        <w:rPr>
          <w:rFonts w:ascii="Times New Roman" w:hAnsi="Times New Roman" w:cs="Times New Roman"/>
          <w:lang w:val="lv-LV"/>
        </w:rPr>
        <w:t>Madonas reģion</w:t>
      </w:r>
      <w:r w:rsidR="006F5C0D">
        <w:rPr>
          <w:rFonts w:ascii="Times New Roman" w:hAnsi="Times New Roman" w:cs="Times New Roman"/>
          <w:lang w:val="lv-LV"/>
        </w:rPr>
        <w:t>a</w:t>
      </w:r>
      <w:r>
        <w:rPr>
          <w:rFonts w:ascii="Times New Roman" w:hAnsi="Times New Roman" w:cs="Times New Roman"/>
          <w:lang w:val="lv-LV"/>
        </w:rPr>
        <w:t xml:space="preserve"> </w:t>
      </w:r>
      <w:r w:rsidRPr="000C2290">
        <w:rPr>
          <w:rFonts w:ascii="Times New Roman" w:hAnsi="Times New Roman" w:cs="Times New Roman"/>
          <w:lang w:val="lv-LV"/>
        </w:rPr>
        <w:t>laikrakstā „Sta</w:t>
      </w:r>
      <w:r w:rsidR="008A38BD">
        <w:rPr>
          <w:rFonts w:ascii="Times New Roman" w:hAnsi="Times New Roman" w:cs="Times New Roman"/>
          <w:lang w:val="lv-LV"/>
        </w:rPr>
        <w:t xml:space="preserve">rs”. </w:t>
      </w:r>
    </w:p>
    <w:p w:rsidR="008A38BD" w:rsidRPr="008A38BD" w:rsidRDefault="008A38BD" w:rsidP="008A38BD">
      <w:pPr>
        <w:pStyle w:val="Bezatstarpm"/>
        <w:spacing w:after="0"/>
        <w:jc w:val="both"/>
        <w:rPr>
          <w:rFonts w:ascii="Times New Roman" w:hAnsi="Times New Roman" w:cs="Times New Roman"/>
          <w:lang w:val="lv-LV"/>
        </w:rPr>
      </w:pPr>
    </w:p>
    <w:p w:rsidR="009E6547" w:rsidRPr="00DC0F75" w:rsidRDefault="009E6547" w:rsidP="009F118A">
      <w:pPr>
        <w:pStyle w:val="Virsraksts2"/>
        <w:numPr>
          <w:ilvl w:val="1"/>
          <w:numId w:val="27"/>
        </w:numPr>
        <w:spacing w:before="0"/>
        <w:ind w:left="426" w:hanging="426"/>
        <w:rPr>
          <w:rFonts w:ascii="Times New Roman" w:hAnsi="Times New Roman" w:cs="Times New Roman"/>
          <w:b/>
          <w:bCs/>
          <w:color w:val="auto"/>
          <w:sz w:val="24"/>
          <w:szCs w:val="24"/>
        </w:rPr>
      </w:pPr>
      <w:bookmarkStart w:id="23" w:name="_Toc74235886"/>
      <w:r w:rsidRPr="002A395F">
        <w:rPr>
          <w:rFonts w:ascii="Times New Roman" w:hAnsi="Times New Roman" w:cs="Times New Roman"/>
          <w:b/>
          <w:bCs/>
          <w:color w:val="000000"/>
          <w:sz w:val="24"/>
          <w:szCs w:val="24"/>
        </w:rPr>
        <w:t xml:space="preserve">Sabiedriskā kārtība un autotransporta statistika </w:t>
      </w:r>
      <w:r w:rsidR="000E0D9F" w:rsidRPr="00DC0F75">
        <w:rPr>
          <w:rFonts w:ascii="Times New Roman" w:hAnsi="Times New Roman" w:cs="Times New Roman"/>
          <w:b/>
          <w:bCs/>
          <w:color w:val="000000"/>
          <w:sz w:val="24"/>
          <w:szCs w:val="24"/>
        </w:rPr>
        <w:t xml:space="preserve">par </w:t>
      </w:r>
      <w:r w:rsidRPr="00DC0F75">
        <w:rPr>
          <w:rFonts w:ascii="Times New Roman" w:hAnsi="Times New Roman" w:cs="Times New Roman"/>
          <w:b/>
          <w:bCs/>
          <w:color w:val="000000"/>
          <w:sz w:val="24"/>
          <w:szCs w:val="24"/>
        </w:rPr>
        <w:t>20</w:t>
      </w:r>
      <w:r w:rsidR="002A395F" w:rsidRPr="00DC0F75">
        <w:rPr>
          <w:rFonts w:ascii="Times New Roman" w:hAnsi="Times New Roman" w:cs="Times New Roman"/>
          <w:b/>
          <w:bCs/>
          <w:color w:val="000000"/>
          <w:sz w:val="24"/>
          <w:szCs w:val="24"/>
        </w:rPr>
        <w:t>20</w:t>
      </w:r>
      <w:r w:rsidRPr="00DC0F75">
        <w:rPr>
          <w:rFonts w:ascii="Times New Roman" w:hAnsi="Times New Roman" w:cs="Times New Roman"/>
          <w:b/>
          <w:bCs/>
          <w:color w:val="000000"/>
          <w:sz w:val="24"/>
          <w:szCs w:val="24"/>
        </w:rPr>
        <w:t>.</w:t>
      </w:r>
      <w:r w:rsidR="00B95140">
        <w:rPr>
          <w:rFonts w:ascii="Times New Roman" w:hAnsi="Times New Roman" w:cs="Times New Roman"/>
          <w:b/>
          <w:bCs/>
          <w:color w:val="000000"/>
          <w:sz w:val="24"/>
          <w:szCs w:val="24"/>
        </w:rPr>
        <w:t xml:space="preserve"> </w:t>
      </w:r>
      <w:r w:rsidRPr="00DC0F75">
        <w:rPr>
          <w:rFonts w:ascii="Times New Roman" w:hAnsi="Times New Roman" w:cs="Times New Roman"/>
          <w:b/>
          <w:bCs/>
          <w:color w:val="000000"/>
          <w:sz w:val="24"/>
          <w:szCs w:val="24"/>
        </w:rPr>
        <w:t>gad</w:t>
      </w:r>
      <w:r w:rsidR="00232389" w:rsidRPr="00DC0F75">
        <w:rPr>
          <w:rFonts w:ascii="Times New Roman" w:hAnsi="Times New Roman" w:cs="Times New Roman"/>
          <w:b/>
          <w:bCs/>
          <w:color w:val="000000"/>
          <w:sz w:val="24"/>
          <w:szCs w:val="24"/>
        </w:rPr>
        <w:t>u</w:t>
      </w:r>
      <w:r w:rsidRPr="00DC0F75">
        <w:rPr>
          <w:rFonts w:ascii="Times New Roman" w:hAnsi="Times New Roman" w:cs="Times New Roman"/>
          <w:b/>
          <w:bCs/>
          <w:color w:val="000000"/>
          <w:sz w:val="24"/>
          <w:szCs w:val="24"/>
        </w:rPr>
        <w:t xml:space="preserve"> Lubānas novad</w:t>
      </w:r>
      <w:r w:rsidRPr="00DC0F75">
        <w:rPr>
          <w:rFonts w:ascii="Times New Roman" w:hAnsi="Times New Roman" w:cs="Times New Roman"/>
          <w:b/>
          <w:bCs/>
          <w:color w:val="auto"/>
          <w:sz w:val="24"/>
          <w:szCs w:val="24"/>
        </w:rPr>
        <w:t>ā</w:t>
      </w:r>
      <w:bookmarkEnd w:id="22"/>
      <w:bookmarkEnd w:id="23"/>
    </w:p>
    <w:p w:rsidR="00D86793" w:rsidRPr="00DC0F75" w:rsidRDefault="002A395F" w:rsidP="00413DC1">
      <w:pPr>
        <w:spacing w:after="0"/>
        <w:jc w:val="both"/>
        <w:rPr>
          <w:rFonts w:ascii="Times New Roman" w:hAnsi="Times New Roman" w:cs="Times New Roman"/>
          <w:sz w:val="24"/>
          <w:szCs w:val="24"/>
          <w:highlight w:val="yellow"/>
        </w:rPr>
      </w:pPr>
      <w:r w:rsidRPr="00DC0F75">
        <w:rPr>
          <w:rFonts w:ascii="Times New Roman" w:hAnsi="Times New Roman" w:cs="Times New Roman"/>
          <w:sz w:val="24"/>
          <w:szCs w:val="24"/>
        </w:rPr>
        <w:t>2020</w:t>
      </w:r>
      <w:r w:rsidR="009E6547" w:rsidRPr="00DC0F75">
        <w:rPr>
          <w:rFonts w:ascii="Times New Roman" w:hAnsi="Times New Roman" w:cs="Times New Roman"/>
          <w:sz w:val="24"/>
          <w:szCs w:val="24"/>
        </w:rPr>
        <w:t xml:space="preserve">.gadā Lubānas novadā Administratīvajai komisijai </w:t>
      </w:r>
      <w:r w:rsidR="00DC0F75" w:rsidRPr="00DC0F75">
        <w:rPr>
          <w:rFonts w:ascii="Times New Roman" w:hAnsi="Times New Roman" w:cs="Times New Roman"/>
          <w:sz w:val="24"/>
          <w:szCs w:val="24"/>
        </w:rPr>
        <w:t>notika 5</w:t>
      </w:r>
      <w:r w:rsidR="009E6547" w:rsidRPr="00DC0F75">
        <w:rPr>
          <w:rFonts w:ascii="Times New Roman" w:hAnsi="Times New Roman" w:cs="Times New Roman"/>
          <w:sz w:val="24"/>
          <w:szCs w:val="24"/>
        </w:rPr>
        <w:t xml:space="preserve"> sēdes, kurās tika pieņemti </w:t>
      </w:r>
      <w:r w:rsidR="00DC0F75" w:rsidRPr="00DC0F75">
        <w:rPr>
          <w:rFonts w:ascii="Times New Roman" w:hAnsi="Times New Roman" w:cs="Times New Roman"/>
          <w:sz w:val="24"/>
          <w:szCs w:val="24"/>
        </w:rPr>
        <w:t xml:space="preserve">9 </w:t>
      </w:r>
      <w:r w:rsidR="009E6547" w:rsidRPr="00DC0F75">
        <w:rPr>
          <w:rFonts w:ascii="Times New Roman" w:hAnsi="Times New Roman" w:cs="Times New Roman"/>
          <w:sz w:val="24"/>
          <w:szCs w:val="24"/>
        </w:rPr>
        <w:t xml:space="preserve">lēmumi. </w:t>
      </w:r>
      <w:r w:rsidR="00DC0F75" w:rsidRPr="00DC0F75">
        <w:rPr>
          <w:rFonts w:ascii="Times New Roman" w:hAnsi="Times New Roman" w:cs="Times New Roman"/>
          <w:sz w:val="24"/>
          <w:szCs w:val="24"/>
        </w:rPr>
        <w:t xml:space="preserve">Pārkāpumi bija saistīti ar dzīvnieku turēšanas prasību pārkāpšana – 2 gadījumi, bērnu aprūpes pienākumu nepildīšana </w:t>
      </w:r>
      <w:r w:rsidR="00DC0F75">
        <w:rPr>
          <w:rFonts w:ascii="Times New Roman" w:hAnsi="Times New Roman" w:cs="Times New Roman"/>
          <w:sz w:val="24"/>
          <w:szCs w:val="24"/>
        </w:rPr>
        <w:t>–</w:t>
      </w:r>
      <w:r w:rsidR="00DC0F75" w:rsidRPr="00DC0F75">
        <w:rPr>
          <w:rFonts w:ascii="Times New Roman" w:hAnsi="Times New Roman" w:cs="Times New Roman"/>
          <w:sz w:val="24"/>
          <w:szCs w:val="24"/>
        </w:rPr>
        <w:t xml:space="preserve"> 3</w:t>
      </w:r>
      <w:r w:rsidR="00DC0F75">
        <w:rPr>
          <w:rFonts w:ascii="Times New Roman" w:hAnsi="Times New Roman" w:cs="Times New Roman"/>
          <w:sz w:val="24"/>
          <w:szCs w:val="24"/>
        </w:rPr>
        <w:t xml:space="preserve"> gadījumi</w:t>
      </w:r>
      <w:r w:rsidR="00DC0F75" w:rsidRPr="00DC0F75">
        <w:rPr>
          <w:rFonts w:ascii="Times New Roman" w:hAnsi="Times New Roman" w:cs="Times New Roman"/>
          <w:sz w:val="24"/>
          <w:szCs w:val="24"/>
        </w:rPr>
        <w:t>, administratīvās komisijas priekšsēdētāja ievēlēšana, apzināti nepamatota speciālo dienestu izsaukšana</w:t>
      </w:r>
      <w:r w:rsidR="00DC0F75">
        <w:rPr>
          <w:rFonts w:ascii="Times New Roman" w:hAnsi="Times New Roman" w:cs="Times New Roman"/>
          <w:sz w:val="24"/>
          <w:szCs w:val="24"/>
        </w:rPr>
        <w:t xml:space="preserve"> – </w:t>
      </w:r>
      <w:r w:rsidR="00DC0F75" w:rsidRPr="00DC0F75">
        <w:rPr>
          <w:rFonts w:ascii="Times New Roman" w:hAnsi="Times New Roman" w:cs="Times New Roman"/>
          <w:sz w:val="24"/>
          <w:szCs w:val="24"/>
        </w:rPr>
        <w:t>2</w:t>
      </w:r>
      <w:r w:rsidR="00DC0F75">
        <w:rPr>
          <w:rFonts w:ascii="Times New Roman" w:hAnsi="Times New Roman" w:cs="Times New Roman"/>
          <w:sz w:val="24"/>
          <w:szCs w:val="24"/>
        </w:rPr>
        <w:t xml:space="preserve"> gadījumi</w:t>
      </w:r>
      <w:r w:rsidR="00DC0F75" w:rsidRPr="00DC0F75">
        <w:rPr>
          <w:rFonts w:ascii="Times New Roman" w:hAnsi="Times New Roman" w:cs="Times New Roman"/>
          <w:sz w:val="24"/>
          <w:szCs w:val="24"/>
        </w:rPr>
        <w:t>, emocionāla un fiziska vardarbība pret bērnu.</w:t>
      </w:r>
      <w:r w:rsidR="00DC0F75">
        <w:rPr>
          <w:rFonts w:ascii="Times New Roman" w:hAnsi="Times New Roman" w:cs="Times New Roman"/>
          <w:sz w:val="24"/>
          <w:szCs w:val="24"/>
        </w:rPr>
        <w:t xml:space="preserve"> </w:t>
      </w:r>
      <w:r w:rsidR="004576A3">
        <w:rPr>
          <w:rFonts w:ascii="Times New Roman" w:hAnsi="Times New Roman" w:cs="Times New Roman"/>
          <w:sz w:val="24"/>
          <w:szCs w:val="24"/>
        </w:rPr>
        <w:t>2020</w:t>
      </w:r>
      <w:r w:rsidR="009E6547" w:rsidRPr="002A395F">
        <w:rPr>
          <w:rFonts w:ascii="Times New Roman" w:hAnsi="Times New Roman" w:cs="Times New Roman"/>
          <w:sz w:val="24"/>
          <w:szCs w:val="24"/>
        </w:rPr>
        <w:t xml:space="preserve">.gadā Lubānas novadā reģistrēti 4 ceļu satiksmes negadījumi, kuros </w:t>
      </w:r>
      <w:r w:rsidR="004576A3">
        <w:rPr>
          <w:rFonts w:ascii="Times New Roman" w:hAnsi="Times New Roman" w:cs="Times New Roman"/>
          <w:sz w:val="24"/>
          <w:szCs w:val="24"/>
        </w:rPr>
        <w:t>1 cilvēki ievainots un 1 gājis bojā</w:t>
      </w:r>
      <w:r w:rsidR="009E6547" w:rsidRPr="002A395F">
        <w:rPr>
          <w:rFonts w:ascii="Times New Roman" w:hAnsi="Times New Roman" w:cs="Times New Roman"/>
          <w:sz w:val="24"/>
          <w:szCs w:val="24"/>
        </w:rPr>
        <w:t xml:space="preserve">. </w:t>
      </w:r>
    </w:p>
    <w:p w:rsidR="009E6547" w:rsidRDefault="00D86793"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novadā uz 01.01.2021. kopā reģistrēti 1205</w:t>
      </w:r>
      <w:r w:rsidR="009E6547" w:rsidRPr="002A395F">
        <w:rPr>
          <w:rFonts w:ascii="Times New Roman" w:hAnsi="Times New Roman" w:cs="Times New Roman"/>
          <w:sz w:val="24"/>
          <w:szCs w:val="24"/>
        </w:rPr>
        <w:t xml:space="preserve"> </w:t>
      </w:r>
      <w:r>
        <w:rPr>
          <w:rFonts w:ascii="Times New Roman" w:hAnsi="Times New Roman" w:cs="Times New Roman"/>
          <w:sz w:val="24"/>
          <w:szCs w:val="24"/>
        </w:rPr>
        <w:t>transportlīdzekļi, kas ir par 11 vienībām vairāk nekā uz 2020</w:t>
      </w:r>
      <w:r w:rsidR="009E6547" w:rsidRPr="002A395F">
        <w:rPr>
          <w:rFonts w:ascii="Times New Roman" w:hAnsi="Times New Roman" w:cs="Times New Roman"/>
          <w:sz w:val="24"/>
          <w:szCs w:val="24"/>
        </w:rPr>
        <w:t>.</w:t>
      </w:r>
      <w:r w:rsidR="00B95140">
        <w:rPr>
          <w:rFonts w:ascii="Times New Roman" w:hAnsi="Times New Roman" w:cs="Times New Roman"/>
          <w:sz w:val="24"/>
          <w:szCs w:val="24"/>
        </w:rPr>
        <w:t xml:space="preserve"> </w:t>
      </w:r>
      <w:r w:rsidR="009E6547" w:rsidRPr="002A395F">
        <w:rPr>
          <w:rFonts w:ascii="Times New Roman" w:hAnsi="Times New Roman" w:cs="Times New Roman"/>
          <w:sz w:val="24"/>
          <w:szCs w:val="24"/>
        </w:rPr>
        <w:t>ga</w:t>
      </w:r>
      <w:r>
        <w:rPr>
          <w:rFonts w:ascii="Times New Roman" w:hAnsi="Times New Roman" w:cs="Times New Roman"/>
          <w:sz w:val="24"/>
          <w:szCs w:val="24"/>
        </w:rPr>
        <w:t>du</w:t>
      </w:r>
      <w:r w:rsidR="009E6547" w:rsidRPr="002A395F">
        <w:rPr>
          <w:rFonts w:ascii="Times New Roman" w:hAnsi="Times New Roman" w:cs="Times New Roman"/>
          <w:sz w:val="24"/>
          <w:szCs w:val="24"/>
        </w:rPr>
        <w:t>. No reģist</w:t>
      </w:r>
      <w:r>
        <w:rPr>
          <w:rFonts w:ascii="Times New Roman" w:hAnsi="Times New Roman" w:cs="Times New Roman"/>
          <w:sz w:val="24"/>
          <w:szCs w:val="24"/>
        </w:rPr>
        <w:t>rētajiem transportlīdzekļiem 899 ir vieglās automašīnas, 152 piekabes un puspiekabes, 64 kravas automašīnas, 4</w:t>
      </w:r>
      <w:r w:rsidR="009E6547" w:rsidRPr="002A395F">
        <w:rPr>
          <w:rFonts w:ascii="Times New Roman" w:hAnsi="Times New Roman" w:cs="Times New Roman"/>
          <w:sz w:val="24"/>
          <w:szCs w:val="24"/>
        </w:rPr>
        <w:t xml:space="preserve"> kvadricikls</w:t>
      </w:r>
      <w:r>
        <w:rPr>
          <w:rFonts w:ascii="Times New Roman" w:hAnsi="Times New Roman" w:cs="Times New Roman"/>
          <w:sz w:val="24"/>
          <w:szCs w:val="24"/>
        </w:rPr>
        <w:t>, 32 motocikli un 54</w:t>
      </w:r>
      <w:r w:rsidR="009E6547">
        <w:rPr>
          <w:rFonts w:ascii="Times New Roman" w:hAnsi="Times New Roman" w:cs="Times New Roman"/>
          <w:sz w:val="24"/>
          <w:szCs w:val="24"/>
        </w:rPr>
        <w:t xml:space="preserve"> mopēdi Datu avots: </w:t>
      </w:r>
      <w:hyperlink r:id="rId27" w:history="1">
        <w:r w:rsidR="009E6547" w:rsidRPr="0055238E">
          <w:rPr>
            <w:rStyle w:val="Hipersaite"/>
            <w:rFonts w:ascii="Times New Roman" w:hAnsi="Times New Roman" w:cs="Times New Roman"/>
            <w:sz w:val="24"/>
            <w:szCs w:val="24"/>
          </w:rPr>
          <w:t>https://www.csdd.lv/csdd/statistika/izvelne/</w:t>
        </w:r>
      </w:hyperlink>
      <w:r w:rsidR="009E6547">
        <w:rPr>
          <w:rFonts w:ascii="Times New Roman" w:hAnsi="Times New Roman" w:cs="Times New Roman"/>
          <w:sz w:val="24"/>
          <w:szCs w:val="24"/>
        </w:rPr>
        <w:t>.</w:t>
      </w:r>
    </w:p>
    <w:p w:rsidR="009610A9" w:rsidRPr="009610A9" w:rsidRDefault="009610A9" w:rsidP="00413DC1">
      <w:pPr>
        <w:spacing w:after="0"/>
        <w:jc w:val="both"/>
        <w:rPr>
          <w:rFonts w:ascii="Times New Roman" w:hAnsi="Times New Roman" w:cs="Times New Roman"/>
          <w:sz w:val="24"/>
          <w:szCs w:val="24"/>
        </w:rPr>
      </w:pPr>
    </w:p>
    <w:p w:rsidR="009E6547" w:rsidRDefault="009E6547" w:rsidP="009F118A">
      <w:pPr>
        <w:pStyle w:val="Virsraksts2"/>
        <w:numPr>
          <w:ilvl w:val="1"/>
          <w:numId w:val="27"/>
        </w:numPr>
        <w:spacing w:before="0"/>
        <w:ind w:left="426" w:hanging="426"/>
        <w:rPr>
          <w:rFonts w:ascii="Times New Roman" w:hAnsi="Times New Roman" w:cs="Times New Roman"/>
          <w:b/>
          <w:bCs/>
          <w:color w:val="auto"/>
          <w:sz w:val="24"/>
          <w:szCs w:val="24"/>
        </w:rPr>
      </w:pPr>
      <w:bookmarkStart w:id="24" w:name="_Toc15334242"/>
      <w:bookmarkStart w:id="25" w:name="_Toc520065136"/>
      <w:bookmarkStart w:id="26" w:name="_Toc256000006"/>
      <w:bookmarkStart w:id="27" w:name="_Toc74235887"/>
      <w:r>
        <w:rPr>
          <w:rFonts w:ascii="Times New Roman" w:hAnsi="Times New Roman" w:cs="Times New Roman"/>
          <w:b/>
          <w:bCs/>
          <w:color w:val="auto"/>
          <w:sz w:val="24"/>
          <w:szCs w:val="24"/>
        </w:rPr>
        <w:t>Saistošie noteikumi, kas pieņemt</w:t>
      </w:r>
      <w:r w:rsidR="005C46F0">
        <w:rPr>
          <w:rFonts w:ascii="Times New Roman" w:hAnsi="Times New Roman" w:cs="Times New Roman"/>
          <w:b/>
          <w:bCs/>
          <w:color w:val="auto"/>
          <w:sz w:val="24"/>
          <w:szCs w:val="24"/>
        </w:rPr>
        <w:t>i Lubānas novada pašvaldībā 2020</w:t>
      </w:r>
      <w:r>
        <w:rPr>
          <w:rFonts w:ascii="Times New Roman" w:hAnsi="Times New Roman" w:cs="Times New Roman"/>
          <w:b/>
          <w:bCs/>
          <w:color w:val="auto"/>
          <w:sz w:val="24"/>
          <w:szCs w:val="24"/>
        </w:rPr>
        <w:t>.gadā</w:t>
      </w:r>
      <w:bookmarkEnd w:id="24"/>
      <w:bookmarkEnd w:id="25"/>
      <w:bookmarkEnd w:id="26"/>
      <w:bookmarkEnd w:id="27"/>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Nr.14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Nr.13 „Grozījumi Lubānas novada pašvaldības 2013.gada 31.oktobra saistošajos noteikumos Nr.19 „Par Lubānas novada pašvaldības pabalstiem””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Nr.12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Nr.11 " „Grozījumi Lubānas novada pašvaldības 2019.gada 28.marta saistošajos noteikumos Nr.4 „Par sociālajiem pakalpojumiem Lubānas novadā””</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Nr.10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lastRenderedPageBreak/>
        <w:t>Saistošie noteikumi Nr.9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Nr.8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Nr.7 „Grozījumi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Nr.6 „Grozījumi Lubānas novada pašvaldības 2019.gada 30.aprīļa saistošajos noteikumos Nr.7 „Lubānas novada pašvaldības ūdensapgādes, kanalizācijas tīklu un decentralizēto..."</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Nr.5 "Grozījumi Lubānas novada pašvaldības 2009.gada 27.augusta saistošajos noteikumos Nr.16 „Kapsētu uzturēšanas un izmantošanas noteikumi Lubānas novadā""</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Nr.4 „Grozījumi Lubānas novada pašvaldības 2020.gada 29.janvāra saistošajos noteikumos Nr.1 „Par Lubānas novada pašvaldības budžetu 2020.gadam”” apstiprināšanu</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Nr.3_„Grozījumi Lubānas novada pašvaldības 2020.gada 29.janvāra saistošajos noteikumos Nr.1 „Par Lubānas novada pašvaldības budžetu 2020.gadam””</w:t>
      </w:r>
    </w:p>
    <w:p w:rsidR="000C39D1" w:rsidRPr="000C39D1"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Nr.2_"Grozījumi Lubānas novada pašvaldības 2013.gada 27.jūnija saistošajos noteikumos Nr.8 „Lubānas novada pašvaldības nolikums””</w:t>
      </w:r>
    </w:p>
    <w:p w:rsidR="000C6AC2" w:rsidRDefault="000C39D1" w:rsidP="009F118A">
      <w:pPr>
        <w:pStyle w:val="Paraststmeklis"/>
        <w:numPr>
          <w:ilvl w:val="0"/>
          <w:numId w:val="28"/>
        </w:numPr>
        <w:spacing w:after="0"/>
        <w:jc w:val="both"/>
        <w:rPr>
          <w:rFonts w:ascii="Times New Roman" w:hAnsi="Times New Roman" w:cs="Times New Roman"/>
        </w:rPr>
      </w:pPr>
      <w:r w:rsidRPr="000C39D1">
        <w:rPr>
          <w:rFonts w:ascii="Times New Roman" w:hAnsi="Times New Roman" w:cs="Times New Roman"/>
        </w:rPr>
        <w:t>Saistošie noteikumi Nr.1  „Par Lubānas novada pašvaldības budžetu 2020.gadam”</w:t>
      </w:r>
    </w:p>
    <w:p w:rsidR="009610A9" w:rsidRDefault="009610A9" w:rsidP="009610A9">
      <w:pPr>
        <w:pStyle w:val="Paraststmeklis"/>
        <w:spacing w:after="0"/>
        <w:ind w:left="1004"/>
        <w:jc w:val="both"/>
        <w:rPr>
          <w:rFonts w:ascii="Times New Roman" w:hAnsi="Times New Roman" w:cs="Times New Roman"/>
        </w:rPr>
      </w:pPr>
    </w:p>
    <w:p w:rsidR="009E6547" w:rsidRDefault="009E6547" w:rsidP="009F118A">
      <w:pPr>
        <w:pStyle w:val="Virsraksts2"/>
        <w:numPr>
          <w:ilvl w:val="1"/>
          <w:numId w:val="27"/>
        </w:numPr>
        <w:ind w:left="567" w:hanging="567"/>
        <w:rPr>
          <w:rFonts w:ascii="Times New Roman" w:hAnsi="Times New Roman" w:cs="Times New Roman"/>
          <w:b/>
          <w:bCs/>
          <w:color w:val="000000"/>
          <w:sz w:val="24"/>
          <w:szCs w:val="24"/>
        </w:rPr>
      </w:pPr>
      <w:bookmarkStart w:id="28" w:name="_Toc15334243"/>
      <w:bookmarkStart w:id="29" w:name="_Toc520065137"/>
      <w:bookmarkStart w:id="30" w:name="_Toc256000007"/>
      <w:bookmarkStart w:id="31" w:name="_Toc74235888"/>
      <w:r>
        <w:rPr>
          <w:rFonts w:ascii="Times New Roman" w:hAnsi="Times New Roman" w:cs="Times New Roman"/>
          <w:b/>
          <w:bCs/>
          <w:color w:val="000000"/>
          <w:sz w:val="24"/>
          <w:szCs w:val="24"/>
        </w:rPr>
        <w:t>Pašvaldības iestāžu vadības pilnveidošana</w:t>
      </w:r>
      <w:bookmarkEnd w:id="28"/>
      <w:bookmarkEnd w:id="29"/>
      <w:bookmarkEnd w:id="30"/>
      <w:bookmarkEnd w:id="31"/>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Pārskata gadā, kā arī iepriekšējos pārskata gados Lubānas novada pašvaldība ir turpinājusi pasākumus pašvaldības iestāžu vadības pilnveidošanai. Lai veicinātu pašvaldības darbinieku savstarpēju komunikāciju, informācijas a</w:t>
      </w:r>
      <w:r w:rsidR="00A86111">
        <w:rPr>
          <w:rFonts w:ascii="Times New Roman" w:hAnsi="Times New Roman" w:cs="Times New Roman"/>
          <w:sz w:val="24"/>
          <w:szCs w:val="24"/>
        </w:rPr>
        <w:t>pmaiņu un saskaņotu rīcību, 2020</w:t>
      </w:r>
      <w:r>
        <w:rPr>
          <w:rFonts w:ascii="Times New Roman" w:hAnsi="Times New Roman" w:cs="Times New Roman"/>
          <w:sz w:val="24"/>
          <w:szCs w:val="24"/>
        </w:rPr>
        <w:t xml:space="preserve">.gadā regulāri tika rīkotas darbinieku sanāksmes: </w:t>
      </w:r>
    </w:p>
    <w:p w:rsidR="00E93007" w:rsidRDefault="009E6547" w:rsidP="009F118A">
      <w:pPr>
        <w:pStyle w:val="Sarakstarindkopa"/>
        <w:numPr>
          <w:ilvl w:val="0"/>
          <w:numId w:val="50"/>
        </w:numPr>
        <w:spacing w:after="0"/>
        <w:jc w:val="both"/>
        <w:rPr>
          <w:rFonts w:ascii="Times New Roman" w:hAnsi="Times New Roman" w:cs="Times New Roman"/>
          <w:sz w:val="24"/>
          <w:szCs w:val="24"/>
        </w:rPr>
      </w:pPr>
      <w:r w:rsidRPr="00E93007">
        <w:rPr>
          <w:rFonts w:ascii="Times New Roman" w:hAnsi="Times New Roman" w:cs="Times New Roman"/>
          <w:sz w:val="24"/>
          <w:szCs w:val="24"/>
        </w:rPr>
        <w:t>katras nedēļas pirmo darba dienu plānošanas sanāksmes ar nodaļu vadītājiem un speciālistiem;</w:t>
      </w:r>
    </w:p>
    <w:p w:rsidR="009E6547" w:rsidRPr="00E93007" w:rsidRDefault="009E6547" w:rsidP="009F118A">
      <w:pPr>
        <w:pStyle w:val="Sarakstarindkopa"/>
        <w:numPr>
          <w:ilvl w:val="0"/>
          <w:numId w:val="50"/>
        </w:numPr>
        <w:spacing w:after="0"/>
        <w:jc w:val="both"/>
        <w:rPr>
          <w:rFonts w:ascii="Times New Roman" w:hAnsi="Times New Roman" w:cs="Times New Roman"/>
          <w:sz w:val="24"/>
          <w:szCs w:val="24"/>
        </w:rPr>
      </w:pPr>
      <w:r w:rsidRPr="00E93007">
        <w:rPr>
          <w:rFonts w:ascii="Times New Roman" w:hAnsi="Times New Roman" w:cs="Times New Roman"/>
          <w:sz w:val="24"/>
          <w:szCs w:val="24"/>
        </w:rPr>
        <w:t xml:space="preserve">reizi divos mēnešos pašvaldības iestāžu vadītāju sanāksmes. </w:t>
      </w:r>
    </w:p>
    <w:p w:rsidR="009E6547" w:rsidRDefault="009E6547" w:rsidP="00413DC1">
      <w:pPr>
        <w:pStyle w:val="Default"/>
        <w:spacing w:after="0"/>
        <w:jc w:val="both"/>
        <w:rPr>
          <w:rFonts w:ascii="Times New Roman" w:hAnsi="Times New Roman" w:cs="Times New Roman"/>
        </w:rPr>
      </w:pPr>
      <w:r>
        <w:rPr>
          <w:rFonts w:ascii="Times New Roman" w:hAnsi="Times New Roman" w:cs="Times New Roman"/>
        </w:rPr>
        <w:t>Lubānas novada pašvaldība savu funkciju veikšana izmantoto elektron</w:t>
      </w:r>
      <w:r w:rsidR="00E93007">
        <w:rPr>
          <w:rFonts w:ascii="Times New Roman" w:hAnsi="Times New Roman" w:cs="Times New Roman"/>
        </w:rPr>
        <w:t>isko dokumentu vadības sistēmu “</w:t>
      </w:r>
      <w:r>
        <w:rPr>
          <w:rFonts w:ascii="Times New Roman" w:hAnsi="Times New Roman" w:cs="Times New Roman"/>
        </w:rPr>
        <w:t>Namejs”, kurā tiek nodrošināta iespēja reģistrēt informāciju par katru dokumentu, kas tiek saņemts pašvaldībā vai sagatavots un nosūtīts, t.sk. veidojot un nodrošinot iekšējo dokumentu plūsmu. Ir iespējams sekot dokumentu plūsmai, uzdod darbiniekiem uzdevumus, ir iespēja sekot uzdevumu izpildes termiņiem un izpildes kvalitātei. Programma “Namejs” tiek izmantota arī domes sēžu, komiteju un komisiju sēžu norises organizēšanai un norises nodrošināšanai, lēmumu pieņemšanai, uzskaitei.</w:t>
      </w:r>
    </w:p>
    <w:p w:rsidR="009E6547" w:rsidRDefault="009E6547" w:rsidP="00413DC1">
      <w:pPr>
        <w:spacing w:after="0"/>
        <w:jc w:val="both"/>
        <w:rPr>
          <w:rFonts w:ascii="Times New Roman" w:hAnsi="Times New Roman" w:cs="Times New Roman"/>
          <w:sz w:val="10"/>
          <w:szCs w:val="10"/>
        </w:rPr>
      </w:pPr>
    </w:p>
    <w:p w:rsidR="007F34FF" w:rsidRPr="00DA255B" w:rsidRDefault="009E6547" w:rsidP="009F118A">
      <w:pPr>
        <w:pStyle w:val="Virsraksts2"/>
        <w:numPr>
          <w:ilvl w:val="1"/>
          <w:numId w:val="27"/>
        </w:numPr>
        <w:ind w:left="0" w:firstLine="0"/>
        <w:rPr>
          <w:rFonts w:ascii="Times New Roman" w:hAnsi="Times New Roman" w:cs="Times New Roman"/>
          <w:b/>
          <w:bCs/>
          <w:color w:val="000000"/>
          <w:sz w:val="24"/>
          <w:szCs w:val="24"/>
        </w:rPr>
      </w:pPr>
      <w:bookmarkStart w:id="32" w:name="_Toc519503958"/>
      <w:bookmarkStart w:id="33" w:name="_Toc15334244"/>
      <w:bookmarkStart w:id="34" w:name="_Toc520065138"/>
      <w:bookmarkStart w:id="35" w:name="_Toc256000008"/>
      <w:bookmarkStart w:id="36" w:name="_Toc74235889"/>
      <w:r>
        <w:rPr>
          <w:rFonts w:ascii="Times New Roman" w:hAnsi="Times New Roman" w:cs="Times New Roman"/>
          <w:b/>
          <w:bCs/>
          <w:color w:val="000000"/>
          <w:sz w:val="24"/>
          <w:szCs w:val="24"/>
        </w:rPr>
        <w:t>Pašvaldības investīcijas Lubānas novad</w:t>
      </w:r>
      <w:bookmarkEnd w:id="32"/>
      <w:bookmarkEnd w:id="33"/>
      <w:bookmarkEnd w:id="34"/>
      <w:bookmarkEnd w:id="35"/>
      <w:r w:rsidR="009072CD">
        <w:rPr>
          <w:rFonts w:ascii="Times New Roman" w:hAnsi="Times New Roman" w:cs="Times New Roman"/>
          <w:b/>
          <w:bCs/>
          <w:color w:val="000000"/>
          <w:sz w:val="24"/>
          <w:szCs w:val="24"/>
        </w:rPr>
        <w:t>a nekustamajos īpašumos, infrastruktūrā un tās attīstībā</w:t>
      </w:r>
      <w:bookmarkEnd w:id="36"/>
    </w:p>
    <w:p w:rsidR="009E6547" w:rsidRDefault="009E6547" w:rsidP="00413DC1">
      <w:pPr>
        <w:pStyle w:val="Bezatstarpm"/>
        <w:spacing w:after="0"/>
        <w:jc w:val="both"/>
        <w:rPr>
          <w:u w:val="single"/>
          <w:lang w:val="lv-LV"/>
        </w:rPr>
      </w:pPr>
      <w:r w:rsidRPr="007F34FF">
        <w:rPr>
          <w:rFonts w:ascii="Times New Roman" w:hAnsi="Times New Roman" w:cs="Times New Roman"/>
          <w:u w:val="single"/>
          <w:lang w:val="lv-LV"/>
        </w:rPr>
        <w:t>2</w:t>
      </w:r>
      <w:r w:rsidR="00DA255B">
        <w:rPr>
          <w:rFonts w:ascii="Times New Roman" w:hAnsi="Times New Roman" w:cs="Times New Roman"/>
          <w:u w:val="single"/>
          <w:lang w:val="lv-LV"/>
        </w:rPr>
        <w:t>020</w:t>
      </w:r>
      <w:r w:rsidRPr="007F34FF">
        <w:rPr>
          <w:rFonts w:ascii="Times New Roman" w:hAnsi="Times New Roman" w:cs="Times New Roman"/>
          <w:u w:val="single"/>
          <w:lang w:val="lv-LV"/>
        </w:rPr>
        <w:t>.</w:t>
      </w:r>
      <w:r w:rsidR="00E93007">
        <w:rPr>
          <w:rFonts w:ascii="Times New Roman" w:hAnsi="Times New Roman" w:cs="Times New Roman"/>
          <w:u w:val="single"/>
          <w:lang w:val="lv-LV"/>
        </w:rPr>
        <w:t xml:space="preserve"> </w:t>
      </w:r>
      <w:r w:rsidRPr="007F34FF">
        <w:rPr>
          <w:rFonts w:ascii="Times New Roman" w:hAnsi="Times New Roman" w:cs="Times New Roman"/>
          <w:u w:val="single"/>
          <w:lang w:val="lv-LV"/>
        </w:rPr>
        <w:t>gadā</w:t>
      </w:r>
      <w:r w:rsidRPr="00AA0A5D">
        <w:rPr>
          <w:rFonts w:ascii="Times New Roman" w:hAnsi="Times New Roman" w:cs="Times New Roman"/>
          <w:lang w:val="lv-LV"/>
        </w:rPr>
        <w:t xml:space="preserve"> tika veikti finanšu ieguldījumi novada </w:t>
      </w:r>
      <w:r w:rsidR="00980042">
        <w:rPr>
          <w:rFonts w:ascii="Times New Roman" w:hAnsi="Times New Roman" w:cs="Times New Roman"/>
          <w:lang w:val="lv-LV"/>
        </w:rPr>
        <w:t>autoceļu</w:t>
      </w:r>
      <w:r w:rsidRPr="00AA0A5D">
        <w:rPr>
          <w:rFonts w:ascii="Times New Roman" w:hAnsi="Times New Roman" w:cs="Times New Roman"/>
          <w:lang w:val="lv-LV"/>
        </w:rPr>
        <w:t xml:space="preserve"> un teritorijas </w:t>
      </w:r>
      <w:r w:rsidR="00980042" w:rsidRPr="00AA0A5D">
        <w:rPr>
          <w:rFonts w:ascii="Times New Roman" w:hAnsi="Times New Roman" w:cs="Times New Roman"/>
          <w:lang w:val="lv-LV"/>
        </w:rPr>
        <w:t>infrastruktūr</w:t>
      </w:r>
      <w:r w:rsidR="00980042">
        <w:rPr>
          <w:rFonts w:ascii="Times New Roman" w:hAnsi="Times New Roman" w:cs="Times New Roman"/>
          <w:lang w:val="lv-LV"/>
        </w:rPr>
        <w:t>as</w:t>
      </w:r>
      <w:r w:rsidR="00980042" w:rsidRPr="00AA0A5D">
        <w:rPr>
          <w:rFonts w:ascii="Times New Roman" w:hAnsi="Times New Roman" w:cs="Times New Roman"/>
          <w:lang w:val="lv-LV"/>
        </w:rPr>
        <w:t xml:space="preserve"> </w:t>
      </w:r>
      <w:r w:rsidRPr="00AA0A5D">
        <w:rPr>
          <w:rFonts w:ascii="Times New Roman" w:hAnsi="Times New Roman" w:cs="Times New Roman"/>
          <w:lang w:val="lv-LV"/>
        </w:rPr>
        <w:t>labiekārtošan</w:t>
      </w:r>
      <w:r w:rsidR="00011154">
        <w:rPr>
          <w:rFonts w:ascii="Times New Roman" w:hAnsi="Times New Roman" w:cs="Times New Roman"/>
          <w:lang w:val="lv-LV"/>
        </w:rPr>
        <w:t>ā</w:t>
      </w:r>
      <w:r w:rsidR="00980042">
        <w:rPr>
          <w:rFonts w:ascii="Times New Roman" w:hAnsi="Times New Roman" w:cs="Times New Roman"/>
          <w:lang w:val="lv-LV"/>
        </w:rPr>
        <w:t>, pašvaldības nozīmes koplietošanas meliorācijas sistēmas atjaunošanā, pašvaldības nekustamā īpašumu uzturēšanā, daudzdzīvokļu māju energoefektivitātes uzlabošanā</w:t>
      </w:r>
      <w:r w:rsidR="00C663C9">
        <w:rPr>
          <w:rFonts w:ascii="Times New Roman" w:hAnsi="Times New Roman" w:cs="Times New Roman"/>
          <w:lang w:val="lv-LV"/>
        </w:rPr>
        <w:t>, dokumentācijas izstrādē</w:t>
      </w:r>
      <w:r w:rsidRPr="00AA0A5D">
        <w:rPr>
          <w:rFonts w:ascii="Times New Roman" w:hAnsi="Times New Roman" w:cs="Times New Roman"/>
          <w:lang w:val="lv-LV"/>
        </w:rPr>
        <w:t>:</w:t>
      </w:r>
    </w:p>
    <w:p w:rsidR="00DA255B" w:rsidRDefault="00DA255B" w:rsidP="009F118A">
      <w:pPr>
        <w:pStyle w:val="Sarakstarindkopa"/>
        <w:numPr>
          <w:ilvl w:val="0"/>
          <w:numId w:val="14"/>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Veikta Latgales ielas</w:t>
      </w:r>
      <w:r w:rsidR="00085C17">
        <w:rPr>
          <w:rFonts w:ascii="Times New Roman" w:hAnsi="Times New Roman" w:cs="Times New Roman"/>
          <w:sz w:val="24"/>
          <w:szCs w:val="24"/>
        </w:rPr>
        <w:t xml:space="preserve"> (1170m)</w:t>
      </w:r>
      <w:r>
        <w:rPr>
          <w:rFonts w:ascii="Times New Roman" w:hAnsi="Times New Roman" w:cs="Times New Roman"/>
          <w:sz w:val="24"/>
          <w:szCs w:val="24"/>
        </w:rPr>
        <w:t xml:space="preserve"> atjaunošana Lubānā, ieguldījumi EUR 79658,42</w:t>
      </w:r>
      <w:r w:rsidR="007F42F4">
        <w:rPr>
          <w:rFonts w:ascii="Times New Roman" w:hAnsi="Times New Roman" w:cs="Times New Roman"/>
          <w:sz w:val="24"/>
          <w:szCs w:val="24"/>
        </w:rPr>
        <w:t>.</w:t>
      </w:r>
      <w:r>
        <w:rPr>
          <w:rFonts w:ascii="Times New Roman" w:hAnsi="Times New Roman" w:cs="Times New Roman"/>
          <w:sz w:val="24"/>
          <w:szCs w:val="24"/>
        </w:rPr>
        <w:t xml:space="preserve"> </w:t>
      </w:r>
    </w:p>
    <w:p w:rsidR="00856441" w:rsidRDefault="00856441" w:rsidP="009F118A">
      <w:pPr>
        <w:pStyle w:val="Sarakstarindkopa"/>
        <w:numPr>
          <w:ilvl w:val="0"/>
          <w:numId w:val="14"/>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Veikta poliklīnikas ēkas pārbūve par kultūrizglītības iestādes ēku, ieguldījumi EUR 25445,38</w:t>
      </w:r>
      <w:r w:rsidR="007F42F4">
        <w:rPr>
          <w:rFonts w:ascii="Times New Roman" w:hAnsi="Times New Roman" w:cs="Times New Roman"/>
          <w:sz w:val="24"/>
          <w:szCs w:val="24"/>
        </w:rPr>
        <w:t>.</w:t>
      </w:r>
    </w:p>
    <w:p w:rsidR="00856441" w:rsidRDefault="00856441" w:rsidP="009F118A">
      <w:pPr>
        <w:pStyle w:val="Sarakstarindkopa"/>
        <w:numPr>
          <w:ilvl w:val="0"/>
          <w:numId w:val="14"/>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Veikts Lubānas vidusskolas aktu zāles kosmētiskais remonts, ieguldījumi EUR 53339,54</w:t>
      </w:r>
      <w:r w:rsidR="007F42F4">
        <w:rPr>
          <w:rFonts w:ascii="Times New Roman" w:hAnsi="Times New Roman" w:cs="Times New Roman"/>
          <w:sz w:val="24"/>
          <w:szCs w:val="24"/>
        </w:rPr>
        <w:t>.</w:t>
      </w:r>
    </w:p>
    <w:p w:rsidR="007F42F4" w:rsidRDefault="007F42F4" w:rsidP="009F118A">
      <w:pPr>
        <w:pStyle w:val="Sarakstarindkopa"/>
        <w:numPr>
          <w:ilvl w:val="0"/>
          <w:numId w:val="14"/>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Tika iegādātas </w:t>
      </w:r>
      <w:proofErr w:type="spellStart"/>
      <w:r>
        <w:rPr>
          <w:rFonts w:ascii="Times New Roman" w:hAnsi="Times New Roman" w:cs="Times New Roman"/>
          <w:sz w:val="24"/>
          <w:szCs w:val="24"/>
        </w:rPr>
        <w:t>kokskaidu</w:t>
      </w:r>
      <w:proofErr w:type="spellEnd"/>
      <w:r>
        <w:rPr>
          <w:rFonts w:ascii="Times New Roman" w:hAnsi="Times New Roman" w:cs="Times New Roman"/>
          <w:sz w:val="24"/>
          <w:szCs w:val="24"/>
        </w:rPr>
        <w:t xml:space="preserve"> granulas Lubānas novada pašvaldības iestāžu vajadzībām, ieguldījumi EUR 134,20/t.</w:t>
      </w:r>
    </w:p>
    <w:p w:rsidR="0064371F" w:rsidRPr="00687E74" w:rsidRDefault="007F42F4" w:rsidP="009F118A">
      <w:pPr>
        <w:pStyle w:val="Sarakstarindkopa"/>
        <w:numPr>
          <w:ilvl w:val="0"/>
          <w:numId w:val="14"/>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Iegādāts vidējās klases </w:t>
      </w:r>
      <w:proofErr w:type="spellStart"/>
      <w:r>
        <w:rPr>
          <w:rFonts w:ascii="Times New Roman" w:hAnsi="Times New Roman" w:cs="Times New Roman"/>
          <w:sz w:val="24"/>
          <w:szCs w:val="24"/>
        </w:rPr>
        <w:t>daudzfunkciju</w:t>
      </w:r>
      <w:proofErr w:type="spellEnd"/>
      <w:r>
        <w:rPr>
          <w:rFonts w:ascii="Times New Roman" w:hAnsi="Times New Roman" w:cs="Times New Roman"/>
          <w:sz w:val="24"/>
          <w:szCs w:val="24"/>
        </w:rPr>
        <w:t xml:space="preserve"> pasažieru furgona iegāde operatīvajā līzingā, ieguldījumi EUR 22847,80 (bez PVN).</w:t>
      </w:r>
    </w:p>
    <w:p w:rsidR="001B7E8A" w:rsidRPr="004F0064" w:rsidRDefault="009E6547" w:rsidP="009F118A">
      <w:pPr>
        <w:pStyle w:val="Virsraksts1"/>
        <w:numPr>
          <w:ilvl w:val="0"/>
          <w:numId w:val="27"/>
        </w:numPr>
        <w:rPr>
          <w:rFonts w:ascii="Times New Roman" w:hAnsi="Times New Roman" w:cs="Times New Roman"/>
          <w:b/>
          <w:color w:val="000000" w:themeColor="text1"/>
          <w:sz w:val="28"/>
          <w:szCs w:val="28"/>
        </w:rPr>
      </w:pPr>
      <w:bookmarkStart w:id="37" w:name="_Toc15334245"/>
      <w:bookmarkStart w:id="38" w:name="_Toc520065139"/>
      <w:bookmarkStart w:id="39" w:name="_Toc256000009"/>
      <w:bookmarkStart w:id="40" w:name="_Toc74235890"/>
      <w:r w:rsidRPr="004F0064">
        <w:rPr>
          <w:rFonts w:ascii="Times New Roman" w:hAnsi="Times New Roman" w:cs="Times New Roman"/>
          <w:b/>
          <w:color w:val="000000" w:themeColor="text1"/>
          <w:sz w:val="28"/>
          <w:szCs w:val="28"/>
        </w:rPr>
        <w:t>LUBĀNAS NOVADA PAŠVALDĪBAS BUDŽETS</w:t>
      </w:r>
      <w:bookmarkEnd w:id="37"/>
      <w:bookmarkEnd w:id="38"/>
      <w:bookmarkEnd w:id="39"/>
      <w:bookmarkEnd w:id="40"/>
    </w:p>
    <w:p w:rsidR="00072707" w:rsidRDefault="00072707" w:rsidP="00413DC1">
      <w:pPr>
        <w:spacing w:after="0"/>
        <w:contextualSpacing/>
        <w:jc w:val="both"/>
        <w:rPr>
          <w:rFonts w:ascii="Times New Roman" w:hAnsi="Times New Roman"/>
          <w:sz w:val="24"/>
        </w:rPr>
      </w:pPr>
      <w:r w:rsidRPr="00072707">
        <w:rPr>
          <w:rFonts w:ascii="Times New Roman" w:hAnsi="Times New Roman"/>
          <w:sz w:val="24"/>
        </w:rPr>
        <w:t xml:space="preserve">Pašvaldības ekonomiskais pamats ir īpašums, manta, kā arī finanšu resursi, kas veidojas no juridisko un fizisko personu maksājumiem pašvaldības budžetā, </w:t>
      </w:r>
      <w:r w:rsidR="009610A9" w:rsidRPr="009610A9">
        <w:rPr>
          <w:rFonts w:ascii="Times New Roman" w:hAnsi="Times New Roman"/>
          <w:sz w:val="24"/>
        </w:rPr>
        <w:t xml:space="preserve">ieņēmumiem no valsts un citu pašvaldību budžetiem (dotācijām un mērķdotācijām jeb </w:t>
      </w:r>
      <w:proofErr w:type="spellStart"/>
      <w:r w:rsidR="009610A9" w:rsidRPr="009610A9">
        <w:rPr>
          <w:rFonts w:ascii="Times New Roman" w:hAnsi="Times New Roman"/>
          <w:sz w:val="24"/>
        </w:rPr>
        <w:t>transfertiem</w:t>
      </w:r>
      <w:proofErr w:type="spellEnd"/>
      <w:r w:rsidR="009610A9" w:rsidRPr="009610A9">
        <w:rPr>
          <w:rFonts w:ascii="Times New Roman" w:hAnsi="Times New Roman"/>
          <w:sz w:val="24"/>
        </w:rPr>
        <w:t>), aizņēmumiem, valsts un pašvaldību nodevām, pašvaldību budžetā ieskaitītajiem naudas sodiem, ieņēmumiem no pašvaldības īpašuma apsaimniekošanas un pašvaldības iestāžu saimnieciskās darbības, juridisko un fizisko personu brīvprātīgiem maksājumiem un citiem ieņēmumiem.</w:t>
      </w:r>
      <w:r w:rsidR="009610A9">
        <w:rPr>
          <w:rFonts w:ascii="Times New Roman" w:hAnsi="Times New Roman"/>
          <w:sz w:val="24"/>
        </w:rPr>
        <w:t xml:space="preserve"> </w:t>
      </w:r>
      <w:r w:rsidRPr="00072707">
        <w:rPr>
          <w:rFonts w:ascii="Times New Roman" w:hAnsi="Times New Roman"/>
          <w:sz w:val="24"/>
        </w:rPr>
        <w:t>Pašvaldības budžeta mērķis ir noteikt un pamatot, kāds līdzekļu apjoms tām nepieciešams ar likumu noteikto funkciju, uzdevumu un brīvprātīgo iniciatīvu izpildei periodā, kuram šie līdzekļi ir paredzēti.</w:t>
      </w:r>
    </w:p>
    <w:p w:rsidR="009610A9" w:rsidRDefault="009610A9" w:rsidP="00413DC1">
      <w:pPr>
        <w:spacing w:after="0"/>
        <w:contextualSpacing/>
        <w:jc w:val="both"/>
        <w:rPr>
          <w:rFonts w:ascii="Times New Roman" w:hAnsi="Times New Roman"/>
          <w:sz w:val="24"/>
        </w:rPr>
      </w:pPr>
      <w:r w:rsidRPr="009610A9">
        <w:rPr>
          <w:rFonts w:ascii="Times New Roman" w:hAnsi="Times New Roman"/>
          <w:sz w:val="24"/>
        </w:rPr>
        <w:t>Neraugoties uz kopējo budžeta ieņēmumu samazināšanos, sakarā ar izdevumiem plānoto līdzekļu ietaupījumu un pateicoties iepriekšējos budžeta gados izveidotajam naudas uzkrājumam, vispārējā pašvaldības finanšu situācija pārskata gadā vērtējama kā laba. Tika nodrošināts finansējums visu iestāžu uzturēšanai un infrastruktūras uzlabošanai, veikti novada teritorijas labiekārtošanas darbi, kā arī saglabāts līdzekļu uzkrājums nākamajam budžeta gadam.</w:t>
      </w:r>
    </w:p>
    <w:p w:rsidR="009610A9" w:rsidRDefault="009610A9" w:rsidP="00413DC1">
      <w:pPr>
        <w:spacing w:after="0"/>
        <w:contextualSpacing/>
        <w:jc w:val="both"/>
        <w:rPr>
          <w:rFonts w:ascii="Times New Roman" w:hAnsi="Times New Roman"/>
          <w:sz w:val="24"/>
        </w:rPr>
      </w:pPr>
      <w:r w:rsidRPr="009610A9">
        <w:rPr>
          <w:rFonts w:ascii="Times New Roman" w:hAnsi="Times New Roman"/>
          <w:sz w:val="24"/>
        </w:rPr>
        <w:t>Sagatavojot 2020.</w:t>
      </w:r>
      <w:r>
        <w:rPr>
          <w:rFonts w:ascii="Times New Roman" w:hAnsi="Times New Roman"/>
          <w:sz w:val="24"/>
        </w:rPr>
        <w:t xml:space="preserve"> </w:t>
      </w:r>
      <w:r w:rsidRPr="009610A9">
        <w:rPr>
          <w:rFonts w:ascii="Times New Roman" w:hAnsi="Times New Roman"/>
          <w:sz w:val="24"/>
        </w:rPr>
        <w:t>gada pārskatu,</w:t>
      </w:r>
      <w:r>
        <w:rPr>
          <w:rFonts w:ascii="Times New Roman" w:hAnsi="Times New Roman"/>
          <w:sz w:val="24"/>
        </w:rPr>
        <w:t xml:space="preserve"> saskaņā ar grozījumiem likuma “</w:t>
      </w:r>
      <w:r w:rsidRPr="009610A9">
        <w:rPr>
          <w:rFonts w:ascii="Times New Roman" w:hAnsi="Times New Roman"/>
          <w:sz w:val="24"/>
        </w:rPr>
        <w:t>Par budžetu un finanšu vadību” 3.pantā iekļauto normu, kas nosaka, ka no 2020.</w:t>
      </w:r>
      <w:r>
        <w:rPr>
          <w:rFonts w:ascii="Times New Roman" w:hAnsi="Times New Roman"/>
          <w:sz w:val="24"/>
        </w:rPr>
        <w:t xml:space="preserve"> </w:t>
      </w:r>
      <w:r w:rsidRPr="009610A9">
        <w:rPr>
          <w:rFonts w:ascii="Times New Roman" w:hAnsi="Times New Roman"/>
          <w:sz w:val="24"/>
        </w:rPr>
        <w:t>gada 1.</w:t>
      </w:r>
      <w:r>
        <w:rPr>
          <w:rFonts w:ascii="Times New Roman" w:hAnsi="Times New Roman"/>
          <w:sz w:val="24"/>
        </w:rPr>
        <w:t xml:space="preserve"> </w:t>
      </w:r>
      <w:r w:rsidRPr="009610A9">
        <w:rPr>
          <w:rFonts w:ascii="Times New Roman" w:hAnsi="Times New Roman"/>
          <w:sz w:val="24"/>
        </w:rPr>
        <w:t>janvāra pašvaldību budžeti sastāv no pamatbudžeta un ziedojumiem un dāvinājumiem, tika veikta  2019.</w:t>
      </w:r>
      <w:r>
        <w:rPr>
          <w:rFonts w:ascii="Times New Roman" w:hAnsi="Times New Roman"/>
          <w:sz w:val="24"/>
        </w:rPr>
        <w:t xml:space="preserve"> </w:t>
      </w:r>
      <w:r w:rsidRPr="009610A9">
        <w:rPr>
          <w:rFonts w:ascii="Times New Roman" w:hAnsi="Times New Roman"/>
          <w:sz w:val="24"/>
        </w:rPr>
        <w:t xml:space="preserve">gada speciālā budžeta līdzekļu atlikuma iekļaušana pamatbudžetā 51 754 </w:t>
      </w:r>
      <w:proofErr w:type="spellStart"/>
      <w:r w:rsidRPr="009610A9">
        <w:rPr>
          <w:rFonts w:ascii="Times New Roman" w:hAnsi="Times New Roman"/>
          <w:sz w:val="24"/>
        </w:rPr>
        <w:t>euro</w:t>
      </w:r>
      <w:proofErr w:type="spellEnd"/>
      <w:r w:rsidRPr="009610A9">
        <w:rPr>
          <w:rFonts w:ascii="Times New Roman" w:hAnsi="Times New Roman"/>
          <w:sz w:val="24"/>
        </w:rPr>
        <w:t xml:space="preserve"> apmērā, t.sk. 33 860 </w:t>
      </w:r>
      <w:proofErr w:type="spellStart"/>
      <w:r w:rsidRPr="009610A9">
        <w:rPr>
          <w:rFonts w:ascii="Times New Roman" w:hAnsi="Times New Roman"/>
          <w:sz w:val="24"/>
        </w:rPr>
        <w:t>euro</w:t>
      </w:r>
      <w:proofErr w:type="spellEnd"/>
      <w:r w:rsidRPr="009610A9">
        <w:rPr>
          <w:rFonts w:ascii="Times New Roman" w:hAnsi="Times New Roman"/>
          <w:sz w:val="24"/>
        </w:rPr>
        <w:t xml:space="preserve"> ceļu fonda un 17 894 </w:t>
      </w:r>
      <w:proofErr w:type="spellStart"/>
      <w:r w:rsidRPr="009610A9">
        <w:rPr>
          <w:rFonts w:ascii="Times New Roman" w:hAnsi="Times New Roman"/>
          <w:sz w:val="24"/>
        </w:rPr>
        <w:t>euro</w:t>
      </w:r>
      <w:proofErr w:type="spellEnd"/>
      <w:r w:rsidRPr="009610A9">
        <w:rPr>
          <w:rFonts w:ascii="Times New Roman" w:hAnsi="Times New Roman"/>
          <w:sz w:val="24"/>
        </w:rPr>
        <w:t xml:space="preserve"> dabas resursu nodokļa līdzekļi.</w:t>
      </w:r>
    </w:p>
    <w:p w:rsidR="009610A9" w:rsidRDefault="009610A9" w:rsidP="008A38BD">
      <w:pPr>
        <w:spacing w:after="0"/>
        <w:contextualSpacing/>
        <w:jc w:val="both"/>
        <w:rPr>
          <w:rFonts w:ascii="Times New Roman" w:hAnsi="Times New Roman"/>
          <w:sz w:val="24"/>
        </w:rPr>
      </w:pPr>
      <w:r w:rsidRPr="009610A9">
        <w:rPr>
          <w:rFonts w:ascii="Times New Roman" w:hAnsi="Times New Roman"/>
          <w:sz w:val="24"/>
        </w:rPr>
        <w:t>Lubānas novada pašvaldības darbība arī nākamajā gadā būs vērsta uz pašvaldības pamatfunkciju izpildi, finanšu stabilitātes nodrošināšanu, iedzīvotāju ekonomisko, sociālo, izglītības un kultūras iespēju paplašināšanu, kā arī turpināsies investīciju piesaiste novada attīstībai.</w:t>
      </w:r>
    </w:p>
    <w:p w:rsidR="009610A9" w:rsidRPr="00072707" w:rsidRDefault="009610A9" w:rsidP="008A38BD">
      <w:pPr>
        <w:spacing w:after="0"/>
        <w:contextualSpacing/>
        <w:jc w:val="both"/>
        <w:rPr>
          <w:rFonts w:ascii="Times New Roman" w:hAnsi="Times New Roman"/>
          <w:sz w:val="24"/>
        </w:rPr>
      </w:pPr>
    </w:p>
    <w:p w:rsidR="009610A9" w:rsidRPr="008A38BD" w:rsidRDefault="009E6547" w:rsidP="009F118A">
      <w:pPr>
        <w:pStyle w:val="Virsraksts2"/>
        <w:numPr>
          <w:ilvl w:val="1"/>
          <w:numId w:val="27"/>
        </w:numPr>
        <w:spacing w:before="0"/>
        <w:ind w:left="426" w:hanging="426"/>
        <w:rPr>
          <w:rFonts w:ascii="Times New Roman" w:hAnsi="Times New Roman" w:cs="Times New Roman"/>
          <w:b/>
          <w:bCs/>
          <w:color w:val="auto"/>
          <w:sz w:val="24"/>
          <w:szCs w:val="24"/>
        </w:rPr>
      </w:pPr>
      <w:bookmarkStart w:id="41" w:name="_Toc15334246"/>
      <w:bookmarkStart w:id="42" w:name="_Toc520065140"/>
      <w:bookmarkStart w:id="43" w:name="_Toc256000010"/>
      <w:bookmarkStart w:id="44" w:name="_Toc74235891"/>
      <w:r>
        <w:rPr>
          <w:rFonts w:ascii="Times New Roman" w:hAnsi="Times New Roman" w:cs="Times New Roman"/>
          <w:b/>
          <w:bCs/>
          <w:color w:val="auto"/>
          <w:sz w:val="24"/>
          <w:szCs w:val="24"/>
        </w:rPr>
        <w:t>Pamatbudžeta ieņēmumi</w:t>
      </w:r>
      <w:bookmarkEnd w:id="41"/>
      <w:bookmarkEnd w:id="42"/>
      <w:bookmarkEnd w:id="43"/>
      <w:bookmarkEnd w:id="44"/>
    </w:p>
    <w:p w:rsidR="009610A9" w:rsidRPr="009610A9" w:rsidRDefault="009610A9" w:rsidP="009610A9">
      <w:pPr>
        <w:spacing w:after="0"/>
        <w:contextualSpacing/>
        <w:jc w:val="both"/>
        <w:rPr>
          <w:rFonts w:ascii="Times New Roman" w:hAnsi="Times New Roman"/>
          <w:sz w:val="24"/>
        </w:rPr>
      </w:pPr>
      <w:r w:rsidRPr="009610A9">
        <w:rPr>
          <w:rFonts w:ascii="Times New Roman" w:hAnsi="Times New Roman"/>
          <w:sz w:val="24"/>
        </w:rPr>
        <w:t xml:space="preserve">2020. gadā Lubānas novada pašvaldības pamatbudžeta kopējie ieņēmumi bija 3 241 511 </w:t>
      </w:r>
      <w:proofErr w:type="spellStart"/>
      <w:r w:rsidRPr="009610A9">
        <w:rPr>
          <w:rFonts w:ascii="Times New Roman" w:hAnsi="Times New Roman"/>
          <w:sz w:val="24"/>
        </w:rPr>
        <w:t>euro</w:t>
      </w:r>
      <w:proofErr w:type="spellEnd"/>
      <w:r w:rsidRPr="009610A9">
        <w:rPr>
          <w:rFonts w:ascii="Times New Roman" w:hAnsi="Times New Roman"/>
          <w:sz w:val="24"/>
        </w:rPr>
        <w:t xml:space="preserve">. </w:t>
      </w:r>
    </w:p>
    <w:p w:rsidR="009610A9" w:rsidRDefault="009610A9" w:rsidP="009610A9">
      <w:pPr>
        <w:spacing w:after="0"/>
        <w:contextualSpacing/>
        <w:jc w:val="both"/>
        <w:rPr>
          <w:rFonts w:ascii="Times New Roman" w:hAnsi="Times New Roman"/>
          <w:sz w:val="24"/>
        </w:rPr>
      </w:pPr>
      <w:r w:rsidRPr="009610A9">
        <w:rPr>
          <w:rFonts w:ascii="Times New Roman" w:hAnsi="Times New Roman"/>
          <w:sz w:val="24"/>
        </w:rPr>
        <w:t xml:space="preserve">Lielāko ieņēmumu īpatsvaru sastāda </w:t>
      </w:r>
      <w:proofErr w:type="spellStart"/>
      <w:r w:rsidRPr="009610A9">
        <w:rPr>
          <w:rFonts w:ascii="Times New Roman" w:hAnsi="Times New Roman"/>
          <w:sz w:val="24"/>
        </w:rPr>
        <w:t>transfertu</w:t>
      </w:r>
      <w:proofErr w:type="spellEnd"/>
      <w:r w:rsidRPr="009610A9">
        <w:rPr>
          <w:rFonts w:ascii="Times New Roman" w:hAnsi="Times New Roman"/>
          <w:sz w:val="24"/>
        </w:rPr>
        <w:t xml:space="preserve"> ieņēmumi</w:t>
      </w:r>
      <w:r>
        <w:rPr>
          <w:rFonts w:ascii="Times New Roman" w:hAnsi="Times New Roman"/>
          <w:sz w:val="24"/>
        </w:rPr>
        <w:t xml:space="preserve"> </w:t>
      </w:r>
      <w:r w:rsidRPr="009610A9">
        <w:rPr>
          <w:rFonts w:ascii="Times New Roman" w:hAnsi="Times New Roman"/>
          <w:sz w:val="24"/>
        </w:rPr>
        <w:t>- 51%, otro lielāko ieņēmumu daļu veido nodokļu ieņēmumi</w:t>
      </w:r>
      <w:r>
        <w:rPr>
          <w:rFonts w:ascii="Times New Roman" w:hAnsi="Times New Roman"/>
          <w:sz w:val="24"/>
        </w:rPr>
        <w:t xml:space="preserve"> </w:t>
      </w:r>
      <w:r w:rsidRPr="009610A9">
        <w:rPr>
          <w:rFonts w:ascii="Times New Roman" w:hAnsi="Times New Roman"/>
          <w:sz w:val="24"/>
        </w:rPr>
        <w:t>- 40 %, pēc tam seko ieņēmumi no maksas pakalpojumiem</w:t>
      </w:r>
      <w:r>
        <w:rPr>
          <w:rFonts w:ascii="Times New Roman" w:hAnsi="Times New Roman"/>
          <w:sz w:val="24"/>
        </w:rPr>
        <w:t xml:space="preserve"> </w:t>
      </w:r>
      <w:r w:rsidRPr="009610A9">
        <w:rPr>
          <w:rFonts w:ascii="Times New Roman" w:hAnsi="Times New Roman"/>
          <w:sz w:val="24"/>
        </w:rPr>
        <w:t xml:space="preserve">- 6% un visbeidzot </w:t>
      </w:r>
      <w:proofErr w:type="spellStart"/>
      <w:r w:rsidRPr="009610A9">
        <w:rPr>
          <w:rFonts w:ascii="Times New Roman" w:hAnsi="Times New Roman"/>
          <w:sz w:val="24"/>
        </w:rPr>
        <w:t>nenodokļu</w:t>
      </w:r>
      <w:proofErr w:type="spellEnd"/>
      <w:r w:rsidRPr="009610A9">
        <w:rPr>
          <w:rFonts w:ascii="Times New Roman" w:hAnsi="Times New Roman"/>
          <w:sz w:val="24"/>
        </w:rPr>
        <w:t xml:space="preserve"> ieņēmumi</w:t>
      </w:r>
      <w:r>
        <w:rPr>
          <w:rFonts w:ascii="Times New Roman" w:hAnsi="Times New Roman"/>
          <w:sz w:val="24"/>
        </w:rPr>
        <w:t xml:space="preserve"> -</w:t>
      </w:r>
      <w:r w:rsidRPr="009610A9">
        <w:rPr>
          <w:rFonts w:ascii="Times New Roman" w:hAnsi="Times New Roman"/>
          <w:sz w:val="24"/>
        </w:rPr>
        <w:t xml:space="preserve"> 3%.</w:t>
      </w:r>
    </w:p>
    <w:p w:rsidR="008A38BD" w:rsidRDefault="008A38BD" w:rsidP="009610A9">
      <w:pPr>
        <w:spacing w:after="0"/>
        <w:contextualSpacing/>
        <w:jc w:val="both"/>
        <w:rPr>
          <w:rFonts w:ascii="Times New Roman" w:hAnsi="Times New Roman"/>
          <w:sz w:val="24"/>
        </w:rPr>
      </w:pPr>
    </w:p>
    <w:p w:rsidR="008A38BD" w:rsidRDefault="008A38BD" w:rsidP="009610A9">
      <w:pPr>
        <w:spacing w:after="0"/>
        <w:contextualSpacing/>
        <w:jc w:val="both"/>
        <w:rPr>
          <w:rFonts w:ascii="Times New Roman" w:hAnsi="Times New Roman"/>
          <w:sz w:val="24"/>
        </w:rPr>
      </w:pPr>
    </w:p>
    <w:p w:rsidR="008A38BD" w:rsidRDefault="008A38BD" w:rsidP="009610A9">
      <w:pPr>
        <w:spacing w:after="0"/>
        <w:contextualSpacing/>
        <w:jc w:val="both"/>
        <w:rPr>
          <w:rFonts w:ascii="Times New Roman" w:hAnsi="Times New Roman"/>
          <w:sz w:val="24"/>
        </w:rPr>
      </w:pPr>
    </w:p>
    <w:p w:rsidR="008A38BD" w:rsidRPr="009610A9" w:rsidRDefault="008A38BD" w:rsidP="009610A9">
      <w:pPr>
        <w:spacing w:after="0"/>
        <w:contextualSpacing/>
        <w:jc w:val="both"/>
        <w:rPr>
          <w:rFonts w:ascii="Times New Roman" w:hAnsi="Times New Roman"/>
          <w:sz w:val="24"/>
        </w:rPr>
      </w:pPr>
    </w:p>
    <w:p w:rsidR="009610A9" w:rsidRDefault="008A38BD" w:rsidP="00413DC1">
      <w:pPr>
        <w:spacing w:after="0"/>
        <w:ind w:left="360"/>
        <w:contextualSpacing/>
        <w:jc w:val="both"/>
        <w:rPr>
          <w:rFonts w:ascii="Times New Roman" w:hAnsi="Times New Roman"/>
          <w:sz w:val="24"/>
        </w:rPr>
      </w:pPr>
      <w:r w:rsidRPr="008D6FBB">
        <w:rPr>
          <w:noProof/>
          <w:lang w:eastAsia="lv-LV"/>
        </w:rPr>
        <w:lastRenderedPageBreak/>
        <w:drawing>
          <wp:inline distT="0" distB="0" distL="0" distR="0">
            <wp:extent cx="5314950" cy="2647950"/>
            <wp:effectExtent l="0" t="0" r="0" b="0"/>
            <wp:docPr id="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C1A5A" w:rsidRPr="001C1A5A" w:rsidRDefault="001C1A5A" w:rsidP="008A38BD">
      <w:pPr>
        <w:spacing w:after="0"/>
        <w:contextualSpacing/>
        <w:jc w:val="both"/>
        <w:rPr>
          <w:rFonts w:ascii="Times New Roman" w:hAnsi="Times New Roman"/>
          <w:i/>
          <w:sz w:val="24"/>
        </w:rPr>
      </w:pPr>
    </w:p>
    <w:p w:rsidR="001C1A5A" w:rsidRPr="00B91D11" w:rsidRDefault="001C1A5A" w:rsidP="00413DC1">
      <w:pPr>
        <w:spacing w:after="0"/>
        <w:ind w:left="360"/>
        <w:contextualSpacing/>
        <w:jc w:val="both"/>
        <w:rPr>
          <w:rFonts w:ascii="Times New Roman" w:hAnsi="Times New Roman"/>
          <w:i/>
        </w:rPr>
      </w:pPr>
      <w:r w:rsidRPr="001C1A5A">
        <w:rPr>
          <w:rFonts w:ascii="Times New Roman" w:hAnsi="Times New Roman"/>
          <w:i/>
          <w:color w:val="FF0000"/>
          <w:sz w:val="24"/>
        </w:rPr>
        <w:t xml:space="preserve"> </w:t>
      </w:r>
      <w:r w:rsidRPr="00B91D11">
        <w:rPr>
          <w:rFonts w:ascii="Times New Roman" w:hAnsi="Times New Roman"/>
          <w:i/>
        </w:rPr>
        <w:t>2.1.attēls. Lubānas paš</w:t>
      </w:r>
      <w:r w:rsidR="009377A9">
        <w:rPr>
          <w:rFonts w:ascii="Times New Roman" w:hAnsi="Times New Roman"/>
          <w:i/>
        </w:rPr>
        <w:t>valdības ieņēmumu struktūra 2019</w:t>
      </w:r>
      <w:r w:rsidR="00EF2D63">
        <w:rPr>
          <w:rFonts w:ascii="Times New Roman" w:hAnsi="Times New Roman"/>
          <w:i/>
        </w:rPr>
        <w:t>. – 2020</w:t>
      </w:r>
      <w:r w:rsidRPr="00B91D11">
        <w:rPr>
          <w:rFonts w:ascii="Times New Roman" w:hAnsi="Times New Roman"/>
          <w:i/>
        </w:rPr>
        <w:t xml:space="preserve">.g.(precizētais plāns) </w:t>
      </w:r>
      <w:proofErr w:type="spellStart"/>
      <w:r w:rsidRPr="00B91D11">
        <w:rPr>
          <w:rFonts w:ascii="Times New Roman" w:hAnsi="Times New Roman"/>
          <w:i/>
        </w:rPr>
        <w:t>euro</w:t>
      </w:r>
      <w:proofErr w:type="spellEnd"/>
      <w:r w:rsidRPr="00B91D11">
        <w:rPr>
          <w:rFonts w:ascii="Times New Roman" w:hAnsi="Times New Roman"/>
          <w:i/>
        </w:rPr>
        <w:t>. Datu avots:</w:t>
      </w:r>
      <w:r w:rsidR="009377A9">
        <w:rPr>
          <w:rFonts w:ascii="Times New Roman" w:hAnsi="Times New Roman"/>
          <w:i/>
        </w:rPr>
        <w:t xml:space="preserve"> Lubānas novada pašvaldība, 2021</w:t>
      </w:r>
      <w:r w:rsidRPr="00B91D11">
        <w:rPr>
          <w:rFonts w:ascii="Times New Roman" w:hAnsi="Times New Roman"/>
          <w:i/>
        </w:rPr>
        <w:t>.</w:t>
      </w:r>
    </w:p>
    <w:p w:rsidR="00137B97" w:rsidRDefault="00137B97" w:rsidP="00413DC1">
      <w:pPr>
        <w:spacing w:after="0"/>
        <w:contextualSpacing/>
        <w:jc w:val="both"/>
        <w:rPr>
          <w:rFonts w:ascii="Times New Roman" w:hAnsi="Times New Roman"/>
          <w:sz w:val="24"/>
        </w:rPr>
      </w:pPr>
    </w:p>
    <w:p w:rsidR="00137B97" w:rsidRDefault="00137B97" w:rsidP="00413DC1">
      <w:pPr>
        <w:spacing w:after="0"/>
        <w:contextualSpacing/>
        <w:jc w:val="both"/>
        <w:rPr>
          <w:rFonts w:ascii="Times New Roman" w:hAnsi="Times New Roman"/>
          <w:sz w:val="24"/>
        </w:rPr>
      </w:pPr>
      <w:r w:rsidRPr="00137B97">
        <w:rPr>
          <w:rFonts w:ascii="Times New Roman" w:hAnsi="Times New Roman"/>
          <w:sz w:val="24"/>
        </w:rPr>
        <w:t xml:space="preserve">2020. gadā pašvaldības pamatbudžetā dažādu </w:t>
      </w:r>
      <w:proofErr w:type="spellStart"/>
      <w:r w:rsidRPr="00137B97">
        <w:rPr>
          <w:rFonts w:ascii="Times New Roman" w:hAnsi="Times New Roman"/>
          <w:sz w:val="24"/>
        </w:rPr>
        <w:t>transfertu</w:t>
      </w:r>
      <w:proofErr w:type="spellEnd"/>
      <w:r w:rsidRPr="00137B97">
        <w:rPr>
          <w:rFonts w:ascii="Times New Roman" w:hAnsi="Times New Roman"/>
          <w:sz w:val="24"/>
        </w:rPr>
        <w:t xml:space="preserve"> maksājumu veidā saņemti 1 639 541 </w:t>
      </w:r>
      <w:proofErr w:type="spellStart"/>
      <w:r w:rsidRPr="00137B97">
        <w:rPr>
          <w:rFonts w:ascii="Times New Roman" w:hAnsi="Times New Roman"/>
          <w:sz w:val="24"/>
        </w:rPr>
        <w:t>euro</w:t>
      </w:r>
      <w:proofErr w:type="spellEnd"/>
      <w:r w:rsidRPr="00137B97">
        <w:rPr>
          <w:rFonts w:ascii="Times New Roman" w:hAnsi="Times New Roman"/>
          <w:sz w:val="24"/>
        </w:rPr>
        <w:t xml:space="preserve">. Pārskata gada lielākās budžeta ieņēmumu sadaļas palielinājums salīdzinājumā ar iepriekšējo gadu ir 161 478 </w:t>
      </w:r>
      <w:proofErr w:type="spellStart"/>
      <w:r w:rsidRPr="00137B97">
        <w:rPr>
          <w:rFonts w:ascii="Times New Roman" w:hAnsi="Times New Roman"/>
          <w:sz w:val="24"/>
        </w:rPr>
        <w:t>euro</w:t>
      </w:r>
      <w:proofErr w:type="spellEnd"/>
      <w:r w:rsidRPr="00137B97">
        <w:rPr>
          <w:rFonts w:ascii="Times New Roman" w:hAnsi="Times New Roman"/>
          <w:sz w:val="24"/>
        </w:rPr>
        <w:t xml:space="preserve">. No </w:t>
      </w:r>
      <w:proofErr w:type="spellStart"/>
      <w:r w:rsidRPr="00137B97">
        <w:rPr>
          <w:rFonts w:ascii="Times New Roman" w:hAnsi="Times New Roman"/>
          <w:sz w:val="24"/>
        </w:rPr>
        <w:t>transfertu</w:t>
      </w:r>
      <w:proofErr w:type="spellEnd"/>
      <w:r w:rsidRPr="00137B97">
        <w:rPr>
          <w:rFonts w:ascii="Times New Roman" w:hAnsi="Times New Roman"/>
          <w:sz w:val="24"/>
        </w:rPr>
        <w:t xml:space="preserve"> ieņēmumiem 225 281 </w:t>
      </w:r>
      <w:proofErr w:type="spellStart"/>
      <w:r w:rsidRPr="00137B97">
        <w:rPr>
          <w:rFonts w:ascii="Times New Roman" w:hAnsi="Times New Roman"/>
          <w:sz w:val="24"/>
        </w:rPr>
        <w:t>euro</w:t>
      </w:r>
      <w:proofErr w:type="spellEnd"/>
      <w:r w:rsidRPr="00137B97">
        <w:rPr>
          <w:rFonts w:ascii="Times New Roman" w:hAnsi="Times New Roman"/>
          <w:sz w:val="24"/>
        </w:rPr>
        <w:t xml:space="preserve"> veido valsts budžeta finansējums Eiropas Savienības politiku instrumentu līdzfinansētajiem projektiem un pasākumiem, t.sk. 208 000 </w:t>
      </w:r>
      <w:proofErr w:type="spellStart"/>
      <w:r w:rsidRPr="00137B97">
        <w:rPr>
          <w:rFonts w:ascii="Times New Roman" w:hAnsi="Times New Roman"/>
          <w:sz w:val="24"/>
        </w:rPr>
        <w:t>euro</w:t>
      </w:r>
      <w:proofErr w:type="spellEnd"/>
      <w:r w:rsidRPr="00137B97">
        <w:rPr>
          <w:rFonts w:ascii="Times New Roman" w:hAnsi="Times New Roman"/>
          <w:sz w:val="24"/>
        </w:rPr>
        <w:t xml:space="preserve"> ELFLA projektam “Autoceļa Jaunie kapi- Birznieki- Dambīši posma pārbūve” (tika atjaunots tilts pār Liedes upi un autoceļš 960 m kopgarumā) un 17 281 </w:t>
      </w:r>
      <w:proofErr w:type="spellStart"/>
      <w:r w:rsidRPr="00137B97">
        <w:rPr>
          <w:rFonts w:ascii="Times New Roman" w:hAnsi="Times New Roman"/>
          <w:sz w:val="24"/>
        </w:rPr>
        <w:t>euro</w:t>
      </w:r>
      <w:proofErr w:type="spellEnd"/>
      <w:r w:rsidRPr="00137B97">
        <w:rPr>
          <w:rFonts w:ascii="Times New Roman" w:hAnsi="Times New Roman"/>
          <w:sz w:val="24"/>
        </w:rPr>
        <w:t xml:space="preserve"> citiem sociālās un izglītības jomas projektiem un pasākumiem.</w:t>
      </w:r>
    </w:p>
    <w:p w:rsidR="00137B97" w:rsidRDefault="00137B97" w:rsidP="00413DC1">
      <w:pPr>
        <w:spacing w:after="0"/>
        <w:contextualSpacing/>
        <w:jc w:val="both"/>
        <w:rPr>
          <w:rFonts w:ascii="Times New Roman" w:hAnsi="Times New Roman"/>
          <w:sz w:val="24"/>
        </w:rPr>
      </w:pPr>
      <w:r w:rsidRPr="00137B97">
        <w:rPr>
          <w:rFonts w:ascii="Times New Roman" w:hAnsi="Times New Roman"/>
          <w:sz w:val="24"/>
        </w:rPr>
        <w:t xml:space="preserve">No pašvaldību finanšu izlīdzināšanas fonda saņemtā dotācija pārskata gadā veido 700 151 </w:t>
      </w:r>
      <w:proofErr w:type="spellStart"/>
      <w:r w:rsidRPr="00137B97">
        <w:rPr>
          <w:rFonts w:ascii="Times New Roman" w:hAnsi="Times New Roman"/>
          <w:sz w:val="24"/>
        </w:rPr>
        <w:t>euro</w:t>
      </w:r>
      <w:proofErr w:type="spellEnd"/>
      <w:r w:rsidRPr="00137B97">
        <w:rPr>
          <w:rFonts w:ascii="Times New Roman" w:hAnsi="Times New Roman"/>
          <w:sz w:val="24"/>
        </w:rPr>
        <w:t xml:space="preserve">, mērķdotācija vispārizglītojošo skolu un pirmsskolas pedagogiem </w:t>
      </w:r>
      <w:r>
        <w:rPr>
          <w:rFonts w:ascii="Times New Roman" w:hAnsi="Times New Roman"/>
          <w:sz w:val="24"/>
        </w:rPr>
        <w:t xml:space="preserve">- </w:t>
      </w:r>
      <w:r w:rsidRPr="00137B97">
        <w:rPr>
          <w:rFonts w:ascii="Times New Roman" w:hAnsi="Times New Roman"/>
          <w:sz w:val="24"/>
        </w:rPr>
        <w:t xml:space="preserve">387 033 </w:t>
      </w:r>
      <w:proofErr w:type="spellStart"/>
      <w:r w:rsidRPr="00137B97">
        <w:rPr>
          <w:rFonts w:ascii="Times New Roman" w:hAnsi="Times New Roman"/>
          <w:sz w:val="24"/>
        </w:rPr>
        <w:t>euro</w:t>
      </w:r>
      <w:proofErr w:type="spellEnd"/>
      <w:r w:rsidRPr="00137B97">
        <w:rPr>
          <w:rFonts w:ascii="Times New Roman" w:hAnsi="Times New Roman"/>
          <w:sz w:val="24"/>
        </w:rPr>
        <w:t>, mērķdotācija pašvaldības ceļu fondā</w:t>
      </w:r>
      <w:r>
        <w:rPr>
          <w:rFonts w:ascii="Times New Roman" w:hAnsi="Times New Roman"/>
          <w:sz w:val="24"/>
        </w:rPr>
        <w:t xml:space="preserve"> - </w:t>
      </w:r>
      <w:r w:rsidRPr="00137B97">
        <w:rPr>
          <w:rFonts w:ascii="Times New Roman" w:hAnsi="Times New Roman"/>
          <w:sz w:val="24"/>
        </w:rPr>
        <w:t xml:space="preserve">91 475 </w:t>
      </w:r>
      <w:proofErr w:type="spellStart"/>
      <w:r w:rsidRPr="00137B97">
        <w:rPr>
          <w:rFonts w:ascii="Times New Roman" w:hAnsi="Times New Roman"/>
          <w:sz w:val="24"/>
        </w:rPr>
        <w:t>euro</w:t>
      </w:r>
      <w:proofErr w:type="spellEnd"/>
      <w:r w:rsidRPr="00137B97">
        <w:rPr>
          <w:rFonts w:ascii="Times New Roman" w:hAnsi="Times New Roman"/>
          <w:sz w:val="24"/>
        </w:rPr>
        <w:t xml:space="preserve"> un pārējās mērķdotācijas kopā 106 554 </w:t>
      </w:r>
      <w:proofErr w:type="spellStart"/>
      <w:r w:rsidRPr="00137B97">
        <w:rPr>
          <w:rFonts w:ascii="Times New Roman" w:hAnsi="Times New Roman"/>
          <w:sz w:val="24"/>
        </w:rPr>
        <w:t>euro</w:t>
      </w:r>
      <w:proofErr w:type="spellEnd"/>
      <w:r w:rsidRPr="00137B97">
        <w:rPr>
          <w:rFonts w:ascii="Times New Roman" w:hAnsi="Times New Roman"/>
          <w:sz w:val="24"/>
        </w:rPr>
        <w:t>.</w:t>
      </w:r>
      <w:r>
        <w:rPr>
          <w:rFonts w:ascii="Times New Roman" w:hAnsi="Times New Roman"/>
          <w:sz w:val="24"/>
        </w:rPr>
        <w:t xml:space="preserve"> </w:t>
      </w:r>
      <w:proofErr w:type="spellStart"/>
      <w:r w:rsidRPr="00137B97">
        <w:rPr>
          <w:rFonts w:ascii="Times New Roman" w:hAnsi="Times New Roman"/>
          <w:sz w:val="24"/>
        </w:rPr>
        <w:t>Transfertu</w:t>
      </w:r>
      <w:proofErr w:type="spellEnd"/>
      <w:r w:rsidRPr="00137B97">
        <w:rPr>
          <w:rFonts w:ascii="Times New Roman" w:hAnsi="Times New Roman"/>
          <w:sz w:val="24"/>
        </w:rPr>
        <w:t xml:space="preserve"> ieņēmumi no citām pašvaldībām par Lubānas novada izglītības un sociālās aprūpes iestāžu sniegtajiem pakalpojumiem saņemti kopsummā 121 287 </w:t>
      </w:r>
      <w:proofErr w:type="spellStart"/>
      <w:r w:rsidRPr="00137B97">
        <w:rPr>
          <w:rFonts w:ascii="Times New Roman" w:hAnsi="Times New Roman"/>
          <w:sz w:val="24"/>
        </w:rPr>
        <w:t>euro</w:t>
      </w:r>
      <w:proofErr w:type="spellEnd"/>
      <w:r w:rsidRPr="00137B97">
        <w:rPr>
          <w:rFonts w:ascii="Times New Roman" w:hAnsi="Times New Roman"/>
          <w:sz w:val="24"/>
        </w:rPr>
        <w:t>. No šiem ieņēmumiem lielāko īpatsvaru veido ieņēmumi no Madonas novada pašvaldības</w:t>
      </w:r>
      <w:r>
        <w:rPr>
          <w:rFonts w:ascii="Times New Roman" w:hAnsi="Times New Roman"/>
          <w:sz w:val="24"/>
        </w:rPr>
        <w:t xml:space="preserve"> </w:t>
      </w:r>
      <w:r w:rsidRPr="00137B97">
        <w:rPr>
          <w:rFonts w:ascii="Times New Roman" w:hAnsi="Times New Roman"/>
          <w:sz w:val="24"/>
        </w:rPr>
        <w:t xml:space="preserve">- 82 383 </w:t>
      </w:r>
      <w:proofErr w:type="spellStart"/>
      <w:r w:rsidRPr="00137B97">
        <w:rPr>
          <w:rFonts w:ascii="Times New Roman" w:hAnsi="Times New Roman"/>
          <w:sz w:val="24"/>
        </w:rPr>
        <w:t>euro</w:t>
      </w:r>
      <w:proofErr w:type="spellEnd"/>
      <w:r w:rsidRPr="00137B97">
        <w:rPr>
          <w:rFonts w:ascii="Times New Roman" w:hAnsi="Times New Roman"/>
          <w:sz w:val="24"/>
        </w:rPr>
        <w:t>.</w:t>
      </w:r>
      <w:r>
        <w:rPr>
          <w:rFonts w:ascii="Times New Roman" w:hAnsi="Times New Roman"/>
          <w:sz w:val="24"/>
        </w:rPr>
        <w:t xml:space="preserve"> </w:t>
      </w:r>
      <w:proofErr w:type="spellStart"/>
      <w:r w:rsidRPr="00137B97">
        <w:rPr>
          <w:rFonts w:ascii="Times New Roman" w:hAnsi="Times New Roman"/>
          <w:sz w:val="24"/>
        </w:rPr>
        <w:t>Transfertu</w:t>
      </w:r>
      <w:proofErr w:type="spellEnd"/>
      <w:r w:rsidRPr="00137B97">
        <w:rPr>
          <w:rFonts w:ascii="Times New Roman" w:hAnsi="Times New Roman"/>
          <w:sz w:val="24"/>
        </w:rPr>
        <w:t xml:space="preserve"> ieņēmumu plāns izpildīts par 96,1 procentiem. Tas saistīts ar nesaņemto finansējumu dienas aprūpes centra personām ar garīga rakstura traucējumiem darbības uzsākšanas aizkavēšanos COVID-19 pandēmijas ietekmē.</w:t>
      </w:r>
    </w:p>
    <w:p w:rsidR="00137B97" w:rsidRDefault="00137B97" w:rsidP="00413DC1">
      <w:pPr>
        <w:spacing w:after="0"/>
        <w:contextualSpacing/>
        <w:jc w:val="both"/>
        <w:rPr>
          <w:rFonts w:ascii="Times New Roman" w:hAnsi="Times New Roman"/>
          <w:sz w:val="24"/>
        </w:rPr>
      </w:pPr>
      <w:r w:rsidRPr="00137B97">
        <w:rPr>
          <w:rFonts w:ascii="Times New Roman" w:hAnsi="Times New Roman"/>
          <w:sz w:val="24"/>
        </w:rPr>
        <w:t xml:space="preserve">Nodokļu ieņēmumi pārskata gadā samazinājušies par 185 291 </w:t>
      </w:r>
      <w:proofErr w:type="spellStart"/>
      <w:r w:rsidRPr="00137B97">
        <w:rPr>
          <w:rFonts w:ascii="Times New Roman" w:hAnsi="Times New Roman"/>
          <w:sz w:val="24"/>
        </w:rPr>
        <w:t>euro</w:t>
      </w:r>
      <w:proofErr w:type="spellEnd"/>
      <w:r w:rsidRPr="00137B97">
        <w:rPr>
          <w:rFonts w:ascii="Times New Roman" w:hAnsi="Times New Roman"/>
          <w:sz w:val="24"/>
        </w:rPr>
        <w:t xml:space="preserve">, t.sk. iedzīvotāju ienākuma nodokļa ieņēmumi samazinājušies par 174 462 </w:t>
      </w:r>
      <w:proofErr w:type="spellStart"/>
      <w:r w:rsidRPr="00137B97">
        <w:rPr>
          <w:rFonts w:ascii="Times New Roman" w:hAnsi="Times New Roman"/>
          <w:sz w:val="24"/>
        </w:rPr>
        <w:t>e</w:t>
      </w:r>
      <w:r>
        <w:rPr>
          <w:rFonts w:ascii="Times New Roman" w:hAnsi="Times New Roman"/>
          <w:sz w:val="24"/>
        </w:rPr>
        <w:t>uro</w:t>
      </w:r>
      <w:proofErr w:type="spellEnd"/>
      <w:r>
        <w:rPr>
          <w:rFonts w:ascii="Times New Roman" w:hAnsi="Times New Roman"/>
          <w:sz w:val="24"/>
        </w:rPr>
        <w:t xml:space="preserve">, nekustamā īpašuma nodokļa </w:t>
      </w:r>
      <w:r w:rsidRPr="00137B97">
        <w:rPr>
          <w:rFonts w:ascii="Times New Roman" w:hAnsi="Times New Roman"/>
          <w:sz w:val="24"/>
        </w:rPr>
        <w:t xml:space="preserve"> par 5 256 </w:t>
      </w:r>
      <w:proofErr w:type="spellStart"/>
      <w:r w:rsidRPr="00137B97">
        <w:rPr>
          <w:rFonts w:ascii="Times New Roman" w:hAnsi="Times New Roman"/>
          <w:sz w:val="24"/>
        </w:rPr>
        <w:t>euro</w:t>
      </w:r>
      <w:proofErr w:type="spellEnd"/>
      <w:r w:rsidRPr="00137B97">
        <w:rPr>
          <w:rFonts w:ascii="Times New Roman" w:hAnsi="Times New Roman"/>
          <w:sz w:val="24"/>
        </w:rPr>
        <w:t xml:space="preserve">, bet dabas resursu nodokļa ieņēmumi samazinājušies par 5 573 </w:t>
      </w:r>
      <w:proofErr w:type="spellStart"/>
      <w:r w:rsidRPr="00137B97">
        <w:rPr>
          <w:rFonts w:ascii="Times New Roman" w:hAnsi="Times New Roman"/>
          <w:sz w:val="24"/>
        </w:rPr>
        <w:t>euro</w:t>
      </w:r>
      <w:proofErr w:type="spellEnd"/>
      <w:r w:rsidRPr="00137B97">
        <w:rPr>
          <w:rFonts w:ascii="Times New Roman" w:hAnsi="Times New Roman"/>
          <w:sz w:val="24"/>
        </w:rPr>
        <w:t xml:space="preserve">. Nodokļu ieņēmumu faktiskā izpilde par 35 642 </w:t>
      </w:r>
      <w:proofErr w:type="spellStart"/>
      <w:r w:rsidRPr="00137B97">
        <w:rPr>
          <w:rFonts w:ascii="Times New Roman" w:hAnsi="Times New Roman"/>
          <w:sz w:val="24"/>
        </w:rPr>
        <w:t>euro</w:t>
      </w:r>
      <w:proofErr w:type="spellEnd"/>
      <w:r w:rsidRPr="00137B97">
        <w:rPr>
          <w:rFonts w:ascii="Times New Roman" w:hAnsi="Times New Roman"/>
          <w:sz w:val="24"/>
        </w:rPr>
        <w:t xml:space="preserve"> jeb 2,8 procentiem pārsniedz plānoto.</w:t>
      </w:r>
    </w:p>
    <w:p w:rsidR="00137B97" w:rsidRDefault="00137B97" w:rsidP="00413DC1">
      <w:pPr>
        <w:spacing w:after="0"/>
        <w:contextualSpacing/>
        <w:jc w:val="both"/>
        <w:rPr>
          <w:rFonts w:ascii="Times New Roman" w:hAnsi="Times New Roman"/>
          <w:sz w:val="24"/>
        </w:rPr>
      </w:pPr>
      <w:proofErr w:type="spellStart"/>
      <w:r w:rsidRPr="00137B97">
        <w:rPr>
          <w:rFonts w:ascii="Times New Roman" w:hAnsi="Times New Roman"/>
          <w:sz w:val="24"/>
        </w:rPr>
        <w:t>Nenodokļu</w:t>
      </w:r>
      <w:proofErr w:type="spellEnd"/>
      <w:r w:rsidRPr="00137B97">
        <w:rPr>
          <w:rFonts w:ascii="Times New Roman" w:hAnsi="Times New Roman"/>
          <w:sz w:val="24"/>
        </w:rPr>
        <w:t xml:space="preserve"> ieņēmumi, maksas pakalpojumi, citi pašu ieņēmumi un ārvalstu partneru finanšu palīdzība saņemta 299 152 </w:t>
      </w:r>
      <w:proofErr w:type="spellStart"/>
      <w:r w:rsidRPr="00137B97">
        <w:rPr>
          <w:rFonts w:ascii="Times New Roman" w:hAnsi="Times New Roman"/>
          <w:sz w:val="24"/>
        </w:rPr>
        <w:t>euro</w:t>
      </w:r>
      <w:proofErr w:type="spellEnd"/>
      <w:r w:rsidRPr="00137B97">
        <w:rPr>
          <w:rFonts w:ascii="Times New Roman" w:hAnsi="Times New Roman"/>
          <w:sz w:val="24"/>
        </w:rPr>
        <w:t xml:space="preserve">. </w:t>
      </w:r>
      <w:proofErr w:type="spellStart"/>
      <w:r w:rsidRPr="00137B97">
        <w:rPr>
          <w:rFonts w:ascii="Times New Roman" w:hAnsi="Times New Roman"/>
          <w:sz w:val="24"/>
        </w:rPr>
        <w:t>Nenodokļu</w:t>
      </w:r>
      <w:proofErr w:type="spellEnd"/>
      <w:r w:rsidRPr="00137B97">
        <w:rPr>
          <w:rFonts w:ascii="Times New Roman" w:hAnsi="Times New Roman"/>
          <w:sz w:val="24"/>
        </w:rPr>
        <w:t xml:space="preserve"> ieņēmumu sastāvā ietilpst valsts un pašvaldības nodevas, sodi un sankcijas, ieņēmumi no pašvaldības kapitāla izmantošanas, t.sk. nomas, īpašuma atsavināšanas, pašvaldības sniegtie maksas pakalpojumi un citi ieņēmumi. Pārskata gada ieņēmumi no pašvaldības īpašuma atsavināšanas veido 82 426 </w:t>
      </w:r>
      <w:proofErr w:type="spellStart"/>
      <w:r w:rsidRPr="00137B97">
        <w:rPr>
          <w:rFonts w:ascii="Times New Roman" w:hAnsi="Times New Roman"/>
          <w:sz w:val="24"/>
        </w:rPr>
        <w:t>euro</w:t>
      </w:r>
      <w:proofErr w:type="spellEnd"/>
      <w:r w:rsidRPr="00137B97">
        <w:rPr>
          <w:rFonts w:ascii="Times New Roman" w:hAnsi="Times New Roman"/>
          <w:sz w:val="24"/>
        </w:rPr>
        <w:t>. Tika atsavināti trīs dzīvokļi un pieci zemes gabali ar kopējo platību 25,20 ha.</w:t>
      </w:r>
    </w:p>
    <w:p w:rsidR="00137B97" w:rsidRDefault="00137B97" w:rsidP="00413DC1">
      <w:pPr>
        <w:spacing w:after="0"/>
        <w:contextualSpacing/>
        <w:jc w:val="both"/>
        <w:rPr>
          <w:rFonts w:ascii="Times New Roman" w:hAnsi="Times New Roman"/>
          <w:sz w:val="24"/>
        </w:rPr>
      </w:pPr>
      <w:r w:rsidRPr="00137B97">
        <w:rPr>
          <w:rFonts w:ascii="Times New Roman" w:hAnsi="Times New Roman"/>
          <w:sz w:val="24"/>
        </w:rPr>
        <w:t xml:space="preserve">Par 20 886 </w:t>
      </w:r>
      <w:proofErr w:type="spellStart"/>
      <w:r w:rsidRPr="00137B97">
        <w:rPr>
          <w:rFonts w:ascii="Times New Roman" w:hAnsi="Times New Roman"/>
          <w:sz w:val="24"/>
        </w:rPr>
        <w:t>euro</w:t>
      </w:r>
      <w:proofErr w:type="spellEnd"/>
      <w:r w:rsidRPr="00137B97">
        <w:rPr>
          <w:rFonts w:ascii="Times New Roman" w:hAnsi="Times New Roman"/>
          <w:sz w:val="24"/>
        </w:rPr>
        <w:t xml:space="preserve"> pieauguši ieņēmumi par personu uzturēšanos pašvaldības sociālās aprūpes iestādē, savukārt par 10 545 </w:t>
      </w:r>
      <w:proofErr w:type="spellStart"/>
      <w:r w:rsidRPr="00137B97">
        <w:rPr>
          <w:rFonts w:ascii="Times New Roman" w:hAnsi="Times New Roman"/>
          <w:sz w:val="24"/>
        </w:rPr>
        <w:t>euro</w:t>
      </w:r>
      <w:proofErr w:type="spellEnd"/>
      <w:r w:rsidRPr="00137B97">
        <w:rPr>
          <w:rFonts w:ascii="Times New Roman" w:hAnsi="Times New Roman"/>
          <w:sz w:val="24"/>
        </w:rPr>
        <w:t xml:space="preserve"> samazinājušies ieņēmumi par ēdināšanas pakalpojumiem izglītības iestādēs, jo sākot no 2020.</w:t>
      </w:r>
      <w:r>
        <w:rPr>
          <w:rFonts w:ascii="Times New Roman" w:hAnsi="Times New Roman"/>
          <w:sz w:val="24"/>
        </w:rPr>
        <w:t xml:space="preserve"> </w:t>
      </w:r>
      <w:r w:rsidRPr="00137B97">
        <w:rPr>
          <w:rFonts w:ascii="Times New Roman" w:hAnsi="Times New Roman"/>
          <w:sz w:val="24"/>
        </w:rPr>
        <w:t>gada 1.</w:t>
      </w:r>
      <w:r>
        <w:rPr>
          <w:rFonts w:ascii="Times New Roman" w:hAnsi="Times New Roman"/>
          <w:sz w:val="24"/>
        </w:rPr>
        <w:t xml:space="preserve"> </w:t>
      </w:r>
      <w:r w:rsidRPr="00137B97">
        <w:rPr>
          <w:rFonts w:ascii="Times New Roman" w:hAnsi="Times New Roman"/>
          <w:sz w:val="24"/>
        </w:rPr>
        <w:t>septembra visās pašvaldības izglītības iestādēs audzēkņiem tiek nodrošināta bezmaksas ēdināšana.</w:t>
      </w:r>
    </w:p>
    <w:p w:rsidR="00137B97" w:rsidRDefault="00137B97" w:rsidP="00413DC1">
      <w:pPr>
        <w:spacing w:after="0"/>
        <w:contextualSpacing/>
        <w:jc w:val="both"/>
        <w:rPr>
          <w:rFonts w:ascii="Times New Roman" w:hAnsi="Times New Roman"/>
          <w:sz w:val="24"/>
        </w:rPr>
      </w:pPr>
    </w:p>
    <w:p w:rsidR="009E6547" w:rsidRDefault="009E6547" w:rsidP="00413DC1">
      <w:pPr>
        <w:spacing w:after="0"/>
        <w:jc w:val="both"/>
        <w:rPr>
          <w:rFonts w:ascii="Times New Roman" w:hAnsi="Times New Roman" w:cs="Times New Roman"/>
          <w:sz w:val="24"/>
          <w:szCs w:val="24"/>
        </w:rPr>
      </w:pPr>
    </w:p>
    <w:p w:rsidR="00AA1CA0" w:rsidRDefault="009E6547" w:rsidP="009F118A">
      <w:pPr>
        <w:pStyle w:val="Virsraksts2"/>
        <w:numPr>
          <w:ilvl w:val="1"/>
          <w:numId w:val="27"/>
        </w:numPr>
        <w:spacing w:before="0"/>
        <w:ind w:left="567" w:hanging="567"/>
        <w:rPr>
          <w:rFonts w:ascii="Times New Roman" w:hAnsi="Times New Roman" w:cs="Times New Roman"/>
          <w:b/>
          <w:bCs/>
          <w:color w:val="auto"/>
        </w:rPr>
      </w:pPr>
      <w:bookmarkStart w:id="45" w:name="_Toc15334247"/>
      <w:bookmarkStart w:id="46" w:name="_Toc520065141"/>
      <w:bookmarkStart w:id="47" w:name="_Toc256000011"/>
      <w:bookmarkStart w:id="48" w:name="_Toc74235892"/>
      <w:r>
        <w:rPr>
          <w:rFonts w:ascii="Times New Roman" w:hAnsi="Times New Roman" w:cs="Times New Roman"/>
          <w:b/>
          <w:bCs/>
          <w:color w:val="auto"/>
        </w:rPr>
        <w:lastRenderedPageBreak/>
        <w:t>Pamatbudžeta izdevumi</w:t>
      </w:r>
      <w:bookmarkEnd w:id="45"/>
      <w:bookmarkEnd w:id="46"/>
      <w:bookmarkEnd w:id="47"/>
      <w:bookmarkEnd w:id="48"/>
    </w:p>
    <w:p w:rsidR="00AA1CA0" w:rsidRPr="00AA1CA0" w:rsidRDefault="00AA1CA0" w:rsidP="0047102D">
      <w:pPr>
        <w:spacing w:after="0"/>
      </w:pPr>
    </w:p>
    <w:p w:rsidR="0047102D" w:rsidRPr="0047102D" w:rsidRDefault="00AA1CA0" w:rsidP="0047102D">
      <w:pPr>
        <w:spacing w:after="0"/>
        <w:contextualSpacing/>
        <w:jc w:val="both"/>
        <w:rPr>
          <w:rFonts w:ascii="Times New Roman" w:hAnsi="Times New Roman"/>
          <w:sz w:val="24"/>
        </w:rPr>
      </w:pPr>
      <w:r w:rsidRPr="00AA1CA0">
        <w:rPr>
          <w:rFonts w:ascii="Times New Roman" w:hAnsi="Times New Roman"/>
          <w:sz w:val="24"/>
        </w:rPr>
        <w:t>2020.</w:t>
      </w:r>
      <w:r w:rsidR="00B54946">
        <w:rPr>
          <w:rFonts w:ascii="Times New Roman" w:hAnsi="Times New Roman"/>
          <w:sz w:val="24"/>
        </w:rPr>
        <w:t xml:space="preserve"> </w:t>
      </w:r>
      <w:r w:rsidRPr="00AA1CA0">
        <w:rPr>
          <w:rFonts w:ascii="Times New Roman" w:hAnsi="Times New Roman"/>
          <w:sz w:val="24"/>
        </w:rPr>
        <w:t xml:space="preserve">gada pamatbudžeta izdevumu kopsumma sastāda 2 903 102 </w:t>
      </w:r>
      <w:proofErr w:type="spellStart"/>
      <w:r w:rsidRPr="00AA1CA0">
        <w:rPr>
          <w:rFonts w:ascii="Times New Roman" w:hAnsi="Times New Roman"/>
          <w:sz w:val="24"/>
        </w:rPr>
        <w:t>euro</w:t>
      </w:r>
      <w:proofErr w:type="spellEnd"/>
      <w:r w:rsidRPr="00AA1CA0">
        <w:rPr>
          <w:rFonts w:ascii="Times New Roman" w:hAnsi="Times New Roman"/>
          <w:sz w:val="24"/>
        </w:rPr>
        <w:t xml:space="preserve">, kas par 338 409 </w:t>
      </w:r>
      <w:proofErr w:type="spellStart"/>
      <w:r w:rsidRPr="00AA1CA0">
        <w:rPr>
          <w:rFonts w:ascii="Times New Roman" w:hAnsi="Times New Roman"/>
          <w:sz w:val="24"/>
        </w:rPr>
        <w:t>euro</w:t>
      </w:r>
      <w:proofErr w:type="spellEnd"/>
      <w:r w:rsidRPr="00AA1CA0">
        <w:rPr>
          <w:rFonts w:ascii="Times New Roman" w:hAnsi="Times New Roman"/>
          <w:sz w:val="24"/>
        </w:rPr>
        <w:t xml:space="preserve"> ir mazāk nekā pārskata gada ieņēmumi un par 522 262 </w:t>
      </w:r>
      <w:proofErr w:type="spellStart"/>
      <w:r w:rsidRPr="00AA1CA0">
        <w:rPr>
          <w:rFonts w:ascii="Times New Roman" w:hAnsi="Times New Roman"/>
          <w:sz w:val="24"/>
        </w:rPr>
        <w:t>euro</w:t>
      </w:r>
      <w:proofErr w:type="spellEnd"/>
      <w:r w:rsidRPr="00AA1CA0">
        <w:rPr>
          <w:rFonts w:ascii="Times New Roman" w:hAnsi="Times New Roman"/>
          <w:sz w:val="24"/>
        </w:rPr>
        <w:t xml:space="preserve"> mazāk nekā plānots. Šī samazinājuma iemesls ir COVID-19 pandēmijas ietekmes dēļ nenotikuši pasākumi</w:t>
      </w:r>
      <w:r>
        <w:rPr>
          <w:rFonts w:ascii="Times New Roman" w:hAnsi="Times New Roman"/>
          <w:sz w:val="24"/>
        </w:rPr>
        <w:t xml:space="preserve"> </w:t>
      </w:r>
      <w:r w:rsidRPr="00AA1CA0">
        <w:rPr>
          <w:rFonts w:ascii="Times New Roman" w:hAnsi="Times New Roman"/>
          <w:sz w:val="24"/>
        </w:rPr>
        <w:t>- īpaši kultūras, izglītības un sporta sadaļās, kā arī algu fonda līdzekļu ekonomija un pārskata gadā plānoti, bet neīstenoti atsevišķi infrastruktūras projekti. Daži no plānotajiem investīciju pasākumiem dažādu apstākļu ietekmē tika pārcelti uz 2021.</w:t>
      </w:r>
      <w:r>
        <w:rPr>
          <w:rFonts w:ascii="Times New Roman" w:hAnsi="Times New Roman"/>
          <w:sz w:val="24"/>
        </w:rPr>
        <w:t xml:space="preserve"> </w:t>
      </w:r>
      <w:r w:rsidRPr="00AA1CA0">
        <w:rPr>
          <w:rFonts w:ascii="Times New Roman" w:hAnsi="Times New Roman"/>
          <w:sz w:val="24"/>
        </w:rPr>
        <w:t xml:space="preserve">gadu, piemēram, jumta nomaiņa estrādes būvei, ūdens ņemšanas vietas izveidošana </w:t>
      </w:r>
      <w:proofErr w:type="spellStart"/>
      <w:r w:rsidRPr="00AA1CA0">
        <w:rPr>
          <w:rFonts w:ascii="Times New Roman" w:hAnsi="Times New Roman"/>
          <w:sz w:val="24"/>
        </w:rPr>
        <w:t>Visagala</w:t>
      </w:r>
      <w:proofErr w:type="spellEnd"/>
      <w:r w:rsidRPr="00AA1CA0">
        <w:rPr>
          <w:rFonts w:ascii="Times New Roman" w:hAnsi="Times New Roman"/>
          <w:sz w:val="24"/>
        </w:rPr>
        <w:t xml:space="preserve"> kapos, apgaismojuma līnijas ar četriem gaismas punktiem izbūves saskaņo</w:t>
      </w:r>
      <w:r>
        <w:rPr>
          <w:rFonts w:ascii="Times New Roman" w:hAnsi="Times New Roman"/>
          <w:sz w:val="24"/>
        </w:rPr>
        <w:t>šana valsts ceļa posmā Lubāna–Upatnieki,</w:t>
      </w:r>
      <w:r w:rsidRPr="00AA1CA0">
        <w:rPr>
          <w:rFonts w:ascii="Times New Roman" w:hAnsi="Times New Roman"/>
          <w:sz w:val="24"/>
        </w:rPr>
        <w:t xml:space="preserve"> tilta pār Aivieksti Lubānā gājēju celiņa atjaunošanas u.c. te</w:t>
      </w:r>
      <w:r w:rsidR="0047102D">
        <w:rPr>
          <w:rFonts w:ascii="Times New Roman" w:hAnsi="Times New Roman"/>
          <w:sz w:val="24"/>
        </w:rPr>
        <w:t xml:space="preserve">ritorijas labiekārtošanas darbi. </w:t>
      </w:r>
      <w:r w:rsidR="0047102D" w:rsidRPr="0047102D">
        <w:rPr>
          <w:rFonts w:ascii="Times New Roman" w:hAnsi="Times New Roman"/>
          <w:sz w:val="24"/>
        </w:rPr>
        <w:t>2020.</w:t>
      </w:r>
      <w:r w:rsidR="0047102D">
        <w:rPr>
          <w:rFonts w:ascii="Times New Roman" w:hAnsi="Times New Roman"/>
          <w:sz w:val="24"/>
        </w:rPr>
        <w:t xml:space="preserve"> </w:t>
      </w:r>
      <w:r w:rsidR="0047102D" w:rsidRPr="0047102D">
        <w:rPr>
          <w:rFonts w:ascii="Times New Roman" w:hAnsi="Times New Roman"/>
          <w:sz w:val="24"/>
        </w:rPr>
        <w:t>gadā pašvaldība turpināja iesākto projektu realizāciju, kā arī ir īstenoti jauni projekti infrastruktūras sakārtošanai un attīstīšanai.</w:t>
      </w:r>
    </w:p>
    <w:p w:rsidR="0047102D" w:rsidRPr="0047102D" w:rsidRDefault="0047102D" w:rsidP="0047102D">
      <w:pPr>
        <w:spacing w:after="0"/>
        <w:contextualSpacing/>
        <w:jc w:val="both"/>
        <w:rPr>
          <w:rFonts w:ascii="Times New Roman" w:hAnsi="Times New Roman"/>
          <w:b/>
          <w:sz w:val="24"/>
        </w:rPr>
      </w:pPr>
      <w:r w:rsidRPr="0047102D">
        <w:rPr>
          <w:rFonts w:ascii="Times New Roman" w:hAnsi="Times New Roman"/>
          <w:b/>
          <w:sz w:val="24"/>
        </w:rPr>
        <w:t>Nozīmīgākās investīcijas:</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Pārskata gadā tika pieņemti ekspluatācijā vairākos gados veiktie autoceļa posma Jaunie kapi- Birznieki-Dambīši posma pārbūves darbi, atjaunojot tiltu pār Liedes upi un ceļa posmu 960 m garumā. Projekta kopējās izmaksas 415 771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Veikta Latgales ielas Lubānas pilsētā virsmas seguma atjaunošana, kopējās izmaksas 101 660 </w:t>
      </w:r>
      <w:proofErr w:type="spellStart"/>
      <w:r w:rsidRPr="0047102D">
        <w:rPr>
          <w:rFonts w:ascii="Times New Roman" w:hAnsi="Times New Roman"/>
          <w:sz w:val="24"/>
        </w:rPr>
        <w:t>euro</w:t>
      </w:r>
      <w:proofErr w:type="spellEnd"/>
      <w:r w:rsidRPr="0047102D">
        <w:rPr>
          <w:rFonts w:ascii="Times New Roman" w:hAnsi="Times New Roman"/>
          <w:sz w:val="24"/>
        </w:rPr>
        <w:t xml:space="preserve">, t.sk 75 000 </w:t>
      </w:r>
      <w:proofErr w:type="spellStart"/>
      <w:r w:rsidRPr="0047102D">
        <w:rPr>
          <w:rFonts w:ascii="Times New Roman" w:hAnsi="Times New Roman"/>
          <w:sz w:val="24"/>
        </w:rPr>
        <w:t>euro</w:t>
      </w:r>
      <w:proofErr w:type="spellEnd"/>
      <w:r w:rsidRPr="0047102D">
        <w:rPr>
          <w:rFonts w:ascii="Times New Roman" w:hAnsi="Times New Roman"/>
          <w:sz w:val="24"/>
        </w:rPr>
        <w:t xml:space="preserve"> aizņemtie līdzekļi;</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Pabeigta dienas aprūpes centra personām ar garīga rakstura traucējumiem izveidošana Indrānu pagasta “Eglājos”, kopējās izmaksas 83 004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Lubānas vidusskolas ēdamzāles remonts</w:t>
      </w:r>
      <w:r>
        <w:rPr>
          <w:rFonts w:ascii="Times New Roman" w:hAnsi="Times New Roman"/>
          <w:sz w:val="24"/>
        </w:rPr>
        <w:t xml:space="preserve"> </w:t>
      </w:r>
      <w:r w:rsidRPr="0047102D">
        <w:rPr>
          <w:rFonts w:ascii="Times New Roman" w:hAnsi="Times New Roman"/>
          <w:sz w:val="24"/>
        </w:rPr>
        <w:t xml:space="preserve">75 507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Kultūrizglītības ēkas Tilta ielā 5, Lubānā remonts, t.sk. jumta seguma atjaunošana 36 310;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Pirmsskolas izglītības iestādes “Rūķīši” iekštelpu daļas remonts 20 822 </w:t>
      </w:r>
      <w:proofErr w:type="spellStart"/>
      <w:r w:rsidRPr="0047102D">
        <w:rPr>
          <w:rFonts w:ascii="Times New Roman" w:hAnsi="Times New Roman"/>
          <w:sz w:val="24"/>
        </w:rPr>
        <w:t>euro</w:t>
      </w:r>
      <w:proofErr w:type="spellEnd"/>
      <w:r w:rsidRPr="0047102D">
        <w:rPr>
          <w:rFonts w:ascii="Times New Roman" w:hAnsi="Times New Roman"/>
          <w:sz w:val="24"/>
        </w:rPr>
        <w:t xml:space="preserve"> un rotaļu laukuma papildināšana ar jaunu konstrukciju 5 460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Iegādāts mikroautobuss Veselības un sociālās aprūpes centra vajadzībām 16 370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Pr="0047102D" w:rsidRDefault="0047102D" w:rsidP="009F118A">
      <w:pPr>
        <w:pStyle w:val="Sarakstarindkopa"/>
        <w:numPr>
          <w:ilvl w:val="0"/>
          <w:numId w:val="46"/>
        </w:numPr>
        <w:spacing w:after="0"/>
        <w:contextualSpacing/>
        <w:jc w:val="both"/>
        <w:rPr>
          <w:rFonts w:ascii="Times New Roman" w:hAnsi="Times New Roman"/>
          <w:sz w:val="24"/>
        </w:rPr>
      </w:pPr>
      <w:r w:rsidRPr="0047102D">
        <w:rPr>
          <w:rFonts w:ascii="Times New Roman" w:hAnsi="Times New Roman"/>
          <w:sz w:val="24"/>
        </w:rPr>
        <w:t xml:space="preserve">Veikti lauku ceļa “Meldri" un ceļa posma "Ozoli-Meirānu tilts" remontdarbi 12 536 </w:t>
      </w:r>
      <w:proofErr w:type="spellStart"/>
      <w:r w:rsidRPr="0047102D">
        <w:rPr>
          <w:rFonts w:ascii="Times New Roman" w:hAnsi="Times New Roman"/>
          <w:sz w:val="24"/>
        </w:rPr>
        <w:t>euro</w:t>
      </w:r>
      <w:proofErr w:type="spellEnd"/>
      <w:r w:rsidRPr="0047102D">
        <w:rPr>
          <w:rFonts w:ascii="Times New Roman" w:hAnsi="Times New Roman"/>
          <w:sz w:val="24"/>
        </w:rPr>
        <w:t>.</w:t>
      </w:r>
    </w:p>
    <w:p w:rsidR="0047102D" w:rsidRDefault="0047102D" w:rsidP="0047102D">
      <w:pPr>
        <w:spacing w:after="0"/>
        <w:contextualSpacing/>
        <w:jc w:val="both"/>
        <w:rPr>
          <w:rFonts w:ascii="Times New Roman" w:hAnsi="Times New Roman"/>
          <w:sz w:val="24"/>
        </w:rPr>
      </w:pPr>
      <w:r w:rsidRPr="0047102D">
        <w:rPr>
          <w:rFonts w:ascii="Times New Roman" w:hAnsi="Times New Roman"/>
          <w:sz w:val="24"/>
        </w:rPr>
        <w:t>2020.</w:t>
      </w:r>
      <w:r>
        <w:rPr>
          <w:rFonts w:ascii="Times New Roman" w:hAnsi="Times New Roman"/>
          <w:sz w:val="24"/>
        </w:rPr>
        <w:t xml:space="preserve"> </w:t>
      </w:r>
      <w:r w:rsidRPr="0047102D">
        <w:rPr>
          <w:rFonts w:ascii="Times New Roman" w:hAnsi="Times New Roman"/>
          <w:sz w:val="24"/>
        </w:rPr>
        <w:t>gadā tika uzsākts darbs piemiņas vietas izveidošanai pie bijušās izglītības iestāžu ēkas Skolas ielā 6, Lubānā. No šim mērķim saziedotajiem iedzīvotāju līdzekļiem tika izveidota piemiņas plāksne. Piemiņas vietas iekārtošana notiks 2021.</w:t>
      </w:r>
      <w:r>
        <w:rPr>
          <w:rFonts w:ascii="Times New Roman" w:hAnsi="Times New Roman"/>
          <w:sz w:val="24"/>
        </w:rPr>
        <w:t xml:space="preserve"> </w:t>
      </w:r>
      <w:r w:rsidRPr="0047102D">
        <w:rPr>
          <w:rFonts w:ascii="Times New Roman" w:hAnsi="Times New Roman"/>
          <w:sz w:val="24"/>
        </w:rPr>
        <w:t>gadā</w:t>
      </w:r>
      <w:r>
        <w:rPr>
          <w:rFonts w:ascii="Times New Roman" w:hAnsi="Times New Roman"/>
          <w:sz w:val="24"/>
        </w:rPr>
        <w:t>.</w:t>
      </w:r>
    </w:p>
    <w:p w:rsidR="00B91D11" w:rsidRPr="00B91D11" w:rsidRDefault="00B91D11" w:rsidP="00413DC1">
      <w:pPr>
        <w:spacing w:after="0"/>
        <w:ind w:left="360"/>
        <w:contextualSpacing/>
        <w:jc w:val="both"/>
        <w:rPr>
          <w:rFonts w:ascii="Times New Roman" w:hAnsi="Times New Roman"/>
          <w:i/>
          <w:sz w:val="24"/>
        </w:rPr>
      </w:pPr>
      <w:r w:rsidRPr="004D1B8B">
        <w:rPr>
          <w:noProof/>
          <w:color w:val="FF0000"/>
          <w:lang w:eastAsia="lv-LV"/>
        </w:rPr>
        <w:drawing>
          <wp:anchor distT="0" distB="0" distL="114300" distR="114300" simplePos="0" relativeHeight="251666432" behindDoc="0" locked="0" layoutInCell="1" allowOverlap="1" wp14:anchorId="43DF1B58" wp14:editId="6128D3B6">
            <wp:simplePos x="0" y="0"/>
            <wp:positionH relativeFrom="margin">
              <wp:posOffset>-375285</wp:posOffset>
            </wp:positionH>
            <wp:positionV relativeFrom="paragraph">
              <wp:posOffset>175260</wp:posOffset>
            </wp:positionV>
            <wp:extent cx="5848350" cy="3028950"/>
            <wp:effectExtent l="0" t="0" r="0" b="0"/>
            <wp:wrapSquare wrapText="bothSides"/>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rsidR="00B91D11" w:rsidRPr="00B91D11" w:rsidRDefault="00DC2728" w:rsidP="00413DC1">
      <w:pPr>
        <w:spacing w:after="0"/>
        <w:ind w:left="360"/>
        <w:contextualSpacing/>
        <w:jc w:val="both"/>
        <w:rPr>
          <w:rFonts w:ascii="Times New Roman" w:hAnsi="Times New Roman"/>
          <w:i/>
        </w:rPr>
      </w:pPr>
      <w:r>
        <w:rPr>
          <w:rFonts w:ascii="Times New Roman" w:hAnsi="Times New Roman"/>
          <w:i/>
        </w:rPr>
        <w:t>2</w:t>
      </w:r>
      <w:r w:rsidR="00B91D11" w:rsidRPr="00B91D11">
        <w:rPr>
          <w:rFonts w:ascii="Times New Roman" w:hAnsi="Times New Roman"/>
          <w:i/>
        </w:rPr>
        <w:t>.2. attēls. Lubānas paš</w:t>
      </w:r>
      <w:r w:rsidR="005C7451">
        <w:rPr>
          <w:rFonts w:ascii="Times New Roman" w:hAnsi="Times New Roman"/>
          <w:i/>
        </w:rPr>
        <w:t>valdības izdevumu struktūra 2019. – 2021</w:t>
      </w:r>
      <w:r w:rsidR="00B91D11" w:rsidRPr="00B91D11">
        <w:rPr>
          <w:rFonts w:ascii="Times New Roman" w:hAnsi="Times New Roman"/>
          <w:i/>
        </w:rPr>
        <w:t xml:space="preserve">. g.(precizētais plāns) tūkst. </w:t>
      </w:r>
      <w:proofErr w:type="spellStart"/>
      <w:r w:rsidR="00B91D11" w:rsidRPr="00B91D11">
        <w:rPr>
          <w:rFonts w:ascii="Times New Roman" w:hAnsi="Times New Roman"/>
          <w:i/>
        </w:rPr>
        <w:t>euro</w:t>
      </w:r>
      <w:proofErr w:type="spellEnd"/>
      <w:r w:rsidR="00B91D11" w:rsidRPr="00B91D11">
        <w:rPr>
          <w:rFonts w:ascii="Times New Roman" w:hAnsi="Times New Roman"/>
          <w:i/>
        </w:rPr>
        <w:t>. Datu avots: Lubānas novada pašvaldība, 20</w:t>
      </w:r>
      <w:r w:rsidR="005C7451">
        <w:rPr>
          <w:rFonts w:ascii="Times New Roman" w:hAnsi="Times New Roman"/>
          <w:i/>
        </w:rPr>
        <w:t>21</w:t>
      </w:r>
      <w:r w:rsidR="00B91D11" w:rsidRPr="00B91D11">
        <w:rPr>
          <w:rFonts w:ascii="Times New Roman" w:hAnsi="Times New Roman"/>
          <w:i/>
        </w:rPr>
        <w:t>.</w:t>
      </w:r>
    </w:p>
    <w:p w:rsidR="00B91D11" w:rsidRPr="00B91D11" w:rsidRDefault="00B91D11" w:rsidP="00413DC1">
      <w:pPr>
        <w:spacing w:after="0"/>
        <w:ind w:left="360"/>
        <w:contextualSpacing/>
        <w:jc w:val="both"/>
        <w:rPr>
          <w:rFonts w:ascii="Times New Roman" w:hAnsi="Times New Roman"/>
          <w:sz w:val="10"/>
        </w:rPr>
      </w:pPr>
    </w:p>
    <w:p w:rsidR="00B91D11" w:rsidRPr="00B91D11" w:rsidRDefault="00B91D11" w:rsidP="00413DC1">
      <w:pPr>
        <w:spacing w:after="0"/>
        <w:ind w:left="360"/>
        <w:contextualSpacing/>
        <w:jc w:val="both"/>
        <w:rPr>
          <w:rFonts w:ascii="Times New Roman" w:hAnsi="Times New Roman"/>
          <w:sz w:val="24"/>
        </w:rPr>
      </w:pPr>
      <w:r w:rsidRPr="00B91D11">
        <w:rPr>
          <w:rFonts w:ascii="Times New Roman" w:hAnsi="Times New Roman"/>
          <w:sz w:val="24"/>
        </w:rPr>
        <w:t>Aplūkojot izdevumu struktūru nozaru griezumā, redzam, ka:</w:t>
      </w:r>
    </w:p>
    <w:p w:rsidR="00F55984" w:rsidRDefault="00F55984" w:rsidP="009F118A">
      <w:pPr>
        <w:pStyle w:val="Sarakstarindkopa"/>
        <w:numPr>
          <w:ilvl w:val="0"/>
          <w:numId w:val="11"/>
        </w:numPr>
        <w:jc w:val="both"/>
        <w:rPr>
          <w:rFonts w:ascii="Times New Roman" w:hAnsi="Times New Roman"/>
          <w:sz w:val="24"/>
        </w:rPr>
      </w:pPr>
      <w:r w:rsidRPr="00F55984">
        <w:rPr>
          <w:rFonts w:ascii="Times New Roman" w:hAnsi="Times New Roman"/>
          <w:sz w:val="24"/>
        </w:rPr>
        <w:t>Lielākā daļa pamatbudžeta izdevumu tradicionāli ir izlietoti izglītības funkciju nodrošināšanai</w:t>
      </w:r>
      <w:r>
        <w:rPr>
          <w:rFonts w:ascii="Times New Roman" w:hAnsi="Times New Roman"/>
          <w:sz w:val="24"/>
        </w:rPr>
        <w:t xml:space="preserve"> </w:t>
      </w:r>
      <w:r w:rsidRPr="00F55984">
        <w:rPr>
          <w:rFonts w:ascii="Times New Roman" w:hAnsi="Times New Roman"/>
          <w:sz w:val="24"/>
        </w:rPr>
        <w:t xml:space="preserve">- 1 355 166 </w:t>
      </w:r>
      <w:proofErr w:type="spellStart"/>
      <w:r w:rsidRPr="00F55984">
        <w:rPr>
          <w:rFonts w:ascii="Times New Roman" w:hAnsi="Times New Roman"/>
          <w:sz w:val="24"/>
        </w:rPr>
        <w:t>euro</w:t>
      </w:r>
      <w:proofErr w:type="spellEnd"/>
      <w:r w:rsidRPr="00F55984">
        <w:rPr>
          <w:rFonts w:ascii="Times New Roman" w:hAnsi="Times New Roman"/>
          <w:sz w:val="24"/>
        </w:rPr>
        <w:t>. Arī 2021.</w:t>
      </w:r>
      <w:r>
        <w:rPr>
          <w:rFonts w:ascii="Times New Roman" w:hAnsi="Times New Roman"/>
          <w:sz w:val="24"/>
        </w:rPr>
        <w:t xml:space="preserve"> </w:t>
      </w:r>
      <w:r w:rsidRPr="00F55984">
        <w:rPr>
          <w:rFonts w:ascii="Times New Roman" w:hAnsi="Times New Roman"/>
          <w:sz w:val="24"/>
        </w:rPr>
        <w:t>gadā  uzdevumi izglītībai būs pašvaldības budžeta prioritāte, turklāt 2021.</w:t>
      </w:r>
      <w:r>
        <w:rPr>
          <w:rFonts w:ascii="Times New Roman" w:hAnsi="Times New Roman"/>
          <w:sz w:val="24"/>
        </w:rPr>
        <w:t xml:space="preserve"> </w:t>
      </w:r>
      <w:r w:rsidRPr="00F55984">
        <w:rPr>
          <w:rFonts w:ascii="Times New Roman" w:hAnsi="Times New Roman"/>
          <w:sz w:val="24"/>
        </w:rPr>
        <w:t>gada sākotnējā plāna summā uzrādīta mērķdotācija pedagogiem tikai par  janvāra-augusta mēnešiem, tādēļ finansējuma palielinājums objektīvi</w:t>
      </w:r>
      <w:r w:rsidR="00EF7D21">
        <w:rPr>
          <w:rFonts w:ascii="Times New Roman" w:hAnsi="Times New Roman"/>
          <w:sz w:val="24"/>
        </w:rPr>
        <w:t xml:space="preserve"> būs vēl lielāks.</w:t>
      </w:r>
    </w:p>
    <w:p w:rsidR="0082409E" w:rsidRPr="00EF7D21" w:rsidRDefault="00EF7D21" w:rsidP="009F118A">
      <w:pPr>
        <w:pStyle w:val="Sarakstarindkopa"/>
        <w:numPr>
          <w:ilvl w:val="0"/>
          <w:numId w:val="11"/>
        </w:numPr>
        <w:jc w:val="both"/>
        <w:rPr>
          <w:rFonts w:ascii="Times New Roman" w:hAnsi="Times New Roman"/>
          <w:sz w:val="24"/>
        </w:rPr>
      </w:pPr>
      <w:r w:rsidRPr="00B91D11">
        <w:rPr>
          <w:rFonts w:ascii="Times New Roman" w:hAnsi="Times New Roman"/>
          <w:sz w:val="24"/>
        </w:rPr>
        <w:t xml:space="preserve">Sociālās aizsardzības funkciju izpildei un administrēšanai izlietoti </w:t>
      </w:r>
      <w:r>
        <w:rPr>
          <w:rFonts w:ascii="Times New Roman" w:hAnsi="Times New Roman"/>
          <w:sz w:val="24"/>
        </w:rPr>
        <w:t>502 762</w:t>
      </w:r>
      <w:r w:rsidRPr="00B91D11">
        <w:rPr>
          <w:rFonts w:ascii="Times New Roman" w:hAnsi="Times New Roman"/>
          <w:sz w:val="24"/>
        </w:rPr>
        <w:t xml:space="preserve"> </w:t>
      </w:r>
      <w:proofErr w:type="spellStart"/>
      <w:r w:rsidRPr="00B91D11">
        <w:rPr>
          <w:rFonts w:ascii="Times New Roman" w:hAnsi="Times New Roman"/>
          <w:i/>
          <w:sz w:val="24"/>
          <w:szCs w:val="24"/>
        </w:rPr>
        <w:t>euro</w:t>
      </w:r>
      <w:proofErr w:type="spellEnd"/>
      <w:r>
        <w:rPr>
          <w:rFonts w:ascii="Times New Roman" w:hAnsi="Times New Roman"/>
          <w:i/>
          <w:sz w:val="24"/>
          <w:szCs w:val="24"/>
        </w:rPr>
        <w:t>,</w:t>
      </w:r>
      <w:r>
        <w:rPr>
          <w:rFonts w:ascii="Times New Roman" w:hAnsi="Times New Roman"/>
          <w:sz w:val="24"/>
          <w:szCs w:val="24"/>
        </w:rPr>
        <w:t xml:space="preserve"> t.sk. 296 585 </w:t>
      </w:r>
      <w:proofErr w:type="spellStart"/>
      <w:r>
        <w:rPr>
          <w:rFonts w:ascii="Times New Roman" w:hAnsi="Times New Roman"/>
          <w:sz w:val="24"/>
          <w:szCs w:val="24"/>
        </w:rPr>
        <w:t>euro</w:t>
      </w:r>
      <w:proofErr w:type="spellEnd"/>
      <w:r>
        <w:rPr>
          <w:rFonts w:ascii="Times New Roman" w:hAnsi="Times New Roman"/>
          <w:sz w:val="24"/>
          <w:szCs w:val="24"/>
        </w:rPr>
        <w:t xml:space="preserve"> pašvaldības Veselības un sociālās aprūpes centra izdevumi; 57 684 </w:t>
      </w:r>
      <w:proofErr w:type="spellStart"/>
      <w:r w:rsidRPr="00E1181F">
        <w:rPr>
          <w:rFonts w:ascii="Times New Roman" w:hAnsi="Times New Roman"/>
          <w:i/>
          <w:sz w:val="24"/>
          <w:szCs w:val="24"/>
        </w:rPr>
        <w:t>euro</w:t>
      </w:r>
      <w:proofErr w:type="spellEnd"/>
      <w:r>
        <w:rPr>
          <w:rFonts w:ascii="Times New Roman" w:hAnsi="Times New Roman"/>
          <w:sz w:val="24"/>
          <w:szCs w:val="24"/>
        </w:rPr>
        <w:t xml:space="preserve"> izveidotā dienas aprūpes centra personām ar garīga rakstura traucējumiem izveidošana un uzturēšana; bezmaksas ēdināšanas nodrošināšanai, t.sk. pārtikas paku iegādei attālināto mācību laikā, pašvaldības izmaksas bija 37 034 </w:t>
      </w:r>
      <w:proofErr w:type="spellStart"/>
      <w:r w:rsidRPr="00221F9B">
        <w:rPr>
          <w:rFonts w:ascii="Times New Roman" w:hAnsi="Times New Roman"/>
          <w:i/>
          <w:sz w:val="24"/>
          <w:szCs w:val="24"/>
        </w:rPr>
        <w:t>euro</w:t>
      </w:r>
      <w:proofErr w:type="spellEnd"/>
      <w:r>
        <w:rPr>
          <w:rFonts w:ascii="Times New Roman" w:hAnsi="Times New Roman"/>
          <w:sz w:val="24"/>
          <w:szCs w:val="24"/>
        </w:rPr>
        <w:t xml:space="preserve">; </w:t>
      </w:r>
      <w:r w:rsidRPr="007517FF">
        <w:rPr>
          <w:rFonts w:ascii="Times New Roman" w:hAnsi="Times New Roman"/>
          <w:sz w:val="24"/>
          <w:szCs w:val="24"/>
        </w:rPr>
        <w:t>pabalsti maznodrošinātajiem un trūcīgajiem iedzīvotājiem 15</w:t>
      </w:r>
      <w:r>
        <w:rPr>
          <w:rFonts w:ascii="Times New Roman" w:hAnsi="Times New Roman"/>
          <w:sz w:val="24"/>
          <w:szCs w:val="24"/>
        </w:rPr>
        <w:t> </w:t>
      </w:r>
      <w:r w:rsidRPr="007517FF">
        <w:rPr>
          <w:rFonts w:ascii="Times New Roman" w:hAnsi="Times New Roman"/>
          <w:sz w:val="24"/>
          <w:szCs w:val="24"/>
        </w:rPr>
        <w:t>614</w:t>
      </w:r>
      <w:r>
        <w:rPr>
          <w:rFonts w:ascii="Times New Roman" w:hAnsi="Times New Roman"/>
          <w:sz w:val="24"/>
          <w:szCs w:val="24"/>
        </w:rPr>
        <w:t> </w:t>
      </w:r>
      <w:proofErr w:type="spellStart"/>
      <w:r w:rsidRPr="007517FF">
        <w:rPr>
          <w:rFonts w:ascii="Times New Roman" w:hAnsi="Times New Roman"/>
          <w:i/>
          <w:sz w:val="24"/>
          <w:szCs w:val="24"/>
        </w:rPr>
        <w:t>euro</w:t>
      </w:r>
      <w:proofErr w:type="spellEnd"/>
      <w:r w:rsidRPr="007517FF">
        <w:rPr>
          <w:rFonts w:ascii="Times New Roman" w:hAnsi="Times New Roman"/>
          <w:sz w:val="24"/>
          <w:szCs w:val="24"/>
        </w:rPr>
        <w:t>.</w:t>
      </w:r>
      <w:r>
        <w:rPr>
          <w:rFonts w:ascii="Times New Roman" w:hAnsi="Times New Roman"/>
          <w:sz w:val="24"/>
          <w:szCs w:val="24"/>
        </w:rPr>
        <w:t xml:space="preserve"> 2021.gada budžeta plānā izdevumu pieaugums sociālās aizsardzības sadaļā, t.sk. 2,8 reizes lielāki izdevumi paredzēti sociālajiem pabalstiem</w:t>
      </w:r>
      <w:r w:rsidR="00FD6AF9">
        <w:rPr>
          <w:rFonts w:ascii="Times New Roman" w:hAnsi="Times New Roman"/>
          <w:color w:val="000000" w:themeColor="text1"/>
          <w:sz w:val="24"/>
          <w:szCs w:val="24"/>
        </w:rPr>
        <w:t>.</w:t>
      </w:r>
    </w:p>
    <w:p w:rsidR="00EF7D21" w:rsidRPr="00EF7D21" w:rsidRDefault="00EF7D21" w:rsidP="009F118A">
      <w:pPr>
        <w:pStyle w:val="Sarakstarindkopa"/>
        <w:numPr>
          <w:ilvl w:val="0"/>
          <w:numId w:val="11"/>
        </w:numPr>
        <w:rPr>
          <w:rFonts w:ascii="Times New Roman" w:hAnsi="Times New Roman"/>
          <w:sz w:val="24"/>
        </w:rPr>
      </w:pPr>
      <w:r w:rsidRPr="00EF7D21">
        <w:rPr>
          <w:rFonts w:ascii="Times New Roman" w:hAnsi="Times New Roman"/>
          <w:sz w:val="24"/>
        </w:rPr>
        <w:t>Atpūtas, kultūras un sporta pasākumiem un to atbalstam, 2020.</w:t>
      </w:r>
      <w:r w:rsidR="00356106">
        <w:rPr>
          <w:rFonts w:ascii="Times New Roman" w:hAnsi="Times New Roman"/>
          <w:sz w:val="24"/>
        </w:rPr>
        <w:t xml:space="preserve"> </w:t>
      </w:r>
      <w:r w:rsidRPr="00EF7D21">
        <w:rPr>
          <w:rFonts w:ascii="Times New Roman" w:hAnsi="Times New Roman"/>
          <w:sz w:val="24"/>
        </w:rPr>
        <w:t xml:space="preserve">gadā tika izlietoti 277 177 </w:t>
      </w:r>
      <w:proofErr w:type="spellStart"/>
      <w:r w:rsidRPr="00EF7D21">
        <w:rPr>
          <w:rFonts w:ascii="Times New Roman" w:hAnsi="Times New Roman"/>
          <w:sz w:val="24"/>
        </w:rPr>
        <w:t>euro</w:t>
      </w:r>
      <w:proofErr w:type="spellEnd"/>
      <w:r w:rsidRPr="00EF7D21">
        <w:rPr>
          <w:rFonts w:ascii="Times New Roman" w:hAnsi="Times New Roman"/>
          <w:sz w:val="24"/>
        </w:rPr>
        <w:t xml:space="preserve">, kas ir mazāk nekā budžetā plānots sakarā ar COVID-19 pandēmijas </w:t>
      </w:r>
      <w:r>
        <w:rPr>
          <w:rFonts w:ascii="Times New Roman" w:hAnsi="Times New Roman"/>
          <w:sz w:val="24"/>
        </w:rPr>
        <w:t>dēļ ieviestajiem ierobežojumiem.</w:t>
      </w:r>
    </w:p>
    <w:p w:rsidR="00EF7D21" w:rsidRPr="00EF7D21" w:rsidRDefault="00EF7D21" w:rsidP="009F118A">
      <w:pPr>
        <w:pStyle w:val="Sarakstarindkopa"/>
        <w:numPr>
          <w:ilvl w:val="0"/>
          <w:numId w:val="11"/>
        </w:numPr>
        <w:jc w:val="both"/>
        <w:rPr>
          <w:rFonts w:ascii="Times New Roman" w:hAnsi="Times New Roman"/>
          <w:sz w:val="24"/>
        </w:rPr>
      </w:pPr>
      <w:r w:rsidRPr="00EF7D21">
        <w:rPr>
          <w:rFonts w:ascii="Times New Roman" w:hAnsi="Times New Roman"/>
          <w:sz w:val="24"/>
        </w:rPr>
        <w:t xml:space="preserve">Ekonomiskajām darbībām tika izlietoti 276 071 </w:t>
      </w:r>
      <w:proofErr w:type="spellStart"/>
      <w:r w:rsidRPr="00EF7D21">
        <w:rPr>
          <w:rFonts w:ascii="Times New Roman" w:hAnsi="Times New Roman"/>
          <w:sz w:val="24"/>
        </w:rPr>
        <w:t>euro</w:t>
      </w:r>
      <w:proofErr w:type="spellEnd"/>
      <w:r w:rsidRPr="00EF7D21">
        <w:rPr>
          <w:rFonts w:ascii="Times New Roman" w:hAnsi="Times New Roman"/>
          <w:sz w:val="24"/>
        </w:rPr>
        <w:t>. Šajā sadaļā 2020.</w:t>
      </w:r>
      <w:r>
        <w:rPr>
          <w:rFonts w:ascii="Times New Roman" w:hAnsi="Times New Roman"/>
          <w:sz w:val="24"/>
        </w:rPr>
        <w:t xml:space="preserve"> </w:t>
      </w:r>
      <w:r w:rsidRPr="00EF7D21">
        <w:rPr>
          <w:rFonts w:ascii="Times New Roman" w:hAnsi="Times New Roman"/>
          <w:sz w:val="24"/>
        </w:rPr>
        <w:t>gadā vislielākie izdevumi</w:t>
      </w:r>
      <w:r>
        <w:rPr>
          <w:rFonts w:ascii="Times New Roman" w:hAnsi="Times New Roman"/>
          <w:sz w:val="24"/>
        </w:rPr>
        <w:t xml:space="preserve"> </w:t>
      </w:r>
      <w:r w:rsidRPr="00EF7D21">
        <w:rPr>
          <w:rFonts w:ascii="Times New Roman" w:hAnsi="Times New Roman"/>
          <w:sz w:val="24"/>
        </w:rPr>
        <w:t xml:space="preserve">- 232 876 </w:t>
      </w:r>
      <w:proofErr w:type="spellStart"/>
      <w:r w:rsidRPr="00EF7D21">
        <w:rPr>
          <w:rFonts w:ascii="Times New Roman" w:hAnsi="Times New Roman"/>
          <w:sz w:val="24"/>
        </w:rPr>
        <w:t>euro</w:t>
      </w:r>
      <w:proofErr w:type="spellEnd"/>
      <w:r w:rsidRPr="00EF7D21">
        <w:rPr>
          <w:rFonts w:ascii="Times New Roman" w:hAnsi="Times New Roman"/>
          <w:sz w:val="24"/>
        </w:rPr>
        <w:t xml:space="preserve"> saistīti ar transporta infrastruktūras uzturēšanas un atjaunošanas darbiem, t.sk. valsts budžeta finansējums 91 475 </w:t>
      </w:r>
      <w:proofErr w:type="spellStart"/>
      <w:r w:rsidRPr="00EF7D21">
        <w:rPr>
          <w:rFonts w:ascii="Times New Roman" w:hAnsi="Times New Roman"/>
          <w:sz w:val="24"/>
        </w:rPr>
        <w:t>euro</w:t>
      </w:r>
      <w:proofErr w:type="spellEnd"/>
      <w:r w:rsidRPr="00EF7D21">
        <w:rPr>
          <w:rFonts w:ascii="Times New Roman" w:hAnsi="Times New Roman"/>
          <w:sz w:val="24"/>
        </w:rPr>
        <w:t>. Sakarā ar nepietiekošo valsts finansējumu pašvaldību ceļu fondam, transporta infrastruktūras uzturēšanai un attīstībai trūkstošos līdzekļus pašvaldībai jāro</w:t>
      </w:r>
      <w:r>
        <w:rPr>
          <w:rFonts w:ascii="Times New Roman" w:hAnsi="Times New Roman"/>
          <w:sz w:val="24"/>
        </w:rPr>
        <w:t xml:space="preserve">d pamatbudžetā vai aizņemoties. </w:t>
      </w:r>
      <w:r w:rsidRPr="00EF7D21">
        <w:rPr>
          <w:rFonts w:ascii="Times New Roman" w:hAnsi="Times New Roman"/>
          <w:sz w:val="24"/>
        </w:rPr>
        <w:t xml:space="preserve">Ekonomiskās darbības izdevumi pārskata gadā nav salīdzināmi ar 2019.gadu, jo iepriekšējā gadā tika veikti maksājumi par tādiem Eiropas Savienības politiku līdzfinansētajiem projektiem, kā autoceļa Jaunie kapi-Birznieki-Dambīši posma pārbūve un pašvaldības nozīmes koplietošanas meliorācijas sistēmu atjaunošana Indrānu pagastā. </w:t>
      </w:r>
    </w:p>
    <w:p w:rsidR="00EF7D21" w:rsidRPr="00EF7D21" w:rsidRDefault="00EF7D21" w:rsidP="009F118A">
      <w:pPr>
        <w:pStyle w:val="Sarakstarindkopa"/>
        <w:numPr>
          <w:ilvl w:val="0"/>
          <w:numId w:val="11"/>
        </w:numPr>
        <w:rPr>
          <w:rFonts w:ascii="Times New Roman" w:hAnsi="Times New Roman"/>
          <w:sz w:val="24"/>
        </w:rPr>
      </w:pPr>
      <w:r w:rsidRPr="00EF7D21">
        <w:rPr>
          <w:rFonts w:ascii="Times New Roman" w:hAnsi="Times New Roman"/>
          <w:sz w:val="24"/>
        </w:rPr>
        <w:t>Pārvaldes uzturēšanai, t.sk. pašvaldības aizņēmumu procentu maksājumiem, izlieto</w:t>
      </w:r>
      <w:r>
        <w:rPr>
          <w:rFonts w:ascii="Times New Roman" w:hAnsi="Times New Roman"/>
          <w:sz w:val="24"/>
        </w:rPr>
        <w:t xml:space="preserve">ti 269 874 </w:t>
      </w:r>
      <w:proofErr w:type="spellStart"/>
      <w:r>
        <w:rPr>
          <w:rFonts w:ascii="Times New Roman" w:hAnsi="Times New Roman"/>
          <w:sz w:val="24"/>
        </w:rPr>
        <w:t>euro</w:t>
      </w:r>
      <w:proofErr w:type="spellEnd"/>
      <w:r>
        <w:rPr>
          <w:rFonts w:ascii="Times New Roman" w:hAnsi="Times New Roman"/>
          <w:sz w:val="24"/>
        </w:rPr>
        <w:t>.</w:t>
      </w:r>
    </w:p>
    <w:p w:rsidR="00EF7D21" w:rsidRPr="00EF7D21" w:rsidRDefault="00EF7D21" w:rsidP="009F118A">
      <w:pPr>
        <w:pStyle w:val="Sarakstarindkopa"/>
        <w:numPr>
          <w:ilvl w:val="0"/>
          <w:numId w:val="11"/>
        </w:numPr>
        <w:jc w:val="both"/>
        <w:rPr>
          <w:rFonts w:ascii="Times New Roman" w:hAnsi="Times New Roman"/>
          <w:sz w:val="24"/>
        </w:rPr>
      </w:pPr>
      <w:r w:rsidRPr="00EF7D21">
        <w:rPr>
          <w:rFonts w:ascii="Times New Roman" w:hAnsi="Times New Roman"/>
          <w:sz w:val="24"/>
        </w:rPr>
        <w:t>Teritorijas un ēku apsaimniekoša</w:t>
      </w:r>
      <w:r>
        <w:rPr>
          <w:rFonts w:ascii="Times New Roman" w:hAnsi="Times New Roman"/>
          <w:sz w:val="24"/>
        </w:rPr>
        <w:t xml:space="preserve">nai tika izlietoti 180 052 </w:t>
      </w:r>
      <w:proofErr w:type="spellStart"/>
      <w:r>
        <w:rPr>
          <w:rFonts w:ascii="Times New Roman" w:hAnsi="Times New Roman"/>
          <w:sz w:val="24"/>
        </w:rPr>
        <w:t>euro</w:t>
      </w:r>
      <w:proofErr w:type="spellEnd"/>
      <w:r>
        <w:rPr>
          <w:rFonts w:ascii="Times New Roman" w:hAnsi="Times New Roman"/>
          <w:sz w:val="24"/>
        </w:rPr>
        <w:t>.</w:t>
      </w:r>
    </w:p>
    <w:p w:rsidR="00EF7D21" w:rsidRDefault="00EF7D21" w:rsidP="009F118A">
      <w:pPr>
        <w:pStyle w:val="Sarakstarindkopa"/>
        <w:numPr>
          <w:ilvl w:val="0"/>
          <w:numId w:val="11"/>
        </w:numPr>
        <w:jc w:val="both"/>
        <w:rPr>
          <w:rFonts w:ascii="Times New Roman" w:hAnsi="Times New Roman"/>
          <w:sz w:val="24"/>
        </w:rPr>
      </w:pPr>
      <w:r w:rsidRPr="00EF7D21">
        <w:rPr>
          <w:rFonts w:ascii="Times New Roman" w:hAnsi="Times New Roman"/>
          <w:sz w:val="24"/>
        </w:rPr>
        <w:t xml:space="preserve">Veselības aprūpes pakalpojumiem- 30 290 </w:t>
      </w:r>
      <w:proofErr w:type="spellStart"/>
      <w:r w:rsidRPr="00EF7D21">
        <w:rPr>
          <w:rFonts w:ascii="Times New Roman" w:hAnsi="Times New Roman"/>
          <w:sz w:val="24"/>
        </w:rPr>
        <w:t>euro</w:t>
      </w:r>
      <w:proofErr w:type="spellEnd"/>
      <w:r w:rsidRPr="00EF7D21">
        <w:rPr>
          <w:rFonts w:ascii="Times New Roman" w:hAnsi="Times New Roman"/>
          <w:sz w:val="24"/>
        </w:rPr>
        <w:t xml:space="preserve">. 2021.gadam plānoto izdevumu palielinājums saistīts ar telpu remontu un pielāgošanu stomatoloģijas kabineta vajadzībām, šim mērķim paredzot 19 944 </w:t>
      </w:r>
      <w:proofErr w:type="spellStart"/>
      <w:r w:rsidRPr="00EF7D21">
        <w:rPr>
          <w:rFonts w:ascii="Times New Roman" w:hAnsi="Times New Roman"/>
          <w:sz w:val="24"/>
        </w:rPr>
        <w:t>euro</w:t>
      </w:r>
      <w:proofErr w:type="spellEnd"/>
      <w:r w:rsidRPr="00EF7D21">
        <w:rPr>
          <w:rFonts w:ascii="Times New Roman" w:hAnsi="Times New Roman"/>
          <w:sz w:val="24"/>
        </w:rPr>
        <w:t xml:space="preserve">. </w:t>
      </w:r>
    </w:p>
    <w:p w:rsidR="00C645B7" w:rsidRDefault="00C645B7" w:rsidP="00C645B7">
      <w:pPr>
        <w:jc w:val="both"/>
        <w:rPr>
          <w:rFonts w:ascii="Times New Roman" w:hAnsi="Times New Roman"/>
          <w:sz w:val="24"/>
        </w:rPr>
      </w:pPr>
      <w:r w:rsidRPr="00C645B7">
        <w:rPr>
          <w:rFonts w:ascii="Times New Roman" w:hAnsi="Times New Roman"/>
          <w:sz w:val="24"/>
        </w:rPr>
        <w:t>Izdevumu struktūras izmaiņas analizējot trīs gadu griezumā saistāmas ar pašvaldības attiecīgajos gados īstenotajiem Eiropas Savienības finansētajiem vai pašvaldības prioritārajiem investīciju projektiem.</w:t>
      </w:r>
    </w:p>
    <w:p w:rsidR="00EF7D21" w:rsidRPr="00C645B7" w:rsidRDefault="00EF7D21" w:rsidP="00C645B7">
      <w:pPr>
        <w:spacing w:after="0"/>
        <w:contextualSpacing/>
        <w:jc w:val="both"/>
        <w:rPr>
          <w:rFonts w:ascii="Times New Roman" w:hAnsi="Times New Roman"/>
          <w:sz w:val="24"/>
          <w:highlight w:val="yellow"/>
        </w:rPr>
      </w:pPr>
    </w:p>
    <w:p w:rsidR="00C645B7" w:rsidRPr="001940C3" w:rsidRDefault="009E6547" w:rsidP="009F118A">
      <w:pPr>
        <w:pStyle w:val="Virsraksts2"/>
        <w:numPr>
          <w:ilvl w:val="1"/>
          <w:numId w:val="27"/>
        </w:numPr>
        <w:ind w:left="567" w:hanging="284"/>
        <w:rPr>
          <w:rFonts w:ascii="Times New Roman" w:hAnsi="Times New Roman" w:cs="Times New Roman"/>
          <w:b/>
          <w:bCs/>
          <w:color w:val="auto"/>
          <w:sz w:val="24"/>
          <w:szCs w:val="24"/>
        </w:rPr>
      </w:pPr>
      <w:bookmarkStart w:id="49" w:name="_Toc15334248"/>
      <w:bookmarkStart w:id="50" w:name="_Toc520065142"/>
      <w:bookmarkStart w:id="51" w:name="_Toc256000012"/>
      <w:bookmarkStart w:id="52" w:name="_Toc74235893"/>
      <w:r>
        <w:rPr>
          <w:rFonts w:ascii="Times New Roman" w:hAnsi="Times New Roman" w:cs="Times New Roman"/>
          <w:b/>
          <w:bCs/>
          <w:color w:val="auto"/>
          <w:sz w:val="24"/>
          <w:szCs w:val="24"/>
        </w:rPr>
        <w:t>Finanšu saistības</w:t>
      </w:r>
      <w:bookmarkEnd w:id="49"/>
      <w:bookmarkEnd w:id="50"/>
      <w:bookmarkEnd w:id="51"/>
      <w:bookmarkEnd w:id="52"/>
      <w:r w:rsidR="001940C3">
        <w:rPr>
          <w:rFonts w:ascii="Times New Roman" w:hAnsi="Times New Roman" w:cs="Times New Roman"/>
          <w:b/>
          <w:bCs/>
          <w:color w:val="auto"/>
          <w:sz w:val="24"/>
          <w:szCs w:val="24"/>
        </w:rPr>
        <w:br/>
      </w:r>
    </w:p>
    <w:p w:rsidR="00C645B7" w:rsidRPr="00413627" w:rsidRDefault="00C645B7" w:rsidP="00C645B7">
      <w:pPr>
        <w:jc w:val="both"/>
        <w:rPr>
          <w:rFonts w:ascii="Times New Roman" w:hAnsi="Times New Roman" w:cs="Times New Roman"/>
          <w:sz w:val="24"/>
        </w:rPr>
      </w:pPr>
      <w:r w:rsidRPr="00413627">
        <w:rPr>
          <w:rFonts w:ascii="Times New Roman" w:hAnsi="Times New Roman" w:cs="Times New Roman"/>
          <w:sz w:val="24"/>
        </w:rPr>
        <w:t>2020.</w:t>
      </w:r>
      <w:r>
        <w:rPr>
          <w:rFonts w:ascii="Times New Roman" w:hAnsi="Times New Roman" w:cs="Times New Roman"/>
          <w:sz w:val="24"/>
        </w:rPr>
        <w:t xml:space="preserve"> </w:t>
      </w:r>
      <w:r w:rsidRPr="00413627">
        <w:rPr>
          <w:rFonts w:ascii="Times New Roman" w:hAnsi="Times New Roman" w:cs="Times New Roman"/>
          <w:sz w:val="24"/>
        </w:rPr>
        <w:t xml:space="preserve">gadā pašvaldība saņēma vienu ilgtermiņa aizņēmumu no Valsts kases 75 000 </w:t>
      </w:r>
      <w:proofErr w:type="spellStart"/>
      <w:r w:rsidRPr="00413627">
        <w:rPr>
          <w:rFonts w:ascii="Times New Roman" w:hAnsi="Times New Roman" w:cs="Times New Roman"/>
          <w:i/>
          <w:sz w:val="24"/>
        </w:rPr>
        <w:t>euro</w:t>
      </w:r>
      <w:proofErr w:type="spellEnd"/>
      <w:r w:rsidRPr="00413627">
        <w:rPr>
          <w:rFonts w:ascii="Times New Roman" w:hAnsi="Times New Roman" w:cs="Times New Roman"/>
          <w:i/>
          <w:sz w:val="24"/>
        </w:rPr>
        <w:t xml:space="preserve"> </w:t>
      </w:r>
      <w:r w:rsidRPr="00413627">
        <w:rPr>
          <w:rFonts w:ascii="Times New Roman" w:hAnsi="Times New Roman" w:cs="Times New Roman"/>
          <w:sz w:val="24"/>
        </w:rPr>
        <w:t xml:space="preserve">Latgales ielas Lubānas pilsētā atjaunošanai, bet atmaksas par iepriekšējiem aizņēmumiem veica 273 732 </w:t>
      </w:r>
      <w:proofErr w:type="spellStart"/>
      <w:r w:rsidRPr="00413627">
        <w:rPr>
          <w:rFonts w:ascii="Times New Roman" w:hAnsi="Times New Roman" w:cs="Times New Roman"/>
          <w:i/>
          <w:sz w:val="24"/>
        </w:rPr>
        <w:t>euro</w:t>
      </w:r>
      <w:proofErr w:type="spellEnd"/>
      <w:r w:rsidRPr="00413627">
        <w:rPr>
          <w:rFonts w:ascii="Times New Roman" w:hAnsi="Times New Roman" w:cs="Times New Roman"/>
          <w:sz w:val="24"/>
        </w:rPr>
        <w:t xml:space="preserve"> apmērā.</w:t>
      </w:r>
    </w:p>
    <w:p w:rsidR="00C645B7" w:rsidRDefault="00C645B7" w:rsidP="00C645B7">
      <w:pPr>
        <w:jc w:val="both"/>
        <w:rPr>
          <w:rFonts w:ascii="Times New Roman" w:hAnsi="Times New Roman" w:cs="Times New Roman"/>
          <w:sz w:val="24"/>
        </w:rPr>
      </w:pPr>
      <w:r w:rsidRPr="00B46BBC">
        <w:rPr>
          <w:rFonts w:ascii="Times New Roman" w:hAnsi="Times New Roman" w:cs="Times New Roman"/>
          <w:sz w:val="24"/>
        </w:rPr>
        <w:t>Kopējais ilgtermiņa saistību (aizņēmumu) apmērs 2020.</w:t>
      </w:r>
      <w:r>
        <w:rPr>
          <w:rFonts w:ascii="Times New Roman" w:hAnsi="Times New Roman" w:cs="Times New Roman"/>
          <w:sz w:val="24"/>
        </w:rPr>
        <w:t xml:space="preserve"> </w:t>
      </w:r>
      <w:r w:rsidRPr="00B46BBC">
        <w:rPr>
          <w:rFonts w:ascii="Times New Roman" w:hAnsi="Times New Roman" w:cs="Times New Roman"/>
          <w:sz w:val="24"/>
        </w:rPr>
        <w:t>gada beigās nepārsniedz trīs procentus</w:t>
      </w:r>
      <w:r>
        <w:rPr>
          <w:rFonts w:ascii="Times New Roman" w:hAnsi="Times New Roman" w:cs="Times New Roman"/>
          <w:sz w:val="24"/>
        </w:rPr>
        <w:t xml:space="preserve"> -</w:t>
      </w:r>
      <w:r w:rsidRPr="00B46BBC">
        <w:rPr>
          <w:rFonts w:ascii="Times New Roman" w:hAnsi="Times New Roman" w:cs="Times New Roman"/>
          <w:sz w:val="24"/>
        </w:rPr>
        <w:t xml:space="preserve"> pieļaujamo 20 % vietā. Šobrīd pēdējais termiņš ilgtermiņa saistību atmaksai ir 2046.</w:t>
      </w:r>
      <w:r>
        <w:rPr>
          <w:rFonts w:ascii="Times New Roman" w:hAnsi="Times New Roman" w:cs="Times New Roman"/>
          <w:sz w:val="24"/>
        </w:rPr>
        <w:t xml:space="preserve"> </w:t>
      </w:r>
      <w:r w:rsidR="00674497">
        <w:rPr>
          <w:rFonts w:ascii="Times New Roman" w:hAnsi="Times New Roman" w:cs="Times New Roman"/>
          <w:sz w:val="24"/>
        </w:rPr>
        <w:t>gads.</w:t>
      </w:r>
    </w:p>
    <w:p w:rsidR="00674497" w:rsidRDefault="00674497" w:rsidP="00C645B7">
      <w:pPr>
        <w:jc w:val="both"/>
        <w:rPr>
          <w:rFonts w:ascii="Times New Roman" w:hAnsi="Times New Roman" w:cs="Times New Roman"/>
          <w:sz w:val="24"/>
        </w:rPr>
      </w:pPr>
    </w:p>
    <w:p w:rsidR="00674497" w:rsidRPr="00B46BBC" w:rsidRDefault="00674497" w:rsidP="00C645B7">
      <w:pPr>
        <w:jc w:val="both"/>
        <w:rPr>
          <w:rFonts w:ascii="Times New Roman" w:hAnsi="Times New Roman" w:cs="Times New Roman"/>
          <w:sz w:val="24"/>
        </w:rPr>
      </w:pPr>
    </w:p>
    <w:p w:rsidR="00C645B7" w:rsidRPr="00C645B7" w:rsidRDefault="00C645B7" w:rsidP="00C645B7"/>
    <w:p w:rsidR="009E6547" w:rsidRDefault="009E6547" w:rsidP="00413DC1">
      <w:pPr>
        <w:spacing w:after="0"/>
        <w:rPr>
          <w:rFonts w:ascii="Times New Roman" w:hAnsi="Times New Roman" w:cs="Times New Roman"/>
          <w:sz w:val="10"/>
          <w:szCs w:val="1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4214"/>
        <w:gridCol w:w="1413"/>
        <w:gridCol w:w="1502"/>
        <w:gridCol w:w="1338"/>
      </w:tblGrid>
      <w:tr w:rsidR="00DC2728" w:rsidRPr="008D6FBB" w:rsidTr="001A1CB7">
        <w:trPr>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lastRenderedPageBreak/>
              <w:t>Aizņēmuma</w:t>
            </w:r>
          </w:p>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devējs</w:t>
            </w:r>
          </w:p>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p>
        </w:tc>
        <w:tc>
          <w:tcPr>
            <w:tcW w:w="4214"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Nosaukums</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Piešķirtā</w:t>
            </w:r>
          </w:p>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aizņēmuma summa</w:t>
            </w:r>
          </w:p>
        </w:tc>
        <w:tc>
          <w:tcPr>
            <w:tcW w:w="1502"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Parāds uz</w:t>
            </w:r>
          </w:p>
          <w:p w:rsidR="00DC2728" w:rsidRPr="008D6FBB" w:rsidRDefault="004C4B2D"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Pr>
                <w:rFonts w:ascii="Times New Roman" w:eastAsia="BookmanOldStyle,Bold" w:hAnsi="Times New Roman"/>
                <w:b/>
                <w:bCs/>
                <w:color w:val="000000" w:themeColor="text1"/>
                <w:sz w:val="24"/>
                <w:szCs w:val="24"/>
              </w:rPr>
              <w:t>31.12.2020</w:t>
            </w:r>
          </w:p>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Galīgās atmaksas</w:t>
            </w:r>
          </w:p>
          <w:p w:rsidR="00DC2728" w:rsidRPr="008D6FBB" w:rsidRDefault="00DC2728" w:rsidP="00413DC1">
            <w:pPr>
              <w:autoSpaceDE w:val="0"/>
              <w:autoSpaceDN w:val="0"/>
              <w:adjustRightInd w:val="0"/>
              <w:spacing w:after="0"/>
              <w:contextualSpacing/>
              <w:jc w:val="center"/>
              <w:rPr>
                <w:rFonts w:ascii="Times New Roman" w:eastAsia="Arial,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termiņš</w:t>
            </w:r>
          </w:p>
        </w:tc>
      </w:tr>
      <w:tr w:rsidR="00DC2728" w:rsidRPr="008D6FBB" w:rsidTr="001A1CB7">
        <w:trPr>
          <w:trHeight w:val="1282"/>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autoSpaceDE w:val="0"/>
              <w:autoSpaceDN w:val="0"/>
              <w:adjustRightInd w:val="0"/>
              <w:spacing w:after="0"/>
              <w:contextualSpacing/>
              <w:rPr>
                <w:rFonts w:ascii="Times New Roman" w:eastAsia="BookmanOldStyle" w:hAnsi="Times New Roman"/>
                <w:color w:val="000000" w:themeColor="text1"/>
                <w:sz w:val="24"/>
                <w:szCs w:val="24"/>
              </w:rPr>
            </w:pPr>
            <w:r w:rsidRPr="008D6FBB">
              <w:rPr>
                <w:rFonts w:ascii="Times New Roman" w:eastAsia="BookmanOldStyle" w:hAnsi="Times New Roman"/>
                <w:color w:val="000000" w:themeColor="text1"/>
                <w:sz w:val="24"/>
                <w:szCs w:val="24"/>
              </w:rPr>
              <w:t>SIA “Lubānas KP” pamatkapitāla palielināšanai Kohēzijas fonda projekta “Ūdenssaimniecības pakalpojumu attīstība Lubānā”</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78 427</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30 405</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20.08.2025</w:t>
            </w:r>
          </w:p>
        </w:tc>
      </w:tr>
      <w:tr w:rsidR="00DC2728" w:rsidRPr="008D6FBB" w:rsidTr="001A1CB7">
        <w:trPr>
          <w:trHeight w:val="972"/>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eastAsia="Times New Roman" w:hAnsi="Times New Roman"/>
                <w:color w:val="000000" w:themeColor="text1"/>
                <w:sz w:val="24"/>
                <w:szCs w:val="24"/>
              </w:rPr>
            </w:pPr>
            <w:r w:rsidRPr="008D6FBB">
              <w:rPr>
                <w:rFonts w:ascii="Times New Roman" w:hAnsi="Times New Roman"/>
                <w:color w:val="000000" w:themeColor="text1"/>
                <w:sz w:val="24"/>
                <w:szCs w:val="24"/>
              </w:rPr>
              <w:t>ELFLA projekta “Lubānas vidusskolas sporta kompleksa rekonstrukcija”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196 261</w:t>
            </w:r>
          </w:p>
        </w:tc>
        <w:tc>
          <w:tcPr>
            <w:tcW w:w="1502" w:type="dxa"/>
          </w:tcPr>
          <w:p w:rsidR="00DC2728" w:rsidRPr="008D6FBB" w:rsidRDefault="000E777D"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77 670</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20.09.2025</w:t>
            </w:r>
          </w:p>
        </w:tc>
      </w:tr>
      <w:tr w:rsidR="00DC2728" w:rsidRPr="008D6FBB" w:rsidTr="001A1CB7">
        <w:trPr>
          <w:trHeight w:val="658"/>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eastAsia="Times New Roman" w:hAnsi="Times New Roman"/>
                <w:color w:val="000000" w:themeColor="text1"/>
                <w:sz w:val="24"/>
                <w:szCs w:val="24"/>
              </w:rPr>
            </w:pPr>
            <w:r w:rsidRPr="008D6FBB">
              <w:rPr>
                <w:rFonts w:ascii="Times New Roman" w:hAnsi="Times New Roman"/>
                <w:color w:val="000000" w:themeColor="text1"/>
                <w:sz w:val="24"/>
                <w:szCs w:val="24"/>
              </w:rPr>
              <w:t>Lubānas vidusskolas sporta kompleksa rekonstrukcijas īstenošanas pabeigšanai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34 650</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12 712</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20.09.2024</w:t>
            </w:r>
          </w:p>
        </w:tc>
      </w:tr>
      <w:tr w:rsidR="00DC2728" w:rsidRPr="008D6FBB" w:rsidTr="001A1CB7">
        <w:trPr>
          <w:trHeight w:val="1285"/>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eastAsia="Times New Roman" w:hAnsi="Times New Roman"/>
                <w:color w:val="000000" w:themeColor="text1"/>
                <w:sz w:val="24"/>
                <w:szCs w:val="24"/>
              </w:rPr>
            </w:pPr>
            <w:r w:rsidRPr="008D6FBB">
              <w:rPr>
                <w:rFonts w:ascii="Times New Roman" w:hAnsi="Times New Roman"/>
                <w:color w:val="000000" w:themeColor="text1"/>
                <w:sz w:val="24"/>
                <w:szCs w:val="24"/>
              </w:rPr>
              <w:t>SIA “Lubānas KP” pamatkapitāla palielināšanai Kohēzijas fonda projekta “Ūdenssaimniecības pakalpojumu attīstība Lubānā”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120 835</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97 528</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20.11.2042</w:t>
            </w:r>
          </w:p>
        </w:tc>
      </w:tr>
      <w:tr w:rsidR="00DC2728" w:rsidRPr="008D6FBB" w:rsidTr="001A1CB7">
        <w:trPr>
          <w:trHeight w:val="1327"/>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eastAsia="Times New Roman" w:hAnsi="Times New Roman"/>
                <w:color w:val="000000" w:themeColor="text1"/>
                <w:sz w:val="24"/>
                <w:szCs w:val="24"/>
              </w:rPr>
            </w:pPr>
            <w:r w:rsidRPr="008D6FBB">
              <w:rPr>
                <w:rFonts w:ascii="Times New Roman" w:hAnsi="Times New Roman"/>
                <w:color w:val="000000" w:themeColor="text1"/>
                <w:sz w:val="24"/>
                <w:szCs w:val="24"/>
              </w:rPr>
              <w:t>SIA “Lubānas KP” pamatkapitāla palielināšanai prioritārā investīciju projekta “Šķeldas apkures sistēmas piegāde un uzstādīšana”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169 638</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149 472</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20.10.2044</w:t>
            </w:r>
          </w:p>
        </w:tc>
      </w:tr>
      <w:tr w:rsidR="00DC2728" w:rsidRPr="008D6FBB" w:rsidTr="001A1CB7">
        <w:trPr>
          <w:trHeight w:val="1557"/>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sidRPr="008D6FBB">
              <w:rPr>
                <w:rFonts w:ascii="Times New Roman" w:hAnsi="Times New Roman"/>
                <w:color w:val="000000" w:themeColor="text1"/>
                <w:sz w:val="24"/>
                <w:szCs w:val="24"/>
              </w:rPr>
              <w:t>SIA “Lubānas KP” pamatkapitāla palielināšanai KF projekta (Nr. PCS/3.5.2.1.1/13/05/016) “Pārvades un sadales sistēmas rekonstrukcija Lubānas pilsētā”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138 351</w:t>
            </w:r>
          </w:p>
        </w:tc>
        <w:tc>
          <w:tcPr>
            <w:tcW w:w="1502"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sidRPr="002941CE">
              <w:rPr>
                <w:rFonts w:ascii="Times New Roman" w:eastAsia="BookmanOldStyle,Bold" w:hAnsi="Times New Roman"/>
                <w:bCs/>
                <w:sz w:val="24"/>
                <w:szCs w:val="24"/>
              </w:rPr>
              <w:t>1</w:t>
            </w:r>
            <w:r w:rsidR="000E777D">
              <w:rPr>
                <w:rFonts w:ascii="Times New Roman" w:eastAsia="BookmanOldStyle,Bold" w:hAnsi="Times New Roman"/>
                <w:bCs/>
                <w:sz w:val="24"/>
                <w:szCs w:val="24"/>
              </w:rPr>
              <w:t>23 190</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20.01.2045</w:t>
            </w:r>
          </w:p>
        </w:tc>
      </w:tr>
      <w:tr w:rsidR="00DC2728" w:rsidRPr="008D6FBB" w:rsidTr="001A1CB7">
        <w:trPr>
          <w:trHeight w:val="698"/>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sidRPr="008D6FBB">
              <w:rPr>
                <w:rFonts w:ascii="Times New Roman" w:hAnsi="Times New Roman"/>
                <w:color w:val="000000" w:themeColor="text1"/>
                <w:sz w:val="24"/>
                <w:szCs w:val="24"/>
              </w:rPr>
              <w:t>Projekta “Ielu un ietvju seguma atjaunošana Lubānā”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50 000</w:t>
            </w:r>
          </w:p>
        </w:tc>
        <w:tc>
          <w:tcPr>
            <w:tcW w:w="1502"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sidRPr="002941CE">
              <w:rPr>
                <w:rFonts w:ascii="Times New Roman" w:eastAsia="BookmanOldStyle,Bold" w:hAnsi="Times New Roman"/>
                <w:bCs/>
                <w:sz w:val="24"/>
                <w:szCs w:val="24"/>
              </w:rPr>
              <w:t>4</w:t>
            </w:r>
            <w:r w:rsidR="000E777D">
              <w:rPr>
                <w:rFonts w:ascii="Times New Roman" w:eastAsia="BookmanOldStyle,Bold" w:hAnsi="Times New Roman"/>
                <w:bCs/>
                <w:sz w:val="24"/>
                <w:szCs w:val="24"/>
              </w:rPr>
              <w:t>2 775</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20.09.2035</w:t>
            </w:r>
          </w:p>
        </w:tc>
      </w:tr>
      <w:tr w:rsidR="00DC2728" w:rsidRPr="008D6FBB" w:rsidTr="001A1CB7">
        <w:trPr>
          <w:trHeight w:val="1581"/>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sidRPr="008D6FBB">
              <w:rPr>
                <w:rFonts w:ascii="Times New Roman" w:hAnsi="Times New Roman"/>
                <w:color w:val="000000" w:themeColor="text1"/>
                <w:sz w:val="24"/>
                <w:szCs w:val="24"/>
              </w:rPr>
              <w:t>SIA “Lubānas KP” pamatkapitāla palielināšanai KF projekta (Nr.3DP/3.5.1.1.0/15/IPIA/VARAM/0066) “Lubānas ūdenssaimniecības attīstības II kārta” īstenošanai</w:t>
            </w:r>
          </w:p>
        </w:tc>
        <w:tc>
          <w:tcPr>
            <w:tcW w:w="1413"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sz w:val="24"/>
                <w:szCs w:val="24"/>
              </w:rPr>
            </w:pPr>
            <w:r w:rsidRPr="002941CE">
              <w:rPr>
                <w:rFonts w:ascii="Times New Roman" w:eastAsia="BookmanOldStyle,Bold" w:hAnsi="Times New Roman"/>
                <w:bCs/>
                <w:sz w:val="24"/>
                <w:szCs w:val="24"/>
              </w:rPr>
              <w:t>131 319</w:t>
            </w:r>
          </w:p>
        </w:tc>
        <w:tc>
          <w:tcPr>
            <w:tcW w:w="1502"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sz w:val="24"/>
                <w:szCs w:val="24"/>
              </w:rPr>
            </w:pPr>
            <w:r w:rsidRPr="002941CE">
              <w:rPr>
                <w:rFonts w:ascii="Times New Roman" w:eastAsia="BookmanOldStyle,Bold" w:hAnsi="Times New Roman"/>
                <w:bCs/>
                <w:sz w:val="24"/>
                <w:szCs w:val="24"/>
              </w:rPr>
              <w:t>1</w:t>
            </w:r>
            <w:r w:rsidR="000E777D">
              <w:rPr>
                <w:rFonts w:ascii="Times New Roman" w:eastAsia="BookmanOldStyle,Bold" w:hAnsi="Times New Roman"/>
                <w:bCs/>
                <w:sz w:val="24"/>
                <w:szCs w:val="24"/>
              </w:rPr>
              <w:t>20 500</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20.10.2045</w:t>
            </w:r>
          </w:p>
        </w:tc>
      </w:tr>
      <w:tr w:rsidR="00DC2728" w:rsidRPr="008D6FBB" w:rsidTr="001A1CB7">
        <w:trPr>
          <w:trHeight w:val="754"/>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sidRPr="008D6FBB">
              <w:rPr>
                <w:rFonts w:ascii="Times New Roman" w:hAnsi="Times New Roman"/>
                <w:color w:val="000000" w:themeColor="text1"/>
                <w:sz w:val="24"/>
                <w:szCs w:val="24"/>
              </w:rPr>
              <w:t>“Brīvības ielas posma seguma atjaunošana Lubānā”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53</w:t>
            </w:r>
            <w:r>
              <w:rPr>
                <w:rFonts w:ascii="Times New Roman" w:eastAsia="BookmanOldStyle,Bold" w:hAnsi="Times New Roman"/>
                <w:bCs/>
                <w:color w:val="000000" w:themeColor="text1"/>
                <w:sz w:val="24"/>
                <w:szCs w:val="24"/>
              </w:rPr>
              <w:t> </w:t>
            </w:r>
            <w:r w:rsidRPr="008D6FBB">
              <w:rPr>
                <w:rFonts w:ascii="Times New Roman" w:eastAsia="BookmanOldStyle,Bold" w:hAnsi="Times New Roman"/>
                <w:bCs/>
                <w:color w:val="000000" w:themeColor="text1"/>
                <w:sz w:val="24"/>
                <w:szCs w:val="24"/>
              </w:rPr>
              <w:t>809</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46 659</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sidRPr="008D6FBB">
              <w:rPr>
                <w:rFonts w:ascii="Times New Roman" w:eastAsia="BookmanOldStyle,Bold" w:hAnsi="Times New Roman"/>
                <w:bCs/>
                <w:color w:val="000000" w:themeColor="text1"/>
                <w:sz w:val="24"/>
                <w:szCs w:val="24"/>
              </w:rPr>
              <w:t>20.07.2046</w:t>
            </w:r>
          </w:p>
        </w:tc>
      </w:tr>
      <w:tr w:rsidR="00DC2728" w:rsidRPr="008D6FBB" w:rsidTr="001A1CB7">
        <w:trPr>
          <w:trHeight w:val="754"/>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Pašvaldības 2017.gada prioritārais investīciju projekts “SIA Lubānas KP” pamatkapitāla palielināšana projekta “Siltumtrases pārbūve Ozolu ielā” īstenošanai”</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62 525</w:t>
            </w:r>
          </w:p>
        </w:tc>
        <w:tc>
          <w:tcPr>
            <w:tcW w:w="1502"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sidRPr="002941CE">
              <w:rPr>
                <w:rFonts w:ascii="Times New Roman" w:eastAsia="BookmanOldStyle,Bold" w:hAnsi="Times New Roman"/>
                <w:bCs/>
                <w:sz w:val="24"/>
                <w:szCs w:val="24"/>
              </w:rPr>
              <w:t>5</w:t>
            </w:r>
            <w:r w:rsidR="000E777D">
              <w:rPr>
                <w:rFonts w:ascii="Times New Roman" w:eastAsia="BookmanOldStyle,Bold" w:hAnsi="Times New Roman"/>
                <w:bCs/>
                <w:sz w:val="24"/>
                <w:szCs w:val="24"/>
              </w:rPr>
              <w:t>3 064</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20.08.2037</w:t>
            </w:r>
          </w:p>
        </w:tc>
      </w:tr>
      <w:tr w:rsidR="00DC2728" w:rsidRPr="008D6FBB" w:rsidTr="001A1CB7">
        <w:trPr>
          <w:trHeight w:val="754"/>
          <w:jc w:val="center"/>
        </w:trPr>
        <w:tc>
          <w:tcPr>
            <w:tcW w:w="1456"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8D6FBB">
              <w:rPr>
                <w:rFonts w:ascii="Times New Roman" w:eastAsia="BookmanOldStyle,Bold" w:hAnsi="Times New Roman"/>
                <w:b/>
                <w:bCs/>
                <w:color w:val="000000" w:themeColor="text1"/>
                <w:sz w:val="24"/>
                <w:szCs w:val="24"/>
              </w:rPr>
              <w:t>Valsts kase</w:t>
            </w:r>
          </w:p>
        </w:tc>
        <w:tc>
          <w:tcPr>
            <w:tcW w:w="4214" w:type="dxa"/>
          </w:tcPr>
          <w:p w:rsidR="00DC2728" w:rsidRPr="008D6FBB" w:rsidRDefault="00DC2728" w:rsidP="00413DC1">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Pašvaldības 2017.gada prioritārais investīciju projekts “Lubānas jauno kapu kapličas jaunbūve”</w:t>
            </w:r>
          </w:p>
        </w:tc>
        <w:tc>
          <w:tcPr>
            <w:tcW w:w="1413"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98 889</w:t>
            </w:r>
          </w:p>
        </w:tc>
        <w:tc>
          <w:tcPr>
            <w:tcW w:w="1502" w:type="dxa"/>
          </w:tcPr>
          <w:p w:rsidR="00DC2728" w:rsidRPr="002941CE" w:rsidRDefault="000E777D" w:rsidP="00413DC1">
            <w:pPr>
              <w:autoSpaceDE w:val="0"/>
              <w:autoSpaceDN w:val="0"/>
              <w:adjustRightInd w:val="0"/>
              <w:spacing w:after="0"/>
              <w:contextualSpacing/>
              <w:jc w:val="center"/>
              <w:rPr>
                <w:rFonts w:ascii="Times New Roman" w:eastAsia="BookmanOldStyle,Bold" w:hAnsi="Times New Roman"/>
                <w:bCs/>
                <w:color w:val="FF0000"/>
                <w:sz w:val="24"/>
                <w:szCs w:val="24"/>
              </w:rPr>
            </w:pPr>
            <w:r>
              <w:rPr>
                <w:rFonts w:ascii="Times New Roman" w:eastAsia="BookmanOldStyle,Bold" w:hAnsi="Times New Roman"/>
                <w:bCs/>
                <w:sz w:val="24"/>
                <w:szCs w:val="24"/>
              </w:rPr>
              <w:t>84 116</w:t>
            </w:r>
          </w:p>
        </w:tc>
        <w:tc>
          <w:tcPr>
            <w:tcW w:w="1338" w:type="dxa"/>
          </w:tcPr>
          <w:p w:rsidR="00DC2728" w:rsidRPr="008D6FBB"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20.10.2037</w:t>
            </w:r>
          </w:p>
        </w:tc>
      </w:tr>
      <w:tr w:rsidR="00DC2728" w:rsidRPr="008D6FBB" w:rsidTr="001A1CB7">
        <w:trPr>
          <w:trHeight w:val="754"/>
          <w:jc w:val="center"/>
        </w:trPr>
        <w:tc>
          <w:tcPr>
            <w:tcW w:w="1456" w:type="dxa"/>
          </w:tcPr>
          <w:p w:rsidR="00DC2728" w:rsidRDefault="00DC2728" w:rsidP="00413DC1">
            <w:pPr>
              <w:spacing w:after="0"/>
            </w:pPr>
            <w:r w:rsidRPr="00527B26">
              <w:rPr>
                <w:rFonts w:ascii="Times New Roman" w:eastAsia="BookmanOldStyle,Bold" w:hAnsi="Times New Roman"/>
                <w:b/>
                <w:bCs/>
                <w:color w:val="000000" w:themeColor="text1"/>
                <w:sz w:val="24"/>
                <w:szCs w:val="24"/>
              </w:rPr>
              <w:t>Valsts kase</w:t>
            </w:r>
          </w:p>
        </w:tc>
        <w:tc>
          <w:tcPr>
            <w:tcW w:w="4214" w:type="dxa"/>
          </w:tcPr>
          <w:p w:rsidR="00DC2728" w:rsidRDefault="00DC2728" w:rsidP="00413DC1">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ELFLA projekts “Pašvaldības nozīmes koplietošanas meliorācijas sistēmu atjaunošana Indrānu pagastā”</w:t>
            </w:r>
          </w:p>
        </w:tc>
        <w:tc>
          <w:tcPr>
            <w:tcW w:w="1413" w:type="dxa"/>
          </w:tcPr>
          <w:p w:rsidR="00DC2728" w:rsidRDefault="00EF06F5"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20 539</w:t>
            </w:r>
          </w:p>
        </w:tc>
        <w:tc>
          <w:tcPr>
            <w:tcW w:w="1502" w:type="dxa"/>
          </w:tcPr>
          <w:p w:rsidR="00DC2728" w:rsidRPr="002941CE" w:rsidRDefault="00DC2728" w:rsidP="00413DC1">
            <w:pPr>
              <w:autoSpaceDE w:val="0"/>
              <w:autoSpaceDN w:val="0"/>
              <w:adjustRightInd w:val="0"/>
              <w:spacing w:after="0"/>
              <w:contextualSpacing/>
              <w:jc w:val="center"/>
              <w:rPr>
                <w:rFonts w:ascii="Times New Roman" w:eastAsia="BookmanOldStyle,Bold" w:hAnsi="Times New Roman"/>
                <w:bCs/>
                <w:sz w:val="24"/>
                <w:szCs w:val="24"/>
              </w:rPr>
            </w:pPr>
            <w:r>
              <w:rPr>
                <w:rFonts w:ascii="Times New Roman" w:eastAsia="BookmanOldStyle,Bold" w:hAnsi="Times New Roman"/>
                <w:bCs/>
                <w:sz w:val="24"/>
                <w:szCs w:val="24"/>
              </w:rPr>
              <w:t>20 539</w:t>
            </w:r>
          </w:p>
        </w:tc>
        <w:tc>
          <w:tcPr>
            <w:tcW w:w="1338" w:type="dxa"/>
          </w:tcPr>
          <w:p w:rsidR="00DC2728"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20.03.2034</w:t>
            </w:r>
          </w:p>
        </w:tc>
      </w:tr>
      <w:tr w:rsidR="00DC2728" w:rsidRPr="008D6FBB" w:rsidTr="001A1CB7">
        <w:trPr>
          <w:trHeight w:val="754"/>
          <w:jc w:val="center"/>
        </w:trPr>
        <w:tc>
          <w:tcPr>
            <w:tcW w:w="1456" w:type="dxa"/>
          </w:tcPr>
          <w:p w:rsidR="00DC2728" w:rsidRDefault="00DC2728" w:rsidP="00413DC1">
            <w:pPr>
              <w:spacing w:after="0"/>
            </w:pPr>
            <w:r w:rsidRPr="00527B26">
              <w:rPr>
                <w:rFonts w:ascii="Times New Roman" w:eastAsia="BookmanOldStyle,Bold" w:hAnsi="Times New Roman"/>
                <w:b/>
                <w:bCs/>
                <w:color w:val="000000" w:themeColor="text1"/>
                <w:sz w:val="24"/>
                <w:szCs w:val="24"/>
              </w:rPr>
              <w:lastRenderedPageBreak/>
              <w:t>Valsts kase</w:t>
            </w:r>
          </w:p>
        </w:tc>
        <w:tc>
          <w:tcPr>
            <w:tcW w:w="4214" w:type="dxa"/>
          </w:tcPr>
          <w:p w:rsidR="00DC2728" w:rsidRDefault="00DC2728" w:rsidP="00413DC1">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ELFLA projekts “Autoceļa Jaunie kapi-Birznieki-Dambīši posma pārbūve”</w:t>
            </w:r>
          </w:p>
        </w:tc>
        <w:tc>
          <w:tcPr>
            <w:tcW w:w="1413" w:type="dxa"/>
          </w:tcPr>
          <w:p w:rsidR="00DC2728"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326 047</w:t>
            </w:r>
          </w:p>
        </w:tc>
        <w:tc>
          <w:tcPr>
            <w:tcW w:w="1502" w:type="dxa"/>
          </w:tcPr>
          <w:p w:rsidR="00DC2728" w:rsidRPr="002941CE" w:rsidRDefault="00614B2F" w:rsidP="00413DC1">
            <w:pPr>
              <w:autoSpaceDE w:val="0"/>
              <w:autoSpaceDN w:val="0"/>
              <w:adjustRightInd w:val="0"/>
              <w:spacing w:after="0"/>
              <w:contextualSpacing/>
              <w:jc w:val="center"/>
              <w:rPr>
                <w:rFonts w:ascii="Times New Roman" w:eastAsia="BookmanOldStyle,Bold" w:hAnsi="Times New Roman"/>
                <w:bCs/>
                <w:sz w:val="24"/>
                <w:szCs w:val="24"/>
              </w:rPr>
            </w:pPr>
            <w:r>
              <w:rPr>
                <w:rFonts w:ascii="Times New Roman" w:eastAsia="BookmanOldStyle,Bold" w:hAnsi="Times New Roman"/>
                <w:bCs/>
                <w:sz w:val="24"/>
                <w:szCs w:val="24"/>
              </w:rPr>
              <w:t>118 047</w:t>
            </w:r>
          </w:p>
        </w:tc>
        <w:tc>
          <w:tcPr>
            <w:tcW w:w="1338" w:type="dxa"/>
          </w:tcPr>
          <w:p w:rsidR="00DC2728" w:rsidRDefault="00DC2728"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20.03.2039</w:t>
            </w:r>
          </w:p>
        </w:tc>
      </w:tr>
      <w:tr w:rsidR="00EF06F5" w:rsidRPr="008D6FBB" w:rsidTr="001A1CB7">
        <w:trPr>
          <w:trHeight w:val="754"/>
          <w:jc w:val="center"/>
        </w:trPr>
        <w:tc>
          <w:tcPr>
            <w:tcW w:w="1456" w:type="dxa"/>
          </w:tcPr>
          <w:p w:rsidR="00EF06F5" w:rsidRPr="00527B26" w:rsidRDefault="00EF06F5" w:rsidP="00413DC1">
            <w:pPr>
              <w:spacing w:after="0"/>
              <w:rPr>
                <w:rFonts w:ascii="Times New Roman" w:eastAsia="BookmanOldStyle,Bold" w:hAnsi="Times New Roman"/>
                <w:b/>
                <w:bCs/>
                <w:color w:val="000000" w:themeColor="text1"/>
                <w:sz w:val="24"/>
                <w:szCs w:val="24"/>
              </w:rPr>
            </w:pPr>
            <w:r>
              <w:rPr>
                <w:rFonts w:ascii="Times New Roman" w:eastAsia="BookmanOldStyle,Bold" w:hAnsi="Times New Roman"/>
                <w:b/>
                <w:bCs/>
                <w:color w:val="000000" w:themeColor="text1"/>
                <w:sz w:val="24"/>
                <w:szCs w:val="24"/>
              </w:rPr>
              <w:t>Valsts kase</w:t>
            </w:r>
          </w:p>
        </w:tc>
        <w:tc>
          <w:tcPr>
            <w:tcW w:w="4214" w:type="dxa"/>
          </w:tcPr>
          <w:p w:rsidR="00EF06F5" w:rsidRDefault="00EF06F5" w:rsidP="00413DC1">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Projekta “Latgales ielas atjaunošana Lubānā” īstenošanai</w:t>
            </w:r>
          </w:p>
        </w:tc>
        <w:tc>
          <w:tcPr>
            <w:tcW w:w="1413" w:type="dxa"/>
          </w:tcPr>
          <w:p w:rsidR="00EF06F5" w:rsidRDefault="00EF06F5"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75 000</w:t>
            </w:r>
          </w:p>
        </w:tc>
        <w:tc>
          <w:tcPr>
            <w:tcW w:w="1502" w:type="dxa"/>
          </w:tcPr>
          <w:p w:rsidR="00EF06F5" w:rsidRDefault="00EF06F5" w:rsidP="00413DC1">
            <w:pPr>
              <w:autoSpaceDE w:val="0"/>
              <w:autoSpaceDN w:val="0"/>
              <w:adjustRightInd w:val="0"/>
              <w:spacing w:after="0"/>
              <w:contextualSpacing/>
              <w:jc w:val="center"/>
              <w:rPr>
                <w:rFonts w:ascii="Times New Roman" w:eastAsia="BookmanOldStyle,Bold" w:hAnsi="Times New Roman"/>
                <w:bCs/>
                <w:sz w:val="24"/>
                <w:szCs w:val="24"/>
              </w:rPr>
            </w:pPr>
            <w:r>
              <w:rPr>
                <w:rFonts w:ascii="Times New Roman" w:eastAsia="BookmanOldStyle,Bold" w:hAnsi="Times New Roman"/>
                <w:bCs/>
                <w:sz w:val="24"/>
                <w:szCs w:val="24"/>
              </w:rPr>
              <w:t>75 000</w:t>
            </w:r>
          </w:p>
        </w:tc>
        <w:tc>
          <w:tcPr>
            <w:tcW w:w="1338" w:type="dxa"/>
          </w:tcPr>
          <w:p w:rsidR="00EF06F5" w:rsidRDefault="00EF06F5" w:rsidP="00413DC1">
            <w:pPr>
              <w:autoSpaceDE w:val="0"/>
              <w:autoSpaceDN w:val="0"/>
              <w:adjustRightInd w:val="0"/>
              <w:spacing w:after="0"/>
              <w:contextualSpacing/>
              <w:jc w:val="center"/>
              <w:rPr>
                <w:rFonts w:ascii="Times New Roman" w:eastAsia="BookmanOldStyle,Bold" w:hAnsi="Times New Roman"/>
                <w:bCs/>
                <w:color w:val="000000" w:themeColor="text1"/>
                <w:sz w:val="24"/>
                <w:szCs w:val="24"/>
              </w:rPr>
            </w:pPr>
            <w:r>
              <w:rPr>
                <w:rFonts w:ascii="Times New Roman" w:eastAsia="BookmanOldStyle,Bold" w:hAnsi="Times New Roman"/>
                <w:bCs/>
                <w:color w:val="000000" w:themeColor="text1"/>
                <w:sz w:val="24"/>
                <w:szCs w:val="24"/>
              </w:rPr>
              <w:t>20.07.2040</w:t>
            </w:r>
          </w:p>
        </w:tc>
      </w:tr>
      <w:tr w:rsidR="00DC2728" w:rsidRPr="008D6FBB" w:rsidTr="001A1CB7">
        <w:trPr>
          <w:trHeight w:val="754"/>
          <w:jc w:val="center"/>
        </w:trPr>
        <w:tc>
          <w:tcPr>
            <w:tcW w:w="5670" w:type="dxa"/>
            <w:gridSpan w:val="2"/>
          </w:tcPr>
          <w:p w:rsidR="00DC2728" w:rsidRDefault="00DC2728" w:rsidP="00413DC1">
            <w:pPr>
              <w:spacing w:after="0"/>
              <w:contextualSpacing/>
              <w:jc w:val="right"/>
              <w:rPr>
                <w:rFonts w:ascii="Times New Roman" w:hAnsi="Times New Roman"/>
                <w:color w:val="000000" w:themeColor="text1"/>
                <w:sz w:val="24"/>
                <w:szCs w:val="24"/>
              </w:rPr>
            </w:pPr>
            <w:r>
              <w:rPr>
                <w:rFonts w:ascii="Times New Roman" w:eastAsia="BookmanOldStyle,Bold" w:hAnsi="Times New Roman"/>
                <w:b/>
                <w:bCs/>
                <w:color w:val="000000" w:themeColor="text1"/>
                <w:sz w:val="24"/>
                <w:szCs w:val="24"/>
              </w:rPr>
              <w:t>Kopā</w:t>
            </w:r>
          </w:p>
        </w:tc>
        <w:tc>
          <w:tcPr>
            <w:tcW w:w="1413" w:type="dxa"/>
          </w:tcPr>
          <w:p w:rsidR="00DC2728" w:rsidRPr="00574DAA"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r w:rsidRPr="00574DAA">
              <w:rPr>
                <w:rFonts w:ascii="Times New Roman" w:eastAsia="BookmanOldStyle,Bold" w:hAnsi="Times New Roman"/>
                <w:b/>
                <w:bCs/>
                <w:color w:val="000000" w:themeColor="text1"/>
                <w:sz w:val="24"/>
                <w:szCs w:val="24"/>
              </w:rPr>
              <w:t>1</w:t>
            </w:r>
            <w:r w:rsidR="00EF06F5">
              <w:rPr>
                <w:rFonts w:ascii="Times New Roman" w:eastAsia="BookmanOldStyle,Bold" w:hAnsi="Times New Roman"/>
                <w:b/>
                <w:bCs/>
                <w:color w:val="000000" w:themeColor="text1"/>
                <w:sz w:val="24"/>
                <w:szCs w:val="24"/>
              </w:rPr>
              <w:t> 556 290</w:t>
            </w:r>
          </w:p>
        </w:tc>
        <w:tc>
          <w:tcPr>
            <w:tcW w:w="1502" w:type="dxa"/>
          </w:tcPr>
          <w:p w:rsidR="00DC2728" w:rsidRPr="00574DAA" w:rsidRDefault="00EF06F5" w:rsidP="00413DC1">
            <w:pPr>
              <w:autoSpaceDE w:val="0"/>
              <w:autoSpaceDN w:val="0"/>
              <w:adjustRightInd w:val="0"/>
              <w:spacing w:after="0"/>
              <w:contextualSpacing/>
              <w:jc w:val="center"/>
              <w:rPr>
                <w:rFonts w:ascii="Times New Roman" w:eastAsia="BookmanOldStyle,Bold" w:hAnsi="Times New Roman"/>
                <w:b/>
                <w:bCs/>
                <w:color w:val="FF0000"/>
                <w:sz w:val="24"/>
                <w:szCs w:val="24"/>
              </w:rPr>
            </w:pPr>
            <w:r>
              <w:rPr>
                <w:rFonts w:ascii="Times New Roman" w:eastAsia="BookmanOldStyle,Bold" w:hAnsi="Times New Roman"/>
                <w:b/>
                <w:bCs/>
                <w:sz w:val="24"/>
                <w:szCs w:val="24"/>
              </w:rPr>
              <w:t>1 051 677</w:t>
            </w:r>
          </w:p>
        </w:tc>
        <w:tc>
          <w:tcPr>
            <w:tcW w:w="1338" w:type="dxa"/>
          </w:tcPr>
          <w:p w:rsidR="00DC2728" w:rsidRPr="00574DAA" w:rsidRDefault="00DC2728" w:rsidP="00413DC1">
            <w:pPr>
              <w:autoSpaceDE w:val="0"/>
              <w:autoSpaceDN w:val="0"/>
              <w:adjustRightInd w:val="0"/>
              <w:spacing w:after="0"/>
              <w:contextualSpacing/>
              <w:jc w:val="center"/>
              <w:rPr>
                <w:rFonts w:ascii="Times New Roman" w:eastAsia="BookmanOldStyle,Bold" w:hAnsi="Times New Roman"/>
                <w:b/>
                <w:bCs/>
                <w:color w:val="000000" w:themeColor="text1"/>
                <w:sz w:val="24"/>
                <w:szCs w:val="24"/>
              </w:rPr>
            </w:pPr>
          </w:p>
        </w:tc>
      </w:tr>
    </w:tbl>
    <w:p w:rsidR="00DC2728" w:rsidRDefault="00DC2728" w:rsidP="00413DC1">
      <w:pPr>
        <w:spacing w:after="0"/>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rPr>
      </w:pPr>
      <w:r>
        <w:rPr>
          <w:rFonts w:ascii="Times New Roman" w:hAnsi="Times New Roman" w:cs="Times New Roman"/>
          <w:i/>
          <w:iCs/>
          <w:sz w:val="20"/>
          <w:szCs w:val="20"/>
        </w:rPr>
        <w:t>2.3.tabula. Pašvaldība</w:t>
      </w:r>
      <w:r w:rsidR="00A434F5">
        <w:rPr>
          <w:rFonts w:ascii="Times New Roman" w:hAnsi="Times New Roman" w:cs="Times New Roman"/>
          <w:i/>
          <w:iCs/>
          <w:sz w:val="20"/>
          <w:szCs w:val="20"/>
        </w:rPr>
        <w:t>s kredītu saistības uz 31.12.2020</w:t>
      </w:r>
      <w:r>
        <w:rPr>
          <w:rFonts w:ascii="Times New Roman" w:hAnsi="Times New Roman" w:cs="Times New Roman"/>
          <w:i/>
          <w:iCs/>
          <w:sz w:val="20"/>
          <w:szCs w:val="20"/>
        </w:rPr>
        <w:t>. (pamatsummas EUR). Datu avots: Lubānas novada pašvaldība, 20</w:t>
      </w:r>
      <w:r w:rsidR="0068582E">
        <w:rPr>
          <w:rFonts w:ascii="Times New Roman" w:hAnsi="Times New Roman" w:cs="Times New Roman"/>
          <w:i/>
          <w:iCs/>
          <w:sz w:val="20"/>
          <w:szCs w:val="20"/>
        </w:rPr>
        <w:t>21</w:t>
      </w:r>
      <w:r>
        <w:rPr>
          <w:rFonts w:ascii="Times New Roman" w:hAnsi="Times New Roman" w:cs="Times New Roman"/>
          <w:i/>
          <w:iCs/>
          <w:sz w:val="20"/>
          <w:szCs w:val="20"/>
        </w:rPr>
        <w:t xml:space="preserve">. </w:t>
      </w:r>
    </w:p>
    <w:p w:rsidR="009E6547" w:rsidRDefault="009E6547" w:rsidP="00413DC1">
      <w:pPr>
        <w:spacing w:after="0"/>
        <w:jc w:val="both"/>
        <w:rPr>
          <w:rFonts w:ascii="Times New Roman" w:hAnsi="Times New Roman" w:cs="Times New Roman"/>
          <w:i/>
          <w:iCs/>
          <w:sz w:val="20"/>
          <w:szCs w:val="20"/>
        </w:rPr>
      </w:pPr>
    </w:p>
    <w:tbl>
      <w:tblPr>
        <w:tblpPr w:leftFromText="180" w:rightFromText="180" w:vertAnchor="text" w:horzAnchor="margin" w:tblpXSpec="center" w:tblpY="73"/>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2601"/>
        <w:gridCol w:w="1683"/>
        <w:gridCol w:w="1294"/>
        <w:gridCol w:w="1276"/>
        <w:gridCol w:w="1299"/>
      </w:tblGrid>
      <w:tr w:rsidR="00DC2728" w:rsidRPr="008D6FBB" w:rsidTr="004021A6">
        <w:trPr>
          <w:trHeight w:val="575"/>
        </w:trPr>
        <w:tc>
          <w:tcPr>
            <w:tcW w:w="1930" w:type="dxa"/>
          </w:tcPr>
          <w:p w:rsidR="00DC2728" w:rsidRPr="008D6FBB" w:rsidRDefault="00DC2728" w:rsidP="00413DC1">
            <w:pPr>
              <w:autoSpaceDE w:val="0"/>
              <w:autoSpaceDN w:val="0"/>
              <w:adjustRightInd w:val="0"/>
              <w:spacing w:after="0"/>
              <w:contextualSpacing/>
              <w:jc w:val="center"/>
              <w:rPr>
                <w:rFonts w:ascii="Times New Roman" w:hAnsi="Times New Roman"/>
                <w:b/>
                <w:bCs/>
                <w:color w:val="000000" w:themeColor="text1"/>
              </w:rPr>
            </w:pPr>
            <w:r w:rsidRPr="008D6FBB">
              <w:rPr>
                <w:rFonts w:ascii="Times New Roman" w:hAnsi="Times New Roman"/>
                <w:b/>
                <w:bCs/>
                <w:color w:val="000000" w:themeColor="text1"/>
              </w:rPr>
              <w:t>Aizdevējs</w:t>
            </w:r>
          </w:p>
        </w:tc>
        <w:tc>
          <w:tcPr>
            <w:tcW w:w="2601" w:type="dxa"/>
          </w:tcPr>
          <w:p w:rsidR="00DC2728" w:rsidRPr="008D6FBB" w:rsidRDefault="00DC2728" w:rsidP="00413DC1">
            <w:pPr>
              <w:autoSpaceDE w:val="0"/>
              <w:autoSpaceDN w:val="0"/>
              <w:adjustRightInd w:val="0"/>
              <w:spacing w:after="0"/>
              <w:contextualSpacing/>
              <w:jc w:val="center"/>
              <w:rPr>
                <w:rFonts w:ascii="Times New Roman" w:hAnsi="Times New Roman"/>
                <w:b/>
                <w:bCs/>
                <w:color w:val="000000" w:themeColor="text1"/>
              </w:rPr>
            </w:pPr>
            <w:r w:rsidRPr="008D6FBB">
              <w:rPr>
                <w:rFonts w:ascii="Times New Roman" w:hAnsi="Times New Roman"/>
                <w:b/>
                <w:bCs/>
                <w:color w:val="000000" w:themeColor="text1"/>
              </w:rPr>
              <w:t>Nosaukums</w:t>
            </w:r>
          </w:p>
        </w:tc>
        <w:tc>
          <w:tcPr>
            <w:tcW w:w="1683" w:type="dxa"/>
          </w:tcPr>
          <w:p w:rsidR="00DC2728" w:rsidRPr="008D6FBB" w:rsidRDefault="00DC2728" w:rsidP="00413DC1">
            <w:pPr>
              <w:autoSpaceDE w:val="0"/>
              <w:autoSpaceDN w:val="0"/>
              <w:adjustRightInd w:val="0"/>
              <w:spacing w:after="0"/>
              <w:contextualSpacing/>
              <w:jc w:val="center"/>
              <w:rPr>
                <w:rFonts w:ascii="Times New Roman" w:hAnsi="Times New Roman"/>
                <w:b/>
                <w:bCs/>
                <w:color w:val="000000" w:themeColor="text1"/>
              </w:rPr>
            </w:pPr>
            <w:r w:rsidRPr="008D6FBB">
              <w:rPr>
                <w:rFonts w:ascii="Times New Roman" w:hAnsi="Times New Roman"/>
                <w:b/>
                <w:bCs/>
                <w:color w:val="000000" w:themeColor="text1"/>
              </w:rPr>
              <w:t>Aizņēmējs</w:t>
            </w:r>
          </w:p>
        </w:tc>
        <w:tc>
          <w:tcPr>
            <w:tcW w:w="1294" w:type="dxa"/>
          </w:tcPr>
          <w:p w:rsidR="00DC2728" w:rsidRDefault="00DC2728" w:rsidP="00413DC1">
            <w:pPr>
              <w:autoSpaceDE w:val="0"/>
              <w:autoSpaceDN w:val="0"/>
              <w:adjustRightInd w:val="0"/>
              <w:spacing w:after="0"/>
              <w:contextualSpacing/>
              <w:jc w:val="center"/>
              <w:rPr>
                <w:rFonts w:ascii="Times New Roman" w:hAnsi="Times New Roman"/>
                <w:b/>
                <w:bCs/>
                <w:color w:val="000000" w:themeColor="text1"/>
              </w:rPr>
            </w:pPr>
            <w:r w:rsidRPr="008D6FBB">
              <w:rPr>
                <w:rFonts w:ascii="Times New Roman" w:hAnsi="Times New Roman"/>
                <w:b/>
                <w:bCs/>
                <w:color w:val="000000" w:themeColor="text1"/>
              </w:rPr>
              <w:t>Galvojuma summa</w:t>
            </w:r>
          </w:p>
          <w:p w:rsidR="00DC2728" w:rsidRPr="008D6FBB" w:rsidRDefault="00DC2728" w:rsidP="00413DC1">
            <w:pPr>
              <w:autoSpaceDE w:val="0"/>
              <w:autoSpaceDN w:val="0"/>
              <w:adjustRightInd w:val="0"/>
              <w:spacing w:after="0"/>
              <w:contextualSpacing/>
              <w:jc w:val="center"/>
              <w:rPr>
                <w:rFonts w:ascii="Times New Roman" w:hAnsi="Times New Roman"/>
                <w:b/>
                <w:bCs/>
                <w:color w:val="000000" w:themeColor="text1"/>
              </w:rPr>
            </w:pPr>
            <w:proofErr w:type="spellStart"/>
            <w:r w:rsidRPr="0030432F">
              <w:rPr>
                <w:rFonts w:ascii="Times New Roman" w:hAnsi="Times New Roman"/>
                <w:bCs/>
                <w:i/>
                <w:color w:val="000000" w:themeColor="text1"/>
              </w:rPr>
              <w:t>euro</w:t>
            </w:r>
            <w:proofErr w:type="spellEnd"/>
          </w:p>
        </w:tc>
        <w:tc>
          <w:tcPr>
            <w:tcW w:w="1276" w:type="dxa"/>
          </w:tcPr>
          <w:p w:rsidR="00DC2728" w:rsidRDefault="00BA2B88" w:rsidP="00413DC1">
            <w:pPr>
              <w:autoSpaceDE w:val="0"/>
              <w:autoSpaceDN w:val="0"/>
              <w:adjustRightInd w:val="0"/>
              <w:spacing w:after="0"/>
              <w:contextualSpacing/>
              <w:jc w:val="center"/>
              <w:rPr>
                <w:rFonts w:ascii="Times New Roman" w:hAnsi="Times New Roman"/>
                <w:b/>
                <w:bCs/>
                <w:color w:val="000000" w:themeColor="text1"/>
              </w:rPr>
            </w:pPr>
            <w:r>
              <w:rPr>
                <w:rFonts w:ascii="Times New Roman" w:hAnsi="Times New Roman"/>
                <w:b/>
                <w:bCs/>
                <w:color w:val="000000" w:themeColor="text1"/>
              </w:rPr>
              <w:t>Parāds uz 31.12.2020</w:t>
            </w:r>
          </w:p>
          <w:p w:rsidR="00DC2728" w:rsidRPr="0030432F" w:rsidRDefault="00DC2728" w:rsidP="00413DC1">
            <w:pPr>
              <w:autoSpaceDE w:val="0"/>
              <w:autoSpaceDN w:val="0"/>
              <w:adjustRightInd w:val="0"/>
              <w:spacing w:after="0"/>
              <w:contextualSpacing/>
              <w:jc w:val="center"/>
              <w:rPr>
                <w:rFonts w:ascii="Times New Roman" w:hAnsi="Times New Roman"/>
                <w:bCs/>
                <w:i/>
                <w:color w:val="000000" w:themeColor="text1"/>
              </w:rPr>
            </w:pPr>
            <w:proofErr w:type="spellStart"/>
            <w:r w:rsidRPr="0030432F">
              <w:rPr>
                <w:rFonts w:ascii="Times New Roman" w:hAnsi="Times New Roman"/>
                <w:bCs/>
                <w:i/>
                <w:color w:val="000000" w:themeColor="text1"/>
              </w:rPr>
              <w:t>euro</w:t>
            </w:r>
            <w:proofErr w:type="spellEnd"/>
          </w:p>
        </w:tc>
        <w:tc>
          <w:tcPr>
            <w:tcW w:w="1299" w:type="dxa"/>
          </w:tcPr>
          <w:p w:rsidR="00DC2728" w:rsidRPr="008D6FBB" w:rsidRDefault="00DC2728" w:rsidP="00413DC1">
            <w:pPr>
              <w:autoSpaceDE w:val="0"/>
              <w:autoSpaceDN w:val="0"/>
              <w:adjustRightInd w:val="0"/>
              <w:spacing w:after="0"/>
              <w:contextualSpacing/>
              <w:jc w:val="center"/>
              <w:rPr>
                <w:rFonts w:ascii="Times New Roman" w:hAnsi="Times New Roman"/>
                <w:b/>
                <w:bCs/>
                <w:color w:val="000000" w:themeColor="text1"/>
              </w:rPr>
            </w:pPr>
            <w:r w:rsidRPr="008D6FBB">
              <w:rPr>
                <w:rFonts w:ascii="Times New Roman" w:hAnsi="Times New Roman"/>
                <w:b/>
                <w:bCs/>
                <w:color w:val="000000" w:themeColor="text1"/>
              </w:rPr>
              <w:t>Galvojuma atmaksas termi</w:t>
            </w:r>
            <w:r>
              <w:rPr>
                <w:rFonts w:ascii="Times New Roman" w:hAnsi="Times New Roman"/>
                <w:b/>
                <w:bCs/>
                <w:color w:val="000000" w:themeColor="text1"/>
              </w:rPr>
              <w:t>ņ</w:t>
            </w:r>
            <w:r w:rsidRPr="008D6FBB">
              <w:rPr>
                <w:rFonts w:ascii="Times New Roman" w:hAnsi="Times New Roman"/>
                <w:b/>
                <w:bCs/>
                <w:color w:val="000000" w:themeColor="text1"/>
              </w:rPr>
              <w:t>š</w:t>
            </w:r>
          </w:p>
        </w:tc>
      </w:tr>
      <w:tr w:rsidR="00DC2728" w:rsidRPr="008D6FBB" w:rsidTr="004021A6">
        <w:trPr>
          <w:trHeight w:val="852"/>
        </w:trPr>
        <w:tc>
          <w:tcPr>
            <w:tcW w:w="1930" w:type="dxa"/>
          </w:tcPr>
          <w:p w:rsidR="00DC2728" w:rsidRPr="008D6FBB" w:rsidRDefault="00DC2728" w:rsidP="00413DC1">
            <w:pPr>
              <w:autoSpaceDE w:val="0"/>
              <w:autoSpaceDN w:val="0"/>
              <w:adjustRightInd w:val="0"/>
              <w:spacing w:after="0"/>
              <w:contextualSpacing/>
              <w:rPr>
                <w:rFonts w:ascii="Times New Roman" w:eastAsia="Times New Roman" w:hAnsi="Times New Roman"/>
                <w:bCs/>
                <w:color w:val="000000" w:themeColor="text1"/>
                <w:lang w:eastAsia="ru-RU"/>
              </w:rPr>
            </w:pPr>
            <w:r w:rsidRPr="008D6FBB">
              <w:rPr>
                <w:rFonts w:ascii="Times New Roman" w:eastAsia="Times New Roman" w:hAnsi="Times New Roman"/>
                <w:bCs/>
                <w:color w:val="000000" w:themeColor="text1"/>
                <w:lang w:eastAsia="ru-RU"/>
              </w:rPr>
              <w:t>Valsts kase</w:t>
            </w:r>
          </w:p>
        </w:tc>
        <w:tc>
          <w:tcPr>
            <w:tcW w:w="2601" w:type="dxa"/>
          </w:tcPr>
          <w:p w:rsidR="00DC2728" w:rsidRPr="004021A6" w:rsidRDefault="00DC2728" w:rsidP="00413DC1">
            <w:pPr>
              <w:spacing w:after="0"/>
              <w:contextualSpacing/>
              <w:rPr>
                <w:rFonts w:ascii="Times New Roman" w:eastAsia="Times New Roman" w:hAnsi="Times New Roman"/>
                <w:color w:val="000000" w:themeColor="text1"/>
                <w:sz w:val="24"/>
                <w:szCs w:val="24"/>
              </w:rPr>
            </w:pPr>
            <w:r w:rsidRPr="004021A6">
              <w:rPr>
                <w:rFonts w:ascii="Times New Roman" w:hAnsi="Times New Roman"/>
                <w:color w:val="000000" w:themeColor="text1"/>
                <w:sz w:val="24"/>
                <w:szCs w:val="24"/>
              </w:rPr>
              <w:t>Kohēzijas fonda projekta “Ūdenssaimniecības pakalpojumu attīstība Lubānā” īstenošanai.</w:t>
            </w:r>
          </w:p>
        </w:tc>
        <w:tc>
          <w:tcPr>
            <w:tcW w:w="1683" w:type="dxa"/>
          </w:tcPr>
          <w:p w:rsidR="00DC2728" w:rsidRPr="004021A6" w:rsidRDefault="00DC2728" w:rsidP="004021A6">
            <w:pPr>
              <w:autoSpaceDE w:val="0"/>
              <w:autoSpaceDN w:val="0"/>
              <w:adjustRightInd w:val="0"/>
              <w:spacing w:after="0"/>
              <w:contextualSpacing/>
              <w:jc w:val="both"/>
              <w:rPr>
                <w:rFonts w:ascii="Times New Roman" w:eastAsia="BookmanOldStyle,Bold" w:hAnsi="Times New Roman"/>
                <w:bCs/>
                <w:color w:val="000000" w:themeColor="text1"/>
                <w:sz w:val="24"/>
                <w:szCs w:val="24"/>
              </w:rPr>
            </w:pPr>
            <w:r w:rsidRPr="004021A6">
              <w:rPr>
                <w:rFonts w:ascii="Times New Roman" w:hAnsi="Times New Roman"/>
                <w:color w:val="000000" w:themeColor="text1"/>
                <w:sz w:val="24"/>
                <w:szCs w:val="24"/>
              </w:rPr>
              <w:t>SIA “Lubānas KP”</w:t>
            </w:r>
          </w:p>
        </w:tc>
        <w:tc>
          <w:tcPr>
            <w:tcW w:w="1294" w:type="dxa"/>
          </w:tcPr>
          <w:p w:rsidR="00DC2728" w:rsidRPr="004021A6" w:rsidRDefault="00DC2728" w:rsidP="00413DC1">
            <w:pPr>
              <w:autoSpaceDE w:val="0"/>
              <w:autoSpaceDN w:val="0"/>
              <w:adjustRightInd w:val="0"/>
              <w:spacing w:after="0"/>
              <w:contextualSpacing/>
              <w:rPr>
                <w:rFonts w:ascii="Times New Roman" w:hAnsi="Times New Roman"/>
                <w:color w:val="000000" w:themeColor="text1"/>
                <w:sz w:val="24"/>
                <w:szCs w:val="24"/>
              </w:rPr>
            </w:pPr>
            <w:r w:rsidRPr="004021A6">
              <w:rPr>
                <w:rFonts w:ascii="Times New Roman" w:eastAsia="BookmanOldStyle,Bold" w:hAnsi="Times New Roman"/>
                <w:bCs/>
                <w:color w:val="000000" w:themeColor="text1"/>
                <w:sz w:val="24"/>
                <w:szCs w:val="24"/>
              </w:rPr>
              <w:t xml:space="preserve">201 669 </w:t>
            </w:r>
          </w:p>
        </w:tc>
        <w:tc>
          <w:tcPr>
            <w:tcW w:w="1276" w:type="dxa"/>
          </w:tcPr>
          <w:p w:rsidR="00DC2728" w:rsidRPr="004021A6" w:rsidRDefault="004021A6" w:rsidP="00413DC1">
            <w:pPr>
              <w:autoSpaceDE w:val="0"/>
              <w:autoSpaceDN w:val="0"/>
              <w:adjustRightInd w:val="0"/>
              <w:spacing w:after="0"/>
              <w:contextualSpacing/>
              <w:rPr>
                <w:rFonts w:ascii="Times New Roman" w:hAnsi="Times New Roman"/>
                <w:color w:val="000000" w:themeColor="text1"/>
                <w:sz w:val="24"/>
                <w:szCs w:val="24"/>
              </w:rPr>
            </w:pPr>
            <w:r w:rsidRPr="004021A6">
              <w:rPr>
                <w:rFonts w:ascii="Times New Roman" w:hAnsi="Times New Roman"/>
                <w:color w:val="000000" w:themeColor="text1"/>
                <w:sz w:val="24"/>
                <w:szCs w:val="24"/>
              </w:rPr>
              <w:t>63 181</w:t>
            </w:r>
            <w:r w:rsidR="00DC2728" w:rsidRPr="004021A6">
              <w:rPr>
                <w:rFonts w:ascii="Times New Roman" w:hAnsi="Times New Roman"/>
                <w:color w:val="000000" w:themeColor="text1"/>
                <w:sz w:val="24"/>
                <w:szCs w:val="24"/>
              </w:rPr>
              <w:t xml:space="preserve"> </w:t>
            </w:r>
          </w:p>
        </w:tc>
        <w:tc>
          <w:tcPr>
            <w:tcW w:w="1299" w:type="dxa"/>
          </w:tcPr>
          <w:p w:rsidR="00DC2728" w:rsidRPr="004021A6" w:rsidRDefault="00DC2728" w:rsidP="00413DC1">
            <w:pPr>
              <w:autoSpaceDE w:val="0"/>
              <w:autoSpaceDN w:val="0"/>
              <w:adjustRightInd w:val="0"/>
              <w:spacing w:after="0"/>
              <w:contextualSpacing/>
              <w:jc w:val="both"/>
              <w:rPr>
                <w:rFonts w:ascii="Times New Roman" w:hAnsi="Times New Roman"/>
                <w:color w:val="000000" w:themeColor="text1"/>
                <w:sz w:val="24"/>
                <w:szCs w:val="24"/>
              </w:rPr>
            </w:pPr>
            <w:r w:rsidRPr="004021A6">
              <w:rPr>
                <w:rFonts w:ascii="Times New Roman" w:eastAsia="Times New Roman" w:hAnsi="Times New Roman"/>
                <w:color w:val="000000" w:themeColor="text1"/>
                <w:sz w:val="24"/>
                <w:szCs w:val="24"/>
                <w:lang w:eastAsia="ru-RU"/>
              </w:rPr>
              <w:t>20.12.2037</w:t>
            </w:r>
          </w:p>
        </w:tc>
      </w:tr>
      <w:tr w:rsidR="00DC2728" w:rsidRPr="008D6FBB" w:rsidTr="004021A6">
        <w:trPr>
          <w:trHeight w:val="1048"/>
        </w:trPr>
        <w:tc>
          <w:tcPr>
            <w:tcW w:w="1930" w:type="dxa"/>
          </w:tcPr>
          <w:p w:rsidR="00DC2728" w:rsidRPr="008D6FBB" w:rsidRDefault="00DC2728" w:rsidP="00413DC1">
            <w:pPr>
              <w:autoSpaceDE w:val="0"/>
              <w:autoSpaceDN w:val="0"/>
              <w:adjustRightInd w:val="0"/>
              <w:spacing w:after="0"/>
              <w:contextualSpacing/>
              <w:rPr>
                <w:rFonts w:ascii="Times New Roman" w:eastAsia="Times New Roman" w:hAnsi="Times New Roman"/>
                <w:bCs/>
                <w:color w:val="000000" w:themeColor="text1"/>
                <w:lang w:eastAsia="ru-RU"/>
              </w:rPr>
            </w:pPr>
            <w:proofErr w:type="spellStart"/>
            <w:r>
              <w:rPr>
                <w:rFonts w:ascii="Times New Roman" w:eastAsia="Times New Roman" w:hAnsi="Times New Roman"/>
                <w:bCs/>
                <w:color w:val="000000" w:themeColor="text1"/>
                <w:lang w:eastAsia="ru-RU"/>
              </w:rPr>
              <w:t>Luminor</w:t>
            </w:r>
            <w:proofErr w:type="spellEnd"/>
            <w:r>
              <w:rPr>
                <w:rFonts w:ascii="Times New Roman" w:eastAsia="Times New Roman" w:hAnsi="Times New Roman"/>
                <w:bCs/>
                <w:color w:val="000000" w:themeColor="text1"/>
                <w:lang w:eastAsia="ru-RU"/>
              </w:rPr>
              <w:t xml:space="preserve"> </w:t>
            </w:r>
            <w:proofErr w:type="spellStart"/>
            <w:r>
              <w:rPr>
                <w:rFonts w:ascii="Times New Roman" w:eastAsia="Times New Roman" w:hAnsi="Times New Roman"/>
                <w:bCs/>
                <w:color w:val="000000" w:themeColor="text1"/>
                <w:lang w:eastAsia="ru-RU"/>
              </w:rPr>
              <w:t>Bank</w:t>
            </w:r>
            <w:proofErr w:type="spellEnd"/>
            <w:r>
              <w:rPr>
                <w:rFonts w:ascii="Times New Roman" w:eastAsia="Times New Roman" w:hAnsi="Times New Roman"/>
                <w:bCs/>
                <w:color w:val="000000" w:themeColor="text1"/>
                <w:lang w:eastAsia="ru-RU"/>
              </w:rPr>
              <w:t xml:space="preserve"> AS</w:t>
            </w:r>
          </w:p>
        </w:tc>
        <w:tc>
          <w:tcPr>
            <w:tcW w:w="2601" w:type="dxa"/>
          </w:tcPr>
          <w:p w:rsidR="00DC2728" w:rsidRPr="004021A6" w:rsidRDefault="00DC2728" w:rsidP="00413DC1">
            <w:pPr>
              <w:spacing w:after="0"/>
              <w:contextualSpacing/>
              <w:rPr>
                <w:rFonts w:ascii="Times New Roman" w:eastAsia="Times New Roman" w:hAnsi="Times New Roman"/>
                <w:color w:val="000000" w:themeColor="text1"/>
                <w:sz w:val="24"/>
                <w:szCs w:val="24"/>
              </w:rPr>
            </w:pPr>
            <w:r w:rsidRPr="004021A6">
              <w:rPr>
                <w:rFonts w:ascii="Times New Roman" w:hAnsi="Times New Roman"/>
                <w:color w:val="000000" w:themeColor="text1"/>
                <w:sz w:val="24"/>
                <w:szCs w:val="24"/>
              </w:rPr>
              <w:t xml:space="preserve">Kohēzijas fonda projekta “Atkritumu apglabāšanas poligona “Kaudzītes” infrastruktūras attīstība” īstenošanai. </w:t>
            </w:r>
          </w:p>
        </w:tc>
        <w:tc>
          <w:tcPr>
            <w:tcW w:w="1683" w:type="dxa"/>
          </w:tcPr>
          <w:p w:rsidR="00DC2728" w:rsidRPr="004021A6" w:rsidRDefault="00DC2728" w:rsidP="00413DC1">
            <w:pPr>
              <w:autoSpaceDE w:val="0"/>
              <w:autoSpaceDN w:val="0"/>
              <w:adjustRightInd w:val="0"/>
              <w:spacing w:after="0"/>
              <w:contextualSpacing/>
              <w:rPr>
                <w:rFonts w:ascii="Times New Roman" w:hAnsi="Times New Roman"/>
                <w:color w:val="000000" w:themeColor="text1"/>
                <w:sz w:val="24"/>
                <w:szCs w:val="24"/>
              </w:rPr>
            </w:pPr>
            <w:r w:rsidRPr="004021A6">
              <w:rPr>
                <w:rFonts w:ascii="Times New Roman" w:eastAsia="BookmanOldStyle,Bold" w:hAnsi="Times New Roman"/>
                <w:bCs/>
                <w:color w:val="000000" w:themeColor="text1"/>
                <w:sz w:val="24"/>
                <w:szCs w:val="24"/>
              </w:rPr>
              <w:t xml:space="preserve">Sabiedrība ar ierobežotu atbildību </w:t>
            </w:r>
            <w:r w:rsidRPr="004021A6">
              <w:rPr>
                <w:rFonts w:ascii="Times New Roman" w:hAnsi="Times New Roman"/>
                <w:color w:val="000000" w:themeColor="text1"/>
                <w:sz w:val="24"/>
                <w:szCs w:val="24"/>
              </w:rPr>
              <w:t>“</w:t>
            </w:r>
            <w:r w:rsidRPr="004021A6">
              <w:rPr>
                <w:rFonts w:ascii="Times New Roman" w:eastAsia="BookmanOldStyle,Bold" w:hAnsi="Times New Roman"/>
                <w:bCs/>
                <w:color w:val="000000" w:themeColor="text1"/>
                <w:sz w:val="24"/>
                <w:szCs w:val="24"/>
              </w:rPr>
              <w:t>AP Kaudzītes”</w:t>
            </w:r>
          </w:p>
        </w:tc>
        <w:tc>
          <w:tcPr>
            <w:tcW w:w="1294" w:type="dxa"/>
          </w:tcPr>
          <w:p w:rsidR="00DC2728" w:rsidRPr="004021A6" w:rsidRDefault="00DC2728" w:rsidP="00413DC1">
            <w:pPr>
              <w:autoSpaceDE w:val="0"/>
              <w:autoSpaceDN w:val="0"/>
              <w:adjustRightInd w:val="0"/>
              <w:spacing w:after="0"/>
              <w:contextualSpacing/>
              <w:jc w:val="both"/>
              <w:rPr>
                <w:rFonts w:ascii="Times New Roman" w:hAnsi="Times New Roman"/>
                <w:color w:val="000000" w:themeColor="text1"/>
                <w:sz w:val="24"/>
                <w:szCs w:val="24"/>
              </w:rPr>
            </w:pPr>
            <w:r w:rsidRPr="004021A6">
              <w:rPr>
                <w:rFonts w:ascii="Times New Roman" w:hAnsi="Times New Roman"/>
                <w:color w:val="000000" w:themeColor="text1"/>
                <w:sz w:val="24"/>
                <w:szCs w:val="24"/>
              </w:rPr>
              <w:t xml:space="preserve">24 860 </w:t>
            </w:r>
          </w:p>
        </w:tc>
        <w:tc>
          <w:tcPr>
            <w:tcW w:w="1276" w:type="dxa"/>
          </w:tcPr>
          <w:p w:rsidR="00DC2728" w:rsidRPr="004021A6" w:rsidRDefault="004021A6" w:rsidP="00413DC1">
            <w:pPr>
              <w:autoSpaceDE w:val="0"/>
              <w:autoSpaceDN w:val="0"/>
              <w:adjustRightInd w:val="0"/>
              <w:spacing w:after="0"/>
              <w:contextualSpacing/>
              <w:rPr>
                <w:rFonts w:ascii="Times New Roman" w:hAnsi="Times New Roman"/>
                <w:color w:val="000000" w:themeColor="text1"/>
                <w:sz w:val="24"/>
                <w:szCs w:val="24"/>
              </w:rPr>
            </w:pPr>
            <w:r w:rsidRPr="004021A6">
              <w:rPr>
                <w:rFonts w:ascii="Times New Roman" w:hAnsi="Times New Roman"/>
                <w:color w:val="000000" w:themeColor="text1"/>
                <w:sz w:val="24"/>
                <w:szCs w:val="24"/>
              </w:rPr>
              <w:t>10 854</w:t>
            </w:r>
            <w:r w:rsidR="00DC2728" w:rsidRPr="004021A6">
              <w:rPr>
                <w:rFonts w:ascii="Times New Roman" w:hAnsi="Times New Roman"/>
                <w:color w:val="000000" w:themeColor="text1"/>
                <w:sz w:val="24"/>
                <w:szCs w:val="24"/>
              </w:rPr>
              <w:t xml:space="preserve"> </w:t>
            </w:r>
          </w:p>
        </w:tc>
        <w:tc>
          <w:tcPr>
            <w:tcW w:w="1299" w:type="dxa"/>
          </w:tcPr>
          <w:p w:rsidR="00DC2728" w:rsidRPr="004021A6" w:rsidRDefault="00DC2728" w:rsidP="00413DC1">
            <w:pPr>
              <w:autoSpaceDE w:val="0"/>
              <w:autoSpaceDN w:val="0"/>
              <w:adjustRightInd w:val="0"/>
              <w:spacing w:after="0"/>
              <w:contextualSpacing/>
              <w:jc w:val="both"/>
              <w:rPr>
                <w:rFonts w:ascii="Times New Roman" w:hAnsi="Times New Roman"/>
                <w:color w:val="000000" w:themeColor="text1"/>
                <w:sz w:val="24"/>
                <w:szCs w:val="24"/>
              </w:rPr>
            </w:pPr>
            <w:r w:rsidRPr="004021A6">
              <w:rPr>
                <w:rFonts w:ascii="Times New Roman" w:eastAsia="Times New Roman" w:hAnsi="Times New Roman"/>
                <w:color w:val="000000" w:themeColor="text1"/>
                <w:sz w:val="24"/>
                <w:szCs w:val="24"/>
                <w:lang w:eastAsia="ru-RU"/>
              </w:rPr>
              <w:t>30.09.2027</w:t>
            </w:r>
          </w:p>
        </w:tc>
      </w:tr>
    </w:tbl>
    <w:p w:rsidR="009E6547" w:rsidRDefault="009E6547" w:rsidP="00413DC1">
      <w:pPr>
        <w:spacing w:after="0"/>
        <w:jc w:val="both"/>
        <w:rPr>
          <w:rFonts w:ascii="Times New Roman" w:hAnsi="Times New Roman" w:cs="Times New Roman"/>
          <w:i/>
          <w:iCs/>
          <w:sz w:val="20"/>
          <w:szCs w:val="20"/>
        </w:rPr>
      </w:pPr>
    </w:p>
    <w:p w:rsidR="009E6547" w:rsidRDefault="009E6547" w:rsidP="00413DC1">
      <w:pPr>
        <w:spacing w:after="0"/>
        <w:jc w:val="both"/>
        <w:rPr>
          <w:rFonts w:ascii="Times New Roman" w:hAnsi="Times New Roman" w:cs="Times New Roman"/>
          <w:i/>
          <w:iCs/>
          <w:sz w:val="20"/>
          <w:szCs w:val="20"/>
        </w:rPr>
      </w:pPr>
      <w:r>
        <w:rPr>
          <w:rFonts w:ascii="Times New Roman" w:hAnsi="Times New Roman" w:cs="Times New Roman"/>
          <w:i/>
          <w:iCs/>
          <w:sz w:val="20"/>
          <w:szCs w:val="20"/>
        </w:rPr>
        <w:t>2.4.tabula. Pašvaldīb</w:t>
      </w:r>
      <w:r w:rsidR="00A80DB4">
        <w:rPr>
          <w:rFonts w:ascii="Times New Roman" w:hAnsi="Times New Roman" w:cs="Times New Roman"/>
          <w:i/>
          <w:iCs/>
          <w:sz w:val="20"/>
          <w:szCs w:val="20"/>
        </w:rPr>
        <w:t>as galvojumu līgumi uz 31.12.2020</w:t>
      </w:r>
      <w:r>
        <w:rPr>
          <w:rFonts w:ascii="Times New Roman" w:hAnsi="Times New Roman" w:cs="Times New Roman"/>
          <w:i/>
          <w:iCs/>
          <w:sz w:val="20"/>
          <w:szCs w:val="20"/>
        </w:rPr>
        <w:t>. (pamatsummas EUR). Datu avots: Lubānas novada pašvaldība. 20</w:t>
      </w:r>
      <w:r w:rsidR="00A80DB4">
        <w:rPr>
          <w:rFonts w:ascii="Times New Roman" w:hAnsi="Times New Roman" w:cs="Times New Roman"/>
          <w:i/>
          <w:iCs/>
          <w:sz w:val="20"/>
          <w:szCs w:val="20"/>
        </w:rPr>
        <w:t>21</w:t>
      </w:r>
      <w:r>
        <w:rPr>
          <w:rFonts w:ascii="Times New Roman" w:hAnsi="Times New Roman" w:cs="Times New Roman"/>
          <w:i/>
          <w:iCs/>
          <w:sz w:val="20"/>
          <w:szCs w:val="20"/>
        </w:rPr>
        <w:t>.</w:t>
      </w:r>
    </w:p>
    <w:p w:rsidR="009E6547" w:rsidRDefault="009E6547" w:rsidP="00413DC1">
      <w:pPr>
        <w:spacing w:after="0"/>
        <w:jc w:val="both"/>
        <w:rPr>
          <w:rFonts w:ascii="Times New Roman" w:hAnsi="Times New Roman" w:cs="Times New Roman"/>
          <w:i/>
          <w:iCs/>
          <w:sz w:val="20"/>
          <w:szCs w:val="20"/>
        </w:rPr>
      </w:pPr>
    </w:p>
    <w:p w:rsidR="009E6547" w:rsidRDefault="009E6547" w:rsidP="009F118A">
      <w:pPr>
        <w:pStyle w:val="Virsraksts2"/>
        <w:numPr>
          <w:ilvl w:val="1"/>
          <w:numId w:val="27"/>
        </w:numPr>
        <w:ind w:left="567" w:hanging="567"/>
        <w:rPr>
          <w:rFonts w:ascii="Times New Roman" w:hAnsi="Times New Roman" w:cs="Times New Roman"/>
          <w:b/>
          <w:bCs/>
          <w:color w:val="000000"/>
          <w:sz w:val="24"/>
          <w:szCs w:val="24"/>
        </w:rPr>
      </w:pPr>
      <w:bookmarkStart w:id="53" w:name="_Toc15334249"/>
      <w:bookmarkStart w:id="54" w:name="_Toc74235894"/>
      <w:r>
        <w:rPr>
          <w:rFonts w:ascii="Times New Roman" w:hAnsi="Times New Roman" w:cs="Times New Roman"/>
          <w:b/>
          <w:bCs/>
          <w:color w:val="000000"/>
          <w:sz w:val="24"/>
          <w:szCs w:val="24"/>
        </w:rPr>
        <w:t>Kopsavilkuma finanšu pārskats</w:t>
      </w:r>
      <w:bookmarkEnd w:id="53"/>
      <w:bookmarkEnd w:id="54"/>
    </w:p>
    <w:p w:rsidR="009E6547" w:rsidRDefault="009E6547" w:rsidP="00413DC1">
      <w:pPr>
        <w:spacing w:after="0"/>
        <w:rPr>
          <w:rFonts w:ascii="Times New Roman" w:hAnsi="Times New Roman" w:cs="Times New Roman"/>
          <w:sz w:val="2"/>
          <w:szCs w:val="2"/>
        </w:rPr>
      </w:pPr>
    </w:p>
    <w:tbl>
      <w:tblPr>
        <w:tblW w:w="8209" w:type="dxa"/>
        <w:tblLook w:val="04A0" w:firstRow="1" w:lastRow="0" w:firstColumn="1" w:lastColumn="0" w:noHBand="0" w:noVBand="1"/>
      </w:tblPr>
      <w:tblGrid>
        <w:gridCol w:w="5285"/>
        <w:gridCol w:w="1391"/>
        <w:gridCol w:w="1533"/>
      </w:tblGrid>
      <w:tr w:rsidR="00DC2728" w:rsidRPr="008D6FBB" w:rsidTr="001A1CB7">
        <w:trPr>
          <w:trHeight w:val="593"/>
        </w:trPr>
        <w:tc>
          <w:tcPr>
            <w:tcW w:w="52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center"/>
              <w:rPr>
                <w:rFonts w:ascii="Times New Roman" w:eastAsia="Times New Roman" w:hAnsi="Times New Roman"/>
                <w:color w:val="000000" w:themeColor="text1"/>
                <w:sz w:val="20"/>
                <w:szCs w:val="20"/>
                <w:lang w:eastAsia="lv-LV"/>
              </w:rPr>
            </w:pPr>
            <w:r w:rsidRPr="008D6FBB">
              <w:rPr>
                <w:rFonts w:ascii="Times New Roman" w:eastAsia="Times New Roman" w:hAnsi="Times New Roman"/>
                <w:color w:val="000000" w:themeColor="text1"/>
                <w:sz w:val="20"/>
                <w:szCs w:val="20"/>
                <w:lang w:eastAsia="lv-LV"/>
              </w:rPr>
              <w:t>Bilances posteņi</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autoSpaceDE w:val="0"/>
              <w:autoSpaceDN w:val="0"/>
              <w:adjustRightInd w:val="0"/>
              <w:spacing w:after="0"/>
              <w:ind w:left="34"/>
              <w:contextualSpacing/>
              <w:jc w:val="center"/>
              <w:rPr>
                <w:rFonts w:ascii="Times New Roman" w:eastAsia="Times New Roman" w:hAnsi="Times New Roman"/>
                <w:color w:val="000000" w:themeColor="text1"/>
                <w:sz w:val="20"/>
                <w:szCs w:val="20"/>
                <w:lang w:eastAsia="lv-LV"/>
              </w:rPr>
            </w:pPr>
            <w:r w:rsidRPr="008D6FBB">
              <w:rPr>
                <w:rFonts w:ascii="Times New Roman" w:eastAsia="BookmanOldStyle" w:hAnsi="Times New Roman"/>
                <w:color w:val="000000" w:themeColor="text1"/>
                <w:sz w:val="18"/>
                <w:szCs w:val="18"/>
              </w:rPr>
              <w:t xml:space="preserve">Uz </w:t>
            </w:r>
            <w:r w:rsidR="00BA2B88">
              <w:rPr>
                <w:rFonts w:ascii="Times New Roman" w:eastAsia="BookmanOldStyle" w:hAnsi="Times New Roman"/>
                <w:color w:val="000000" w:themeColor="text1"/>
                <w:sz w:val="18"/>
                <w:szCs w:val="18"/>
              </w:rPr>
              <w:t>31.12.2020</w:t>
            </w:r>
            <w:r>
              <w:rPr>
                <w:rFonts w:ascii="Times New Roman" w:eastAsia="BookmanOldStyle" w:hAnsi="Times New Roman"/>
                <w:color w:val="000000" w:themeColor="text1"/>
                <w:sz w:val="18"/>
                <w:szCs w:val="18"/>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autoSpaceDE w:val="0"/>
              <w:autoSpaceDN w:val="0"/>
              <w:adjustRightInd w:val="0"/>
              <w:spacing w:after="0"/>
              <w:ind w:left="34"/>
              <w:contextualSpacing/>
              <w:jc w:val="center"/>
              <w:rPr>
                <w:rFonts w:ascii="Times New Roman" w:eastAsia="Times New Roman" w:hAnsi="Times New Roman"/>
                <w:color w:val="000000" w:themeColor="text1"/>
                <w:sz w:val="20"/>
                <w:szCs w:val="20"/>
                <w:lang w:eastAsia="lv-LV"/>
              </w:rPr>
            </w:pPr>
            <w:r w:rsidRPr="008D6FBB">
              <w:rPr>
                <w:rFonts w:ascii="Times New Roman" w:eastAsia="BookmanOldStyle" w:hAnsi="Times New Roman"/>
                <w:color w:val="000000" w:themeColor="text1"/>
                <w:sz w:val="18"/>
                <w:szCs w:val="18"/>
              </w:rPr>
              <w:t xml:space="preserve">Uz </w:t>
            </w:r>
            <w:r w:rsidR="00BA2B88">
              <w:rPr>
                <w:rFonts w:ascii="Times New Roman" w:eastAsia="BookmanOldStyle" w:hAnsi="Times New Roman"/>
                <w:color w:val="000000" w:themeColor="text1"/>
                <w:sz w:val="18"/>
                <w:szCs w:val="18"/>
              </w:rPr>
              <w:t>01.01.2021</w:t>
            </w:r>
            <w:r>
              <w:rPr>
                <w:rFonts w:ascii="Times New Roman" w:eastAsia="BookmanOldStyle" w:hAnsi="Times New Roman"/>
                <w:color w:val="000000" w:themeColor="text1"/>
                <w:sz w:val="18"/>
                <w:szCs w:val="18"/>
              </w:rPr>
              <w:t>.</w:t>
            </w:r>
          </w:p>
        </w:tc>
      </w:tr>
      <w:tr w:rsidR="00DC2728" w:rsidRPr="008D6FBB" w:rsidTr="001A1CB7">
        <w:trPr>
          <w:trHeight w:val="311"/>
        </w:trPr>
        <w:tc>
          <w:tcPr>
            <w:tcW w:w="8209" w:type="dxa"/>
            <w:gridSpan w:val="3"/>
            <w:tcBorders>
              <w:top w:val="nil"/>
              <w:left w:val="single" w:sz="4" w:space="0" w:color="000000"/>
              <w:bottom w:val="single" w:sz="4" w:space="0" w:color="000000"/>
              <w:right w:val="single" w:sz="4" w:space="0" w:color="000000"/>
            </w:tcBorders>
            <w:shd w:val="clear" w:color="auto" w:fill="FABF8F" w:themeFill="accent6" w:themeFillTint="99"/>
            <w:vAlign w:val="center"/>
          </w:tcPr>
          <w:p w:rsidR="00DC2728" w:rsidRPr="008D6FBB" w:rsidRDefault="00DC2728" w:rsidP="00413DC1">
            <w:pPr>
              <w:spacing w:after="0"/>
              <w:contextualSpacing/>
              <w:rPr>
                <w:rFonts w:ascii="Times New Roman" w:eastAsia="Times New Roman" w:hAnsi="Times New Roman"/>
                <w:b/>
                <w:color w:val="000000" w:themeColor="text1"/>
                <w:sz w:val="20"/>
                <w:szCs w:val="20"/>
                <w:lang w:eastAsia="lv-LV"/>
              </w:rPr>
            </w:pPr>
            <w:r w:rsidRPr="008D6FBB">
              <w:rPr>
                <w:rFonts w:ascii="Times New Roman" w:eastAsia="Times New Roman" w:hAnsi="Times New Roman"/>
                <w:b/>
                <w:color w:val="000000" w:themeColor="text1"/>
                <w:sz w:val="20"/>
                <w:szCs w:val="20"/>
                <w:lang w:eastAsia="lv-LV"/>
              </w:rPr>
              <w:t>AKTĪVS</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Ilgtermiņa ieguldījumi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6 016 822</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5 331 013</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100" w:firstLine="241"/>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Nemateriālie ieguldījumi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27 226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31 993</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Attīstības pasākumi un programmas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10 849</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12 730</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Licences, koncesijas un patenti, preču zīmes un tamlīdzīgas tiesības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3 045</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2 536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Pārējie nemateriālie ieguldījumi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13 332</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16 727</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100" w:firstLine="241"/>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Pamatlīdzekļi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4 611 103</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4 081 767</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Zeme un būves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3 561 631</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3 134 264</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Tehnoloģiskās iekārtas un mašīnas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43 717</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49 992</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Pārējie pamatlīdzekļi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345 670</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C9129F"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335 303</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Pamatlīdzekļu izveidošana un nepabeigtā būvniecība</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29 886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477 346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Turējumā nodotie pašvaldīb</w:t>
            </w:r>
            <w:r>
              <w:rPr>
                <w:rFonts w:ascii="Times New Roman" w:eastAsia="Times New Roman" w:hAnsi="Times New Roman"/>
                <w:color w:val="000000" w:themeColor="text1"/>
                <w:sz w:val="24"/>
                <w:szCs w:val="24"/>
                <w:lang w:eastAsia="lv-LV"/>
              </w:rPr>
              <w:t>as</w:t>
            </w:r>
            <w:r w:rsidRPr="008D6FBB">
              <w:rPr>
                <w:rFonts w:ascii="Times New Roman" w:eastAsia="Times New Roman" w:hAnsi="Times New Roman"/>
                <w:color w:val="000000" w:themeColor="text1"/>
                <w:sz w:val="24"/>
                <w:szCs w:val="24"/>
                <w:lang w:eastAsia="lv-LV"/>
              </w:rPr>
              <w:t xml:space="preserve"> īpašumi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Bioloģiskie aktīvi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629 391</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84 861</w:t>
            </w:r>
          </w:p>
        </w:tc>
      </w:tr>
      <w:tr w:rsidR="00D51ED1"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D51ED1" w:rsidRPr="008D6FBB" w:rsidRDefault="00D51ED1" w:rsidP="00413DC1">
            <w:pPr>
              <w:spacing w:after="0"/>
              <w:ind w:firstLineChars="200" w:firstLine="480"/>
              <w:contextualSpacing/>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Avansa maksājumi par pamatlīdzekļiem</w:t>
            </w:r>
          </w:p>
        </w:tc>
        <w:tc>
          <w:tcPr>
            <w:tcW w:w="1391" w:type="dxa"/>
            <w:tcBorders>
              <w:top w:val="nil"/>
              <w:left w:val="nil"/>
              <w:bottom w:val="single" w:sz="4" w:space="0" w:color="000000"/>
              <w:right w:val="single" w:sz="4" w:space="0" w:color="000000"/>
            </w:tcBorders>
            <w:shd w:val="clear" w:color="auto" w:fill="auto"/>
            <w:vAlign w:val="center"/>
          </w:tcPr>
          <w:p w:rsidR="00D51ED1"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807</w:t>
            </w:r>
          </w:p>
        </w:tc>
        <w:tc>
          <w:tcPr>
            <w:tcW w:w="1533" w:type="dxa"/>
            <w:tcBorders>
              <w:top w:val="nil"/>
              <w:left w:val="nil"/>
              <w:bottom w:val="single" w:sz="4" w:space="0" w:color="000000"/>
              <w:right w:val="single" w:sz="4" w:space="0" w:color="000000"/>
            </w:tcBorders>
            <w:shd w:val="clear" w:color="auto" w:fill="auto"/>
            <w:vAlign w:val="center"/>
          </w:tcPr>
          <w:p w:rsidR="00D51ED1"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0</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100" w:firstLine="241"/>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Ilgtermiņa finanšu ieguldījumi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1 040 381</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1</w:t>
            </w:r>
            <w:r w:rsidR="00D51ED1">
              <w:rPr>
                <w:rFonts w:ascii="Times New Roman" w:eastAsia="Times New Roman" w:hAnsi="Times New Roman"/>
                <w:b/>
                <w:bCs/>
                <w:color w:val="000000" w:themeColor="text1"/>
                <w:sz w:val="24"/>
                <w:szCs w:val="24"/>
                <w:lang w:eastAsia="lv-LV"/>
              </w:rPr>
              <w:t> 075 347</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lastRenderedPageBreak/>
              <w:t>Līdzdalība radniecīgo kapitālsabiedrību kapitālā</w:t>
            </w:r>
            <w:r>
              <w:rPr>
                <w:rFonts w:ascii="Times New Roman" w:eastAsia="Times New Roman" w:hAnsi="Times New Roman"/>
                <w:color w:val="000000" w:themeColor="text1"/>
                <w:sz w:val="24"/>
                <w:szCs w:val="24"/>
                <w:lang w:eastAsia="lv-LV"/>
              </w:rPr>
              <w:t xml:space="preserve"> (SIA “Lubānas KP”)</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983 210</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1 018 176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Pārējie ilgtermiņa finanšu ieguldījumi</w:t>
            </w:r>
            <w:r>
              <w:rPr>
                <w:rFonts w:ascii="Times New Roman" w:eastAsia="Times New Roman" w:hAnsi="Times New Roman"/>
                <w:color w:val="000000" w:themeColor="text1"/>
                <w:sz w:val="24"/>
                <w:szCs w:val="24"/>
                <w:lang w:eastAsia="lv-LV"/>
              </w:rPr>
              <w:t xml:space="preserve"> (SIA “AP Kaudzītes”)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57 171</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57 171</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 xml:space="preserve">Ilgtermiņa prasības </w:t>
            </w:r>
          </w:p>
        </w:tc>
        <w:tc>
          <w:tcPr>
            <w:tcW w:w="1391" w:type="dxa"/>
            <w:tcBorders>
              <w:top w:val="nil"/>
              <w:left w:val="nil"/>
              <w:bottom w:val="single" w:sz="4" w:space="0" w:color="000000"/>
              <w:right w:val="single" w:sz="4" w:space="0" w:color="000000"/>
            </w:tcBorders>
            <w:shd w:val="clear" w:color="auto" w:fill="auto"/>
            <w:vAlign w:val="center"/>
          </w:tcPr>
          <w:p w:rsidR="00DC2728" w:rsidRDefault="00DC2728"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0</w:t>
            </w:r>
          </w:p>
        </w:tc>
        <w:tc>
          <w:tcPr>
            <w:tcW w:w="1533" w:type="dxa"/>
            <w:tcBorders>
              <w:top w:val="nil"/>
              <w:left w:val="nil"/>
              <w:bottom w:val="single" w:sz="4" w:space="0" w:color="000000"/>
              <w:right w:val="single" w:sz="4" w:space="0" w:color="000000"/>
            </w:tcBorders>
            <w:shd w:val="clear" w:color="auto" w:fill="auto"/>
            <w:vAlign w:val="center"/>
          </w:tcPr>
          <w:p w:rsidR="00DC2728"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0</w:t>
            </w:r>
          </w:p>
        </w:tc>
      </w:tr>
      <w:tr w:rsidR="00DC2728" w:rsidRPr="00DB52D3"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DC2728" w:rsidRPr="00DB52D3" w:rsidRDefault="00DC2728" w:rsidP="00413DC1">
            <w:pPr>
              <w:spacing w:after="0"/>
              <w:contextualSpacing/>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Pārējās ilgtermiņa prasības</w:t>
            </w:r>
          </w:p>
        </w:tc>
        <w:tc>
          <w:tcPr>
            <w:tcW w:w="1391" w:type="dxa"/>
            <w:tcBorders>
              <w:top w:val="nil"/>
              <w:left w:val="nil"/>
              <w:bottom w:val="single" w:sz="4" w:space="0" w:color="000000"/>
              <w:right w:val="single" w:sz="4" w:space="0" w:color="000000"/>
            </w:tcBorders>
            <w:shd w:val="clear" w:color="auto" w:fill="auto"/>
            <w:vAlign w:val="center"/>
          </w:tcPr>
          <w:p w:rsidR="00DC2728" w:rsidRPr="00DB52D3" w:rsidRDefault="00DC2728"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0</w:t>
            </w:r>
          </w:p>
        </w:tc>
        <w:tc>
          <w:tcPr>
            <w:tcW w:w="1533" w:type="dxa"/>
            <w:tcBorders>
              <w:top w:val="nil"/>
              <w:left w:val="nil"/>
              <w:bottom w:val="single" w:sz="4" w:space="0" w:color="000000"/>
              <w:right w:val="single" w:sz="4" w:space="0" w:color="000000"/>
            </w:tcBorders>
            <w:shd w:val="clear" w:color="auto" w:fill="auto"/>
            <w:vAlign w:val="center"/>
          </w:tcPr>
          <w:p w:rsidR="00DC2728" w:rsidRPr="00DB52D3"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0</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Ieguldījuma īpašumi</w:t>
            </w:r>
          </w:p>
        </w:tc>
        <w:tc>
          <w:tcPr>
            <w:tcW w:w="1391" w:type="dxa"/>
            <w:tcBorders>
              <w:top w:val="nil"/>
              <w:left w:val="nil"/>
              <w:bottom w:val="single" w:sz="4" w:space="0" w:color="000000"/>
              <w:right w:val="single" w:sz="4" w:space="0" w:color="000000"/>
            </w:tcBorders>
            <w:shd w:val="clear" w:color="auto" w:fill="auto"/>
            <w:vAlign w:val="center"/>
          </w:tcPr>
          <w:p w:rsidR="00DC2728"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329 037</w:t>
            </w:r>
          </w:p>
        </w:tc>
        <w:tc>
          <w:tcPr>
            <w:tcW w:w="1533" w:type="dxa"/>
            <w:tcBorders>
              <w:top w:val="nil"/>
              <w:left w:val="nil"/>
              <w:bottom w:val="single" w:sz="4" w:space="0" w:color="000000"/>
              <w:right w:val="single" w:sz="4" w:space="0" w:color="000000"/>
            </w:tcBorders>
            <w:shd w:val="clear" w:color="auto" w:fill="auto"/>
            <w:vAlign w:val="center"/>
          </w:tcPr>
          <w:p w:rsidR="00DC2728"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141 906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DC2728" w:rsidRPr="00FA7D6A" w:rsidRDefault="00DC2728" w:rsidP="00413DC1">
            <w:pPr>
              <w:spacing w:after="0"/>
              <w:contextualSpacing/>
              <w:rPr>
                <w:rFonts w:ascii="Times New Roman" w:eastAsia="Times New Roman" w:hAnsi="Times New Roman"/>
                <w:bCs/>
                <w:color w:val="000000" w:themeColor="text1"/>
                <w:sz w:val="24"/>
                <w:szCs w:val="24"/>
                <w:lang w:eastAsia="lv-LV"/>
              </w:rPr>
            </w:pPr>
            <w:r w:rsidRPr="00FA7D6A">
              <w:rPr>
                <w:rFonts w:ascii="Times New Roman" w:eastAsia="Times New Roman" w:hAnsi="Times New Roman"/>
                <w:bCs/>
                <w:color w:val="000000" w:themeColor="text1"/>
                <w:sz w:val="24"/>
                <w:szCs w:val="24"/>
                <w:lang w:eastAsia="lv-LV"/>
              </w:rPr>
              <w:t>Ieguldījuma īpašumi</w:t>
            </w:r>
            <w:r>
              <w:rPr>
                <w:rFonts w:ascii="Times New Roman" w:eastAsia="Times New Roman" w:hAnsi="Times New Roman"/>
                <w:bCs/>
                <w:color w:val="000000" w:themeColor="text1"/>
                <w:sz w:val="24"/>
                <w:szCs w:val="24"/>
                <w:lang w:eastAsia="lv-LV"/>
              </w:rPr>
              <w:t xml:space="preserve"> </w:t>
            </w:r>
          </w:p>
        </w:tc>
        <w:tc>
          <w:tcPr>
            <w:tcW w:w="1391" w:type="dxa"/>
            <w:tcBorders>
              <w:top w:val="nil"/>
              <w:left w:val="nil"/>
              <w:bottom w:val="single" w:sz="4" w:space="0" w:color="000000"/>
              <w:right w:val="single" w:sz="4" w:space="0" w:color="000000"/>
            </w:tcBorders>
            <w:shd w:val="clear" w:color="auto" w:fill="auto"/>
            <w:vAlign w:val="center"/>
          </w:tcPr>
          <w:p w:rsidR="00DC2728" w:rsidRPr="00FA7D6A"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329 037</w:t>
            </w:r>
          </w:p>
        </w:tc>
        <w:tc>
          <w:tcPr>
            <w:tcW w:w="1533" w:type="dxa"/>
            <w:tcBorders>
              <w:top w:val="nil"/>
              <w:left w:val="nil"/>
              <w:bottom w:val="single" w:sz="4" w:space="0" w:color="000000"/>
              <w:right w:val="single" w:sz="4" w:space="0" w:color="000000"/>
            </w:tcBorders>
            <w:shd w:val="clear" w:color="auto" w:fill="auto"/>
            <w:vAlign w:val="center"/>
          </w:tcPr>
          <w:p w:rsidR="00DC2728" w:rsidRPr="00FA7D6A"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141 906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 xml:space="preserve">Apgrozāmie līdzekļi </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888 216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718 554</w:t>
            </w:r>
          </w:p>
        </w:tc>
      </w:tr>
      <w:tr w:rsidR="00DC2728" w:rsidRPr="00CC7771"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CC7771" w:rsidRDefault="00DC2728" w:rsidP="00413DC1">
            <w:pPr>
              <w:spacing w:after="0"/>
              <w:ind w:firstLineChars="100" w:firstLine="240"/>
              <w:contextualSpacing/>
              <w:rPr>
                <w:rFonts w:ascii="Times New Roman" w:eastAsia="Times New Roman" w:hAnsi="Times New Roman"/>
                <w:bCs/>
                <w:color w:val="000000" w:themeColor="text1"/>
                <w:sz w:val="24"/>
                <w:szCs w:val="24"/>
                <w:lang w:eastAsia="lv-LV"/>
              </w:rPr>
            </w:pPr>
            <w:r w:rsidRPr="00CC7771">
              <w:rPr>
                <w:rFonts w:ascii="Times New Roman" w:eastAsia="Times New Roman" w:hAnsi="Times New Roman"/>
                <w:bCs/>
                <w:color w:val="000000" w:themeColor="text1"/>
                <w:sz w:val="24"/>
                <w:szCs w:val="24"/>
                <w:lang w:eastAsia="lv-LV"/>
              </w:rPr>
              <w:t>Krājumi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48 646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30 360</w:t>
            </w:r>
          </w:p>
        </w:tc>
      </w:tr>
      <w:tr w:rsidR="00DC2728" w:rsidRPr="00CC7771"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CC7771" w:rsidRDefault="00DC2728" w:rsidP="00413DC1">
            <w:pPr>
              <w:spacing w:after="0"/>
              <w:ind w:firstLineChars="100" w:firstLine="240"/>
              <w:contextualSpacing/>
              <w:rPr>
                <w:rFonts w:ascii="Times New Roman" w:eastAsia="Times New Roman" w:hAnsi="Times New Roman"/>
                <w:bCs/>
                <w:color w:val="000000" w:themeColor="text1"/>
                <w:sz w:val="24"/>
                <w:szCs w:val="24"/>
                <w:lang w:eastAsia="lv-LV"/>
              </w:rPr>
            </w:pPr>
            <w:r w:rsidRPr="00CC7771">
              <w:rPr>
                <w:rFonts w:ascii="Times New Roman" w:eastAsia="Times New Roman" w:hAnsi="Times New Roman"/>
                <w:bCs/>
                <w:color w:val="000000" w:themeColor="text1"/>
                <w:sz w:val="24"/>
                <w:szCs w:val="24"/>
                <w:lang w:eastAsia="lv-LV"/>
              </w:rPr>
              <w:t>Īstermiņa prasības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75 993</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66 582</w:t>
            </w:r>
          </w:p>
        </w:tc>
      </w:tr>
      <w:tr w:rsidR="00DC2728" w:rsidRPr="00CC7771" w:rsidTr="001A1CB7">
        <w:trPr>
          <w:trHeight w:val="593"/>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CC7771" w:rsidRDefault="00DC2728" w:rsidP="00413DC1">
            <w:pPr>
              <w:spacing w:after="0"/>
              <w:ind w:firstLineChars="100" w:firstLine="240"/>
              <w:contextualSpacing/>
              <w:rPr>
                <w:rFonts w:ascii="Times New Roman" w:eastAsia="Times New Roman" w:hAnsi="Times New Roman"/>
                <w:bCs/>
                <w:color w:val="000000" w:themeColor="text1"/>
                <w:sz w:val="24"/>
                <w:szCs w:val="24"/>
                <w:lang w:eastAsia="lv-LV"/>
              </w:rPr>
            </w:pPr>
            <w:r w:rsidRPr="00CC7771">
              <w:rPr>
                <w:rFonts w:ascii="Times New Roman" w:eastAsia="Times New Roman" w:hAnsi="Times New Roman"/>
                <w:bCs/>
                <w:color w:val="000000" w:themeColor="text1"/>
                <w:sz w:val="24"/>
                <w:szCs w:val="24"/>
                <w:lang w:eastAsia="lv-LV"/>
              </w:rPr>
              <w:t>Nākamo periodu izdevumi un avansi par pakalpojumiem un projektiem</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8 552</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6 163</w:t>
            </w:r>
          </w:p>
        </w:tc>
      </w:tr>
      <w:tr w:rsidR="00DC2728" w:rsidRPr="00CC7771"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CC7771" w:rsidRDefault="00DC2728" w:rsidP="00413DC1">
            <w:pPr>
              <w:spacing w:after="0"/>
              <w:ind w:firstLineChars="100" w:firstLine="240"/>
              <w:contextualSpacing/>
              <w:rPr>
                <w:rFonts w:ascii="Times New Roman" w:eastAsia="Times New Roman" w:hAnsi="Times New Roman"/>
                <w:bCs/>
                <w:color w:val="000000" w:themeColor="text1"/>
                <w:sz w:val="24"/>
                <w:szCs w:val="24"/>
                <w:lang w:eastAsia="lv-LV"/>
              </w:rPr>
            </w:pPr>
            <w:r w:rsidRPr="00CC7771">
              <w:rPr>
                <w:rFonts w:ascii="Times New Roman" w:eastAsia="Times New Roman" w:hAnsi="Times New Roman"/>
                <w:bCs/>
                <w:color w:val="000000" w:themeColor="text1"/>
                <w:sz w:val="24"/>
                <w:szCs w:val="24"/>
                <w:lang w:eastAsia="lv-LV"/>
              </w:rPr>
              <w:t>Naudas līdzekļi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755 025</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CC7771" w:rsidRDefault="00D51ED1" w:rsidP="00413DC1">
            <w:pPr>
              <w:spacing w:after="0"/>
              <w:contextualSpacing/>
              <w:jc w:val="right"/>
              <w:rPr>
                <w:rFonts w:ascii="Times New Roman" w:eastAsia="Times New Roman" w:hAnsi="Times New Roman"/>
                <w:bCs/>
                <w:color w:val="000000" w:themeColor="text1"/>
                <w:sz w:val="24"/>
                <w:szCs w:val="24"/>
                <w:lang w:eastAsia="lv-LV"/>
              </w:rPr>
            </w:pPr>
            <w:r>
              <w:rPr>
                <w:rFonts w:ascii="Times New Roman" w:eastAsia="Times New Roman" w:hAnsi="Times New Roman"/>
                <w:bCs/>
                <w:color w:val="000000" w:themeColor="text1"/>
                <w:sz w:val="24"/>
                <w:szCs w:val="24"/>
                <w:lang w:eastAsia="lv-LV"/>
              </w:rPr>
              <w:t>615 469</w:t>
            </w:r>
          </w:p>
        </w:tc>
      </w:tr>
      <w:tr w:rsidR="00DC2728" w:rsidRPr="008D6FBB" w:rsidTr="001A1CB7">
        <w:trPr>
          <w:trHeight w:val="311"/>
        </w:trPr>
        <w:tc>
          <w:tcPr>
            <w:tcW w:w="528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both"/>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KOPĀ AKTĪVS</w:t>
            </w:r>
          </w:p>
        </w:tc>
        <w:tc>
          <w:tcPr>
            <w:tcW w:w="1391" w:type="dxa"/>
            <w:tcBorders>
              <w:top w:val="single" w:sz="4" w:space="0" w:color="auto"/>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6 905 038</w:t>
            </w:r>
          </w:p>
        </w:tc>
        <w:tc>
          <w:tcPr>
            <w:tcW w:w="1533" w:type="dxa"/>
            <w:tcBorders>
              <w:top w:val="single" w:sz="4" w:space="0" w:color="auto"/>
              <w:left w:val="nil"/>
              <w:bottom w:val="single" w:sz="4" w:space="0" w:color="000000"/>
              <w:right w:val="single" w:sz="4" w:space="0" w:color="000000"/>
            </w:tcBorders>
            <w:shd w:val="clear" w:color="auto" w:fill="auto"/>
            <w:vAlign w:val="center"/>
            <w:hideMark/>
          </w:tcPr>
          <w:p w:rsidR="00DC2728" w:rsidRPr="008D6FBB" w:rsidRDefault="00D51ED1"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6 049 567</w:t>
            </w:r>
          </w:p>
        </w:tc>
      </w:tr>
      <w:tr w:rsidR="00DC2728" w:rsidRPr="008D6FBB" w:rsidTr="001A1CB7">
        <w:trPr>
          <w:trHeight w:val="311"/>
        </w:trPr>
        <w:tc>
          <w:tcPr>
            <w:tcW w:w="8209" w:type="dxa"/>
            <w:gridSpan w:val="3"/>
            <w:tcBorders>
              <w:top w:val="nil"/>
              <w:left w:val="single" w:sz="4" w:space="0" w:color="000000"/>
              <w:bottom w:val="single" w:sz="4" w:space="0" w:color="000000"/>
              <w:right w:val="single" w:sz="4" w:space="0" w:color="000000"/>
            </w:tcBorders>
            <w:shd w:val="clear" w:color="auto" w:fill="FABF8F" w:themeFill="accent6" w:themeFillTint="99"/>
            <w:vAlign w:val="center"/>
          </w:tcPr>
          <w:p w:rsidR="00DC2728" w:rsidRPr="008D6FBB" w:rsidRDefault="00DC2728" w:rsidP="00413DC1">
            <w:pPr>
              <w:spacing w:after="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PASĪVS</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Pašu kapitāls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E82A7A"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5 542 265</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4</w:t>
            </w:r>
            <w:r w:rsidR="00E82A7A">
              <w:rPr>
                <w:rFonts w:ascii="Times New Roman" w:eastAsia="Times New Roman" w:hAnsi="Times New Roman"/>
                <w:b/>
                <w:bCs/>
                <w:color w:val="000000" w:themeColor="text1"/>
                <w:sz w:val="24"/>
                <w:szCs w:val="24"/>
                <w:lang w:eastAsia="lv-LV"/>
              </w:rPr>
              <w:t> 464 540</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100" w:firstLine="241"/>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Budžeta izpildes rezultāti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F46562"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 5 542 265</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4</w:t>
            </w:r>
            <w:r w:rsidR="00F46562">
              <w:rPr>
                <w:rFonts w:ascii="Times New Roman" w:eastAsia="Times New Roman" w:hAnsi="Times New Roman"/>
                <w:b/>
                <w:bCs/>
                <w:color w:val="000000" w:themeColor="text1"/>
                <w:sz w:val="24"/>
                <w:szCs w:val="24"/>
                <w:lang w:eastAsia="lv-LV"/>
              </w:rPr>
              <w:t> 464 540</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Iepriekšējo pārskata gadu budžeta izpildes rezultāts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4</w:t>
            </w:r>
            <w:r w:rsidR="00F46562">
              <w:rPr>
                <w:rFonts w:ascii="Times New Roman" w:eastAsia="Times New Roman" w:hAnsi="Times New Roman"/>
                <w:color w:val="000000" w:themeColor="text1"/>
                <w:sz w:val="24"/>
                <w:szCs w:val="24"/>
                <w:lang w:eastAsia="lv-LV"/>
              </w:rPr>
              <w:t> 464 540</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4</w:t>
            </w:r>
            <w:r w:rsidR="00F46562">
              <w:rPr>
                <w:rFonts w:ascii="Times New Roman" w:eastAsia="Times New Roman" w:hAnsi="Times New Roman"/>
                <w:color w:val="000000" w:themeColor="text1"/>
                <w:sz w:val="24"/>
                <w:szCs w:val="24"/>
                <w:lang w:eastAsia="lv-LV"/>
              </w:rPr>
              <w:t> 046 796</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Pārskata gada budžeta izpildes rezultāts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F46562"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1 077 725</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F46562"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417 744</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Saistības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1</w:t>
            </w:r>
            <w:r w:rsidR="009B143A">
              <w:rPr>
                <w:rFonts w:ascii="Times New Roman" w:eastAsia="Times New Roman" w:hAnsi="Times New Roman"/>
                <w:b/>
                <w:bCs/>
                <w:color w:val="000000" w:themeColor="text1"/>
                <w:sz w:val="24"/>
                <w:szCs w:val="24"/>
                <w:lang w:eastAsia="lv-LV"/>
              </w:rPr>
              <w:t> 362 773</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1</w:t>
            </w:r>
            <w:r w:rsidR="009B143A">
              <w:rPr>
                <w:rFonts w:ascii="Times New Roman" w:eastAsia="Times New Roman" w:hAnsi="Times New Roman"/>
                <w:b/>
                <w:bCs/>
                <w:color w:val="000000" w:themeColor="text1"/>
                <w:sz w:val="24"/>
                <w:szCs w:val="24"/>
                <w:lang w:eastAsia="lv-LV"/>
              </w:rPr>
              <w:t> 58 027</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100" w:firstLine="241"/>
              <w:contextualSpacing/>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Ilgtermiņa saistības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 992 146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1 190 545</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Ilgtermiņa aizņēmumi</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992 146</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1 190 545</w:t>
            </w:r>
          </w:p>
        </w:tc>
      </w:tr>
      <w:tr w:rsidR="009B143A"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tcPr>
          <w:p w:rsidR="009B143A" w:rsidRPr="008D6FBB" w:rsidRDefault="009B143A" w:rsidP="009B143A">
            <w:pPr>
              <w:spacing w:after="0"/>
              <w:contextualSpacing/>
              <w:rPr>
                <w:rFonts w:ascii="Times New Roman" w:eastAsia="Times New Roman" w:hAnsi="Times New Roman"/>
                <w:color w:val="000000" w:themeColor="text1"/>
                <w:sz w:val="24"/>
                <w:szCs w:val="24"/>
                <w:lang w:eastAsia="lv-LV"/>
              </w:rPr>
            </w:pPr>
            <w:r>
              <w:rPr>
                <w:rFonts w:ascii="Times New Roman" w:eastAsia="Times New Roman" w:hAnsi="Times New Roman"/>
                <w:b/>
                <w:bCs/>
                <w:color w:val="000000" w:themeColor="text1"/>
                <w:sz w:val="24"/>
                <w:szCs w:val="24"/>
                <w:lang w:eastAsia="lv-LV"/>
              </w:rPr>
              <w:t xml:space="preserve">    Īstermiņa </w:t>
            </w:r>
            <w:r w:rsidRPr="009B143A">
              <w:rPr>
                <w:rFonts w:ascii="Times New Roman" w:eastAsia="Times New Roman" w:hAnsi="Times New Roman"/>
                <w:b/>
                <w:bCs/>
                <w:color w:val="000000" w:themeColor="text1"/>
                <w:sz w:val="24"/>
                <w:szCs w:val="24"/>
                <w:lang w:eastAsia="lv-LV"/>
              </w:rPr>
              <w:t>saistības</w:t>
            </w:r>
          </w:p>
        </w:tc>
        <w:tc>
          <w:tcPr>
            <w:tcW w:w="1391" w:type="dxa"/>
            <w:tcBorders>
              <w:top w:val="nil"/>
              <w:left w:val="nil"/>
              <w:bottom w:val="single" w:sz="4" w:space="0" w:color="000000"/>
              <w:right w:val="single" w:sz="4" w:space="0" w:color="000000"/>
            </w:tcBorders>
            <w:shd w:val="clear" w:color="auto" w:fill="auto"/>
            <w:vAlign w:val="center"/>
          </w:tcPr>
          <w:p w:rsidR="009B143A" w:rsidRPr="009B143A" w:rsidRDefault="009B143A" w:rsidP="00413DC1">
            <w:pPr>
              <w:spacing w:after="0"/>
              <w:contextualSpacing/>
              <w:jc w:val="right"/>
              <w:rPr>
                <w:rFonts w:ascii="Times New Roman" w:eastAsia="Times New Roman" w:hAnsi="Times New Roman"/>
                <w:b/>
                <w:color w:val="000000" w:themeColor="text1"/>
                <w:sz w:val="24"/>
                <w:szCs w:val="24"/>
                <w:lang w:eastAsia="lv-LV"/>
              </w:rPr>
            </w:pPr>
            <w:r>
              <w:rPr>
                <w:rFonts w:ascii="Times New Roman" w:eastAsia="Times New Roman" w:hAnsi="Times New Roman"/>
                <w:b/>
                <w:color w:val="000000" w:themeColor="text1"/>
                <w:sz w:val="24"/>
                <w:szCs w:val="24"/>
                <w:lang w:eastAsia="lv-LV"/>
              </w:rPr>
              <w:t>370 627</w:t>
            </w:r>
          </w:p>
        </w:tc>
        <w:tc>
          <w:tcPr>
            <w:tcW w:w="1533" w:type="dxa"/>
            <w:tcBorders>
              <w:top w:val="nil"/>
              <w:left w:val="nil"/>
              <w:bottom w:val="single" w:sz="4" w:space="0" w:color="000000"/>
              <w:right w:val="single" w:sz="4" w:space="0" w:color="000000"/>
            </w:tcBorders>
            <w:shd w:val="clear" w:color="auto" w:fill="auto"/>
            <w:vAlign w:val="center"/>
          </w:tcPr>
          <w:p w:rsidR="009B143A" w:rsidRPr="009B143A" w:rsidRDefault="009B143A" w:rsidP="00413DC1">
            <w:pPr>
              <w:spacing w:after="0"/>
              <w:contextualSpacing/>
              <w:jc w:val="right"/>
              <w:rPr>
                <w:rFonts w:ascii="Times New Roman" w:eastAsia="Times New Roman" w:hAnsi="Times New Roman"/>
                <w:b/>
                <w:color w:val="000000" w:themeColor="text1"/>
                <w:sz w:val="24"/>
                <w:szCs w:val="24"/>
                <w:lang w:eastAsia="lv-LV"/>
              </w:rPr>
            </w:pPr>
            <w:r w:rsidRPr="009B143A">
              <w:rPr>
                <w:rFonts w:ascii="Times New Roman" w:eastAsia="Times New Roman" w:hAnsi="Times New Roman"/>
                <w:b/>
                <w:color w:val="000000" w:themeColor="text1"/>
                <w:sz w:val="24"/>
                <w:szCs w:val="24"/>
                <w:lang w:eastAsia="lv-LV"/>
              </w:rPr>
              <w:t>394 482</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Īstermiņa aizņēmumi un ilgtermiņa aizņēmumu īstermiņa daļa</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60 308</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60 835</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Īstermiņa saistības pret piegādātājiem un darbuzņēmējiem</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18 892</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20 449</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Īstermiņa uzkrātās saistības</w:t>
            </w:r>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140 178</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96 162</w:t>
            </w:r>
          </w:p>
        </w:tc>
      </w:tr>
      <w:tr w:rsidR="00DC2728" w:rsidRPr="008D6FBB" w:rsidTr="008649C9">
        <w:trPr>
          <w:trHeight w:val="311"/>
        </w:trPr>
        <w:tc>
          <w:tcPr>
            <w:tcW w:w="5285" w:type="dxa"/>
            <w:tcBorders>
              <w:top w:val="nil"/>
              <w:left w:val="single" w:sz="4" w:space="0" w:color="000000"/>
              <w:bottom w:val="single" w:sz="4" w:space="0" w:color="auto"/>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Norēķini par darba samaksu un ieturējumiem (izņemot nodokļus)</w:t>
            </w:r>
          </w:p>
        </w:tc>
        <w:tc>
          <w:tcPr>
            <w:tcW w:w="1391" w:type="dxa"/>
            <w:tcBorders>
              <w:top w:val="nil"/>
              <w:left w:val="nil"/>
              <w:bottom w:val="single" w:sz="4" w:space="0" w:color="auto"/>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30 062</w:t>
            </w:r>
          </w:p>
        </w:tc>
        <w:tc>
          <w:tcPr>
            <w:tcW w:w="1533" w:type="dxa"/>
            <w:tcBorders>
              <w:top w:val="nil"/>
              <w:left w:val="nil"/>
              <w:bottom w:val="single" w:sz="4" w:space="0" w:color="auto"/>
              <w:right w:val="single" w:sz="4" w:space="0" w:color="000000"/>
            </w:tcBorders>
            <w:shd w:val="clear" w:color="auto" w:fill="auto"/>
            <w:vAlign w:val="center"/>
            <w:hideMark/>
          </w:tcPr>
          <w:p w:rsidR="00DC2728" w:rsidRPr="008D6FBB" w:rsidRDefault="00DC2728" w:rsidP="00413DC1">
            <w:pPr>
              <w:spacing w:after="0"/>
              <w:contextualSpacing/>
              <w:jc w:val="right"/>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2</w:t>
            </w:r>
            <w:r w:rsidR="009B143A">
              <w:rPr>
                <w:rFonts w:ascii="Times New Roman" w:eastAsia="Times New Roman" w:hAnsi="Times New Roman"/>
                <w:color w:val="000000" w:themeColor="text1"/>
                <w:sz w:val="24"/>
                <w:szCs w:val="24"/>
                <w:lang w:eastAsia="lv-LV"/>
              </w:rPr>
              <w:t>7 986</w:t>
            </w:r>
          </w:p>
        </w:tc>
      </w:tr>
      <w:tr w:rsidR="00DC2728" w:rsidRPr="008D6FBB" w:rsidTr="008649C9">
        <w:trPr>
          <w:trHeight w:val="311"/>
        </w:trPr>
        <w:tc>
          <w:tcPr>
            <w:tcW w:w="5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Saistības par nodokļiem</w:t>
            </w:r>
            <w:r w:rsidRPr="008D6FBB">
              <w:rPr>
                <w:rFonts w:ascii="Times New Roman" w:eastAsia="Times New Roman" w:hAnsi="Times New Roman"/>
                <w:color w:val="000000" w:themeColor="text1"/>
                <w:sz w:val="24"/>
                <w:szCs w:val="24"/>
                <w:lang w:eastAsia="lv-LV"/>
              </w:rPr>
              <w:t xml:space="preserve"> un sociālās apdrošināšanas maksājumi</w:t>
            </w:r>
            <w:r>
              <w:rPr>
                <w:rFonts w:ascii="Times New Roman" w:eastAsia="Times New Roman" w:hAnsi="Times New Roman"/>
                <w:color w:val="000000" w:themeColor="text1"/>
                <w:sz w:val="24"/>
                <w:szCs w:val="24"/>
                <w:lang w:eastAsia="lv-LV"/>
              </w:rPr>
              <w:t>em</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24 789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23 368</w:t>
            </w:r>
          </w:p>
        </w:tc>
      </w:tr>
      <w:tr w:rsidR="00DC2728" w:rsidRPr="008D6FBB" w:rsidTr="008649C9">
        <w:trPr>
          <w:trHeight w:val="311"/>
        </w:trPr>
        <w:tc>
          <w:tcPr>
            <w:tcW w:w="5285" w:type="dxa"/>
            <w:tcBorders>
              <w:top w:val="single" w:sz="4" w:space="0" w:color="auto"/>
              <w:left w:val="single" w:sz="4" w:space="0" w:color="000000"/>
              <w:bottom w:val="single" w:sz="4" w:space="0" w:color="000000"/>
              <w:right w:val="single" w:sz="4" w:space="0" w:color="000000"/>
            </w:tcBorders>
            <w:shd w:val="clear" w:color="auto" w:fill="auto"/>
            <w:vAlign w:val="center"/>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Pārējās īstermiņa saistības</w:t>
            </w:r>
          </w:p>
        </w:tc>
        <w:tc>
          <w:tcPr>
            <w:tcW w:w="1391" w:type="dxa"/>
            <w:tcBorders>
              <w:top w:val="single" w:sz="4" w:space="0" w:color="auto"/>
              <w:left w:val="nil"/>
              <w:bottom w:val="single" w:sz="4" w:space="0" w:color="000000"/>
              <w:right w:val="single" w:sz="4" w:space="0" w:color="000000"/>
            </w:tcBorders>
            <w:shd w:val="clear" w:color="auto" w:fill="auto"/>
            <w:vAlign w:val="center"/>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74</w:t>
            </w:r>
          </w:p>
        </w:tc>
        <w:tc>
          <w:tcPr>
            <w:tcW w:w="1533" w:type="dxa"/>
            <w:tcBorders>
              <w:top w:val="single" w:sz="4" w:space="0" w:color="auto"/>
              <w:left w:val="nil"/>
              <w:bottom w:val="single" w:sz="4" w:space="0" w:color="000000"/>
              <w:right w:val="single" w:sz="4" w:space="0" w:color="000000"/>
            </w:tcBorders>
            <w:shd w:val="clear" w:color="auto" w:fill="auto"/>
            <w:vAlign w:val="center"/>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671</w:t>
            </w:r>
          </w:p>
        </w:tc>
      </w:tr>
      <w:tr w:rsidR="00DC2728" w:rsidRPr="008D6FBB" w:rsidTr="001A1CB7">
        <w:trPr>
          <w:trHeight w:val="311"/>
        </w:trPr>
        <w:tc>
          <w:tcPr>
            <w:tcW w:w="5285" w:type="dxa"/>
            <w:tcBorders>
              <w:top w:val="nil"/>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ind w:firstLineChars="200" w:firstLine="480"/>
              <w:contextualSpacing/>
              <w:rPr>
                <w:rFonts w:ascii="Times New Roman" w:eastAsia="Times New Roman" w:hAnsi="Times New Roman"/>
                <w:color w:val="000000" w:themeColor="text1"/>
                <w:sz w:val="24"/>
                <w:szCs w:val="24"/>
                <w:lang w:eastAsia="lv-LV"/>
              </w:rPr>
            </w:pPr>
            <w:r w:rsidRPr="008D6FBB">
              <w:rPr>
                <w:rFonts w:ascii="Times New Roman" w:eastAsia="Times New Roman" w:hAnsi="Times New Roman"/>
                <w:color w:val="000000" w:themeColor="text1"/>
                <w:sz w:val="24"/>
                <w:szCs w:val="24"/>
                <w:lang w:eastAsia="lv-LV"/>
              </w:rPr>
              <w:t>Nākamo periodu ieņēmumi</w:t>
            </w:r>
            <w:r>
              <w:rPr>
                <w:rFonts w:ascii="Times New Roman" w:eastAsia="Times New Roman" w:hAnsi="Times New Roman"/>
                <w:color w:val="000000" w:themeColor="text1"/>
                <w:sz w:val="24"/>
                <w:szCs w:val="24"/>
                <w:lang w:eastAsia="lv-LV"/>
              </w:rPr>
              <w:t xml:space="preserve">, </w:t>
            </w:r>
            <w:r w:rsidRPr="008D6FBB">
              <w:rPr>
                <w:rFonts w:ascii="Times New Roman" w:eastAsia="Times New Roman" w:hAnsi="Times New Roman"/>
                <w:color w:val="000000" w:themeColor="text1"/>
                <w:sz w:val="24"/>
                <w:szCs w:val="24"/>
                <w:lang w:eastAsia="lv-LV"/>
              </w:rPr>
              <w:t>saņemtie avansi</w:t>
            </w:r>
            <w:r>
              <w:rPr>
                <w:rFonts w:ascii="Times New Roman" w:eastAsia="Times New Roman" w:hAnsi="Times New Roman"/>
                <w:color w:val="000000" w:themeColor="text1"/>
                <w:sz w:val="24"/>
                <w:szCs w:val="24"/>
                <w:lang w:eastAsia="lv-LV"/>
              </w:rPr>
              <w:t xml:space="preserve"> un </w:t>
            </w:r>
            <w:proofErr w:type="spellStart"/>
            <w:r>
              <w:rPr>
                <w:rFonts w:ascii="Times New Roman" w:eastAsia="Times New Roman" w:hAnsi="Times New Roman"/>
                <w:color w:val="000000" w:themeColor="text1"/>
                <w:sz w:val="24"/>
                <w:szCs w:val="24"/>
                <w:lang w:eastAsia="lv-LV"/>
              </w:rPr>
              <w:t>transferti</w:t>
            </w:r>
            <w:proofErr w:type="spellEnd"/>
          </w:p>
        </w:tc>
        <w:tc>
          <w:tcPr>
            <w:tcW w:w="1391"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96 324</w:t>
            </w:r>
          </w:p>
        </w:tc>
        <w:tc>
          <w:tcPr>
            <w:tcW w:w="1533" w:type="dxa"/>
            <w:tcBorders>
              <w:top w:val="nil"/>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165 011</w:t>
            </w:r>
          </w:p>
        </w:tc>
      </w:tr>
      <w:tr w:rsidR="00DC2728" w:rsidRPr="008D6FBB" w:rsidTr="001A1CB7">
        <w:trPr>
          <w:trHeight w:val="311"/>
        </w:trPr>
        <w:tc>
          <w:tcPr>
            <w:tcW w:w="52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728" w:rsidRPr="008D6FBB" w:rsidRDefault="00DC2728" w:rsidP="00413DC1">
            <w:pPr>
              <w:spacing w:after="0"/>
              <w:contextualSpacing/>
              <w:jc w:val="both"/>
              <w:rPr>
                <w:rFonts w:ascii="Times New Roman" w:eastAsia="Times New Roman" w:hAnsi="Times New Roman"/>
                <w:b/>
                <w:bCs/>
                <w:color w:val="000000" w:themeColor="text1"/>
                <w:sz w:val="24"/>
                <w:szCs w:val="24"/>
                <w:lang w:eastAsia="lv-LV"/>
              </w:rPr>
            </w:pPr>
            <w:r w:rsidRPr="008D6FBB">
              <w:rPr>
                <w:rFonts w:ascii="Times New Roman" w:eastAsia="Times New Roman" w:hAnsi="Times New Roman"/>
                <w:b/>
                <w:bCs/>
                <w:color w:val="000000" w:themeColor="text1"/>
                <w:sz w:val="24"/>
                <w:szCs w:val="24"/>
                <w:lang w:eastAsia="lv-LV"/>
              </w:rPr>
              <w:t>KOPĀ PASĪVS</w:t>
            </w:r>
          </w:p>
        </w:tc>
        <w:tc>
          <w:tcPr>
            <w:tcW w:w="1391" w:type="dxa"/>
            <w:tcBorders>
              <w:top w:val="single" w:sz="4" w:space="0" w:color="000000"/>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6 905 038</w:t>
            </w:r>
          </w:p>
        </w:tc>
        <w:tc>
          <w:tcPr>
            <w:tcW w:w="1533" w:type="dxa"/>
            <w:tcBorders>
              <w:top w:val="single" w:sz="4" w:space="0" w:color="000000"/>
              <w:left w:val="nil"/>
              <w:bottom w:val="single" w:sz="4" w:space="0" w:color="000000"/>
              <w:right w:val="single" w:sz="4" w:space="0" w:color="000000"/>
            </w:tcBorders>
            <w:shd w:val="clear" w:color="auto" w:fill="auto"/>
            <w:vAlign w:val="center"/>
            <w:hideMark/>
          </w:tcPr>
          <w:p w:rsidR="00DC2728" w:rsidRPr="008D6FBB" w:rsidRDefault="009B143A" w:rsidP="00413DC1">
            <w:pPr>
              <w:spacing w:after="0"/>
              <w:contextualSpacing/>
              <w:jc w:val="right"/>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6 049 567</w:t>
            </w:r>
          </w:p>
        </w:tc>
      </w:tr>
    </w:tbl>
    <w:p w:rsidR="009E6547" w:rsidRDefault="009E6547" w:rsidP="00413DC1">
      <w:pPr>
        <w:spacing w:after="0"/>
        <w:rPr>
          <w:rFonts w:ascii="Times New Roman" w:hAnsi="Times New Roman" w:cs="Times New Roman"/>
          <w:i/>
          <w:iCs/>
          <w:sz w:val="20"/>
          <w:szCs w:val="20"/>
        </w:rPr>
      </w:pPr>
      <w:r>
        <w:rPr>
          <w:rFonts w:ascii="Times New Roman" w:hAnsi="Times New Roman" w:cs="Times New Roman"/>
          <w:i/>
          <w:iCs/>
          <w:sz w:val="20"/>
          <w:szCs w:val="20"/>
        </w:rPr>
        <w:t>2.5. tabula. Lubānas novada pašvaldī</w:t>
      </w:r>
      <w:r w:rsidR="00BA2B88">
        <w:rPr>
          <w:rFonts w:ascii="Times New Roman" w:hAnsi="Times New Roman" w:cs="Times New Roman"/>
          <w:i/>
          <w:iCs/>
          <w:sz w:val="20"/>
          <w:szCs w:val="20"/>
        </w:rPr>
        <w:t>bas kopsavilkuma bilance par 2020</w:t>
      </w:r>
      <w:r>
        <w:rPr>
          <w:rFonts w:ascii="Times New Roman" w:hAnsi="Times New Roman" w:cs="Times New Roman"/>
          <w:i/>
          <w:iCs/>
          <w:sz w:val="20"/>
          <w:szCs w:val="20"/>
        </w:rPr>
        <w:t>. gadu. Datu avots: Lubānas novada pašvaldība, 20</w:t>
      </w:r>
      <w:r w:rsidR="00BA2B88">
        <w:rPr>
          <w:rFonts w:ascii="Times New Roman" w:hAnsi="Times New Roman" w:cs="Times New Roman"/>
          <w:i/>
          <w:iCs/>
          <w:sz w:val="20"/>
          <w:szCs w:val="20"/>
        </w:rPr>
        <w:t>21</w:t>
      </w:r>
      <w:r>
        <w:rPr>
          <w:rFonts w:ascii="Times New Roman" w:hAnsi="Times New Roman" w:cs="Times New Roman"/>
          <w:i/>
          <w:iCs/>
          <w:sz w:val="20"/>
          <w:szCs w:val="20"/>
        </w:rPr>
        <w:t>.</w:t>
      </w:r>
    </w:p>
    <w:p w:rsidR="00E01AD6" w:rsidRDefault="00E01AD6"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F7577D" w:rsidRDefault="00F7577D" w:rsidP="00413DC1">
      <w:pPr>
        <w:spacing w:after="0"/>
        <w:rPr>
          <w:rFonts w:ascii="Times New Roman" w:hAnsi="Times New Roman" w:cs="Times New Roman"/>
          <w:i/>
          <w:iCs/>
          <w:sz w:val="20"/>
          <w:szCs w:val="20"/>
        </w:rPr>
      </w:pPr>
    </w:p>
    <w:p w:rsidR="009E6547" w:rsidRDefault="009E6547" w:rsidP="009F118A">
      <w:pPr>
        <w:pStyle w:val="Virsraksts2"/>
        <w:numPr>
          <w:ilvl w:val="1"/>
          <w:numId w:val="27"/>
        </w:numPr>
        <w:ind w:left="426" w:hanging="426"/>
        <w:rPr>
          <w:rFonts w:ascii="Times New Roman" w:hAnsi="Times New Roman" w:cs="Times New Roman"/>
          <w:b/>
          <w:bCs/>
          <w:color w:val="000000"/>
          <w:sz w:val="24"/>
          <w:szCs w:val="24"/>
        </w:rPr>
      </w:pPr>
      <w:bookmarkStart w:id="55" w:name="_Toc15334250"/>
      <w:bookmarkStart w:id="56" w:name="_Toc520065144"/>
      <w:bookmarkStart w:id="57" w:name="_Toc256000014"/>
      <w:bookmarkStart w:id="58" w:name="_Toc74235895"/>
      <w:r>
        <w:rPr>
          <w:rFonts w:ascii="Times New Roman" w:hAnsi="Times New Roman" w:cs="Times New Roman"/>
          <w:b/>
          <w:bCs/>
          <w:color w:val="000000"/>
          <w:sz w:val="24"/>
          <w:szCs w:val="24"/>
        </w:rPr>
        <w:lastRenderedPageBreak/>
        <w:t>Pašvaldības līdzdalība kapitālsabiedrībās</w:t>
      </w:r>
      <w:bookmarkEnd w:id="55"/>
      <w:bookmarkEnd w:id="56"/>
      <w:bookmarkEnd w:id="57"/>
      <w:bookmarkEnd w:id="58"/>
    </w:p>
    <w:p w:rsidR="009E6547" w:rsidRDefault="009E6547" w:rsidP="00413DC1">
      <w:pPr>
        <w:spacing w:after="0"/>
        <w:rPr>
          <w:rFonts w:ascii="Times New Roman" w:hAnsi="Times New Roman" w:cs="Times New Roman"/>
          <w:sz w:val="10"/>
          <w:szCs w:val="1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596"/>
        <w:gridCol w:w="1896"/>
        <w:gridCol w:w="1909"/>
        <w:gridCol w:w="1627"/>
        <w:gridCol w:w="1775"/>
      </w:tblGrid>
      <w:tr w:rsidR="00DC2728" w:rsidRPr="008D6FBB" w:rsidTr="00DC2728">
        <w:trPr>
          <w:trHeight w:val="871"/>
          <w:jc w:val="center"/>
        </w:trPr>
        <w:tc>
          <w:tcPr>
            <w:tcW w:w="1545"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0"/>
                <w:szCs w:val="20"/>
              </w:rPr>
            </w:pPr>
            <w:r w:rsidRPr="008D6FBB">
              <w:rPr>
                <w:rFonts w:ascii="Times New Roman" w:eastAsia="Times New Roman" w:hAnsi="Times New Roman"/>
                <w:b/>
                <w:color w:val="000000" w:themeColor="text1"/>
                <w:sz w:val="24"/>
                <w:szCs w:val="20"/>
              </w:rPr>
              <w:t>Kapitālsabiedrības nosaukums</w:t>
            </w:r>
          </w:p>
        </w:tc>
        <w:tc>
          <w:tcPr>
            <w:tcW w:w="1596"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proofErr w:type="spellStart"/>
            <w:r w:rsidRPr="008D6FBB">
              <w:rPr>
                <w:rFonts w:ascii="Times New Roman" w:eastAsia="Times New Roman" w:hAnsi="Times New Roman"/>
                <w:b/>
                <w:color w:val="000000" w:themeColor="text1"/>
                <w:sz w:val="24"/>
                <w:szCs w:val="20"/>
              </w:rPr>
              <w:t>Reģ</w:t>
            </w:r>
            <w:proofErr w:type="spellEnd"/>
            <w:r w:rsidRPr="008D6FBB">
              <w:rPr>
                <w:rFonts w:ascii="Times New Roman" w:eastAsia="Times New Roman" w:hAnsi="Times New Roman"/>
                <w:b/>
                <w:color w:val="000000" w:themeColor="text1"/>
                <w:sz w:val="24"/>
                <w:szCs w:val="20"/>
              </w:rPr>
              <w:t>. Nr.</w:t>
            </w: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p>
        </w:tc>
        <w:tc>
          <w:tcPr>
            <w:tcW w:w="1896"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Adrese</w:t>
            </w:r>
          </w:p>
        </w:tc>
        <w:tc>
          <w:tcPr>
            <w:tcW w:w="1909"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Līdzdalības daļu īpatsvars</w:t>
            </w: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w:t>
            </w:r>
          </w:p>
        </w:tc>
        <w:tc>
          <w:tcPr>
            <w:tcW w:w="1627"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Līdzdalība pašu kapitālā</w:t>
            </w: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summa EUR</w:t>
            </w:r>
          </w:p>
        </w:tc>
        <w:tc>
          <w:tcPr>
            <w:tcW w:w="1775"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Daļu turētāja pārstāvis</w:t>
            </w:r>
          </w:p>
        </w:tc>
      </w:tr>
      <w:tr w:rsidR="00DC2728" w:rsidRPr="008D6FBB" w:rsidTr="00DC2728">
        <w:trPr>
          <w:trHeight w:val="1107"/>
          <w:jc w:val="center"/>
        </w:trPr>
        <w:tc>
          <w:tcPr>
            <w:tcW w:w="1545" w:type="dxa"/>
            <w:shd w:val="clear" w:color="auto" w:fill="auto"/>
          </w:tcPr>
          <w:p w:rsidR="00DC2728" w:rsidRPr="008D6FBB" w:rsidRDefault="00DC2728" w:rsidP="00413DC1">
            <w:pPr>
              <w:spacing w:after="0"/>
              <w:contextualSpacing/>
              <w:rPr>
                <w:rFonts w:ascii="Times New Roman" w:eastAsia="Times New Roman" w:hAnsi="Times New Roman"/>
                <w:color w:val="000000" w:themeColor="text1"/>
                <w:sz w:val="20"/>
                <w:szCs w:val="20"/>
              </w:rPr>
            </w:pPr>
            <w:r w:rsidRPr="008D6FBB">
              <w:rPr>
                <w:rFonts w:ascii="Times New Roman" w:eastAsia="Times New Roman" w:hAnsi="Times New Roman"/>
                <w:color w:val="000000" w:themeColor="text1"/>
                <w:sz w:val="24"/>
                <w:szCs w:val="20"/>
              </w:rPr>
              <w:t>Sabiedrība ar ierobežotu atbildību “Lubānas KP”</w:t>
            </w:r>
          </w:p>
        </w:tc>
        <w:tc>
          <w:tcPr>
            <w:tcW w:w="1596" w:type="dxa"/>
            <w:shd w:val="clear" w:color="auto" w:fill="auto"/>
          </w:tcPr>
          <w:p w:rsidR="00DC2728" w:rsidRPr="008D6FBB" w:rsidRDefault="00DC2728" w:rsidP="00413DC1">
            <w:pPr>
              <w:spacing w:after="0"/>
              <w:contextualSpacing/>
              <w:jc w:val="center"/>
              <w:rPr>
                <w:rFonts w:ascii="Times New Roman" w:eastAsia="Times New Roman" w:hAnsi="Times New Roman"/>
                <w:color w:val="000000" w:themeColor="text1"/>
                <w:sz w:val="20"/>
                <w:szCs w:val="20"/>
              </w:rPr>
            </w:pPr>
          </w:p>
          <w:p w:rsidR="00DC2728" w:rsidRPr="008D6FBB" w:rsidRDefault="00DC2728" w:rsidP="00413DC1">
            <w:pPr>
              <w:spacing w:after="0"/>
              <w:contextualSpacing/>
              <w:jc w:val="center"/>
              <w:rPr>
                <w:rFonts w:ascii="Times New Roman" w:eastAsia="Times New Roman" w:hAnsi="Times New Roman"/>
                <w:color w:val="000000" w:themeColor="text1"/>
                <w:sz w:val="20"/>
                <w:szCs w:val="20"/>
              </w:rPr>
            </w:pPr>
          </w:p>
          <w:p w:rsidR="00DC2728" w:rsidRPr="008D6FBB" w:rsidRDefault="00DC2728" w:rsidP="00413DC1">
            <w:pPr>
              <w:spacing w:after="0"/>
              <w:contextualSpacing/>
              <w:jc w:val="center"/>
              <w:rPr>
                <w:rFonts w:ascii="Times New Roman" w:eastAsia="Times New Roman" w:hAnsi="Times New Roman"/>
                <w:color w:val="000000" w:themeColor="text1"/>
                <w:sz w:val="20"/>
                <w:szCs w:val="20"/>
              </w:rPr>
            </w:pPr>
            <w:r w:rsidRPr="008D6FBB">
              <w:rPr>
                <w:rFonts w:ascii="Times New Roman" w:eastAsia="Times New Roman" w:hAnsi="Times New Roman"/>
                <w:color w:val="000000" w:themeColor="text1"/>
                <w:sz w:val="24"/>
                <w:szCs w:val="20"/>
              </w:rPr>
              <w:t>45403005405</w:t>
            </w:r>
          </w:p>
        </w:tc>
        <w:tc>
          <w:tcPr>
            <w:tcW w:w="1896" w:type="dxa"/>
            <w:shd w:val="clear" w:color="auto" w:fill="auto"/>
          </w:tcPr>
          <w:p w:rsidR="00DC2728" w:rsidRPr="008D6FBB" w:rsidRDefault="00DC2728" w:rsidP="00413DC1">
            <w:pPr>
              <w:spacing w:after="0"/>
              <w:contextualSpacing/>
              <w:rPr>
                <w:rFonts w:ascii="Times New Roman" w:eastAsia="Times New Roman" w:hAnsi="Times New Roman"/>
                <w:color w:val="000000" w:themeColor="text1"/>
                <w:sz w:val="20"/>
                <w:szCs w:val="20"/>
              </w:rPr>
            </w:pPr>
            <w:r w:rsidRPr="008D6FBB">
              <w:rPr>
                <w:rFonts w:ascii="Times New Roman" w:eastAsia="Times New Roman" w:hAnsi="Times New Roman"/>
                <w:color w:val="000000" w:themeColor="text1"/>
                <w:sz w:val="24"/>
                <w:szCs w:val="20"/>
              </w:rPr>
              <w:t>O. Kalpaka iela 4-1, Lubāna, Lubānas novads, LV-4830</w:t>
            </w:r>
          </w:p>
        </w:tc>
        <w:tc>
          <w:tcPr>
            <w:tcW w:w="1909" w:type="dxa"/>
            <w:shd w:val="clear" w:color="auto" w:fill="auto"/>
          </w:tcPr>
          <w:p w:rsidR="00DC2728" w:rsidRPr="008D6FBB" w:rsidRDefault="00DC2728" w:rsidP="00413DC1">
            <w:pPr>
              <w:spacing w:after="0"/>
              <w:contextualSpacing/>
              <w:jc w:val="center"/>
              <w:rPr>
                <w:rFonts w:ascii="Times New Roman" w:eastAsia="Times New Roman" w:hAnsi="Times New Roman"/>
                <w:color w:val="000000" w:themeColor="text1"/>
                <w:sz w:val="24"/>
                <w:szCs w:val="20"/>
              </w:rPr>
            </w:pPr>
          </w:p>
          <w:p w:rsidR="00DC2728" w:rsidRPr="008D6FBB" w:rsidRDefault="00DC2728" w:rsidP="00413DC1">
            <w:pPr>
              <w:spacing w:after="0"/>
              <w:contextualSpacing/>
              <w:jc w:val="center"/>
              <w:rPr>
                <w:rFonts w:ascii="Times New Roman" w:eastAsia="Times New Roman" w:hAnsi="Times New Roman"/>
                <w:color w:val="000000" w:themeColor="text1"/>
                <w:sz w:val="24"/>
                <w:szCs w:val="20"/>
              </w:rPr>
            </w:pP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100</w:t>
            </w:r>
          </w:p>
        </w:tc>
        <w:tc>
          <w:tcPr>
            <w:tcW w:w="1627" w:type="dxa"/>
            <w:shd w:val="clear" w:color="auto" w:fill="auto"/>
          </w:tcPr>
          <w:p w:rsidR="00DC2728" w:rsidRPr="00E822AD" w:rsidRDefault="00DC2728" w:rsidP="00413DC1">
            <w:pPr>
              <w:spacing w:after="0"/>
              <w:contextualSpacing/>
              <w:jc w:val="both"/>
              <w:rPr>
                <w:rFonts w:ascii="Times New Roman" w:eastAsia="Times New Roman" w:hAnsi="Times New Roman"/>
                <w:b/>
                <w:sz w:val="24"/>
                <w:szCs w:val="20"/>
              </w:rPr>
            </w:pPr>
          </w:p>
          <w:p w:rsidR="00DC2728" w:rsidRPr="00E822AD" w:rsidRDefault="00DC2728" w:rsidP="00413DC1">
            <w:pPr>
              <w:spacing w:after="0"/>
              <w:contextualSpacing/>
              <w:jc w:val="both"/>
              <w:rPr>
                <w:rFonts w:ascii="Times New Roman" w:eastAsia="Times New Roman" w:hAnsi="Times New Roman"/>
                <w:b/>
                <w:sz w:val="24"/>
                <w:szCs w:val="20"/>
              </w:rPr>
            </w:pPr>
          </w:p>
          <w:p w:rsidR="00DC2728" w:rsidRPr="00E822AD" w:rsidRDefault="00F7577D" w:rsidP="00413DC1">
            <w:pPr>
              <w:spacing w:after="0"/>
              <w:contextualSpacing/>
              <w:jc w:val="center"/>
              <w:rPr>
                <w:rFonts w:ascii="Times New Roman" w:eastAsia="Times New Roman" w:hAnsi="Times New Roman"/>
                <w:sz w:val="24"/>
                <w:szCs w:val="20"/>
              </w:rPr>
            </w:pPr>
            <w:r>
              <w:rPr>
                <w:rFonts w:ascii="Times New Roman" w:eastAsia="Times New Roman" w:hAnsi="Times New Roman"/>
                <w:b/>
                <w:sz w:val="24"/>
                <w:szCs w:val="20"/>
              </w:rPr>
              <w:t> 983 210</w:t>
            </w:r>
          </w:p>
        </w:tc>
        <w:tc>
          <w:tcPr>
            <w:tcW w:w="1775" w:type="dxa"/>
            <w:shd w:val="clear" w:color="auto" w:fill="auto"/>
          </w:tcPr>
          <w:p w:rsidR="00DC2728" w:rsidRPr="008D6FBB" w:rsidRDefault="00F7577D" w:rsidP="00413DC1">
            <w:pPr>
              <w:spacing w:after="0"/>
              <w:contextualSpacing/>
              <w:rPr>
                <w:rFonts w:ascii="Times New Roman" w:eastAsia="Times New Roman" w:hAnsi="Times New Roman"/>
                <w:color w:val="000000" w:themeColor="text1"/>
                <w:sz w:val="24"/>
                <w:szCs w:val="20"/>
              </w:rPr>
            </w:pPr>
            <w:r>
              <w:rPr>
                <w:rFonts w:ascii="Times New Roman" w:eastAsia="Times New Roman" w:hAnsi="Times New Roman"/>
                <w:color w:val="000000" w:themeColor="text1"/>
                <w:sz w:val="24"/>
                <w:szCs w:val="20"/>
              </w:rPr>
              <w:t>Pašvaldības izpilddirektors Ivars Bodžs</w:t>
            </w:r>
          </w:p>
        </w:tc>
      </w:tr>
      <w:tr w:rsidR="00DC2728" w:rsidRPr="008D6FBB" w:rsidTr="00DC2728">
        <w:trPr>
          <w:trHeight w:val="1167"/>
          <w:jc w:val="center"/>
        </w:trPr>
        <w:tc>
          <w:tcPr>
            <w:tcW w:w="1545" w:type="dxa"/>
            <w:shd w:val="clear" w:color="auto" w:fill="auto"/>
          </w:tcPr>
          <w:p w:rsidR="00DC2728" w:rsidRPr="008D6FBB" w:rsidRDefault="00DC2728" w:rsidP="00413DC1">
            <w:pPr>
              <w:spacing w:after="0"/>
              <w:contextualSpacing/>
              <w:rPr>
                <w:rFonts w:ascii="Times New Roman" w:eastAsia="Times New Roman" w:hAnsi="Times New Roman"/>
                <w:color w:val="000000" w:themeColor="text1"/>
                <w:sz w:val="20"/>
                <w:szCs w:val="20"/>
              </w:rPr>
            </w:pPr>
            <w:r w:rsidRPr="008D6FBB">
              <w:rPr>
                <w:rFonts w:ascii="Times New Roman" w:eastAsia="Times New Roman" w:hAnsi="Times New Roman"/>
                <w:color w:val="000000" w:themeColor="text1"/>
                <w:sz w:val="24"/>
                <w:szCs w:val="20"/>
              </w:rPr>
              <w:t>Sabiedrība ar ierobežotu atbildību “AP Kaudzītes”</w:t>
            </w:r>
          </w:p>
        </w:tc>
        <w:tc>
          <w:tcPr>
            <w:tcW w:w="1596" w:type="dxa"/>
            <w:shd w:val="clear" w:color="auto" w:fill="auto"/>
          </w:tcPr>
          <w:p w:rsidR="00DC2728" w:rsidRPr="008D6FBB" w:rsidRDefault="00DC2728" w:rsidP="00413DC1">
            <w:pPr>
              <w:spacing w:after="0"/>
              <w:contextualSpacing/>
              <w:jc w:val="center"/>
              <w:rPr>
                <w:rFonts w:ascii="Times New Roman" w:eastAsia="Times New Roman" w:hAnsi="Times New Roman"/>
                <w:color w:val="000000" w:themeColor="text1"/>
                <w:sz w:val="20"/>
                <w:szCs w:val="20"/>
              </w:rPr>
            </w:pPr>
          </w:p>
          <w:p w:rsidR="00DC2728" w:rsidRPr="008D6FBB" w:rsidRDefault="00DC2728" w:rsidP="00413DC1">
            <w:pPr>
              <w:spacing w:after="0"/>
              <w:contextualSpacing/>
              <w:jc w:val="center"/>
              <w:rPr>
                <w:rFonts w:ascii="Times New Roman" w:eastAsia="Times New Roman" w:hAnsi="Times New Roman"/>
                <w:color w:val="000000" w:themeColor="text1"/>
                <w:sz w:val="20"/>
                <w:szCs w:val="20"/>
              </w:rPr>
            </w:pPr>
            <w:r w:rsidRPr="008D6FBB">
              <w:rPr>
                <w:rFonts w:ascii="Times New Roman" w:eastAsia="Times New Roman" w:hAnsi="Times New Roman"/>
                <w:color w:val="000000" w:themeColor="text1"/>
                <w:sz w:val="24"/>
                <w:szCs w:val="20"/>
              </w:rPr>
              <w:t>44103026358</w:t>
            </w:r>
          </w:p>
        </w:tc>
        <w:tc>
          <w:tcPr>
            <w:tcW w:w="1896" w:type="dxa"/>
            <w:shd w:val="clear" w:color="auto" w:fill="auto"/>
          </w:tcPr>
          <w:p w:rsidR="00DC2728" w:rsidRPr="008D6FBB" w:rsidRDefault="00DC2728" w:rsidP="00413DC1">
            <w:pPr>
              <w:spacing w:after="0"/>
              <w:contextualSpacing/>
              <w:rPr>
                <w:rFonts w:ascii="Times New Roman" w:eastAsia="Times New Roman" w:hAnsi="Times New Roman"/>
                <w:color w:val="000000" w:themeColor="text1"/>
                <w:sz w:val="24"/>
                <w:szCs w:val="20"/>
              </w:rPr>
            </w:pPr>
            <w:r w:rsidRPr="008D6FBB">
              <w:rPr>
                <w:rFonts w:ascii="Times New Roman" w:eastAsia="Times New Roman" w:hAnsi="Times New Roman"/>
                <w:color w:val="000000" w:themeColor="text1"/>
                <w:sz w:val="24"/>
                <w:szCs w:val="20"/>
              </w:rPr>
              <w:t>“Kaudzītes”, Litenes pag., Gulbenes novads, LV-4405</w:t>
            </w:r>
          </w:p>
        </w:tc>
        <w:tc>
          <w:tcPr>
            <w:tcW w:w="1909"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8,06401</w:t>
            </w:r>
          </w:p>
        </w:tc>
        <w:tc>
          <w:tcPr>
            <w:tcW w:w="1627" w:type="dxa"/>
            <w:shd w:val="clear" w:color="auto" w:fill="auto"/>
          </w:tcPr>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p>
          <w:p w:rsidR="00DC2728" w:rsidRPr="008D6FBB" w:rsidRDefault="00DC2728" w:rsidP="00413DC1">
            <w:pPr>
              <w:spacing w:after="0"/>
              <w:contextualSpacing/>
              <w:jc w:val="center"/>
              <w:rPr>
                <w:rFonts w:ascii="Times New Roman" w:eastAsia="Times New Roman" w:hAnsi="Times New Roman"/>
                <w:b/>
                <w:color w:val="000000" w:themeColor="text1"/>
                <w:sz w:val="24"/>
                <w:szCs w:val="20"/>
              </w:rPr>
            </w:pPr>
            <w:r w:rsidRPr="008D6FBB">
              <w:rPr>
                <w:rFonts w:ascii="Times New Roman" w:eastAsia="Times New Roman" w:hAnsi="Times New Roman"/>
                <w:b/>
                <w:color w:val="000000" w:themeColor="text1"/>
                <w:sz w:val="24"/>
                <w:szCs w:val="20"/>
              </w:rPr>
              <w:t>57 171</w:t>
            </w:r>
          </w:p>
        </w:tc>
        <w:tc>
          <w:tcPr>
            <w:tcW w:w="1775" w:type="dxa"/>
            <w:shd w:val="clear" w:color="auto" w:fill="auto"/>
          </w:tcPr>
          <w:p w:rsidR="00DC2728" w:rsidRPr="008D6FBB" w:rsidRDefault="00F7577D" w:rsidP="00F7577D">
            <w:pPr>
              <w:spacing w:after="0"/>
              <w:contextualSpacing/>
              <w:jc w:val="both"/>
              <w:rPr>
                <w:rFonts w:ascii="Times New Roman" w:eastAsia="Times New Roman" w:hAnsi="Times New Roman"/>
                <w:color w:val="000000" w:themeColor="text1"/>
                <w:sz w:val="24"/>
                <w:szCs w:val="20"/>
              </w:rPr>
            </w:pPr>
            <w:r>
              <w:rPr>
                <w:rFonts w:ascii="Times New Roman" w:eastAsia="Times New Roman" w:hAnsi="Times New Roman"/>
                <w:color w:val="000000" w:themeColor="text1"/>
                <w:sz w:val="24"/>
                <w:szCs w:val="20"/>
              </w:rPr>
              <w:t>Pašvaldības</w:t>
            </w:r>
            <w:r w:rsidR="00DC2728" w:rsidRPr="008D6FBB">
              <w:rPr>
                <w:rFonts w:ascii="Times New Roman" w:eastAsia="Times New Roman" w:hAnsi="Times New Roman"/>
                <w:color w:val="000000" w:themeColor="text1"/>
                <w:sz w:val="24"/>
                <w:szCs w:val="20"/>
              </w:rPr>
              <w:t xml:space="preserve"> </w:t>
            </w:r>
            <w:r>
              <w:rPr>
                <w:rFonts w:ascii="Times New Roman" w:eastAsia="Times New Roman" w:hAnsi="Times New Roman"/>
                <w:color w:val="000000" w:themeColor="text1"/>
                <w:sz w:val="24"/>
                <w:szCs w:val="20"/>
              </w:rPr>
              <w:t>izpilddirektors Ivars Bodžs</w:t>
            </w:r>
          </w:p>
        </w:tc>
      </w:tr>
    </w:tbl>
    <w:p w:rsidR="00DC2728" w:rsidRDefault="00DC2728" w:rsidP="00413DC1">
      <w:pPr>
        <w:spacing w:after="0"/>
        <w:rPr>
          <w:rFonts w:ascii="Times New Roman" w:hAnsi="Times New Roman" w:cs="Times New Roman"/>
          <w:sz w:val="10"/>
          <w:szCs w:val="10"/>
        </w:rPr>
      </w:pPr>
    </w:p>
    <w:p w:rsidR="009E6547" w:rsidRDefault="00F7577D" w:rsidP="00413DC1">
      <w:pPr>
        <w:spacing w:after="0"/>
        <w:jc w:val="both"/>
        <w:rPr>
          <w:rFonts w:ascii="Times New Roman" w:hAnsi="Times New Roman" w:cs="Times New Roman"/>
          <w:sz w:val="20"/>
          <w:szCs w:val="20"/>
        </w:rPr>
      </w:pPr>
      <w:r>
        <w:rPr>
          <w:rFonts w:ascii="Times New Roman" w:hAnsi="Times New Roman" w:cs="Times New Roman"/>
          <w:i/>
          <w:iCs/>
          <w:sz w:val="20"/>
          <w:szCs w:val="20"/>
        </w:rPr>
        <w:t>2.6</w:t>
      </w:r>
      <w:r w:rsidR="009E6547">
        <w:rPr>
          <w:rFonts w:ascii="Times New Roman" w:hAnsi="Times New Roman" w:cs="Times New Roman"/>
          <w:i/>
          <w:iCs/>
          <w:sz w:val="20"/>
          <w:szCs w:val="20"/>
        </w:rPr>
        <w:t>.tabula. Pašvaldības ieguldījumi kapitālsabiedrībās. Datu avots: Lubānas novada pašvaldība, 20</w:t>
      </w:r>
      <w:r w:rsidR="0014283F">
        <w:rPr>
          <w:rFonts w:ascii="Times New Roman" w:hAnsi="Times New Roman" w:cs="Times New Roman"/>
          <w:i/>
          <w:iCs/>
          <w:sz w:val="20"/>
          <w:szCs w:val="20"/>
        </w:rPr>
        <w:t>21</w:t>
      </w:r>
      <w:r w:rsidR="009E6547">
        <w:rPr>
          <w:rFonts w:ascii="Times New Roman" w:hAnsi="Times New Roman" w:cs="Times New Roman"/>
          <w:i/>
          <w:iCs/>
          <w:sz w:val="20"/>
          <w:szCs w:val="20"/>
        </w:rPr>
        <w:t xml:space="preserve">. </w:t>
      </w:r>
      <w:r w:rsidR="009E6547">
        <w:rPr>
          <w:rFonts w:ascii="Times New Roman" w:hAnsi="Times New Roman" w:cs="Times New Roman"/>
          <w:sz w:val="20"/>
          <w:szCs w:val="20"/>
        </w:rPr>
        <w:t xml:space="preserve"> </w:t>
      </w:r>
    </w:p>
    <w:p w:rsidR="009E6547" w:rsidRDefault="009E6547" w:rsidP="00413DC1">
      <w:pPr>
        <w:spacing w:after="0"/>
        <w:jc w:val="both"/>
        <w:rPr>
          <w:rFonts w:ascii="Times New Roman" w:hAnsi="Times New Roman" w:cs="Times New Roman"/>
          <w:sz w:val="24"/>
          <w:szCs w:val="24"/>
        </w:rPr>
      </w:pPr>
    </w:p>
    <w:p w:rsidR="005F30AF" w:rsidRPr="008D6FBB" w:rsidRDefault="005F30AF" w:rsidP="00413DC1">
      <w:pPr>
        <w:spacing w:after="0"/>
        <w:contextualSpacing/>
        <w:jc w:val="both"/>
        <w:rPr>
          <w:rFonts w:ascii="Times New Roman" w:hAnsi="Times New Roman"/>
          <w:sz w:val="24"/>
        </w:rPr>
      </w:pPr>
      <w:r w:rsidRPr="008D6FBB">
        <w:rPr>
          <w:rFonts w:ascii="Times New Roman" w:hAnsi="Times New Roman"/>
          <w:sz w:val="24"/>
        </w:rPr>
        <w:t>Pašvaldības ilgtermiņa finanšu ieguldījumu radniecīgajā uzņēmumā SIA “Lubānas KP” uzskaitei tiek izmantota pašu kapitāla metode, bet ieguldījumu SIA “AP Kaudzītes” uzskaitei tiek izmantota izmaksu metode.</w:t>
      </w:r>
    </w:p>
    <w:p w:rsidR="005F30AF" w:rsidRPr="003E22CE" w:rsidRDefault="005F30AF" w:rsidP="00413DC1">
      <w:pPr>
        <w:spacing w:after="0"/>
        <w:contextualSpacing/>
        <w:jc w:val="both"/>
        <w:rPr>
          <w:rFonts w:ascii="Times New Roman" w:hAnsi="Times New Roman"/>
          <w:sz w:val="24"/>
          <w:szCs w:val="24"/>
        </w:rPr>
      </w:pPr>
      <w:r w:rsidRPr="008D6FBB">
        <w:rPr>
          <w:rFonts w:ascii="Times New Roman" w:hAnsi="Times New Roman"/>
          <w:sz w:val="24"/>
        </w:rPr>
        <w:t>Finanšu ieguldījumi SIA “Lubānas KP” veikti komunālo pakalpojumu sniegšanas nodrošināšanai iedzīvotājiem un uzņēmumiem, kā arī novada teritorijas labiekārtošanas un uzturēšanas pakalpojumu veikšanai.</w:t>
      </w:r>
      <w:r>
        <w:rPr>
          <w:rFonts w:ascii="Times New Roman" w:hAnsi="Times New Roman"/>
          <w:sz w:val="24"/>
        </w:rPr>
        <w:t xml:space="preserve"> </w:t>
      </w:r>
      <w:r w:rsidRPr="00B7070E">
        <w:rPr>
          <w:rFonts w:ascii="Times New Roman" w:hAnsi="Times New Roman"/>
          <w:sz w:val="24"/>
          <w:szCs w:val="24"/>
        </w:rPr>
        <w:t>Finanšu ieguldījuma radniecīgajā kapitālsabiedrībā SIA „Lubānas KP</w:t>
      </w:r>
      <w:r>
        <w:rPr>
          <w:rFonts w:ascii="Times New Roman" w:hAnsi="Times New Roman"/>
          <w:sz w:val="24"/>
          <w:szCs w:val="24"/>
        </w:rPr>
        <w:t>”</w:t>
      </w:r>
      <w:r w:rsidRPr="00B7070E">
        <w:rPr>
          <w:rFonts w:ascii="Times New Roman" w:hAnsi="Times New Roman"/>
          <w:sz w:val="24"/>
          <w:szCs w:val="24"/>
        </w:rPr>
        <w:t xml:space="preserve"> pārvērtēšanas</w:t>
      </w:r>
      <w:r>
        <w:rPr>
          <w:rFonts w:ascii="Times New Roman" w:hAnsi="Times New Roman"/>
          <w:sz w:val="24"/>
          <w:szCs w:val="24"/>
        </w:rPr>
        <w:t>,</w:t>
      </w:r>
      <w:r w:rsidRPr="00B7070E">
        <w:rPr>
          <w:rFonts w:ascii="Times New Roman" w:hAnsi="Times New Roman"/>
          <w:sz w:val="24"/>
          <w:szCs w:val="24"/>
        </w:rPr>
        <w:t xml:space="preserve"> atbilstoši pašu kapitāla metodei</w:t>
      </w:r>
      <w:r>
        <w:rPr>
          <w:rFonts w:ascii="Times New Roman" w:hAnsi="Times New Roman"/>
          <w:sz w:val="24"/>
          <w:szCs w:val="24"/>
        </w:rPr>
        <w:t>,</w:t>
      </w:r>
      <w:r w:rsidRPr="00B7070E">
        <w:rPr>
          <w:rFonts w:ascii="Times New Roman" w:hAnsi="Times New Roman"/>
          <w:sz w:val="24"/>
          <w:szCs w:val="24"/>
        </w:rPr>
        <w:t xml:space="preserve"> </w:t>
      </w:r>
      <w:r w:rsidR="006607E7">
        <w:rPr>
          <w:rFonts w:ascii="Times New Roman" w:hAnsi="Times New Roman"/>
          <w:sz w:val="24"/>
          <w:szCs w:val="24"/>
        </w:rPr>
        <w:t>2020</w:t>
      </w:r>
      <w:r>
        <w:rPr>
          <w:rFonts w:ascii="Times New Roman" w:hAnsi="Times New Roman"/>
          <w:sz w:val="24"/>
          <w:szCs w:val="24"/>
        </w:rPr>
        <w:t>.</w:t>
      </w:r>
      <w:r w:rsidR="006607E7">
        <w:rPr>
          <w:rFonts w:ascii="Times New Roman" w:hAnsi="Times New Roman"/>
          <w:sz w:val="24"/>
          <w:szCs w:val="24"/>
        </w:rPr>
        <w:t xml:space="preserve"> </w:t>
      </w:r>
      <w:r>
        <w:rPr>
          <w:rFonts w:ascii="Times New Roman" w:hAnsi="Times New Roman"/>
          <w:sz w:val="24"/>
          <w:szCs w:val="24"/>
        </w:rPr>
        <w:t xml:space="preserve">gada </w:t>
      </w:r>
      <w:r w:rsidRPr="00B7070E">
        <w:rPr>
          <w:rFonts w:ascii="Times New Roman" w:hAnsi="Times New Roman"/>
          <w:sz w:val="24"/>
          <w:szCs w:val="24"/>
        </w:rPr>
        <w:t xml:space="preserve">rezultāts </w:t>
      </w:r>
      <w:r w:rsidRPr="003E22CE">
        <w:rPr>
          <w:rFonts w:ascii="Times New Roman" w:hAnsi="Times New Roman"/>
          <w:sz w:val="24"/>
          <w:szCs w:val="24"/>
        </w:rPr>
        <w:t xml:space="preserve">ir </w:t>
      </w:r>
      <w:r w:rsidRPr="005B2673">
        <w:rPr>
          <w:rFonts w:ascii="Times New Roman" w:hAnsi="Times New Roman"/>
          <w:sz w:val="24"/>
          <w:szCs w:val="24"/>
        </w:rPr>
        <w:t>zaudējumi -</w:t>
      </w:r>
      <w:r>
        <w:rPr>
          <w:rFonts w:ascii="Times New Roman" w:hAnsi="Times New Roman"/>
          <w:sz w:val="24"/>
          <w:szCs w:val="24"/>
        </w:rPr>
        <w:t xml:space="preserve"> </w:t>
      </w:r>
      <w:r w:rsidR="006607E7">
        <w:rPr>
          <w:rFonts w:ascii="Times New Roman" w:hAnsi="Times New Roman"/>
          <w:sz w:val="24"/>
          <w:szCs w:val="24"/>
        </w:rPr>
        <w:t>34 966</w:t>
      </w:r>
      <w:r w:rsidRPr="005B2673">
        <w:rPr>
          <w:rFonts w:ascii="Times New Roman" w:hAnsi="Times New Roman"/>
          <w:sz w:val="24"/>
          <w:szCs w:val="24"/>
        </w:rPr>
        <w:t xml:space="preserve"> </w:t>
      </w:r>
      <w:proofErr w:type="spellStart"/>
      <w:r w:rsidRPr="003E22CE">
        <w:rPr>
          <w:rFonts w:ascii="Times New Roman" w:hAnsi="Times New Roman"/>
          <w:i/>
          <w:sz w:val="24"/>
          <w:szCs w:val="24"/>
        </w:rPr>
        <w:t>euro</w:t>
      </w:r>
      <w:proofErr w:type="spellEnd"/>
      <w:r>
        <w:rPr>
          <w:rFonts w:ascii="Times New Roman" w:hAnsi="Times New Roman"/>
          <w:sz w:val="24"/>
          <w:szCs w:val="24"/>
        </w:rPr>
        <w:t>.</w:t>
      </w:r>
      <w:r w:rsidR="006607E7" w:rsidRPr="006607E7">
        <w:t xml:space="preserve"> </w:t>
      </w:r>
      <w:r w:rsidR="006607E7" w:rsidRPr="006607E7">
        <w:rPr>
          <w:rFonts w:ascii="Times New Roman" w:hAnsi="Times New Roman"/>
          <w:sz w:val="24"/>
          <w:szCs w:val="24"/>
        </w:rPr>
        <w:t>Kapitālsabiedrībai SIA “Lubānas KP” 2020.</w:t>
      </w:r>
      <w:r w:rsidR="006607E7">
        <w:rPr>
          <w:rFonts w:ascii="Times New Roman" w:hAnsi="Times New Roman"/>
          <w:sz w:val="24"/>
          <w:szCs w:val="24"/>
        </w:rPr>
        <w:t xml:space="preserve"> </w:t>
      </w:r>
      <w:r w:rsidR="006607E7" w:rsidRPr="006607E7">
        <w:rPr>
          <w:rFonts w:ascii="Times New Roman" w:hAnsi="Times New Roman"/>
          <w:sz w:val="24"/>
          <w:szCs w:val="24"/>
        </w:rPr>
        <w:t>gada zaudējumus radījušas tādas nozares, kā siltumapgāde un notekūdeņu attīrīšana, peļņu nesošā nozare- ūdensapgāde, teritorijas labiekārtošana</w:t>
      </w:r>
    </w:p>
    <w:p w:rsidR="009E6547" w:rsidRDefault="009E6547" w:rsidP="00413DC1">
      <w:pPr>
        <w:spacing w:after="0"/>
        <w:jc w:val="both"/>
        <w:rPr>
          <w:rFonts w:ascii="Times New Roman" w:hAnsi="Times New Roman" w:cs="Times New Roman"/>
          <w:sz w:val="10"/>
          <w:szCs w:val="10"/>
        </w:rPr>
      </w:pPr>
    </w:p>
    <w:p w:rsidR="009E6547" w:rsidRDefault="009E6547" w:rsidP="009F118A">
      <w:pPr>
        <w:pStyle w:val="Virsraksts2"/>
        <w:numPr>
          <w:ilvl w:val="1"/>
          <w:numId w:val="27"/>
        </w:numPr>
        <w:ind w:left="426" w:hanging="426"/>
        <w:rPr>
          <w:rFonts w:ascii="Times New Roman" w:hAnsi="Times New Roman" w:cs="Times New Roman"/>
          <w:b/>
          <w:bCs/>
          <w:sz w:val="24"/>
          <w:szCs w:val="24"/>
        </w:rPr>
      </w:pPr>
      <w:bookmarkStart w:id="59" w:name="_Toc15334251"/>
      <w:bookmarkStart w:id="60" w:name="_Toc520065145"/>
      <w:bookmarkStart w:id="61" w:name="_Toc256000015"/>
      <w:bookmarkStart w:id="62" w:name="_Toc74235896"/>
      <w:r>
        <w:rPr>
          <w:rFonts w:ascii="Times New Roman" w:hAnsi="Times New Roman" w:cs="Times New Roman"/>
          <w:b/>
          <w:bCs/>
          <w:color w:val="000000"/>
          <w:sz w:val="24"/>
          <w:szCs w:val="24"/>
        </w:rPr>
        <w:t>Pašvaldības nekustamā īpašuma novērtējums</w:t>
      </w:r>
      <w:bookmarkEnd w:id="59"/>
      <w:bookmarkEnd w:id="60"/>
      <w:bookmarkEnd w:id="61"/>
      <w:bookmarkEnd w:id="62"/>
    </w:p>
    <w:p w:rsidR="009E6547" w:rsidRDefault="009E6547" w:rsidP="00413DC1">
      <w:pPr>
        <w:spacing w:after="0"/>
        <w:jc w:val="both"/>
        <w:rPr>
          <w:rFonts w:ascii="Times New Roman" w:hAnsi="Times New Roman" w:cs="Times New Roman"/>
          <w:sz w:val="10"/>
          <w:szCs w:val="10"/>
        </w:rPr>
      </w:pPr>
    </w:p>
    <w:tbl>
      <w:tblPr>
        <w:tblStyle w:val="Reatabula"/>
        <w:tblW w:w="0" w:type="auto"/>
        <w:jc w:val="center"/>
        <w:tblLook w:val="04A0" w:firstRow="1" w:lastRow="0" w:firstColumn="1" w:lastColumn="0" w:noHBand="0" w:noVBand="1"/>
      </w:tblPr>
      <w:tblGrid>
        <w:gridCol w:w="5954"/>
        <w:gridCol w:w="1838"/>
      </w:tblGrid>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b/>
                <w:sz w:val="24"/>
              </w:rPr>
            </w:pPr>
          </w:p>
          <w:p w:rsidR="007B5E62" w:rsidRPr="007B5E62" w:rsidRDefault="007B5E62" w:rsidP="007B5E62">
            <w:pPr>
              <w:spacing w:after="0"/>
              <w:contextualSpacing/>
              <w:jc w:val="both"/>
              <w:rPr>
                <w:rFonts w:ascii="Times New Roman" w:hAnsi="Times New Roman" w:cs="Times New Roman"/>
                <w:b/>
                <w:sz w:val="24"/>
              </w:rPr>
            </w:pPr>
            <w:r w:rsidRPr="007B5E62">
              <w:rPr>
                <w:rFonts w:ascii="Times New Roman" w:hAnsi="Times New Roman" w:cs="Times New Roman"/>
                <w:b/>
                <w:sz w:val="24"/>
              </w:rPr>
              <w:t>Nekustamā īpašuma kategorija</w:t>
            </w:r>
          </w:p>
        </w:tc>
        <w:tc>
          <w:tcPr>
            <w:tcW w:w="1838" w:type="dxa"/>
          </w:tcPr>
          <w:p w:rsidR="007B5E62" w:rsidRPr="007B5E62" w:rsidRDefault="007B5E62" w:rsidP="007B5E62">
            <w:pPr>
              <w:spacing w:after="0"/>
              <w:contextualSpacing/>
              <w:jc w:val="both"/>
              <w:rPr>
                <w:rFonts w:ascii="Times New Roman" w:hAnsi="Times New Roman" w:cs="Times New Roman"/>
                <w:b/>
                <w:sz w:val="24"/>
              </w:rPr>
            </w:pPr>
            <w:r w:rsidRPr="007B5E62">
              <w:rPr>
                <w:rFonts w:ascii="Times New Roman" w:hAnsi="Times New Roman" w:cs="Times New Roman"/>
                <w:b/>
                <w:sz w:val="24"/>
              </w:rPr>
              <w:t>Atlikusī vērtība 31.12.2021.</w:t>
            </w:r>
          </w:p>
          <w:p w:rsidR="007B5E62" w:rsidRPr="007B5E62" w:rsidRDefault="007B5E62" w:rsidP="007B5E62">
            <w:pPr>
              <w:spacing w:after="0"/>
              <w:contextualSpacing/>
              <w:jc w:val="both"/>
              <w:rPr>
                <w:rFonts w:ascii="Times New Roman" w:hAnsi="Times New Roman" w:cs="Times New Roman"/>
                <w:b/>
                <w:i/>
                <w:sz w:val="24"/>
              </w:rPr>
            </w:pPr>
            <w:proofErr w:type="spellStart"/>
            <w:r w:rsidRPr="007B5E62">
              <w:rPr>
                <w:rFonts w:ascii="Times New Roman" w:hAnsi="Times New Roman" w:cs="Times New Roman"/>
                <w:b/>
                <w:i/>
                <w:sz w:val="24"/>
              </w:rPr>
              <w:t>euro</w:t>
            </w:r>
            <w:proofErr w:type="spellEnd"/>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Dzīvojamās ēkas, t.sk. atsevišķi dzīvokļi</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19 248</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Nedzīvojamās ēkas</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1 391 150</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Transporta būves</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1 230 042</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Zeme</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732 927</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Inženierbūves</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436 335</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Pārējais nekustamais īpašums</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80 966</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Mežaudzes</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80 671</w:t>
            </w:r>
          </w:p>
        </w:tc>
      </w:tr>
      <w:tr w:rsidR="007B5E62" w:rsidRPr="007B5E62" w:rsidTr="007B5E62">
        <w:trPr>
          <w:jc w:val="center"/>
        </w:trPr>
        <w:tc>
          <w:tcPr>
            <w:tcW w:w="5954"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Pārējie bioloģiskie aktīvi (koku, dekoratīvie un citi daudzgadīgie stādījumi parkos, skvēros, kapsētās u.c.)</w:t>
            </w:r>
          </w:p>
        </w:tc>
        <w:tc>
          <w:tcPr>
            <w:tcW w:w="1838" w:type="dxa"/>
          </w:tcPr>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548 720</w:t>
            </w:r>
          </w:p>
        </w:tc>
      </w:tr>
    </w:tbl>
    <w:p w:rsidR="007B5E62" w:rsidRDefault="007B5E62" w:rsidP="007B5E62">
      <w:pPr>
        <w:spacing w:after="0"/>
        <w:jc w:val="both"/>
        <w:rPr>
          <w:rFonts w:ascii="Times New Roman" w:hAnsi="Times New Roman" w:cs="Times New Roman"/>
          <w:sz w:val="20"/>
          <w:szCs w:val="20"/>
        </w:rPr>
      </w:pPr>
      <w:r>
        <w:rPr>
          <w:rFonts w:ascii="Times New Roman" w:hAnsi="Times New Roman" w:cs="Times New Roman"/>
          <w:i/>
          <w:iCs/>
          <w:sz w:val="20"/>
          <w:szCs w:val="20"/>
        </w:rPr>
        <w:t xml:space="preserve">2.7.tabula. Nekustamā īpašuma novērtējums uz 31.12.2021.(atlikusī vērtība EUR). Datu avots: Lubānas novada pašvaldība, 2021. </w:t>
      </w:r>
      <w:r>
        <w:rPr>
          <w:rFonts w:ascii="Times New Roman" w:hAnsi="Times New Roman" w:cs="Times New Roman"/>
          <w:sz w:val="20"/>
          <w:szCs w:val="20"/>
        </w:rPr>
        <w:t xml:space="preserve"> </w:t>
      </w:r>
    </w:p>
    <w:p w:rsidR="007B5E62" w:rsidRDefault="007B5E62" w:rsidP="007B5E62">
      <w:pPr>
        <w:spacing w:after="0"/>
        <w:jc w:val="both"/>
        <w:rPr>
          <w:rFonts w:ascii="Times New Roman" w:hAnsi="Times New Roman" w:cs="Times New Roman"/>
          <w:sz w:val="24"/>
          <w:szCs w:val="24"/>
        </w:rPr>
      </w:pPr>
    </w:p>
    <w:p w:rsid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Tabulā norādīts pašvaldības grāmatvedībā uzskatītā nekustamā īpašuma kopsavilkums atlikušajās v</w:t>
      </w:r>
      <w:r>
        <w:rPr>
          <w:rFonts w:ascii="Times New Roman" w:hAnsi="Times New Roman" w:cs="Times New Roman"/>
          <w:sz w:val="24"/>
        </w:rPr>
        <w:t xml:space="preserve">ērtībās (atskaitot nolietojumu </w:t>
      </w:r>
      <w:r w:rsidRPr="007B5E62">
        <w:rPr>
          <w:rFonts w:ascii="Times New Roman" w:hAnsi="Times New Roman" w:cs="Times New Roman"/>
          <w:sz w:val="24"/>
        </w:rPr>
        <w:t>) uz 2021.</w:t>
      </w:r>
      <w:r>
        <w:rPr>
          <w:rFonts w:ascii="Times New Roman" w:hAnsi="Times New Roman" w:cs="Times New Roman"/>
          <w:sz w:val="24"/>
        </w:rPr>
        <w:t xml:space="preserve"> </w:t>
      </w:r>
      <w:r w:rsidRPr="007B5E62">
        <w:rPr>
          <w:rFonts w:ascii="Times New Roman" w:hAnsi="Times New Roman" w:cs="Times New Roman"/>
          <w:sz w:val="24"/>
        </w:rPr>
        <w:t>gada 31.</w:t>
      </w:r>
      <w:r>
        <w:rPr>
          <w:rFonts w:ascii="Times New Roman" w:hAnsi="Times New Roman" w:cs="Times New Roman"/>
          <w:sz w:val="24"/>
        </w:rPr>
        <w:t xml:space="preserve"> </w:t>
      </w:r>
      <w:r w:rsidRPr="007B5E62">
        <w:rPr>
          <w:rFonts w:ascii="Times New Roman" w:hAnsi="Times New Roman" w:cs="Times New Roman"/>
          <w:sz w:val="24"/>
        </w:rPr>
        <w:t>decembri.</w:t>
      </w:r>
      <w:r w:rsidRPr="007B5E62">
        <w:t xml:space="preserve"> </w:t>
      </w:r>
      <w:r>
        <w:rPr>
          <w:rFonts w:ascii="Times New Roman" w:hAnsi="Times New Roman" w:cs="Times New Roman"/>
          <w:sz w:val="24"/>
        </w:rPr>
        <w:t>N</w:t>
      </w:r>
      <w:r w:rsidRPr="007B5E62">
        <w:rPr>
          <w:rFonts w:ascii="Times New Roman" w:hAnsi="Times New Roman" w:cs="Times New Roman"/>
          <w:sz w:val="24"/>
        </w:rPr>
        <w:t>olietojums netiek aprēķināts zemei, mežaudzēm un pārējiem bioloģiskajiem aktīviem</w:t>
      </w:r>
    </w:p>
    <w:p w:rsidR="007B5E62" w:rsidRPr="007B5E62" w:rsidRDefault="007B5E62" w:rsidP="007B5E62">
      <w:pPr>
        <w:spacing w:after="0"/>
        <w:contextualSpacing/>
        <w:jc w:val="both"/>
        <w:rPr>
          <w:rFonts w:ascii="Times New Roman" w:hAnsi="Times New Roman" w:cs="Times New Roman"/>
          <w:sz w:val="24"/>
        </w:rPr>
      </w:pPr>
      <w:r w:rsidRPr="007B5E62">
        <w:rPr>
          <w:rFonts w:ascii="Times New Roman" w:hAnsi="Times New Roman" w:cs="Times New Roman"/>
          <w:sz w:val="24"/>
        </w:rPr>
        <w:t>2021.</w:t>
      </w:r>
      <w:r>
        <w:rPr>
          <w:rFonts w:ascii="Times New Roman" w:hAnsi="Times New Roman" w:cs="Times New Roman"/>
          <w:sz w:val="24"/>
        </w:rPr>
        <w:t xml:space="preserve"> </w:t>
      </w:r>
      <w:r w:rsidRPr="007B5E62">
        <w:rPr>
          <w:rFonts w:ascii="Times New Roman" w:hAnsi="Times New Roman" w:cs="Times New Roman"/>
          <w:sz w:val="24"/>
        </w:rPr>
        <w:t>gadā pašvaldības uzskaitē tika atzīta  koku aleja ceļa posmā Ezernieki-</w:t>
      </w:r>
      <w:proofErr w:type="spellStart"/>
      <w:r w:rsidRPr="007B5E62">
        <w:rPr>
          <w:rFonts w:ascii="Times New Roman" w:hAnsi="Times New Roman" w:cs="Times New Roman"/>
          <w:sz w:val="24"/>
        </w:rPr>
        <w:t>Visagala</w:t>
      </w:r>
      <w:proofErr w:type="spellEnd"/>
      <w:r w:rsidRPr="007B5E62">
        <w:rPr>
          <w:rFonts w:ascii="Times New Roman" w:hAnsi="Times New Roman" w:cs="Times New Roman"/>
          <w:sz w:val="24"/>
        </w:rPr>
        <w:t xml:space="preserve"> kapi 0-0,65 km 543 714 </w:t>
      </w:r>
      <w:proofErr w:type="spellStart"/>
      <w:r w:rsidRPr="007B5E62">
        <w:rPr>
          <w:rFonts w:ascii="Times New Roman" w:hAnsi="Times New Roman" w:cs="Times New Roman"/>
          <w:sz w:val="24"/>
        </w:rPr>
        <w:t>euro</w:t>
      </w:r>
      <w:proofErr w:type="spellEnd"/>
      <w:r w:rsidRPr="007B5E62">
        <w:rPr>
          <w:rFonts w:ascii="Times New Roman" w:hAnsi="Times New Roman" w:cs="Times New Roman"/>
          <w:sz w:val="24"/>
        </w:rPr>
        <w:t xml:space="preserve"> kopējā vērtībā un 95 zemes gabali no valsts zemes rezerves fonda zemes reformas pabeigšanai (pamatojoties uz Zemes pārvaldības likuma 17.panta 6.daļu).</w:t>
      </w:r>
    </w:p>
    <w:p w:rsidR="007B5E62" w:rsidRDefault="007B5E62" w:rsidP="00413DC1">
      <w:pPr>
        <w:spacing w:after="0"/>
        <w:contextualSpacing/>
        <w:jc w:val="both"/>
        <w:rPr>
          <w:rFonts w:ascii="Times New Roman" w:hAnsi="Times New Roman" w:cs="Times New Roman"/>
          <w:sz w:val="24"/>
        </w:rPr>
      </w:pPr>
    </w:p>
    <w:p w:rsidR="007B5E62" w:rsidRDefault="007B5E62" w:rsidP="00413DC1">
      <w:pPr>
        <w:spacing w:after="0"/>
        <w:contextualSpacing/>
        <w:jc w:val="both"/>
        <w:rPr>
          <w:rFonts w:ascii="Times New Roman" w:hAnsi="Times New Roman" w:cs="Times New Roman"/>
          <w:sz w:val="24"/>
        </w:rPr>
      </w:pPr>
    </w:p>
    <w:p w:rsidR="009E6547" w:rsidRDefault="009E6547" w:rsidP="009F118A">
      <w:pPr>
        <w:pStyle w:val="Virsraksts1"/>
        <w:numPr>
          <w:ilvl w:val="0"/>
          <w:numId w:val="27"/>
        </w:numPr>
        <w:ind w:left="284" w:hanging="284"/>
        <w:rPr>
          <w:rFonts w:ascii="Times New Roman" w:hAnsi="Times New Roman" w:cs="Times New Roman"/>
          <w:b/>
          <w:bCs/>
          <w:color w:val="000000"/>
          <w:sz w:val="28"/>
          <w:szCs w:val="28"/>
        </w:rPr>
      </w:pPr>
      <w:bookmarkStart w:id="63" w:name="_Toc520065146"/>
      <w:bookmarkStart w:id="64" w:name="_Toc256000016"/>
      <w:bookmarkStart w:id="65" w:name="_Toc15334252"/>
      <w:bookmarkStart w:id="66" w:name="_Toc74235897"/>
      <w:r>
        <w:rPr>
          <w:rFonts w:ascii="Times New Roman" w:hAnsi="Times New Roman" w:cs="Times New Roman"/>
          <w:b/>
          <w:bCs/>
          <w:color w:val="000000"/>
          <w:sz w:val="28"/>
          <w:szCs w:val="28"/>
        </w:rPr>
        <w:lastRenderedPageBreak/>
        <w:t>KOMUNIKĀCIJA AR SABIEDRĪBU</w:t>
      </w:r>
      <w:bookmarkEnd w:id="63"/>
      <w:bookmarkEnd w:id="64"/>
      <w:bookmarkEnd w:id="65"/>
      <w:bookmarkEnd w:id="66"/>
    </w:p>
    <w:p w:rsidR="00787A05" w:rsidRPr="00787A05" w:rsidRDefault="00787A05" w:rsidP="00787A05"/>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Lubānas novada sabiedrība par aktualitātēm pašvaldībā tiek informēta pašvaldības izdevumā “Lubānas Ziņas”, pašvaldības mājas lapā www.lubana.lv, tiešsaistes sociālā tīkla tīmekļa vietnē www.facebook.com, kā arī pārskatāma un detalizēta informācija ir pieejama pašvaldības gada pārskatā. Novada iedzīvotāji regulāri tiek informēti par budžeta plānošanu un izpildi, sociālās palīdzības saņemšanas iespējām, par novada teritorijas sakārtošanu un jaunajiem attīstības projektiem. Aktuālākā informācija regulāri tiek ievietota pašvaldības mājas lapā, kurai ir izstrādāta arī mobilā versija – ērtākai lietošanai.</w:t>
      </w:r>
      <w:r w:rsidRPr="00A43E0B">
        <w:rPr>
          <w:rFonts w:ascii="Times New Roman" w:hAnsi="Times New Roman" w:cs="Times New Roman"/>
          <w:sz w:val="24"/>
          <w:szCs w:val="24"/>
        </w:rPr>
        <w:t xml:space="preserve"> </w:t>
      </w:r>
      <w:r>
        <w:rPr>
          <w:rFonts w:ascii="Times New Roman" w:hAnsi="Times New Roman" w:cs="Times New Roman"/>
          <w:sz w:val="24"/>
          <w:szCs w:val="24"/>
        </w:rPr>
        <w:t>Papildus iepriekšminētajam paziņojumi par aktualitātēm tiek izvietoti pašvaldība iestādēs, lai sasniegti maksimāli lielu informēto novada iedzīvotāju skaitu</w:t>
      </w: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Pašvaldīb</w:t>
      </w:r>
      <w:r w:rsidR="00DE3AF8">
        <w:rPr>
          <w:rFonts w:ascii="Times New Roman" w:hAnsi="Times New Roman" w:cs="Times New Roman"/>
          <w:sz w:val="24"/>
          <w:szCs w:val="24"/>
        </w:rPr>
        <w:t>as izdevums “Lubānas Ziņas” 2020</w:t>
      </w:r>
      <w:r>
        <w:rPr>
          <w:rFonts w:ascii="Times New Roman" w:hAnsi="Times New Roman" w:cs="Times New Roman"/>
          <w:sz w:val="24"/>
          <w:szCs w:val="24"/>
        </w:rPr>
        <w:t>.</w:t>
      </w:r>
      <w:r w:rsidR="0017293B">
        <w:rPr>
          <w:rFonts w:ascii="Times New Roman" w:hAnsi="Times New Roman" w:cs="Times New Roman"/>
          <w:sz w:val="24"/>
          <w:szCs w:val="24"/>
        </w:rPr>
        <w:t xml:space="preserve"> </w:t>
      </w:r>
      <w:r>
        <w:rPr>
          <w:rFonts w:ascii="Times New Roman" w:hAnsi="Times New Roman" w:cs="Times New Roman"/>
          <w:sz w:val="24"/>
          <w:szCs w:val="24"/>
        </w:rPr>
        <w:t xml:space="preserve">gadā tika izdots 500 eksemplāru tirāžā </w:t>
      </w:r>
      <w:r w:rsidR="00DE3AF8">
        <w:rPr>
          <w:rFonts w:ascii="Times New Roman" w:hAnsi="Times New Roman" w:cs="Times New Roman"/>
          <w:sz w:val="24"/>
          <w:szCs w:val="24"/>
        </w:rPr>
        <w:t>reizi</w:t>
      </w:r>
      <w:r>
        <w:rPr>
          <w:rFonts w:ascii="Times New Roman" w:hAnsi="Times New Roman" w:cs="Times New Roman"/>
          <w:sz w:val="24"/>
          <w:szCs w:val="24"/>
        </w:rPr>
        <w:t xml:space="preserve"> mēnesī</w:t>
      </w:r>
      <w:r w:rsidR="00DE3AF8">
        <w:rPr>
          <w:rFonts w:ascii="Times New Roman" w:hAnsi="Times New Roman" w:cs="Times New Roman"/>
          <w:sz w:val="24"/>
          <w:szCs w:val="24"/>
        </w:rPr>
        <w:t xml:space="preserve"> (izņemot janv</w:t>
      </w:r>
      <w:r w:rsidR="00DC4ADC">
        <w:rPr>
          <w:rFonts w:ascii="Times New Roman" w:hAnsi="Times New Roman" w:cs="Times New Roman"/>
          <w:sz w:val="24"/>
          <w:szCs w:val="24"/>
        </w:rPr>
        <w:t xml:space="preserve">āri, </w:t>
      </w:r>
      <w:r w:rsidR="00DE3AF8">
        <w:rPr>
          <w:rFonts w:ascii="Times New Roman" w:hAnsi="Times New Roman" w:cs="Times New Roman"/>
          <w:sz w:val="24"/>
          <w:szCs w:val="24"/>
        </w:rPr>
        <w:t>februāri</w:t>
      </w:r>
      <w:r w:rsidR="00DC4ADC">
        <w:rPr>
          <w:rFonts w:ascii="Times New Roman" w:hAnsi="Times New Roman" w:cs="Times New Roman"/>
          <w:sz w:val="24"/>
          <w:szCs w:val="24"/>
        </w:rPr>
        <w:t xml:space="preserve"> un decembri</w:t>
      </w:r>
      <w:r w:rsidR="00DE3AF8">
        <w:rPr>
          <w:rFonts w:ascii="Times New Roman" w:hAnsi="Times New Roman" w:cs="Times New Roman"/>
          <w:sz w:val="24"/>
          <w:szCs w:val="24"/>
        </w:rPr>
        <w:t>, kurā izdevums tika izdots divas reizes mēnesī)</w:t>
      </w:r>
      <w:r>
        <w:rPr>
          <w:rFonts w:ascii="Times New Roman" w:hAnsi="Times New Roman" w:cs="Times New Roman"/>
          <w:sz w:val="24"/>
          <w:szCs w:val="24"/>
        </w:rPr>
        <w:t>. Izdevumā tiek iekļauta informācija par pašvaldības domes sēdēs pieņemtajiem lēmumiem, saistošajiem noteikumiem, iepirkumiem, izsolēm, budžeta aktualitātēm u</w:t>
      </w:r>
      <w:r w:rsidR="009E21C5">
        <w:rPr>
          <w:rFonts w:ascii="Times New Roman" w:hAnsi="Times New Roman" w:cs="Times New Roman"/>
          <w:sz w:val="24"/>
          <w:szCs w:val="24"/>
        </w:rPr>
        <w:t xml:space="preserve">n citu oficiālo informāciju. </w:t>
      </w:r>
      <w:r>
        <w:rPr>
          <w:rFonts w:ascii="Times New Roman" w:hAnsi="Times New Roman" w:cs="Times New Roman"/>
          <w:sz w:val="24"/>
          <w:szCs w:val="24"/>
        </w:rPr>
        <w:t>Pašvaldības izdevuma mērķis - sniegt ikdienā noderīgu informāciju, skaidrojumus un atbildes uz iedzīvotājus interesējošiem jautājumiem.</w:t>
      </w:r>
    </w:p>
    <w:p w:rsidR="00782C30"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Līdztekus pašvaldības oficiālajai informācijai, izdevumā tiek ievietotas ziņas par aktuāliem notikumiem pašvaldības iestādēs. Aktuāli izdevumā ir darīti zināmi novada iedzīvotāju sasniegumi, kā arī tiek atspoguļoti kultūras notikumi. Nozīmīga vieta atvēlēta nevalstisko organizāciju un pašvaldības iestāžu novadā realizētajiem projektiem, kas saistīti ar iedzīvotāju labklājības līmeņa celšanu un dzīves kvalitātes uzlabošanu. </w:t>
      </w:r>
    </w:p>
    <w:p w:rsidR="00313C30" w:rsidRDefault="00313C30" w:rsidP="00413DC1">
      <w:pPr>
        <w:spacing w:after="0"/>
        <w:jc w:val="both"/>
        <w:rPr>
          <w:rStyle w:val="Izteiksmgs"/>
          <w:rFonts w:ascii="Times New Roman" w:hAnsi="Times New Roman" w:cs="Times New Roman"/>
          <w:b w:val="0"/>
          <w:bCs w:val="0"/>
          <w:sz w:val="24"/>
          <w:szCs w:val="24"/>
        </w:rPr>
      </w:pPr>
      <w:r>
        <w:rPr>
          <w:rFonts w:ascii="Times New Roman" w:hAnsi="Times New Roman" w:cs="Times New Roman"/>
          <w:sz w:val="24"/>
          <w:szCs w:val="24"/>
        </w:rPr>
        <w:t>Lai novērt</w:t>
      </w:r>
      <w:r w:rsidR="00EC4CCC">
        <w:rPr>
          <w:rFonts w:ascii="Times New Roman" w:hAnsi="Times New Roman" w:cs="Times New Roman"/>
          <w:sz w:val="24"/>
          <w:szCs w:val="24"/>
        </w:rPr>
        <w:t>ētu Lubānas novada iedzīvotāju ieguldīto darbu Lubānas novada attīstībā, atpazīstamības veicināšanā, i</w:t>
      </w:r>
      <w:r>
        <w:rPr>
          <w:rFonts w:ascii="Times New Roman" w:hAnsi="Times New Roman" w:cs="Times New Roman"/>
          <w:sz w:val="24"/>
          <w:szCs w:val="24"/>
        </w:rPr>
        <w:t xml:space="preserve">k gadu Lubānas novada iedzīvotāji </w:t>
      </w:r>
      <w:r w:rsidR="00EC4CCC">
        <w:rPr>
          <w:rFonts w:ascii="Times New Roman" w:hAnsi="Times New Roman" w:cs="Times New Roman"/>
          <w:sz w:val="24"/>
          <w:szCs w:val="24"/>
        </w:rPr>
        <w:t xml:space="preserve">tiek </w:t>
      </w:r>
      <w:r>
        <w:rPr>
          <w:rFonts w:ascii="Times New Roman" w:hAnsi="Times New Roman" w:cs="Times New Roman"/>
          <w:sz w:val="24"/>
          <w:szCs w:val="24"/>
        </w:rPr>
        <w:t xml:space="preserve">aicināti izvirzīt Lubānas novada pašvaldības apbalvojuma “Gada cilvēks” saņemšanai </w:t>
      </w:r>
      <w:r w:rsidR="00EC4CCC">
        <w:rPr>
          <w:rFonts w:ascii="Times New Roman" w:hAnsi="Times New Roman" w:cs="Times New Roman"/>
          <w:sz w:val="24"/>
          <w:szCs w:val="24"/>
        </w:rPr>
        <w:t>pretendentus</w:t>
      </w:r>
      <w:r>
        <w:rPr>
          <w:rFonts w:ascii="Times New Roman" w:hAnsi="Times New Roman" w:cs="Times New Roman"/>
          <w:sz w:val="24"/>
          <w:szCs w:val="24"/>
        </w:rPr>
        <w:t xml:space="preserve"> vairākās kategorij</w:t>
      </w:r>
      <w:r w:rsidR="00EC4CCC">
        <w:rPr>
          <w:rFonts w:ascii="Times New Roman" w:hAnsi="Times New Roman" w:cs="Times New Roman"/>
          <w:sz w:val="24"/>
          <w:szCs w:val="24"/>
        </w:rPr>
        <w:t>ās. Pašvaldības apbalvojuma pasniegšana norit katru gadu par godu Latvijas Republikas proklamēšanas gadadienai veltītos pasākumos.</w:t>
      </w:r>
    </w:p>
    <w:p w:rsidR="009E6547" w:rsidRDefault="009E6547" w:rsidP="009F118A">
      <w:pPr>
        <w:pStyle w:val="Virsraksts1"/>
        <w:numPr>
          <w:ilvl w:val="0"/>
          <w:numId w:val="27"/>
        </w:numPr>
        <w:ind w:left="284" w:hanging="284"/>
        <w:rPr>
          <w:rFonts w:ascii="Times New Roman" w:hAnsi="Times New Roman" w:cs="Times New Roman"/>
          <w:b/>
          <w:bCs/>
          <w:color w:val="000000"/>
          <w:sz w:val="28"/>
          <w:szCs w:val="28"/>
        </w:rPr>
      </w:pPr>
      <w:bookmarkStart w:id="67" w:name="_Toc15334253"/>
      <w:bookmarkStart w:id="68" w:name="_Toc520065147"/>
      <w:bookmarkStart w:id="69" w:name="_Toc256000017"/>
      <w:bookmarkStart w:id="70" w:name="_Toc74235898"/>
      <w:r>
        <w:rPr>
          <w:rFonts w:ascii="Times New Roman" w:hAnsi="Times New Roman" w:cs="Times New Roman"/>
          <w:b/>
          <w:bCs/>
          <w:color w:val="000000"/>
          <w:sz w:val="28"/>
          <w:szCs w:val="28"/>
        </w:rPr>
        <w:t xml:space="preserve">INFORMĀCIJA PAR PAVEIKTO </w:t>
      </w:r>
      <w:r w:rsidR="009B3548">
        <w:rPr>
          <w:rFonts w:ascii="Times New Roman" w:hAnsi="Times New Roman" w:cs="Times New Roman"/>
          <w:b/>
          <w:bCs/>
          <w:color w:val="000000"/>
          <w:sz w:val="28"/>
          <w:szCs w:val="28"/>
        </w:rPr>
        <w:t xml:space="preserve">NOZARĒS </w:t>
      </w:r>
      <w:r w:rsidR="006410EA">
        <w:rPr>
          <w:rFonts w:ascii="Times New Roman" w:hAnsi="Times New Roman" w:cs="Times New Roman"/>
          <w:b/>
          <w:bCs/>
          <w:color w:val="000000"/>
          <w:sz w:val="28"/>
          <w:szCs w:val="28"/>
        </w:rPr>
        <w:t>2020</w:t>
      </w:r>
      <w:r>
        <w:rPr>
          <w:rFonts w:ascii="Times New Roman" w:hAnsi="Times New Roman" w:cs="Times New Roman"/>
          <w:b/>
          <w:bCs/>
          <w:color w:val="000000"/>
          <w:sz w:val="28"/>
          <w:szCs w:val="28"/>
        </w:rPr>
        <w:t>. GADĀ</w:t>
      </w:r>
      <w:bookmarkEnd w:id="67"/>
      <w:bookmarkEnd w:id="68"/>
      <w:bookmarkEnd w:id="69"/>
      <w:bookmarkEnd w:id="70"/>
    </w:p>
    <w:p w:rsidR="009E6547" w:rsidRDefault="000C6A03" w:rsidP="009F118A">
      <w:pPr>
        <w:pStyle w:val="Virsraksts2"/>
        <w:numPr>
          <w:ilvl w:val="1"/>
          <w:numId w:val="15"/>
        </w:numPr>
        <w:rPr>
          <w:rFonts w:ascii="Times New Roman" w:hAnsi="Times New Roman" w:cs="Times New Roman"/>
          <w:b/>
          <w:bCs/>
          <w:color w:val="000000"/>
          <w:sz w:val="24"/>
          <w:szCs w:val="24"/>
        </w:rPr>
      </w:pPr>
      <w:bookmarkStart w:id="71" w:name="_Toc15334254"/>
      <w:bookmarkStart w:id="72" w:name="_Toc520065148"/>
      <w:bookmarkStart w:id="73" w:name="_Toc256000018"/>
      <w:r>
        <w:rPr>
          <w:rFonts w:ascii="Times New Roman" w:hAnsi="Times New Roman" w:cs="Times New Roman"/>
          <w:b/>
          <w:bCs/>
          <w:color w:val="000000"/>
          <w:sz w:val="24"/>
          <w:szCs w:val="24"/>
        </w:rPr>
        <w:t xml:space="preserve"> </w:t>
      </w:r>
      <w:bookmarkStart w:id="74" w:name="_Toc74235899"/>
      <w:r w:rsidR="009E6547">
        <w:rPr>
          <w:rFonts w:ascii="Times New Roman" w:hAnsi="Times New Roman" w:cs="Times New Roman"/>
          <w:b/>
          <w:bCs/>
          <w:color w:val="000000"/>
          <w:sz w:val="24"/>
          <w:szCs w:val="24"/>
        </w:rPr>
        <w:t>Izglītība</w:t>
      </w:r>
      <w:bookmarkEnd w:id="71"/>
      <w:bookmarkEnd w:id="72"/>
      <w:bookmarkEnd w:id="73"/>
      <w:bookmarkEnd w:id="74"/>
    </w:p>
    <w:p w:rsidR="009E6547" w:rsidRPr="0010711A" w:rsidRDefault="009E6547" w:rsidP="009F118A">
      <w:pPr>
        <w:pStyle w:val="Virsraksts3"/>
        <w:numPr>
          <w:ilvl w:val="2"/>
          <w:numId w:val="15"/>
        </w:numPr>
        <w:rPr>
          <w:rFonts w:ascii="Times New Roman" w:hAnsi="Times New Roman" w:cs="Times New Roman"/>
          <w:b/>
          <w:bCs/>
          <w:color w:val="000000"/>
        </w:rPr>
      </w:pPr>
      <w:bookmarkStart w:id="75" w:name="_Toc15334255"/>
      <w:bookmarkStart w:id="76" w:name="_Toc520065149"/>
      <w:bookmarkStart w:id="77" w:name="_Toc256000019"/>
      <w:bookmarkStart w:id="78" w:name="_Toc74235900"/>
      <w:r w:rsidRPr="0010711A">
        <w:rPr>
          <w:rFonts w:ascii="Times New Roman" w:hAnsi="Times New Roman" w:cs="Times New Roman"/>
          <w:b/>
          <w:bCs/>
          <w:color w:val="000000"/>
        </w:rPr>
        <w:t>Lubānas pirmsskolas izglītības iestāde “Rūķīši”</w:t>
      </w:r>
      <w:bookmarkEnd w:id="75"/>
      <w:bookmarkEnd w:id="76"/>
      <w:bookmarkEnd w:id="77"/>
      <w:bookmarkEnd w:id="78"/>
    </w:p>
    <w:tbl>
      <w:tblPr>
        <w:tblW w:w="9209" w:type="dxa"/>
        <w:tblCellMar>
          <w:left w:w="10" w:type="dxa"/>
          <w:right w:w="10" w:type="dxa"/>
        </w:tblCellMar>
        <w:tblLook w:val="0000" w:firstRow="0" w:lastRow="0" w:firstColumn="0" w:lastColumn="0" w:noHBand="0" w:noVBand="0"/>
      </w:tblPr>
      <w:tblGrid>
        <w:gridCol w:w="3114"/>
        <w:gridCol w:w="6095"/>
      </w:tblGrid>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Reģistrācijas numurs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40900015164</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Adrese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Brīvības iela 17, Lubāna, Lubānas novads, LV-4830</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Tīmekļa vietnes adrese, sociālo vietņu konti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BA248D" w:rsidP="00413DC1">
            <w:pPr>
              <w:spacing w:after="0"/>
            </w:pPr>
            <w:hyperlink r:id="rId30" w:history="1">
              <w:r w:rsidR="0010711A">
                <w:rPr>
                  <w:rStyle w:val="Hipersaite"/>
                  <w:rFonts w:ascii="Times New Roman" w:eastAsia="Times New Roman" w:hAnsi="Times New Roman"/>
                  <w:sz w:val="24"/>
                  <w:szCs w:val="24"/>
                  <w:lang w:eastAsia="lv-LV"/>
                </w:rPr>
                <w:t>www.lubana.lv/izglītība/lubānas</w:t>
              </w:r>
            </w:hyperlink>
            <w:r w:rsidR="0010711A">
              <w:rPr>
                <w:rFonts w:ascii="Times New Roman" w:eastAsia="Times New Roman" w:hAnsi="Times New Roman"/>
                <w:sz w:val="24"/>
                <w:szCs w:val="24"/>
                <w:lang w:eastAsia="lv-LV"/>
              </w:rPr>
              <w:t xml:space="preserve"> pirmsskolas izglītības iestāde ‘’Rūķīši’’</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jc w:val="both"/>
            </w:pPr>
            <w:r>
              <w:rPr>
                <w:rFonts w:ascii="Times New Roman" w:hAnsi="Times New Roman"/>
                <w:sz w:val="24"/>
                <w:szCs w:val="24"/>
              </w:rPr>
              <w:t xml:space="preserve">Politikas jomas, nozares, </w:t>
            </w:r>
            <w:proofErr w:type="spellStart"/>
            <w:r>
              <w:rPr>
                <w:rFonts w:ascii="Times New Roman" w:hAnsi="Times New Roman"/>
                <w:sz w:val="24"/>
                <w:szCs w:val="24"/>
              </w:rPr>
              <w:t>apakšnozares</w:t>
            </w:r>
            <w:proofErr w:type="spellEnd"/>
            <w:r>
              <w:rPr>
                <w:rFonts w:ascii="Times New Roman" w:hAnsi="Times New Roman"/>
                <w:sz w:val="24"/>
                <w:szCs w:val="24"/>
              </w:rPr>
              <w:t xml:space="preserve"> vai funkcijas, par kurām iestāde ir atbildīga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9F118A">
            <w:pPr>
              <w:numPr>
                <w:ilvl w:val="0"/>
                <w:numId w:val="16"/>
              </w:numPr>
              <w:suppressAutoHyphens/>
              <w:autoSpaceDN w:val="0"/>
              <w:spacing w:after="0"/>
              <w:ind w:left="310" w:hanging="28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Izglītības iestādes darbības mērķis ir veidot drošu un attīstību veicinošu izglītības vidi, organizēt un īstenot mācību un audzināšanas procesu, kas nodrošina Valsts pirmsskolas izglītības vadlīnijās plānoto izglītības satura apguves rezultātus, tādējādi mērķtiecīgi nodrošinot bērnu iespēju sagatavoties pamatizglītības apguvei;</w:t>
            </w:r>
          </w:p>
          <w:p w:rsidR="0010711A" w:rsidRDefault="0010711A" w:rsidP="009F118A">
            <w:pPr>
              <w:numPr>
                <w:ilvl w:val="0"/>
                <w:numId w:val="16"/>
              </w:numPr>
              <w:suppressAutoHyphens/>
              <w:autoSpaceDN w:val="0"/>
              <w:spacing w:after="0"/>
              <w:ind w:left="310" w:hanging="28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Izglītības iestādes darbības pamatvirziens ir izglītojoša darbība atbilstoši normatīvo aktu prasībām.</w:t>
            </w:r>
          </w:p>
        </w:tc>
      </w:tr>
      <w:tr w:rsidR="0010711A" w:rsidRP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Pr="0010711A" w:rsidRDefault="0010711A" w:rsidP="00413DC1">
            <w:pPr>
              <w:spacing w:after="0"/>
              <w:jc w:val="both"/>
              <w:rPr>
                <w:rFonts w:ascii="Times New Roman" w:eastAsia="Times New Roman" w:hAnsi="Times New Roman" w:cs="Times New Roman"/>
                <w:sz w:val="24"/>
                <w:szCs w:val="24"/>
                <w:lang w:eastAsia="lv-LV"/>
              </w:rPr>
            </w:pPr>
            <w:r w:rsidRPr="0010711A">
              <w:rPr>
                <w:rFonts w:ascii="Times New Roman" w:eastAsia="Times New Roman" w:hAnsi="Times New Roman" w:cs="Times New Roman"/>
                <w:sz w:val="24"/>
                <w:szCs w:val="24"/>
                <w:lang w:eastAsia="lv-LV"/>
              </w:rPr>
              <w:t>Iestādes uzdevumi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Pr="0010711A" w:rsidRDefault="0010711A" w:rsidP="00413DC1">
            <w:pPr>
              <w:spacing w:after="0"/>
              <w:jc w:val="both"/>
              <w:rPr>
                <w:rFonts w:ascii="Times New Roman" w:eastAsia="Times New Roman" w:hAnsi="Times New Roman" w:cs="Times New Roman"/>
                <w:sz w:val="24"/>
                <w:szCs w:val="24"/>
                <w:lang w:eastAsia="lv-LV"/>
              </w:rPr>
            </w:pPr>
            <w:r w:rsidRPr="0010711A">
              <w:rPr>
                <w:rFonts w:ascii="Times New Roman" w:eastAsia="Times New Roman" w:hAnsi="Times New Roman" w:cs="Times New Roman"/>
                <w:sz w:val="24"/>
                <w:szCs w:val="24"/>
                <w:u w:val="single"/>
                <w:lang w:eastAsia="lv-LV"/>
              </w:rPr>
              <w:t>Vīzija</w:t>
            </w:r>
            <w:r w:rsidRPr="0010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ģimenēm draudzīga vieta, kura piedāvā radošu un individuālu pieeju bērna attīstībai drošā vidē. Vieta, kur kvalitatīvi tiek īstenota izglītības programma.</w:t>
            </w:r>
          </w:p>
          <w:p w:rsidR="0010711A" w:rsidRPr="0010711A" w:rsidRDefault="0010711A" w:rsidP="00413DC1">
            <w:pPr>
              <w:spacing w:after="0"/>
              <w:jc w:val="both"/>
              <w:rPr>
                <w:rFonts w:ascii="Times New Roman" w:eastAsia="Times New Roman" w:hAnsi="Times New Roman" w:cs="Times New Roman"/>
                <w:sz w:val="24"/>
                <w:szCs w:val="24"/>
                <w:lang w:eastAsia="lv-LV"/>
              </w:rPr>
            </w:pPr>
            <w:r w:rsidRPr="0010711A">
              <w:rPr>
                <w:rFonts w:ascii="Times New Roman" w:eastAsia="Times New Roman" w:hAnsi="Times New Roman" w:cs="Times New Roman"/>
                <w:sz w:val="24"/>
                <w:szCs w:val="24"/>
                <w:u w:val="single"/>
                <w:lang w:eastAsia="lv-LV"/>
              </w:rPr>
              <w:t>Mērķis</w:t>
            </w:r>
            <w:r w:rsidRPr="0010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w:t>
            </w:r>
            <w:r w:rsidRPr="0010711A">
              <w:rPr>
                <w:rFonts w:ascii="Times New Roman" w:eastAsia="Times New Roman" w:hAnsi="Times New Roman" w:cs="Times New Roman"/>
                <w:sz w:val="24"/>
                <w:szCs w:val="24"/>
                <w:lang w:eastAsia="lv-LV"/>
              </w:rPr>
              <w:t>eicināt bērnu vispusīgu un harmonisku attīstību, sagatavojot bērnus nākamajai izglītības pakāpei, pamatojoties uz pozitīvas attieksmes veidošanos un mācīšanos darot, ievērojot katra bērna individuālās spējas.</w:t>
            </w:r>
          </w:p>
          <w:p w:rsidR="0010711A" w:rsidRPr="0010711A" w:rsidRDefault="0010711A" w:rsidP="00413DC1">
            <w:pPr>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u w:val="single"/>
              </w:rPr>
              <w:lastRenderedPageBreak/>
              <w:t>Gada metodiskā diena</w:t>
            </w:r>
            <w:r>
              <w:rPr>
                <w:rFonts w:ascii="Times New Roman" w:eastAsia="Times New Roman" w:hAnsi="Times New Roman" w:cs="Times New Roman"/>
                <w:sz w:val="24"/>
                <w:szCs w:val="24"/>
              </w:rPr>
              <w:t>: k</w:t>
            </w:r>
            <w:r w:rsidRPr="0010711A">
              <w:rPr>
                <w:rFonts w:ascii="Times New Roman" w:eastAsia="Times New Roman" w:hAnsi="Times New Roman" w:cs="Times New Roman"/>
                <w:sz w:val="24"/>
                <w:szCs w:val="24"/>
              </w:rPr>
              <w:t>ompetenču pieejas mācību procesā ieviešana un realizācija  veicot pamatuzdevumus pirmsskolas programmu īstenošanā kā to nosaka Valsts pirmsskolas izglītības vadlīnijas.</w:t>
            </w:r>
          </w:p>
          <w:p w:rsidR="0010711A" w:rsidRPr="0010711A" w:rsidRDefault="0010711A" w:rsidP="00413DC1">
            <w:pPr>
              <w:shd w:val="clear" w:color="auto" w:fill="FFFFFF"/>
              <w:spacing w:after="0"/>
              <w:jc w:val="both"/>
              <w:rPr>
                <w:rFonts w:ascii="Times New Roman" w:eastAsia="Times New Roman" w:hAnsi="Times New Roman" w:cs="Times New Roman"/>
                <w:sz w:val="24"/>
                <w:szCs w:val="24"/>
                <w:u w:val="single"/>
                <w:lang w:eastAsia="lv-LV"/>
              </w:rPr>
            </w:pPr>
            <w:r w:rsidRPr="0010711A">
              <w:rPr>
                <w:rFonts w:ascii="Times New Roman" w:eastAsia="Times New Roman" w:hAnsi="Times New Roman" w:cs="Times New Roman"/>
                <w:sz w:val="24"/>
                <w:szCs w:val="24"/>
                <w:u w:val="single"/>
                <w:lang w:eastAsia="lv-LV"/>
              </w:rPr>
              <w:t>Galvenie mācību uzdevumi:</w:t>
            </w:r>
          </w:p>
          <w:p w:rsidR="0010711A" w:rsidRPr="0010711A" w:rsidRDefault="0010711A" w:rsidP="00413DC1">
            <w:pPr>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lang w:eastAsia="lv-LV"/>
              </w:rPr>
              <w:t>1. Īstenot un organizēt kompetenču pieejā balstītu mācību un audzināšanas procesu vispusīgai bērna personības attīstībai</w:t>
            </w:r>
            <w:r>
              <w:rPr>
                <w:rFonts w:ascii="Times New Roman" w:eastAsia="Times New Roman" w:hAnsi="Times New Roman" w:cs="Times New Roman"/>
                <w:sz w:val="24"/>
                <w:szCs w:val="24"/>
                <w:lang w:eastAsia="lv-LV"/>
              </w:rPr>
              <w:t>:</w:t>
            </w:r>
          </w:p>
          <w:p w:rsidR="0010711A" w:rsidRPr="0010711A" w:rsidRDefault="0010711A" w:rsidP="009F118A">
            <w:pPr>
              <w:numPr>
                <w:ilvl w:val="0"/>
                <w:numId w:val="17"/>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Pakāpeniska pāreja uz caurvijās balstītu mācību procesu;</w:t>
            </w:r>
          </w:p>
          <w:p w:rsidR="0010711A" w:rsidRPr="0010711A" w:rsidRDefault="0010711A" w:rsidP="009F118A">
            <w:pPr>
              <w:numPr>
                <w:ilvl w:val="0"/>
                <w:numId w:val="17"/>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Pakāpeniska pāreja uz nodarbību īstenošanu pa centriem.</w:t>
            </w:r>
          </w:p>
          <w:p w:rsidR="0010711A" w:rsidRPr="0010711A" w:rsidRDefault="0010711A" w:rsidP="00413DC1">
            <w:pPr>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10711A">
              <w:rPr>
                <w:rFonts w:ascii="Times New Roman" w:eastAsia="Times New Roman" w:hAnsi="Times New Roman" w:cs="Times New Roman"/>
                <w:sz w:val="24"/>
                <w:szCs w:val="24"/>
                <w:lang w:eastAsia="lv-LV"/>
              </w:rPr>
              <w:t>Veidot pirmsskolas vecuma bērniem drošu, pieejamu, mērķtiecīgi iekārtotu, uz attīstību virzītu, attiecīgā vecumposma prasībām atbilstošu, izglītojošu vidi īstenojot mācību un audzināšanas procesu</w:t>
            </w:r>
            <w:r>
              <w:rPr>
                <w:rFonts w:ascii="Times New Roman" w:eastAsia="Times New Roman" w:hAnsi="Times New Roman" w:cs="Times New Roman"/>
                <w:sz w:val="24"/>
                <w:szCs w:val="24"/>
                <w:lang w:eastAsia="lv-LV"/>
              </w:rPr>
              <w:t>:</w:t>
            </w:r>
          </w:p>
          <w:p w:rsidR="0010711A" w:rsidRPr="0010711A" w:rsidRDefault="0010711A" w:rsidP="009F118A">
            <w:pPr>
              <w:numPr>
                <w:ilvl w:val="0"/>
                <w:numId w:val="18"/>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Iekārtota uz bērnu attīstību vērsta vide</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18"/>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Grupas vides iekārtošana pa centriem, runājošās sienas izveide</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18"/>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Atbalstīt bērna izvēli nodarbību laikā un aktivitāšu centros.</w:t>
            </w:r>
          </w:p>
          <w:p w:rsidR="0010711A" w:rsidRPr="0010711A" w:rsidRDefault="0010711A" w:rsidP="00413DC1">
            <w:pPr>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lang w:eastAsia="lv-LV"/>
              </w:rPr>
              <w:t>3. Sekmēt bērna personības apzināšanos un attīstību, ievērojot viņa vajadzības, intereses, spējas, pieredzi, mērķtiecīgi attīstot domāšanas prasmes, radošumu un pašizpausmi</w:t>
            </w:r>
            <w:r>
              <w:rPr>
                <w:rFonts w:ascii="Times New Roman" w:eastAsia="Times New Roman" w:hAnsi="Times New Roman" w:cs="Times New Roman"/>
                <w:sz w:val="24"/>
                <w:szCs w:val="24"/>
                <w:lang w:eastAsia="lv-LV"/>
              </w:rPr>
              <w:t>:</w:t>
            </w:r>
          </w:p>
          <w:p w:rsidR="0010711A" w:rsidRPr="0010711A" w:rsidRDefault="0010711A" w:rsidP="009F118A">
            <w:pPr>
              <w:numPr>
                <w:ilvl w:val="0"/>
                <w:numId w:val="19"/>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Individuālā pieeja izglītojamajiem</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19"/>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 xml:space="preserve">Bērna </w:t>
            </w:r>
            <w:proofErr w:type="spellStart"/>
            <w:r w:rsidRPr="0010711A">
              <w:rPr>
                <w:rFonts w:ascii="Times New Roman" w:eastAsia="Times New Roman" w:hAnsi="Times New Roman" w:cs="Times New Roman"/>
                <w:color w:val="000000"/>
                <w:sz w:val="24"/>
                <w:szCs w:val="24"/>
                <w:lang w:eastAsia="lv-LV"/>
              </w:rPr>
              <w:t>formatīvā</w:t>
            </w:r>
            <w:proofErr w:type="spellEnd"/>
            <w:r w:rsidRPr="0010711A">
              <w:rPr>
                <w:rFonts w:ascii="Times New Roman" w:eastAsia="Times New Roman" w:hAnsi="Times New Roman" w:cs="Times New Roman"/>
                <w:color w:val="000000"/>
                <w:sz w:val="24"/>
                <w:szCs w:val="24"/>
                <w:lang w:eastAsia="lv-LV"/>
              </w:rPr>
              <w:t xml:space="preserve"> un </w:t>
            </w:r>
            <w:proofErr w:type="spellStart"/>
            <w:r w:rsidRPr="0010711A">
              <w:rPr>
                <w:rFonts w:ascii="Times New Roman" w:eastAsia="Times New Roman" w:hAnsi="Times New Roman" w:cs="Times New Roman"/>
                <w:color w:val="000000"/>
                <w:sz w:val="24"/>
                <w:szCs w:val="24"/>
                <w:lang w:eastAsia="lv-LV"/>
              </w:rPr>
              <w:t>summatīvā</w:t>
            </w:r>
            <w:proofErr w:type="spellEnd"/>
            <w:r w:rsidRPr="0010711A">
              <w:rPr>
                <w:rFonts w:ascii="Times New Roman" w:eastAsia="Times New Roman" w:hAnsi="Times New Roman" w:cs="Times New Roman"/>
                <w:color w:val="000000"/>
                <w:sz w:val="24"/>
                <w:szCs w:val="24"/>
                <w:lang w:eastAsia="lv-LV"/>
              </w:rPr>
              <w:t xml:space="preserve"> vērtēšana</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19"/>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Nodarbību plānošana atbilstoši bērnu interesēm un vajadzībām.</w:t>
            </w:r>
          </w:p>
          <w:p w:rsidR="0010711A" w:rsidRPr="0010711A" w:rsidRDefault="0010711A" w:rsidP="00413DC1">
            <w:pPr>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Pr="0010711A">
              <w:rPr>
                <w:rFonts w:ascii="Times New Roman" w:eastAsia="Times New Roman" w:hAnsi="Times New Roman" w:cs="Times New Roman"/>
                <w:sz w:val="24"/>
                <w:szCs w:val="24"/>
                <w:lang w:eastAsia="lv-LV"/>
              </w:rPr>
              <w:t>Turpināt pilnveidot iestādes darbinieku un bērnu vecāku mērķtiecīgu sadarbību</w:t>
            </w:r>
            <w:r>
              <w:rPr>
                <w:rFonts w:ascii="Times New Roman" w:eastAsia="Times New Roman" w:hAnsi="Times New Roman" w:cs="Times New Roman"/>
                <w:sz w:val="24"/>
                <w:szCs w:val="24"/>
                <w:lang w:eastAsia="lv-LV"/>
              </w:rPr>
              <w:t>:</w:t>
            </w:r>
          </w:p>
          <w:p w:rsidR="0010711A" w:rsidRPr="0010711A" w:rsidRDefault="0010711A" w:rsidP="009F118A">
            <w:pPr>
              <w:numPr>
                <w:ilvl w:val="0"/>
                <w:numId w:val="20"/>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Atvērto durvju dienas</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20"/>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Sapulces</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20"/>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Kopīgas izstādes, radošās darbnīcas, pasākumi</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20"/>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Sportiskās aktivitātes kopā ar ģimenēm</w:t>
            </w:r>
            <w:r>
              <w:rPr>
                <w:rFonts w:ascii="Times New Roman" w:eastAsia="Times New Roman" w:hAnsi="Times New Roman" w:cs="Times New Roman"/>
                <w:color w:val="000000"/>
                <w:sz w:val="24"/>
                <w:szCs w:val="24"/>
                <w:lang w:eastAsia="lv-LV"/>
              </w:rPr>
              <w:t>;</w:t>
            </w:r>
          </w:p>
          <w:p w:rsidR="0010711A" w:rsidRPr="0010711A" w:rsidRDefault="0010711A" w:rsidP="009F118A">
            <w:pPr>
              <w:numPr>
                <w:ilvl w:val="0"/>
                <w:numId w:val="20"/>
              </w:numPr>
              <w:suppressAutoHyphens/>
              <w:autoSpaceDN w:val="0"/>
              <w:spacing w:after="0"/>
              <w:jc w:val="both"/>
              <w:rPr>
                <w:rFonts w:ascii="Times New Roman" w:hAnsi="Times New Roman" w:cs="Times New Roman"/>
                <w:sz w:val="24"/>
                <w:szCs w:val="24"/>
              </w:rPr>
            </w:pPr>
            <w:r w:rsidRPr="0010711A">
              <w:rPr>
                <w:rFonts w:ascii="Times New Roman" w:eastAsia="Times New Roman" w:hAnsi="Times New Roman" w:cs="Times New Roman"/>
                <w:color w:val="000000"/>
                <w:sz w:val="24"/>
                <w:szCs w:val="24"/>
                <w:lang w:eastAsia="lv-LV"/>
              </w:rPr>
              <w:t>Individuālas pārrunas par mācību procesa norisi un izglītojamā sasniegumiem.</w:t>
            </w:r>
          </w:p>
          <w:p w:rsidR="0010711A" w:rsidRPr="0010711A" w:rsidRDefault="0010711A" w:rsidP="00413DC1">
            <w:pPr>
              <w:keepNext/>
              <w:spacing w:after="0"/>
              <w:jc w:val="both"/>
              <w:rPr>
                <w:rFonts w:ascii="Times New Roman" w:hAnsi="Times New Roman" w:cs="Times New Roman"/>
                <w:sz w:val="24"/>
                <w:szCs w:val="24"/>
              </w:rPr>
            </w:pPr>
            <w:r w:rsidRPr="0010711A">
              <w:rPr>
                <w:rFonts w:ascii="Times New Roman" w:eastAsia="Times New Roman" w:hAnsi="Times New Roman" w:cs="Times New Roman"/>
                <w:sz w:val="24"/>
                <w:szCs w:val="24"/>
              </w:rPr>
              <w:t>5. Pilnveidot izglītības iestādes vadības un pedagogu profesionālo kompetenci un paaugstināt atbildību izglītības kvalitātes nodrošināšanā</w:t>
            </w:r>
            <w:r>
              <w:rPr>
                <w:rFonts w:ascii="Times New Roman" w:eastAsia="Times New Roman" w:hAnsi="Times New Roman" w:cs="Times New Roman"/>
                <w:sz w:val="24"/>
                <w:szCs w:val="24"/>
              </w:rPr>
              <w:t>:</w:t>
            </w:r>
          </w:p>
          <w:p w:rsidR="0010711A" w:rsidRPr="0010711A" w:rsidRDefault="0010711A" w:rsidP="009F118A">
            <w:pPr>
              <w:numPr>
                <w:ilvl w:val="0"/>
                <w:numId w:val="21"/>
              </w:numPr>
              <w:suppressAutoHyphens/>
              <w:autoSpaceDN w:val="0"/>
              <w:spacing w:after="0"/>
              <w:jc w:val="both"/>
              <w:rPr>
                <w:rFonts w:ascii="Times New Roman" w:hAnsi="Times New Roman" w:cs="Times New Roman"/>
                <w:sz w:val="24"/>
                <w:szCs w:val="24"/>
              </w:rPr>
            </w:pPr>
            <w:r w:rsidRPr="0010711A">
              <w:rPr>
                <w:rFonts w:ascii="Times New Roman" w:hAnsi="Times New Roman" w:cs="Times New Roman"/>
                <w:sz w:val="24"/>
                <w:szCs w:val="24"/>
              </w:rPr>
              <w:t xml:space="preserve">Kursu, semināri </w:t>
            </w:r>
            <w:r w:rsidRPr="0010711A">
              <w:rPr>
                <w:rFonts w:ascii="Times New Roman" w:hAnsi="Times New Roman" w:cs="Times New Roman"/>
                <w:sz w:val="24"/>
                <w:szCs w:val="24"/>
                <w:lang w:eastAsia="lv-LV"/>
              </w:rPr>
              <w:t>pedagogu profesionālās kompetences pilnveidei</w:t>
            </w:r>
            <w:r>
              <w:rPr>
                <w:rFonts w:ascii="Times New Roman" w:hAnsi="Times New Roman" w:cs="Times New Roman"/>
                <w:sz w:val="24"/>
                <w:szCs w:val="24"/>
                <w:lang w:eastAsia="lv-LV"/>
              </w:rPr>
              <w:t>;</w:t>
            </w:r>
          </w:p>
          <w:p w:rsidR="0010711A" w:rsidRPr="0010711A" w:rsidRDefault="0010711A" w:rsidP="009F118A">
            <w:pPr>
              <w:numPr>
                <w:ilvl w:val="0"/>
                <w:numId w:val="21"/>
              </w:numPr>
              <w:suppressAutoHyphens/>
              <w:autoSpaceDN w:val="0"/>
              <w:spacing w:after="0"/>
              <w:jc w:val="both"/>
              <w:rPr>
                <w:rFonts w:ascii="Times New Roman" w:hAnsi="Times New Roman" w:cs="Times New Roman"/>
                <w:sz w:val="24"/>
                <w:szCs w:val="24"/>
              </w:rPr>
            </w:pPr>
            <w:r w:rsidRPr="0010711A">
              <w:rPr>
                <w:rFonts w:ascii="Times New Roman" w:hAnsi="Times New Roman" w:cs="Times New Roman"/>
                <w:sz w:val="24"/>
                <w:szCs w:val="24"/>
                <w:lang w:eastAsia="lv-LV"/>
              </w:rPr>
              <w:t>Savstarpēja pieredzes apmaiņa starp pirmsskolas izglītības iestādēm, pedagogiem</w:t>
            </w:r>
            <w:r>
              <w:rPr>
                <w:rFonts w:ascii="Times New Roman" w:hAnsi="Times New Roman" w:cs="Times New Roman"/>
                <w:sz w:val="24"/>
                <w:szCs w:val="24"/>
                <w:lang w:eastAsia="lv-LV"/>
              </w:rPr>
              <w:t>;</w:t>
            </w:r>
          </w:p>
          <w:p w:rsidR="0010711A" w:rsidRPr="0010711A" w:rsidRDefault="0010711A" w:rsidP="009F118A">
            <w:pPr>
              <w:numPr>
                <w:ilvl w:val="0"/>
                <w:numId w:val="21"/>
              </w:numPr>
              <w:suppressAutoHyphens/>
              <w:autoSpaceDN w:val="0"/>
              <w:spacing w:after="0"/>
              <w:jc w:val="both"/>
              <w:rPr>
                <w:rFonts w:ascii="Times New Roman" w:hAnsi="Times New Roman" w:cs="Times New Roman"/>
                <w:sz w:val="24"/>
                <w:szCs w:val="24"/>
              </w:rPr>
            </w:pPr>
            <w:r w:rsidRPr="0010711A">
              <w:rPr>
                <w:rFonts w:ascii="Times New Roman" w:hAnsi="Times New Roman" w:cs="Times New Roman"/>
                <w:sz w:val="24"/>
                <w:szCs w:val="24"/>
              </w:rPr>
              <w:t>Grupu skolotāju , logopēda, mūzikas skolotāju un sporta skolotāju regulāra sadarbība veidojot kompetenču pieeju mācību satura apguve</w:t>
            </w:r>
            <w:r>
              <w:rPr>
                <w:rFonts w:ascii="Times New Roman" w:hAnsi="Times New Roman" w:cs="Times New Roman"/>
                <w:sz w:val="24"/>
                <w:szCs w:val="24"/>
              </w:rPr>
              <w:t>i;</w:t>
            </w:r>
          </w:p>
          <w:p w:rsidR="0010711A" w:rsidRPr="0010711A" w:rsidRDefault="0010711A" w:rsidP="009F118A">
            <w:pPr>
              <w:numPr>
                <w:ilvl w:val="0"/>
                <w:numId w:val="21"/>
              </w:numPr>
              <w:suppressAutoHyphens/>
              <w:autoSpaceDN w:val="0"/>
              <w:spacing w:after="0"/>
              <w:jc w:val="both"/>
              <w:rPr>
                <w:rFonts w:ascii="Times New Roman" w:hAnsi="Times New Roman" w:cs="Times New Roman"/>
                <w:sz w:val="24"/>
                <w:szCs w:val="24"/>
              </w:rPr>
            </w:pPr>
            <w:r w:rsidRPr="0010711A">
              <w:rPr>
                <w:rFonts w:ascii="Times New Roman" w:hAnsi="Times New Roman" w:cs="Times New Roman"/>
                <w:sz w:val="24"/>
                <w:szCs w:val="24"/>
              </w:rPr>
              <w:t xml:space="preserve">Turpināt rosināt skolotājas bērnu apmācības procesā izmantot modernās informācijas tehnoloģijas. </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Iestādes vadītājs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Astrīda Soma</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Iestādes darbinieku skaits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Iestādē strādā 12 pedago</w:t>
            </w:r>
            <w:r w:rsidR="00531EE6">
              <w:rPr>
                <w:rFonts w:ascii="Times New Roman" w:eastAsia="Times New Roman" w:hAnsi="Times New Roman"/>
                <w:sz w:val="24"/>
                <w:szCs w:val="24"/>
                <w:lang w:eastAsia="lv-LV"/>
              </w:rPr>
              <w:t>gi un 14 tehniskie darbinieki, 2</w:t>
            </w:r>
            <w:r>
              <w:rPr>
                <w:rFonts w:ascii="Times New Roman" w:eastAsia="Times New Roman" w:hAnsi="Times New Roman"/>
                <w:sz w:val="24"/>
                <w:szCs w:val="24"/>
                <w:lang w:eastAsia="lv-LV"/>
              </w:rPr>
              <w:t xml:space="preserve"> darbinieki atrodas bērna kopšanas atvaļinājumā. Iestādē darbojas: vadītājs, 8 – pirmsskolas skolotāji, 1 - mūzikas skolotājs, 1 - sporta skolotājs , 0,75 slodzes – logopēds.</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Audzēkņu skaits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85</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Komunikācija ar sabiedrību</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9F118A">
            <w:pPr>
              <w:numPr>
                <w:ilvl w:val="0"/>
                <w:numId w:val="22"/>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Ar e-klases palīdzību notiek sazināšanas ar sagatavošanas grupas audzēkņu vecākiem;</w:t>
            </w:r>
          </w:p>
          <w:p w:rsidR="0010711A" w:rsidRDefault="0010711A" w:rsidP="009F118A">
            <w:pPr>
              <w:numPr>
                <w:ilvl w:val="0"/>
                <w:numId w:val="22"/>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Lubānas novada mājas lapa;</w:t>
            </w:r>
          </w:p>
          <w:p w:rsidR="0010711A" w:rsidRDefault="0010711A" w:rsidP="009F118A">
            <w:pPr>
              <w:numPr>
                <w:ilvl w:val="0"/>
                <w:numId w:val="22"/>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Lubānas novada pašvaldības izdevums ‘’ Lubānas Ziņas’’;</w:t>
            </w:r>
          </w:p>
          <w:p w:rsidR="0010711A" w:rsidRDefault="0010711A" w:rsidP="009F118A">
            <w:pPr>
              <w:numPr>
                <w:ilvl w:val="0"/>
                <w:numId w:val="22"/>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Vecāku jeb Atvērto durvju dienās;</w:t>
            </w:r>
          </w:p>
          <w:p w:rsidR="0010711A" w:rsidRDefault="0010711A" w:rsidP="009F118A">
            <w:pPr>
              <w:numPr>
                <w:ilvl w:val="0"/>
                <w:numId w:val="22"/>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Grupas vecāku sapulces.</w:t>
            </w:r>
          </w:p>
        </w:tc>
      </w:tr>
      <w:tr w:rsidR="0010711A" w:rsidTr="00E0231D">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Papildus nodarbības audzēkņiem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Iestādē turpina darboties tautisko deju (maksas) pulciņš, robotikas pulciņš. Darbību uzsāka </w:t>
            </w:r>
            <w:proofErr w:type="spellStart"/>
            <w:r>
              <w:rPr>
                <w:rFonts w:ascii="Times New Roman" w:eastAsia="Times New Roman" w:hAnsi="Times New Roman"/>
                <w:sz w:val="24"/>
                <w:szCs w:val="24"/>
                <w:lang w:eastAsia="lv-LV"/>
              </w:rPr>
              <w:t>Biodanza</w:t>
            </w:r>
            <w:proofErr w:type="spellEnd"/>
            <w:r>
              <w:rPr>
                <w:rFonts w:ascii="Times New Roman" w:eastAsia="Times New Roman" w:hAnsi="Times New Roman"/>
                <w:sz w:val="24"/>
                <w:szCs w:val="24"/>
                <w:lang w:eastAsia="lv-LV"/>
              </w:rPr>
              <w:t xml:space="preserve"> deju pulciņš.</w:t>
            </w:r>
          </w:p>
        </w:tc>
      </w:tr>
      <w:tr w:rsidR="0010711A" w:rsidTr="0010711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Galvenie iestādes sadarbības partneri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711A" w:rsidRDefault="0010711A" w:rsidP="009F118A">
            <w:pPr>
              <w:numPr>
                <w:ilvl w:val="0"/>
                <w:numId w:val="23"/>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Lubānas novada pašvaldība</w:t>
            </w:r>
          </w:p>
          <w:p w:rsidR="0010711A" w:rsidRDefault="0010711A" w:rsidP="009F118A">
            <w:pPr>
              <w:numPr>
                <w:ilvl w:val="0"/>
                <w:numId w:val="23"/>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Lubānas novada izglītības un kultūras iestādes,</w:t>
            </w:r>
          </w:p>
          <w:p w:rsidR="0010711A" w:rsidRDefault="0010711A" w:rsidP="009F118A">
            <w:pPr>
              <w:numPr>
                <w:ilvl w:val="0"/>
                <w:numId w:val="23"/>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Lubānas novada Sociālais dienests</w:t>
            </w:r>
          </w:p>
          <w:p w:rsidR="0010711A" w:rsidRDefault="0010711A" w:rsidP="009F118A">
            <w:pPr>
              <w:numPr>
                <w:ilvl w:val="0"/>
                <w:numId w:val="23"/>
              </w:numPr>
              <w:suppressAutoHyphens/>
              <w:autoSpaceDN w:val="0"/>
              <w:spacing w:after="0"/>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Madonas novada Izglītības pārvalde</w:t>
            </w:r>
          </w:p>
        </w:tc>
      </w:tr>
    </w:tbl>
    <w:p w:rsidR="00531EE6" w:rsidRDefault="00531EE6" w:rsidP="00413DC1">
      <w:pPr>
        <w:spacing w:after="0"/>
        <w:rPr>
          <w:rFonts w:ascii="Times New Roman" w:hAnsi="Times New Roman" w:cs="Times New Roman"/>
          <w:sz w:val="24"/>
          <w:szCs w:val="24"/>
          <w:u w:val="single"/>
          <w:lang w:eastAsia="lv-LV"/>
        </w:rPr>
      </w:pPr>
    </w:p>
    <w:p w:rsidR="00531EE6" w:rsidRDefault="00531EE6" w:rsidP="00413DC1">
      <w:pPr>
        <w:spacing w:after="0"/>
        <w:rPr>
          <w:rFonts w:ascii="Times New Roman" w:hAnsi="Times New Roman" w:cs="Times New Roman"/>
          <w:sz w:val="24"/>
          <w:szCs w:val="24"/>
          <w:u w:val="single"/>
          <w:lang w:eastAsia="lv-LV"/>
        </w:rPr>
      </w:pPr>
    </w:p>
    <w:p w:rsidR="009E6547" w:rsidRDefault="00531EE6" w:rsidP="00413DC1">
      <w:pPr>
        <w:spacing w:after="0"/>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2020</w:t>
      </w:r>
      <w:r w:rsidR="009E6547">
        <w:rPr>
          <w:rFonts w:ascii="Times New Roman" w:hAnsi="Times New Roman" w:cs="Times New Roman"/>
          <w:sz w:val="24"/>
          <w:szCs w:val="24"/>
          <w:u w:val="single"/>
          <w:lang w:eastAsia="lv-LV"/>
        </w:rPr>
        <w:t>.</w:t>
      </w:r>
      <w:r w:rsidR="00787A05">
        <w:rPr>
          <w:rFonts w:ascii="Times New Roman" w:hAnsi="Times New Roman" w:cs="Times New Roman"/>
          <w:sz w:val="24"/>
          <w:szCs w:val="24"/>
          <w:u w:val="single"/>
          <w:lang w:eastAsia="lv-LV"/>
        </w:rPr>
        <w:t xml:space="preserve"> </w:t>
      </w:r>
      <w:r w:rsidR="009E6547">
        <w:rPr>
          <w:rFonts w:ascii="Times New Roman" w:hAnsi="Times New Roman" w:cs="Times New Roman"/>
          <w:sz w:val="24"/>
          <w:szCs w:val="24"/>
          <w:u w:val="single"/>
          <w:lang w:eastAsia="lv-LV"/>
        </w:rPr>
        <w:t>gada iestādes plānotie pasākumi/sasniedzamie mērķi:</w:t>
      </w:r>
    </w:p>
    <w:tbl>
      <w:tblPr>
        <w:tblW w:w="9209" w:type="dxa"/>
        <w:tblCellMar>
          <w:left w:w="10" w:type="dxa"/>
          <w:right w:w="10" w:type="dxa"/>
        </w:tblCellMar>
        <w:tblLook w:val="0000" w:firstRow="0" w:lastRow="0" w:firstColumn="0" w:lastColumn="0" w:noHBand="0" w:noVBand="0"/>
      </w:tblPr>
      <w:tblGrid>
        <w:gridCol w:w="2405"/>
        <w:gridCol w:w="2693"/>
        <w:gridCol w:w="1293"/>
        <w:gridCol w:w="2818"/>
      </w:tblGrid>
      <w:tr w:rsidR="001C0452" w:rsidTr="001C0452">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Pasākumi/mērķi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sasniegts</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nav sasniegts</w:t>
            </w: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sasniegts daļēji</w:t>
            </w:r>
          </w:p>
        </w:tc>
      </w:tr>
      <w:tr w:rsidR="001C0452" w:rsidTr="001C0452">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Atjaunot ar jauniem atribūtiem āra rotaļu laukumu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Iegādāts jauns atribūts - vilciens</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r>
      <w:tr w:rsidR="001C0452" w:rsidTr="001C0452">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Pilnveidot zināšanas un turpināt darboties ar visiem audzēkņu vecākiem e-klasē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1EE6"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Visi iestādes audzēkņu vecāki darbojas e-klasē</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r>
      <w:tr w:rsidR="001C0452" w:rsidTr="001C0452">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1EE6"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Turpināt uzturēt estētisku vidi, plānojot un organizējot iestādes telpu remontdarbus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Veikts iestādes pirmā stāva koridora kosmētiskais remonts</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r>
      <w:tr w:rsidR="001C0452" w:rsidTr="001C0452">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Turpināt strādāt pie kompetenču balstīta mācību satura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1EE6" w:rsidRDefault="00531EE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Piecgadīgie audzēkņi strādā ar SIA </w:t>
            </w:r>
            <w:proofErr w:type="spellStart"/>
            <w:r>
              <w:rPr>
                <w:rFonts w:ascii="Times New Roman" w:eastAsia="Times New Roman" w:hAnsi="Times New Roman"/>
                <w:sz w:val="24"/>
                <w:szCs w:val="24"/>
                <w:lang w:eastAsia="lv-LV"/>
              </w:rPr>
              <w:t>Lielvārds</w:t>
            </w:r>
            <w:proofErr w:type="spellEnd"/>
            <w:r>
              <w:rPr>
                <w:rFonts w:ascii="Times New Roman" w:eastAsia="Times New Roman" w:hAnsi="Times New Roman"/>
                <w:sz w:val="24"/>
                <w:szCs w:val="24"/>
                <w:lang w:eastAsia="lv-LV"/>
              </w:rPr>
              <w:t xml:space="preserve"> izveidoto mācību komplektu pirmskolai “Sākam mācīties”</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0452" w:rsidRDefault="001C0452" w:rsidP="00413DC1">
            <w:pPr>
              <w:spacing w:after="0"/>
              <w:rPr>
                <w:rFonts w:ascii="Times New Roman" w:eastAsia="Times New Roman" w:hAnsi="Times New Roman"/>
                <w:sz w:val="24"/>
                <w:szCs w:val="24"/>
                <w:lang w:eastAsia="lv-LV"/>
              </w:rPr>
            </w:pPr>
          </w:p>
        </w:tc>
      </w:tr>
    </w:tbl>
    <w:p w:rsidR="009E6547" w:rsidRDefault="009E6547" w:rsidP="00413DC1">
      <w:pPr>
        <w:spacing w:after="0"/>
        <w:rPr>
          <w:rFonts w:ascii="Times New Roman" w:hAnsi="Times New Roman" w:cs="Times New Roman"/>
          <w:sz w:val="24"/>
          <w:szCs w:val="24"/>
          <w:lang w:eastAsia="lv-LV"/>
        </w:rPr>
      </w:pPr>
    </w:p>
    <w:p w:rsidR="009E6547" w:rsidRDefault="009E6547" w:rsidP="00413DC1">
      <w:pPr>
        <w:spacing w:after="0"/>
        <w:jc w:val="both"/>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w:t>
      </w:r>
      <w:r w:rsidR="00531EE6">
        <w:rPr>
          <w:rFonts w:ascii="Times New Roman" w:hAnsi="Times New Roman" w:cs="Times New Roman"/>
          <w:sz w:val="24"/>
          <w:szCs w:val="24"/>
          <w:u w:val="single"/>
          <w:lang w:eastAsia="lv-LV"/>
        </w:rPr>
        <w:t>21</w:t>
      </w:r>
      <w:r>
        <w:rPr>
          <w:rFonts w:ascii="Times New Roman" w:hAnsi="Times New Roman" w:cs="Times New Roman"/>
          <w:sz w:val="24"/>
          <w:szCs w:val="24"/>
          <w:u w:val="single"/>
          <w:lang w:eastAsia="lv-LV"/>
        </w:rPr>
        <w:t>.</w:t>
      </w:r>
      <w:r w:rsidR="00787A05">
        <w:rPr>
          <w:rFonts w:ascii="Times New Roman" w:hAnsi="Times New Roman" w:cs="Times New Roman"/>
          <w:sz w:val="24"/>
          <w:szCs w:val="24"/>
          <w:u w:val="single"/>
          <w:lang w:eastAsia="lv-LV"/>
        </w:rPr>
        <w:t xml:space="preserve"> </w:t>
      </w:r>
      <w:r>
        <w:rPr>
          <w:rFonts w:ascii="Times New Roman" w:hAnsi="Times New Roman" w:cs="Times New Roman"/>
          <w:sz w:val="24"/>
          <w:szCs w:val="24"/>
          <w:u w:val="single"/>
          <w:lang w:eastAsia="lv-LV"/>
        </w:rPr>
        <w:t>gadā iestādes plānotie pasākumi/mērķi:</w:t>
      </w:r>
    </w:p>
    <w:p w:rsidR="003B4E93" w:rsidRDefault="0010711A" w:rsidP="009F118A">
      <w:pPr>
        <w:pStyle w:val="Sarakstarindkopa"/>
        <w:numPr>
          <w:ilvl w:val="0"/>
          <w:numId w:val="55"/>
        </w:numPr>
        <w:spacing w:after="0"/>
        <w:jc w:val="both"/>
        <w:rPr>
          <w:rFonts w:ascii="Times New Roman" w:eastAsia="Times New Roman" w:hAnsi="Times New Roman"/>
          <w:sz w:val="24"/>
          <w:szCs w:val="24"/>
        </w:rPr>
      </w:pPr>
      <w:r w:rsidRPr="003B4E93">
        <w:rPr>
          <w:rFonts w:ascii="Times New Roman" w:eastAsia="Times New Roman" w:hAnsi="Times New Roman"/>
          <w:sz w:val="24"/>
          <w:szCs w:val="24"/>
        </w:rPr>
        <w:t>Turpināt strādāt pie kompetenču pieejā balstīta mācību satura.</w:t>
      </w:r>
    </w:p>
    <w:p w:rsidR="003B4E93" w:rsidRDefault="0010711A" w:rsidP="009F118A">
      <w:pPr>
        <w:pStyle w:val="Sarakstarindkopa"/>
        <w:numPr>
          <w:ilvl w:val="0"/>
          <w:numId w:val="55"/>
        </w:numPr>
        <w:spacing w:after="0"/>
        <w:jc w:val="both"/>
        <w:rPr>
          <w:rFonts w:ascii="Times New Roman" w:eastAsia="Times New Roman" w:hAnsi="Times New Roman"/>
          <w:sz w:val="24"/>
          <w:szCs w:val="24"/>
        </w:rPr>
      </w:pPr>
      <w:r w:rsidRPr="003B4E93">
        <w:rPr>
          <w:rFonts w:ascii="Times New Roman" w:eastAsia="Times New Roman" w:hAnsi="Times New Roman"/>
          <w:sz w:val="24"/>
          <w:szCs w:val="24"/>
        </w:rPr>
        <w:t>Pilnveidot skolotāju un audzēkņu prasmes definēt sasniedzamo rezultātu un atgriezeniskās saites iegūšanas metodiku.</w:t>
      </w:r>
    </w:p>
    <w:p w:rsidR="003B4E93" w:rsidRDefault="0010711A" w:rsidP="009F118A">
      <w:pPr>
        <w:pStyle w:val="Sarakstarindkopa"/>
        <w:numPr>
          <w:ilvl w:val="0"/>
          <w:numId w:val="55"/>
        </w:numPr>
        <w:spacing w:after="0"/>
        <w:jc w:val="both"/>
        <w:rPr>
          <w:rFonts w:ascii="Times New Roman" w:eastAsia="Times New Roman" w:hAnsi="Times New Roman"/>
          <w:sz w:val="24"/>
          <w:szCs w:val="24"/>
        </w:rPr>
      </w:pPr>
      <w:r w:rsidRPr="003B4E93">
        <w:rPr>
          <w:rFonts w:ascii="Times New Roman" w:eastAsia="Times New Roman" w:hAnsi="Times New Roman"/>
          <w:sz w:val="24"/>
          <w:szCs w:val="24"/>
        </w:rPr>
        <w:t xml:space="preserve">Turpināt atjaunot un iegādāties āra </w:t>
      </w:r>
      <w:r w:rsidR="001C53C8" w:rsidRPr="003B4E93">
        <w:rPr>
          <w:rFonts w:ascii="Times New Roman" w:eastAsia="Times New Roman" w:hAnsi="Times New Roman"/>
          <w:sz w:val="24"/>
          <w:szCs w:val="24"/>
        </w:rPr>
        <w:t xml:space="preserve">pastaigu </w:t>
      </w:r>
      <w:r w:rsidRPr="003B4E93">
        <w:rPr>
          <w:rFonts w:ascii="Times New Roman" w:eastAsia="Times New Roman" w:hAnsi="Times New Roman"/>
          <w:sz w:val="24"/>
          <w:szCs w:val="24"/>
        </w:rPr>
        <w:t>laukumiņu atribūtus.</w:t>
      </w:r>
    </w:p>
    <w:p w:rsidR="003B4E93" w:rsidRDefault="0010711A" w:rsidP="009F118A">
      <w:pPr>
        <w:pStyle w:val="Sarakstarindkopa"/>
        <w:numPr>
          <w:ilvl w:val="0"/>
          <w:numId w:val="55"/>
        </w:numPr>
        <w:spacing w:after="0"/>
        <w:jc w:val="both"/>
        <w:rPr>
          <w:rFonts w:ascii="Times New Roman" w:eastAsia="Times New Roman" w:hAnsi="Times New Roman"/>
          <w:sz w:val="24"/>
          <w:szCs w:val="24"/>
        </w:rPr>
      </w:pPr>
      <w:r w:rsidRPr="003B4E93">
        <w:rPr>
          <w:rFonts w:ascii="Times New Roman" w:eastAsia="Times New Roman" w:hAnsi="Times New Roman"/>
          <w:sz w:val="24"/>
          <w:szCs w:val="24"/>
        </w:rPr>
        <w:t>Turpināt uzturēt estētisku vidi iestādē, plānojot un organizējot iestādes telpu remontdarbus.</w:t>
      </w:r>
    </w:p>
    <w:p w:rsidR="00531EE6" w:rsidRPr="003B4E93" w:rsidRDefault="00531EE6" w:rsidP="009F118A">
      <w:pPr>
        <w:pStyle w:val="Sarakstarindkopa"/>
        <w:numPr>
          <w:ilvl w:val="0"/>
          <w:numId w:val="55"/>
        </w:numPr>
        <w:spacing w:after="0"/>
        <w:jc w:val="both"/>
        <w:rPr>
          <w:rFonts w:ascii="Times New Roman" w:eastAsia="Times New Roman" w:hAnsi="Times New Roman"/>
          <w:sz w:val="24"/>
          <w:szCs w:val="24"/>
        </w:rPr>
      </w:pPr>
      <w:r w:rsidRPr="003B4E93">
        <w:rPr>
          <w:rFonts w:ascii="Times New Roman" w:eastAsia="Times New Roman" w:hAnsi="Times New Roman"/>
          <w:sz w:val="24"/>
          <w:szCs w:val="24"/>
        </w:rPr>
        <w:t>Atjaunot un papildināt materiāltehnisko bāzi, sekojot tehnoloģiju attīstībai un mācību programmas vajadzībām.</w:t>
      </w:r>
    </w:p>
    <w:p w:rsidR="00A3263E" w:rsidRDefault="00A3263E" w:rsidP="00413DC1">
      <w:pPr>
        <w:spacing w:after="0"/>
        <w:rPr>
          <w:rFonts w:ascii="Times New Roman" w:hAnsi="Times New Roman" w:cs="Times New Roman"/>
          <w:sz w:val="24"/>
          <w:szCs w:val="24"/>
          <w:lang w:eastAsia="lv-LV"/>
        </w:rPr>
      </w:pPr>
    </w:p>
    <w:p w:rsidR="009E6547" w:rsidRPr="00D51CE6" w:rsidRDefault="009E6547" w:rsidP="009F118A">
      <w:pPr>
        <w:pStyle w:val="Virsraksts3"/>
        <w:numPr>
          <w:ilvl w:val="2"/>
          <w:numId w:val="15"/>
        </w:numPr>
        <w:ind w:left="709" w:hanging="709"/>
        <w:jc w:val="both"/>
        <w:rPr>
          <w:rFonts w:ascii="Times New Roman" w:hAnsi="Times New Roman" w:cs="Times New Roman"/>
        </w:rPr>
      </w:pPr>
      <w:bookmarkStart w:id="79" w:name="_Toc520065150"/>
      <w:bookmarkStart w:id="80" w:name="_Toc256000020"/>
      <w:bookmarkStart w:id="81" w:name="_Toc15334256"/>
      <w:bookmarkStart w:id="82" w:name="_Toc74235901"/>
      <w:r w:rsidRPr="00D51CE6">
        <w:rPr>
          <w:rFonts w:ascii="Times New Roman" w:hAnsi="Times New Roman" w:cs="Times New Roman"/>
          <w:b/>
          <w:bCs/>
          <w:color w:val="000000"/>
        </w:rPr>
        <w:t>Meirānu Kalpaka pamatskola</w:t>
      </w:r>
      <w:bookmarkEnd w:id="79"/>
      <w:bookmarkEnd w:id="80"/>
      <w:bookmarkEnd w:id="81"/>
      <w:bookmarkEnd w:id="82"/>
      <w:r w:rsidRPr="00D51CE6">
        <w:rPr>
          <w:rFonts w:ascii="Times New Roman" w:hAnsi="Times New Roman" w:cs="Times New Roman"/>
          <w:b/>
          <w:bCs/>
          <w:color w:val="000000"/>
        </w:rPr>
        <w:t xml:space="preserve"> </w:t>
      </w:r>
    </w:p>
    <w:tbl>
      <w:tblPr>
        <w:tblW w:w="9202" w:type="dxa"/>
        <w:tblInd w:w="2" w:type="dxa"/>
        <w:tblLayout w:type="fixed"/>
        <w:tblCellMar>
          <w:left w:w="0" w:type="dxa"/>
          <w:right w:w="0" w:type="dxa"/>
        </w:tblCellMar>
        <w:tblLook w:val="04A0" w:firstRow="1" w:lastRow="0" w:firstColumn="1" w:lastColumn="0" w:noHBand="0" w:noVBand="1"/>
      </w:tblPr>
      <w:tblGrid>
        <w:gridCol w:w="2540"/>
        <w:gridCol w:w="6662"/>
      </w:tblGrid>
      <w:tr w:rsidR="00D51CE6" w:rsidRPr="00B052A6" w:rsidTr="00E01AD6">
        <w:tc>
          <w:tcPr>
            <w:tcW w:w="2540" w:type="dxa"/>
            <w:tcBorders>
              <w:top w:val="single" w:sz="8" w:space="0" w:color="000000"/>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Reģistrācijas numurs</w:t>
            </w:r>
          </w:p>
        </w:tc>
        <w:tc>
          <w:tcPr>
            <w:tcW w:w="6662" w:type="dxa"/>
            <w:tcBorders>
              <w:top w:val="single" w:sz="8" w:space="0" w:color="000000"/>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40900015179</w:t>
            </w:r>
          </w:p>
        </w:tc>
      </w:tr>
      <w:tr w:rsidR="00D51CE6" w:rsidRPr="00B052A6" w:rsidTr="00EC4CCC">
        <w:tc>
          <w:tcPr>
            <w:tcW w:w="2540" w:type="dxa"/>
            <w:tcBorders>
              <w:top w:val="nil"/>
              <w:left w:val="single" w:sz="8" w:space="0" w:color="000000"/>
              <w:bottom w:val="single" w:sz="4" w:space="0" w:color="auto"/>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Adrese</w:t>
            </w:r>
          </w:p>
        </w:tc>
        <w:tc>
          <w:tcPr>
            <w:tcW w:w="6662" w:type="dxa"/>
            <w:tcBorders>
              <w:top w:val="nil"/>
              <w:left w:val="nil"/>
              <w:bottom w:val="single" w:sz="4" w:space="0" w:color="auto"/>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“Skola”, Meirāni, Indrānu pagasts, Lubānas novads,</w:t>
            </w:r>
            <w:r w:rsidR="00246F01">
              <w:rPr>
                <w:rFonts w:ascii="New" w:eastAsia="Times New Roman" w:hAnsi="New"/>
                <w:sz w:val="24"/>
                <w:szCs w:val="24"/>
                <w:lang w:eastAsia="lv-LV"/>
              </w:rPr>
              <w:t xml:space="preserve"> </w:t>
            </w:r>
            <w:r w:rsidRPr="00B052A6">
              <w:rPr>
                <w:rFonts w:ascii="New" w:eastAsia="Times New Roman" w:hAnsi="New"/>
                <w:sz w:val="24"/>
                <w:szCs w:val="24"/>
                <w:lang w:eastAsia="lv-LV"/>
              </w:rPr>
              <w:t>LV-4830</w:t>
            </w:r>
          </w:p>
        </w:tc>
      </w:tr>
      <w:tr w:rsidR="00D51CE6" w:rsidRPr="00B052A6" w:rsidTr="00EC4CCC">
        <w:tc>
          <w:tcPr>
            <w:tcW w:w="2540"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Tīmekļa vietnes adrese, sociālo vietņu konti</w:t>
            </w:r>
          </w:p>
        </w:tc>
        <w:tc>
          <w:tcPr>
            <w:tcW w:w="6662"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BA248D" w:rsidP="00413DC1">
            <w:pPr>
              <w:spacing w:after="0"/>
              <w:rPr>
                <w:rFonts w:eastAsia="Times New Roman"/>
                <w:lang w:eastAsia="lv-LV"/>
              </w:rPr>
            </w:pPr>
            <w:hyperlink r:id="rId31" w:tgtFrame="_blank" w:history="1">
              <w:r w:rsidR="00D51CE6" w:rsidRPr="00B052A6">
                <w:rPr>
                  <w:rFonts w:ascii="New" w:eastAsia="Times New Roman" w:hAnsi="New"/>
                  <w:color w:val="0000FF"/>
                  <w:sz w:val="24"/>
                  <w:szCs w:val="24"/>
                  <w:u w:val="single"/>
                  <w:lang w:eastAsia="lv-LV"/>
                </w:rPr>
                <w:t>www.meiranukalpakapsk.lv</w:t>
              </w:r>
            </w:hyperlink>
            <w:r w:rsidR="00D51CE6" w:rsidRPr="00B052A6">
              <w:rPr>
                <w:rFonts w:ascii="New" w:eastAsia="Times New Roman" w:hAnsi="New"/>
                <w:sz w:val="24"/>
                <w:szCs w:val="24"/>
                <w:lang w:eastAsia="lv-LV"/>
              </w:rPr>
              <w:t xml:space="preserve">  </w:t>
            </w:r>
          </w:p>
        </w:tc>
      </w:tr>
      <w:tr w:rsidR="00D51CE6" w:rsidRPr="00B052A6" w:rsidTr="00E01AD6">
        <w:tc>
          <w:tcPr>
            <w:tcW w:w="2540"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lastRenderedPageBreak/>
              <w:t xml:space="preserve">Politikas jomas, nozares, </w:t>
            </w:r>
            <w:proofErr w:type="spellStart"/>
            <w:r w:rsidRPr="00B052A6">
              <w:rPr>
                <w:rFonts w:ascii="New" w:eastAsia="Times New Roman" w:hAnsi="New"/>
                <w:sz w:val="24"/>
                <w:szCs w:val="24"/>
                <w:lang w:eastAsia="lv-LV"/>
              </w:rPr>
              <w:t>apakšnozares</w:t>
            </w:r>
            <w:proofErr w:type="spellEnd"/>
            <w:r w:rsidRPr="00B052A6">
              <w:rPr>
                <w:rFonts w:ascii="New" w:eastAsia="Times New Roman" w:hAnsi="New"/>
                <w:sz w:val="24"/>
                <w:szCs w:val="24"/>
                <w:lang w:eastAsia="lv-LV"/>
              </w:rPr>
              <w:t xml:space="preserve"> vai funkcijas, par kurām iestāde ir atbildīga</w:t>
            </w:r>
          </w:p>
        </w:tc>
        <w:tc>
          <w:tcPr>
            <w:tcW w:w="6662"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xml:space="preserve">Veidot visiem izglītojamiem  pieejamu izglītības vidi, organizēt  un īstenot izglītības procesu, kas nodrošina Valsts vispārējās </w:t>
            </w:r>
            <w:r>
              <w:rPr>
                <w:rFonts w:ascii="New" w:eastAsia="Times New Roman" w:hAnsi="New"/>
                <w:sz w:val="24"/>
                <w:szCs w:val="24"/>
                <w:lang w:eastAsia="lv-LV"/>
              </w:rPr>
              <w:t>p</w:t>
            </w:r>
            <w:r w:rsidRPr="00B052A6">
              <w:rPr>
                <w:rFonts w:ascii="New" w:eastAsia="Times New Roman" w:hAnsi="New"/>
                <w:sz w:val="24"/>
                <w:szCs w:val="24"/>
                <w:lang w:eastAsia="lv-LV"/>
              </w:rPr>
              <w:t>amatizglītības standarta noteikto mērķu sasniegšanu, sekmēt skolēnu atbildīgu attieksmi pret sevi, ģimeni, līdzcilvēkiem. Iestādes darbības pamatvirziens ir izglītojoša, attīstoša un audzinoša darbība.</w:t>
            </w:r>
          </w:p>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Skola realizē 4 izglītības programmas:</w:t>
            </w:r>
          </w:p>
          <w:p w:rsidR="00787A05" w:rsidRPr="00787A05" w:rsidRDefault="00D51CE6" w:rsidP="009F118A">
            <w:pPr>
              <w:pStyle w:val="Sarakstarindkopa"/>
              <w:numPr>
                <w:ilvl w:val="0"/>
                <w:numId w:val="51"/>
              </w:numPr>
              <w:spacing w:after="0"/>
              <w:rPr>
                <w:rFonts w:eastAsia="Times New Roman"/>
              </w:rPr>
            </w:pPr>
            <w:r w:rsidRPr="00787A05">
              <w:rPr>
                <w:rFonts w:ascii="New" w:eastAsia="Times New Roman" w:hAnsi="New"/>
                <w:sz w:val="24"/>
                <w:szCs w:val="24"/>
              </w:rPr>
              <w:t>vispārējās pamatizg</w:t>
            </w:r>
            <w:r w:rsidR="00ED5FCF" w:rsidRPr="00787A05">
              <w:rPr>
                <w:rFonts w:ascii="New" w:eastAsia="Times New Roman" w:hAnsi="New"/>
                <w:sz w:val="24"/>
                <w:szCs w:val="24"/>
              </w:rPr>
              <w:t>lītības programma kods 21011111</w:t>
            </w:r>
            <w:r w:rsidRPr="00787A05">
              <w:rPr>
                <w:rFonts w:ascii="New" w:eastAsia="Times New Roman" w:hAnsi="New"/>
                <w:sz w:val="24"/>
                <w:szCs w:val="24"/>
              </w:rPr>
              <w:t>;</w:t>
            </w:r>
          </w:p>
          <w:p w:rsidR="00787A05" w:rsidRPr="00787A05" w:rsidRDefault="00D51CE6" w:rsidP="009F118A">
            <w:pPr>
              <w:pStyle w:val="Sarakstarindkopa"/>
              <w:numPr>
                <w:ilvl w:val="0"/>
                <w:numId w:val="51"/>
              </w:numPr>
              <w:spacing w:after="0"/>
              <w:rPr>
                <w:rFonts w:eastAsia="Times New Roman"/>
              </w:rPr>
            </w:pPr>
            <w:r w:rsidRPr="00787A05">
              <w:rPr>
                <w:rFonts w:ascii="New" w:eastAsia="Times New Roman" w:hAnsi="New"/>
                <w:sz w:val="24"/>
                <w:szCs w:val="24"/>
              </w:rPr>
              <w:t>speciālās pamatizglītības programmas izglītojamiem ar garīgās attīstības traucējumiem, kods 21015811;</w:t>
            </w:r>
          </w:p>
          <w:p w:rsidR="00787A05" w:rsidRPr="00787A05" w:rsidRDefault="00D51CE6" w:rsidP="009F118A">
            <w:pPr>
              <w:pStyle w:val="Sarakstarindkopa"/>
              <w:numPr>
                <w:ilvl w:val="0"/>
                <w:numId w:val="51"/>
              </w:numPr>
              <w:spacing w:after="0"/>
              <w:rPr>
                <w:rFonts w:eastAsia="Times New Roman"/>
              </w:rPr>
            </w:pPr>
            <w:r w:rsidRPr="00787A05">
              <w:rPr>
                <w:rFonts w:ascii="New" w:eastAsia="Times New Roman" w:hAnsi="New"/>
                <w:sz w:val="24"/>
                <w:szCs w:val="24"/>
              </w:rPr>
              <w:t>speciālās pamatizglītības programma izglītojamiem ar mācīšanās traucējumiem, kods 21015611;</w:t>
            </w:r>
          </w:p>
          <w:p w:rsidR="00D51CE6" w:rsidRPr="00787A05" w:rsidRDefault="00D51CE6" w:rsidP="009F118A">
            <w:pPr>
              <w:pStyle w:val="Sarakstarindkopa"/>
              <w:numPr>
                <w:ilvl w:val="0"/>
                <w:numId w:val="51"/>
              </w:numPr>
              <w:spacing w:after="0"/>
              <w:rPr>
                <w:rFonts w:eastAsia="Times New Roman"/>
              </w:rPr>
            </w:pPr>
            <w:r w:rsidRPr="00787A05">
              <w:rPr>
                <w:rFonts w:ascii="New" w:eastAsia="Times New Roman" w:hAnsi="New"/>
                <w:sz w:val="24"/>
                <w:szCs w:val="24"/>
              </w:rPr>
              <w:t>pirmskolas izglītības  programma, kods 11011111.</w:t>
            </w:r>
          </w:p>
        </w:tc>
      </w:tr>
      <w:tr w:rsidR="00D51CE6" w:rsidRPr="00B052A6" w:rsidTr="00E01AD6">
        <w:tc>
          <w:tcPr>
            <w:tcW w:w="2540" w:type="dxa"/>
            <w:tcBorders>
              <w:top w:val="single" w:sz="4" w:space="0" w:color="auto"/>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Iestādes vadītājs</w:t>
            </w:r>
          </w:p>
        </w:tc>
        <w:tc>
          <w:tcPr>
            <w:tcW w:w="6662" w:type="dxa"/>
            <w:tcBorders>
              <w:top w:val="single" w:sz="4" w:space="0" w:color="auto"/>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xml:space="preserve">Lana </w:t>
            </w:r>
            <w:proofErr w:type="spellStart"/>
            <w:r w:rsidRPr="00B052A6">
              <w:rPr>
                <w:rFonts w:ascii="New" w:eastAsia="Times New Roman" w:hAnsi="New"/>
                <w:sz w:val="24"/>
                <w:szCs w:val="24"/>
                <w:lang w:eastAsia="lv-LV"/>
              </w:rPr>
              <w:t>Kunce</w:t>
            </w:r>
            <w:proofErr w:type="spellEnd"/>
          </w:p>
        </w:tc>
      </w:tr>
      <w:tr w:rsidR="00D51CE6" w:rsidRPr="00B052A6" w:rsidTr="00E01AD6">
        <w:tc>
          <w:tcPr>
            <w:tcW w:w="2540"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Iestādes darbinieku skaits</w:t>
            </w:r>
          </w:p>
        </w:tc>
        <w:tc>
          <w:tcPr>
            <w:tcW w:w="6662" w:type="dxa"/>
            <w:tcBorders>
              <w:top w:val="nil"/>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jc w:val="both"/>
              <w:rPr>
                <w:rFonts w:eastAsia="Times New Roman"/>
                <w:lang w:eastAsia="lv-LV"/>
              </w:rPr>
            </w:pPr>
            <w:r w:rsidRPr="00B052A6">
              <w:rPr>
                <w:rFonts w:ascii="New" w:eastAsia="Times New Roman" w:hAnsi="New"/>
                <w:sz w:val="24"/>
                <w:szCs w:val="24"/>
                <w:lang w:eastAsia="lv-LV"/>
              </w:rPr>
              <w:t>16 pedagoģiskie darbinieki un 10 tehniskie darbinieki.  No tiem 15 pedagogiem ir augstākā izglītība, 5 pedagogi strādā darba apvienošanas kārtība.</w:t>
            </w:r>
          </w:p>
        </w:tc>
      </w:tr>
      <w:tr w:rsidR="00D51CE6" w:rsidRPr="00B052A6" w:rsidTr="00E01AD6">
        <w:tc>
          <w:tcPr>
            <w:tcW w:w="2540"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Skolēnu skaits</w:t>
            </w:r>
          </w:p>
        </w:tc>
        <w:tc>
          <w:tcPr>
            <w:tcW w:w="6662" w:type="dxa"/>
            <w:tcBorders>
              <w:top w:val="nil"/>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jc w:val="both"/>
              <w:rPr>
                <w:rFonts w:eastAsia="Times New Roman"/>
                <w:lang w:eastAsia="lv-LV"/>
              </w:rPr>
            </w:pPr>
            <w:r w:rsidRPr="00B052A6">
              <w:rPr>
                <w:rFonts w:ascii="New" w:eastAsia="Times New Roman" w:hAnsi="New"/>
                <w:sz w:val="24"/>
                <w:szCs w:val="24"/>
                <w:lang w:eastAsia="lv-LV"/>
              </w:rPr>
              <w:t>Meirānu Kalpaka pamatskola ir Lubānas novada pašvaldības pakļautībā esoša vispārējas pam</w:t>
            </w:r>
            <w:r w:rsidR="000A67CE">
              <w:rPr>
                <w:rFonts w:ascii="New" w:eastAsia="Times New Roman" w:hAnsi="New"/>
                <w:sz w:val="24"/>
                <w:szCs w:val="24"/>
                <w:lang w:eastAsia="lv-LV"/>
              </w:rPr>
              <w:t>atizglītības mācību iestāde. 2020</w:t>
            </w:r>
            <w:r w:rsidRPr="00B052A6">
              <w:rPr>
                <w:rFonts w:ascii="New" w:eastAsia="Times New Roman" w:hAnsi="New"/>
                <w:sz w:val="24"/>
                <w:szCs w:val="24"/>
                <w:lang w:eastAsia="lv-LV"/>
              </w:rPr>
              <w:t>.</w:t>
            </w:r>
            <w:r w:rsidR="00787A05">
              <w:rPr>
                <w:rFonts w:ascii="New" w:eastAsia="Times New Roman" w:hAnsi="New"/>
                <w:sz w:val="24"/>
                <w:szCs w:val="24"/>
                <w:lang w:eastAsia="lv-LV"/>
              </w:rPr>
              <w:t xml:space="preserve"> </w:t>
            </w:r>
            <w:r w:rsidRPr="00B052A6">
              <w:rPr>
                <w:rFonts w:ascii="New" w:eastAsia="Times New Roman" w:hAnsi="New"/>
                <w:sz w:val="24"/>
                <w:szCs w:val="24"/>
                <w:lang w:eastAsia="lv-LV"/>
              </w:rPr>
              <w:t>gadā Meirānu Kalp</w:t>
            </w:r>
            <w:r w:rsidR="000A67CE">
              <w:rPr>
                <w:rFonts w:ascii="New" w:eastAsia="Times New Roman" w:hAnsi="New"/>
                <w:sz w:val="24"/>
                <w:szCs w:val="24"/>
                <w:lang w:eastAsia="lv-LV"/>
              </w:rPr>
              <w:t>aka pamatskolā mācības uzsāka 33</w:t>
            </w:r>
            <w:r w:rsidRPr="00B052A6">
              <w:rPr>
                <w:rFonts w:ascii="New" w:eastAsia="Times New Roman" w:hAnsi="New"/>
                <w:sz w:val="24"/>
                <w:szCs w:val="24"/>
                <w:lang w:eastAsia="lv-LV"/>
              </w:rPr>
              <w:t xml:space="preserve"> skolēni.</w:t>
            </w:r>
          </w:p>
        </w:tc>
      </w:tr>
      <w:tr w:rsidR="00D51CE6" w:rsidRPr="00B052A6" w:rsidTr="00E01AD6">
        <w:tc>
          <w:tcPr>
            <w:tcW w:w="2540"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Komunikācija ar sabiedrību</w:t>
            </w:r>
          </w:p>
        </w:tc>
        <w:tc>
          <w:tcPr>
            <w:tcW w:w="6662" w:type="dxa"/>
            <w:tcBorders>
              <w:top w:val="nil"/>
              <w:left w:val="nil"/>
              <w:bottom w:val="single" w:sz="8" w:space="0" w:color="000000"/>
              <w:right w:val="single" w:sz="8" w:space="0" w:color="000000"/>
            </w:tcBorders>
            <w:tcMar>
              <w:top w:w="0" w:type="dxa"/>
              <w:left w:w="103" w:type="dxa"/>
              <w:bottom w:w="0" w:type="dxa"/>
              <w:right w:w="108" w:type="dxa"/>
            </w:tcMar>
            <w:hideMark/>
          </w:tcPr>
          <w:p w:rsidR="00D51CE6" w:rsidRPr="00D51CE6" w:rsidRDefault="00D51CE6" w:rsidP="009F118A">
            <w:pPr>
              <w:numPr>
                <w:ilvl w:val="0"/>
                <w:numId w:val="52"/>
              </w:numPr>
              <w:spacing w:after="0"/>
              <w:jc w:val="both"/>
              <w:rPr>
                <w:rFonts w:eastAsia="Times New Roman"/>
                <w:lang w:eastAsia="lv-LV"/>
              </w:rPr>
            </w:pPr>
            <w:r w:rsidRPr="00B052A6">
              <w:rPr>
                <w:rFonts w:ascii="New" w:eastAsia="Times New Roman" w:hAnsi="New"/>
                <w:sz w:val="24"/>
                <w:szCs w:val="24"/>
                <w:lang w:eastAsia="lv-LV"/>
              </w:rPr>
              <w:t>Ar e-klases un dienasgrāmatu palīdzību tiek nodrošināta skolotāju, klases audzinātāju un vecāku savstarpējā sarakste;</w:t>
            </w:r>
          </w:p>
          <w:p w:rsidR="00D51CE6" w:rsidRPr="00D51CE6" w:rsidRDefault="00D51CE6" w:rsidP="009F118A">
            <w:pPr>
              <w:numPr>
                <w:ilvl w:val="0"/>
                <w:numId w:val="52"/>
              </w:numPr>
              <w:spacing w:after="0"/>
              <w:jc w:val="both"/>
              <w:rPr>
                <w:rFonts w:eastAsia="Times New Roman"/>
                <w:lang w:eastAsia="lv-LV"/>
              </w:rPr>
            </w:pPr>
            <w:r w:rsidRPr="00B052A6">
              <w:rPr>
                <w:rFonts w:ascii="New" w:eastAsia="Times New Roman" w:hAnsi="New"/>
                <w:sz w:val="24"/>
                <w:szCs w:val="24"/>
                <w:lang w:eastAsia="lv-LV"/>
              </w:rPr>
              <w:t>Meirānu</w:t>
            </w:r>
            <w:r w:rsidRPr="00B052A6">
              <w:rPr>
                <w:rFonts w:ascii="New" w:eastAsia="Times New Roman" w:hAnsi="New"/>
                <w:color w:val="FF0000"/>
                <w:sz w:val="24"/>
                <w:szCs w:val="24"/>
                <w:lang w:eastAsia="lv-LV"/>
              </w:rPr>
              <w:t xml:space="preserve"> </w:t>
            </w:r>
            <w:r w:rsidRPr="00B052A6">
              <w:rPr>
                <w:rFonts w:ascii="New" w:eastAsia="Times New Roman" w:hAnsi="New"/>
                <w:sz w:val="24"/>
                <w:szCs w:val="24"/>
                <w:lang w:eastAsia="lv-LV"/>
              </w:rPr>
              <w:t> Kalpaka pamatskolas mājas lapā;</w:t>
            </w:r>
            <w:r w:rsidRPr="003F4BFB">
              <w:rPr>
                <w:rFonts w:ascii="New" w:eastAsia="Times New Roman" w:hAnsi="New"/>
                <w:sz w:val="24"/>
                <w:szCs w:val="24"/>
                <w:lang w:eastAsia="lv-LV"/>
              </w:rPr>
              <w:t xml:space="preserve"> www. meiranukalpakapsk.lv</w:t>
            </w:r>
            <w:r>
              <w:rPr>
                <w:rFonts w:ascii="New" w:eastAsia="Times New Roman" w:hAnsi="New"/>
                <w:sz w:val="24"/>
                <w:szCs w:val="24"/>
                <w:lang w:eastAsia="lv-LV"/>
              </w:rPr>
              <w:t>;</w:t>
            </w:r>
          </w:p>
          <w:p w:rsidR="00D51CE6" w:rsidRPr="00B052A6" w:rsidRDefault="00D51CE6" w:rsidP="009F118A">
            <w:pPr>
              <w:numPr>
                <w:ilvl w:val="0"/>
                <w:numId w:val="52"/>
              </w:numPr>
              <w:spacing w:after="0"/>
              <w:jc w:val="both"/>
              <w:rPr>
                <w:rFonts w:eastAsia="Times New Roman"/>
                <w:lang w:eastAsia="lv-LV"/>
              </w:rPr>
            </w:pPr>
            <w:r w:rsidRPr="003F4BFB">
              <w:rPr>
                <w:rFonts w:ascii="New" w:eastAsia="Times New Roman" w:hAnsi="New"/>
                <w:sz w:val="24"/>
                <w:szCs w:val="24"/>
                <w:lang w:eastAsia="lv-LV"/>
              </w:rPr>
              <w:t>https://www.facebook.com/meiranukalpakapamatskola.pamatskola</w:t>
            </w:r>
            <w:r>
              <w:rPr>
                <w:rFonts w:ascii="New" w:eastAsia="Times New Roman" w:hAnsi="New"/>
                <w:sz w:val="24"/>
                <w:szCs w:val="24"/>
                <w:lang w:eastAsia="lv-LV"/>
              </w:rPr>
              <w:t>;</w:t>
            </w:r>
          </w:p>
          <w:p w:rsidR="00D51CE6" w:rsidRPr="00B052A6" w:rsidRDefault="00D51CE6" w:rsidP="009F118A">
            <w:pPr>
              <w:numPr>
                <w:ilvl w:val="0"/>
                <w:numId w:val="52"/>
              </w:numPr>
              <w:spacing w:after="0"/>
              <w:jc w:val="both"/>
              <w:rPr>
                <w:rFonts w:eastAsia="Times New Roman"/>
                <w:lang w:eastAsia="lv-LV"/>
              </w:rPr>
            </w:pPr>
            <w:r w:rsidRPr="00B052A6">
              <w:rPr>
                <w:rFonts w:ascii="New" w:eastAsia="Times New Roman" w:hAnsi="New"/>
                <w:sz w:val="24"/>
                <w:szCs w:val="24"/>
                <w:lang w:eastAsia="lv-LV"/>
              </w:rPr>
              <w:t>Vecāku sapulcēs.</w:t>
            </w:r>
          </w:p>
        </w:tc>
      </w:tr>
      <w:tr w:rsidR="00D51CE6" w:rsidRPr="00B052A6" w:rsidTr="00E01AD6">
        <w:trPr>
          <w:trHeight w:val="2647"/>
        </w:trPr>
        <w:tc>
          <w:tcPr>
            <w:tcW w:w="2540" w:type="dxa"/>
            <w:tcBorders>
              <w:top w:val="nil"/>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Galvenie iestādes sadarbības partneri</w:t>
            </w:r>
          </w:p>
        </w:tc>
        <w:tc>
          <w:tcPr>
            <w:tcW w:w="6662" w:type="dxa"/>
            <w:tcBorders>
              <w:top w:val="nil"/>
              <w:left w:val="nil"/>
              <w:bottom w:val="single" w:sz="8" w:space="0" w:color="000000"/>
              <w:right w:val="single" w:sz="8" w:space="0" w:color="000000"/>
            </w:tcBorders>
            <w:tcMar>
              <w:top w:w="0" w:type="dxa"/>
              <w:left w:w="103" w:type="dxa"/>
              <w:bottom w:w="0" w:type="dxa"/>
              <w:right w:w="108" w:type="dxa"/>
            </w:tcMar>
            <w:hideMark/>
          </w:tcPr>
          <w:p w:rsidR="00D51CE6" w:rsidRP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Lubānas novada pašvaldība;</w:t>
            </w:r>
          </w:p>
          <w:p w:rsidR="00D51CE6" w:rsidRP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Lubānas novada izglītības un kultūras iestādes;</w:t>
            </w:r>
          </w:p>
          <w:p w:rsidR="00D51CE6" w:rsidRP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Madonas novada Izglītības pārvalde</w:t>
            </w:r>
          </w:p>
          <w:p w:rsidR="00D51CE6" w:rsidRP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Lubānas novada jauniešu centrs (pasākumu organizēšana);</w:t>
            </w:r>
          </w:p>
          <w:p w:rsid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Lubānas novada tūrisma un kultūrvēsturiskā mantojuma centrs;</w:t>
            </w:r>
          </w:p>
          <w:p w:rsid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Sociālais dienests un Valsts policija, Lub</w:t>
            </w:r>
            <w:r w:rsidRPr="00D51CE6">
              <w:rPr>
                <w:rFonts w:ascii="New" w:eastAsia="Times New Roman" w:hAnsi="New" w:cs="Times New Roman" w:hint="eastAsia"/>
                <w:sz w:val="24"/>
                <w:szCs w:val="24"/>
              </w:rPr>
              <w:t>ā</w:t>
            </w:r>
            <w:r w:rsidRPr="00D51CE6">
              <w:rPr>
                <w:rFonts w:ascii="New" w:eastAsia="Times New Roman" w:hAnsi="New" w:cs="Times New Roman"/>
                <w:sz w:val="24"/>
                <w:szCs w:val="24"/>
              </w:rPr>
              <w:t>nas novada bāriņtiesa  (ja nepieciešams</w:t>
            </w:r>
            <w:r>
              <w:rPr>
                <w:rFonts w:ascii="New" w:eastAsia="Times New Roman" w:hAnsi="New" w:cs="Times New Roman"/>
                <w:sz w:val="24"/>
                <w:szCs w:val="24"/>
              </w:rPr>
              <w:t>);</w:t>
            </w:r>
          </w:p>
          <w:p w:rsid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Biedrība</w:t>
            </w:r>
            <w:r>
              <w:rPr>
                <w:rFonts w:ascii="New" w:eastAsia="Times New Roman" w:hAnsi="New" w:cs="Times New Roman"/>
                <w:sz w:val="24"/>
                <w:szCs w:val="24"/>
              </w:rPr>
              <w:t>s</w:t>
            </w:r>
            <w:r w:rsidRPr="00D51CE6">
              <w:rPr>
                <w:rFonts w:ascii="New" w:eastAsia="Times New Roman" w:hAnsi="New" w:cs="Times New Roman"/>
                <w:sz w:val="24"/>
                <w:szCs w:val="24"/>
              </w:rPr>
              <w:t xml:space="preserve"> “</w:t>
            </w:r>
            <w:proofErr w:type="spellStart"/>
            <w:r w:rsidRPr="00D51CE6">
              <w:rPr>
                <w:rFonts w:ascii="New" w:eastAsia="Times New Roman" w:hAnsi="New" w:cs="Times New Roman"/>
                <w:sz w:val="24"/>
                <w:szCs w:val="24"/>
              </w:rPr>
              <w:t>Meirānieši</w:t>
            </w:r>
            <w:proofErr w:type="spellEnd"/>
            <w:r w:rsidRPr="00D51CE6">
              <w:rPr>
                <w:rFonts w:ascii="New" w:eastAsia="Times New Roman" w:hAnsi="New" w:cs="Times New Roman"/>
                <w:sz w:val="24"/>
                <w:szCs w:val="24"/>
              </w:rPr>
              <w:t>”</w:t>
            </w:r>
            <w:r>
              <w:rPr>
                <w:rFonts w:ascii="New" w:eastAsia="Times New Roman" w:hAnsi="New" w:cs="Times New Roman"/>
                <w:sz w:val="24"/>
                <w:szCs w:val="24"/>
              </w:rPr>
              <w:t>,</w:t>
            </w:r>
            <w:r w:rsidRPr="00D51CE6">
              <w:rPr>
                <w:rFonts w:ascii="New" w:eastAsia="Times New Roman" w:hAnsi="New" w:cs="Times New Roman"/>
                <w:sz w:val="24"/>
                <w:szCs w:val="24"/>
              </w:rPr>
              <w:t xml:space="preserve"> “</w:t>
            </w:r>
            <w:proofErr w:type="spellStart"/>
            <w:r w:rsidRPr="00D51CE6">
              <w:rPr>
                <w:rFonts w:ascii="New" w:eastAsia="Times New Roman" w:hAnsi="New" w:cs="Times New Roman"/>
                <w:sz w:val="24"/>
                <w:szCs w:val="24"/>
              </w:rPr>
              <w:t>Aborieši</w:t>
            </w:r>
            <w:proofErr w:type="spellEnd"/>
            <w:r w:rsidRPr="00D51CE6">
              <w:rPr>
                <w:rFonts w:ascii="New" w:eastAsia="Times New Roman" w:hAnsi="New" w:cs="Times New Roman"/>
                <w:sz w:val="24"/>
                <w:szCs w:val="24"/>
              </w:rPr>
              <w:t>”</w:t>
            </w:r>
            <w:r w:rsidR="003847E7">
              <w:rPr>
                <w:rFonts w:ascii="New" w:eastAsia="Times New Roman" w:hAnsi="New" w:cs="Times New Roman"/>
                <w:sz w:val="24"/>
                <w:szCs w:val="24"/>
              </w:rPr>
              <w:t xml:space="preserve"> un </w:t>
            </w:r>
            <w:r w:rsidRPr="00D51CE6">
              <w:rPr>
                <w:rFonts w:ascii="New" w:eastAsia="Times New Roman" w:hAnsi="New" w:cs="Times New Roman"/>
                <w:sz w:val="24"/>
                <w:szCs w:val="24"/>
              </w:rPr>
              <w:t>”Vienā solī”</w:t>
            </w:r>
            <w:r>
              <w:rPr>
                <w:rFonts w:ascii="New" w:eastAsia="Times New Roman" w:hAnsi="New" w:cs="Times New Roman"/>
                <w:sz w:val="24"/>
                <w:szCs w:val="24"/>
              </w:rPr>
              <w:t>;</w:t>
            </w:r>
          </w:p>
          <w:p w:rsidR="00D51CE6" w:rsidRPr="00D51CE6" w:rsidRDefault="00D51CE6" w:rsidP="009F118A">
            <w:pPr>
              <w:pStyle w:val="Sarakstarindkopa"/>
              <w:numPr>
                <w:ilvl w:val="0"/>
                <w:numId w:val="12"/>
              </w:numPr>
              <w:spacing w:after="0"/>
              <w:rPr>
                <w:rFonts w:ascii="New" w:eastAsia="Times New Roman" w:hAnsi="New" w:cs="Times New Roman"/>
                <w:sz w:val="24"/>
                <w:szCs w:val="24"/>
              </w:rPr>
            </w:pPr>
            <w:r w:rsidRPr="00D51CE6">
              <w:rPr>
                <w:rFonts w:ascii="New" w:eastAsia="Times New Roman" w:hAnsi="New" w:cs="Times New Roman"/>
                <w:sz w:val="24"/>
                <w:szCs w:val="24"/>
              </w:rPr>
              <w:t>Valsts Izglītības Attīstības Aģentūr</w:t>
            </w:r>
            <w:r>
              <w:rPr>
                <w:rFonts w:ascii="New" w:eastAsia="Times New Roman" w:hAnsi="New" w:cs="Times New Roman"/>
                <w:sz w:val="24"/>
                <w:szCs w:val="24"/>
              </w:rPr>
              <w:t>a</w:t>
            </w:r>
            <w:r w:rsidRPr="00D51CE6">
              <w:rPr>
                <w:rFonts w:ascii="New" w:eastAsia="Times New Roman" w:hAnsi="New" w:cs="Times New Roman"/>
                <w:sz w:val="24"/>
                <w:szCs w:val="24"/>
              </w:rPr>
              <w:t>.</w:t>
            </w:r>
          </w:p>
        </w:tc>
      </w:tr>
    </w:tbl>
    <w:p w:rsidR="00D51CE6" w:rsidRDefault="00D51CE6" w:rsidP="00413DC1">
      <w:pPr>
        <w:spacing w:after="0"/>
        <w:rPr>
          <w:rFonts w:ascii="Times New Roman" w:hAnsi="Times New Roman" w:cs="Times New Roman"/>
          <w:sz w:val="24"/>
          <w:szCs w:val="24"/>
          <w:lang w:eastAsia="lv-LV"/>
        </w:rPr>
      </w:pPr>
    </w:p>
    <w:p w:rsidR="009E6547" w:rsidRPr="009B3548" w:rsidRDefault="00841B04" w:rsidP="00413DC1">
      <w:pPr>
        <w:spacing w:after="0"/>
        <w:rPr>
          <w:u w:val="single"/>
        </w:rPr>
      </w:pPr>
      <w:r>
        <w:rPr>
          <w:rFonts w:ascii="Times New Roman" w:hAnsi="Times New Roman" w:cs="Times New Roman"/>
          <w:sz w:val="24"/>
          <w:szCs w:val="24"/>
          <w:u w:val="single"/>
          <w:lang w:eastAsia="lv-LV"/>
        </w:rPr>
        <w:t>2020</w:t>
      </w:r>
      <w:r w:rsidR="009E6547" w:rsidRPr="009B3548">
        <w:rPr>
          <w:rFonts w:ascii="Times New Roman" w:hAnsi="Times New Roman" w:cs="Times New Roman"/>
          <w:sz w:val="24"/>
          <w:szCs w:val="24"/>
          <w:u w:val="single"/>
          <w:lang w:eastAsia="lv-LV"/>
        </w:rPr>
        <w:t>.</w:t>
      </w:r>
      <w:r w:rsidR="00787A05">
        <w:rPr>
          <w:rFonts w:ascii="Times New Roman" w:hAnsi="Times New Roman" w:cs="Times New Roman"/>
          <w:sz w:val="24"/>
          <w:szCs w:val="24"/>
          <w:u w:val="single"/>
          <w:lang w:eastAsia="lv-LV"/>
        </w:rPr>
        <w:t xml:space="preserve"> </w:t>
      </w:r>
      <w:r w:rsidR="009E6547" w:rsidRPr="009B3548">
        <w:rPr>
          <w:rFonts w:ascii="Times New Roman" w:hAnsi="Times New Roman" w:cs="Times New Roman"/>
          <w:sz w:val="24"/>
          <w:szCs w:val="24"/>
          <w:u w:val="single"/>
          <w:lang w:eastAsia="lv-LV"/>
        </w:rPr>
        <w:t>gada iestādes plānotie pasākumi/sasniedzamie mērķi:</w:t>
      </w:r>
    </w:p>
    <w:tbl>
      <w:tblPr>
        <w:tblW w:w="9188" w:type="dxa"/>
        <w:tblInd w:w="2" w:type="dxa"/>
        <w:tblCellMar>
          <w:left w:w="0" w:type="dxa"/>
          <w:right w:w="0" w:type="dxa"/>
        </w:tblCellMar>
        <w:tblLook w:val="04A0" w:firstRow="1" w:lastRow="0" w:firstColumn="1" w:lastColumn="0" w:noHBand="0" w:noVBand="1"/>
      </w:tblPr>
      <w:tblGrid>
        <w:gridCol w:w="2613"/>
        <w:gridCol w:w="3800"/>
        <w:gridCol w:w="1462"/>
        <w:gridCol w:w="1313"/>
      </w:tblGrid>
      <w:tr w:rsidR="00D51CE6" w:rsidRPr="00B052A6" w:rsidTr="00D51CE6">
        <w:tc>
          <w:tcPr>
            <w:tcW w:w="2613" w:type="dxa"/>
            <w:tcBorders>
              <w:top w:val="single" w:sz="8" w:space="0" w:color="000000"/>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Pasākumi/mērķi</w:t>
            </w:r>
          </w:p>
        </w:tc>
        <w:tc>
          <w:tcPr>
            <w:tcW w:w="3800" w:type="dxa"/>
            <w:tcBorders>
              <w:top w:val="single" w:sz="8" w:space="0" w:color="000000"/>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sasniegts</w:t>
            </w:r>
          </w:p>
        </w:tc>
        <w:tc>
          <w:tcPr>
            <w:tcW w:w="1462" w:type="dxa"/>
            <w:tcBorders>
              <w:top w:val="single" w:sz="8" w:space="0" w:color="000000"/>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nav sasniegts</w:t>
            </w:r>
          </w:p>
        </w:tc>
        <w:tc>
          <w:tcPr>
            <w:tcW w:w="1313" w:type="dxa"/>
            <w:tcBorders>
              <w:top w:val="single" w:sz="8" w:space="0" w:color="000000"/>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sasniegts daļēji</w:t>
            </w:r>
          </w:p>
        </w:tc>
      </w:tr>
      <w:tr w:rsidR="00D51CE6" w:rsidRPr="00B052A6" w:rsidTr="00607C78">
        <w:tc>
          <w:tcPr>
            <w:tcW w:w="2613" w:type="dxa"/>
            <w:tcBorders>
              <w:top w:val="single" w:sz="8" w:space="0" w:color="000000"/>
              <w:left w:val="single" w:sz="8" w:space="0" w:color="000000"/>
              <w:bottom w:val="single" w:sz="4" w:space="0" w:color="auto"/>
              <w:right w:val="single" w:sz="8" w:space="0" w:color="000000"/>
            </w:tcBorders>
            <w:tcMar>
              <w:top w:w="0" w:type="dxa"/>
              <w:left w:w="103" w:type="dxa"/>
              <w:bottom w:w="0" w:type="dxa"/>
              <w:right w:w="108" w:type="dxa"/>
            </w:tcMar>
          </w:tcPr>
          <w:p w:rsidR="00D51CE6" w:rsidRPr="00B052A6" w:rsidRDefault="00D51CE6" w:rsidP="00413DC1">
            <w:pPr>
              <w:spacing w:after="0"/>
              <w:rPr>
                <w:rFonts w:ascii="New" w:eastAsia="Times New Roman" w:hAnsi="New"/>
                <w:sz w:val="24"/>
                <w:szCs w:val="24"/>
                <w:lang w:eastAsia="lv-LV"/>
              </w:rPr>
            </w:pPr>
            <w:r w:rsidRPr="00CF2D14">
              <w:rPr>
                <w:rFonts w:ascii="New" w:eastAsia="Times New Roman" w:hAnsi="New"/>
                <w:sz w:val="24"/>
                <w:szCs w:val="24"/>
                <w:lang w:eastAsia="lv-LV"/>
              </w:rPr>
              <w:t>Turpināt veidot iestrādnes kompetenču pieejā balstītam mācību saturam, uzsākot to realizēt pirmsskolā.</w:t>
            </w:r>
          </w:p>
        </w:tc>
        <w:tc>
          <w:tcPr>
            <w:tcW w:w="3800" w:type="dxa"/>
            <w:tcBorders>
              <w:top w:val="single" w:sz="8" w:space="0" w:color="000000"/>
              <w:left w:val="nil"/>
              <w:bottom w:val="single" w:sz="4" w:space="0" w:color="auto"/>
              <w:right w:val="single" w:sz="8" w:space="0" w:color="000000"/>
            </w:tcBorders>
            <w:tcMar>
              <w:top w:w="0" w:type="dxa"/>
              <w:left w:w="103" w:type="dxa"/>
              <w:bottom w:w="0" w:type="dxa"/>
              <w:right w:w="108" w:type="dxa"/>
            </w:tcMar>
          </w:tcPr>
          <w:p w:rsidR="00D51CE6" w:rsidRPr="00B052A6" w:rsidRDefault="00D51CE6" w:rsidP="00413DC1">
            <w:pPr>
              <w:spacing w:after="0"/>
              <w:rPr>
                <w:rFonts w:ascii="New" w:eastAsia="Times New Roman" w:hAnsi="New"/>
                <w:sz w:val="24"/>
                <w:szCs w:val="24"/>
                <w:lang w:eastAsia="lv-LV"/>
              </w:rPr>
            </w:pPr>
            <w:r>
              <w:rPr>
                <w:rFonts w:ascii="New" w:eastAsia="Times New Roman" w:hAnsi="New"/>
                <w:sz w:val="24"/>
                <w:szCs w:val="24"/>
                <w:lang w:eastAsia="lv-LV"/>
              </w:rPr>
              <w:t xml:space="preserve">Ar 2019. gada 1. septembri uzsākta </w:t>
            </w:r>
            <w:r w:rsidRPr="00EA4408">
              <w:rPr>
                <w:rFonts w:ascii="New" w:eastAsia="Times New Roman" w:hAnsi="New"/>
                <w:sz w:val="24"/>
                <w:szCs w:val="24"/>
                <w:lang w:eastAsia="lv-LV"/>
              </w:rPr>
              <w:t>mācību satura un kompetenču pieejas īstenošana atbilstoši Ministru kabineta 2018. gada 21. novembra noteikumiem Nr. 716 “Noteikumi par valsts pirmsskolas izglītības vadlīnijām un pirmsskolas izglītības programmu paraugiem” pirmsskolas izglītībā.</w:t>
            </w:r>
          </w:p>
        </w:tc>
        <w:tc>
          <w:tcPr>
            <w:tcW w:w="1462" w:type="dxa"/>
            <w:tcBorders>
              <w:top w:val="single" w:sz="8" w:space="0" w:color="000000"/>
              <w:left w:val="nil"/>
              <w:bottom w:val="single" w:sz="4" w:space="0" w:color="auto"/>
              <w:right w:val="single" w:sz="8" w:space="0" w:color="000000"/>
            </w:tcBorders>
            <w:tcMar>
              <w:top w:w="0" w:type="dxa"/>
              <w:left w:w="103" w:type="dxa"/>
              <w:bottom w:w="0" w:type="dxa"/>
              <w:right w:w="108" w:type="dxa"/>
            </w:tcMar>
          </w:tcPr>
          <w:p w:rsidR="00D51CE6" w:rsidRPr="00B052A6" w:rsidRDefault="00D51CE6" w:rsidP="00413DC1">
            <w:pPr>
              <w:spacing w:after="0"/>
              <w:rPr>
                <w:rFonts w:ascii="New" w:eastAsia="Times New Roman" w:hAnsi="New"/>
                <w:sz w:val="24"/>
                <w:szCs w:val="24"/>
                <w:lang w:eastAsia="lv-LV"/>
              </w:rPr>
            </w:pPr>
          </w:p>
        </w:tc>
        <w:tc>
          <w:tcPr>
            <w:tcW w:w="1313" w:type="dxa"/>
            <w:tcBorders>
              <w:top w:val="single" w:sz="8" w:space="0" w:color="000000"/>
              <w:left w:val="nil"/>
              <w:bottom w:val="single" w:sz="4" w:space="0" w:color="auto"/>
              <w:right w:val="single" w:sz="8" w:space="0" w:color="000000"/>
            </w:tcBorders>
            <w:tcMar>
              <w:top w:w="0" w:type="dxa"/>
              <w:left w:w="103" w:type="dxa"/>
              <w:bottom w:w="0" w:type="dxa"/>
              <w:right w:w="108" w:type="dxa"/>
            </w:tcMar>
          </w:tcPr>
          <w:p w:rsidR="00D51CE6" w:rsidRPr="00B052A6" w:rsidRDefault="00D51CE6" w:rsidP="00413DC1">
            <w:pPr>
              <w:spacing w:after="0"/>
              <w:rPr>
                <w:rFonts w:ascii="New" w:eastAsia="Times New Roman" w:hAnsi="New"/>
                <w:sz w:val="24"/>
                <w:szCs w:val="24"/>
                <w:lang w:eastAsia="lv-LV"/>
              </w:rPr>
            </w:pPr>
          </w:p>
        </w:tc>
      </w:tr>
      <w:tr w:rsidR="00D51CE6" w:rsidRPr="00B052A6" w:rsidTr="00607C78">
        <w:trPr>
          <w:trHeight w:val="983"/>
        </w:trPr>
        <w:tc>
          <w:tcPr>
            <w:tcW w:w="2613"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lastRenderedPageBreak/>
              <w:t>Attīstīt skolēnu individuālās spējas.</w:t>
            </w:r>
          </w:p>
          <w:p w:rsidR="00D51CE6" w:rsidRPr="00B052A6" w:rsidRDefault="00D51CE6" w:rsidP="00413DC1">
            <w:pPr>
              <w:spacing w:after="0"/>
              <w:jc w:val="both"/>
              <w:rPr>
                <w:rFonts w:eastAsia="Times New Roman"/>
                <w:lang w:eastAsia="lv-LV"/>
              </w:rPr>
            </w:pPr>
            <w:r w:rsidRPr="00B052A6">
              <w:rPr>
                <w:rFonts w:ascii="New" w:eastAsia="Times New Roman" w:hAnsi="New"/>
                <w:sz w:val="24"/>
                <w:szCs w:val="24"/>
                <w:lang w:eastAsia="lv-LV"/>
              </w:rPr>
              <w:t> </w:t>
            </w:r>
          </w:p>
          <w:p w:rsidR="00D51CE6" w:rsidRPr="00B052A6" w:rsidRDefault="00D51CE6" w:rsidP="00413DC1">
            <w:pPr>
              <w:spacing w:after="0"/>
              <w:jc w:val="both"/>
              <w:rPr>
                <w:rFonts w:eastAsia="Times New Roman"/>
                <w:lang w:eastAsia="lv-LV"/>
              </w:rPr>
            </w:pPr>
            <w:r w:rsidRPr="00B052A6">
              <w:rPr>
                <w:rFonts w:ascii="New" w:eastAsia="Times New Roman" w:hAnsi="New"/>
                <w:sz w:val="24"/>
                <w:szCs w:val="24"/>
                <w:lang w:eastAsia="lv-LV"/>
              </w:rPr>
              <w:t> </w:t>
            </w:r>
          </w:p>
        </w:tc>
        <w:tc>
          <w:tcPr>
            <w:tcW w:w="3800"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xml:space="preserve">Tiek veikts diferencēts darbs ar skolēniem mācību stundās. Skolēni apmeklē individuālās nodarbības, interešu izglītības pulciņus, piedalās </w:t>
            </w:r>
            <w:proofErr w:type="spellStart"/>
            <w:r w:rsidRPr="00B052A6">
              <w:rPr>
                <w:rFonts w:ascii="New" w:eastAsia="Times New Roman" w:hAnsi="New"/>
                <w:sz w:val="24"/>
                <w:szCs w:val="24"/>
                <w:lang w:eastAsia="lv-LV"/>
              </w:rPr>
              <w:t>starpnovadu</w:t>
            </w:r>
            <w:proofErr w:type="spellEnd"/>
            <w:r w:rsidRPr="00B052A6">
              <w:rPr>
                <w:rFonts w:ascii="New" w:eastAsia="Times New Roman" w:hAnsi="New"/>
                <w:sz w:val="24"/>
                <w:szCs w:val="24"/>
                <w:lang w:eastAsia="lv-LV"/>
              </w:rPr>
              <w:t xml:space="preserve"> mācību priekšmetu olimpiādēs, konkursos.</w:t>
            </w:r>
          </w:p>
        </w:tc>
        <w:tc>
          <w:tcPr>
            <w:tcW w:w="1462"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tc>
        <w:tc>
          <w:tcPr>
            <w:tcW w:w="1313"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tc>
      </w:tr>
      <w:tr w:rsidR="00D51CE6" w:rsidRPr="00B052A6" w:rsidTr="00607C78">
        <w:trPr>
          <w:trHeight w:val="1943"/>
        </w:trPr>
        <w:tc>
          <w:tcPr>
            <w:tcW w:w="2613" w:type="dxa"/>
            <w:tcBorders>
              <w:top w:val="single" w:sz="4" w:space="0" w:color="auto"/>
              <w:left w:val="single" w:sz="8" w:space="0" w:color="000000"/>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line="276" w:lineRule="auto"/>
              <w:rPr>
                <w:rFonts w:eastAsia="Times New Roman"/>
                <w:lang w:eastAsia="lv-LV"/>
              </w:rPr>
            </w:pPr>
            <w:r w:rsidRPr="00B052A6">
              <w:rPr>
                <w:rFonts w:ascii="New" w:eastAsia="Times New Roman" w:hAnsi="New"/>
                <w:sz w:val="24"/>
                <w:szCs w:val="24"/>
                <w:lang w:eastAsia="lv-LV"/>
              </w:rPr>
              <w:t>Pilnveidot skolotāju un skolēnu prasmes definēt stundā sasniedzamo rezultātu un atgriezeniskās saites iegūšanas metodiku.</w:t>
            </w:r>
          </w:p>
        </w:tc>
        <w:tc>
          <w:tcPr>
            <w:tcW w:w="3800" w:type="dxa"/>
            <w:tcBorders>
              <w:top w:val="single" w:sz="4" w:space="0" w:color="auto"/>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color w:val="000000"/>
                <w:sz w:val="24"/>
                <w:szCs w:val="24"/>
                <w:lang w:eastAsia="lv-LV"/>
              </w:rPr>
              <w:t>Darbs tiek veikts atbilstoši skolas attīstības plāna tekošā gada uzdevumiem. Izanalizēts skolas pedagoģiskās padomes sēdēs mācību gada noslēgumā.</w:t>
            </w:r>
          </w:p>
        </w:tc>
        <w:tc>
          <w:tcPr>
            <w:tcW w:w="1462" w:type="dxa"/>
            <w:tcBorders>
              <w:top w:val="single" w:sz="4" w:space="0" w:color="auto"/>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tc>
        <w:tc>
          <w:tcPr>
            <w:tcW w:w="1313" w:type="dxa"/>
            <w:tcBorders>
              <w:top w:val="single" w:sz="4" w:space="0" w:color="auto"/>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tc>
      </w:tr>
      <w:tr w:rsidR="00D51CE6" w:rsidRPr="00B052A6" w:rsidTr="00841B04">
        <w:tc>
          <w:tcPr>
            <w:tcW w:w="2613" w:type="dxa"/>
            <w:tcBorders>
              <w:top w:val="single" w:sz="4" w:space="0" w:color="auto"/>
              <w:left w:val="single" w:sz="8" w:space="0" w:color="000000"/>
              <w:bottom w:val="single" w:sz="8" w:space="0" w:color="000000"/>
              <w:right w:val="single" w:sz="8" w:space="0" w:color="000000"/>
            </w:tcBorders>
            <w:tcMar>
              <w:top w:w="0" w:type="dxa"/>
              <w:left w:w="103" w:type="dxa"/>
              <w:bottom w:w="0" w:type="dxa"/>
              <w:right w:w="108" w:type="dxa"/>
            </w:tcMar>
          </w:tcPr>
          <w:p w:rsidR="00841B04" w:rsidRPr="00841B04" w:rsidRDefault="00841B04" w:rsidP="00413DC1">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Uzturēt funkcionālā kārtībā skolas vidi. </w:t>
            </w:r>
          </w:p>
        </w:tc>
        <w:tc>
          <w:tcPr>
            <w:tcW w:w="3800" w:type="dxa"/>
            <w:tcBorders>
              <w:top w:val="single" w:sz="4" w:space="0" w:color="auto"/>
              <w:left w:val="nil"/>
              <w:bottom w:val="single" w:sz="8" w:space="0" w:color="000000"/>
              <w:right w:val="single" w:sz="8" w:space="0" w:color="000000"/>
            </w:tcBorders>
            <w:tcMar>
              <w:top w:w="0" w:type="dxa"/>
              <w:left w:w="103" w:type="dxa"/>
              <w:bottom w:w="0" w:type="dxa"/>
              <w:right w:w="108" w:type="dxa"/>
            </w:tcMar>
          </w:tcPr>
          <w:p w:rsidR="00D51CE6" w:rsidRPr="00841B04" w:rsidRDefault="00841B04" w:rsidP="00413DC1">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Sasniegts</w:t>
            </w:r>
          </w:p>
        </w:tc>
        <w:tc>
          <w:tcPr>
            <w:tcW w:w="1462" w:type="dxa"/>
            <w:tcBorders>
              <w:top w:val="single" w:sz="4" w:space="0" w:color="auto"/>
              <w:left w:val="nil"/>
              <w:bottom w:val="single" w:sz="8" w:space="0" w:color="000000"/>
              <w:right w:val="single" w:sz="8" w:space="0" w:color="000000"/>
            </w:tcBorders>
            <w:tcMar>
              <w:top w:w="0" w:type="dxa"/>
              <w:left w:w="103" w:type="dxa"/>
              <w:bottom w:w="0" w:type="dxa"/>
              <w:right w:w="108" w:type="dxa"/>
            </w:tcMar>
          </w:tcPr>
          <w:p w:rsidR="00D51CE6" w:rsidRPr="00B052A6" w:rsidRDefault="00D51CE6" w:rsidP="00413DC1">
            <w:pPr>
              <w:spacing w:after="0"/>
              <w:rPr>
                <w:rFonts w:eastAsia="Times New Roman"/>
                <w:lang w:eastAsia="lv-LV"/>
              </w:rPr>
            </w:pPr>
          </w:p>
        </w:tc>
        <w:tc>
          <w:tcPr>
            <w:tcW w:w="1313" w:type="dxa"/>
            <w:tcBorders>
              <w:top w:val="single" w:sz="4" w:space="0" w:color="auto"/>
              <w:left w:val="nil"/>
              <w:bottom w:val="single" w:sz="8" w:space="0" w:color="000000"/>
              <w:right w:val="single" w:sz="8" w:space="0" w:color="000000"/>
            </w:tcBorders>
            <w:tcMar>
              <w:top w:w="0" w:type="dxa"/>
              <w:left w:w="103" w:type="dxa"/>
              <w:bottom w:w="0" w:type="dxa"/>
              <w:right w:w="108" w:type="dxa"/>
            </w:tcMar>
            <w:hideMark/>
          </w:tcPr>
          <w:p w:rsidR="00D51CE6" w:rsidRPr="00B052A6" w:rsidRDefault="00D51CE6" w:rsidP="00413DC1">
            <w:pPr>
              <w:spacing w:after="0"/>
              <w:rPr>
                <w:rFonts w:eastAsia="Times New Roman"/>
                <w:lang w:eastAsia="lv-LV"/>
              </w:rPr>
            </w:pPr>
            <w:r w:rsidRPr="00B052A6">
              <w:rPr>
                <w:rFonts w:ascii="New" w:eastAsia="Times New Roman" w:hAnsi="New"/>
                <w:sz w:val="24"/>
                <w:szCs w:val="24"/>
                <w:lang w:eastAsia="lv-LV"/>
              </w:rPr>
              <w:t> </w:t>
            </w:r>
          </w:p>
        </w:tc>
      </w:tr>
    </w:tbl>
    <w:p w:rsidR="009E6547" w:rsidRDefault="009E6547" w:rsidP="00413DC1">
      <w:pPr>
        <w:spacing w:after="0"/>
        <w:rPr>
          <w:rFonts w:ascii="Times New Roman" w:hAnsi="Times New Roman" w:cs="Times New Roman"/>
          <w:sz w:val="24"/>
          <w:szCs w:val="24"/>
          <w:lang w:eastAsia="lv-LV"/>
        </w:rPr>
      </w:pPr>
    </w:p>
    <w:p w:rsidR="009E6547" w:rsidRDefault="009E6547" w:rsidP="00413DC1">
      <w:pPr>
        <w:spacing w:after="0"/>
        <w:rPr>
          <w:rFonts w:ascii="Times New Roman" w:hAnsi="Times New Roman" w:cs="Times New Roman"/>
          <w:sz w:val="24"/>
          <w:szCs w:val="24"/>
        </w:rPr>
      </w:pPr>
      <w:r>
        <w:rPr>
          <w:rFonts w:ascii="Times New Roman" w:hAnsi="Times New Roman" w:cs="Times New Roman"/>
          <w:sz w:val="24"/>
          <w:szCs w:val="24"/>
          <w:u w:val="single"/>
          <w:lang w:eastAsia="lv-LV"/>
        </w:rPr>
        <w:t>20</w:t>
      </w:r>
      <w:r w:rsidR="00A6366F">
        <w:rPr>
          <w:rFonts w:ascii="Times New Roman" w:hAnsi="Times New Roman" w:cs="Times New Roman"/>
          <w:sz w:val="24"/>
          <w:szCs w:val="24"/>
          <w:u w:val="single"/>
          <w:lang w:eastAsia="lv-LV"/>
        </w:rPr>
        <w:t>21</w:t>
      </w:r>
      <w:r>
        <w:rPr>
          <w:rFonts w:ascii="Times New Roman" w:hAnsi="Times New Roman" w:cs="Times New Roman"/>
          <w:sz w:val="24"/>
          <w:szCs w:val="24"/>
          <w:u w:val="single"/>
          <w:lang w:eastAsia="lv-LV"/>
        </w:rPr>
        <w:t>.</w:t>
      </w:r>
      <w:r w:rsidR="00162ACD">
        <w:rPr>
          <w:rFonts w:ascii="Times New Roman" w:hAnsi="Times New Roman" w:cs="Times New Roman"/>
          <w:sz w:val="24"/>
          <w:szCs w:val="24"/>
          <w:u w:val="single"/>
          <w:lang w:eastAsia="lv-LV"/>
        </w:rPr>
        <w:t xml:space="preserve"> </w:t>
      </w:r>
      <w:r>
        <w:rPr>
          <w:rFonts w:ascii="Times New Roman" w:hAnsi="Times New Roman" w:cs="Times New Roman"/>
          <w:sz w:val="24"/>
          <w:szCs w:val="24"/>
          <w:u w:val="single"/>
          <w:lang w:eastAsia="lv-LV"/>
        </w:rPr>
        <w:t>gadā iestādes plānotie pasākumi/mērķi</w:t>
      </w:r>
      <w:r>
        <w:rPr>
          <w:rFonts w:ascii="Times New Roman" w:hAnsi="Times New Roman" w:cs="Times New Roman"/>
          <w:sz w:val="24"/>
          <w:szCs w:val="24"/>
          <w:lang w:eastAsia="lv-LV"/>
        </w:rPr>
        <w:t>:</w:t>
      </w:r>
    </w:p>
    <w:p w:rsidR="00D51CE6" w:rsidRPr="00D51CE6" w:rsidRDefault="00D51CE6" w:rsidP="009F118A">
      <w:pPr>
        <w:pStyle w:val="Sarakstarindkopa"/>
        <w:numPr>
          <w:ilvl w:val="0"/>
          <w:numId w:val="13"/>
        </w:numPr>
        <w:spacing w:after="0"/>
        <w:jc w:val="both"/>
        <w:rPr>
          <w:rFonts w:ascii="Times New Roman" w:hAnsi="Times New Roman"/>
          <w:sz w:val="24"/>
          <w:szCs w:val="24"/>
        </w:rPr>
      </w:pPr>
      <w:r w:rsidRPr="00D51CE6">
        <w:rPr>
          <w:rFonts w:ascii="Times New Roman" w:hAnsi="Times New Roman"/>
          <w:sz w:val="24"/>
          <w:szCs w:val="24"/>
        </w:rPr>
        <w:t>Izglītības iestādē īstenoto izglītības programmu pilnveide, iekļaujot</w:t>
      </w:r>
      <w:r>
        <w:rPr>
          <w:rFonts w:ascii="Times New Roman" w:hAnsi="Times New Roman"/>
          <w:sz w:val="24"/>
          <w:szCs w:val="24"/>
        </w:rPr>
        <w:t xml:space="preserve"> </w:t>
      </w:r>
      <w:r w:rsidRPr="00D51CE6">
        <w:rPr>
          <w:rFonts w:ascii="Times New Roman" w:hAnsi="Times New Roman"/>
          <w:sz w:val="24"/>
          <w:szCs w:val="24"/>
        </w:rPr>
        <w:t>kompetencēs balstītu izglītības saturu.</w:t>
      </w:r>
    </w:p>
    <w:p w:rsidR="00D51CE6" w:rsidRPr="00D51CE6" w:rsidRDefault="00D51CE6" w:rsidP="009F118A">
      <w:pPr>
        <w:pStyle w:val="Sarakstarindkopa"/>
        <w:numPr>
          <w:ilvl w:val="0"/>
          <w:numId w:val="13"/>
        </w:numPr>
        <w:spacing w:after="0"/>
        <w:jc w:val="both"/>
        <w:rPr>
          <w:rFonts w:ascii="Times New Roman" w:hAnsi="Times New Roman"/>
          <w:sz w:val="24"/>
          <w:szCs w:val="24"/>
        </w:rPr>
      </w:pPr>
      <w:r w:rsidRPr="00D51CE6">
        <w:rPr>
          <w:rFonts w:ascii="Times New Roman" w:hAnsi="Times New Roman"/>
          <w:sz w:val="24"/>
          <w:szCs w:val="24"/>
        </w:rPr>
        <w:t>Skolotāju un skolēnu prasmes definēt stundā sasniedzamo rezultātu un             atgriezeniskās saites iegūšanas metodiku pilnveidošana.</w:t>
      </w:r>
    </w:p>
    <w:p w:rsidR="00D51CE6" w:rsidRPr="00D51CE6" w:rsidRDefault="00D51CE6" w:rsidP="009F118A">
      <w:pPr>
        <w:pStyle w:val="Sarakstarindkopa"/>
        <w:numPr>
          <w:ilvl w:val="0"/>
          <w:numId w:val="13"/>
        </w:numPr>
        <w:spacing w:after="0"/>
        <w:jc w:val="both"/>
        <w:rPr>
          <w:rFonts w:ascii="Times New Roman" w:hAnsi="Times New Roman"/>
          <w:sz w:val="24"/>
          <w:szCs w:val="24"/>
        </w:rPr>
      </w:pPr>
      <w:r w:rsidRPr="00D51CE6">
        <w:rPr>
          <w:rFonts w:ascii="Times New Roman" w:hAnsi="Times New Roman"/>
          <w:sz w:val="24"/>
          <w:szCs w:val="24"/>
        </w:rPr>
        <w:t>Praktisko,  uz sasniedzamo rezultātu virzītu uzdevumu veikšana.</w:t>
      </w:r>
    </w:p>
    <w:p w:rsidR="00D51CE6" w:rsidRPr="00162ACD" w:rsidRDefault="00D51CE6" w:rsidP="009F118A">
      <w:pPr>
        <w:pStyle w:val="Sarakstarindkopa"/>
        <w:numPr>
          <w:ilvl w:val="0"/>
          <w:numId w:val="13"/>
        </w:numPr>
        <w:spacing w:after="0"/>
        <w:jc w:val="both"/>
        <w:rPr>
          <w:rFonts w:ascii="Times New Roman" w:hAnsi="Times New Roman"/>
          <w:sz w:val="24"/>
          <w:szCs w:val="24"/>
        </w:rPr>
      </w:pPr>
      <w:r w:rsidRPr="00D51CE6">
        <w:rPr>
          <w:rFonts w:ascii="Times New Roman" w:hAnsi="Times New Roman"/>
          <w:sz w:val="24"/>
          <w:szCs w:val="24"/>
        </w:rPr>
        <w:t>Skolēnu individuālo spēju attīstīšana.</w:t>
      </w:r>
    </w:p>
    <w:p w:rsidR="009E6547" w:rsidRPr="00D51CE6" w:rsidRDefault="009E6547" w:rsidP="00413DC1">
      <w:pPr>
        <w:spacing w:after="0"/>
        <w:rPr>
          <w:sz w:val="24"/>
          <w:szCs w:val="24"/>
          <w:highlight w:val="yellow"/>
          <w:u w:val="single"/>
          <w:lang w:eastAsia="lv-LV"/>
        </w:rPr>
      </w:pPr>
    </w:p>
    <w:p w:rsidR="009E6547" w:rsidRDefault="009E6547" w:rsidP="009F118A">
      <w:pPr>
        <w:pStyle w:val="Virsraksts3"/>
        <w:numPr>
          <w:ilvl w:val="2"/>
          <w:numId w:val="15"/>
        </w:numPr>
        <w:ind w:left="709" w:hanging="709"/>
        <w:rPr>
          <w:rFonts w:ascii="Times New Roman" w:hAnsi="Times New Roman" w:cs="Times New Roman"/>
          <w:b/>
          <w:bCs/>
        </w:rPr>
      </w:pPr>
      <w:bookmarkStart w:id="83" w:name="_Toc15334257"/>
      <w:bookmarkStart w:id="84" w:name="_Toc520065151"/>
      <w:bookmarkStart w:id="85" w:name="_Toc256000021"/>
      <w:bookmarkStart w:id="86" w:name="_Toc74235902"/>
      <w:r>
        <w:rPr>
          <w:rFonts w:ascii="Times New Roman" w:hAnsi="Times New Roman" w:cs="Times New Roman"/>
          <w:b/>
          <w:bCs/>
          <w:color w:val="000000"/>
        </w:rPr>
        <w:t>Lubānas vidusskola</w:t>
      </w:r>
      <w:bookmarkEnd w:id="83"/>
      <w:bookmarkEnd w:id="84"/>
      <w:bookmarkEnd w:id="85"/>
      <w:bookmarkEnd w:id="86"/>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403"/>
        <w:gridCol w:w="6777"/>
      </w:tblGrid>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Reģistrācijas numurs</w:t>
            </w:r>
          </w:p>
        </w:tc>
        <w:tc>
          <w:tcPr>
            <w:tcW w:w="6777"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90001643622</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w:t>
            </w:r>
          </w:p>
        </w:tc>
        <w:tc>
          <w:tcPr>
            <w:tcW w:w="6777"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Krasta iela 6, Lubāna, Lubānas novads, LV-4830</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6777"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skola.lubana.lv</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vadītājs</w:t>
            </w:r>
          </w:p>
        </w:tc>
        <w:tc>
          <w:tcPr>
            <w:tcW w:w="6777"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Iveta </w:t>
            </w:r>
            <w:proofErr w:type="spellStart"/>
            <w:r>
              <w:rPr>
                <w:rFonts w:ascii="Times New Roman" w:hAnsi="Times New Roman" w:cs="Times New Roman"/>
                <w:sz w:val="24"/>
                <w:szCs w:val="24"/>
                <w:lang w:eastAsia="lv-LV"/>
              </w:rPr>
              <w:t>Peilāne</w:t>
            </w:r>
            <w:proofErr w:type="spellEnd"/>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darbinieku skaits</w:t>
            </w:r>
          </w:p>
        </w:tc>
        <w:tc>
          <w:tcPr>
            <w:tcW w:w="6777"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30 pedagogi un 16 tehniskie darbinieki</w:t>
            </w:r>
          </w:p>
        </w:tc>
      </w:tr>
      <w:tr w:rsidR="009E6547" w:rsidTr="0000115C">
        <w:tc>
          <w:tcPr>
            <w:tcW w:w="2403" w:type="dxa"/>
          </w:tcPr>
          <w:p w:rsidR="009E6547" w:rsidRDefault="009E6547" w:rsidP="00413DC1">
            <w:pPr>
              <w:pStyle w:val="Parasts1"/>
              <w:spacing w:after="0" w:line="240" w:lineRule="auto"/>
              <w:rPr>
                <w:sz w:val="24"/>
                <w:szCs w:val="24"/>
              </w:rPr>
            </w:pPr>
            <w:r>
              <w:rPr>
                <w:rStyle w:val="Noklusjumarindkopasfonts1"/>
                <w:rFonts w:ascii="Times New Roman" w:hAnsi="Times New Roman" w:cs="Times New Roman"/>
                <w:sz w:val="24"/>
                <w:szCs w:val="24"/>
              </w:rPr>
              <w:t xml:space="preserve">Politikas jomas, nozares, </w:t>
            </w:r>
            <w:proofErr w:type="spellStart"/>
            <w:r>
              <w:rPr>
                <w:rStyle w:val="Noklusjumarindkopasfonts1"/>
                <w:rFonts w:ascii="Times New Roman" w:hAnsi="Times New Roman" w:cs="Times New Roman"/>
                <w:sz w:val="24"/>
                <w:szCs w:val="24"/>
              </w:rPr>
              <w:t>apakšnozares</w:t>
            </w:r>
            <w:proofErr w:type="spellEnd"/>
            <w:r>
              <w:rPr>
                <w:rStyle w:val="Noklusjumarindkopasfonts1"/>
                <w:rFonts w:ascii="Times New Roman" w:hAnsi="Times New Roman" w:cs="Times New Roman"/>
                <w:sz w:val="24"/>
                <w:szCs w:val="24"/>
              </w:rPr>
              <w:t xml:space="preserve"> vai funkcijas, par kurām iestāde ir atbildīga</w:t>
            </w:r>
          </w:p>
        </w:tc>
        <w:tc>
          <w:tcPr>
            <w:tcW w:w="6777" w:type="dxa"/>
          </w:tcPr>
          <w:p w:rsidR="00815481" w:rsidRDefault="009E6547" w:rsidP="009F118A">
            <w:pPr>
              <w:pStyle w:val="Sarakstarindkopa1"/>
              <w:numPr>
                <w:ilvl w:val="0"/>
                <w:numId w:val="45"/>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Izglītības iestādes darbības mērķis ir veidot izglītības vidi, organizēt un īstenot izglītību, kas nodrošinātu valsts izglītības standartos noteikto mērķu sasniegšanu.</w:t>
            </w:r>
          </w:p>
          <w:p w:rsidR="009E6547" w:rsidRPr="00815481" w:rsidRDefault="009E6547" w:rsidP="009F118A">
            <w:pPr>
              <w:pStyle w:val="Sarakstarindkopa1"/>
              <w:numPr>
                <w:ilvl w:val="0"/>
                <w:numId w:val="45"/>
              </w:numPr>
              <w:spacing w:after="0" w:line="240" w:lineRule="auto"/>
              <w:jc w:val="both"/>
              <w:rPr>
                <w:rFonts w:ascii="Times New Roman" w:hAnsi="Times New Roman" w:cs="Times New Roman"/>
                <w:sz w:val="24"/>
                <w:szCs w:val="24"/>
                <w:lang w:eastAsia="lv-LV"/>
              </w:rPr>
            </w:pPr>
            <w:r w:rsidRPr="00815481">
              <w:rPr>
                <w:rFonts w:ascii="Times New Roman" w:hAnsi="Times New Roman" w:cs="Times New Roman"/>
                <w:sz w:val="24"/>
                <w:szCs w:val="24"/>
                <w:lang w:eastAsia="lv-LV"/>
              </w:rPr>
              <w:t>Izglītības iestādes darbības pamatvirziens ir izglītojoša darbība atbilstoši normatīvo aktu prasībām īstenojot licencētas un akreditētas izglītības programmas.</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uzdevumi</w:t>
            </w:r>
          </w:p>
        </w:tc>
        <w:tc>
          <w:tcPr>
            <w:tcW w:w="6777" w:type="dxa"/>
          </w:tcPr>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Ī</w:t>
            </w:r>
            <w:r w:rsidR="009E6547">
              <w:rPr>
                <w:rFonts w:ascii="Times New Roman" w:hAnsi="Times New Roman" w:cs="Times New Roman"/>
                <w:sz w:val="24"/>
                <w:szCs w:val="24"/>
                <w:lang w:eastAsia="lv-LV"/>
              </w:rPr>
              <w:t>stenot licencētās vispārējās pamatizglītības, speciālās pamatizglītības un vispārējā</w:t>
            </w:r>
            <w:r>
              <w:rPr>
                <w:rFonts w:ascii="Times New Roman" w:hAnsi="Times New Roman" w:cs="Times New Roman"/>
                <w:sz w:val="24"/>
                <w:szCs w:val="24"/>
                <w:lang w:eastAsia="lv-LV"/>
              </w:rPr>
              <w:t>s vidējās izglītības programmas.</w:t>
            </w:r>
          </w:p>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w:t>
            </w:r>
            <w:r w:rsidR="009E6547" w:rsidRPr="00815481">
              <w:rPr>
                <w:rFonts w:ascii="Times New Roman" w:hAnsi="Times New Roman" w:cs="Times New Roman"/>
                <w:sz w:val="24"/>
                <w:szCs w:val="24"/>
                <w:lang w:eastAsia="lv-LV"/>
              </w:rPr>
              <w:t>odrošināt iespēju izglītojamiem iegūt zināšanas, prasmes un attieksmes, sagatavot viņus aktīvai līdzdalībai sabiedrības dzīvē, sekmēt lēmumu pieņemšanas prasmju attīstī</w:t>
            </w:r>
            <w:r>
              <w:rPr>
                <w:rFonts w:ascii="Times New Roman" w:hAnsi="Times New Roman" w:cs="Times New Roman"/>
                <w:sz w:val="24"/>
                <w:szCs w:val="24"/>
                <w:lang w:eastAsia="lv-LV"/>
              </w:rPr>
              <w:t>bu un spēju uzņemties atbildību.</w:t>
            </w:r>
          </w:p>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I</w:t>
            </w:r>
            <w:r w:rsidR="009E6547" w:rsidRPr="00815481">
              <w:rPr>
                <w:rFonts w:ascii="Times New Roman" w:hAnsi="Times New Roman" w:cs="Times New Roman"/>
                <w:sz w:val="24"/>
                <w:szCs w:val="24"/>
                <w:lang w:eastAsia="lv-LV"/>
              </w:rPr>
              <w:t xml:space="preserve">zvēlēties mācību un audzināšanas darba metodes un formas, kas nodrošina skolēnu personības </w:t>
            </w:r>
            <w:r>
              <w:rPr>
                <w:rFonts w:ascii="Times New Roman" w:hAnsi="Times New Roman" w:cs="Times New Roman"/>
                <w:sz w:val="24"/>
                <w:szCs w:val="24"/>
                <w:lang w:eastAsia="lv-LV"/>
              </w:rPr>
              <w:t>vispusīgu, harmonisku attīstību.</w:t>
            </w:r>
          </w:p>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R</w:t>
            </w:r>
            <w:r w:rsidR="009E6547" w:rsidRPr="00815481">
              <w:rPr>
                <w:rFonts w:ascii="Times New Roman" w:hAnsi="Times New Roman" w:cs="Times New Roman"/>
                <w:sz w:val="24"/>
                <w:szCs w:val="24"/>
                <w:lang w:eastAsia="lv-LV"/>
              </w:rPr>
              <w:t>acionāli izmantot finanšu, materiālos, per</w:t>
            </w:r>
            <w:r>
              <w:rPr>
                <w:rFonts w:ascii="Times New Roman" w:hAnsi="Times New Roman" w:cs="Times New Roman"/>
                <w:sz w:val="24"/>
                <w:szCs w:val="24"/>
                <w:lang w:eastAsia="lv-LV"/>
              </w:rPr>
              <w:t>sonāla un informācijas resursus.</w:t>
            </w:r>
          </w:p>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S</w:t>
            </w:r>
            <w:r w:rsidR="009E6547" w:rsidRPr="00815481">
              <w:rPr>
                <w:rFonts w:ascii="Times New Roman" w:hAnsi="Times New Roman" w:cs="Times New Roman"/>
                <w:sz w:val="24"/>
                <w:szCs w:val="24"/>
                <w:lang w:eastAsia="lv-LV"/>
              </w:rPr>
              <w:t>adarboties ar skolēnu vecākiem, lai nodrošinātu obligātās pamatizglītības ieguvi visiem skolas skolēniem;</w:t>
            </w:r>
          </w:p>
          <w:p w:rsid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S</w:t>
            </w:r>
            <w:r w:rsidR="009E6547" w:rsidRPr="00815481">
              <w:rPr>
                <w:rFonts w:ascii="Times New Roman" w:hAnsi="Times New Roman" w:cs="Times New Roman"/>
                <w:sz w:val="24"/>
                <w:szCs w:val="24"/>
                <w:lang w:eastAsia="lv-LV"/>
              </w:rPr>
              <w:t xml:space="preserve">adarboties ar pašvaldības institūcijām </w:t>
            </w:r>
            <w:r>
              <w:rPr>
                <w:rFonts w:ascii="Times New Roman" w:hAnsi="Times New Roman" w:cs="Times New Roman"/>
                <w:sz w:val="24"/>
                <w:szCs w:val="24"/>
                <w:lang w:eastAsia="lv-LV"/>
              </w:rPr>
              <w:t>un nevalstiskajām organizācijām.</w:t>
            </w:r>
          </w:p>
          <w:p w:rsidR="009E6547" w:rsidRPr="00815481" w:rsidRDefault="00D608DF" w:rsidP="009F118A">
            <w:pPr>
              <w:pStyle w:val="Parasts1"/>
              <w:numPr>
                <w:ilvl w:val="0"/>
                <w:numId w:val="53"/>
              </w:numPr>
              <w:tabs>
                <w:tab w:val="left" w:pos="302"/>
              </w:tabs>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S</w:t>
            </w:r>
            <w:r w:rsidR="009E6547" w:rsidRPr="00815481">
              <w:rPr>
                <w:rFonts w:ascii="Times New Roman" w:hAnsi="Times New Roman" w:cs="Times New Roman"/>
                <w:sz w:val="24"/>
                <w:szCs w:val="24"/>
                <w:lang w:eastAsia="lv-LV"/>
              </w:rPr>
              <w:t xml:space="preserve">avā darbā ievērot demokrātijas, humānisma, zinātniskuma, individuālās pieejas, diferenciācijas, </w:t>
            </w:r>
            <w:proofErr w:type="spellStart"/>
            <w:r w:rsidR="009E6547" w:rsidRPr="00815481">
              <w:rPr>
                <w:rFonts w:ascii="Times New Roman" w:hAnsi="Times New Roman" w:cs="Times New Roman"/>
                <w:sz w:val="24"/>
                <w:szCs w:val="24"/>
                <w:lang w:eastAsia="lv-LV"/>
              </w:rPr>
              <w:t>sistēmiskuma</w:t>
            </w:r>
            <w:proofErr w:type="spellEnd"/>
            <w:r w:rsidR="009E6547" w:rsidRPr="00815481">
              <w:rPr>
                <w:rFonts w:ascii="Times New Roman" w:hAnsi="Times New Roman" w:cs="Times New Roman"/>
                <w:sz w:val="24"/>
                <w:szCs w:val="24"/>
                <w:lang w:eastAsia="lv-LV"/>
              </w:rPr>
              <w:t xml:space="preserve"> principus mācību un audzināšanas procesā.</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Skolēnu skaits</w:t>
            </w:r>
          </w:p>
        </w:tc>
        <w:tc>
          <w:tcPr>
            <w:tcW w:w="6777" w:type="dxa"/>
          </w:tcPr>
          <w:p w:rsidR="009E6547" w:rsidRDefault="0000115C"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2020./2021.m.g.1.septembrī – 165</w:t>
            </w:r>
            <w:r w:rsidR="009E6547">
              <w:rPr>
                <w:rFonts w:ascii="Times New Roman" w:hAnsi="Times New Roman" w:cs="Times New Roman"/>
                <w:sz w:val="24"/>
                <w:szCs w:val="24"/>
                <w:lang w:eastAsia="lv-LV"/>
              </w:rPr>
              <w:t xml:space="preserve"> skolēni</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Darbinieku skaits</w:t>
            </w:r>
          </w:p>
        </w:tc>
        <w:tc>
          <w:tcPr>
            <w:tcW w:w="6777" w:type="dxa"/>
          </w:tcPr>
          <w:p w:rsidR="009E6547" w:rsidRDefault="0000115C"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2020./2021</w:t>
            </w:r>
            <w:r w:rsidR="009E6547">
              <w:rPr>
                <w:rFonts w:ascii="Times New Roman" w:hAnsi="Times New Roman" w:cs="Times New Roman"/>
                <w:sz w:val="24"/>
                <w:szCs w:val="24"/>
                <w:lang w:eastAsia="lv-LV"/>
              </w:rPr>
              <w:t>.m.g.1.septembrī – 30 pedagogi, 16 tehniskie darbinieki</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Komunikācija ar sabiedrību</w:t>
            </w:r>
          </w:p>
        </w:tc>
        <w:tc>
          <w:tcPr>
            <w:tcW w:w="6777" w:type="dxa"/>
          </w:tcPr>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Ar e-klases palīdzību tiek nodrošināta skolotāju, klases audzinātāju un vecāku savstarpējā sarakste.</w:t>
            </w:r>
          </w:p>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Lubānas vidusskolas mājas lapā, </w:t>
            </w:r>
            <w:r w:rsidR="00457B26">
              <w:rPr>
                <w:rFonts w:ascii="Times New Roman" w:hAnsi="Times New Roman" w:cs="Times New Roman"/>
                <w:sz w:val="24"/>
                <w:szCs w:val="24"/>
                <w:lang w:eastAsia="lv-LV"/>
              </w:rPr>
              <w:t xml:space="preserve">sociālajos tīklos – </w:t>
            </w:r>
            <w:proofErr w:type="spellStart"/>
            <w:r w:rsidR="00457B26">
              <w:rPr>
                <w:rFonts w:ascii="Times New Roman" w:hAnsi="Times New Roman" w:cs="Times New Roman"/>
                <w:sz w:val="24"/>
                <w:szCs w:val="24"/>
                <w:lang w:eastAsia="lv-LV"/>
              </w:rPr>
              <w:t>facebook</w:t>
            </w:r>
            <w:proofErr w:type="spellEnd"/>
            <w:r w:rsidR="00457B26">
              <w:rPr>
                <w:rFonts w:ascii="Times New Roman" w:hAnsi="Times New Roman" w:cs="Times New Roman"/>
                <w:sz w:val="24"/>
                <w:szCs w:val="24"/>
                <w:lang w:eastAsia="lv-LV"/>
              </w:rPr>
              <w:t xml:space="preserve"> lapā.</w:t>
            </w:r>
          </w:p>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Vecāku dienās, kas tiek rīkotas 1 reizi mēnesī, kā arī topošo pirmklasnieku vecāku sapulcē un slēdzot līgumu starp skolu un 10.klases audzēkņu vecākiem</w:t>
            </w:r>
            <w:r w:rsidR="00457B26">
              <w:rPr>
                <w:rFonts w:ascii="Times New Roman" w:hAnsi="Times New Roman" w:cs="Times New Roman"/>
                <w:sz w:val="24"/>
                <w:szCs w:val="24"/>
                <w:lang w:eastAsia="lv-LV"/>
              </w:rPr>
              <w:t>.</w:t>
            </w:r>
          </w:p>
          <w:p w:rsidR="00457B26" w:rsidRDefault="00457B26"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No 2020.gada marta klašu audzinātāju sanāksmes organizē ZOOM platformā.</w:t>
            </w:r>
          </w:p>
        </w:tc>
      </w:tr>
      <w:tr w:rsidR="009E6547" w:rsidTr="0000115C">
        <w:tc>
          <w:tcPr>
            <w:tcW w:w="240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Galvenie iestādes sadarbības partneri</w:t>
            </w:r>
          </w:p>
        </w:tc>
        <w:tc>
          <w:tcPr>
            <w:tcW w:w="6777" w:type="dxa"/>
          </w:tcPr>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pašvaldība</w:t>
            </w:r>
          </w:p>
          <w:p w:rsidR="009E6547" w:rsidRPr="0021681B"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Madonas novada Izglītības pārvalde</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tūrisma un kultūrvēsturiskā mantojuma centrs</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Sociālais dienests</w:t>
            </w:r>
            <w:r w:rsidR="0021681B">
              <w:rPr>
                <w:rFonts w:ascii="Times New Roman" w:hAnsi="Times New Roman" w:cs="Times New Roman"/>
                <w:sz w:val="24"/>
                <w:szCs w:val="24"/>
                <w:lang w:eastAsia="lv-LV"/>
              </w:rPr>
              <w:t>, Bāriņtiesa</w:t>
            </w:r>
            <w:r>
              <w:rPr>
                <w:rFonts w:ascii="Times New Roman" w:hAnsi="Times New Roman" w:cs="Times New Roman"/>
                <w:sz w:val="24"/>
                <w:szCs w:val="24"/>
                <w:lang w:eastAsia="lv-LV"/>
              </w:rPr>
              <w:t xml:space="preserve"> un Valsts policija (ja nepieciešams) </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Bie</w:t>
            </w:r>
            <w:r w:rsidR="0021681B">
              <w:rPr>
                <w:rFonts w:ascii="Times New Roman" w:hAnsi="Times New Roman" w:cs="Times New Roman"/>
                <w:sz w:val="24"/>
                <w:szCs w:val="24"/>
                <w:lang w:eastAsia="lv-LV"/>
              </w:rPr>
              <w:t>drība “</w:t>
            </w:r>
            <w:proofErr w:type="spellStart"/>
            <w:r>
              <w:rPr>
                <w:rFonts w:ascii="Times New Roman" w:hAnsi="Times New Roman" w:cs="Times New Roman"/>
                <w:sz w:val="24"/>
                <w:szCs w:val="24"/>
                <w:lang w:eastAsia="lv-LV"/>
              </w:rPr>
              <w:t>Aborieši</w:t>
            </w:r>
            <w:proofErr w:type="spellEnd"/>
            <w:r>
              <w:rPr>
                <w:rFonts w:ascii="Times New Roman" w:hAnsi="Times New Roman" w:cs="Times New Roman"/>
                <w:sz w:val="24"/>
                <w:szCs w:val="24"/>
                <w:lang w:eastAsia="lv-LV"/>
              </w:rPr>
              <w:t>”</w:t>
            </w:r>
            <w:r w:rsidR="0021681B">
              <w:rPr>
                <w:rFonts w:ascii="Times New Roman" w:hAnsi="Times New Roman" w:cs="Times New Roman"/>
                <w:sz w:val="24"/>
                <w:szCs w:val="24"/>
                <w:lang w:eastAsia="lv-LV"/>
              </w:rPr>
              <w:t xml:space="preserve"> un “Aiviekstes ozoli”</w:t>
            </w:r>
            <w:r>
              <w:rPr>
                <w:rFonts w:ascii="Times New Roman" w:hAnsi="Times New Roman" w:cs="Times New Roman"/>
                <w:sz w:val="24"/>
                <w:szCs w:val="24"/>
                <w:lang w:eastAsia="lv-LV"/>
              </w:rPr>
              <w:t>.</w:t>
            </w: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Default="00A86DBC" w:rsidP="00413DC1">
      <w:pPr>
        <w:pStyle w:val="Parasts1"/>
        <w:spacing w:after="0" w:line="240" w:lineRule="auto"/>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2020</w:t>
      </w:r>
      <w:r w:rsidR="009E6547">
        <w:rPr>
          <w:rFonts w:ascii="Times New Roman" w:hAnsi="Times New Roman" w:cs="Times New Roman"/>
          <w:sz w:val="24"/>
          <w:szCs w:val="24"/>
          <w:u w:val="single"/>
          <w:lang w:eastAsia="lv-LV"/>
        </w:rPr>
        <w:t>.</w:t>
      </w:r>
      <w:r w:rsidR="001D1B65">
        <w:rPr>
          <w:rFonts w:ascii="Times New Roman" w:hAnsi="Times New Roman" w:cs="Times New Roman"/>
          <w:sz w:val="24"/>
          <w:szCs w:val="24"/>
          <w:u w:val="single"/>
          <w:lang w:eastAsia="lv-LV"/>
        </w:rPr>
        <w:t xml:space="preserve"> </w:t>
      </w:r>
      <w:r w:rsidR="009E6547">
        <w:rPr>
          <w:rFonts w:ascii="Times New Roman" w:hAnsi="Times New Roman" w:cs="Times New Roman"/>
          <w:sz w:val="24"/>
          <w:szCs w:val="24"/>
          <w:u w:val="single"/>
          <w:lang w:eastAsia="lv-LV"/>
        </w:rPr>
        <w:t>gada iestādes plānotie pasākumi/sasniedzamie mērķi:</w:t>
      </w:r>
    </w:p>
    <w:tbl>
      <w:tblPr>
        <w:tblW w:w="90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261"/>
        <w:gridCol w:w="3241"/>
        <w:gridCol w:w="1579"/>
        <w:gridCol w:w="1958"/>
      </w:tblGrid>
      <w:tr w:rsidR="009E6547" w:rsidTr="001A73CE">
        <w:tc>
          <w:tcPr>
            <w:tcW w:w="226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Pasākumi/mērķi</w:t>
            </w:r>
          </w:p>
        </w:tc>
        <w:tc>
          <w:tcPr>
            <w:tcW w:w="324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w:t>
            </w:r>
          </w:p>
        </w:tc>
        <w:tc>
          <w:tcPr>
            <w:tcW w:w="1579"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nav sasniegts</w:t>
            </w:r>
          </w:p>
        </w:tc>
        <w:tc>
          <w:tcPr>
            <w:tcW w:w="195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 daļēji</w:t>
            </w:r>
          </w:p>
        </w:tc>
      </w:tr>
      <w:tr w:rsidR="009E6547" w:rsidTr="001A73CE">
        <w:tc>
          <w:tcPr>
            <w:tcW w:w="2261"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Izglītības</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mūsdienīgai</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lietpratībai mācību</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satura un pieejas</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izzināšana un</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sagatavošanās tās</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ieviešanai</w:t>
            </w:r>
          </w:p>
        </w:tc>
        <w:tc>
          <w:tcPr>
            <w:tcW w:w="3241" w:type="dxa"/>
          </w:tcPr>
          <w:p w:rsidR="009E6547" w:rsidRPr="0092691C" w:rsidRDefault="00A86DBC" w:rsidP="00A86DBC">
            <w:pPr>
              <w:pStyle w:val="Parasts1"/>
              <w:spacing w:line="240" w:lineRule="auto"/>
              <w:rPr>
                <w:rFonts w:ascii="Times New Roman" w:hAnsi="Times New Roman" w:cs="Times New Roman"/>
                <w:sz w:val="24"/>
                <w:szCs w:val="24"/>
                <w:lang w:eastAsia="lv-LV"/>
              </w:rPr>
            </w:pPr>
            <w:r w:rsidRPr="00A86DBC">
              <w:rPr>
                <w:rFonts w:ascii="Times New Roman" w:hAnsi="Times New Roman" w:cs="Times New Roman"/>
                <w:sz w:val="24"/>
                <w:szCs w:val="24"/>
                <w:lang w:eastAsia="lv-LV"/>
              </w:rPr>
              <w:t>Īstenojot attālinātu mācību procesu tika veiktas izmaiņas mācību programmās.</w:t>
            </w:r>
            <w:r w:rsidR="00286F79">
              <w:rPr>
                <w:rFonts w:ascii="Times New Roman" w:hAnsi="Times New Roman" w:cs="Times New Roman"/>
                <w:sz w:val="24"/>
                <w:szCs w:val="24"/>
                <w:lang w:eastAsia="lv-LV"/>
              </w:rPr>
              <w:t xml:space="preserve"> </w:t>
            </w:r>
            <w:r w:rsidRPr="00A86DBC">
              <w:rPr>
                <w:rFonts w:ascii="Times New Roman" w:hAnsi="Times New Roman" w:cs="Times New Roman"/>
                <w:sz w:val="24"/>
                <w:szCs w:val="24"/>
                <w:lang w:eastAsia="lv-LV"/>
              </w:rPr>
              <w:t>Pe</w:t>
            </w:r>
            <w:r w:rsidR="00286F79">
              <w:rPr>
                <w:rFonts w:ascii="Times New Roman" w:hAnsi="Times New Roman" w:cs="Times New Roman"/>
                <w:sz w:val="24"/>
                <w:szCs w:val="24"/>
                <w:lang w:eastAsia="lv-LV"/>
              </w:rPr>
              <w:t xml:space="preserve">dagogi savstarpēji pārrunājuši, </w:t>
            </w:r>
            <w:r w:rsidRPr="00A86DBC">
              <w:rPr>
                <w:rFonts w:ascii="Times New Roman" w:hAnsi="Times New Roman" w:cs="Times New Roman"/>
                <w:sz w:val="24"/>
                <w:szCs w:val="24"/>
                <w:lang w:eastAsia="lv-LV"/>
              </w:rPr>
              <w:t>precizējuši, saskaņojuši savu priekšmetu programmas. Daži veiksmīgi atraduši tēm</w:t>
            </w:r>
            <w:r w:rsidR="00286F79">
              <w:rPr>
                <w:rFonts w:ascii="Times New Roman" w:hAnsi="Times New Roman" w:cs="Times New Roman"/>
                <w:sz w:val="24"/>
                <w:szCs w:val="24"/>
                <w:lang w:eastAsia="lv-LV"/>
              </w:rPr>
              <w:t xml:space="preserve">as, kuras var mācīt, realizējot </w:t>
            </w:r>
            <w:proofErr w:type="spellStart"/>
            <w:r w:rsidRPr="00A86DBC">
              <w:rPr>
                <w:rFonts w:ascii="Times New Roman" w:hAnsi="Times New Roman" w:cs="Times New Roman"/>
                <w:sz w:val="24"/>
                <w:szCs w:val="24"/>
                <w:lang w:eastAsia="lv-LV"/>
              </w:rPr>
              <w:t>komand</w:t>
            </w:r>
            <w:r>
              <w:rPr>
                <w:rFonts w:ascii="Times New Roman" w:hAnsi="Times New Roman" w:cs="Times New Roman"/>
                <w:sz w:val="24"/>
                <w:szCs w:val="24"/>
                <w:lang w:eastAsia="lv-LV"/>
              </w:rPr>
              <w:t>d</w:t>
            </w:r>
            <w:r w:rsidR="00286F79">
              <w:rPr>
                <w:rFonts w:ascii="Times New Roman" w:hAnsi="Times New Roman" w:cs="Times New Roman"/>
                <w:sz w:val="24"/>
                <w:szCs w:val="24"/>
                <w:lang w:eastAsia="lv-LV"/>
              </w:rPr>
              <w:t>arbu</w:t>
            </w:r>
            <w:proofErr w:type="spellEnd"/>
            <w:r w:rsidR="00286F79">
              <w:rPr>
                <w:rFonts w:ascii="Times New Roman" w:hAnsi="Times New Roman" w:cs="Times New Roman"/>
                <w:sz w:val="24"/>
                <w:szCs w:val="24"/>
                <w:lang w:eastAsia="lv-LV"/>
              </w:rPr>
              <w:t xml:space="preserve">. </w:t>
            </w:r>
            <w:r w:rsidRPr="00A86DBC">
              <w:rPr>
                <w:rFonts w:ascii="Times New Roman" w:hAnsi="Times New Roman" w:cs="Times New Roman"/>
                <w:sz w:val="24"/>
                <w:szCs w:val="24"/>
                <w:lang w:eastAsia="lv-LV"/>
              </w:rPr>
              <w:t>Attālinātais mācību process bija vēr</w:t>
            </w:r>
            <w:r>
              <w:rPr>
                <w:rFonts w:ascii="Times New Roman" w:hAnsi="Times New Roman" w:cs="Times New Roman"/>
                <w:sz w:val="24"/>
                <w:szCs w:val="24"/>
                <w:lang w:eastAsia="lv-LV"/>
              </w:rPr>
              <w:t>tīga pieredze, pedagogi centās</w:t>
            </w:r>
            <w:r w:rsidRPr="00A86DBC">
              <w:rPr>
                <w:rFonts w:ascii="Times New Roman" w:hAnsi="Times New Roman" w:cs="Times New Roman"/>
                <w:sz w:val="24"/>
                <w:szCs w:val="24"/>
                <w:lang w:eastAsia="lv-LV"/>
              </w:rPr>
              <w:t xml:space="preserve"> pielāgoties un pārplānot darbu, metodiskos paņēmienus</w:t>
            </w:r>
            <w:r>
              <w:rPr>
                <w:rFonts w:ascii="Times New Roman" w:hAnsi="Times New Roman" w:cs="Times New Roman"/>
                <w:sz w:val="24"/>
                <w:szCs w:val="24"/>
                <w:lang w:eastAsia="lv-LV"/>
              </w:rPr>
              <w:t>.</w:t>
            </w:r>
          </w:p>
        </w:tc>
        <w:tc>
          <w:tcPr>
            <w:tcW w:w="1579"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A86DBC" w:rsidRDefault="00A86DBC"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Attālinātā mācību procesa dēļ ne vienmēr bija veiksmīga un pilnvērtīga pedagogu sadarbība.</w:t>
            </w:r>
          </w:p>
        </w:tc>
      </w:tr>
      <w:tr w:rsidR="009E6547" w:rsidTr="001A73CE">
        <w:tc>
          <w:tcPr>
            <w:tcW w:w="226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Mācīšanas un mācīšanās procesa kvalitātes paaugstināšana</w:t>
            </w:r>
          </w:p>
        </w:tc>
        <w:tc>
          <w:tcPr>
            <w:tcW w:w="3241" w:type="dxa"/>
          </w:tcPr>
          <w:p w:rsidR="001A73CE" w:rsidRPr="001A73CE" w:rsidRDefault="001A73CE" w:rsidP="001A73CE">
            <w:pPr>
              <w:pStyle w:val="Parasts1"/>
              <w:spacing w:after="0"/>
              <w:rPr>
                <w:rFonts w:ascii="Times New Roman" w:hAnsi="Times New Roman" w:cs="Times New Roman"/>
                <w:sz w:val="24"/>
                <w:szCs w:val="24"/>
                <w:lang w:eastAsia="lv-LV"/>
              </w:rPr>
            </w:pPr>
            <w:r w:rsidRPr="001A73CE">
              <w:rPr>
                <w:rFonts w:ascii="Times New Roman" w:hAnsi="Times New Roman" w:cs="Times New Roman"/>
                <w:sz w:val="24"/>
                <w:szCs w:val="24"/>
                <w:lang w:eastAsia="lv-LV"/>
              </w:rPr>
              <w:t>Tika identificēts iz</w:t>
            </w:r>
            <w:r>
              <w:rPr>
                <w:rFonts w:ascii="Times New Roman" w:hAnsi="Times New Roman" w:cs="Times New Roman"/>
                <w:sz w:val="24"/>
                <w:szCs w:val="24"/>
                <w:lang w:eastAsia="lv-LV"/>
              </w:rPr>
              <w:t xml:space="preserve">glītojamo lasītprasmju līmenis, izveidotas pedagogu </w:t>
            </w:r>
            <w:r w:rsidRPr="001A73CE">
              <w:rPr>
                <w:rFonts w:ascii="Times New Roman" w:hAnsi="Times New Roman" w:cs="Times New Roman"/>
                <w:sz w:val="24"/>
                <w:szCs w:val="24"/>
                <w:lang w:eastAsia="lv-LV"/>
              </w:rPr>
              <w:t xml:space="preserve">sadarbības grupas. </w:t>
            </w:r>
          </w:p>
          <w:p w:rsidR="009E6547" w:rsidRPr="0092691C" w:rsidRDefault="001A73CE" w:rsidP="001A73CE">
            <w:pPr>
              <w:pStyle w:val="Parasts1"/>
              <w:spacing w:after="0"/>
              <w:rPr>
                <w:rFonts w:ascii="Times New Roman" w:hAnsi="Times New Roman" w:cs="Times New Roman"/>
                <w:sz w:val="24"/>
                <w:szCs w:val="24"/>
                <w:lang w:eastAsia="lv-LV"/>
              </w:rPr>
            </w:pPr>
            <w:r w:rsidRPr="001A73CE">
              <w:rPr>
                <w:rFonts w:ascii="Times New Roman" w:hAnsi="Times New Roman" w:cs="Times New Roman"/>
                <w:sz w:val="24"/>
                <w:szCs w:val="24"/>
                <w:lang w:eastAsia="lv-LV"/>
              </w:rPr>
              <w:t>Notika Pedagoģiskās padomes sēde “Jēgpilnas lasītprasmes attīstīša</w:t>
            </w:r>
            <w:r>
              <w:rPr>
                <w:rFonts w:ascii="Times New Roman" w:hAnsi="Times New Roman" w:cs="Times New Roman"/>
                <w:sz w:val="24"/>
                <w:szCs w:val="24"/>
                <w:lang w:eastAsia="lv-LV"/>
              </w:rPr>
              <w:t xml:space="preserve">na mācību priekšmetu stundās”. Akcentējot </w:t>
            </w:r>
            <w:r w:rsidRPr="001A73CE">
              <w:rPr>
                <w:rFonts w:ascii="Times New Roman" w:hAnsi="Times New Roman" w:cs="Times New Roman"/>
                <w:sz w:val="24"/>
                <w:szCs w:val="24"/>
                <w:lang w:eastAsia="lv-LV"/>
              </w:rPr>
              <w:t xml:space="preserve">lasītprasmi, pedagogi secināja, </w:t>
            </w:r>
            <w:r w:rsidRPr="001A73CE">
              <w:rPr>
                <w:rFonts w:ascii="Times New Roman" w:hAnsi="Times New Roman" w:cs="Times New Roman"/>
                <w:sz w:val="24"/>
                <w:szCs w:val="24"/>
                <w:lang w:eastAsia="lv-LV"/>
              </w:rPr>
              <w:lastRenderedPageBreak/>
              <w:t>ka skolēni līdz galam neizlasa norādes, tāpēc janvārī un februārī tika uzsākts darbs ar norāžu jēgpilnu lasīšanu.</w:t>
            </w:r>
          </w:p>
        </w:tc>
        <w:tc>
          <w:tcPr>
            <w:tcW w:w="1579"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p>
        </w:tc>
      </w:tr>
      <w:tr w:rsidR="009E6547" w:rsidTr="001A73CE">
        <w:tc>
          <w:tcPr>
            <w:tcW w:w="226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Izglītojamo zināšanu, prasmju tuvināšana skolēnu individuālajām spējām un mācību sasniegumu kvalitātes paaugstināšana.</w:t>
            </w:r>
          </w:p>
        </w:tc>
        <w:tc>
          <w:tcPr>
            <w:tcW w:w="3241" w:type="dxa"/>
          </w:tcPr>
          <w:p w:rsidR="001A73CE" w:rsidRPr="001A73CE" w:rsidRDefault="001A73CE" w:rsidP="001A73CE">
            <w:pPr>
              <w:pStyle w:val="Parasts1"/>
              <w:spacing w:line="240" w:lineRule="auto"/>
              <w:rPr>
                <w:rFonts w:ascii="Times New Roman" w:hAnsi="Times New Roman" w:cs="Times New Roman"/>
                <w:b/>
                <w:i/>
                <w:sz w:val="24"/>
                <w:szCs w:val="24"/>
                <w:lang w:eastAsia="lv-LV"/>
              </w:rPr>
            </w:pPr>
            <w:r w:rsidRPr="001A73CE">
              <w:rPr>
                <w:rFonts w:ascii="Times New Roman" w:hAnsi="Times New Roman" w:cs="Times New Roman"/>
                <w:sz w:val="24"/>
                <w:szCs w:val="24"/>
                <w:lang w:eastAsia="lv-LV"/>
              </w:rPr>
              <w:t xml:space="preserve">Pedagogi ir iesākuši meklēt efektīvākās darba metodes, lai veicinātu izglītojamo izaugsmi dabaszinātņu, valodu jomā un </w:t>
            </w:r>
            <w:proofErr w:type="spellStart"/>
            <w:r w:rsidRPr="001A73CE">
              <w:rPr>
                <w:rFonts w:ascii="Times New Roman" w:hAnsi="Times New Roman" w:cs="Times New Roman"/>
                <w:sz w:val="24"/>
                <w:szCs w:val="24"/>
                <w:lang w:eastAsia="lv-LV"/>
              </w:rPr>
              <w:t>tekstpratībā</w:t>
            </w:r>
            <w:proofErr w:type="spellEnd"/>
            <w:r>
              <w:rPr>
                <w:rFonts w:ascii="Times New Roman" w:hAnsi="Times New Roman" w:cs="Times New Roman"/>
                <w:sz w:val="24"/>
                <w:szCs w:val="24"/>
                <w:lang w:eastAsia="lv-LV"/>
              </w:rPr>
              <w:t>.</w:t>
            </w:r>
            <w:r>
              <w:rPr>
                <w:rFonts w:ascii="Times New Roman" w:hAnsi="Times New Roman" w:cs="Times New Roman"/>
                <w:b/>
                <w:i/>
                <w:sz w:val="24"/>
                <w:szCs w:val="24"/>
                <w:lang w:eastAsia="lv-LV"/>
              </w:rPr>
              <w:t xml:space="preserve"> </w:t>
            </w:r>
            <w:r w:rsidRPr="001A73CE">
              <w:rPr>
                <w:rFonts w:ascii="Times New Roman" w:hAnsi="Times New Roman" w:cs="Times New Roman"/>
                <w:sz w:val="24"/>
                <w:szCs w:val="24"/>
                <w:lang w:eastAsia="lv-LV"/>
              </w:rPr>
              <w:t>Attālinātās mācīšanās laikā skolēniem tika piedāvāti dažādi u</w:t>
            </w:r>
            <w:r>
              <w:rPr>
                <w:rFonts w:ascii="Times New Roman" w:hAnsi="Times New Roman" w:cs="Times New Roman"/>
                <w:sz w:val="24"/>
                <w:szCs w:val="24"/>
                <w:lang w:eastAsia="lv-LV"/>
              </w:rPr>
              <w:t xml:space="preserve">zdevumi, lai veicinātu izaugsmi </w:t>
            </w:r>
            <w:proofErr w:type="spellStart"/>
            <w:r w:rsidRPr="001A73CE">
              <w:rPr>
                <w:rFonts w:ascii="Times New Roman" w:hAnsi="Times New Roman" w:cs="Times New Roman"/>
                <w:sz w:val="24"/>
                <w:szCs w:val="24"/>
                <w:lang w:eastAsia="lv-LV"/>
              </w:rPr>
              <w:t>tekstpratībā</w:t>
            </w:r>
            <w:proofErr w:type="spellEnd"/>
            <w:r w:rsidRPr="001A73CE">
              <w:rPr>
                <w:rFonts w:ascii="Times New Roman" w:hAnsi="Times New Roman" w:cs="Times New Roman"/>
                <w:sz w:val="24"/>
                <w:szCs w:val="24"/>
                <w:lang w:eastAsia="lv-LV"/>
              </w:rPr>
              <w:t>.</w:t>
            </w:r>
            <w:r>
              <w:rPr>
                <w:rFonts w:ascii="Times New Roman" w:hAnsi="Times New Roman" w:cs="Times New Roman"/>
                <w:b/>
                <w:i/>
                <w:sz w:val="24"/>
                <w:szCs w:val="24"/>
                <w:lang w:eastAsia="lv-LV"/>
              </w:rPr>
              <w:t xml:space="preserve"> </w:t>
            </w:r>
            <w:r w:rsidRPr="001A73CE">
              <w:rPr>
                <w:rFonts w:ascii="Times New Roman" w:hAnsi="Times New Roman" w:cs="Times New Roman"/>
                <w:sz w:val="24"/>
                <w:szCs w:val="24"/>
                <w:lang w:eastAsia="lv-LV"/>
              </w:rPr>
              <w:t>Intereses radīšana caur projektu Tava klase dabaszinātnēs</w:t>
            </w:r>
            <w:r>
              <w:rPr>
                <w:rFonts w:ascii="Times New Roman" w:hAnsi="Times New Roman" w:cs="Times New Roman"/>
                <w:sz w:val="24"/>
                <w:szCs w:val="24"/>
                <w:lang w:eastAsia="lv-LV"/>
              </w:rPr>
              <w:t xml:space="preserve"> - </w:t>
            </w:r>
            <w:r w:rsidRPr="001A73CE">
              <w:rPr>
                <w:rFonts w:ascii="Times New Roman" w:hAnsi="Times New Roman" w:cs="Times New Roman"/>
                <w:sz w:val="24"/>
                <w:szCs w:val="24"/>
                <w:lang w:eastAsia="lv-LV"/>
              </w:rPr>
              <w:t xml:space="preserve">interese caur </w:t>
            </w:r>
            <w:r>
              <w:rPr>
                <w:rFonts w:ascii="Times New Roman" w:hAnsi="Times New Roman" w:cs="Times New Roman"/>
                <w:sz w:val="24"/>
                <w:szCs w:val="24"/>
                <w:lang w:eastAsia="lv-LV"/>
              </w:rPr>
              <w:t xml:space="preserve">daudzveidīgajiem </w:t>
            </w:r>
            <w:r w:rsidRPr="001A73CE">
              <w:rPr>
                <w:rFonts w:ascii="Times New Roman" w:hAnsi="Times New Roman" w:cs="Times New Roman"/>
                <w:sz w:val="24"/>
                <w:szCs w:val="24"/>
                <w:lang w:eastAsia="lv-LV"/>
              </w:rPr>
              <w:t>eksperimentiem. Tēmu ieteikšana un norādīšana.</w:t>
            </w:r>
            <w:r>
              <w:rPr>
                <w:rFonts w:ascii="Times New Roman" w:hAnsi="Times New Roman" w:cs="Times New Roman"/>
                <w:b/>
                <w:i/>
                <w:sz w:val="24"/>
                <w:szCs w:val="24"/>
                <w:lang w:eastAsia="lv-LV"/>
              </w:rPr>
              <w:t xml:space="preserve"> </w:t>
            </w:r>
            <w:r w:rsidRPr="001A73CE">
              <w:rPr>
                <w:rFonts w:ascii="Times New Roman" w:hAnsi="Times New Roman" w:cs="Times New Roman"/>
                <w:sz w:val="24"/>
                <w:szCs w:val="24"/>
                <w:lang w:eastAsia="lv-LV"/>
              </w:rPr>
              <w:t>Pedagogi atzīst, ka</w:t>
            </w:r>
            <w:r w:rsidRPr="001A73CE">
              <w:rPr>
                <w:rFonts w:ascii="Times New Roman" w:hAnsi="Times New Roman" w:cs="Times New Roman"/>
                <w:b/>
                <w:i/>
                <w:sz w:val="24"/>
                <w:szCs w:val="24"/>
                <w:lang w:eastAsia="lv-LV"/>
              </w:rPr>
              <w:t xml:space="preserve"> </w:t>
            </w:r>
            <w:r w:rsidRPr="001A73CE">
              <w:rPr>
                <w:rFonts w:ascii="Times New Roman" w:hAnsi="Times New Roman" w:cs="Times New Roman"/>
                <w:sz w:val="24"/>
                <w:szCs w:val="24"/>
                <w:lang w:eastAsia="lv-LV"/>
              </w:rPr>
              <w:t>daudzas prasmes, kas tika uzlabotas</w:t>
            </w:r>
            <w:r w:rsidRPr="001A73CE">
              <w:rPr>
                <w:rFonts w:ascii="Times New Roman" w:hAnsi="Times New Roman" w:cs="Times New Roman"/>
                <w:b/>
                <w:i/>
                <w:sz w:val="24"/>
                <w:szCs w:val="24"/>
                <w:lang w:eastAsia="lv-LV"/>
              </w:rPr>
              <w:t xml:space="preserve">, </w:t>
            </w:r>
            <w:r w:rsidRPr="001A73CE">
              <w:rPr>
                <w:rFonts w:ascii="Times New Roman" w:hAnsi="Times New Roman" w:cs="Times New Roman"/>
                <w:sz w:val="24"/>
                <w:szCs w:val="24"/>
                <w:lang w:eastAsia="lv-LV"/>
              </w:rPr>
              <w:t>attālinātās mācīšanās laikā nav attīstījušās, pat mazinājušās</w:t>
            </w:r>
            <w:r>
              <w:rPr>
                <w:rFonts w:ascii="Times New Roman" w:hAnsi="Times New Roman" w:cs="Times New Roman"/>
                <w:b/>
                <w:i/>
                <w:sz w:val="24"/>
                <w:szCs w:val="24"/>
                <w:lang w:eastAsia="lv-LV"/>
              </w:rPr>
              <w:t xml:space="preserve">. </w:t>
            </w:r>
          </w:p>
          <w:p w:rsidR="009E6547" w:rsidRPr="0092691C" w:rsidRDefault="009E6547" w:rsidP="00413DC1">
            <w:pPr>
              <w:pStyle w:val="Parasts1"/>
              <w:spacing w:after="0" w:line="240" w:lineRule="auto"/>
              <w:rPr>
                <w:rFonts w:ascii="Times New Roman" w:hAnsi="Times New Roman" w:cs="Times New Roman"/>
                <w:sz w:val="24"/>
                <w:szCs w:val="24"/>
                <w:lang w:eastAsia="lv-LV"/>
              </w:rPr>
            </w:pPr>
          </w:p>
        </w:tc>
        <w:tc>
          <w:tcPr>
            <w:tcW w:w="1579"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1A73CE">
        <w:tc>
          <w:tcPr>
            <w:tcW w:w="226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Izglītojamo pilsoniskā līdzdalības un piederības valstij veicināšana</w:t>
            </w:r>
          </w:p>
        </w:tc>
        <w:tc>
          <w:tcPr>
            <w:tcW w:w="324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Darbs tiek veikts atbilstoši skolas attīstības plāna tekošā gada uzdevumiem. Izanalizēts skolas pedagoģiskās padomes sēdēs mācību gada noslēgumā.</w:t>
            </w:r>
          </w:p>
        </w:tc>
        <w:tc>
          <w:tcPr>
            <w:tcW w:w="1579"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COVID - 19</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pandēmijas dēļ</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nenotika:</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 deju un koru</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skates. Atcelti XII</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Latvijas skolu</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jaunatnes dziesmu</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un deju svētki;</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 vecāku dienas</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martā, aprīlī;</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 skolas vecāku</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Kopsapulce</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2.semestrī;</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 skolas padomes</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sēde 2.semestrī.</w:t>
            </w:r>
          </w:p>
          <w:p w:rsidR="009E6547" w:rsidRPr="0092691C" w:rsidRDefault="009E6547" w:rsidP="00413DC1">
            <w:pPr>
              <w:pStyle w:val="Parasts1"/>
              <w:spacing w:after="0" w:line="240" w:lineRule="auto"/>
              <w:rPr>
                <w:rFonts w:ascii="Times New Roman" w:hAnsi="Times New Roman" w:cs="Times New Roman"/>
                <w:sz w:val="24"/>
                <w:szCs w:val="24"/>
                <w:lang w:eastAsia="lv-LV"/>
              </w:rPr>
            </w:pPr>
            <w:r w:rsidRPr="0092691C">
              <w:rPr>
                <w:rFonts w:ascii="Times New Roman" w:hAnsi="Times New Roman" w:cs="Times New Roman"/>
                <w:sz w:val="24"/>
                <w:szCs w:val="24"/>
                <w:lang w:eastAsia="lv-LV"/>
              </w:rPr>
              <w:t>- skolas</w:t>
            </w:r>
            <w:r>
              <w:rPr>
                <w:rFonts w:ascii="Times New Roman" w:hAnsi="Times New Roman" w:cs="Times New Roman"/>
                <w:sz w:val="24"/>
                <w:szCs w:val="24"/>
                <w:lang w:eastAsia="lv-LV"/>
              </w:rPr>
              <w:t xml:space="preserve"> </w:t>
            </w:r>
            <w:r w:rsidRPr="0092691C">
              <w:rPr>
                <w:rFonts w:ascii="Times New Roman" w:hAnsi="Times New Roman" w:cs="Times New Roman"/>
                <w:sz w:val="24"/>
                <w:szCs w:val="24"/>
                <w:lang w:eastAsia="lv-LV"/>
              </w:rPr>
              <w:t>absolventu</w:t>
            </w:r>
          </w:p>
          <w:p w:rsidR="009E6547" w:rsidRPr="0092691C" w:rsidRDefault="001A73CE"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salidojums.</w:t>
            </w:r>
          </w:p>
        </w:tc>
        <w:tc>
          <w:tcPr>
            <w:tcW w:w="1958"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p>
        </w:tc>
      </w:tr>
      <w:tr w:rsidR="009E6547" w:rsidTr="001A73CE">
        <w:tc>
          <w:tcPr>
            <w:tcW w:w="2261" w:type="dxa"/>
          </w:tcPr>
          <w:p w:rsidR="001A73CE" w:rsidRPr="001A73CE" w:rsidRDefault="001A73CE" w:rsidP="001A73CE">
            <w:pPr>
              <w:pStyle w:val="Parasts1"/>
              <w:spacing w:after="0"/>
              <w:rPr>
                <w:rFonts w:ascii="Times New Roman" w:hAnsi="Times New Roman" w:cs="Times New Roman"/>
                <w:sz w:val="24"/>
                <w:szCs w:val="24"/>
                <w:lang w:eastAsia="lv-LV"/>
              </w:rPr>
            </w:pPr>
            <w:r w:rsidRPr="001A73CE">
              <w:rPr>
                <w:rFonts w:ascii="Times New Roman" w:hAnsi="Times New Roman" w:cs="Times New Roman"/>
                <w:sz w:val="24"/>
                <w:szCs w:val="24"/>
                <w:lang w:eastAsia="lv-LV"/>
              </w:rPr>
              <w:lastRenderedPageBreak/>
              <w:t>2020.g. 1.septembrī darbu skolā uzsāka 2 jauni pedagogi.</w:t>
            </w:r>
          </w:p>
          <w:p w:rsidR="009E6547" w:rsidRPr="0092691C" w:rsidRDefault="001A73CE" w:rsidP="001A73CE">
            <w:pPr>
              <w:pStyle w:val="Parasts1"/>
              <w:spacing w:after="0" w:line="240" w:lineRule="auto"/>
              <w:rPr>
                <w:rFonts w:ascii="Times New Roman" w:hAnsi="Times New Roman" w:cs="Times New Roman"/>
                <w:sz w:val="24"/>
                <w:szCs w:val="24"/>
                <w:lang w:eastAsia="lv-LV"/>
              </w:rPr>
            </w:pPr>
            <w:r w:rsidRPr="001A73CE">
              <w:rPr>
                <w:rFonts w:ascii="Times New Roman" w:hAnsi="Times New Roman" w:cs="Times New Roman"/>
                <w:sz w:val="24"/>
                <w:szCs w:val="24"/>
                <w:lang w:eastAsia="lv-LV"/>
              </w:rPr>
              <w:t>No 2020. gada 1.septembra 1., 4., 7. un 10.klasē uzsākta kompetencēs balstīta mācību satura ieviešanu</w:t>
            </w:r>
            <w:r>
              <w:rPr>
                <w:rFonts w:ascii="Times New Roman" w:hAnsi="Times New Roman" w:cs="Times New Roman"/>
                <w:sz w:val="24"/>
                <w:szCs w:val="24"/>
                <w:lang w:eastAsia="lv-LV"/>
              </w:rPr>
              <w:t>.</w:t>
            </w:r>
          </w:p>
        </w:tc>
        <w:tc>
          <w:tcPr>
            <w:tcW w:w="3241"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579" w:type="dxa"/>
          </w:tcPr>
          <w:p w:rsidR="009E6547" w:rsidRPr="0092691C"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1A73CE">
        <w:tc>
          <w:tcPr>
            <w:tcW w:w="2261" w:type="dxa"/>
          </w:tcPr>
          <w:p w:rsidR="009E6547" w:rsidRPr="001A73CE" w:rsidRDefault="001A73CE" w:rsidP="001A73CE">
            <w:pPr>
              <w:pStyle w:val="Parasts1"/>
              <w:rPr>
                <w:rFonts w:ascii="Times New Roman" w:hAnsi="Times New Roman" w:cs="Times New Roman"/>
                <w:iCs/>
                <w:sz w:val="24"/>
                <w:szCs w:val="24"/>
                <w:lang w:eastAsia="lv-LV"/>
              </w:rPr>
            </w:pPr>
            <w:r w:rsidRPr="001A73CE">
              <w:rPr>
                <w:rFonts w:ascii="Times New Roman" w:hAnsi="Times New Roman" w:cs="Times New Roman"/>
                <w:iCs/>
                <w:sz w:val="24"/>
                <w:szCs w:val="24"/>
                <w:lang w:eastAsia="lv-LV"/>
              </w:rPr>
              <w:t>2020.gada vasarā tika veikts skolas ēdamzāles remonts (EUR  75507).</w:t>
            </w:r>
            <w:r>
              <w:rPr>
                <w:rFonts w:ascii="Times New Roman" w:hAnsi="Times New Roman" w:cs="Times New Roman"/>
                <w:iCs/>
                <w:sz w:val="24"/>
                <w:szCs w:val="24"/>
                <w:lang w:eastAsia="lv-LV"/>
              </w:rPr>
              <w:br/>
            </w:r>
            <w:r w:rsidRPr="001A73CE">
              <w:rPr>
                <w:rFonts w:ascii="Times New Roman" w:hAnsi="Times New Roman" w:cs="Times New Roman"/>
                <w:iCs/>
                <w:sz w:val="24"/>
                <w:szCs w:val="24"/>
                <w:lang w:eastAsia="lv-LV"/>
              </w:rPr>
              <w:t>Skolas teritorijā tika uzstādītas novērošanas kameras drošības un kārtības nodrošināšanai (EUR 1663).</w:t>
            </w:r>
          </w:p>
        </w:tc>
        <w:tc>
          <w:tcPr>
            <w:tcW w:w="3241" w:type="dxa"/>
          </w:tcPr>
          <w:p w:rsidR="009E6547" w:rsidRDefault="001A73CE"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Visas plānotās telpas izremontētas.</w:t>
            </w:r>
          </w:p>
        </w:tc>
        <w:tc>
          <w:tcPr>
            <w:tcW w:w="1579"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1A73CE">
        <w:tc>
          <w:tcPr>
            <w:tcW w:w="2261" w:type="dxa"/>
          </w:tcPr>
          <w:p w:rsidR="001A73CE" w:rsidRPr="0092691C" w:rsidRDefault="001A73CE" w:rsidP="001A73CE">
            <w:pPr>
              <w:pStyle w:val="Parasts1"/>
              <w:spacing w:after="0" w:line="240" w:lineRule="auto"/>
              <w:rPr>
                <w:rFonts w:ascii="Times New Roman" w:hAnsi="Times New Roman" w:cs="Times New Roman"/>
                <w:sz w:val="24"/>
                <w:szCs w:val="24"/>
                <w:lang w:eastAsia="lv-LV"/>
              </w:rPr>
            </w:pPr>
            <w:r w:rsidRPr="001A73CE">
              <w:rPr>
                <w:rFonts w:ascii="Times New Roman" w:hAnsi="Times New Roman" w:cs="Times New Roman"/>
                <w:sz w:val="24"/>
                <w:szCs w:val="24"/>
                <w:lang w:eastAsia="lv-LV"/>
              </w:rPr>
              <w:t>Labiekārtot skolas telpas, atjaunot un papildināt materiāltehnisko bāzi, sekojot tehnoloģiju attīstībai un mācību</w:t>
            </w:r>
            <w:r>
              <w:rPr>
                <w:rFonts w:ascii="Times New Roman" w:hAnsi="Times New Roman" w:cs="Times New Roman"/>
                <w:sz w:val="24"/>
                <w:szCs w:val="24"/>
                <w:lang w:eastAsia="lv-LV"/>
              </w:rPr>
              <w:t>.</w:t>
            </w:r>
          </w:p>
          <w:p w:rsidR="009E6547" w:rsidRPr="0092691C" w:rsidRDefault="009E6547" w:rsidP="00413DC1">
            <w:pPr>
              <w:pStyle w:val="Parasts1"/>
              <w:spacing w:after="0" w:line="240" w:lineRule="auto"/>
              <w:rPr>
                <w:rFonts w:ascii="Times New Roman" w:hAnsi="Times New Roman" w:cs="Times New Roman"/>
                <w:sz w:val="24"/>
                <w:szCs w:val="24"/>
                <w:lang w:eastAsia="lv-LV"/>
              </w:rPr>
            </w:pPr>
          </w:p>
        </w:tc>
        <w:tc>
          <w:tcPr>
            <w:tcW w:w="3241" w:type="dxa"/>
          </w:tcPr>
          <w:p w:rsidR="009E6547" w:rsidRPr="00195746" w:rsidRDefault="001A73CE" w:rsidP="00413DC1">
            <w:pPr>
              <w:pStyle w:val="Parasts1"/>
              <w:spacing w:after="0" w:line="240" w:lineRule="auto"/>
              <w:rPr>
                <w:rFonts w:ascii="Times New Roman" w:hAnsi="Times New Roman" w:cs="Times New Roman"/>
                <w:sz w:val="24"/>
                <w:szCs w:val="24"/>
                <w:lang w:eastAsia="lv-LV"/>
              </w:rPr>
            </w:pPr>
            <w:r w:rsidRPr="001A73CE">
              <w:rPr>
                <w:rFonts w:ascii="Times New Roman" w:hAnsi="Times New Roman" w:cs="Times New Roman"/>
                <w:sz w:val="24"/>
                <w:szCs w:val="24"/>
                <w:lang w:eastAsia="lv-LV"/>
              </w:rPr>
              <w:t>Mācību līdzekļi iegādāti atbilstoši skolas materiāltehniskās bāzes un skolas vides atjaunošanas plānam.</w:t>
            </w:r>
          </w:p>
        </w:tc>
        <w:tc>
          <w:tcPr>
            <w:tcW w:w="1579"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958"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Default="009E6547" w:rsidP="00413DC1">
      <w:pPr>
        <w:pStyle w:val="Parasts1"/>
        <w:spacing w:after="0" w:line="240" w:lineRule="auto"/>
        <w:jc w:val="both"/>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w:t>
      </w:r>
      <w:r w:rsidR="00771A5C">
        <w:rPr>
          <w:rFonts w:ascii="Times New Roman" w:hAnsi="Times New Roman" w:cs="Times New Roman"/>
          <w:sz w:val="24"/>
          <w:szCs w:val="24"/>
          <w:u w:val="single"/>
          <w:lang w:eastAsia="lv-LV"/>
        </w:rPr>
        <w:t>21</w:t>
      </w:r>
      <w:r>
        <w:rPr>
          <w:rFonts w:ascii="Times New Roman" w:hAnsi="Times New Roman" w:cs="Times New Roman"/>
          <w:sz w:val="24"/>
          <w:szCs w:val="24"/>
          <w:u w:val="single"/>
          <w:lang w:eastAsia="lv-LV"/>
        </w:rPr>
        <w:t>.</w:t>
      </w:r>
      <w:r w:rsidR="004260C9">
        <w:rPr>
          <w:rFonts w:ascii="Times New Roman" w:hAnsi="Times New Roman" w:cs="Times New Roman"/>
          <w:sz w:val="24"/>
          <w:szCs w:val="24"/>
          <w:u w:val="single"/>
          <w:lang w:eastAsia="lv-LV"/>
        </w:rPr>
        <w:t xml:space="preserve"> </w:t>
      </w:r>
      <w:r>
        <w:rPr>
          <w:rFonts w:ascii="Times New Roman" w:hAnsi="Times New Roman" w:cs="Times New Roman"/>
          <w:sz w:val="24"/>
          <w:szCs w:val="24"/>
          <w:u w:val="single"/>
          <w:lang w:eastAsia="lv-LV"/>
        </w:rPr>
        <w:t>gadā iestādes plānotie pasākumi/mērķi:</w:t>
      </w:r>
    </w:p>
    <w:p w:rsidR="009E6547" w:rsidRDefault="0077389E" w:rsidP="009F118A">
      <w:pPr>
        <w:pStyle w:val="Sarakstarindkopa1"/>
        <w:numPr>
          <w:ilvl w:val="0"/>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No 2021</w:t>
      </w:r>
      <w:r w:rsidR="009E6547">
        <w:rPr>
          <w:rFonts w:ascii="Times New Roman" w:hAnsi="Times New Roman" w:cs="Times New Roman"/>
          <w:sz w:val="24"/>
          <w:szCs w:val="24"/>
          <w:lang w:eastAsia="lv-LV"/>
        </w:rPr>
        <w:t>.</w:t>
      </w:r>
      <w:r w:rsidR="004260C9">
        <w:rPr>
          <w:rFonts w:ascii="Times New Roman" w:hAnsi="Times New Roman" w:cs="Times New Roman"/>
          <w:sz w:val="24"/>
          <w:szCs w:val="24"/>
          <w:lang w:eastAsia="lv-LV"/>
        </w:rPr>
        <w:t xml:space="preserve"> </w:t>
      </w:r>
      <w:r w:rsidR="009E6547">
        <w:rPr>
          <w:rFonts w:ascii="Times New Roman" w:hAnsi="Times New Roman" w:cs="Times New Roman"/>
          <w:sz w:val="24"/>
          <w:szCs w:val="24"/>
          <w:lang w:eastAsia="lv-LV"/>
        </w:rPr>
        <w:t>gada 1.</w:t>
      </w:r>
      <w:r w:rsidR="004260C9">
        <w:rPr>
          <w:rFonts w:ascii="Times New Roman" w:hAnsi="Times New Roman" w:cs="Times New Roman"/>
          <w:sz w:val="24"/>
          <w:szCs w:val="24"/>
          <w:lang w:eastAsia="lv-LV"/>
        </w:rPr>
        <w:t xml:space="preserve"> s</w:t>
      </w:r>
      <w:r w:rsidR="009E6547">
        <w:rPr>
          <w:rFonts w:ascii="Times New Roman" w:hAnsi="Times New Roman" w:cs="Times New Roman"/>
          <w:sz w:val="24"/>
          <w:szCs w:val="24"/>
          <w:lang w:eastAsia="lv-LV"/>
        </w:rPr>
        <w:t>eptemb</w:t>
      </w:r>
      <w:r w:rsidR="00CA1C35">
        <w:rPr>
          <w:rFonts w:ascii="Times New Roman" w:hAnsi="Times New Roman" w:cs="Times New Roman"/>
          <w:sz w:val="24"/>
          <w:szCs w:val="24"/>
          <w:lang w:eastAsia="lv-LV"/>
        </w:rPr>
        <w:t>ra 2., 5., 8. un 11.klasē</w:t>
      </w:r>
      <w:r>
        <w:rPr>
          <w:rFonts w:ascii="Times New Roman" w:hAnsi="Times New Roman" w:cs="Times New Roman"/>
          <w:sz w:val="24"/>
          <w:szCs w:val="24"/>
          <w:lang w:eastAsia="lv-LV"/>
        </w:rPr>
        <w:t xml:space="preserve"> turpināsies</w:t>
      </w:r>
      <w:r w:rsidR="00CA1C35">
        <w:rPr>
          <w:rFonts w:ascii="Times New Roman" w:hAnsi="Times New Roman" w:cs="Times New Roman"/>
          <w:sz w:val="24"/>
          <w:szCs w:val="24"/>
          <w:lang w:eastAsia="lv-LV"/>
        </w:rPr>
        <w:t xml:space="preserve"> kompetenču pieejā balstīta mācību satura ieviešana.</w:t>
      </w:r>
    </w:p>
    <w:p w:rsidR="009E6547" w:rsidRDefault="009E6547" w:rsidP="009F118A">
      <w:pPr>
        <w:pStyle w:val="Sarakstarindkopa1"/>
        <w:numPr>
          <w:ilvl w:val="0"/>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Veikt skolas</w:t>
      </w:r>
      <w:r w:rsidR="00CA1C35">
        <w:rPr>
          <w:rFonts w:ascii="Times New Roman" w:hAnsi="Times New Roman" w:cs="Times New Roman"/>
          <w:sz w:val="24"/>
          <w:szCs w:val="24"/>
          <w:lang w:eastAsia="lv-LV"/>
        </w:rPr>
        <w:t xml:space="preserve"> 3.stāva gaiteņa grīdas seguma nomaiņu. </w:t>
      </w:r>
    </w:p>
    <w:p w:rsidR="00CA1C35" w:rsidRDefault="00CA1C35" w:rsidP="009F118A">
      <w:pPr>
        <w:pStyle w:val="Sarakstarindkopa1"/>
        <w:numPr>
          <w:ilvl w:val="0"/>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Skolas ēdamzālē un sporta zālē uzlabot skaņas akustiku, izvietojot skaņu slāpējošus sienas un griestu segumus.</w:t>
      </w:r>
    </w:p>
    <w:p w:rsidR="009E6547" w:rsidRDefault="009E6547" w:rsidP="00413DC1">
      <w:pPr>
        <w:spacing w:after="0"/>
        <w:jc w:val="both"/>
        <w:rPr>
          <w:rFonts w:ascii="Times New Roman" w:hAnsi="Times New Roman" w:cs="Times New Roman"/>
          <w:color w:val="000000"/>
          <w:sz w:val="10"/>
          <w:szCs w:val="10"/>
        </w:rPr>
      </w:pPr>
    </w:p>
    <w:p w:rsidR="009E6547" w:rsidRDefault="009E6547" w:rsidP="009F118A">
      <w:pPr>
        <w:pStyle w:val="Virsraksts3"/>
        <w:numPr>
          <w:ilvl w:val="2"/>
          <w:numId w:val="15"/>
        </w:numPr>
        <w:ind w:left="567" w:hanging="666"/>
        <w:rPr>
          <w:rFonts w:ascii="Times New Roman" w:hAnsi="Times New Roman" w:cs="Times New Roman"/>
          <w:b/>
          <w:bCs/>
          <w:color w:val="auto"/>
        </w:rPr>
      </w:pPr>
      <w:bookmarkStart w:id="87" w:name="_Toc15334258"/>
      <w:bookmarkStart w:id="88" w:name="_Toc520065152"/>
      <w:bookmarkStart w:id="89" w:name="_Toc256000022"/>
      <w:bookmarkStart w:id="90" w:name="_Toc74235903"/>
      <w:r>
        <w:rPr>
          <w:rFonts w:ascii="Times New Roman" w:hAnsi="Times New Roman" w:cs="Times New Roman"/>
          <w:b/>
          <w:bCs/>
          <w:color w:val="auto"/>
        </w:rPr>
        <w:t>Lubānas Mākslas skola</w:t>
      </w:r>
      <w:bookmarkEnd w:id="87"/>
      <w:bookmarkEnd w:id="88"/>
      <w:bookmarkEnd w:id="89"/>
      <w:bookmarkEnd w:id="90"/>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660"/>
        <w:gridCol w:w="6520"/>
      </w:tblGrid>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Reģistrācijas numurs</w:t>
            </w:r>
          </w:p>
        </w:tc>
        <w:tc>
          <w:tcPr>
            <w:tcW w:w="6519"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rPr>
              <w:t>40900015183</w:t>
            </w:r>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w:t>
            </w:r>
          </w:p>
        </w:tc>
        <w:tc>
          <w:tcPr>
            <w:tcW w:w="6519" w:type="dxa"/>
          </w:tcPr>
          <w:p w:rsidR="009E6547" w:rsidRDefault="009E6547" w:rsidP="00413DC1">
            <w:pPr>
              <w:spacing w:after="0"/>
              <w:rPr>
                <w:rFonts w:ascii="Times New Roman" w:hAnsi="Times New Roman" w:cs="Times New Roman"/>
                <w:sz w:val="24"/>
                <w:szCs w:val="24"/>
              </w:rPr>
            </w:pPr>
            <w:r>
              <w:rPr>
                <w:rFonts w:ascii="Times New Roman" w:hAnsi="Times New Roman" w:cs="Times New Roman"/>
                <w:sz w:val="24"/>
                <w:szCs w:val="24"/>
              </w:rPr>
              <w:t xml:space="preserve">Tilta ielā 5, Lubānā, Lubānas novadā, LV-4830, </w:t>
            </w:r>
            <w:hyperlink r:id="rId32">
              <w:r>
                <w:rPr>
                  <w:rStyle w:val="Internetasaite"/>
                  <w:rFonts w:ascii="Times New Roman" w:hAnsi="Times New Roman" w:cs="Times New Roman"/>
                  <w:color w:val="auto"/>
                  <w:sz w:val="24"/>
                  <w:szCs w:val="24"/>
                </w:rPr>
                <w:t>makslasskola@lubana.lv</w:t>
              </w:r>
            </w:hyperlink>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6519"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www.lubana.lv</w:t>
            </w:r>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vadītājs</w:t>
            </w:r>
          </w:p>
        </w:tc>
        <w:tc>
          <w:tcPr>
            <w:tcW w:w="6519"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Rudīte Kolāte</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Iestādes darbinieku skaits</w:t>
            </w:r>
          </w:p>
        </w:tc>
        <w:tc>
          <w:tcPr>
            <w:tcW w:w="6519" w:type="dxa"/>
          </w:tcPr>
          <w:p w:rsidR="009E6547" w:rsidRDefault="00CB5363" w:rsidP="00CB5363">
            <w:pPr>
              <w:pStyle w:val="Bezatstarpm"/>
              <w:spacing w:after="0"/>
              <w:rPr>
                <w:lang w:val="lv-LV"/>
              </w:rPr>
            </w:pPr>
            <w:r w:rsidRPr="00CB5363">
              <w:rPr>
                <w:rFonts w:ascii="Times New Roman" w:hAnsi="Times New Roman" w:cs="Times New Roman"/>
                <w:lang w:val="lv-LV" w:eastAsia="en-US"/>
              </w:rPr>
              <w:t xml:space="preserve">Amatu likmes 2020. gadā pedagogiem – 2,394, tehniskajiem darbiniekiem – 0,4. Vidējais darbinieku skaits 5 darbinieki: direktore, 3 pedagogi un apkopēja. 4 pedagoģiskajiem darbiniekiem ir atbilstoša normatīvajos aktos noteiktā augstākā izglītība. </w:t>
            </w:r>
          </w:p>
        </w:tc>
      </w:tr>
      <w:tr w:rsidR="009E6547">
        <w:tc>
          <w:tcPr>
            <w:tcW w:w="2660" w:type="dxa"/>
          </w:tcPr>
          <w:p w:rsidR="009E6547" w:rsidRDefault="009E6547" w:rsidP="00413DC1">
            <w:pPr>
              <w:pStyle w:val="Bezatstarpm"/>
              <w:spacing w:after="0"/>
              <w:rPr>
                <w:lang w:val="lv-LV" w:eastAsia="en-US"/>
              </w:rPr>
            </w:pPr>
            <w:r>
              <w:rPr>
                <w:rStyle w:val="Noklusjumarindkopasfonts1"/>
                <w:rFonts w:ascii="Times New Roman" w:hAnsi="Times New Roman" w:cs="Times New Roman"/>
                <w:lang w:val="lv-LV" w:eastAsia="en-US"/>
              </w:rPr>
              <w:t xml:space="preserve">Politikas jomas, nozares, </w:t>
            </w:r>
            <w:proofErr w:type="spellStart"/>
            <w:r>
              <w:rPr>
                <w:rStyle w:val="Noklusjumarindkopasfonts1"/>
                <w:rFonts w:ascii="Times New Roman" w:hAnsi="Times New Roman" w:cs="Times New Roman"/>
                <w:lang w:val="lv-LV" w:eastAsia="en-US"/>
              </w:rPr>
              <w:t>apakšnozares</w:t>
            </w:r>
            <w:proofErr w:type="spellEnd"/>
            <w:r>
              <w:rPr>
                <w:rStyle w:val="Noklusjumarindkopasfonts1"/>
                <w:rFonts w:ascii="Times New Roman" w:hAnsi="Times New Roman" w:cs="Times New Roman"/>
                <w:lang w:val="lv-LV" w:eastAsia="en-US"/>
              </w:rPr>
              <w:t xml:space="preserve"> vai </w:t>
            </w:r>
            <w:r>
              <w:rPr>
                <w:rStyle w:val="Noklusjumarindkopasfonts1"/>
                <w:rFonts w:ascii="Times New Roman" w:hAnsi="Times New Roman" w:cs="Times New Roman"/>
                <w:lang w:val="lv-LV" w:eastAsia="en-US"/>
              </w:rPr>
              <w:lastRenderedPageBreak/>
              <w:t>funkcijas, par kurām iestāde ir atbildīga</w:t>
            </w:r>
          </w:p>
        </w:tc>
        <w:tc>
          <w:tcPr>
            <w:tcW w:w="6519" w:type="dxa"/>
          </w:tcPr>
          <w:p w:rsidR="009E6547" w:rsidRPr="0068198F"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eastAsia="en-US"/>
              </w:rPr>
              <w:lastRenderedPageBreak/>
              <w:t xml:space="preserve">Lubānas Mākslas skola ir Lubānas novada pašvaldības dibināta profesionālās ievirzes izglītības iestāde, kas īsteno profesionālās </w:t>
            </w:r>
            <w:r w:rsidRPr="0068198F">
              <w:rPr>
                <w:rFonts w:ascii="Times New Roman" w:hAnsi="Times New Roman" w:cs="Times New Roman"/>
                <w:lang w:val="lv-LV" w:eastAsia="en-US"/>
              </w:rPr>
              <w:lastRenderedPageBreak/>
              <w:t>ievirzes mākslas izglītības programmu “Vizuāli plastiskā māksla” kods 20V 211 00. Skola ir akreditēta līdz 2024.gada 17.oktobrim.</w:t>
            </w:r>
          </w:p>
          <w:p w:rsidR="009E6547" w:rsidRPr="0068198F"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eastAsia="en-US"/>
              </w:rPr>
              <w:t xml:space="preserve">Lubānas Mākslas skola </w:t>
            </w:r>
            <w:r w:rsidR="00DD311B">
              <w:rPr>
                <w:rFonts w:ascii="Times New Roman" w:hAnsi="Times New Roman" w:cs="Times New Roman"/>
                <w:lang w:val="lv-LV" w:eastAsia="en-US"/>
              </w:rPr>
              <w:t xml:space="preserve">realizē </w:t>
            </w:r>
            <w:proofErr w:type="spellStart"/>
            <w:r w:rsidR="00DD311B">
              <w:rPr>
                <w:rFonts w:ascii="Times New Roman" w:hAnsi="Times New Roman" w:cs="Times New Roman"/>
                <w:lang w:val="lv-LV" w:eastAsia="en-US"/>
              </w:rPr>
              <w:t>licenzētu</w:t>
            </w:r>
            <w:proofErr w:type="spellEnd"/>
            <w:r w:rsidR="00DD311B">
              <w:rPr>
                <w:rFonts w:ascii="Times New Roman" w:hAnsi="Times New Roman" w:cs="Times New Roman"/>
                <w:lang w:val="lv-LV" w:eastAsia="en-US"/>
              </w:rPr>
              <w:t xml:space="preserve"> profesionālo</w:t>
            </w:r>
            <w:r w:rsidRPr="0068198F">
              <w:rPr>
                <w:rFonts w:ascii="Times New Roman" w:hAnsi="Times New Roman" w:cs="Times New Roman"/>
                <w:lang w:val="lv-LV" w:eastAsia="en-US"/>
              </w:rPr>
              <w:t xml:space="preserve"> ievirzes izglītības program</w:t>
            </w:r>
            <w:r w:rsidR="00DD311B">
              <w:rPr>
                <w:rFonts w:ascii="Times New Roman" w:hAnsi="Times New Roman" w:cs="Times New Roman"/>
                <w:lang w:val="lv-LV" w:eastAsia="en-US"/>
              </w:rPr>
              <w:t>mas “Vizuāli plastiskā māksla” (</w:t>
            </w:r>
            <w:r w:rsidRPr="0068198F">
              <w:rPr>
                <w:rFonts w:ascii="Times New Roman" w:hAnsi="Times New Roman" w:cs="Times New Roman"/>
                <w:lang w:val="lv-LV" w:eastAsia="en-US"/>
              </w:rPr>
              <w:t>kods 20 V 211</w:t>
            </w:r>
            <w:r w:rsidR="00DD311B">
              <w:rPr>
                <w:rFonts w:ascii="Times New Roman" w:hAnsi="Times New Roman" w:cs="Times New Roman"/>
                <w:lang w:val="lv-LV" w:eastAsia="en-US"/>
              </w:rPr>
              <w:t> </w:t>
            </w:r>
            <w:r w:rsidRPr="0068198F">
              <w:rPr>
                <w:rFonts w:ascii="Times New Roman" w:hAnsi="Times New Roman" w:cs="Times New Roman"/>
                <w:lang w:val="lv-LV" w:eastAsia="en-US"/>
              </w:rPr>
              <w:t>001</w:t>
            </w:r>
            <w:r w:rsidR="00DD311B">
              <w:rPr>
                <w:rFonts w:ascii="Times New Roman" w:hAnsi="Times New Roman" w:cs="Times New Roman"/>
                <w:lang w:val="lv-LV" w:eastAsia="en-US"/>
              </w:rPr>
              <w:t>)</w:t>
            </w:r>
            <w:r w:rsidRPr="0068198F">
              <w:rPr>
                <w:rFonts w:ascii="Times New Roman" w:hAnsi="Times New Roman" w:cs="Times New Roman"/>
                <w:lang w:val="lv-LV" w:eastAsia="en-US"/>
              </w:rPr>
              <w:t xml:space="preserve"> ar īstenošanas ilgumu 7 gadi.</w:t>
            </w:r>
          </w:p>
          <w:p w:rsidR="009E6547" w:rsidRPr="0068198F"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eastAsia="en-US"/>
              </w:rPr>
              <w:t>Skolas tiesiskais pamats ir Izglītības likums, Profesionālās izglītības likums un skolas Nolikums.</w:t>
            </w:r>
          </w:p>
          <w:p w:rsidR="009E6547" w:rsidRPr="0068198F"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eastAsia="en-US"/>
              </w:rPr>
              <w:t>Skolas darbības mērķi ir veidot izglītības vidi, kas nodrošina profesionālās ievirzes mākslas izglītības programmas apgūšanu 7 gados.</w:t>
            </w:r>
          </w:p>
          <w:p w:rsidR="00DD311B"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eastAsia="en-US"/>
              </w:rPr>
              <w:t>Mērķis 201</w:t>
            </w:r>
            <w:r w:rsidR="00DD311B">
              <w:rPr>
                <w:rFonts w:ascii="Times New Roman" w:hAnsi="Times New Roman" w:cs="Times New Roman"/>
                <w:lang w:val="lv-LV" w:eastAsia="en-US"/>
              </w:rPr>
              <w:t>9./2020.m.g.:</w:t>
            </w:r>
          </w:p>
          <w:p w:rsidR="00DD311B" w:rsidRPr="00DD311B" w:rsidRDefault="009E6547" w:rsidP="009F118A">
            <w:pPr>
              <w:pStyle w:val="Bezatstarpm"/>
              <w:numPr>
                <w:ilvl w:val="0"/>
                <w:numId w:val="31"/>
              </w:numPr>
              <w:spacing w:after="0"/>
              <w:jc w:val="both"/>
              <w:rPr>
                <w:rFonts w:ascii="Times New Roman" w:hAnsi="Times New Roman" w:cs="Times New Roman"/>
                <w:bCs/>
                <w:lang w:val="lv-LV"/>
              </w:rPr>
            </w:pPr>
            <w:r w:rsidRPr="0068198F">
              <w:rPr>
                <w:rFonts w:ascii="Times New Roman" w:hAnsi="Times New Roman" w:cs="Times New Roman"/>
                <w:lang w:val="lv-LV" w:eastAsia="zh-CN"/>
              </w:rPr>
              <w:t xml:space="preserve">izvērtēt mācību rezultātus un apzināt kultūrizglītības attīstību, sekmējot starpdisciplināru tēmu apguvi radošā mācību procesā; </w:t>
            </w:r>
          </w:p>
          <w:p w:rsidR="009E6547" w:rsidRPr="00DD311B" w:rsidRDefault="00DD311B" w:rsidP="009F118A">
            <w:pPr>
              <w:pStyle w:val="Bezatstarpm"/>
              <w:numPr>
                <w:ilvl w:val="0"/>
                <w:numId w:val="31"/>
              </w:numPr>
              <w:spacing w:after="0"/>
              <w:jc w:val="both"/>
              <w:rPr>
                <w:rFonts w:ascii="Times New Roman" w:hAnsi="Times New Roman" w:cs="Times New Roman"/>
                <w:bCs/>
                <w:lang w:val="lv-LV"/>
              </w:rPr>
            </w:pPr>
            <w:r>
              <w:rPr>
                <w:rFonts w:ascii="Times New Roman" w:hAnsi="Times New Roman" w:cs="Times New Roman"/>
                <w:lang w:val="lv-LV"/>
              </w:rPr>
              <w:t>v</w:t>
            </w:r>
            <w:r w:rsidRPr="00DD311B">
              <w:rPr>
                <w:rFonts w:ascii="Times New Roman" w:hAnsi="Times New Roman" w:cs="Times New Roman"/>
                <w:bCs/>
                <w:lang w:val="lv-LV"/>
              </w:rPr>
              <w:t>eicināt audzēkņu izpratni par scenogrāfijas būtību un metodēm mākslā.</w:t>
            </w:r>
          </w:p>
          <w:p w:rsidR="009E6547" w:rsidRPr="0068198F" w:rsidRDefault="009E6547" w:rsidP="00413DC1">
            <w:pPr>
              <w:pStyle w:val="Bezatstarpm"/>
              <w:spacing w:after="0"/>
              <w:jc w:val="both"/>
              <w:rPr>
                <w:rFonts w:ascii="Times New Roman" w:hAnsi="Times New Roman" w:cs="Times New Roman"/>
                <w:lang w:val="lv-LV" w:eastAsia="en-US"/>
              </w:rPr>
            </w:pPr>
            <w:r w:rsidRPr="0068198F">
              <w:rPr>
                <w:rFonts w:ascii="Times New Roman" w:hAnsi="Times New Roman" w:cs="Times New Roman"/>
                <w:lang w:val="lv-LV"/>
              </w:rPr>
              <w:t>Skolas darbības ietvaros tiek veikta valsts izglītības informācijas sistēmas (VIIS) administrēšana – audzēkņu datu bāzes sagatavošana un pārbaude, pedagogu tarifikāciju veidošana, statistikas pārskatu izveide. Nodrošināta stingrās uzskaites dokumentācijas izsniegšana, uzglabāšana un atskaites sagatavošana.</w:t>
            </w:r>
          </w:p>
        </w:tc>
      </w:tr>
      <w:tr w:rsidR="009E6547" w:rsidRPr="001C33C1">
        <w:tc>
          <w:tcPr>
            <w:tcW w:w="2660" w:type="dxa"/>
          </w:tcPr>
          <w:p w:rsidR="009E6547" w:rsidRPr="001C33C1" w:rsidRDefault="00652160" w:rsidP="00652160">
            <w:pPr>
              <w:pStyle w:val="Bezatstarpm"/>
              <w:spacing w:after="0"/>
              <w:rPr>
                <w:rFonts w:ascii="Times New Roman" w:hAnsi="Times New Roman" w:cs="Times New Roman"/>
                <w:lang w:val="lv-LV"/>
              </w:rPr>
            </w:pPr>
            <w:r>
              <w:rPr>
                <w:rFonts w:ascii="Times New Roman" w:hAnsi="Times New Roman" w:cs="Times New Roman"/>
                <w:lang w:val="lv-LV"/>
              </w:rPr>
              <w:lastRenderedPageBreak/>
              <w:t>Iestādes uzdevumi 2019./2020</w:t>
            </w:r>
            <w:r w:rsidR="009E6547" w:rsidRPr="001C33C1">
              <w:rPr>
                <w:rFonts w:ascii="Times New Roman" w:hAnsi="Times New Roman" w:cs="Times New Roman"/>
                <w:lang w:val="lv-LV"/>
              </w:rPr>
              <w:t>.m.g.</w:t>
            </w:r>
          </w:p>
        </w:tc>
        <w:tc>
          <w:tcPr>
            <w:tcW w:w="6519" w:type="dxa"/>
          </w:tcPr>
          <w:p w:rsidR="0091609D" w:rsidRDefault="00300D66" w:rsidP="009F118A">
            <w:pPr>
              <w:pStyle w:val="Sarakstarindkopa"/>
              <w:numPr>
                <w:ilvl w:val="0"/>
                <w:numId w:val="54"/>
              </w:numPr>
              <w:suppressAutoHyphens/>
              <w:spacing w:after="0"/>
              <w:ind w:right="42"/>
              <w:jc w:val="both"/>
              <w:rPr>
                <w:rFonts w:ascii="Times New Roman" w:hAnsi="Times New Roman" w:cs="Times New Roman"/>
                <w:sz w:val="24"/>
                <w:szCs w:val="24"/>
                <w:lang w:eastAsia="zh-CN"/>
              </w:rPr>
            </w:pPr>
            <w:r w:rsidRPr="0091609D">
              <w:rPr>
                <w:rFonts w:ascii="Times New Roman" w:hAnsi="Times New Roman" w:cs="Times New Roman"/>
                <w:sz w:val="24"/>
                <w:szCs w:val="24"/>
                <w:lang w:eastAsia="zh-CN"/>
              </w:rPr>
              <w:t xml:space="preserve">Pilnveidot audzēkņu pieredzi eksperimentējot ar materiāliem un tehnikām, izmantot scenogrāfijai raksturīgus izteiksmes līdzekļus. </w:t>
            </w:r>
          </w:p>
          <w:p w:rsidR="0091609D" w:rsidRPr="0091609D" w:rsidRDefault="00300D66" w:rsidP="009F118A">
            <w:pPr>
              <w:pStyle w:val="Sarakstarindkopa"/>
              <w:numPr>
                <w:ilvl w:val="0"/>
                <w:numId w:val="54"/>
              </w:numPr>
              <w:suppressAutoHyphens/>
              <w:spacing w:after="0"/>
              <w:ind w:right="42"/>
              <w:jc w:val="both"/>
              <w:rPr>
                <w:rFonts w:ascii="Times New Roman" w:hAnsi="Times New Roman" w:cs="Times New Roman"/>
                <w:sz w:val="24"/>
                <w:szCs w:val="24"/>
                <w:lang w:eastAsia="zh-CN"/>
              </w:rPr>
            </w:pPr>
            <w:r w:rsidRPr="0091609D">
              <w:rPr>
                <w:rFonts w:ascii="Times New Roman" w:hAnsi="Times New Roman" w:cs="Times New Roman"/>
                <w:sz w:val="24"/>
                <w:szCs w:val="24"/>
                <w:u w:color="000000"/>
              </w:rPr>
              <w:t xml:space="preserve">Pilnveidot audzēkņu pieredzi telpisku objektu, maketu un telpiskas vides veidošanā. </w:t>
            </w:r>
          </w:p>
          <w:p w:rsidR="0091609D" w:rsidRPr="0091609D" w:rsidRDefault="00300D66" w:rsidP="009F118A">
            <w:pPr>
              <w:pStyle w:val="Sarakstarindkopa"/>
              <w:numPr>
                <w:ilvl w:val="0"/>
                <w:numId w:val="54"/>
              </w:numPr>
              <w:suppressAutoHyphens/>
              <w:spacing w:after="0"/>
              <w:ind w:right="42"/>
              <w:jc w:val="both"/>
              <w:rPr>
                <w:rFonts w:ascii="Times New Roman" w:hAnsi="Times New Roman" w:cs="Times New Roman"/>
                <w:sz w:val="24"/>
                <w:szCs w:val="24"/>
                <w:lang w:eastAsia="zh-CN"/>
              </w:rPr>
            </w:pPr>
            <w:r w:rsidRPr="0091609D">
              <w:rPr>
                <w:rFonts w:ascii="Times New Roman" w:hAnsi="Times New Roman" w:cs="Times New Roman"/>
                <w:sz w:val="24"/>
                <w:szCs w:val="24"/>
                <w:u w:color="000000"/>
              </w:rPr>
              <w:t>Pilnveidot audzēkņu pieredzi izvēlēties personiski nozīmīgu radošā darba tēmu, prasmi aprakstīt savu radošā darba ideju.</w:t>
            </w:r>
          </w:p>
          <w:p w:rsidR="009E6547" w:rsidRPr="0091609D" w:rsidRDefault="00300D66" w:rsidP="009F118A">
            <w:pPr>
              <w:pStyle w:val="Sarakstarindkopa"/>
              <w:numPr>
                <w:ilvl w:val="0"/>
                <w:numId w:val="54"/>
              </w:numPr>
              <w:suppressAutoHyphens/>
              <w:spacing w:after="0"/>
              <w:ind w:right="42"/>
              <w:jc w:val="both"/>
              <w:rPr>
                <w:rFonts w:ascii="Times New Roman" w:hAnsi="Times New Roman" w:cs="Times New Roman"/>
                <w:sz w:val="24"/>
                <w:szCs w:val="24"/>
                <w:lang w:eastAsia="zh-CN"/>
              </w:rPr>
            </w:pPr>
            <w:r w:rsidRPr="0091609D">
              <w:rPr>
                <w:rFonts w:ascii="Times New Roman" w:hAnsi="Times New Roman" w:cs="Times New Roman"/>
                <w:sz w:val="24"/>
                <w:szCs w:val="24"/>
                <w:u w:color="000000"/>
              </w:rPr>
              <w:t xml:space="preserve">Iepazīstināt audzēkņus ar dažādiem laikmetīgās mākslas darbiem, vides risinājumiem un scenogrāfijas piemēriem. </w:t>
            </w:r>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finansiālais nodrošinājums</w:t>
            </w:r>
          </w:p>
        </w:tc>
        <w:tc>
          <w:tcPr>
            <w:tcW w:w="6519" w:type="dxa"/>
          </w:tcPr>
          <w:p w:rsidR="0072508C" w:rsidRDefault="009E6547" w:rsidP="0072508C">
            <w:pPr>
              <w:pStyle w:val="Bezatstarpm"/>
              <w:spacing w:after="0"/>
              <w:jc w:val="both"/>
              <w:rPr>
                <w:rFonts w:ascii="Times New Roman" w:hAnsi="Times New Roman" w:cs="Times New Roman"/>
                <w:lang w:val="lv-LV"/>
              </w:rPr>
            </w:pPr>
            <w:r w:rsidRPr="0068198F">
              <w:rPr>
                <w:rFonts w:ascii="Times New Roman" w:hAnsi="Times New Roman" w:cs="Times New Roman"/>
                <w:lang w:val="lv-LV"/>
              </w:rPr>
              <w:t xml:space="preserve">Pedagogu atlīdzība tiek dotēta no valsts budžeta un daļēji arī no Lubānas novada pašvaldības budžeta. </w:t>
            </w:r>
          </w:p>
          <w:p w:rsidR="0072508C" w:rsidRDefault="009E6547" w:rsidP="0072508C">
            <w:pPr>
              <w:pStyle w:val="Bezatstarpm"/>
              <w:spacing w:after="0"/>
              <w:jc w:val="both"/>
              <w:rPr>
                <w:rFonts w:ascii="Times New Roman" w:hAnsi="Times New Roman" w:cs="Times New Roman"/>
                <w:lang w:val="lv-LV"/>
              </w:rPr>
            </w:pPr>
            <w:r w:rsidRPr="0068198F">
              <w:rPr>
                <w:rFonts w:ascii="Times New Roman" w:hAnsi="Times New Roman" w:cs="Times New Roman"/>
                <w:lang w:val="lv-LV"/>
              </w:rPr>
              <w:t>Visus skolas saimnieciskos un materiāli tehniskos izdevumus sedz</w:t>
            </w:r>
            <w:r w:rsidR="0072508C">
              <w:rPr>
                <w:rFonts w:ascii="Times New Roman" w:hAnsi="Times New Roman" w:cs="Times New Roman"/>
                <w:lang w:val="lv-LV"/>
              </w:rPr>
              <w:t xml:space="preserve"> Lubānas novada pašvaldība bez vecāku līdzfinansējuma, arī</w:t>
            </w:r>
          </w:p>
          <w:p w:rsidR="009E6547" w:rsidRPr="0072508C" w:rsidRDefault="0072508C" w:rsidP="0072508C">
            <w:pPr>
              <w:pStyle w:val="Bezatstarpm"/>
              <w:spacing w:after="0"/>
              <w:jc w:val="both"/>
              <w:rPr>
                <w:rFonts w:ascii="Times New Roman" w:hAnsi="Times New Roman" w:cs="Times New Roman"/>
                <w:lang w:val="lv-LV"/>
              </w:rPr>
            </w:pPr>
            <w:r>
              <w:rPr>
                <w:rFonts w:ascii="Times New Roman" w:hAnsi="Times New Roman" w:cs="Times New Roman"/>
                <w:lang w:val="lv-LV"/>
              </w:rPr>
              <w:t xml:space="preserve">nepieciešamos </w:t>
            </w:r>
            <w:r w:rsidR="009E6547" w:rsidRPr="0068198F">
              <w:rPr>
                <w:rFonts w:ascii="Times New Roman" w:hAnsi="Times New Roman" w:cs="Times New Roman"/>
                <w:lang w:val="lv-LV"/>
              </w:rPr>
              <w:t>materiālus mācību procesa realizēšanai nodrošina Lubāna</w:t>
            </w:r>
            <w:r>
              <w:rPr>
                <w:rFonts w:ascii="Times New Roman" w:hAnsi="Times New Roman" w:cs="Times New Roman"/>
                <w:lang w:val="lv-LV"/>
              </w:rPr>
              <w:t>s novada pašvaldība</w:t>
            </w:r>
            <w:r w:rsidR="009E6547" w:rsidRPr="0072508C">
              <w:rPr>
                <w:rFonts w:ascii="Times New Roman" w:hAnsi="Times New Roman" w:cs="Times New Roman"/>
                <w:lang w:val="lv-LV"/>
              </w:rPr>
              <w:t xml:space="preserve">. </w:t>
            </w:r>
          </w:p>
          <w:p w:rsidR="009E6547" w:rsidRDefault="009E6547" w:rsidP="0072508C">
            <w:pPr>
              <w:pStyle w:val="Bezatstarpm"/>
              <w:spacing w:after="0"/>
              <w:jc w:val="both"/>
              <w:rPr>
                <w:lang w:val="lv-LV"/>
              </w:rPr>
            </w:pPr>
            <w:r w:rsidRPr="0068198F">
              <w:rPr>
                <w:rFonts w:ascii="Times New Roman" w:hAnsi="Times New Roman" w:cs="Times New Roman"/>
                <w:lang w:val="lv-LV"/>
              </w:rPr>
              <w:t>Meirānu skolas audzēkņiem, kuri mācās Lubānas Mākslas skolā, Lubānas novada pašvaldība sedz sabiedriskā transporta braukšanas izmaksas</w:t>
            </w:r>
            <w:r>
              <w:rPr>
                <w:rFonts w:ascii="Times New Roman" w:hAnsi="Times New Roman" w:cs="Times New Roman"/>
                <w:lang w:val="lv-LV"/>
              </w:rPr>
              <w:t>.</w:t>
            </w:r>
          </w:p>
        </w:tc>
      </w:tr>
      <w:tr w:rsidR="009E6547">
        <w:trPr>
          <w:trHeight w:val="243"/>
        </w:trPr>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Audzēkņu skaits</w:t>
            </w:r>
          </w:p>
        </w:tc>
        <w:tc>
          <w:tcPr>
            <w:tcW w:w="6519" w:type="dxa"/>
          </w:tcPr>
          <w:p w:rsidR="009E6547" w:rsidRDefault="00DD311B" w:rsidP="00413DC1">
            <w:pPr>
              <w:spacing w:after="0"/>
              <w:jc w:val="both"/>
              <w:rPr>
                <w:rFonts w:ascii="Times New Roman" w:hAnsi="Times New Roman" w:cs="Times New Roman"/>
                <w:sz w:val="24"/>
                <w:szCs w:val="24"/>
              </w:rPr>
            </w:pPr>
            <w:r w:rsidRPr="00DD311B">
              <w:rPr>
                <w:rFonts w:ascii="Times New Roman" w:hAnsi="Times New Roman" w:cs="Times New Roman"/>
                <w:sz w:val="24"/>
                <w:szCs w:val="24"/>
              </w:rPr>
              <w:t>2020. gadā Lubānas Mākslas skolā mācījās 66 audzēkņi. Beigšanas apliecības par profesionālās ievirzes apguvi netika izsniegtas, jo saistībā ar Skolas pāreju no 5-gadīgā uz 7-gadīgo apmācības periodu</w:t>
            </w:r>
            <w:r>
              <w:rPr>
                <w:rFonts w:ascii="Times New Roman" w:hAnsi="Times New Roman" w:cs="Times New Roman"/>
                <w:sz w:val="24"/>
                <w:szCs w:val="24"/>
              </w:rPr>
              <w:t>,</w:t>
            </w:r>
            <w:r w:rsidRPr="00DD311B">
              <w:rPr>
                <w:rFonts w:ascii="Times New Roman" w:hAnsi="Times New Roman" w:cs="Times New Roman"/>
                <w:sz w:val="24"/>
                <w:szCs w:val="24"/>
              </w:rPr>
              <w:t xml:space="preserve"> šajā mācību gadā nebija 7. klases audzēkņu – Skolas absolventu.</w:t>
            </w:r>
          </w:p>
        </w:tc>
      </w:tr>
      <w:tr w:rsidR="009E6547" w:rsidRPr="0068198F">
        <w:tc>
          <w:tcPr>
            <w:tcW w:w="2660" w:type="dxa"/>
          </w:tcPr>
          <w:p w:rsidR="009E6547" w:rsidRPr="0068198F" w:rsidRDefault="009E6547" w:rsidP="00413DC1">
            <w:pPr>
              <w:pStyle w:val="Bezatstarpm"/>
              <w:spacing w:after="0"/>
              <w:jc w:val="both"/>
              <w:rPr>
                <w:rFonts w:ascii="Times New Roman" w:hAnsi="Times New Roman" w:cs="Times New Roman"/>
                <w:lang w:val="lv-LV"/>
              </w:rPr>
            </w:pPr>
            <w:r w:rsidRPr="0068198F">
              <w:rPr>
                <w:rFonts w:ascii="Times New Roman" w:hAnsi="Times New Roman" w:cs="Times New Roman"/>
                <w:lang w:val="lv-LV"/>
              </w:rPr>
              <w:t>Profesionālā pilnveide</w:t>
            </w:r>
          </w:p>
        </w:tc>
        <w:tc>
          <w:tcPr>
            <w:tcW w:w="6519" w:type="dxa"/>
          </w:tcPr>
          <w:p w:rsidR="0072508C" w:rsidRPr="0072508C" w:rsidRDefault="0072508C" w:rsidP="0072508C">
            <w:pPr>
              <w:pStyle w:val="Bezatstarpm"/>
              <w:spacing w:after="0"/>
              <w:jc w:val="both"/>
              <w:rPr>
                <w:rFonts w:ascii="Times New Roman" w:hAnsi="Times New Roman" w:cs="Times New Roman"/>
                <w:lang w:val="lv-LV" w:eastAsia="en-US"/>
              </w:rPr>
            </w:pPr>
            <w:r w:rsidRPr="0072508C">
              <w:rPr>
                <w:rFonts w:ascii="Times New Roman" w:hAnsi="Times New Roman" w:cs="Times New Roman"/>
                <w:lang w:val="lv-LV" w:eastAsia="en-US"/>
              </w:rPr>
              <w:t>Mācību gada laikā 3 pedagogi apguvuši profesionālās kompetences pilnveides kursu “Bērnu emocionālā audzināšana” (3 stundas). 2 pedagogi piedalījušies seminārā “Radošās iniciatīvas sabiedrības iesaistei kultūras procesu veidošanā” (12 stundas).</w:t>
            </w:r>
          </w:p>
          <w:p w:rsidR="0072508C" w:rsidRPr="0072508C" w:rsidRDefault="0072508C" w:rsidP="0072508C">
            <w:pPr>
              <w:pStyle w:val="Bezatstarpm"/>
              <w:spacing w:after="0"/>
              <w:jc w:val="both"/>
              <w:rPr>
                <w:rFonts w:ascii="Times New Roman" w:hAnsi="Times New Roman" w:cs="Times New Roman"/>
                <w:lang w:val="lv-LV" w:eastAsia="en-US"/>
              </w:rPr>
            </w:pPr>
            <w:r w:rsidRPr="0072508C">
              <w:rPr>
                <w:rFonts w:ascii="Times New Roman" w:hAnsi="Times New Roman" w:cs="Times New Roman"/>
                <w:lang w:val="lv-LV" w:eastAsia="en-US"/>
              </w:rPr>
              <w:lastRenderedPageBreak/>
              <w:t>Skolas direktore apmeklējusi kursus “Izglītības iestādes vadītāja vadības kompeten</w:t>
            </w:r>
            <w:r>
              <w:rPr>
                <w:rFonts w:ascii="Times New Roman" w:hAnsi="Times New Roman" w:cs="Times New Roman"/>
                <w:lang w:val="lv-LV" w:eastAsia="en-US"/>
              </w:rPr>
              <w:t>ču paaugstināšana” (48 stundas),</w:t>
            </w:r>
            <w:r w:rsidRPr="0072508C">
              <w:rPr>
                <w:rFonts w:ascii="Times New Roman" w:hAnsi="Times New Roman" w:cs="Times New Roman"/>
                <w:lang w:val="lv-LV" w:eastAsia="en-US"/>
              </w:rPr>
              <w:t xml:space="preserve"> “Izstāžu kuratora darba </w:t>
            </w:r>
            <w:r>
              <w:rPr>
                <w:rFonts w:ascii="Times New Roman" w:hAnsi="Times New Roman" w:cs="Times New Roman"/>
                <w:lang w:val="lv-LV" w:eastAsia="en-US"/>
              </w:rPr>
              <w:t>prakse un pieejas” (12 stundas),</w:t>
            </w:r>
            <w:r w:rsidRPr="0072508C">
              <w:rPr>
                <w:rFonts w:ascii="Times New Roman" w:hAnsi="Times New Roman" w:cs="Times New Roman"/>
                <w:lang w:val="lv-LV" w:eastAsia="en-US"/>
              </w:rPr>
              <w:t xml:space="preserve"> “Komunikācijas meistarība un efektīvas vadības metodes, vadības procesi - sl</w:t>
            </w:r>
            <w:r>
              <w:rPr>
                <w:rFonts w:ascii="Times New Roman" w:hAnsi="Times New Roman" w:cs="Times New Roman"/>
                <w:lang w:val="lv-LV" w:eastAsia="en-US"/>
              </w:rPr>
              <w:t>azdi un risinājumi” (8 stundas),</w:t>
            </w:r>
            <w:r w:rsidRPr="0072508C">
              <w:rPr>
                <w:rFonts w:ascii="Times New Roman" w:hAnsi="Times New Roman" w:cs="Times New Roman"/>
                <w:lang w:val="lv-LV" w:eastAsia="en-US"/>
              </w:rPr>
              <w:t xml:space="preserve"> “Mācīšanās lietpratībai kultūras izpratnes un pašizpausmes mākslā mācību jomā - </w:t>
            </w:r>
            <w:proofErr w:type="spellStart"/>
            <w:r w:rsidRPr="0072508C">
              <w:rPr>
                <w:rFonts w:ascii="Times New Roman" w:hAnsi="Times New Roman" w:cs="Times New Roman"/>
                <w:lang w:val="lv-LV" w:eastAsia="en-US"/>
              </w:rPr>
              <w:t>starpdisciplinaritāte</w:t>
            </w:r>
            <w:proofErr w:type="spellEnd"/>
            <w:r w:rsidRPr="0072508C">
              <w:rPr>
                <w:rFonts w:ascii="Times New Roman" w:hAnsi="Times New Roman" w:cs="Times New Roman"/>
                <w:lang w:val="lv-LV" w:eastAsia="en-US"/>
              </w:rPr>
              <w:t xml:space="preserve"> un mācību priekšmets” (30 stundas).</w:t>
            </w:r>
          </w:p>
          <w:p w:rsidR="0072508C" w:rsidRPr="0072508C" w:rsidRDefault="0072508C" w:rsidP="0072508C">
            <w:pPr>
              <w:pStyle w:val="Bezatstarpm"/>
              <w:spacing w:after="0"/>
              <w:jc w:val="both"/>
              <w:rPr>
                <w:rFonts w:ascii="Times New Roman" w:hAnsi="Times New Roman" w:cs="Times New Roman"/>
                <w:lang w:val="lv-LV" w:eastAsia="en-US"/>
              </w:rPr>
            </w:pPr>
            <w:r w:rsidRPr="0072508C">
              <w:rPr>
                <w:rFonts w:ascii="Times New Roman" w:hAnsi="Times New Roman" w:cs="Times New Roman"/>
                <w:lang w:val="lv-LV" w:eastAsia="en-US"/>
              </w:rPr>
              <w:t>1 skolotāja pieredzi ieguva kursos “Māksla, dizains un sabiedrības mijiedarbība Latvijā un pasaulē” (12 stundas).</w:t>
            </w:r>
          </w:p>
          <w:p w:rsidR="009E6547" w:rsidRPr="0068198F" w:rsidRDefault="0072508C" w:rsidP="0072508C">
            <w:pPr>
              <w:pStyle w:val="Bezatstarpm"/>
              <w:spacing w:after="0"/>
              <w:jc w:val="both"/>
              <w:rPr>
                <w:rFonts w:ascii="Times New Roman" w:hAnsi="Times New Roman" w:cs="Times New Roman"/>
                <w:lang w:val="lv-LV" w:eastAsia="en-US"/>
              </w:rPr>
            </w:pPr>
            <w:r w:rsidRPr="0072508C">
              <w:rPr>
                <w:rFonts w:ascii="Times New Roman" w:hAnsi="Times New Roman" w:cs="Times New Roman"/>
                <w:lang w:val="lv-LV" w:eastAsia="en-US"/>
              </w:rPr>
              <w:t>1 pedagogs profesionālo kompetenci pilnveidoja kursos “Forums Izglītība VAR” (6 stundas) un “Pedagogu profesionālās kompetences pilnveide tehnoloģiju mācību jomas pedagogiem” (36 stundu apjomā).</w:t>
            </w:r>
          </w:p>
        </w:tc>
      </w:tr>
      <w:tr w:rsidR="009E6547">
        <w:tc>
          <w:tcPr>
            <w:tcW w:w="2660" w:type="dxa"/>
          </w:tcPr>
          <w:p w:rsidR="009E6547" w:rsidRDefault="009E6547" w:rsidP="00413DC1">
            <w:pPr>
              <w:pStyle w:val="Bezatstarpm"/>
              <w:spacing w:after="0"/>
              <w:jc w:val="both"/>
              <w:rPr>
                <w:lang w:val="lv-LV"/>
              </w:rPr>
            </w:pPr>
            <w:r>
              <w:rPr>
                <w:rFonts w:ascii="Times New Roman" w:hAnsi="Times New Roman" w:cs="Times New Roman"/>
                <w:lang w:val="lv-LV"/>
              </w:rPr>
              <w:lastRenderedPageBreak/>
              <w:t>Galvenie draudi</w:t>
            </w:r>
          </w:p>
        </w:tc>
        <w:tc>
          <w:tcPr>
            <w:tcW w:w="6519" w:type="dxa"/>
          </w:tcPr>
          <w:p w:rsidR="009E6547" w:rsidRDefault="009E6547" w:rsidP="00413DC1">
            <w:pPr>
              <w:pStyle w:val="Bezatstarpm"/>
              <w:spacing w:after="0"/>
              <w:jc w:val="both"/>
              <w:rPr>
                <w:lang w:val="lv-LV"/>
              </w:rPr>
            </w:pPr>
            <w:r>
              <w:rPr>
                <w:rFonts w:ascii="Times New Roman" w:hAnsi="Times New Roman" w:cs="Times New Roman"/>
                <w:lang w:val="lv-LV" w:eastAsia="en-US"/>
              </w:rPr>
              <w:t>Akūtākā problēma ir skolēnu skaita samazināšanās valstī kopumā, kas ietekmē ar Lubānas Mākslas skolas audzēkņu skaitu.</w:t>
            </w:r>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Komunikācija ar sabiedrību</w:t>
            </w:r>
          </w:p>
        </w:tc>
        <w:tc>
          <w:tcPr>
            <w:tcW w:w="6519" w:type="dxa"/>
          </w:tcPr>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Ar e-klases palīdzību tiek nodrošināta skolotāju un vecāku savstarpējā sarakste;</w:t>
            </w:r>
          </w:p>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Pašvaldības mājas lapā www.lubana.lv;</w:t>
            </w:r>
          </w:p>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pašvaldības izdevumā “Lubānas Ziņas”;</w:t>
            </w:r>
          </w:p>
          <w:p w:rsidR="009E6547" w:rsidRDefault="009E6547" w:rsidP="009F118A">
            <w:pPr>
              <w:pStyle w:val="Sarakstarindkopa1"/>
              <w:numPr>
                <w:ilvl w:val="0"/>
                <w:numId w:val="2"/>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Vecāku sapulcēs un radošajās darbnīcās.</w:t>
            </w:r>
          </w:p>
        </w:tc>
      </w:tr>
      <w:tr w:rsidR="009E6547">
        <w:tc>
          <w:tcPr>
            <w:tcW w:w="2660"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Galvenie iestādes sadarbības partneri</w:t>
            </w:r>
          </w:p>
        </w:tc>
        <w:tc>
          <w:tcPr>
            <w:tcW w:w="6519" w:type="dxa"/>
          </w:tcPr>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pašvaldība;</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amatnieku centrs;</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jauniešu centrs (pasākumu organizēšana);</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tūrisma un kultūrvēsturiskā mantojuma centrs;</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Lubānas novada izglītības un kultūras iestādes;</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rPr>
              <w:t xml:space="preserve">Lubānas </w:t>
            </w:r>
            <w:proofErr w:type="spellStart"/>
            <w:r>
              <w:rPr>
                <w:rFonts w:ascii="Times New Roman" w:hAnsi="Times New Roman" w:cs="Times New Roman"/>
                <w:sz w:val="24"/>
                <w:szCs w:val="24"/>
              </w:rPr>
              <w:t>ev.lut</w:t>
            </w:r>
            <w:proofErr w:type="spellEnd"/>
            <w:r>
              <w:rPr>
                <w:rFonts w:ascii="Times New Roman" w:hAnsi="Times New Roman" w:cs="Times New Roman"/>
                <w:sz w:val="24"/>
                <w:szCs w:val="24"/>
              </w:rPr>
              <w:t>. draudze;</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rPr>
              <w:t>Ērgļu Mākslas un mūzikas skola;</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rPr>
              <w:t>Pļaviņu mākslas skola;</w:t>
            </w:r>
          </w:p>
          <w:p w:rsidR="009E6547" w:rsidRDefault="009E6547" w:rsidP="009F118A">
            <w:pPr>
              <w:pStyle w:val="Sarakstarindkopa1"/>
              <w:numPr>
                <w:ilvl w:val="0"/>
                <w:numId w:val="3"/>
              </w:numPr>
              <w:spacing w:after="0" w:line="240" w:lineRule="auto"/>
              <w:rPr>
                <w:rFonts w:ascii="Times New Roman" w:hAnsi="Times New Roman" w:cs="Times New Roman"/>
                <w:sz w:val="24"/>
                <w:szCs w:val="24"/>
                <w:lang w:eastAsia="lv-LV"/>
              </w:rPr>
            </w:pPr>
            <w:r>
              <w:rPr>
                <w:rFonts w:ascii="Times New Roman" w:hAnsi="Times New Roman" w:cs="Times New Roman"/>
                <w:sz w:val="24"/>
                <w:szCs w:val="24"/>
              </w:rPr>
              <w:t>Varakļānu Mūzikas un mākslas skola.</w:t>
            </w: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Default="0033306C" w:rsidP="00413DC1">
      <w:pPr>
        <w:pStyle w:val="Parasts1"/>
        <w:spacing w:after="0" w:line="240" w:lineRule="auto"/>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2020</w:t>
      </w:r>
      <w:r w:rsidR="009E6547">
        <w:rPr>
          <w:rFonts w:ascii="Times New Roman" w:hAnsi="Times New Roman" w:cs="Times New Roman"/>
          <w:sz w:val="24"/>
          <w:szCs w:val="24"/>
          <w:u w:val="single"/>
          <w:lang w:eastAsia="lv-LV"/>
        </w:rPr>
        <w:t>.</w:t>
      </w:r>
      <w:r w:rsidR="00C16B9E">
        <w:rPr>
          <w:rFonts w:ascii="Times New Roman" w:hAnsi="Times New Roman" w:cs="Times New Roman"/>
          <w:sz w:val="24"/>
          <w:szCs w:val="24"/>
          <w:u w:val="single"/>
          <w:lang w:eastAsia="lv-LV"/>
        </w:rPr>
        <w:t xml:space="preserve"> </w:t>
      </w:r>
      <w:r w:rsidR="009E6547">
        <w:rPr>
          <w:rFonts w:ascii="Times New Roman" w:hAnsi="Times New Roman" w:cs="Times New Roman"/>
          <w:sz w:val="24"/>
          <w:szCs w:val="24"/>
          <w:u w:val="single"/>
          <w:lang w:eastAsia="lv-LV"/>
        </w:rPr>
        <w:t>gada iestādes plānotie pasākumi/sasniedzamie mērķi:</w:t>
      </w:r>
    </w:p>
    <w:tbl>
      <w:tblPr>
        <w:tblW w:w="90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514"/>
        <w:gridCol w:w="2407"/>
        <w:gridCol w:w="1134"/>
        <w:gridCol w:w="1984"/>
      </w:tblGrid>
      <w:tr w:rsidR="009E6547">
        <w:tc>
          <w:tcPr>
            <w:tcW w:w="3514" w:type="dxa"/>
          </w:tcPr>
          <w:p w:rsidR="009E6547" w:rsidRDefault="009E6547" w:rsidP="00413DC1">
            <w:pPr>
              <w:pStyle w:val="Bezatstarpm"/>
              <w:spacing w:after="0"/>
              <w:rPr>
                <w:lang w:val="lv-LV"/>
              </w:rPr>
            </w:pPr>
            <w:r>
              <w:rPr>
                <w:rFonts w:ascii="Times New Roman" w:hAnsi="Times New Roman" w:cs="Times New Roman"/>
                <w:lang w:val="lv-LV"/>
              </w:rPr>
              <w:t>Pasākumi/mērķi</w:t>
            </w:r>
          </w:p>
        </w:tc>
        <w:tc>
          <w:tcPr>
            <w:tcW w:w="2407" w:type="dxa"/>
          </w:tcPr>
          <w:p w:rsidR="009E6547" w:rsidRDefault="009E6547" w:rsidP="00413DC1">
            <w:pPr>
              <w:pStyle w:val="Bezatstarpm"/>
              <w:spacing w:after="0"/>
              <w:rPr>
                <w:lang w:val="lv-LV"/>
              </w:rPr>
            </w:pPr>
            <w:r>
              <w:rPr>
                <w:rFonts w:ascii="Times New Roman" w:hAnsi="Times New Roman" w:cs="Times New Roman"/>
                <w:lang w:val="lv-LV"/>
              </w:rPr>
              <w:t>sasniegts</w:t>
            </w:r>
          </w:p>
        </w:tc>
        <w:tc>
          <w:tcPr>
            <w:tcW w:w="1134" w:type="dxa"/>
          </w:tcPr>
          <w:p w:rsidR="009E6547" w:rsidRDefault="009E6547" w:rsidP="00413DC1">
            <w:pPr>
              <w:pStyle w:val="Bezatstarpm"/>
              <w:spacing w:after="0"/>
              <w:rPr>
                <w:lang w:val="lv-LV"/>
              </w:rPr>
            </w:pPr>
            <w:r>
              <w:rPr>
                <w:rFonts w:ascii="Times New Roman" w:hAnsi="Times New Roman" w:cs="Times New Roman"/>
                <w:lang w:val="lv-LV"/>
              </w:rPr>
              <w:t>nav sasniegts</w:t>
            </w:r>
          </w:p>
        </w:tc>
        <w:tc>
          <w:tcPr>
            <w:tcW w:w="1984" w:type="dxa"/>
          </w:tcPr>
          <w:p w:rsidR="009E6547" w:rsidRDefault="009E6547" w:rsidP="00413DC1">
            <w:pPr>
              <w:pStyle w:val="Bezatstarpm"/>
              <w:spacing w:after="0"/>
              <w:rPr>
                <w:lang w:val="lv-LV"/>
              </w:rPr>
            </w:pPr>
            <w:r>
              <w:rPr>
                <w:rFonts w:ascii="Times New Roman" w:hAnsi="Times New Roman" w:cs="Times New Roman"/>
                <w:lang w:val="lv-LV"/>
              </w:rPr>
              <w:t>sasniegts daļēji</w:t>
            </w:r>
          </w:p>
        </w:tc>
      </w:tr>
      <w:tr w:rsidR="009E6547" w:rsidRPr="00122E2B">
        <w:tc>
          <w:tcPr>
            <w:tcW w:w="3514" w:type="dxa"/>
          </w:tcPr>
          <w:p w:rsidR="009E6547" w:rsidRPr="00122E2B" w:rsidRDefault="0033306C" w:rsidP="0033306C">
            <w:pPr>
              <w:pStyle w:val="Bezatstarpm"/>
              <w:spacing w:after="0"/>
              <w:rPr>
                <w:rFonts w:ascii="Times New Roman" w:hAnsi="Times New Roman" w:cs="Times New Roman"/>
                <w:lang w:val="lv-LV"/>
              </w:rPr>
            </w:pPr>
            <w:r>
              <w:rPr>
                <w:rFonts w:ascii="Times New Roman" w:hAnsi="Times New Roman" w:cs="Times New Roman"/>
                <w:lang w:val="lv-LV"/>
              </w:rPr>
              <w:t xml:space="preserve">Dalība Valsts konkursa “Tēls. Telpa. Scenogrāfija.” </w:t>
            </w:r>
            <w:r w:rsidRPr="0033306C">
              <w:rPr>
                <w:rFonts w:ascii="Times New Roman" w:hAnsi="Times New Roman" w:cs="Times New Roman"/>
                <w:lang w:val="lv-LV"/>
              </w:rPr>
              <w:t xml:space="preserve">II </w:t>
            </w:r>
            <w:r>
              <w:rPr>
                <w:rFonts w:ascii="Times New Roman" w:hAnsi="Times New Roman" w:cs="Times New Roman"/>
                <w:lang w:val="lv-LV"/>
              </w:rPr>
              <w:t>kārtā Rēzeknes Mākslas un dizaina vidusskolā</w:t>
            </w:r>
          </w:p>
        </w:tc>
        <w:tc>
          <w:tcPr>
            <w:tcW w:w="2407" w:type="dxa"/>
          </w:tcPr>
          <w:p w:rsidR="009E6547" w:rsidRPr="00122E2B" w:rsidRDefault="009E6547" w:rsidP="00413DC1">
            <w:pPr>
              <w:pStyle w:val="Bezatstarpm"/>
              <w:spacing w:after="0"/>
              <w:rPr>
                <w:rFonts w:ascii="Times New Roman" w:hAnsi="Times New Roman" w:cs="Times New Roman"/>
                <w:lang w:val="lv-LV"/>
              </w:rPr>
            </w:pPr>
            <w:r w:rsidRPr="00122E2B">
              <w:rPr>
                <w:rFonts w:ascii="Times New Roman" w:hAnsi="Times New Roman" w:cs="Times New Roman"/>
                <w:lang w:val="lv-LV"/>
              </w:rPr>
              <w:t>Sasniegts.</w:t>
            </w:r>
          </w:p>
        </w:tc>
        <w:tc>
          <w:tcPr>
            <w:tcW w:w="1134" w:type="dxa"/>
          </w:tcPr>
          <w:p w:rsidR="009E6547" w:rsidRPr="00122E2B" w:rsidRDefault="009E6547" w:rsidP="00413DC1">
            <w:pPr>
              <w:pStyle w:val="Bezatstarpm"/>
              <w:spacing w:after="0"/>
              <w:rPr>
                <w:rFonts w:ascii="Times New Roman" w:hAnsi="Times New Roman" w:cs="Times New Roman"/>
                <w:lang w:val="lv-LV"/>
              </w:rPr>
            </w:pPr>
          </w:p>
        </w:tc>
        <w:tc>
          <w:tcPr>
            <w:tcW w:w="1984" w:type="dxa"/>
          </w:tcPr>
          <w:p w:rsidR="009E6547" w:rsidRPr="00122E2B" w:rsidRDefault="009E6547" w:rsidP="00413DC1">
            <w:pPr>
              <w:pStyle w:val="Bezatstarpm"/>
              <w:spacing w:after="0"/>
              <w:rPr>
                <w:rFonts w:ascii="Times New Roman" w:hAnsi="Times New Roman" w:cs="Times New Roman"/>
                <w:lang w:val="lv-LV"/>
              </w:rPr>
            </w:pPr>
          </w:p>
        </w:tc>
      </w:tr>
      <w:tr w:rsidR="009E6547" w:rsidRPr="00122E2B">
        <w:tc>
          <w:tcPr>
            <w:tcW w:w="3514" w:type="dxa"/>
          </w:tcPr>
          <w:p w:rsidR="0033306C" w:rsidRPr="00122E2B" w:rsidRDefault="009E6547" w:rsidP="0033306C">
            <w:pPr>
              <w:pStyle w:val="Bezatstarpm"/>
              <w:spacing w:after="0"/>
              <w:rPr>
                <w:rFonts w:ascii="Times New Roman" w:hAnsi="Times New Roman" w:cs="Times New Roman"/>
                <w:lang w:val="lv-LV"/>
              </w:rPr>
            </w:pPr>
            <w:r w:rsidRPr="00122E2B">
              <w:rPr>
                <w:rFonts w:ascii="Times New Roman" w:hAnsi="Times New Roman" w:cs="Times New Roman"/>
                <w:lang w:val="lv-LV"/>
              </w:rPr>
              <w:t xml:space="preserve">Dalība Latvijas Mākslas skolu audzēkņu Valsts konkursa izvērtēšanā un </w:t>
            </w:r>
            <w:r w:rsidR="0033306C">
              <w:rPr>
                <w:rFonts w:ascii="Times New Roman" w:hAnsi="Times New Roman" w:cs="Times New Roman"/>
                <w:lang w:val="lv-LV"/>
              </w:rPr>
              <w:t xml:space="preserve">darbu izstādē “Tēls. Telpa. Scenogrāfija.” LKA Eduarda </w:t>
            </w:r>
            <w:proofErr w:type="spellStart"/>
            <w:r w:rsidR="0033306C">
              <w:rPr>
                <w:rFonts w:ascii="Times New Roman" w:hAnsi="Times New Roman" w:cs="Times New Roman"/>
                <w:lang w:val="lv-LV"/>
              </w:rPr>
              <w:t>Smiļģa</w:t>
            </w:r>
            <w:proofErr w:type="spellEnd"/>
            <w:r w:rsidR="0033306C">
              <w:rPr>
                <w:rFonts w:ascii="Times New Roman" w:hAnsi="Times New Roman" w:cs="Times New Roman"/>
                <w:lang w:val="lv-LV"/>
              </w:rPr>
              <w:t xml:space="preserve"> teātra muzejā</w:t>
            </w:r>
          </w:p>
        </w:tc>
        <w:tc>
          <w:tcPr>
            <w:tcW w:w="2407" w:type="dxa"/>
          </w:tcPr>
          <w:p w:rsidR="009E6547" w:rsidRPr="00122E2B" w:rsidRDefault="009E6547" w:rsidP="00413DC1">
            <w:pPr>
              <w:pStyle w:val="Bezatstarpm"/>
              <w:spacing w:after="0"/>
              <w:rPr>
                <w:rFonts w:ascii="Times New Roman" w:hAnsi="Times New Roman" w:cs="Times New Roman"/>
                <w:lang w:val="lv-LV"/>
              </w:rPr>
            </w:pPr>
            <w:r w:rsidRPr="00122E2B">
              <w:rPr>
                <w:rFonts w:ascii="Times New Roman" w:hAnsi="Times New Roman" w:cs="Times New Roman"/>
                <w:lang w:val="lv-LV"/>
              </w:rPr>
              <w:t>Sasniegts.</w:t>
            </w:r>
          </w:p>
        </w:tc>
        <w:tc>
          <w:tcPr>
            <w:tcW w:w="1134" w:type="dxa"/>
          </w:tcPr>
          <w:p w:rsidR="009E6547" w:rsidRPr="00122E2B" w:rsidRDefault="009E6547" w:rsidP="00413DC1">
            <w:pPr>
              <w:pStyle w:val="Bezatstarpm"/>
              <w:spacing w:after="0"/>
              <w:rPr>
                <w:rFonts w:ascii="Times New Roman" w:hAnsi="Times New Roman" w:cs="Times New Roman"/>
                <w:lang w:val="lv-LV"/>
              </w:rPr>
            </w:pPr>
          </w:p>
        </w:tc>
        <w:tc>
          <w:tcPr>
            <w:tcW w:w="1984" w:type="dxa"/>
          </w:tcPr>
          <w:p w:rsidR="009E6547" w:rsidRPr="00122E2B" w:rsidRDefault="009E6547" w:rsidP="00413DC1">
            <w:pPr>
              <w:pStyle w:val="Bezatstarpm"/>
              <w:spacing w:after="0"/>
              <w:rPr>
                <w:rFonts w:ascii="Times New Roman" w:hAnsi="Times New Roman" w:cs="Times New Roman"/>
                <w:lang w:val="lv-LV"/>
              </w:rPr>
            </w:pPr>
          </w:p>
        </w:tc>
      </w:tr>
      <w:tr w:rsidR="009E6547" w:rsidRPr="00122E2B">
        <w:tc>
          <w:tcPr>
            <w:tcW w:w="3514" w:type="dxa"/>
          </w:tcPr>
          <w:p w:rsidR="009E6547" w:rsidRPr="00122E2B" w:rsidRDefault="009E6547" w:rsidP="00413DC1">
            <w:pPr>
              <w:pStyle w:val="Bezatstarpm"/>
              <w:spacing w:after="0"/>
              <w:rPr>
                <w:rFonts w:ascii="Times New Roman" w:hAnsi="Times New Roman" w:cs="Times New Roman"/>
                <w:lang w:val="lv-LV"/>
              </w:rPr>
            </w:pPr>
            <w:r w:rsidRPr="00122E2B">
              <w:rPr>
                <w:rFonts w:ascii="Times New Roman" w:hAnsi="Times New Roman" w:cs="Times New Roman"/>
                <w:color w:val="000000"/>
                <w:shd w:val="clear" w:color="auto" w:fill="FFFFFF"/>
                <w:lang w:val="lv-LV"/>
              </w:rPr>
              <w:t>Lubānas Mākslas skolas audzēkņu darbu izstāde Lubānas evaņģēliski luteriskajā baznīcā</w:t>
            </w:r>
            <w:r w:rsidR="0033306C">
              <w:rPr>
                <w:rFonts w:ascii="Times New Roman" w:hAnsi="Times New Roman" w:cs="Times New Roman"/>
                <w:color w:val="000000"/>
                <w:shd w:val="clear" w:color="auto" w:fill="FFFFFF"/>
                <w:lang w:val="lv-LV" w:eastAsia="en-US"/>
              </w:rPr>
              <w:t xml:space="preserve"> un Amatnieku centrā. </w:t>
            </w:r>
          </w:p>
        </w:tc>
        <w:tc>
          <w:tcPr>
            <w:tcW w:w="2407" w:type="dxa"/>
          </w:tcPr>
          <w:p w:rsidR="009E6547" w:rsidRPr="00122E2B" w:rsidRDefault="009E6547" w:rsidP="00413DC1">
            <w:pPr>
              <w:pStyle w:val="Bezatstarpm"/>
              <w:spacing w:after="0"/>
              <w:rPr>
                <w:rFonts w:ascii="Times New Roman" w:hAnsi="Times New Roman" w:cs="Times New Roman"/>
                <w:lang w:val="lv-LV"/>
              </w:rPr>
            </w:pPr>
            <w:r w:rsidRPr="00122E2B">
              <w:rPr>
                <w:rFonts w:ascii="Times New Roman" w:hAnsi="Times New Roman" w:cs="Times New Roman"/>
                <w:lang w:val="lv-LV"/>
              </w:rPr>
              <w:t>Sasniegts.</w:t>
            </w:r>
          </w:p>
        </w:tc>
        <w:tc>
          <w:tcPr>
            <w:tcW w:w="1134" w:type="dxa"/>
          </w:tcPr>
          <w:p w:rsidR="009E6547" w:rsidRPr="00122E2B" w:rsidRDefault="009E6547" w:rsidP="00413DC1">
            <w:pPr>
              <w:pStyle w:val="Bezatstarpm"/>
              <w:spacing w:after="0"/>
              <w:rPr>
                <w:rFonts w:ascii="Times New Roman" w:hAnsi="Times New Roman" w:cs="Times New Roman"/>
                <w:lang w:val="lv-LV"/>
              </w:rPr>
            </w:pPr>
          </w:p>
        </w:tc>
        <w:tc>
          <w:tcPr>
            <w:tcW w:w="1984" w:type="dxa"/>
          </w:tcPr>
          <w:p w:rsidR="009E6547" w:rsidRPr="00122E2B" w:rsidRDefault="009E6547" w:rsidP="00413DC1">
            <w:pPr>
              <w:pStyle w:val="Bezatstarpm"/>
              <w:spacing w:after="0"/>
              <w:rPr>
                <w:rFonts w:ascii="Times New Roman" w:hAnsi="Times New Roman" w:cs="Times New Roman"/>
                <w:lang w:val="lv-LV"/>
              </w:rPr>
            </w:pPr>
          </w:p>
        </w:tc>
      </w:tr>
      <w:tr w:rsidR="009E6547" w:rsidRPr="00122E2B">
        <w:tc>
          <w:tcPr>
            <w:tcW w:w="3514" w:type="dxa"/>
          </w:tcPr>
          <w:p w:rsidR="009E6547" w:rsidRPr="00122E2B" w:rsidRDefault="009E6547" w:rsidP="0033306C">
            <w:pPr>
              <w:pStyle w:val="Bezatstarpm"/>
              <w:spacing w:after="0"/>
              <w:rPr>
                <w:rFonts w:ascii="Times New Roman" w:hAnsi="Times New Roman" w:cs="Times New Roman"/>
                <w:lang w:val="lv-LV"/>
              </w:rPr>
            </w:pPr>
            <w:r w:rsidRPr="00122E2B">
              <w:rPr>
                <w:rFonts w:ascii="Times New Roman" w:hAnsi="Times New Roman" w:cs="Times New Roman"/>
                <w:lang w:val="lv-LV"/>
              </w:rPr>
              <w:t xml:space="preserve">Vasaras plenērs audzēkņiem un skolas absolventiem </w:t>
            </w:r>
            <w:r w:rsidR="0033306C">
              <w:rPr>
                <w:rFonts w:ascii="Times New Roman" w:hAnsi="Times New Roman" w:cs="Times New Roman"/>
                <w:lang w:val="lv-LV"/>
              </w:rPr>
              <w:t>Lubānas novada Indrānu pagastā</w:t>
            </w:r>
          </w:p>
        </w:tc>
        <w:tc>
          <w:tcPr>
            <w:tcW w:w="2407" w:type="dxa"/>
          </w:tcPr>
          <w:p w:rsidR="009E6547" w:rsidRPr="00122E2B" w:rsidRDefault="009E6547" w:rsidP="00413DC1">
            <w:pPr>
              <w:pStyle w:val="Bezatstarpm"/>
              <w:spacing w:after="0"/>
              <w:rPr>
                <w:rFonts w:ascii="Times New Roman" w:hAnsi="Times New Roman" w:cs="Times New Roman"/>
                <w:lang w:val="lv-LV"/>
              </w:rPr>
            </w:pPr>
            <w:r w:rsidRPr="00122E2B">
              <w:rPr>
                <w:rFonts w:ascii="Times New Roman" w:hAnsi="Times New Roman" w:cs="Times New Roman"/>
                <w:lang w:val="lv-LV"/>
              </w:rPr>
              <w:t>Sasniegts.</w:t>
            </w:r>
          </w:p>
        </w:tc>
        <w:tc>
          <w:tcPr>
            <w:tcW w:w="1134" w:type="dxa"/>
          </w:tcPr>
          <w:p w:rsidR="009E6547" w:rsidRPr="00122E2B" w:rsidRDefault="009E6547" w:rsidP="00413DC1">
            <w:pPr>
              <w:pStyle w:val="Bezatstarpm"/>
              <w:spacing w:after="0"/>
              <w:rPr>
                <w:rFonts w:ascii="Times New Roman" w:hAnsi="Times New Roman" w:cs="Times New Roman"/>
                <w:lang w:val="lv-LV"/>
              </w:rPr>
            </w:pPr>
          </w:p>
        </w:tc>
        <w:tc>
          <w:tcPr>
            <w:tcW w:w="1984" w:type="dxa"/>
          </w:tcPr>
          <w:p w:rsidR="009E6547" w:rsidRPr="00122E2B" w:rsidRDefault="009E6547" w:rsidP="00413DC1">
            <w:pPr>
              <w:pStyle w:val="Bezatstarpm"/>
              <w:spacing w:after="0"/>
              <w:rPr>
                <w:rFonts w:ascii="Times New Roman" w:hAnsi="Times New Roman" w:cs="Times New Roman"/>
                <w:lang w:val="lv-LV"/>
              </w:rPr>
            </w:pP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Pr="00195746" w:rsidRDefault="0033306C" w:rsidP="00413DC1">
      <w:pPr>
        <w:pStyle w:val="Parasts1"/>
        <w:spacing w:after="0" w:line="240" w:lineRule="auto"/>
        <w:jc w:val="both"/>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lastRenderedPageBreak/>
        <w:t>2021</w:t>
      </w:r>
      <w:r w:rsidR="009E6547" w:rsidRPr="00195746">
        <w:rPr>
          <w:rFonts w:ascii="Times New Roman" w:hAnsi="Times New Roman" w:cs="Times New Roman"/>
          <w:sz w:val="24"/>
          <w:szCs w:val="24"/>
          <w:u w:val="single"/>
          <w:lang w:eastAsia="lv-LV"/>
        </w:rPr>
        <w:t>.</w:t>
      </w:r>
      <w:r w:rsidR="00C16B9E">
        <w:rPr>
          <w:rFonts w:ascii="Times New Roman" w:hAnsi="Times New Roman" w:cs="Times New Roman"/>
          <w:sz w:val="24"/>
          <w:szCs w:val="24"/>
          <w:u w:val="single"/>
          <w:lang w:eastAsia="lv-LV"/>
        </w:rPr>
        <w:t xml:space="preserve"> </w:t>
      </w:r>
      <w:r w:rsidR="009E6547" w:rsidRPr="00195746">
        <w:rPr>
          <w:rFonts w:ascii="Times New Roman" w:hAnsi="Times New Roman" w:cs="Times New Roman"/>
          <w:sz w:val="24"/>
          <w:szCs w:val="24"/>
          <w:u w:val="single"/>
          <w:lang w:eastAsia="lv-LV"/>
        </w:rPr>
        <w:t>gadā iestādes plānotie pasākumi/mērķi:</w:t>
      </w:r>
    </w:p>
    <w:p w:rsidR="009E6547" w:rsidRPr="00195746" w:rsidRDefault="003A6FAF" w:rsidP="009F118A">
      <w:pPr>
        <w:pStyle w:val="Bezatstarpm"/>
        <w:numPr>
          <w:ilvl w:val="0"/>
          <w:numId w:val="4"/>
        </w:numPr>
        <w:spacing w:after="0"/>
        <w:jc w:val="both"/>
        <w:rPr>
          <w:rFonts w:ascii="Times New Roman" w:hAnsi="Times New Roman" w:cs="Times New Roman"/>
          <w:lang w:val="lv-LV"/>
        </w:rPr>
      </w:pPr>
      <w:r>
        <w:rPr>
          <w:rFonts w:ascii="Times New Roman" w:hAnsi="Times New Roman" w:cs="Times New Roman"/>
          <w:lang w:val="lv-LV"/>
        </w:rPr>
        <w:t>M</w:t>
      </w:r>
      <w:r w:rsidR="009E6547" w:rsidRPr="00195746">
        <w:rPr>
          <w:rFonts w:ascii="Times New Roman" w:hAnsi="Times New Roman" w:cs="Times New Roman"/>
          <w:lang w:val="lv-LV"/>
        </w:rPr>
        <w:t xml:space="preserve">ācību satura apguve un pieejas aprobācija </w:t>
      </w:r>
      <w:r w:rsidR="009E6547">
        <w:rPr>
          <w:rFonts w:ascii="Times New Roman" w:hAnsi="Times New Roman" w:cs="Times New Roman"/>
          <w:lang w:val="lv-LV"/>
        </w:rPr>
        <w:t>„</w:t>
      </w:r>
      <w:r w:rsidR="009E6547" w:rsidRPr="00195746">
        <w:rPr>
          <w:rFonts w:ascii="Times New Roman" w:hAnsi="Times New Roman" w:cs="Times New Roman"/>
          <w:lang w:val="lv-LV"/>
        </w:rPr>
        <w:t>Kompetenču</w:t>
      </w:r>
      <w:r>
        <w:rPr>
          <w:rFonts w:ascii="Times New Roman" w:hAnsi="Times New Roman" w:cs="Times New Roman"/>
          <w:lang w:val="lv-LV"/>
        </w:rPr>
        <w:t xml:space="preserve"> pieeja mācību saturā” ietvaros.</w:t>
      </w:r>
    </w:p>
    <w:p w:rsidR="003A6FAF"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Turpināt izglītošanās darbu, nemitīgi pārskatot un uzlabojot formas un metodes, iesaistot vecākus un norādot uz viņu atbildību un ieinteresētīb</w:t>
      </w:r>
      <w:r w:rsidR="003A6FAF">
        <w:rPr>
          <w:rFonts w:ascii="Times New Roman" w:hAnsi="Times New Roman" w:cs="Times New Roman"/>
          <w:lang w:val="lv-LV"/>
        </w:rPr>
        <w:t>u audzēkņu mācību sasniegumos.</w:t>
      </w:r>
    </w:p>
    <w:p w:rsidR="009E6547" w:rsidRPr="00195746" w:rsidRDefault="003A6FAF" w:rsidP="009F118A">
      <w:pPr>
        <w:pStyle w:val="Bezatstarpm"/>
        <w:numPr>
          <w:ilvl w:val="0"/>
          <w:numId w:val="4"/>
        </w:numPr>
        <w:spacing w:after="0"/>
        <w:jc w:val="both"/>
        <w:rPr>
          <w:rFonts w:ascii="Times New Roman" w:hAnsi="Times New Roman" w:cs="Times New Roman"/>
          <w:lang w:val="lv-LV"/>
        </w:rPr>
      </w:pPr>
      <w:r>
        <w:rPr>
          <w:rFonts w:ascii="Times New Roman" w:hAnsi="Times New Roman" w:cs="Times New Roman"/>
          <w:lang w:val="lv-LV"/>
        </w:rPr>
        <w:t>A</w:t>
      </w:r>
      <w:r w:rsidR="009E6547" w:rsidRPr="00195746">
        <w:rPr>
          <w:rFonts w:ascii="Times New Roman" w:hAnsi="Times New Roman" w:cs="Times New Roman"/>
          <w:lang w:val="lv-LV"/>
        </w:rPr>
        <w:t>udzēkņu vecākus regulāri informēt par audzēkņu mācību sasniegumiem e-klasē, Vecāku nedēļās un dienās, individuālajās sarunās, sar</w:t>
      </w:r>
      <w:r>
        <w:rPr>
          <w:rFonts w:ascii="Times New Roman" w:hAnsi="Times New Roman" w:cs="Times New Roman"/>
          <w:lang w:val="lv-LV"/>
        </w:rPr>
        <w:t>akstē un sazinoties pa telefonu.</w:t>
      </w:r>
    </w:p>
    <w:p w:rsidR="009E6547" w:rsidRPr="00195746"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Piedalīšanās Latvijas profesionālās ievirzes izglītības Māksla</w:t>
      </w:r>
      <w:r w:rsidR="003A6FAF">
        <w:rPr>
          <w:rFonts w:ascii="Times New Roman" w:hAnsi="Times New Roman" w:cs="Times New Roman"/>
          <w:lang w:val="lv-LV"/>
        </w:rPr>
        <w:t>s skolu Valsts konkursā “Mākslas izstādes koncepcijas izveide”.</w:t>
      </w:r>
    </w:p>
    <w:p w:rsidR="003A6FAF" w:rsidRDefault="003A6FAF" w:rsidP="009F118A">
      <w:pPr>
        <w:pStyle w:val="Bezatstarpm"/>
        <w:numPr>
          <w:ilvl w:val="0"/>
          <w:numId w:val="4"/>
        </w:numPr>
        <w:spacing w:after="0"/>
        <w:jc w:val="both"/>
        <w:rPr>
          <w:rFonts w:ascii="Times New Roman" w:hAnsi="Times New Roman" w:cs="Times New Roman"/>
          <w:lang w:val="lv-LV"/>
        </w:rPr>
      </w:pPr>
      <w:r>
        <w:rPr>
          <w:rFonts w:ascii="Times New Roman" w:hAnsi="Times New Roman" w:cs="Times New Roman"/>
          <w:lang w:val="lv-LV"/>
        </w:rPr>
        <w:t>Attālinātā mācību procesa organizēšana.</w:t>
      </w:r>
    </w:p>
    <w:p w:rsidR="009E6547" w:rsidRPr="003A6FAF" w:rsidRDefault="003A6FAF" w:rsidP="009F118A">
      <w:pPr>
        <w:pStyle w:val="Bezatstarpm"/>
        <w:numPr>
          <w:ilvl w:val="0"/>
          <w:numId w:val="4"/>
        </w:numPr>
        <w:spacing w:after="0"/>
        <w:jc w:val="both"/>
        <w:rPr>
          <w:rFonts w:ascii="Times New Roman" w:hAnsi="Times New Roman" w:cs="Times New Roman"/>
          <w:lang w:val="lv-LV"/>
        </w:rPr>
      </w:pPr>
      <w:r w:rsidRPr="003A6FAF">
        <w:rPr>
          <w:rFonts w:ascii="Times New Roman" w:hAnsi="Times New Roman" w:cs="Times New Roman"/>
          <w:lang w:val="lv-LV"/>
        </w:rPr>
        <w:t>Talantīgāko skolēnu gatavošana</w:t>
      </w:r>
      <w:r w:rsidR="009E6547" w:rsidRPr="003A6FAF">
        <w:rPr>
          <w:rFonts w:ascii="Times New Roman" w:hAnsi="Times New Roman" w:cs="Times New Roman"/>
          <w:lang w:val="lv-LV"/>
        </w:rPr>
        <w:t xml:space="preserve"> Valsts konkursa II kārtai;</w:t>
      </w:r>
    </w:p>
    <w:p w:rsidR="009E6547" w:rsidRPr="00195746"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 xml:space="preserve">Mācību ekskursija audzēkņu redzesloka paplašināšanai uz </w:t>
      </w:r>
      <w:r w:rsidR="003A6FAF">
        <w:rPr>
          <w:rFonts w:ascii="Times New Roman" w:hAnsi="Times New Roman" w:cs="Times New Roman"/>
          <w:lang w:val="lv-LV"/>
        </w:rPr>
        <w:t>Daugavpils Marka Rotko mākslas centru.</w:t>
      </w:r>
    </w:p>
    <w:p w:rsidR="009E6547" w:rsidRPr="00195746"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Audzēkņu darbu izstādes Lubānas novada tūrisma un kultūrvēsturiskā mantoju</w:t>
      </w:r>
      <w:r w:rsidR="003A6FAF">
        <w:rPr>
          <w:rFonts w:ascii="Times New Roman" w:hAnsi="Times New Roman" w:cs="Times New Roman"/>
          <w:lang w:val="lv-LV"/>
        </w:rPr>
        <w:t>ma centrā un pilsētas pasākumos.</w:t>
      </w:r>
    </w:p>
    <w:p w:rsidR="009E6547"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 xml:space="preserve">Pieredzes apmaiņas brauciens uz </w:t>
      </w:r>
      <w:r w:rsidR="003A6FAF">
        <w:rPr>
          <w:rFonts w:ascii="Times New Roman" w:hAnsi="Times New Roman" w:cs="Times New Roman"/>
          <w:lang w:val="lv-LV"/>
        </w:rPr>
        <w:t>Ērgļu</w:t>
      </w:r>
      <w:r w:rsidRPr="00195746">
        <w:rPr>
          <w:rFonts w:ascii="Times New Roman" w:hAnsi="Times New Roman" w:cs="Times New Roman"/>
          <w:lang w:val="lv-LV"/>
        </w:rPr>
        <w:t xml:space="preserve"> Mākslas </w:t>
      </w:r>
      <w:r w:rsidR="003A6FAF">
        <w:rPr>
          <w:rFonts w:ascii="Times New Roman" w:hAnsi="Times New Roman" w:cs="Times New Roman"/>
          <w:lang w:val="lv-LV"/>
        </w:rPr>
        <w:t>un mūzikas skolu.</w:t>
      </w:r>
    </w:p>
    <w:p w:rsidR="003A6FAF" w:rsidRPr="00195746" w:rsidRDefault="003A6FAF" w:rsidP="009F118A">
      <w:pPr>
        <w:pStyle w:val="Bezatstarpm"/>
        <w:numPr>
          <w:ilvl w:val="0"/>
          <w:numId w:val="4"/>
        </w:numPr>
        <w:spacing w:after="0"/>
        <w:jc w:val="both"/>
        <w:rPr>
          <w:rFonts w:ascii="Times New Roman" w:hAnsi="Times New Roman" w:cs="Times New Roman"/>
          <w:lang w:val="lv-LV"/>
        </w:rPr>
      </w:pPr>
      <w:r>
        <w:rPr>
          <w:rFonts w:ascii="Times New Roman" w:hAnsi="Times New Roman" w:cs="Times New Roman"/>
          <w:lang w:val="lv-LV"/>
        </w:rPr>
        <w:t xml:space="preserve">Jāņa Simsona Madonas Mākslas skolas pedagogu pieredzes apguve radošajā darbnīcās Lubānas Mākslas skolā. </w:t>
      </w:r>
    </w:p>
    <w:p w:rsidR="009E6547" w:rsidRPr="00195746"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Rado</w:t>
      </w:r>
      <w:r w:rsidR="003A6FAF">
        <w:rPr>
          <w:rFonts w:ascii="Times New Roman" w:hAnsi="Times New Roman" w:cs="Times New Roman"/>
          <w:lang w:val="lv-LV"/>
        </w:rPr>
        <w:t>šās darbnīcas audzēkņu vecākiem.</w:t>
      </w:r>
    </w:p>
    <w:p w:rsidR="009E6547" w:rsidRPr="00195746" w:rsidRDefault="009E6547" w:rsidP="009F118A">
      <w:pPr>
        <w:pStyle w:val="Bezatstarpm"/>
        <w:numPr>
          <w:ilvl w:val="0"/>
          <w:numId w:val="4"/>
        </w:numPr>
        <w:spacing w:after="0"/>
        <w:jc w:val="both"/>
        <w:rPr>
          <w:rFonts w:ascii="Times New Roman" w:hAnsi="Times New Roman" w:cs="Times New Roman"/>
          <w:lang w:val="lv-LV"/>
        </w:rPr>
      </w:pPr>
      <w:r w:rsidRPr="00195746">
        <w:rPr>
          <w:rFonts w:ascii="Times New Roman" w:hAnsi="Times New Roman" w:cs="Times New Roman"/>
          <w:lang w:val="lv-LV"/>
        </w:rPr>
        <w:t>Vasaras plenērs un izstāde.</w:t>
      </w:r>
    </w:p>
    <w:p w:rsidR="009E6547" w:rsidRPr="00195746" w:rsidRDefault="009E6547" w:rsidP="00413DC1">
      <w:pPr>
        <w:spacing w:after="0"/>
        <w:jc w:val="both"/>
        <w:rPr>
          <w:rFonts w:ascii="Times New Roman" w:hAnsi="Times New Roman" w:cs="Times New Roman"/>
          <w:sz w:val="10"/>
          <w:szCs w:val="10"/>
        </w:rPr>
      </w:pPr>
    </w:p>
    <w:p w:rsidR="009E6547" w:rsidRDefault="009E6547" w:rsidP="009F118A">
      <w:pPr>
        <w:pStyle w:val="Virsraksts2"/>
        <w:numPr>
          <w:ilvl w:val="1"/>
          <w:numId w:val="15"/>
        </w:numPr>
        <w:ind w:left="0" w:firstLine="0"/>
        <w:rPr>
          <w:rFonts w:ascii="Times New Roman" w:hAnsi="Times New Roman" w:cs="Times New Roman"/>
        </w:rPr>
      </w:pPr>
      <w:bookmarkStart w:id="91" w:name="_Toc15334259"/>
      <w:bookmarkStart w:id="92" w:name="_Toc520065153"/>
      <w:bookmarkStart w:id="93" w:name="_Toc256000023"/>
      <w:bookmarkStart w:id="94" w:name="_Toc74235904"/>
      <w:r>
        <w:rPr>
          <w:rFonts w:ascii="Times New Roman" w:hAnsi="Times New Roman" w:cs="Times New Roman"/>
          <w:b/>
          <w:bCs/>
          <w:color w:val="000000"/>
          <w:sz w:val="28"/>
          <w:szCs w:val="28"/>
        </w:rPr>
        <w:t>Kultūra</w:t>
      </w:r>
      <w:bookmarkEnd w:id="91"/>
      <w:bookmarkEnd w:id="92"/>
      <w:bookmarkEnd w:id="93"/>
      <w:bookmarkEnd w:id="94"/>
    </w:p>
    <w:p w:rsidR="009E6547" w:rsidRDefault="009E6547" w:rsidP="00413DC1">
      <w:pPr>
        <w:spacing w:after="0"/>
        <w:jc w:val="both"/>
        <w:rPr>
          <w:rFonts w:ascii="Times New Roman" w:hAnsi="Times New Roman" w:cs="Times New Roman"/>
          <w:sz w:val="10"/>
          <w:szCs w:val="10"/>
        </w:rPr>
      </w:pP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 xml:space="preserve">Par Lubānas novada kultūrvidi rūpējas </w:t>
      </w:r>
      <w:r w:rsidR="00653CBB">
        <w:rPr>
          <w:rFonts w:ascii="Times New Roman" w:hAnsi="Times New Roman" w:cs="Times New Roman"/>
          <w:sz w:val="24"/>
          <w:szCs w:val="24"/>
        </w:rPr>
        <w:t xml:space="preserve">Lubānas novada pašvaldības kultūras darba speciālists, </w:t>
      </w:r>
      <w:r>
        <w:rPr>
          <w:rFonts w:ascii="Times New Roman" w:hAnsi="Times New Roman" w:cs="Times New Roman"/>
          <w:sz w:val="24"/>
          <w:szCs w:val="24"/>
        </w:rPr>
        <w:t>Lubānas kultūras nams, Meirānu tautas nams, Lubānas novada tūrisma un kultūrvēsturiskā mantojuma centrs, Lubānas pilsētas bibliotēka un Meirānu bibliotēka, kā arī pasākumus pirmsskolas bērniem un skolas bērniem, viņu vecākiem organizē PII „Rūķīši”, Lubānas vidusskola un Meirānu Kalpaka pamatskola, kā arī Lubānas Mākslas skola un Jāņa Norviļa Madonas mūzikas skola.</w:t>
      </w:r>
    </w:p>
    <w:p w:rsidR="009E6547" w:rsidRDefault="009E6547" w:rsidP="00413DC1">
      <w:pPr>
        <w:spacing w:after="0"/>
        <w:jc w:val="both"/>
        <w:rPr>
          <w:rFonts w:ascii="Times New Roman" w:hAnsi="Times New Roman" w:cs="Times New Roman"/>
          <w:sz w:val="24"/>
          <w:szCs w:val="24"/>
        </w:rPr>
      </w:pPr>
      <w:r>
        <w:rPr>
          <w:rFonts w:ascii="Times New Roman" w:hAnsi="Times New Roman" w:cs="Times New Roman"/>
          <w:b/>
          <w:bCs/>
          <w:sz w:val="24"/>
          <w:szCs w:val="24"/>
        </w:rPr>
        <w:t>Lubānas kultūras nam</w:t>
      </w:r>
      <w:r w:rsidR="003E300B">
        <w:rPr>
          <w:rFonts w:ascii="Times New Roman" w:hAnsi="Times New Roman" w:cs="Times New Roman"/>
          <w:b/>
          <w:bCs/>
          <w:sz w:val="24"/>
          <w:szCs w:val="24"/>
        </w:rPr>
        <w:t>s un Meirānu tautas nams 2020</w:t>
      </w:r>
      <w:r>
        <w:rPr>
          <w:rFonts w:ascii="Times New Roman" w:hAnsi="Times New Roman" w:cs="Times New Roman"/>
          <w:b/>
          <w:bCs/>
          <w:sz w:val="24"/>
          <w:szCs w:val="24"/>
        </w:rPr>
        <w:t>.</w:t>
      </w:r>
      <w:r w:rsidR="00F7365B">
        <w:rPr>
          <w:rFonts w:ascii="Times New Roman" w:hAnsi="Times New Roman" w:cs="Times New Roman"/>
          <w:b/>
          <w:bCs/>
          <w:sz w:val="24"/>
          <w:szCs w:val="24"/>
        </w:rPr>
        <w:t xml:space="preserve"> </w:t>
      </w:r>
      <w:r>
        <w:rPr>
          <w:rFonts w:ascii="Times New Roman" w:hAnsi="Times New Roman" w:cs="Times New Roman"/>
          <w:b/>
          <w:bCs/>
          <w:sz w:val="24"/>
          <w:szCs w:val="24"/>
        </w:rPr>
        <w:t>gadā realizēja pasākumu plānu</w:t>
      </w:r>
      <w:r>
        <w:rPr>
          <w:rFonts w:ascii="Times New Roman" w:hAnsi="Times New Roman" w:cs="Times New Roman"/>
          <w:sz w:val="24"/>
          <w:szCs w:val="24"/>
        </w:rPr>
        <w:t>, kas iespēju robežās nodrošināja profesionālās mākslas pieejamību pašvaldības iedzīvotājiem un nodrošināja iedzīvotāju dalību valsts un pilsētas svētku, kultūrvēsturisko un tradicionālo svētku norisēs, veicināja kultūras vērtību saglabāšanu un pieejamību iedzīvotājiem organizējot koncertus, izrādes un izstādes, kino seansus, atpūtas un izklaides pasākumus visu vecumu iedzīvotājiem.</w:t>
      </w:r>
    </w:p>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20</w:t>
      </w:r>
      <w:r w:rsidR="003E300B">
        <w:rPr>
          <w:rFonts w:ascii="Times New Roman" w:hAnsi="Times New Roman" w:cs="Times New Roman"/>
          <w:b/>
          <w:bCs/>
          <w:sz w:val="24"/>
          <w:szCs w:val="24"/>
        </w:rPr>
        <w:t>21</w:t>
      </w:r>
      <w:r>
        <w:rPr>
          <w:rFonts w:ascii="Times New Roman" w:hAnsi="Times New Roman" w:cs="Times New Roman"/>
          <w:b/>
          <w:bCs/>
          <w:sz w:val="24"/>
          <w:szCs w:val="24"/>
        </w:rPr>
        <w:t>. gadā plānotie pasākumi Lubānas kultūras namā un Meirānu tautas namā:</w:t>
      </w:r>
    </w:p>
    <w:p w:rsidR="00F7365B" w:rsidRDefault="009E6547" w:rsidP="00413DC1">
      <w:pPr>
        <w:spacing w:after="0"/>
        <w:jc w:val="both"/>
        <w:rPr>
          <w:rFonts w:ascii="Times New Roman" w:hAnsi="Times New Roman" w:cs="Times New Roman"/>
          <w:sz w:val="24"/>
          <w:szCs w:val="24"/>
        </w:rPr>
      </w:pPr>
      <w:r>
        <w:rPr>
          <w:rFonts w:ascii="Times New Roman" w:hAnsi="Times New Roman" w:cs="Times New Roman"/>
          <w:sz w:val="24"/>
          <w:szCs w:val="24"/>
        </w:rPr>
        <w:t>Gan Lubānas kultūras nams, gan Meirānu tautas nams turpinās organizēt un veidot dažādus pasākumus latviešu tautas kultūras tradīciju un kultūras mantojuma saglabāšanai. Tiks turpināta un pilnveidota līdzšinējā darbība. Tiks organizēti un rīkoti jau tradicionālie svētki, izrādes, koncerti un kino</w:t>
      </w:r>
      <w:r w:rsidR="009170E6">
        <w:rPr>
          <w:rFonts w:ascii="Times New Roman" w:hAnsi="Times New Roman" w:cs="Times New Roman"/>
          <w:sz w:val="24"/>
          <w:szCs w:val="24"/>
        </w:rPr>
        <w:t xml:space="preserve">, ievērojot valstī noteiktos </w:t>
      </w:r>
      <w:proofErr w:type="spellStart"/>
      <w:r w:rsidR="009170E6">
        <w:rPr>
          <w:rFonts w:ascii="Times New Roman" w:hAnsi="Times New Roman" w:cs="Times New Roman"/>
          <w:sz w:val="24"/>
          <w:szCs w:val="24"/>
        </w:rPr>
        <w:t>distancēšanās</w:t>
      </w:r>
      <w:proofErr w:type="spellEnd"/>
      <w:r w:rsidR="009170E6">
        <w:rPr>
          <w:rFonts w:ascii="Times New Roman" w:hAnsi="Times New Roman" w:cs="Times New Roman"/>
          <w:sz w:val="24"/>
          <w:szCs w:val="24"/>
        </w:rPr>
        <w:t xml:space="preserve"> noteikumus un ierobežojumus </w:t>
      </w:r>
      <w:proofErr w:type="spellStart"/>
      <w:r w:rsidR="00A3206C" w:rsidRPr="00B07CC1">
        <w:rPr>
          <w:rFonts w:ascii="Times New Roman" w:hAnsi="Times New Roman" w:cs="Times New Roman"/>
          <w:bCs/>
          <w:sz w:val="24"/>
          <w:szCs w:val="24"/>
          <w:shd w:val="clear" w:color="auto" w:fill="FFFFFF"/>
        </w:rPr>
        <w:t>koronavīrusa</w:t>
      </w:r>
      <w:proofErr w:type="spellEnd"/>
      <w:r w:rsidR="00A3206C" w:rsidRPr="00B07CC1">
        <w:rPr>
          <w:rFonts w:ascii="Times New Roman" w:hAnsi="Times New Roman" w:cs="Times New Roman"/>
          <w:bCs/>
          <w:sz w:val="24"/>
          <w:szCs w:val="24"/>
          <w:shd w:val="clear" w:color="auto" w:fill="FFFFFF"/>
        </w:rPr>
        <w:t xml:space="preserve"> izraisītās slimības </w:t>
      </w:r>
      <w:r w:rsidR="00A3206C">
        <w:rPr>
          <w:rFonts w:ascii="Times New Roman" w:hAnsi="Times New Roman" w:cs="Times New Roman"/>
          <w:bCs/>
          <w:sz w:val="24"/>
          <w:szCs w:val="24"/>
          <w:shd w:val="clear" w:color="auto" w:fill="FFFFFF"/>
        </w:rPr>
        <w:t>“</w:t>
      </w:r>
      <w:r w:rsidR="00A3206C" w:rsidRPr="00B07CC1">
        <w:rPr>
          <w:rFonts w:ascii="Times New Roman" w:hAnsi="Times New Roman" w:cs="Times New Roman"/>
          <w:bCs/>
          <w:sz w:val="24"/>
          <w:szCs w:val="24"/>
          <w:shd w:val="clear" w:color="auto" w:fill="FFFFFF"/>
        </w:rPr>
        <w:t>Covid-19</w:t>
      </w:r>
      <w:r w:rsidR="00A3206C">
        <w:rPr>
          <w:rFonts w:ascii="Times New Roman" w:hAnsi="Times New Roman" w:cs="Times New Roman"/>
          <w:bCs/>
          <w:sz w:val="24"/>
          <w:szCs w:val="24"/>
          <w:shd w:val="clear" w:color="auto" w:fill="FFFFFF"/>
        </w:rPr>
        <w:t>”</w:t>
      </w:r>
      <w:r w:rsidR="00A3206C" w:rsidRPr="00B07CC1">
        <w:rPr>
          <w:rFonts w:ascii="Times New Roman" w:hAnsi="Times New Roman" w:cs="Times New Roman"/>
          <w:bCs/>
          <w:sz w:val="24"/>
          <w:szCs w:val="24"/>
          <w:shd w:val="clear" w:color="auto" w:fill="FFFFFF"/>
        </w:rPr>
        <w:t xml:space="preserve"> </w:t>
      </w:r>
      <w:r w:rsidR="009170E6">
        <w:rPr>
          <w:rFonts w:ascii="Times New Roman" w:hAnsi="Times New Roman" w:cs="Times New Roman"/>
          <w:sz w:val="24"/>
          <w:szCs w:val="24"/>
        </w:rPr>
        <w:t>pandēmijas laikā.</w:t>
      </w:r>
    </w:p>
    <w:p w:rsidR="009E6547" w:rsidRDefault="009E6547" w:rsidP="00413DC1">
      <w:pPr>
        <w:spacing w:after="0"/>
        <w:jc w:val="both"/>
        <w:rPr>
          <w:rFonts w:ascii="Times New Roman" w:hAnsi="Times New Roman" w:cs="Times New Roman"/>
          <w:b/>
          <w:bCs/>
          <w:sz w:val="24"/>
          <w:szCs w:val="24"/>
        </w:rPr>
      </w:pPr>
      <w:r>
        <w:rPr>
          <w:rFonts w:ascii="Times New Roman" w:hAnsi="Times New Roman" w:cs="Times New Roman"/>
          <w:b/>
          <w:bCs/>
          <w:sz w:val="24"/>
          <w:szCs w:val="24"/>
        </w:rPr>
        <w:t>Komunikācija ar sabiedrību</w:t>
      </w:r>
    </w:p>
    <w:p w:rsidR="009E6547" w:rsidRDefault="009E6547" w:rsidP="00413DC1">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Komunikācija ar sabiedrību </w:t>
      </w:r>
      <w:r w:rsidR="00653CBB">
        <w:rPr>
          <w:rFonts w:ascii="Times New Roman" w:hAnsi="Times New Roman" w:cs="Times New Roman"/>
          <w:sz w:val="24"/>
          <w:szCs w:val="24"/>
        </w:rPr>
        <w:t>kultūras iestādēm</w:t>
      </w:r>
      <w:r>
        <w:rPr>
          <w:rFonts w:ascii="Times New Roman" w:hAnsi="Times New Roman" w:cs="Times New Roman"/>
          <w:sz w:val="24"/>
          <w:szCs w:val="24"/>
        </w:rPr>
        <w:t xml:space="preserve"> norit </w:t>
      </w:r>
      <w:r w:rsidR="009170E6">
        <w:rPr>
          <w:rFonts w:ascii="Times New Roman" w:hAnsi="Times New Roman" w:cs="Times New Roman"/>
          <w:sz w:val="24"/>
          <w:szCs w:val="24"/>
        </w:rPr>
        <w:t>izmantojot</w:t>
      </w:r>
      <w:r>
        <w:rPr>
          <w:rFonts w:ascii="Times New Roman" w:hAnsi="Times New Roman" w:cs="Times New Roman"/>
          <w:sz w:val="24"/>
          <w:szCs w:val="24"/>
        </w:rPr>
        <w:t xml:space="preserve"> pašvaldības izdevumu “Lubānas Ziņas”, mājas lapu www.lubana.lv, afi</w:t>
      </w:r>
      <w:r w:rsidR="009170E6">
        <w:rPr>
          <w:rFonts w:ascii="Times New Roman" w:hAnsi="Times New Roman" w:cs="Times New Roman"/>
          <w:sz w:val="24"/>
          <w:szCs w:val="24"/>
        </w:rPr>
        <w:t>šas stendos</w:t>
      </w:r>
      <w:r>
        <w:rPr>
          <w:rFonts w:ascii="Times New Roman" w:hAnsi="Times New Roman" w:cs="Times New Roman"/>
          <w:sz w:val="24"/>
          <w:szCs w:val="24"/>
        </w:rPr>
        <w:t xml:space="preserve"> un sociālo tīklu starpniecību. Informācija par pasākumiem tiek nodota Madonas reģion</w:t>
      </w:r>
      <w:r w:rsidR="006F5C0D">
        <w:rPr>
          <w:rFonts w:ascii="Times New Roman" w:hAnsi="Times New Roman" w:cs="Times New Roman"/>
          <w:sz w:val="24"/>
          <w:szCs w:val="24"/>
        </w:rPr>
        <w:t>a</w:t>
      </w:r>
      <w:r>
        <w:rPr>
          <w:rFonts w:ascii="Times New Roman" w:hAnsi="Times New Roman" w:cs="Times New Roman"/>
          <w:sz w:val="24"/>
          <w:szCs w:val="24"/>
        </w:rPr>
        <w:t xml:space="preserve"> laikrakstam “Stars”. Tāpat tiek rīkotas mutiskas aptaujas, lai izvērtētu kul</w:t>
      </w:r>
      <w:r w:rsidR="00F82C94">
        <w:rPr>
          <w:rFonts w:ascii="Times New Roman" w:hAnsi="Times New Roman" w:cs="Times New Roman"/>
          <w:sz w:val="24"/>
          <w:szCs w:val="24"/>
        </w:rPr>
        <w:t xml:space="preserve">tūras pasākumu prioritātes. </w:t>
      </w:r>
    </w:p>
    <w:p w:rsidR="00F82C94" w:rsidRDefault="00F82C94" w:rsidP="00413DC1">
      <w:pPr>
        <w:widowControl w:val="0"/>
        <w:spacing w:after="0"/>
        <w:jc w:val="both"/>
        <w:rPr>
          <w:rFonts w:ascii="Times New Roman" w:hAnsi="Times New Roman" w:cs="Times New Roman"/>
          <w:sz w:val="24"/>
          <w:szCs w:val="24"/>
        </w:rPr>
      </w:pPr>
    </w:p>
    <w:p w:rsidR="009E6547" w:rsidRPr="000463E8" w:rsidRDefault="009E6547" w:rsidP="009F118A">
      <w:pPr>
        <w:pStyle w:val="Virsraksts3"/>
        <w:numPr>
          <w:ilvl w:val="2"/>
          <w:numId w:val="15"/>
        </w:numPr>
        <w:ind w:left="709" w:hanging="709"/>
        <w:rPr>
          <w:rFonts w:ascii="Times New Roman" w:hAnsi="Times New Roman" w:cs="Times New Roman"/>
          <w:b/>
          <w:bCs/>
          <w:color w:val="auto"/>
        </w:rPr>
      </w:pPr>
      <w:bookmarkStart w:id="95" w:name="_Toc15334261"/>
      <w:bookmarkStart w:id="96" w:name="_Toc520065154"/>
      <w:bookmarkStart w:id="97" w:name="_Toc256000024"/>
      <w:bookmarkStart w:id="98" w:name="_Toc74235905"/>
      <w:r w:rsidRPr="000463E8">
        <w:rPr>
          <w:rFonts w:ascii="Times New Roman" w:hAnsi="Times New Roman" w:cs="Times New Roman"/>
          <w:b/>
          <w:bCs/>
          <w:color w:val="000000"/>
        </w:rPr>
        <w:t>Lubānas novada tūrisma un kultūrvēsturiskā mantojuma centr</w:t>
      </w:r>
      <w:r w:rsidRPr="000463E8">
        <w:rPr>
          <w:rFonts w:ascii="Times New Roman" w:hAnsi="Times New Roman" w:cs="Times New Roman"/>
          <w:b/>
          <w:bCs/>
          <w:color w:val="auto"/>
        </w:rPr>
        <w:t>s</w:t>
      </w:r>
      <w:bookmarkEnd w:id="95"/>
      <w:bookmarkEnd w:id="96"/>
      <w:bookmarkEnd w:id="97"/>
      <w:bookmarkEnd w:id="98"/>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335"/>
        <w:gridCol w:w="6845"/>
      </w:tblGrid>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rPr>
                <w:rFonts w:ascii="Times New Roman" w:hAnsi="Times New Roman" w:cs="Times New Roman"/>
                <w:lang w:val="lv-LV"/>
              </w:rPr>
            </w:pPr>
            <w:r w:rsidRPr="000463E8">
              <w:rPr>
                <w:rFonts w:ascii="Times New Roman" w:hAnsi="Times New Roman" w:cs="Times New Roman"/>
                <w:lang w:val="lv-LV"/>
              </w:rPr>
              <w:t>Adrese</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O. Kalpaka 4-2, Lubāna, Lubānas novads</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rPr>
                <w:rFonts w:ascii="Times New Roman" w:hAnsi="Times New Roman" w:cs="Times New Roman"/>
                <w:lang w:val="lv-LV"/>
              </w:rPr>
            </w:pPr>
            <w:r w:rsidRPr="000463E8">
              <w:rPr>
                <w:rFonts w:ascii="Times New Roman" w:hAnsi="Times New Roman" w:cs="Times New Roman"/>
                <w:lang w:val="lv-LV"/>
              </w:rPr>
              <w:t>Tīmekļa vietnes adrese, sociālo vietņu konti</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F7365B">
            <w:pPr>
              <w:pStyle w:val="Bezatstarpm"/>
              <w:spacing w:after="0"/>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www. lubana.lv sadaļā tūrisms, kā arī https://www.facebook.com/Lubānas-novada-tūrisma-un-kultūrvēsturiskā-mantojuma-centrs</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lang w:val="lv-LV"/>
              </w:rPr>
            </w:pPr>
            <w:r w:rsidRPr="000463E8">
              <w:rPr>
                <w:rFonts w:ascii="Times New Roman" w:hAnsi="Times New Roman" w:cs="Times New Roman"/>
                <w:lang w:val="lv-LV"/>
              </w:rPr>
              <w:lastRenderedPageBreak/>
              <w:t xml:space="preserve">Politikas jomas, nozares, </w:t>
            </w:r>
            <w:proofErr w:type="spellStart"/>
            <w:r w:rsidRPr="000463E8">
              <w:rPr>
                <w:rFonts w:ascii="Times New Roman" w:hAnsi="Times New Roman" w:cs="Times New Roman"/>
                <w:lang w:val="lv-LV"/>
              </w:rPr>
              <w:t>apakšnozares</w:t>
            </w:r>
            <w:proofErr w:type="spellEnd"/>
            <w:r w:rsidRPr="000463E8">
              <w:rPr>
                <w:rFonts w:ascii="Times New Roman" w:hAnsi="Times New Roman" w:cs="Times New Roman"/>
                <w:lang w:val="lv-LV"/>
              </w:rPr>
              <w:t xml:space="preserve"> vai funkcijas, par kurām iestāde ir atbildīga</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 xml:space="preserve">Lubānas novada tūrisma un kultūrvēsturiskā mantojuma centra galvenais mērķis (misija) ir kultūrvēsturisko vērtību saglabāšana - veikt zinātniskās pētniecības darbu, vākt, novērtēt, komplektēt un sargāt vēsturiski svarīgus dokumentus, fotogrāfijas, filmas, skaņu ierakstus un </w:t>
            </w:r>
            <w:proofErr w:type="spellStart"/>
            <w:r w:rsidRPr="000463E8">
              <w:rPr>
                <w:rFonts w:ascii="Times New Roman" w:hAnsi="Times New Roman" w:cs="Times New Roman"/>
                <w:color w:val="000000"/>
                <w:lang w:val="lv-LV" w:eastAsia="en-US"/>
              </w:rPr>
              <w:t>muzejiskos</w:t>
            </w:r>
            <w:proofErr w:type="spellEnd"/>
            <w:r w:rsidRPr="000463E8">
              <w:rPr>
                <w:rFonts w:ascii="Times New Roman" w:hAnsi="Times New Roman" w:cs="Times New Roman"/>
                <w:color w:val="000000"/>
                <w:lang w:val="lv-LV" w:eastAsia="en-US"/>
              </w:rPr>
              <w:t xml:space="preserve"> priekšmetus. Būtiski ir nodrošināt to pieejamību, sekmēt to izmantošanu sabiedrības izglītošanai un attīstībai, lai celtu vietējo iedzīvotāju pašapziņu un izpratni par Lubānas novada vēsturi, </w:t>
            </w:r>
            <w:proofErr w:type="spellStart"/>
            <w:r w:rsidRPr="000463E8">
              <w:rPr>
                <w:rFonts w:ascii="Times New Roman" w:hAnsi="Times New Roman" w:cs="Times New Roman"/>
                <w:color w:val="000000"/>
                <w:lang w:val="lv-LV" w:eastAsia="en-US"/>
              </w:rPr>
              <w:t>muzejiskiem</w:t>
            </w:r>
            <w:proofErr w:type="spellEnd"/>
            <w:r w:rsidRPr="000463E8">
              <w:rPr>
                <w:rFonts w:ascii="Times New Roman" w:hAnsi="Times New Roman" w:cs="Times New Roman"/>
                <w:color w:val="000000"/>
                <w:lang w:val="lv-LV" w:eastAsia="en-US"/>
              </w:rPr>
              <w:t xml:space="preserve"> un mākslinieciskiem līdzekļiem uzturēt aktīvu dialogu ar novada iedzīvotājiem un viesiem, tādejādi veicinot tūrisma nozares attīstību Lubānas novadā. </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lang w:val="lv-LV"/>
              </w:rPr>
            </w:pPr>
            <w:r w:rsidRPr="000463E8">
              <w:rPr>
                <w:rFonts w:ascii="Times New Roman" w:hAnsi="Times New Roman" w:cs="Times New Roman"/>
                <w:lang w:val="lv-LV"/>
              </w:rPr>
              <w:t>Iestādes uzdevumi</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F7365B" w:rsidRDefault="000463E8" w:rsidP="009F118A">
            <w:pPr>
              <w:pStyle w:val="Bezatstarpm"/>
              <w:numPr>
                <w:ilvl w:val="0"/>
                <w:numId w:val="56"/>
              </w:numPr>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 xml:space="preserve">Komplektē un zinātniski apstrādā materiālus par novada vēsturi, kultūru, mākslu, literatūru, dabu, veic krājuma uzskaiti un nodrošina tā saglabāšanu un pieejamību. </w:t>
            </w:r>
          </w:p>
          <w:p w:rsidR="00F7365B" w:rsidRDefault="000463E8" w:rsidP="009F118A">
            <w:pPr>
              <w:pStyle w:val="Bezatstarpm"/>
              <w:numPr>
                <w:ilvl w:val="0"/>
                <w:numId w:val="56"/>
              </w:numPr>
              <w:spacing w:after="0"/>
              <w:jc w:val="both"/>
              <w:rPr>
                <w:rFonts w:ascii="Times New Roman" w:hAnsi="Times New Roman" w:cs="Times New Roman"/>
                <w:color w:val="000000"/>
                <w:lang w:val="lv-LV" w:eastAsia="en-US"/>
              </w:rPr>
            </w:pPr>
            <w:r w:rsidRPr="00F7365B">
              <w:rPr>
                <w:rFonts w:ascii="Times New Roman" w:hAnsi="Times New Roman" w:cs="Times New Roman"/>
                <w:color w:val="000000"/>
                <w:lang w:val="lv-LV" w:eastAsia="en-US"/>
              </w:rPr>
              <w:t xml:space="preserve">Veido ekspozīcijas, tematiskās, mākslas u.c. izstādes, nodrošina to pieejamību apmeklētājiem, sadarbojoties ar muzejiem un citām izstāžu zālēm, iestādēm un organizācijām. </w:t>
            </w:r>
          </w:p>
          <w:p w:rsidR="00F7365B" w:rsidRDefault="000463E8" w:rsidP="009F118A">
            <w:pPr>
              <w:pStyle w:val="Bezatstarpm"/>
              <w:numPr>
                <w:ilvl w:val="0"/>
                <w:numId w:val="56"/>
              </w:numPr>
              <w:spacing w:after="0"/>
              <w:jc w:val="both"/>
              <w:rPr>
                <w:rFonts w:ascii="Times New Roman" w:hAnsi="Times New Roman" w:cs="Times New Roman"/>
                <w:color w:val="000000"/>
                <w:lang w:val="lv-LV" w:eastAsia="en-US"/>
              </w:rPr>
            </w:pPr>
            <w:r w:rsidRPr="00F7365B">
              <w:rPr>
                <w:rFonts w:ascii="Times New Roman" w:hAnsi="Times New Roman" w:cs="Times New Roman"/>
                <w:color w:val="000000"/>
                <w:lang w:val="lv-LV" w:eastAsia="en-US"/>
              </w:rPr>
              <w:t xml:space="preserve">Veic izglītojošo darbu: organizē publiskus pasākumus novada vēstures, kultūras, mākslas, tautas tradīciju popularizēšanai, izstrādā </w:t>
            </w:r>
            <w:proofErr w:type="spellStart"/>
            <w:r w:rsidRPr="00F7365B">
              <w:rPr>
                <w:rFonts w:ascii="Times New Roman" w:hAnsi="Times New Roman" w:cs="Times New Roman"/>
                <w:color w:val="000000"/>
                <w:lang w:val="lv-LV" w:eastAsia="en-US"/>
              </w:rPr>
              <w:t>muzejpedagoģiskās</w:t>
            </w:r>
            <w:proofErr w:type="spellEnd"/>
            <w:r w:rsidRPr="00F7365B">
              <w:rPr>
                <w:rFonts w:ascii="Times New Roman" w:hAnsi="Times New Roman" w:cs="Times New Roman"/>
                <w:color w:val="000000"/>
                <w:lang w:val="lv-LV" w:eastAsia="en-US"/>
              </w:rPr>
              <w:t xml:space="preserve"> programmas. </w:t>
            </w:r>
          </w:p>
          <w:p w:rsidR="00F7365B" w:rsidRDefault="000463E8" w:rsidP="009F118A">
            <w:pPr>
              <w:pStyle w:val="Bezatstarpm"/>
              <w:numPr>
                <w:ilvl w:val="0"/>
                <w:numId w:val="56"/>
              </w:numPr>
              <w:spacing w:after="0"/>
              <w:jc w:val="both"/>
              <w:rPr>
                <w:rFonts w:ascii="Times New Roman" w:hAnsi="Times New Roman" w:cs="Times New Roman"/>
                <w:color w:val="000000"/>
                <w:lang w:val="lv-LV" w:eastAsia="en-US"/>
              </w:rPr>
            </w:pPr>
            <w:r w:rsidRPr="00F7365B">
              <w:rPr>
                <w:rFonts w:ascii="Times New Roman" w:hAnsi="Times New Roman" w:cs="Times New Roman"/>
                <w:color w:val="000000"/>
                <w:lang w:val="lv-LV" w:eastAsia="en-US"/>
              </w:rPr>
              <w:t xml:space="preserve">Vada un koordinē apmeklētāju grupas un individuālos apmeklētājus. Organizē un īsteno sadarbību ar muzeju un tūrisma organizācijām, apkopo to pieredzi. </w:t>
            </w:r>
          </w:p>
          <w:p w:rsidR="000463E8" w:rsidRPr="00F7365B" w:rsidRDefault="000463E8" w:rsidP="009F118A">
            <w:pPr>
              <w:pStyle w:val="Bezatstarpm"/>
              <w:numPr>
                <w:ilvl w:val="0"/>
                <w:numId w:val="56"/>
              </w:numPr>
              <w:spacing w:after="0"/>
              <w:jc w:val="both"/>
              <w:rPr>
                <w:rFonts w:ascii="Times New Roman" w:hAnsi="Times New Roman" w:cs="Times New Roman"/>
                <w:color w:val="000000"/>
                <w:lang w:val="lv-LV" w:eastAsia="en-US"/>
              </w:rPr>
            </w:pPr>
            <w:r w:rsidRPr="00F7365B">
              <w:rPr>
                <w:rFonts w:ascii="Times New Roman" w:hAnsi="Times New Roman" w:cs="Times New Roman"/>
                <w:color w:val="000000"/>
                <w:lang w:val="lv-LV" w:eastAsia="en-US"/>
              </w:rPr>
              <w:t xml:space="preserve">Veido apskates objektu un tūrisma maršrutus. Sniedz informāciju par tūrisma iespējām, apskates objektiem, brīvā laika pavadīšanas iespējām un pasākumiem, ēdināšanas pakalpojumiem, naktsmītnēm. </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653CBB" w:rsidP="00413DC1">
            <w:pPr>
              <w:pStyle w:val="Bezatstarpm"/>
              <w:spacing w:after="0"/>
              <w:rPr>
                <w:rFonts w:ascii="Times New Roman" w:hAnsi="Times New Roman" w:cs="Times New Roman"/>
                <w:lang w:val="lv-LV"/>
              </w:rPr>
            </w:pPr>
            <w:proofErr w:type="spellStart"/>
            <w:r>
              <w:rPr>
                <w:rFonts w:ascii="Times New Roman" w:hAnsi="Times New Roman" w:cs="Times New Roman"/>
                <w:lang w:val="lv-LV"/>
              </w:rPr>
              <w:t>Sturktūrvienības</w:t>
            </w:r>
            <w:proofErr w:type="spellEnd"/>
            <w:r w:rsidR="000463E8" w:rsidRPr="000463E8">
              <w:rPr>
                <w:rFonts w:ascii="Times New Roman" w:hAnsi="Times New Roman" w:cs="Times New Roman"/>
                <w:lang w:val="lv-LV"/>
              </w:rPr>
              <w:t xml:space="preserve"> vadītājs</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Lubānas novada pašvaldības kultūras darba speciālist</w:t>
            </w:r>
            <w:r w:rsidR="007D08C5">
              <w:rPr>
                <w:rFonts w:ascii="Times New Roman" w:hAnsi="Times New Roman" w:cs="Times New Roman"/>
                <w:color w:val="000000"/>
                <w:lang w:val="lv-LV" w:eastAsia="en-US"/>
              </w:rPr>
              <w:t>e Ilze Kraukle</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rPr>
                <w:rFonts w:ascii="Times New Roman" w:hAnsi="Times New Roman" w:cs="Times New Roman"/>
                <w:lang w:val="lv-LV"/>
              </w:rPr>
            </w:pPr>
            <w:r>
              <w:rPr>
                <w:rFonts w:ascii="Times New Roman" w:hAnsi="Times New Roman" w:cs="Times New Roman"/>
                <w:lang w:val="lv-LV"/>
              </w:rPr>
              <w:t xml:space="preserve">Apmeklētāju </w:t>
            </w:r>
            <w:r w:rsidRPr="000463E8">
              <w:rPr>
                <w:rFonts w:ascii="Times New Roman" w:hAnsi="Times New Roman" w:cs="Times New Roman"/>
                <w:lang w:val="lv-LV"/>
              </w:rPr>
              <w:t>skaits</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6A1F5D" w:rsidP="00413DC1">
            <w:pPr>
              <w:pStyle w:val="Bezatstarpm"/>
              <w:spacing w:after="0"/>
              <w:jc w:val="both"/>
              <w:rPr>
                <w:rFonts w:ascii="Times New Roman" w:hAnsi="Times New Roman" w:cs="Times New Roman"/>
                <w:color w:val="000000"/>
                <w:lang w:val="lv-LV" w:eastAsia="en-US"/>
              </w:rPr>
            </w:pPr>
            <w:r>
              <w:rPr>
                <w:rFonts w:ascii="Times New Roman" w:hAnsi="Times New Roman" w:cs="Times New Roman"/>
                <w:color w:val="000000"/>
                <w:lang w:val="lv-LV" w:eastAsia="en-US"/>
              </w:rPr>
              <w:t>2020. g</w:t>
            </w:r>
            <w:r w:rsidRPr="006A1F5D">
              <w:rPr>
                <w:rFonts w:ascii="Times New Roman" w:hAnsi="Times New Roman" w:cs="Times New Roman"/>
                <w:color w:val="000000"/>
                <w:lang w:val="lv-LV" w:eastAsia="en-US"/>
              </w:rPr>
              <w:t>adā centru apmeklējuši 1398 apmeklētāji.</w:t>
            </w:r>
            <w:r>
              <w:rPr>
                <w:rFonts w:ascii="Times New Roman" w:hAnsi="Times New Roman" w:cs="Times New Roman"/>
                <w:color w:val="000000"/>
                <w:lang w:val="lv-LV" w:eastAsia="en-US"/>
              </w:rPr>
              <w:t xml:space="preserve"> </w:t>
            </w:r>
            <w:r w:rsidRPr="006A1F5D">
              <w:rPr>
                <w:rFonts w:ascii="Times New Roman" w:hAnsi="Times New Roman" w:cs="Times New Roman"/>
                <w:color w:val="000000"/>
                <w:lang w:val="lv-LV" w:eastAsia="en-US"/>
              </w:rPr>
              <w:t>Apmeklētāju skaits norādīts p</w:t>
            </w:r>
            <w:r>
              <w:rPr>
                <w:rFonts w:ascii="Times New Roman" w:hAnsi="Times New Roman" w:cs="Times New Roman"/>
                <w:color w:val="000000"/>
                <w:lang w:val="lv-LV" w:eastAsia="en-US"/>
              </w:rPr>
              <w:t>a mēnešiem pievienotajā tabulā</w:t>
            </w:r>
            <w:r w:rsidRPr="006A1F5D">
              <w:rPr>
                <w:rFonts w:ascii="Times New Roman" w:hAnsi="Times New Roman" w:cs="Times New Roman"/>
                <w:color w:val="000000"/>
                <w:lang w:val="lv-LV" w:eastAsia="en-US"/>
              </w:rPr>
              <w:t>.</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rPr>
                <w:rFonts w:ascii="Times New Roman" w:hAnsi="Times New Roman" w:cs="Times New Roman"/>
                <w:lang w:val="lv-LV"/>
              </w:rPr>
            </w:pPr>
            <w:r w:rsidRPr="000463E8">
              <w:rPr>
                <w:rFonts w:ascii="Times New Roman" w:hAnsi="Times New Roman" w:cs="Times New Roman"/>
                <w:lang w:val="lv-LV"/>
              </w:rPr>
              <w:t>Komunikācija ar sabiedrību</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 xml:space="preserve">Informācija tiek nodota gan klātienē ar centra apmeklētājiem, gan pa telefonu, gan </w:t>
            </w:r>
            <w:r w:rsidR="00E25179">
              <w:rPr>
                <w:rFonts w:ascii="Times New Roman" w:hAnsi="Times New Roman" w:cs="Times New Roman"/>
                <w:color w:val="000000"/>
                <w:lang w:val="lv-LV" w:eastAsia="en-US"/>
              </w:rPr>
              <w:t>pašvaldības izdevumā</w:t>
            </w:r>
            <w:r w:rsidRPr="000463E8">
              <w:rPr>
                <w:rFonts w:ascii="Times New Roman" w:hAnsi="Times New Roman" w:cs="Times New Roman"/>
                <w:color w:val="000000"/>
                <w:lang w:val="lv-LV" w:eastAsia="en-US"/>
              </w:rPr>
              <w:t xml:space="preserve"> “Lubānas </w:t>
            </w:r>
            <w:r w:rsidR="00E25179">
              <w:rPr>
                <w:rFonts w:ascii="Times New Roman" w:hAnsi="Times New Roman" w:cs="Times New Roman"/>
                <w:color w:val="000000"/>
                <w:lang w:val="lv-LV" w:eastAsia="en-US"/>
              </w:rPr>
              <w:t>Z</w:t>
            </w:r>
            <w:r w:rsidRPr="000463E8">
              <w:rPr>
                <w:rFonts w:ascii="Times New Roman" w:hAnsi="Times New Roman" w:cs="Times New Roman"/>
                <w:color w:val="000000"/>
                <w:lang w:val="lv-LV" w:eastAsia="en-US"/>
              </w:rPr>
              <w:t xml:space="preserve">iņas”, </w:t>
            </w:r>
            <w:r w:rsidR="00E25179">
              <w:rPr>
                <w:rFonts w:ascii="Times New Roman" w:hAnsi="Times New Roman" w:cs="Times New Roman"/>
                <w:color w:val="000000"/>
                <w:lang w:val="lv-LV" w:eastAsia="en-US"/>
              </w:rPr>
              <w:t xml:space="preserve">Madonas </w:t>
            </w:r>
            <w:r w:rsidR="007D08C5">
              <w:rPr>
                <w:rFonts w:ascii="Times New Roman" w:hAnsi="Times New Roman" w:cs="Times New Roman"/>
                <w:color w:val="000000"/>
                <w:lang w:val="lv-LV" w:eastAsia="en-US"/>
              </w:rPr>
              <w:t>reģiona</w:t>
            </w:r>
            <w:r w:rsidR="00E25179">
              <w:rPr>
                <w:rFonts w:ascii="Times New Roman" w:hAnsi="Times New Roman" w:cs="Times New Roman"/>
                <w:color w:val="000000"/>
                <w:lang w:val="lv-LV" w:eastAsia="en-US"/>
              </w:rPr>
              <w:t xml:space="preserve"> laikrakstā</w:t>
            </w:r>
            <w:r w:rsidRPr="000463E8">
              <w:rPr>
                <w:rFonts w:ascii="Times New Roman" w:hAnsi="Times New Roman" w:cs="Times New Roman"/>
                <w:color w:val="000000"/>
                <w:lang w:val="lv-LV" w:eastAsia="en-US"/>
              </w:rPr>
              <w:t xml:space="preserve"> “Stars”, Lubānas novada pašvaldības mājas lapā </w:t>
            </w:r>
            <w:hyperlink r:id="rId33" w:history="1">
              <w:r w:rsidRPr="000463E8">
                <w:rPr>
                  <w:rStyle w:val="Hipersaite"/>
                  <w:rFonts w:ascii="Times New Roman" w:hAnsi="Times New Roman" w:cs="Times New Roman"/>
                  <w:lang w:val="lv-LV" w:eastAsia="en-US"/>
                </w:rPr>
                <w:t>www.lubana.lv</w:t>
              </w:r>
            </w:hyperlink>
            <w:r w:rsidRPr="000463E8">
              <w:rPr>
                <w:rFonts w:ascii="Times New Roman" w:hAnsi="Times New Roman" w:cs="Times New Roman"/>
                <w:color w:val="000000"/>
                <w:lang w:val="lv-LV" w:eastAsia="en-US"/>
              </w:rPr>
              <w:t>, kā arī https://www.facebook.com/Lubānas-novada-tūrisma-un-kultūrvēsturiskā-mantojuma-centrs</w:t>
            </w:r>
          </w:p>
        </w:tc>
      </w:tr>
      <w:tr w:rsidR="000463E8" w:rsidTr="000463E8">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lang w:val="lv-LV"/>
              </w:rPr>
            </w:pPr>
            <w:r w:rsidRPr="000463E8">
              <w:rPr>
                <w:rFonts w:ascii="Times New Roman" w:hAnsi="Times New Roman" w:cs="Times New Roman"/>
                <w:lang w:val="lv-LV"/>
              </w:rPr>
              <w:t>Galvenie iestādes sadarbības partneri</w:t>
            </w:r>
          </w:p>
        </w:tc>
        <w:tc>
          <w:tcPr>
            <w:tcW w:w="6845" w:type="dxa"/>
            <w:tcBorders>
              <w:top w:val="single" w:sz="4" w:space="0" w:color="000000"/>
              <w:left w:val="single" w:sz="4" w:space="0" w:color="000000"/>
              <w:bottom w:val="single" w:sz="4" w:space="0" w:color="000000"/>
              <w:right w:val="single" w:sz="4" w:space="0" w:color="000000"/>
            </w:tcBorders>
            <w:shd w:val="clear" w:color="auto" w:fill="auto"/>
          </w:tcPr>
          <w:p w:rsidR="000463E8" w:rsidRPr="000463E8" w:rsidRDefault="000463E8" w:rsidP="00413DC1">
            <w:pPr>
              <w:pStyle w:val="Bezatstarpm"/>
              <w:spacing w:after="0"/>
              <w:jc w:val="both"/>
              <w:rPr>
                <w:rFonts w:ascii="Times New Roman" w:hAnsi="Times New Roman" w:cs="Times New Roman"/>
                <w:color w:val="000000"/>
                <w:lang w:val="lv-LV" w:eastAsia="en-US"/>
              </w:rPr>
            </w:pPr>
            <w:r w:rsidRPr="000463E8">
              <w:rPr>
                <w:rFonts w:ascii="Times New Roman" w:hAnsi="Times New Roman" w:cs="Times New Roman"/>
                <w:color w:val="000000"/>
                <w:lang w:val="lv-LV" w:eastAsia="en-US"/>
              </w:rPr>
              <w:t xml:space="preserve">Lubānas novada tūrisma un kultūrvēsturiskā mantojuma centrs, organizējot izglītojošus pasākumus, plānojot izstādes un to atklāšanas, sadarbojas ar pašvaldības iestādēm un struktūrvienībām, nevalstiskām organizācijām un citu novadu pašvaldību iestādēm un organizācijām: </w:t>
            </w:r>
          </w:p>
          <w:p w:rsidR="000463E8" w:rsidRPr="00F7365B" w:rsidRDefault="000463E8" w:rsidP="009F118A">
            <w:pPr>
              <w:pStyle w:val="Sarakstarindkopa"/>
              <w:numPr>
                <w:ilvl w:val="0"/>
                <w:numId w:val="57"/>
              </w:numPr>
              <w:autoSpaceDN w:val="0"/>
              <w:spacing w:after="0" w:line="249" w:lineRule="auto"/>
              <w:jc w:val="both"/>
              <w:rPr>
                <w:rFonts w:ascii="Times New Roman" w:hAnsi="Times New Roman" w:cs="Times New Roman"/>
                <w:color w:val="000000"/>
                <w:sz w:val="24"/>
                <w:szCs w:val="24"/>
              </w:rPr>
            </w:pPr>
            <w:r w:rsidRPr="00F7365B">
              <w:rPr>
                <w:rFonts w:ascii="Times New Roman" w:hAnsi="Times New Roman" w:cs="Times New Roman"/>
                <w:color w:val="000000"/>
                <w:sz w:val="24"/>
                <w:szCs w:val="24"/>
              </w:rPr>
              <w:t xml:space="preserve">Lubānas novada pašvaldības iestādēm: Lubānas vidusskolu (gidu pulciņu) un Meirānu Kalpaka pamatskolu, Lubānas bibliotēku, Lubānas Mākslas skolu, Lubānas novada jauniešu centru, Lubānas kultūras namu un Meirānu tautas namu, </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Muzejiem: Madonas novadpētniecības un mākslas muzeju, operdziedātāja Jāņa Zābera memoriālo muzeju “Vecais ceplis”;</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Biedrībām: “</w:t>
            </w:r>
            <w:proofErr w:type="spellStart"/>
            <w:r w:rsidRPr="000463E8">
              <w:rPr>
                <w:rFonts w:ascii="Times New Roman" w:hAnsi="Times New Roman" w:cs="Times New Roman"/>
                <w:color w:val="000000"/>
                <w:sz w:val="24"/>
                <w:szCs w:val="24"/>
                <w:lang w:eastAsia="en-US"/>
              </w:rPr>
              <w:t>Meirānieši</w:t>
            </w:r>
            <w:proofErr w:type="spellEnd"/>
            <w:r w:rsidRPr="000463E8">
              <w:rPr>
                <w:rFonts w:ascii="Times New Roman" w:hAnsi="Times New Roman" w:cs="Times New Roman"/>
                <w:color w:val="000000"/>
                <w:sz w:val="24"/>
                <w:szCs w:val="24"/>
                <w:lang w:eastAsia="en-US"/>
              </w:rPr>
              <w:t>”, “</w:t>
            </w:r>
            <w:proofErr w:type="spellStart"/>
            <w:r w:rsidRPr="000463E8">
              <w:rPr>
                <w:rFonts w:ascii="Times New Roman" w:hAnsi="Times New Roman" w:cs="Times New Roman"/>
                <w:color w:val="000000"/>
                <w:sz w:val="24"/>
                <w:szCs w:val="24"/>
                <w:lang w:eastAsia="en-US"/>
              </w:rPr>
              <w:t>Aborieši</w:t>
            </w:r>
            <w:proofErr w:type="spellEnd"/>
            <w:r w:rsidRPr="000463E8">
              <w:rPr>
                <w:rFonts w:ascii="Times New Roman" w:hAnsi="Times New Roman" w:cs="Times New Roman"/>
                <w:color w:val="000000"/>
                <w:sz w:val="24"/>
                <w:szCs w:val="24"/>
                <w:lang w:eastAsia="en-US"/>
              </w:rPr>
              <w:t xml:space="preserve">”, “Cerība”, “Lubānas amatnieki”, “Lubānas evaņģēliski luteriskās draudzes baznīca”, “Broņislavas Martuževas fonds Rakstītāja”, “Vidzemes tūrisma asociāciju”, </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lastRenderedPageBreak/>
              <w:t xml:space="preserve">Vidzemes plānošanas reģionu, </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Varakļānu, Rēzeknes, Balvu, Rugāju, Cesvaines, Ērgļu, Madonas Tūrisma informācijas centriem,</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Valsts Kultūrkapitāla fondu,</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Jāņa Norviļa Madonas mūzikas skolas Lubānas filiāli,</w:t>
            </w:r>
          </w:p>
          <w:p w:rsidR="000463E8" w:rsidRPr="000463E8" w:rsidRDefault="000463E8" w:rsidP="009F118A">
            <w:pPr>
              <w:pStyle w:val="Sarakstarindkopa"/>
              <w:numPr>
                <w:ilvl w:val="0"/>
                <w:numId w:val="26"/>
              </w:numPr>
              <w:autoSpaceDN w:val="0"/>
              <w:spacing w:after="0" w:line="249" w:lineRule="auto"/>
              <w:jc w:val="both"/>
              <w:rPr>
                <w:rFonts w:ascii="Times New Roman" w:hAnsi="Times New Roman" w:cs="Times New Roman"/>
                <w:color w:val="000000"/>
                <w:sz w:val="24"/>
                <w:szCs w:val="24"/>
                <w:lang w:eastAsia="en-US"/>
              </w:rPr>
            </w:pPr>
            <w:r w:rsidRPr="000463E8">
              <w:rPr>
                <w:rFonts w:ascii="Times New Roman" w:hAnsi="Times New Roman" w:cs="Times New Roman"/>
                <w:color w:val="000000"/>
                <w:sz w:val="24"/>
                <w:szCs w:val="24"/>
                <w:lang w:eastAsia="en-US"/>
              </w:rPr>
              <w:t>Tūrisma aģentūru “Citi rakursi”.</w:t>
            </w:r>
          </w:p>
        </w:tc>
      </w:tr>
    </w:tbl>
    <w:p w:rsidR="00E25179" w:rsidRDefault="00E25179" w:rsidP="00413DC1">
      <w:pPr>
        <w:pStyle w:val="Bezatstarpm"/>
        <w:spacing w:after="0"/>
        <w:rPr>
          <w:rFonts w:ascii="Times New Roman" w:hAnsi="Times New Roman" w:cs="Times New Roman"/>
          <w:u w:val="single"/>
          <w:lang w:val="lv-LV"/>
        </w:rPr>
      </w:pPr>
    </w:p>
    <w:p w:rsidR="00F82C94" w:rsidRDefault="00F82C94" w:rsidP="00F82C94">
      <w:pPr>
        <w:autoSpaceDN w:val="0"/>
        <w:spacing w:after="0"/>
        <w:jc w:val="both"/>
        <w:rPr>
          <w:rFonts w:ascii="Times New Roman" w:hAnsi="Times New Roman"/>
          <w:b/>
          <w:color w:val="000000"/>
          <w:sz w:val="24"/>
          <w:szCs w:val="24"/>
        </w:rPr>
      </w:pPr>
      <w:r w:rsidRPr="00F82C94">
        <w:rPr>
          <w:rFonts w:ascii="Times New Roman" w:hAnsi="Times New Roman"/>
          <w:b/>
          <w:color w:val="000000"/>
          <w:sz w:val="24"/>
          <w:szCs w:val="24"/>
        </w:rPr>
        <w:t xml:space="preserve">Apmeklējumu statistika pa mēnešiem </w:t>
      </w:r>
    </w:p>
    <w:p w:rsidR="00F82C94" w:rsidRDefault="00F82C94" w:rsidP="00F82C94">
      <w:pPr>
        <w:autoSpaceDN w:val="0"/>
        <w:spacing w:after="0"/>
        <w:jc w:val="both"/>
        <w:rPr>
          <w:rFonts w:ascii="Times New Roman" w:hAnsi="Times New Roman"/>
          <w:color w:val="000000"/>
          <w:sz w:val="24"/>
          <w:szCs w:val="24"/>
        </w:rPr>
      </w:pPr>
      <w:r>
        <w:rPr>
          <w:rFonts w:ascii="Times New Roman" w:hAnsi="Times New Roman"/>
          <w:color w:val="000000"/>
          <w:sz w:val="24"/>
          <w:szCs w:val="24"/>
        </w:rPr>
        <w:t xml:space="preserve">Izstāžu zāle bija slēgta no 13.marta līdz 19.maijam </w:t>
      </w:r>
    </w:p>
    <w:p w:rsidR="00F82C94" w:rsidRPr="00F82C94" w:rsidRDefault="00F82C94" w:rsidP="00F82C94">
      <w:pPr>
        <w:autoSpaceDN w:val="0"/>
        <w:spacing w:after="0"/>
        <w:jc w:val="both"/>
        <w:rPr>
          <w:rFonts w:ascii="Times New Roman" w:hAnsi="Times New Roman"/>
          <w:color w:val="000000"/>
          <w:sz w:val="24"/>
          <w:szCs w:val="24"/>
        </w:rPr>
      </w:pPr>
    </w:p>
    <w:tbl>
      <w:tblPr>
        <w:tblW w:w="3500" w:type="dxa"/>
        <w:tblInd w:w="2492" w:type="dxa"/>
        <w:tblCellMar>
          <w:left w:w="10" w:type="dxa"/>
          <w:right w:w="10" w:type="dxa"/>
        </w:tblCellMar>
        <w:tblLook w:val="04A0" w:firstRow="1" w:lastRow="0" w:firstColumn="1" w:lastColumn="0" w:noHBand="0" w:noVBand="1"/>
      </w:tblPr>
      <w:tblGrid>
        <w:gridCol w:w="2200"/>
        <w:gridCol w:w="1300"/>
      </w:tblGrid>
      <w:tr w:rsidR="00F82C94" w:rsidRPr="00F82C94" w:rsidTr="00687E74">
        <w:trPr>
          <w:trHeight w:val="377"/>
        </w:trPr>
        <w:tc>
          <w:tcPr>
            <w:tcW w:w="2200" w:type="dxa"/>
            <w:tcBorders>
              <w:top w:val="single" w:sz="4" w:space="0" w:color="000000"/>
              <w:left w:val="single" w:sz="4" w:space="0" w:color="000000"/>
              <w:bottom w:val="single" w:sz="4" w:space="0" w:color="000000"/>
              <w:right w:val="single" w:sz="4" w:space="0" w:color="000000"/>
            </w:tcBorders>
            <w:shd w:val="clear" w:color="auto" w:fill="FDE9D9"/>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 </w:t>
            </w:r>
          </w:p>
        </w:tc>
        <w:tc>
          <w:tcPr>
            <w:tcW w:w="1300" w:type="dxa"/>
            <w:tcBorders>
              <w:top w:val="single" w:sz="4" w:space="0" w:color="000000"/>
              <w:bottom w:val="single" w:sz="4" w:space="0" w:color="000000"/>
              <w:right w:val="single" w:sz="4" w:space="0" w:color="000000"/>
            </w:tcBorders>
            <w:shd w:val="clear" w:color="auto" w:fill="FDE9D9"/>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2020</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Janvāris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40</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Februāris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59</w:t>
            </w:r>
          </w:p>
        </w:tc>
      </w:tr>
      <w:tr w:rsidR="00F82C94" w:rsidRPr="00F82C94" w:rsidTr="00687E74">
        <w:trPr>
          <w:trHeight w:val="33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Marts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16</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Aprīlis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0</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Maijs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8</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Jūnijs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98</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Jūlijs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452</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Augusts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178</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Septembris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174</w:t>
            </w:r>
          </w:p>
        </w:tc>
      </w:tr>
      <w:tr w:rsidR="00F82C94" w:rsidRPr="00F82C94" w:rsidTr="00687E74">
        <w:trPr>
          <w:trHeight w:val="300"/>
        </w:trPr>
        <w:tc>
          <w:tcPr>
            <w:tcW w:w="22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Oktobris</w:t>
            </w:r>
          </w:p>
        </w:tc>
        <w:tc>
          <w:tcPr>
            <w:tcW w:w="1300" w:type="dxa"/>
            <w:tcBorders>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98</w:t>
            </w:r>
          </w:p>
        </w:tc>
      </w:tr>
      <w:tr w:rsidR="00F82C94" w:rsidRPr="00F82C94" w:rsidTr="00687E74">
        <w:trPr>
          <w:trHeight w:val="300"/>
        </w:trPr>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Novembris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249</w:t>
            </w:r>
          </w:p>
        </w:tc>
      </w:tr>
      <w:tr w:rsidR="00F82C94" w:rsidRPr="00F82C94" w:rsidTr="00687E74">
        <w:trPr>
          <w:trHeight w:val="300"/>
        </w:trPr>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Decembris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color w:val="000000"/>
                <w:sz w:val="24"/>
                <w:szCs w:val="24"/>
              </w:rPr>
            </w:pPr>
            <w:r w:rsidRPr="00F82C94">
              <w:rPr>
                <w:rFonts w:ascii="Times New Roman" w:hAnsi="Times New Roman"/>
                <w:color w:val="000000"/>
                <w:sz w:val="24"/>
                <w:szCs w:val="24"/>
              </w:rPr>
              <w:t xml:space="preserve">26 </w:t>
            </w:r>
          </w:p>
        </w:tc>
      </w:tr>
      <w:tr w:rsidR="00F82C94" w:rsidRPr="00F82C94" w:rsidTr="00687E74">
        <w:trPr>
          <w:trHeight w:val="92"/>
        </w:trPr>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Apmeklētāji kopā:</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82C94" w:rsidRPr="00F82C94" w:rsidRDefault="00F82C94" w:rsidP="00687E74">
            <w:pPr>
              <w:autoSpaceDN w:val="0"/>
              <w:spacing w:after="0"/>
              <w:jc w:val="both"/>
              <w:rPr>
                <w:rFonts w:ascii="Times New Roman" w:hAnsi="Times New Roman"/>
                <w:bCs/>
                <w:color w:val="000000"/>
                <w:sz w:val="24"/>
                <w:szCs w:val="24"/>
              </w:rPr>
            </w:pPr>
            <w:r w:rsidRPr="00F82C94">
              <w:rPr>
                <w:rFonts w:ascii="Times New Roman" w:hAnsi="Times New Roman"/>
                <w:bCs/>
                <w:color w:val="000000"/>
                <w:sz w:val="24"/>
                <w:szCs w:val="24"/>
              </w:rPr>
              <w:t>1398</w:t>
            </w:r>
          </w:p>
        </w:tc>
      </w:tr>
    </w:tbl>
    <w:p w:rsidR="00F82C94" w:rsidRDefault="00F82C94" w:rsidP="00413DC1">
      <w:pPr>
        <w:pStyle w:val="Bezatstarpm"/>
        <w:spacing w:after="0"/>
        <w:rPr>
          <w:rFonts w:ascii="Times New Roman" w:hAnsi="Times New Roman" w:cs="Times New Roman"/>
          <w:u w:val="single"/>
          <w:lang w:val="lv-LV"/>
        </w:rPr>
      </w:pPr>
    </w:p>
    <w:p w:rsidR="009E6547" w:rsidRDefault="006A1F5D" w:rsidP="00413DC1">
      <w:pPr>
        <w:pStyle w:val="Bezatstarpm"/>
        <w:spacing w:after="0"/>
        <w:rPr>
          <w:rFonts w:ascii="Times New Roman" w:hAnsi="Times New Roman" w:cs="Times New Roman"/>
          <w:u w:val="single"/>
          <w:lang w:val="lv-LV"/>
        </w:rPr>
      </w:pPr>
      <w:r>
        <w:rPr>
          <w:rFonts w:ascii="Times New Roman" w:hAnsi="Times New Roman" w:cs="Times New Roman"/>
          <w:u w:val="single"/>
          <w:lang w:val="lv-LV"/>
        </w:rPr>
        <w:t>2020</w:t>
      </w:r>
      <w:r w:rsidR="009E6547">
        <w:rPr>
          <w:rFonts w:ascii="Times New Roman" w:hAnsi="Times New Roman" w:cs="Times New Roman"/>
          <w:u w:val="single"/>
          <w:lang w:val="lv-LV"/>
        </w:rPr>
        <w:t>.</w:t>
      </w:r>
      <w:r w:rsidR="00F7365B">
        <w:rPr>
          <w:rFonts w:ascii="Times New Roman" w:hAnsi="Times New Roman" w:cs="Times New Roman"/>
          <w:u w:val="single"/>
          <w:lang w:val="lv-LV"/>
        </w:rPr>
        <w:t xml:space="preserve"> </w:t>
      </w:r>
      <w:r w:rsidR="009E6547">
        <w:rPr>
          <w:rFonts w:ascii="Times New Roman" w:hAnsi="Times New Roman" w:cs="Times New Roman"/>
          <w:u w:val="single"/>
          <w:lang w:val="lv-LV"/>
        </w:rPr>
        <w:t>gada iestādes plānotie pasākumi/sasniedzamie mērķi:</w:t>
      </w:r>
    </w:p>
    <w:p w:rsidR="00A135D8" w:rsidRDefault="00A135D8" w:rsidP="00413DC1">
      <w:pPr>
        <w:pStyle w:val="Bezatstarpm"/>
        <w:spacing w:after="0"/>
        <w:rPr>
          <w:u w:val="single"/>
          <w:lang w:val="lv-LV"/>
        </w:rPr>
      </w:pPr>
    </w:p>
    <w:tbl>
      <w:tblPr>
        <w:tblW w:w="9209" w:type="dxa"/>
        <w:tblCellMar>
          <w:left w:w="10" w:type="dxa"/>
          <w:right w:w="10" w:type="dxa"/>
        </w:tblCellMar>
        <w:tblLook w:val="04A0" w:firstRow="1" w:lastRow="0" w:firstColumn="1" w:lastColumn="0" w:noHBand="0" w:noVBand="1"/>
      </w:tblPr>
      <w:tblGrid>
        <w:gridCol w:w="2370"/>
        <w:gridCol w:w="3776"/>
        <w:gridCol w:w="1578"/>
        <w:gridCol w:w="1485"/>
      </w:tblGrid>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Pasākumi/mērķi</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sasniegts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nav sasniegts</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sasniegts daļēji</w:t>
            </w: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6A1F5D">
            <w:pPr>
              <w:spacing w:after="0"/>
            </w:pPr>
            <w:r>
              <w:rPr>
                <w:rFonts w:ascii="Times New Roman" w:hAnsi="Times New Roman"/>
                <w:sz w:val="24"/>
                <w:szCs w:val="24"/>
              </w:rPr>
              <w:t>Darbs pie grāmatas “</w:t>
            </w:r>
            <w:r w:rsidR="006A1F5D">
              <w:rPr>
                <w:rFonts w:ascii="Times New Roman" w:hAnsi="Times New Roman"/>
                <w:sz w:val="24"/>
                <w:szCs w:val="24"/>
              </w:rPr>
              <w:t>Lubāna. Nākamie simts” stāstu apkopošanas un izdošanas.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85DD6"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2020.</w:t>
            </w:r>
            <w:r w:rsidR="00F7365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gada novembrī grāmata nonāk pie lasītājiem</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50194" w:rsidP="00413DC1">
            <w:pPr>
              <w:spacing w:after="0"/>
              <w:jc w:val="both"/>
            </w:pPr>
            <w:r>
              <w:rPr>
                <w:rFonts w:ascii="Times New Roman" w:eastAsia="Times New Roman" w:hAnsi="Times New Roman"/>
                <w:bCs/>
                <w:color w:val="000000"/>
                <w:kern w:val="3"/>
                <w:sz w:val="24"/>
                <w:szCs w:val="24"/>
              </w:rPr>
              <w:t>Izstāde “Vilnis Zābers Lubānā”</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194" w:rsidRDefault="00A50194"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Ļoti labi apmeklēta izstāde</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50194" w:rsidP="00A50194">
            <w:pPr>
              <w:spacing w:after="0"/>
              <w:rPr>
                <w:rFonts w:ascii="Times New Roman" w:eastAsia="Times New Roman" w:hAnsi="Times New Roman"/>
                <w:bCs/>
                <w:color w:val="000000"/>
                <w:kern w:val="3"/>
                <w:sz w:val="24"/>
                <w:szCs w:val="24"/>
              </w:rPr>
            </w:pPr>
            <w:r>
              <w:rPr>
                <w:rFonts w:ascii="Times New Roman" w:hAnsi="Times New Roman"/>
                <w:color w:val="000000"/>
                <w:sz w:val="24"/>
                <w:szCs w:val="24"/>
              </w:rPr>
              <w:t xml:space="preserve">Izstāde “Lubānā 21. </w:t>
            </w:r>
            <w:r w:rsidR="00A135D8">
              <w:rPr>
                <w:rFonts w:ascii="Times New Roman" w:hAnsi="Times New Roman"/>
                <w:color w:val="000000"/>
                <w:sz w:val="24"/>
                <w:szCs w:val="24"/>
              </w:rPr>
              <w:t>gadsimt</w:t>
            </w:r>
            <w:r>
              <w:rPr>
                <w:rFonts w:ascii="Times New Roman" w:hAnsi="Times New Roman"/>
                <w:color w:val="000000"/>
                <w:sz w:val="24"/>
                <w:szCs w:val="24"/>
              </w:rPr>
              <w:t>ā auž”</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194" w:rsidRDefault="00A50194"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Ļoti labi apmeklēta izstāde</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50194" w:rsidP="00413DC1">
            <w:pPr>
              <w:spacing w:after="0"/>
            </w:pPr>
            <w:r>
              <w:rPr>
                <w:rFonts w:ascii="Times New Roman" w:hAnsi="Times New Roman"/>
                <w:color w:val="000000"/>
                <w:sz w:val="24"/>
                <w:szCs w:val="24"/>
              </w:rPr>
              <w:t>Izstāde “Hobiji un kolekcijas”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50194" w:rsidP="00413DC1">
            <w:pPr>
              <w:spacing w:after="0"/>
              <w:rPr>
                <w:rFonts w:ascii="Times New Roman" w:eastAsia="Times New Roman" w:hAnsi="Times New Roman"/>
                <w:sz w:val="24"/>
                <w:szCs w:val="24"/>
                <w:lang w:eastAsia="lv-LV"/>
              </w:rPr>
            </w:pPr>
            <w:r w:rsidRPr="00A50194">
              <w:rPr>
                <w:rFonts w:ascii="Times New Roman" w:eastAsia="Times New Roman" w:hAnsi="Times New Roman"/>
                <w:sz w:val="24"/>
                <w:szCs w:val="24"/>
                <w:lang w:eastAsia="lv-LV"/>
              </w:rPr>
              <w:t>Ļoti labi apmeklēta izstāde. Izstādē parādījām 5 cilvēku hobijus un 7 cilvēku kolekcijas.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135D8" w:rsidP="00413DC1">
            <w:pPr>
              <w:spacing w:after="0"/>
            </w:pPr>
            <w:r>
              <w:rPr>
                <w:rFonts w:ascii="Times New Roman" w:hAnsi="Times New Roman"/>
                <w:sz w:val="24"/>
                <w:szCs w:val="24"/>
              </w:rPr>
              <w:t xml:space="preserve">Izdota  karte “Lubāna ezera </w:t>
            </w:r>
            <w:r w:rsidRPr="00A135D8">
              <w:rPr>
                <w:rFonts w:ascii="Times New Roman" w:hAnsi="Times New Roman"/>
                <w:sz w:val="24"/>
                <w:szCs w:val="24"/>
              </w:rPr>
              <w:t xml:space="preserve">apkārtnes tūrisma piedāvājums”, latviešu, angļu, vācu, lietuviešu, igauņu valodā, kā arī  uzfilmēta video reklāmas filmiņa  </w:t>
            </w:r>
            <w:r w:rsidRPr="00A135D8">
              <w:rPr>
                <w:rFonts w:ascii="Times New Roman" w:hAnsi="Times New Roman"/>
                <w:sz w:val="24"/>
                <w:szCs w:val="24"/>
              </w:rPr>
              <w:lastRenderedPageBreak/>
              <w:t>“Lubāna ezers</w:t>
            </w:r>
            <w:r>
              <w:rPr>
                <w:rFonts w:ascii="Times New Roman" w:hAnsi="Times New Roman"/>
                <w:sz w:val="24"/>
                <w:szCs w:val="24"/>
              </w:rPr>
              <w:t xml:space="preserve"> </w:t>
            </w:r>
            <w:r w:rsidRPr="00A135D8">
              <w:rPr>
                <w:rFonts w:ascii="Times New Roman" w:hAnsi="Times New Roman"/>
                <w:sz w:val="24"/>
                <w:szCs w:val="24"/>
              </w:rPr>
              <w:t>- ķer zivis un sajūtas” un pielikts āra informatīvs stends par Lubāna ezera apkārtnes tūrisma apskates objektiem.</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135D8" w:rsidP="00413DC1">
            <w:pPr>
              <w:spacing w:after="0"/>
              <w:rPr>
                <w:rFonts w:ascii="Times New Roman" w:eastAsia="Times New Roman" w:hAnsi="Times New Roman"/>
                <w:sz w:val="24"/>
                <w:szCs w:val="24"/>
                <w:lang w:eastAsia="lv-LV"/>
              </w:rPr>
            </w:pPr>
            <w:r w:rsidRPr="00A135D8">
              <w:rPr>
                <w:rFonts w:ascii="Times New Roman" w:eastAsia="Times New Roman" w:hAnsi="Times New Roman"/>
                <w:sz w:val="24"/>
                <w:szCs w:val="24"/>
                <w:lang w:eastAsia="lv-LV"/>
              </w:rPr>
              <w:lastRenderedPageBreak/>
              <w:t>Karte un video filmiņa ievietota Lubānas novada pašvaldības mājas</w:t>
            </w:r>
            <w:r>
              <w:rPr>
                <w:rFonts w:ascii="Times New Roman" w:eastAsia="Times New Roman" w:hAnsi="Times New Roman"/>
                <w:sz w:val="24"/>
                <w:szCs w:val="24"/>
                <w:lang w:eastAsia="lv-LV"/>
              </w:rPr>
              <w:t xml:space="preserve"> l</w:t>
            </w:r>
            <w:r w:rsidRPr="00A135D8">
              <w:rPr>
                <w:rFonts w:ascii="Times New Roman" w:eastAsia="Times New Roman" w:hAnsi="Times New Roman"/>
                <w:sz w:val="24"/>
                <w:szCs w:val="24"/>
                <w:lang w:eastAsia="lv-LV"/>
              </w:rPr>
              <w:t>apā, sadaļā tūrisms/Lubāna ezers, kā arī interneta vietnē https://www.facebook.com/Lubānas-novada-tūrisma-un-kultūrvēsturiskā-mantojuma-centrs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r w:rsidR="00161E07" w:rsidTr="00A135D8">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135D8" w:rsidP="00413DC1">
            <w:pPr>
              <w:spacing w:after="0"/>
              <w:jc w:val="both"/>
              <w:rPr>
                <w:rFonts w:ascii="Times New Roman" w:hAnsi="Times New Roman"/>
                <w:color w:val="000000"/>
                <w:sz w:val="24"/>
                <w:szCs w:val="24"/>
              </w:rPr>
            </w:pPr>
            <w:r>
              <w:rPr>
                <w:rFonts w:ascii="Times New Roman" w:hAnsi="Times New Roman"/>
                <w:color w:val="000000"/>
                <w:sz w:val="24"/>
                <w:szCs w:val="24"/>
              </w:rPr>
              <w:t>Izveidota informācija vitrīnā, patstāvīgajai izstādei par Vilni Zāberu</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A135D8" w:rsidP="00413DC1">
            <w:pPr>
              <w:spacing w:after="0"/>
              <w:rPr>
                <w:rFonts w:ascii="Times New Roman" w:eastAsia="Times New Roman" w:hAnsi="Times New Roman"/>
                <w:sz w:val="24"/>
                <w:szCs w:val="24"/>
                <w:lang w:eastAsia="lv-LV"/>
              </w:rPr>
            </w:pPr>
            <w:r>
              <w:rPr>
                <w:rFonts w:ascii="Times New Roman" w:eastAsia="Times New Roman" w:hAnsi="Times New Roman"/>
                <w:sz w:val="24"/>
                <w:szCs w:val="24"/>
                <w:lang w:eastAsia="lv-LV"/>
              </w:rPr>
              <w:t>Mērķis sasniegts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07" w:rsidRDefault="00161E07" w:rsidP="00413DC1">
            <w:pPr>
              <w:spacing w:after="0"/>
              <w:rPr>
                <w:rFonts w:ascii="Times New Roman" w:eastAsia="Times New Roman" w:hAnsi="Times New Roman"/>
                <w:sz w:val="24"/>
                <w:szCs w:val="24"/>
                <w:lang w:eastAsia="lv-LV"/>
              </w:rPr>
            </w:pPr>
          </w:p>
        </w:tc>
      </w:tr>
    </w:tbl>
    <w:p w:rsidR="00F82C94" w:rsidRPr="00F82C94" w:rsidRDefault="00F82C94" w:rsidP="002A2912">
      <w:pPr>
        <w:autoSpaceDN w:val="0"/>
        <w:spacing w:after="0"/>
        <w:jc w:val="both"/>
        <w:rPr>
          <w:rFonts w:ascii="Times New Roman" w:hAnsi="Times New Roman"/>
          <w:b/>
          <w:color w:val="000000"/>
          <w:sz w:val="24"/>
          <w:szCs w:val="24"/>
        </w:rPr>
      </w:pPr>
    </w:p>
    <w:p w:rsidR="0033414B" w:rsidRPr="0033414B" w:rsidRDefault="0033414B" w:rsidP="00413DC1">
      <w:pPr>
        <w:spacing w:after="0"/>
        <w:jc w:val="both"/>
        <w:rPr>
          <w:rFonts w:ascii="Times New Roman" w:eastAsia="Times New Roman" w:hAnsi="Times New Roman"/>
          <w:sz w:val="24"/>
          <w:szCs w:val="24"/>
          <w:u w:val="single"/>
          <w:lang w:eastAsia="lv-LV"/>
        </w:rPr>
      </w:pPr>
      <w:r w:rsidRPr="0033414B">
        <w:rPr>
          <w:rFonts w:ascii="Times New Roman" w:eastAsia="Times New Roman" w:hAnsi="Times New Roman"/>
          <w:sz w:val="24"/>
          <w:szCs w:val="24"/>
          <w:u w:val="single"/>
          <w:lang w:eastAsia="lv-LV"/>
        </w:rPr>
        <w:t>2</w:t>
      </w:r>
      <w:r w:rsidR="002A2912">
        <w:rPr>
          <w:rFonts w:ascii="Times New Roman" w:eastAsia="Times New Roman" w:hAnsi="Times New Roman"/>
          <w:sz w:val="24"/>
          <w:szCs w:val="24"/>
          <w:u w:val="single"/>
          <w:lang w:eastAsia="lv-LV"/>
        </w:rPr>
        <w:t>021</w:t>
      </w:r>
      <w:r w:rsidRPr="0033414B">
        <w:rPr>
          <w:rFonts w:ascii="Times New Roman" w:eastAsia="Times New Roman" w:hAnsi="Times New Roman"/>
          <w:sz w:val="24"/>
          <w:szCs w:val="24"/>
          <w:u w:val="single"/>
          <w:lang w:eastAsia="lv-LV"/>
        </w:rPr>
        <w:t>.gadā iestādes plānotie pasākumi/mērķi</w:t>
      </w:r>
    </w:p>
    <w:p w:rsid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 xml:space="preserve">Papildināt Lubānas novada tūrisma un kultūrvēsturiskā mantojuma centra </w:t>
      </w:r>
      <w:proofErr w:type="spellStart"/>
      <w:r w:rsidRPr="00E870B6">
        <w:rPr>
          <w:rFonts w:ascii="Times New Roman" w:eastAsia="Times New Roman" w:hAnsi="Times New Roman"/>
          <w:sz w:val="24"/>
          <w:szCs w:val="24"/>
        </w:rPr>
        <w:t>muzejisko</w:t>
      </w:r>
      <w:proofErr w:type="spellEnd"/>
      <w:r w:rsidRPr="00E870B6">
        <w:rPr>
          <w:rFonts w:ascii="Times New Roman" w:eastAsia="Times New Roman" w:hAnsi="Times New Roman"/>
          <w:sz w:val="24"/>
          <w:szCs w:val="24"/>
        </w:rPr>
        <w:t xml:space="preserve"> priekšmetu krājumu un sakārtot tā dokumentāciju un datubāzi.</w:t>
      </w:r>
    </w:p>
    <w:p w:rsid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 xml:space="preserve">Turpināt vadīt  un koordinēt apmeklētāju grupas un individuālos apmeklētājus, organizēt un īstenot sadarbību ar muzeju un tūrisma organizācijām, apkopot to pieredzi. </w:t>
      </w:r>
    </w:p>
    <w:p w:rsid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Turpināt sniegt informāciju par tūrisma iespējām, apskates objektiem, brīvā laika pavadīšanas iespējām un pasākumiem, ēdināšanas pakalpojumiem, naktsmītnēm visiem interesentiem.</w:t>
      </w:r>
    </w:p>
    <w:p w:rsid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Turpināt apkopot iedzīvotāju stāstus trešajai grāmatai par Lubānu.</w:t>
      </w:r>
    </w:p>
    <w:p w:rsid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Turpināt veidot izstādes un papildināt patstāvīgo izstādi par ievērojamiem novadniekiem, izveidojot informāciju vitrīnā par Miķeli Gruzīti.</w:t>
      </w:r>
    </w:p>
    <w:p w:rsidR="0033414B" w:rsidRPr="00E870B6" w:rsidRDefault="002A2912" w:rsidP="009F118A">
      <w:pPr>
        <w:pStyle w:val="Sarakstarindkopa"/>
        <w:numPr>
          <w:ilvl w:val="3"/>
          <w:numId w:val="26"/>
        </w:numPr>
        <w:spacing w:after="0"/>
        <w:ind w:left="643"/>
        <w:jc w:val="both"/>
        <w:rPr>
          <w:rFonts w:ascii="Times New Roman" w:eastAsia="Times New Roman" w:hAnsi="Times New Roman"/>
          <w:sz w:val="24"/>
          <w:szCs w:val="24"/>
        </w:rPr>
      </w:pPr>
      <w:r w:rsidRPr="00E870B6">
        <w:rPr>
          <w:rFonts w:ascii="Times New Roman" w:eastAsia="Times New Roman" w:hAnsi="Times New Roman"/>
          <w:sz w:val="24"/>
          <w:szCs w:val="24"/>
        </w:rPr>
        <w:t>Noorganizēt trīs izstādes: Lubānas bērnu mākslas skolas audzēkņu keramikas darbu izstādi, Pirts mākslas izstādi un izstādi par Miķeli Gruzīti.</w:t>
      </w:r>
    </w:p>
    <w:p w:rsidR="0033414B" w:rsidRDefault="0033414B" w:rsidP="00413DC1">
      <w:pPr>
        <w:spacing w:after="0"/>
        <w:jc w:val="both"/>
        <w:rPr>
          <w:rFonts w:ascii="Times New Roman" w:eastAsia="Times New Roman" w:hAnsi="Times New Roman"/>
          <w:sz w:val="24"/>
          <w:szCs w:val="24"/>
          <w:lang w:eastAsia="lv-LV"/>
        </w:rPr>
      </w:pPr>
    </w:p>
    <w:p w:rsidR="0033414B" w:rsidRDefault="00E25413" w:rsidP="00413DC1">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u w:val="single"/>
          <w:lang w:eastAsia="lv-LV"/>
        </w:rPr>
        <w:t>Īpaši sasniegumi 2020</w:t>
      </w:r>
      <w:r w:rsidR="0033414B" w:rsidRPr="00161E07">
        <w:rPr>
          <w:rFonts w:ascii="Times New Roman" w:eastAsia="Times New Roman" w:hAnsi="Times New Roman"/>
          <w:sz w:val="24"/>
          <w:szCs w:val="24"/>
          <w:u w:val="single"/>
          <w:lang w:eastAsia="lv-LV"/>
        </w:rPr>
        <w:t>.gadā</w:t>
      </w:r>
      <w:r w:rsidR="0033414B">
        <w:rPr>
          <w:rFonts w:ascii="Times New Roman" w:eastAsia="Times New Roman" w:hAnsi="Times New Roman"/>
          <w:sz w:val="24"/>
          <w:szCs w:val="24"/>
          <w:lang w:eastAsia="lv-LV"/>
        </w:rPr>
        <w:t>, kas bijuši nozīmīgi Lubānas novada attīstībā iestādi pārstāvošajā nozarē:</w:t>
      </w:r>
    </w:p>
    <w:p w:rsidR="009E6547" w:rsidRDefault="00E25413" w:rsidP="009F118A">
      <w:pPr>
        <w:pStyle w:val="Parasts1"/>
        <w:numPr>
          <w:ilvl w:val="0"/>
          <w:numId w:val="29"/>
        </w:numPr>
        <w:spacing w:after="0" w:line="240" w:lineRule="auto"/>
        <w:jc w:val="both"/>
        <w:rPr>
          <w:rFonts w:ascii="Times New Roman" w:hAnsi="Times New Roman" w:cs="Times New Roman"/>
          <w:sz w:val="24"/>
          <w:szCs w:val="24"/>
          <w:lang w:eastAsia="lv-LV"/>
        </w:rPr>
      </w:pPr>
      <w:r w:rsidRPr="00E25413">
        <w:rPr>
          <w:rFonts w:ascii="Times New Roman" w:hAnsi="Times New Roman" w:cs="Times New Roman"/>
          <w:sz w:val="24"/>
          <w:szCs w:val="24"/>
          <w:lang w:eastAsia="lv-LV"/>
        </w:rPr>
        <w:t>Nomināciju “Vidzem</w:t>
      </w:r>
      <w:r>
        <w:rPr>
          <w:rFonts w:ascii="Times New Roman" w:hAnsi="Times New Roman" w:cs="Times New Roman"/>
          <w:sz w:val="24"/>
          <w:szCs w:val="24"/>
          <w:lang w:eastAsia="lv-LV"/>
        </w:rPr>
        <w:t>es veiksmes stāsts” saņēma z./s.</w:t>
      </w:r>
      <w:r w:rsidRPr="00E25413">
        <w:rPr>
          <w:rFonts w:ascii="Times New Roman" w:hAnsi="Times New Roman" w:cs="Times New Roman"/>
          <w:sz w:val="24"/>
          <w:szCs w:val="24"/>
          <w:lang w:eastAsia="lv-LV"/>
        </w:rPr>
        <w:t xml:space="preserve"> “Vilces”</w:t>
      </w:r>
      <w:r w:rsidR="0017307B">
        <w:rPr>
          <w:rFonts w:ascii="Times New Roman" w:hAnsi="Times New Roman" w:cs="Times New Roman"/>
          <w:sz w:val="24"/>
          <w:szCs w:val="24"/>
          <w:lang w:eastAsia="lv-LV"/>
        </w:rPr>
        <w:t>.</w:t>
      </w:r>
    </w:p>
    <w:p w:rsidR="00E25413" w:rsidRDefault="00E25413" w:rsidP="00E25413">
      <w:pPr>
        <w:pStyle w:val="Parasts1"/>
        <w:spacing w:after="0" w:line="240" w:lineRule="auto"/>
        <w:ind w:left="720"/>
        <w:jc w:val="both"/>
        <w:rPr>
          <w:rFonts w:ascii="Times New Roman" w:hAnsi="Times New Roman" w:cs="Times New Roman"/>
          <w:sz w:val="24"/>
          <w:szCs w:val="24"/>
          <w:lang w:eastAsia="lv-LV"/>
        </w:rPr>
      </w:pPr>
    </w:p>
    <w:p w:rsidR="009E6547" w:rsidRPr="0091495C" w:rsidRDefault="009E6547" w:rsidP="009F118A">
      <w:pPr>
        <w:pStyle w:val="Virsraksts3"/>
        <w:numPr>
          <w:ilvl w:val="2"/>
          <w:numId w:val="15"/>
        </w:numPr>
        <w:ind w:left="709" w:hanging="709"/>
        <w:rPr>
          <w:rFonts w:ascii="Times New Roman" w:hAnsi="Times New Roman" w:cs="Times New Roman"/>
          <w:b/>
          <w:bCs/>
          <w:color w:val="auto"/>
        </w:rPr>
      </w:pPr>
      <w:bookmarkStart w:id="99" w:name="_Toc15334262"/>
      <w:bookmarkStart w:id="100" w:name="_Toc74235906"/>
      <w:r w:rsidRPr="0091495C">
        <w:rPr>
          <w:rFonts w:ascii="Times New Roman" w:hAnsi="Times New Roman" w:cs="Times New Roman"/>
          <w:b/>
          <w:bCs/>
          <w:color w:val="auto"/>
        </w:rPr>
        <w:t>Lubānas kultūras nams</w:t>
      </w:r>
      <w:bookmarkEnd w:id="99"/>
      <w:bookmarkEnd w:id="100"/>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660"/>
        <w:gridCol w:w="6520"/>
      </w:tblGrid>
      <w:tr w:rsidR="009E6547">
        <w:tc>
          <w:tcPr>
            <w:tcW w:w="2660" w:type="dxa"/>
          </w:tcPr>
          <w:p w:rsidR="009E6547" w:rsidRDefault="009E6547" w:rsidP="00413DC1">
            <w:pPr>
              <w:pStyle w:val="Bezatstarpm"/>
              <w:spacing w:after="0"/>
              <w:rPr>
                <w:rFonts w:ascii="Times New Roman" w:hAnsi="Times New Roman" w:cs="Times New Roman"/>
              </w:rPr>
            </w:pPr>
            <w:r>
              <w:rPr>
                <w:rFonts w:ascii="Times New Roman" w:hAnsi="Times New Roman" w:cs="Times New Roman"/>
                <w:lang w:val="lv-LV"/>
              </w:rPr>
              <w:t>Reģistrācijas numurs</w:t>
            </w:r>
          </w:p>
        </w:tc>
        <w:tc>
          <w:tcPr>
            <w:tcW w:w="6519" w:type="dxa"/>
          </w:tcPr>
          <w:p w:rsidR="009E6547" w:rsidRDefault="009E6547" w:rsidP="00413DC1">
            <w:pPr>
              <w:pStyle w:val="Bezatstarpm"/>
              <w:spacing w:after="0"/>
              <w:jc w:val="both"/>
              <w:rPr>
                <w:lang w:val="lv-LV"/>
              </w:rPr>
            </w:pPr>
            <w:r>
              <w:rPr>
                <w:rFonts w:ascii="Times New Roman" w:hAnsi="Times New Roman" w:cs="Times New Roman"/>
                <w:lang w:val="lv-LV" w:eastAsia="en-US"/>
              </w:rPr>
              <w:t>40900015198</w:t>
            </w:r>
          </w:p>
        </w:tc>
      </w:tr>
      <w:tr w:rsidR="009E6547">
        <w:tc>
          <w:tcPr>
            <w:tcW w:w="2660" w:type="dxa"/>
          </w:tcPr>
          <w:p w:rsidR="009E6547" w:rsidRDefault="009E6547" w:rsidP="00413DC1">
            <w:pPr>
              <w:pStyle w:val="Bezatstarpm"/>
              <w:spacing w:after="0"/>
              <w:jc w:val="both"/>
              <w:rPr>
                <w:lang w:val="lv-LV"/>
              </w:rPr>
            </w:pPr>
            <w:r>
              <w:rPr>
                <w:rFonts w:ascii="Times New Roman" w:hAnsi="Times New Roman" w:cs="Times New Roman"/>
                <w:lang w:val="lv-LV"/>
              </w:rPr>
              <w:t>Adrese</w:t>
            </w:r>
          </w:p>
        </w:tc>
        <w:tc>
          <w:tcPr>
            <w:tcW w:w="6519" w:type="dxa"/>
          </w:tcPr>
          <w:p w:rsidR="009E6547" w:rsidRDefault="009E6547" w:rsidP="00413DC1">
            <w:pPr>
              <w:pStyle w:val="Bezatstarpm"/>
              <w:spacing w:after="0"/>
              <w:jc w:val="both"/>
              <w:rPr>
                <w:lang w:val="lv-LV" w:eastAsia="en-US"/>
              </w:rPr>
            </w:pPr>
            <w:r>
              <w:rPr>
                <w:rFonts w:ascii="Times New Roman" w:hAnsi="Times New Roman" w:cs="Times New Roman"/>
                <w:shd w:val="clear" w:color="auto" w:fill="FFFFFF"/>
                <w:lang w:val="lv-LV" w:eastAsia="en-US"/>
              </w:rPr>
              <w:t>Oskara Kalpaka iela 4-2, Lubāna,  Lubānas novads,  LV-4830.</w:t>
            </w:r>
          </w:p>
          <w:p w:rsidR="009E6547" w:rsidRPr="006D0BF5" w:rsidRDefault="009E6547" w:rsidP="00413DC1">
            <w:pPr>
              <w:pStyle w:val="Bezatstarpm"/>
              <w:spacing w:after="0"/>
              <w:jc w:val="both"/>
              <w:rPr>
                <w:rFonts w:ascii="Times New Roman" w:hAnsi="Times New Roman" w:cs="Times New Roman"/>
                <w:lang w:val="lv-LV"/>
              </w:rPr>
            </w:pPr>
            <w:r>
              <w:rPr>
                <w:rFonts w:ascii="Times New Roman" w:hAnsi="Times New Roman" w:cs="Times New Roman"/>
                <w:shd w:val="clear" w:color="auto" w:fill="FFFFFF"/>
                <w:lang w:val="lv-LV" w:eastAsia="en-US"/>
              </w:rPr>
              <w:t>Pasākumi notiek: Lubānas pilsētas klubā - Tilta iela 14, Lubāna, Lubānas novads, LV-4830, brīvdabas pasākumi notiek Lubānas pilsētas estrādē - Parka iela 1A, Lubāna, Lubānas novads, LV-4830.</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Iestādes vadītājs</w:t>
            </w:r>
          </w:p>
        </w:tc>
        <w:tc>
          <w:tcPr>
            <w:tcW w:w="6519" w:type="dxa"/>
          </w:tcPr>
          <w:p w:rsidR="009E6547" w:rsidRDefault="009E6547" w:rsidP="00413DC1">
            <w:pPr>
              <w:pStyle w:val="Bezatstarpm"/>
              <w:spacing w:after="0"/>
              <w:jc w:val="both"/>
              <w:rPr>
                <w:lang w:val="lv-LV"/>
              </w:rPr>
            </w:pPr>
            <w:r>
              <w:rPr>
                <w:rFonts w:ascii="Times New Roman" w:hAnsi="Times New Roman" w:cs="Times New Roman"/>
                <w:lang w:val="lv-LV"/>
              </w:rPr>
              <w:t>Velga Puzule</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Iestādes darbinieku skaits</w:t>
            </w:r>
          </w:p>
        </w:tc>
        <w:tc>
          <w:tcPr>
            <w:tcW w:w="6519" w:type="dxa"/>
          </w:tcPr>
          <w:p w:rsidR="009E6547" w:rsidRDefault="0091495C" w:rsidP="00413DC1">
            <w:pPr>
              <w:pStyle w:val="Bezatstarpm"/>
              <w:spacing w:after="0"/>
              <w:jc w:val="both"/>
              <w:rPr>
                <w:lang w:val="lv-LV"/>
              </w:rPr>
            </w:pPr>
            <w:r>
              <w:rPr>
                <w:rFonts w:ascii="Times New Roman" w:hAnsi="Times New Roman" w:cs="Times New Roman"/>
                <w:lang w:val="lv-LV"/>
              </w:rPr>
              <w:t>9</w:t>
            </w:r>
            <w:r w:rsidR="009E6547">
              <w:rPr>
                <w:rFonts w:ascii="Times New Roman" w:hAnsi="Times New Roman" w:cs="Times New Roman"/>
                <w:lang w:val="lv-LV"/>
              </w:rPr>
              <w:t xml:space="preserve"> (1 iestādes vadītājs, 6 speciālisti, </w:t>
            </w:r>
            <w:r>
              <w:rPr>
                <w:rFonts w:ascii="Times New Roman" w:hAnsi="Times New Roman" w:cs="Times New Roman"/>
                <w:lang w:val="lv-LV"/>
              </w:rPr>
              <w:t>2</w:t>
            </w:r>
            <w:r w:rsidR="009E6547">
              <w:rPr>
                <w:rFonts w:ascii="Times New Roman" w:hAnsi="Times New Roman" w:cs="Times New Roman"/>
                <w:lang w:val="lv-LV"/>
              </w:rPr>
              <w:t xml:space="preserve"> papildus darbu veicēji).</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Tīmekļa vietnes adrese, sociālo vietņu konti</w:t>
            </w:r>
          </w:p>
        </w:tc>
        <w:tc>
          <w:tcPr>
            <w:tcW w:w="6519" w:type="dxa"/>
          </w:tcPr>
          <w:p w:rsidR="009E6547" w:rsidRDefault="009E6547" w:rsidP="00413DC1">
            <w:pPr>
              <w:pStyle w:val="Bezatstarpm"/>
              <w:spacing w:after="0"/>
              <w:jc w:val="both"/>
              <w:rPr>
                <w:lang w:val="lv-LV"/>
              </w:rPr>
            </w:pPr>
            <w:r>
              <w:rPr>
                <w:rFonts w:ascii="Times New Roman" w:hAnsi="Times New Roman" w:cs="Times New Roman"/>
                <w:lang w:val="lv-LV" w:eastAsia="en-US"/>
              </w:rPr>
              <w:t>www.lubana.lv</w:t>
            </w:r>
          </w:p>
        </w:tc>
      </w:tr>
      <w:tr w:rsidR="009E6547">
        <w:tc>
          <w:tcPr>
            <w:tcW w:w="2660" w:type="dxa"/>
          </w:tcPr>
          <w:p w:rsidR="009E6547" w:rsidRDefault="009E6547" w:rsidP="00413DC1">
            <w:pPr>
              <w:pStyle w:val="Bezatstarpm"/>
              <w:spacing w:after="0"/>
              <w:rPr>
                <w:lang w:val="lv-LV" w:eastAsia="en-US"/>
              </w:rPr>
            </w:pPr>
            <w:r>
              <w:rPr>
                <w:rStyle w:val="Noklusjumarindkopasfonts1"/>
                <w:rFonts w:ascii="Times New Roman" w:hAnsi="Times New Roman" w:cs="Times New Roman"/>
                <w:lang w:val="lv-LV" w:eastAsia="en-US"/>
              </w:rPr>
              <w:t xml:space="preserve">Politikas jomas, nozares, </w:t>
            </w:r>
            <w:proofErr w:type="spellStart"/>
            <w:r>
              <w:rPr>
                <w:rStyle w:val="Noklusjumarindkopasfonts1"/>
                <w:rFonts w:ascii="Times New Roman" w:hAnsi="Times New Roman" w:cs="Times New Roman"/>
                <w:lang w:val="lv-LV" w:eastAsia="en-US"/>
              </w:rPr>
              <w:t>apakšnozares</w:t>
            </w:r>
            <w:proofErr w:type="spellEnd"/>
            <w:r>
              <w:rPr>
                <w:rStyle w:val="Noklusjumarindkopasfonts1"/>
                <w:rFonts w:ascii="Times New Roman" w:hAnsi="Times New Roman" w:cs="Times New Roman"/>
                <w:lang w:val="lv-LV" w:eastAsia="en-US"/>
              </w:rPr>
              <w:t xml:space="preserve"> vai funkcijas, par kurām iestāde ir atbildīga</w:t>
            </w:r>
          </w:p>
        </w:tc>
        <w:tc>
          <w:tcPr>
            <w:tcW w:w="6519" w:type="dxa"/>
          </w:tcPr>
          <w:p w:rsidR="009E6547" w:rsidRPr="00B25CDB" w:rsidRDefault="00B25CDB" w:rsidP="00B25CDB">
            <w:pPr>
              <w:pStyle w:val="Bezatstarpm"/>
              <w:jc w:val="both"/>
              <w:rPr>
                <w:rFonts w:ascii="Times New Roman" w:hAnsi="Times New Roman" w:cs="Times New Roman"/>
              </w:rPr>
            </w:pPr>
            <w:r w:rsidRPr="00B25CDB">
              <w:rPr>
                <w:rFonts w:ascii="Times New Roman" w:hAnsi="Times New Roman" w:cs="Times New Roman"/>
                <w:lang w:val="lv-LV"/>
              </w:rPr>
              <w:t xml:space="preserve">Lubānas kultūras nams rūpējas par Lubānas kultūrvidi Lubānā un novadā. Lubānas kultūras nams 2020. gadā realizēja pasākumu plānu, kas iespēju robežās nodrošināja profesionālās mākslas pieejamību pašvaldības iedzīvotājiem un nodrošināja iedzīvotāju dalību valsts un pilsētas svētku, kultūrvēsturisko un tradicionālo svētku norisēs, veicināja kultūras vērtību saglabāšanu un pieejamību iedzīvotājiem organizējot koncertus, izrādes un izstādes, kino seansus, atpūtas un izklaides pasākumus visu </w:t>
            </w:r>
            <w:r w:rsidRPr="00B25CDB">
              <w:rPr>
                <w:rFonts w:ascii="Times New Roman" w:hAnsi="Times New Roman" w:cs="Times New Roman"/>
                <w:lang w:val="lv-LV"/>
              </w:rPr>
              <w:lastRenderedPageBreak/>
              <w:t xml:space="preserve">vecumu iedzīvotājiem. </w:t>
            </w:r>
            <w:proofErr w:type="spellStart"/>
            <w:r w:rsidRPr="00B25CDB">
              <w:rPr>
                <w:rFonts w:ascii="Times New Roman" w:hAnsi="Times New Roman" w:cs="Times New Roman"/>
              </w:rPr>
              <w:t>Pandēmija</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ieviesa</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savus</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noteikumus</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tāpēc</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mācījāmies</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strādāt</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virtuālajā</w:t>
            </w:r>
            <w:proofErr w:type="spellEnd"/>
            <w:r w:rsidRPr="00B25CDB">
              <w:rPr>
                <w:rFonts w:ascii="Times New Roman" w:hAnsi="Times New Roman" w:cs="Times New Roman"/>
              </w:rPr>
              <w:t xml:space="preserve"> </w:t>
            </w:r>
            <w:proofErr w:type="spellStart"/>
            <w:r w:rsidRPr="00B25CDB">
              <w:rPr>
                <w:rFonts w:ascii="Times New Roman" w:hAnsi="Times New Roman" w:cs="Times New Roman"/>
              </w:rPr>
              <w:t>vidē</w:t>
            </w:r>
            <w:proofErr w:type="spellEnd"/>
            <w:r w:rsidRPr="00B25CDB">
              <w:rPr>
                <w:rFonts w:ascii="Times New Roman" w:hAnsi="Times New Roman" w:cs="Times New Roman"/>
              </w:rPr>
              <w:t>.</w:t>
            </w:r>
          </w:p>
        </w:tc>
      </w:tr>
      <w:tr w:rsidR="009E6547">
        <w:tc>
          <w:tcPr>
            <w:tcW w:w="2660" w:type="dxa"/>
          </w:tcPr>
          <w:p w:rsidR="009E6547" w:rsidRDefault="009E6547" w:rsidP="00413DC1">
            <w:pPr>
              <w:pStyle w:val="Bezatstarpm"/>
              <w:spacing w:after="0"/>
              <w:jc w:val="both"/>
              <w:rPr>
                <w:lang w:val="lv-LV"/>
              </w:rPr>
            </w:pPr>
            <w:r>
              <w:rPr>
                <w:rFonts w:ascii="Times New Roman" w:hAnsi="Times New Roman" w:cs="Times New Roman"/>
                <w:lang w:val="lv-LV"/>
              </w:rPr>
              <w:lastRenderedPageBreak/>
              <w:t>Iestādes uzdevumi</w:t>
            </w:r>
          </w:p>
        </w:tc>
        <w:tc>
          <w:tcPr>
            <w:tcW w:w="6519" w:type="dxa"/>
          </w:tcPr>
          <w:p w:rsidR="00B57E05" w:rsidRDefault="00B57E05" w:rsidP="00B57E05">
            <w:pPr>
              <w:pStyle w:val="Bezatstarpm"/>
              <w:spacing w:after="0"/>
              <w:jc w:val="both"/>
              <w:rPr>
                <w:rFonts w:ascii="Times New Roman" w:hAnsi="Times New Roman" w:cs="Times New Roman"/>
                <w:lang w:val="lv-LV" w:eastAsia="en-US"/>
              </w:rPr>
            </w:pPr>
            <w:r w:rsidRPr="00B57E05">
              <w:rPr>
                <w:rFonts w:ascii="Times New Roman" w:hAnsi="Times New Roman" w:cs="Times New Roman"/>
                <w:lang w:val="lv-LV" w:eastAsia="en-US"/>
              </w:rPr>
              <w:t>Lubānas kultūras nams īsteno valsts un Lubānas nov</w:t>
            </w:r>
            <w:r>
              <w:rPr>
                <w:rFonts w:ascii="Times New Roman" w:hAnsi="Times New Roman" w:cs="Times New Roman"/>
                <w:lang w:val="lv-LV" w:eastAsia="en-US"/>
              </w:rPr>
              <w:t xml:space="preserve">ada pašvaldības kultūrpolitiku, </w:t>
            </w:r>
            <w:r w:rsidRPr="00B57E05">
              <w:rPr>
                <w:rFonts w:ascii="Times New Roman" w:hAnsi="Times New Roman" w:cs="Times New Roman"/>
                <w:lang w:val="lv-LV" w:eastAsia="en-US"/>
              </w:rPr>
              <w:t>veidojot k</w:t>
            </w:r>
            <w:r>
              <w:rPr>
                <w:rFonts w:ascii="Times New Roman" w:hAnsi="Times New Roman" w:cs="Times New Roman"/>
                <w:lang w:val="lv-LV" w:eastAsia="en-US"/>
              </w:rPr>
              <w:t xml:space="preserve">valitatīvu kultūrvidi, </w:t>
            </w:r>
            <w:proofErr w:type="spellStart"/>
            <w:r>
              <w:rPr>
                <w:rFonts w:ascii="Times New Roman" w:hAnsi="Times New Roman" w:cs="Times New Roman"/>
                <w:lang w:val="lv-LV" w:eastAsia="en-US"/>
              </w:rPr>
              <w:t>vērtībori</w:t>
            </w:r>
            <w:r w:rsidRPr="00B57E05">
              <w:rPr>
                <w:rFonts w:ascii="Times New Roman" w:hAnsi="Times New Roman" w:cs="Times New Roman"/>
                <w:lang w:val="lv-LV" w:eastAsia="en-US"/>
              </w:rPr>
              <w:t>entētus</w:t>
            </w:r>
            <w:proofErr w:type="spellEnd"/>
            <w:r w:rsidRPr="00B57E05">
              <w:rPr>
                <w:rFonts w:ascii="Times New Roman" w:hAnsi="Times New Roman" w:cs="Times New Roman"/>
                <w:lang w:val="lv-LV" w:eastAsia="en-US"/>
              </w:rPr>
              <w:t xml:space="preserve"> un </w:t>
            </w:r>
            <w:proofErr w:type="spellStart"/>
            <w:r w:rsidRPr="00B57E05">
              <w:rPr>
                <w:rFonts w:ascii="Times New Roman" w:hAnsi="Times New Roman" w:cs="Times New Roman"/>
                <w:lang w:val="lv-LV" w:eastAsia="en-US"/>
              </w:rPr>
              <w:t>kultūratbildīgus</w:t>
            </w:r>
            <w:proofErr w:type="spellEnd"/>
            <w:r w:rsidRPr="00B57E05">
              <w:rPr>
                <w:rFonts w:ascii="Times New Roman" w:hAnsi="Times New Roman" w:cs="Times New Roman"/>
                <w:lang w:val="lv-LV" w:eastAsia="en-US"/>
              </w:rPr>
              <w:t xml:space="preserve"> iedzīvotājus. Lubānas kultūras nams sniedz kultūras un mūžizglītības aktivitāšu daudzveidību visu paaudžu pašvaldības iedzīvotājiem. Nodrošina nacionālā kultūras mantojuma saglabāšanu, izpēti un laikmetīgu iekļaušanu aktīvā kultūras apritē ar pašvaldības iedzīvotāju aktīvu līdzdarbību.</w:t>
            </w:r>
          </w:p>
          <w:p w:rsidR="00B57E05" w:rsidRPr="00B57E05" w:rsidRDefault="00B57E05" w:rsidP="00B57E05">
            <w:pPr>
              <w:pStyle w:val="Bezatstarpm"/>
              <w:spacing w:after="0"/>
              <w:jc w:val="both"/>
              <w:rPr>
                <w:rFonts w:ascii="Times New Roman" w:hAnsi="Times New Roman" w:cs="Times New Roman"/>
                <w:lang w:val="lv-LV" w:eastAsia="en-US"/>
              </w:rPr>
            </w:pPr>
            <w:r w:rsidRPr="00B57E05">
              <w:rPr>
                <w:rFonts w:ascii="Times New Roman" w:hAnsi="Times New Roman" w:cs="Times New Roman"/>
                <w:color w:val="000000"/>
                <w:lang w:val="lv-LV" w:eastAsia="en-US"/>
              </w:rPr>
              <w:t>1. Piedāvā iedzīvotājiem viņu interesēm atbilstošu daudzveidīgu, kvalitatīvu kultūras aktivitāšu pakalpojumu klāstu visām paaudžu grupām, saglabājot un attīstot tradicionālus un atpazīstamus pasākumus, kā arī piedāvājot jaunus inovatīvus kultūras produktus,</w:t>
            </w:r>
          </w:p>
          <w:p w:rsidR="00B57E05" w:rsidRPr="00B57E05" w:rsidRDefault="00B57E05" w:rsidP="00B57E05">
            <w:pPr>
              <w:pStyle w:val="Bezatstarpm"/>
              <w:spacing w:after="0"/>
              <w:jc w:val="both"/>
              <w:rPr>
                <w:rFonts w:ascii="Times New Roman" w:hAnsi="Times New Roman" w:cs="Times New Roman"/>
                <w:color w:val="000000"/>
                <w:lang w:val="lv-LV" w:eastAsia="en-US"/>
              </w:rPr>
            </w:pPr>
            <w:r w:rsidRPr="00B57E05">
              <w:rPr>
                <w:rFonts w:ascii="Times New Roman" w:hAnsi="Times New Roman" w:cs="Times New Roman"/>
                <w:color w:val="000000"/>
                <w:lang w:val="lv-LV" w:eastAsia="en-US"/>
              </w:rPr>
              <w:t>2. Nodrošina tautas mākslas un citu radošo kolektīvu nepārtrauktu kvalitatīvu darbību, iesaistot tos novada kultūras norisēs un tautas māksl</w:t>
            </w:r>
            <w:r>
              <w:rPr>
                <w:rFonts w:ascii="Times New Roman" w:hAnsi="Times New Roman" w:cs="Times New Roman"/>
                <w:color w:val="000000"/>
                <w:lang w:val="lv-LV" w:eastAsia="en-US"/>
              </w:rPr>
              <w:t xml:space="preserve">as aktivitātēs valstī, veicinot </w:t>
            </w:r>
            <w:r w:rsidRPr="00B57E05">
              <w:rPr>
                <w:rFonts w:ascii="Times New Roman" w:hAnsi="Times New Roman" w:cs="Times New Roman"/>
                <w:color w:val="000000"/>
                <w:lang w:val="lv-LV" w:eastAsia="en-US"/>
              </w:rPr>
              <w:t>starptautisku sadarbību un kolektīvu tālākizglītību,</w:t>
            </w:r>
          </w:p>
          <w:p w:rsidR="00B57E05" w:rsidRPr="00B57E05" w:rsidRDefault="00B57E05" w:rsidP="00B57E05">
            <w:pPr>
              <w:pStyle w:val="Bezatstarpm"/>
              <w:spacing w:after="0"/>
              <w:jc w:val="both"/>
              <w:rPr>
                <w:rFonts w:ascii="Times New Roman" w:hAnsi="Times New Roman" w:cs="Times New Roman"/>
                <w:color w:val="000000"/>
                <w:lang w:val="lv-LV" w:eastAsia="en-US"/>
              </w:rPr>
            </w:pPr>
            <w:r>
              <w:rPr>
                <w:rFonts w:ascii="Times New Roman" w:hAnsi="Times New Roman" w:cs="Times New Roman"/>
                <w:color w:val="000000"/>
                <w:lang w:val="lv-LV" w:eastAsia="en-US"/>
              </w:rPr>
              <w:t>3. N</w:t>
            </w:r>
            <w:r w:rsidRPr="00B57E05">
              <w:rPr>
                <w:rFonts w:ascii="Times New Roman" w:hAnsi="Times New Roman" w:cs="Times New Roman"/>
                <w:color w:val="000000"/>
                <w:lang w:val="lv-LV" w:eastAsia="en-US"/>
              </w:rPr>
              <w:t>odrošina nacionālā kultūras mantojuma saglabāšanu, izpēti un laikmetīgu iekļaušanu aktīvā kultūras apritē,</w:t>
            </w:r>
          </w:p>
          <w:p w:rsidR="00B57E05" w:rsidRPr="00B57E05" w:rsidRDefault="00B57E05" w:rsidP="00B57E05">
            <w:pPr>
              <w:pStyle w:val="Bezatstarpm"/>
              <w:spacing w:after="0"/>
              <w:jc w:val="both"/>
              <w:rPr>
                <w:rFonts w:ascii="Times New Roman" w:hAnsi="Times New Roman" w:cs="Times New Roman"/>
                <w:color w:val="000000"/>
                <w:lang w:val="lv-LV" w:eastAsia="en-US"/>
              </w:rPr>
            </w:pPr>
            <w:r>
              <w:rPr>
                <w:rFonts w:ascii="Times New Roman" w:hAnsi="Times New Roman" w:cs="Times New Roman"/>
                <w:color w:val="000000"/>
                <w:lang w:val="lv-LV" w:eastAsia="en-US"/>
              </w:rPr>
              <w:t>4. O</w:t>
            </w:r>
            <w:r w:rsidRPr="00B57E05">
              <w:rPr>
                <w:rFonts w:ascii="Times New Roman" w:hAnsi="Times New Roman" w:cs="Times New Roman"/>
                <w:color w:val="000000"/>
                <w:lang w:val="lv-LV" w:eastAsia="en-US"/>
              </w:rPr>
              <w:t>rganizē kino seansu darbību.</w:t>
            </w:r>
          </w:p>
        </w:tc>
      </w:tr>
      <w:tr w:rsidR="009E6547">
        <w:tc>
          <w:tcPr>
            <w:tcW w:w="2660" w:type="dxa"/>
          </w:tcPr>
          <w:p w:rsidR="009E6547" w:rsidRDefault="009E6547" w:rsidP="00413DC1">
            <w:pPr>
              <w:pStyle w:val="Bezatstarpm"/>
              <w:spacing w:after="0"/>
              <w:jc w:val="both"/>
              <w:rPr>
                <w:lang w:val="lv-LV"/>
              </w:rPr>
            </w:pPr>
            <w:r>
              <w:rPr>
                <w:rFonts w:ascii="Times New Roman" w:hAnsi="Times New Roman" w:cs="Times New Roman"/>
                <w:lang w:val="lv-LV"/>
              </w:rPr>
              <w:t>Iestādes nodrošinātie pašdarbības kolektīvi</w:t>
            </w:r>
          </w:p>
        </w:tc>
        <w:tc>
          <w:tcPr>
            <w:tcW w:w="6519" w:type="dxa"/>
          </w:tcPr>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tautas deju ansamblis “Lubāna”;</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jauniešu deju kolektīvs “Žuburi” C grupa;</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jauniešu deju kolektīvs “Žuburi” B grupa;</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folkloras kopa “Lubāna”;</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senioru Sieviešu koris „Noskaņa”</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jauktais vokālais ansamblis “Naktsputni”;</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proofErr w:type="spellStart"/>
            <w:r w:rsidRPr="00B57E05">
              <w:rPr>
                <w:rFonts w:ascii="Times New Roman" w:hAnsi="Times New Roman" w:cs="Times New Roman"/>
                <w:lang w:val="lv-LV" w:eastAsia="en-US"/>
              </w:rPr>
              <w:t>amatierteātris</w:t>
            </w:r>
            <w:proofErr w:type="spellEnd"/>
            <w:r w:rsidRPr="00B57E05">
              <w:rPr>
                <w:rFonts w:ascii="Times New Roman" w:hAnsi="Times New Roman" w:cs="Times New Roman"/>
                <w:lang w:val="lv-LV" w:eastAsia="en-US"/>
              </w:rPr>
              <w:t xml:space="preserve"> „Priekšspēle”;</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senioru deju grupa “Varavīksne”;</w:t>
            </w:r>
          </w:p>
          <w:p w:rsidR="009E6547" w:rsidRPr="00B57E05" w:rsidRDefault="009E6547" w:rsidP="009F118A">
            <w:pPr>
              <w:pStyle w:val="Bezatstarpm"/>
              <w:numPr>
                <w:ilvl w:val="0"/>
                <w:numId w:val="7"/>
              </w:numPr>
              <w:spacing w:after="0"/>
              <w:jc w:val="both"/>
              <w:rPr>
                <w:rFonts w:ascii="Times New Roman" w:hAnsi="Times New Roman" w:cs="Times New Roman"/>
                <w:lang w:val="lv-LV" w:eastAsia="en-US"/>
              </w:rPr>
            </w:pPr>
            <w:r w:rsidRPr="00B57E05">
              <w:rPr>
                <w:rFonts w:ascii="Times New Roman" w:hAnsi="Times New Roman" w:cs="Times New Roman"/>
                <w:lang w:val="lv-LV" w:eastAsia="en-US"/>
              </w:rPr>
              <w:t>lauku kapela “Meldiņš”.</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Pasākumu skaits</w:t>
            </w:r>
          </w:p>
        </w:tc>
        <w:tc>
          <w:tcPr>
            <w:tcW w:w="6519" w:type="dxa"/>
          </w:tcPr>
          <w:p w:rsidR="009E6547" w:rsidRPr="006D0BF5" w:rsidRDefault="009E6547" w:rsidP="00413DC1">
            <w:pPr>
              <w:pStyle w:val="Bezatstarpm"/>
              <w:spacing w:after="0"/>
              <w:jc w:val="both"/>
              <w:rPr>
                <w:rFonts w:ascii="Times New Roman" w:hAnsi="Times New Roman" w:cs="Times New Roman"/>
                <w:lang w:val="lv-LV"/>
              </w:rPr>
            </w:pPr>
            <w:r>
              <w:rPr>
                <w:rFonts w:ascii="Times New Roman" w:hAnsi="Times New Roman" w:cs="Times New Roman"/>
                <w:lang w:val="lv-LV" w:eastAsia="en-US"/>
              </w:rPr>
              <w:t>Va</w:t>
            </w:r>
            <w:r w:rsidR="00D35F64">
              <w:rPr>
                <w:rFonts w:ascii="Times New Roman" w:hAnsi="Times New Roman" w:cs="Times New Roman"/>
                <w:lang w:val="lv-LV" w:eastAsia="en-US"/>
              </w:rPr>
              <w:t>lsts/kultūrvēsturiskie svētki: 6</w:t>
            </w:r>
            <w:r>
              <w:rPr>
                <w:rFonts w:ascii="Times New Roman" w:hAnsi="Times New Roman" w:cs="Times New Roman"/>
                <w:lang w:val="lv-LV" w:eastAsia="en-US"/>
              </w:rPr>
              <w:t xml:space="preserve">, pilsētas/novada/pagasta svētki- </w:t>
            </w:r>
            <w:r w:rsidR="00D35F64">
              <w:rPr>
                <w:rFonts w:ascii="Times New Roman" w:hAnsi="Times New Roman" w:cs="Times New Roman"/>
                <w:lang w:val="lv-LV" w:eastAsia="en-US"/>
              </w:rPr>
              <w:t>5</w:t>
            </w:r>
            <w:r>
              <w:rPr>
                <w:rFonts w:ascii="Times New Roman" w:hAnsi="Times New Roman" w:cs="Times New Roman"/>
                <w:lang w:val="lv-LV" w:eastAsia="en-US"/>
              </w:rPr>
              <w:t xml:space="preserve">, </w:t>
            </w:r>
            <w:r w:rsidR="007D4F34">
              <w:rPr>
                <w:rFonts w:ascii="Times New Roman" w:hAnsi="Times New Roman" w:cs="Times New Roman"/>
                <w:lang w:val="lv-LV" w:eastAsia="en-US"/>
              </w:rPr>
              <w:t>inf</w:t>
            </w:r>
            <w:r w:rsidR="00D35F64">
              <w:rPr>
                <w:rFonts w:ascii="Times New Roman" w:hAnsi="Times New Roman" w:cs="Times New Roman"/>
                <w:lang w:val="lv-LV" w:eastAsia="en-US"/>
              </w:rPr>
              <w:t>ormatīvas/izglītojošās norises- 4</w:t>
            </w:r>
            <w:r w:rsidR="007D4F34">
              <w:rPr>
                <w:rFonts w:ascii="Times New Roman" w:hAnsi="Times New Roman" w:cs="Times New Roman"/>
                <w:lang w:val="lv-LV" w:eastAsia="en-US"/>
              </w:rPr>
              <w:t xml:space="preserve">, </w:t>
            </w:r>
            <w:proofErr w:type="spellStart"/>
            <w:r>
              <w:rPr>
                <w:rFonts w:ascii="Times New Roman" w:hAnsi="Times New Roman" w:cs="Times New Roman"/>
                <w:lang w:val="lv-LV" w:eastAsia="en-US"/>
              </w:rPr>
              <w:t>amatiermākslinieku</w:t>
            </w:r>
            <w:proofErr w:type="spellEnd"/>
            <w:r>
              <w:rPr>
                <w:rFonts w:ascii="Times New Roman" w:hAnsi="Times New Roman" w:cs="Times New Roman"/>
                <w:lang w:val="lv-LV" w:eastAsia="en-US"/>
              </w:rPr>
              <w:t xml:space="preserve"> </w:t>
            </w:r>
            <w:r w:rsidR="00D35F64">
              <w:rPr>
                <w:rFonts w:ascii="Times New Roman" w:hAnsi="Times New Roman" w:cs="Times New Roman"/>
                <w:lang w:val="lv-LV" w:eastAsia="en-US"/>
              </w:rPr>
              <w:t xml:space="preserve">koncerti- 9, </w:t>
            </w:r>
            <w:r>
              <w:rPr>
                <w:rFonts w:ascii="Times New Roman" w:hAnsi="Times New Roman" w:cs="Times New Roman"/>
                <w:lang w:val="lv-LV" w:eastAsia="en-US"/>
              </w:rPr>
              <w:t>pro</w:t>
            </w:r>
            <w:r w:rsidR="00D35F64">
              <w:rPr>
                <w:rFonts w:ascii="Times New Roman" w:hAnsi="Times New Roman" w:cs="Times New Roman"/>
                <w:lang w:val="lv-LV" w:eastAsia="en-US"/>
              </w:rPr>
              <w:t>fesionālo izpildītāju koncerti- 1</w:t>
            </w:r>
            <w:r>
              <w:rPr>
                <w:rFonts w:ascii="Times New Roman" w:hAnsi="Times New Roman" w:cs="Times New Roman"/>
                <w:lang w:val="lv-LV" w:eastAsia="en-US"/>
              </w:rPr>
              <w:t xml:space="preserve">, </w:t>
            </w:r>
            <w:proofErr w:type="spellStart"/>
            <w:r>
              <w:rPr>
                <w:rFonts w:ascii="Times New Roman" w:hAnsi="Times New Roman" w:cs="Times New Roman"/>
                <w:lang w:val="lv-LV" w:eastAsia="en-US"/>
              </w:rPr>
              <w:t>amatie</w:t>
            </w:r>
            <w:r w:rsidR="00D35F64">
              <w:rPr>
                <w:rFonts w:ascii="Times New Roman" w:hAnsi="Times New Roman" w:cs="Times New Roman"/>
                <w:lang w:val="lv-LV" w:eastAsia="en-US"/>
              </w:rPr>
              <w:t>rmākslinieku</w:t>
            </w:r>
            <w:proofErr w:type="spellEnd"/>
            <w:r w:rsidR="00D35F64">
              <w:rPr>
                <w:rFonts w:ascii="Times New Roman" w:hAnsi="Times New Roman" w:cs="Times New Roman"/>
                <w:lang w:val="lv-LV" w:eastAsia="en-US"/>
              </w:rPr>
              <w:t xml:space="preserve"> kolektīvu izrādes- 9</w:t>
            </w:r>
            <w:r>
              <w:rPr>
                <w:rFonts w:ascii="Times New Roman" w:hAnsi="Times New Roman" w:cs="Times New Roman"/>
                <w:lang w:val="lv-LV" w:eastAsia="en-US"/>
              </w:rPr>
              <w:t xml:space="preserve">, profesionālo izpildītāju kolektīvu izrādes- </w:t>
            </w:r>
            <w:r w:rsidR="00D35F64">
              <w:rPr>
                <w:rFonts w:ascii="Times New Roman" w:hAnsi="Times New Roman" w:cs="Times New Roman"/>
                <w:lang w:val="lv-LV" w:eastAsia="en-US"/>
              </w:rPr>
              <w:t>2</w:t>
            </w:r>
            <w:r>
              <w:rPr>
                <w:rFonts w:ascii="Times New Roman" w:hAnsi="Times New Roman" w:cs="Times New Roman"/>
                <w:lang w:val="lv-LV" w:eastAsia="en-US"/>
              </w:rPr>
              <w:t xml:space="preserve">, balles- </w:t>
            </w:r>
            <w:r w:rsidR="00D35F64">
              <w:rPr>
                <w:rFonts w:ascii="Times New Roman" w:hAnsi="Times New Roman" w:cs="Times New Roman"/>
                <w:lang w:val="lv-LV" w:eastAsia="en-US"/>
              </w:rPr>
              <w:t>2</w:t>
            </w:r>
            <w:r>
              <w:rPr>
                <w:rFonts w:ascii="Times New Roman" w:hAnsi="Times New Roman" w:cs="Times New Roman"/>
                <w:lang w:val="lv-LV" w:eastAsia="en-US"/>
              </w:rPr>
              <w:t xml:space="preserve">, kino izrādes- </w:t>
            </w:r>
            <w:r w:rsidR="00D35F64">
              <w:rPr>
                <w:rFonts w:ascii="Times New Roman" w:hAnsi="Times New Roman" w:cs="Times New Roman"/>
                <w:lang w:val="lv-LV" w:eastAsia="en-US"/>
              </w:rPr>
              <w:t>3, konkursi/skates- 2</w:t>
            </w:r>
            <w:r>
              <w:rPr>
                <w:rFonts w:ascii="Times New Roman" w:hAnsi="Times New Roman" w:cs="Times New Roman"/>
                <w:lang w:val="lv-LV" w:eastAsia="en-US"/>
              </w:rPr>
              <w:t>.</w:t>
            </w:r>
          </w:p>
          <w:p w:rsidR="007D4F34" w:rsidRPr="00860A38" w:rsidRDefault="009E6547" w:rsidP="00D35F64">
            <w:pPr>
              <w:pStyle w:val="Bezatstarpm"/>
              <w:spacing w:after="0"/>
              <w:jc w:val="both"/>
              <w:rPr>
                <w:rFonts w:ascii="Times New Roman" w:hAnsi="Times New Roman" w:cs="Times New Roman"/>
                <w:lang w:val="lv-LV" w:eastAsia="en-US"/>
              </w:rPr>
            </w:pPr>
            <w:r>
              <w:rPr>
                <w:rFonts w:ascii="Times New Roman" w:hAnsi="Times New Roman" w:cs="Times New Roman"/>
                <w:lang w:val="lv-LV" w:eastAsia="en-US"/>
              </w:rPr>
              <w:t xml:space="preserve">Pasākumi, kuriem iestāde nav organizators, bet tie notikuši iestādes telpās: konference- </w:t>
            </w:r>
            <w:r w:rsidR="00D35F64">
              <w:rPr>
                <w:rFonts w:ascii="Times New Roman" w:hAnsi="Times New Roman" w:cs="Times New Roman"/>
                <w:lang w:val="lv-LV" w:eastAsia="en-US"/>
              </w:rPr>
              <w:t>2</w:t>
            </w:r>
            <w:r>
              <w:rPr>
                <w:rFonts w:ascii="Times New Roman" w:hAnsi="Times New Roman" w:cs="Times New Roman"/>
                <w:lang w:val="lv-LV" w:eastAsia="en-US"/>
              </w:rPr>
              <w:t>, i</w:t>
            </w:r>
            <w:r w:rsidR="00D35F64">
              <w:rPr>
                <w:rFonts w:ascii="Times New Roman" w:hAnsi="Times New Roman" w:cs="Times New Roman"/>
                <w:lang w:val="lv-LV" w:eastAsia="en-US"/>
              </w:rPr>
              <w:t>nformatīva/izglītojoša norise- 4</w:t>
            </w:r>
            <w:r>
              <w:rPr>
                <w:rFonts w:ascii="Times New Roman" w:hAnsi="Times New Roman" w:cs="Times New Roman"/>
                <w:lang w:val="lv-LV" w:eastAsia="en-US"/>
              </w:rPr>
              <w:t xml:space="preserve">, </w:t>
            </w:r>
            <w:proofErr w:type="spellStart"/>
            <w:r>
              <w:rPr>
                <w:rFonts w:ascii="Times New Roman" w:hAnsi="Times New Roman" w:cs="Times New Roman"/>
                <w:lang w:val="lv-LV" w:eastAsia="en-US"/>
              </w:rPr>
              <w:t>amatiermākslinieku</w:t>
            </w:r>
            <w:proofErr w:type="spellEnd"/>
            <w:r>
              <w:rPr>
                <w:rFonts w:ascii="Times New Roman" w:hAnsi="Times New Roman" w:cs="Times New Roman"/>
                <w:lang w:val="lv-LV" w:eastAsia="en-US"/>
              </w:rPr>
              <w:t xml:space="preserve"> koncerti- </w:t>
            </w:r>
            <w:r w:rsidR="00D35F64">
              <w:rPr>
                <w:rFonts w:ascii="Times New Roman" w:hAnsi="Times New Roman" w:cs="Times New Roman"/>
                <w:lang w:val="lv-LV" w:eastAsia="en-US"/>
              </w:rPr>
              <w:t>1</w:t>
            </w:r>
            <w:r>
              <w:rPr>
                <w:rFonts w:ascii="Times New Roman" w:hAnsi="Times New Roman" w:cs="Times New Roman"/>
                <w:lang w:val="lv-LV" w:eastAsia="en-US"/>
              </w:rPr>
              <w:t xml:space="preserve">, profesionālo izpildītāju kolektīvu izrādes- </w:t>
            </w:r>
            <w:r w:rsidR="00D35F64">
              <w:rPr>
                <w:rFonts w:ascii="Times New Roman" w:hAnsi="Times New Roman" w:cs="Times New Roman"/>
                <w:lang w:val="lv-LV" w:eastAsia="en-US"/>
              </w:rPr>
              <w:t>1</w:t>
            </w:r>
            <w:r>
              <w:rPr>
                <w:rFonts w:ascii="Times New Roman" w:hAnsi="Times New Roman" w:cs="Times New Roman"/>
                <w:lang w:val="lv-LV" w:eastAsia="en-US"/>
              </w:rPr>
              <w:t xml:space="preserve">, izklaides sarīkojumi- </w:t>
            </w:r>
            <w:r w:rsidR="00D35F64">
              <w:rPr>
                <w:rFonts w:ascii="Times New Roman" w:hAnsi="Times New Roman" w:cs="Times New Roman"/>
                <w:lang w:val="lv-LV" w:eastAsia="en-US"/>
              </w:rPr>
              <w:t>1</w:t>
            </w:r>
            <w:r>
              <w:rPr>
                <w:rFonts w:ascii="Times New Roman" w:hAnsi="Times New Roman" w:cs="Times New Roman"/>
                <w:lang w:val="lv-LV" w:eastAsia="en-US"/>
              </w:rPr>
              <w:t xml:space="preserve">, reliģisku norišu pasākumi- </w:t>
            </w:r>
            <w:r w:rsidR="00860A38">
              <w:rPr>
                <w:rFonts w:ascii="Times New Roman" w:hAnsi="Times New Roman" w:cs="Times New Roman"/>
                <w:lang w:val="lv-LV" w:eastAsia="en-US"/>
              </w:rPr>
              <w:t>1</w:t>
            </w:r>
            <w:r w:rsidR="00D35F64">
              <w:rPr>
                <w:rFonts w:ascii="Times New Roman" w:hAnsi="Times New Roman" w:cs="Times New Roman"/>
                <w:lang w:val="lv-LV" w:eastAsia="en-US"/>
              </w:rPr>
              <w:t>, izklaides sarīkojumi- 1, citi izglītojoši pasākumi- 8</w:t>
            </w:r>
            <w:r>
              <w:rPr>
                <w:rFonts w:ascii="Times New Roman" w:hAnsi="Times New Roman" w:cs="Times New Roman"/>
                <w:lang w:val="lv-LV" w:eastAsia="en-US"/>
              </w:rPr>
              <w:t>.</w:t>
            </w:r>
          </w:p>
        </w:tc>
      </w:tr>
      <w:tr w:rsidR="009E6547">
        <w:tc>
          <w:tcPr>
            <w:tcW w:w="2660" w:type="dxa"/>
          </w:tcPr>
          <w:p w:rsidR="009E6547" w:rsidRDefault="009E6547" w:rsidP="00413DC1">
            <w:pPr>
              <w:pStyle w:val="Bezatstarpm"/>
              <w:spacing w:after="0"/>
              <w:rPr>
                <w:lang w:val="lv-LV" w:eastAsia="en-US"/>
              </w:rPr>
            </w:pPr>
            <w:r>
              <w:rPr>
                <w:rFonts w:ascii="Times New Roman" w:hAnsi="Times New Roman" w:cs="Times New Roman"/>
                <w:lang w:val="lv-LV" w:eastAsia="en-US"/>
              </w:rPr>
              <w:t>Iestādes finansiālais nodrošinājums</w:t>
            </w:r>
          </w:p>
        </w:tc>
        <w:tc>
          <w:tcPr>
            <w:tcW w:w="6519"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Lubānas kultūras nams ir Lubānas novada pašvaldības izpilddirektora un sociālo, izglītības, kultūras un sporta jautājumu komitejas pārraudzībā esoša iestāde, kuras darbības īstenošanai tiek piešķirti finanšu līdzekļi no Lubānas novada pašvaldības pamatbudžeta, ir arī atsevišķi maksas pakalpojumi, ko iestāde sniedz: maksas vieskoncerti, viesizrādes, diskotēkas, balles, kino, kā arī telpu noma.</w:t>
            </w:r>
          </w:p>
        </w:tc>
      </w:tr>
      <w:tr w:rsidR="009E6547" w:rsidRPr="00330463">
        <w:tc>
          <w:tcPr>
            <w:tcW w:w="2660" w:type="dxa"/>
          </w:tcPr>
          <w:p w:rsidR="009E6547" w:rsidRPr="00330463" w:rsidRDefault="009E6547" w:rsidP="00413DC1">
            <w:pPr>
              <w:pStyle w:val="Bezatstarpm"/>
              <w:spacing w:after="0"/>
              <w:rPr>
                <w:rFonts w:ascii="Times New Roman" w:hAnsi="Times New Roman" w:cs="Times New Roman"/>
                <w:lang w:val="lv-LV" w:eastAsia="en-US"/>
              </w:rPr>
            </w:pPr>
            <w:r w:rsidRPr="00330463">
              <w:rPr>
                <w:rFonts w:ascii="Times New Roman" w:hAnsi="Times New Roman" w:cs="Times New Roman"/>
                <w:lang w:val="lv-LV" w:eastAsia="en-US"/>
              </w:rPr>
              <w:t>Iestādes darbības galvenie draudi</w:t>
            </w:r>
          </w:p>
        </w:tc>
        <w:tc>
          <w:tcPr>
            <w:tcW w:w="6519" w:type="dxa"/>
          </w:tcPr>
          <w:p w:rsidR="00330463" w:rsidRPr="00330463" w:rsidRDefault="00330463" w:rsidP="00E869AF">
            <w:pPr>
              <w:pStyle w:val="Bezatstarpm"/>
              <w:spacing w:after="0"/>
              <w:jc w:val="both"/>
              <w:rPr>
                <w:rFonts w:ascii="Times New Roman" w:hAnsi="Times New Roman" w:cs="Times New Roman"/>
                <w:lang w:val="lv-LV" w:eastAsia="en-US"/>
              </w:rPr>
            </w:pPr>
            <w:r w:rsidRPr="00330463">
              <w:rPr>
                <w:rFonts w:ascii="Times New Roman" w:hAnsi="Times New Roman" w:cs="Times New Roman"/>
                <w:lang w:val="lv-LV" w:eastAsia="en-US"/>
              </w:rPr>
              <w:t>Lielākais drauds ir iedzīvotāju skaita samazināšanās</w:t>
            </w:r>
            <w:r>
              <w:rPr>
                <w:rFonts w:ascii="Times New Roman" w:hAnsi="Times New Roman" w:cs="Times New Roman"/>
                <w:lang w:val="lv-LV" w:eastAsia="en-US"/>
              </w:rPr>
              <w:t xml:space="preserve">, šis process turpinājās arī </w:t>
            </w:r>
            <w:r w:rsidR="00E869AF">
              <w:rPr>
                <w:rFonts w:ascii="Times New Roman" w:hAnsi="Times New Roman" w:cs="Times New Roman"/>
                <w:lang w:val="lv-LV" w:eastAsia="en-US"/>
              </w:rPr>
              <w:t>2020</w:t>
            </w:r>
            <w:r w:rsidRPr="00330463">
              <w:rPr>
                <w:rFonts w:ascii="Times New Roman" w:hAnsi="Times New Roman" w:cs="Times New Roman"/>
                <w:lang w:val="lv-LV" w:eastAsia="en-US"/>
              </w:rPr>
              <w:t>.</w:t>
            </w:r>
            <w:r w:rsidRPr="00150E11">
              <w:rPr>
                <w:rFonts w:ascii="Times New Roman" w:hAnsi="Times New Roman" w:cs="Times New Roman"/>
                <w:lang w:val="lv-LV" w:eastAsia="en-US"/>
              </w:rPr>
              <w:t>gadā.</w:t>
            </w:r>
            <w:r w:rsidR="009E6547" w:rsidRPr="00150E11">
              <w:rPr>
                <w:rFonts w:ascii="Times New Roman" w:hAnsi="Times New Roman" w:cs="Times New Roman"/>
                <w:lang w:val="lv-LV" w:eastAsia="en-US"/>
              </w:rPr>
              <w:t xml:space="preserve"> </w:t>
            </w:r>
            <w:r w:rsidR="00150E11" w:rsidRPr="00150E11">
              <w:rPr>
                <w:rFonts w:ascii="Times New Roman" w:hAnsi="Times New Roman" w:cs="Times New Roman"/>
                <w:lang w:val="lv-LV" w:eastAsia="en-US"/>
              </w:rPr>
              <w:t xml:space="preserve">Lubānas novadā ir sarucis iedzīvotāju skaits, kā rezultātā ir sarucis apmeklētāju skaits uz ballēm abās kultūras iestādēs, taču pieaudzis gan pašdarbības kolektīvu </w:t>
            </w:r>
            <w:r w:rsidR="00150E11" w:rsidRPr="00150E11">
              <w:rPr>
                <w:rFonts w:ascii="Times New Roman" w:hAnsi="Times New Roman" w:cs="Times New Roman"/>
                <w:lang w:val="lv-LV" w:eastAsia="en-US"/>
              </w:rPr>
              <w:lastRenderedPageBreak/>
              <w:t>dalībnieku skaits, gan apmeklētāju</w:t>
            </w:r>
            <w:r w:rsidR="00E869AF">
              <w:rPr>
                <w:rFonts w:ascii="Times New Roman" w:hAnsi="Times New Roman" w:cs="Times New Roman"/>
                <w:lang w:val="lv-LV" w:eastAsia="en-US"/>
              </w:rPr>
              <w:t xml:space="preserve"> skaits uz bezmaksas pasākumiem</w:t>
            </w:r>
            <w:r w:rsidRPr="00330463">
              <w:rPr>
                <w:rFonts w:ascii="Times New Roman" w:hAnsi="Times New Roman" w:cs="Times New Roman"/>
                <w:lang w:val="lv-LV" w:eastAsia="en-US"/>
              </w:rPr>
              <w:t>. Rēķinoties ar Lubānas novada iedzīvotāju skaitu</w:t>
            </w:r>
            <w:r>
              <w:rPr>
                <w:rFonts w:ascii="Times New Roman" w:hAnsi="Times New Roman" w:cs="Times New Roman"/>
                <w:lang w:val="lv-LV" w:eastAsia="en-US"/>
              </w:rPr>
              <w:t>,</w:t>
            </w:r>
            <w:r w:rsidRPr="00330463">
              <w:rPr>
                <w:rFonts w:ascii="Times New Roman" w:hAnsi="Times New Roman" w:cs="Times New Roman"/>
                <w:lang w:val="lv-LV" w:eastAsia="en-US"/>
              </w:rPr>
              <w:t xml:space="preserve"> visi pasākumu organizētāji ir ieinteresēti saskaņot pasākuma norises laikus, lai tie nedublētos</w:t>
            </w:r>
            <w:r>
              <w:rPr>
                <w:rFonts w:ascii="Times New Roman" w:hAnsi="Times New Roman" w:cs="Times New Roman"/>
                <w:lang w:val="lv-LV" w:eastAsia="en-US"/>
              </w:rPr>
              <w:t xml:space="preserve"> un </w:t>
            </w:r>
            <w:r w:rsidR="00B53E15">
              <w:rPr>
                <w:rFonts w:ascii="Times New Roman" w:hAnsi="Times New Roman" w:cs="Times New Roman"/>
                <w:lang w:val="lv-LV" w:eastAsia="en-US"/>
              </w:rPr>
              <w:t>būtu lielāks apmeklētāju skaits</w:t>
            </w:r>
            <w:r w:rsidRPr="00330463">
              <w:rPr>
                <w:rFonts w:ascii="Times New Roman" w:hAnsi="Times New Roman" w:cs="Times New Roman"/>
                <w:lang w:val="lv-LV" w:eastAsia="en-US"/>
              </w:rPr>
              <w:t>.</w:t>
            </w:r>
          </w:p>
        </w:tc>
      </w:tr>
      <w:tr w:rsidR="009E6547">
        <w:tc>
          <w:tcPr>
            <w:tcW w:w="2660" w:type="dxa"/>
          </w:tcPr>
          <w:p w:rsidR="009E6547" w:rsidRDefault="009E6547" w:rsidP="00413DC1">
            <w:pPr>
              <w:pStyle w:val="Bezatstarpm"/>
              <w:spacing w:after="0"/>
              <w:rPr>
                <w:lang w:val="lv-LV" w:eastAsia="en-US"/>
              </w:rPr>
            </w:pPr>
            <w:r>
              <w:rPr>
                <w:rFonts w:ascii="Times New Roman" w:hAnsi="Times New Roman" w:cs="Times New Roman"/>
                <w:lang w:val="lv-LV" w:eastAsia="en-US"/>
              </w:rPr>
              <w:lastRenderedPageBreak/>
              <w:t>Komunikācija ar sabiedrību</w:t>
            </w:r>
          </w:p>
        </w:tc>
        <w:tc>
          <w:tcPr>
            <w:tcW w:w="6519"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Lubānas kultūras nams savu darbību un pasākumus popularizē:</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uz Lubānas pilsētā izvietotajiem afišu stendiem, pirms pasākumiem iznēsājot informatīvas programmiņas, pa mazumtirdzniecības veikaliem, sabiedriskajām ēdināšanas iestādēm, afišas tiek izvietotas Lubānas novada izglītības iestādēs;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Lubānas pašvaldības izdevumā “Lubānas Ziņas”;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Madonas reģion</w:t>
            </w:r>
            <w:r w:rsidR="007D08C5">
              <w:rPr>
                <w:rFonts w:ascii="Times New Roman" w:hAnsi="Times New Roman" w:cs="Times New Roman"/>
                <w:lang w:val="lv-LV" w:eastAsia="en-US"/>
              </w:rPr>
              <w:t>a</w:t>
            </w:r>
            <w:r>
              <w:rPr>
                <w:rFonts w:ascii="Times New Roman" w:hAnsi="Times New Roman" w:cs="Times New Roman"/>
                <w:lang w:val="lv-LV" w:eastAsia="en-US"/>
              </w:rPr>
              <w:t xml:space="preserve"> laikrakstā “Stars”;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novada pašvaldības mājaslapā </w:t>
            </w:r>
            <w:hyperlink r:id="rId34">
              <w:r>
                <w:rPr>
                  <w:rStyle w:val="Internetasaite"/>
                  <w:rFonts w:ascii="Times New Roman" w:hAnsi="Times New Roman" w:cs="Times New Roman"/>
                  <w:lang w:val="lv-LV" w:eastAsia="en-US"/>
                </w:rPr>
                <w:t>www.lubana.lv</w:t>
              </w:r>
            </w:hyperlink>
            <w:r>
              <w:rPr>
                <w:rFonts w:ascii="Times New Roman" w:hAnsi="Times New Roman" w:cs="Times New Roman"/>
                <w:lang w:val="lv-LV" w:eastAsia="en-US"/>
              </w:rPr>
              <w:t>;</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portālā </w:t>
            </w:r>
            <w:hyperlink r:id="rId35">
              <w:r>
                <w:rPr>
                  <w:rStyle w:val="Internetasaite"/>
                  <w:rFonts w:ascii="Times New Roman" w:hAnsi="Times New Roman" w:cs="Times New Roman"/>
                  <w:lang w:val="lv-LV" w:eastAsia="en-US"/>
                </w:rPr>
                <w:t>www.draugiem.lv</w:t>
              </w:r>
            </w:hyperlink>
            <w:r>
              <w:rPr>
                <w:rFonts w:ascii="Times New Roman" w:hAnsi="Times New Roman" w:cs="Times New Roman"/>
                <w:lang w:val="lv-LV" w:eastAsia="en-US"/>
              </w:rPr>
              <w:t>;</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novada pašvaldības sociālā tīkla </w:t>
            </w:r>
            <w:proofErr w:type="spellStart"/>
            <w:r>
              <w:rPr>
                <w:rFonts w:ascii="Times New Roman" w:hAnsi="Times New Roman" w:cs="Times New Roman"/>
                <w:lang w:val="lv-LV" w:eastAsia="en-US"/>
              </w:rPr>
              <w:t>Facebook</w:t>
            </w:r>
            <w:proofErr w:type="spellEnd"/>
            <w:r>
              <w:rPr>
                <w:rFonts w:ascii="Times New Roman" w:hAnsi="Times New Roman" w:cs="Times New Roman"/>
                <w:lang w:val="lv-LV" w:eastAsia="en-US"/>
              </w:rPr>
              <w:t xml:space="preserve"> kontā.</w:t>
            </w:r>
          </w:p>
        </w:tc>
      </w:tr>
      <w:tr w:rsidR="009E6547">
        <w:tc>
          <w:tcPr>
            <w:tcW w:w="2660" w:type="dxa"/>
          </w:tcPr>
          <w:p w:rsidR="009E6547" w:rsidRDefault="009E6547" w:rsidP="00413DC1">
            <w:pPr>
              <w:pStyle w:val="Bezatstarpm"/>
              <w:spacing w:after="0"/>
              <w:rPr>
                <w:lang w:val="lv-LV"/>
              </w:rPr>
            </w:pPr>
            <w:r>
              <w:rPr>
                <w:rFonts w:ascii="Times New Roman" w:hAnsi="Times New Roman" w:cs="Times New Roman"/>
                <w:lang w:val="lv-LV"/>
              </w:rPr>
              <w:t>Galvenie iestādes sadarbības partneri</w:t>
            </w:r>
          </w:p>
        </w:tc>
        <w:tc>
          <w:tcPr>
            <w:tcW w:w="6519" w:type="dxa"/>
          </w:tcPr>
          <w:p w:rsidR="00E542E8" w:rsidRPr="00E542E8" w:rsidRDefault="00E542E8" w:rsidP="00E542E8">
            <w:pPr>
              <w:pStyle w:val="Bezatstarpm"/>
              <w:spacing w:after="0"/>
              <w:rPr>
                <w:rFonts w:ascii="Times New Roman" w:hAnsi="Times New Roman" w:cs="Times New Roman"/>
                <w:lang w:val="lv-LV"/>
              </w:rPr>
            </w:pPr>
            <w:r>
              <w:rPr>
                <w:rFonts w:ascii="Times New Roman" w:hAnsi="Times New Roman" w:cs="Times New Roman"/>
                <w:lang w:val="lv-LV"/>
              </w:rPr>
              <w:t>Galvenie sadarbības partneri:</w:t>
            </w:r>
          </w:p>
          <w:p w:rsidR="00E542E8" w:rsidRDefault="00E542E8" w:rsidP="009F118A">
            <w:pPr>
              <w:pStyle w:val="Bezatstarpm"/>
              <w:numPr>
                <w:ilvl w:val="0"/>
                <w:numId w:val="5"/>
              </w:numPr>
              <w:spacing w:after="0"/>
              <w:rPr>
                <w:lang w:val="lv-LV"/>
              </w:rPr>
            </w:pPr>
            <w:r>
              <w:rPr>
                <w:rFonts w:ascii="Times New Roman" w:hAnsi="Times New Roman" w:cs="Times New Roman"/>
                <w:lang w:val="lv-LV"/>
              </w:rPr>
              <w:t>Lubānas novada pašvaldība;</w:t>
            </w:r>
          </w:p>
          <w:p w:rsidR="00E542E8" w:rsidRDefault="00E542E8" w:rsidP="009F118A">
            <w:pPr>
              <w:pStyle w:val="Bezatstarpm"/>
              <w:numPr>
                <w:ilvl w:val="0"/>
                <w:numId w:val="5"/>
              </w:numPr>
              <w:spacing w:after="0"/>
              <w:rPr>
                <w:lang w:val="lv-LV"/>
              </w:rPr>
            </w:pPr>
            <w:r>
              <w:rPr>
                <w:rFonts w:ascii="Times New Roman" w:hAnsi="Times New Roman" w:cs="Times New Roman"/>
                <w:lang w:val="lv-LV"/>
              </w:rPr>
              <w:t>Lubānas novada jauniešu centrs (pasākumu organizēšana);</w:t>
            </w:r>
          </w:p>
          <w:p w:rsidR="00E542E8" w:rsidRPr="00E542E8" w:rsidRDefault="00E542E8" w:rsidP="009F118A">
            <w:pPr>
              <w:pStyle w:val="Bezatstarpm"/>
              <w:numPr>
                <w:ilvl w:val="0"/>
                <w:numId w:val="5"/>
              </w:numPr>
              <w:spacing w:after="0"/>
              <w:rPr>
                <w:lang w:val="lv-LV" w:eastAsia="en-US"/>
              </w:rPr>
            </w:pPr>
            <w:r>
              <w:rPr>
                <w:rFonts w:ascii="Times New Roman" w:hAnsi="Times New Roman" w:cs="Times New Roman"/>
                <w:lang w:val="lv-LV"/>
              </w:rPr>
              <w:t>Lubānas novada izglītības un kultūras iestādes.</w:t>
            </w:r>
          </w:p>
          <w:p w:rsidR="00E542E8" w:rsidRPr="00E542E8" w:rsidRDefault="00E542E8" w:rsidP="00E542E8">
            <w:pPr>
              <w:pStyle w:val="Bezatstarpm"/>
              <w:spacing w:after="0"/>
              <w:rPr>
                <w:rFonts w:ascii="Times New Roman" w:hAnsi="Times New Roman" w:cs="Times New Roman"/>
                <w:lang w:val="lv-LV"/>
              </w:rPr>
            </w:pPr>
            <w:r>
              <w:rPr>
                <w:rFonts w:ascii="Times New Roman" w:hAnsi="Times New Roman" w:cs="Times New Roman"/>
                <w:lang w:val="lv-LV"/>
              </w:rPr>
              <w:t>Sadarbība ar nevalstiskajām organizācijām:</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Pensionāru biedrība “Cerība”;</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w:t>
            </w:r>
            <w:proofErr w:type="spellStart"/>
            <w:r>
              <w:rPr>
                <w:rFonts w:ascii="Times New Roman" w:hAnsi="Times New Roman" w:cs="Times New Roman"/>
                <w:lang w:val="lv-LV" w:eastAsia="en-US"/>
              </w:rPr>
              <w:t>Meirānieši</w:t>
            </w:r>
            <w:proofErr w:type="spellEnd"/>
            <w:r>
              <w:rPr>
                <w:rFonts w:ascii="Times New Roman" w:hAnsi="Times New Roman" w:cs="Times New Roman"/>
                <w:lang w:val="lv-LV" w:eastAsia="en-US"/>
              </w:rPr>
              <w:t>”;</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“Lubānas Pusē”;</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“Lubānas novada amatnieks”;</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Nodibinājums “Broņislavas Martuževas fonds “Rakstītāja””;</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“Jāņa Zābera fonds”;</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“Vecais ceplis”;</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Biedrība “</w:t>
            </w:r>
            <w:proofErr w:type="spellStart"/>
            <w:r>
              <w:rPr>
                <w:rFonts w:ascii="Times New Roman" w:hAnsi="Times New Roman" w:cs="Times New Roman"/>
                <w:lang w:val="lv-LV" w:eastAsia="en-US"/>
              </w:rPr>
              <w:t>Aborieši</w:t>
            </w:r>
            <w:proofErr w:type="spellEnd"/>
            <w:r>
              <w:rPr>
                <w:rFonts w:ascii="Times New Roman" w:hAnsi="Times New Roman" w:cs="Times New Roman"/>
                <w:lang w:val="lv-LV" w:eastAsia="en-US"/>
              </w:rPr>
              <w:t>”;</w:t>
            </w:r>
          </w:p>
          <w:p w:rsidR="009E6547" w:rsidRDefault="009E6547" w:rsidP="009F118A">
            <w:pPr>
              <w:pStyle w:val="Bezatstarpm"/>
              <w:numPr>
                <w:ilvl w:val="0"/>
                <w:numId w:val="5"/>
              </w:numPr>
              <w:spacing w:after="0"/>
              <w:rPr>
                <w:color w:val="000000"/>
                <w:lang w:val="lv-LV" w:eastAsia="en-US"/>
              </w:rPr>
            </w:pPr>
            <w:r>
              <w:rPr>
                <w:rFonts w:ascii="Times New Roman" w:hAnsi="Times New Roman" w:cs="Times New Roman"/>
                <w:lang w:val="lv-LV" w:eastAsia="en-US"/>
              </w:rPr>
              <w:t>Lubānas evaņģēliski luteriskā draudze;</w:t>
            </w:r>
          </w:p>
          <w:p w:rsidR="009E6547" w:rsidRDefault="009E6547" w:rsidP="009F118A">
            <w:pPr>
              <w:pStyle w:val="Bezatstarpm"/>
              <w:numPr>
                <w:ilvl w:val="0"/>
                <w:numId w:val="5"/>
              </w:numPr>
              <w:spacing w:after="0"/>
              <w:rPr>
                <w:rFonts w:ascii="Times New Roman" w:hAnsi="Times New Roman" w:cs="Times New Roman"/>
              </w:rPr>
            </w:pPr>
            <w:r>
              <w:rPr>
                <w:rFonts w:ascii="Times New Roman" w:hAnsi="Times New Roman" w:cs="Times New Roman"/>
                <w:lang w:val="lv-LV" w:eastAsia="en-US"/>
              </w:rPr>
              <w:t>Lubānas Romas katoļu draudze.</w:t>
            </w:r>
          </w:p>
        </w:tc>
      </w:tr>
    </w:tbl>
    <w:p w:rsidR="00150E11" w:rsidRDefault="00150E11" w:rsidP="00413DC1">
      <w:pPr>
        <w:pStyle w:val="Bezatstarpm"/>
        <w:spacing w:after="0"/>
        <w:rPr>
          <w:rFonts w:ascii="Times New Roman" w:hAnsi="Times New Roman" w:cs="Times New Roman"/>
          <w:lang w:val="lv-LV"/>
        </w:rPr>
      </w:pPr>
    </w:p>
    <w:p w:rsidR="009E6547" w:rsidRDefault="005D59EB" w:rsidP="00413DC1">
      <w:pPr>
        <w:pStyle w:val="Bezatstarpm"/>
        <w:spacing w:after="0"/>
        <w:rPr>
          <w:u w:val="single"/>
          <w:lang w:val="lv-LV"/>
        </w:rPr>
      </w:pPr>
      <w:r>
        <w:rPr>
          <w:rFonts w:ascii="Times New Roman" w:hAnsi="Times New Roman" w:cs="Times New Roman"/>
          <w:u w:val="single"/>
          <w:lang w:val="lv-LV"/>
        </w:rPr>
        <w:t>2020</w:t>
      </w:r>
      <w:r w:rsidR="009E6547">
        <w:rPr>
          <w:rFonts w:ascii="Times New Roman" w:hAnsi="Times New Roman" w:cs="Times New Roman"/>
          <w:u w:val="single"/>
          <w:lang w:val="lv-LV"/>
        </w:rPr>
        <w:t>.</w:t>
      </w:r>
      <w:r w:rsidR="00104DBF">
        <w:rPr>
          <w:rFonts w:ascii="Times New Roman" w:hAnsi="Times New Roman" w:cs="Times New Roman"/>
          <w:u w:val="single"/>
          <w:lang w:val="lv-LV"/>
        </w:rPr>
        <w:t xml:space="preserve"> </w:t>
      </w:r>
      <w:r w:rsidR="009E6547">
        <w:rPr>
          <w:rFonts w:ascii="Times New Roman" w:hAnsi="Times New Roman" w:cs="Times New Roman"/>
          <w:u w:val="single"/>
          <w:lang w:val="lv-LV"/>
        </w:rPr>
        <w:t>gada iestādes plānotie pasākumi/sasniedzamie mērķi:</w:t>
      </w:r>
    </w:p>
    <w:tbl>
      <w:tblPr>
        <w:tblW w:w="90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130"/>
        <w:gridCol w:w="2940"/>
        <w:gridCol w:w="2126"/>
        <w:gridCol w:w="1843"/>
      </w:tblGrid>
      <w:tr w:rsidR="009E6547">
        <w:tc>
          <w:tcPr>
            <w:tcW w:w="2129" w:type="dxa"/>
          </w:tcPr>
          <w:p w:rsidR="009E6547" w:rsidRDefault="009E6547" w:rsidP="00413DC1">
            <w:pPr>
              <w:pStyle w:val="Bezatstarpm"/>
              <w:spacing w:after="0"/>
              <w:rPr>
                <w:lang w:val="lv-LV"/>
              </w:rPr>
            </w:pPr>
            <w:r>
              <w:rPr>
                <w:rFonts w:ascii="Times New Roman" w:hAnsi="Times New Roman" w:cs="Times New Roman"/>
                <w:lang w:val="lv-LV"/>
              </w:rPr>
              <w:t>Pasākumi/mērķi</w:t>
            </w:r>
          </w:p>
        </w:tc>
        <w:tc>
          <w:tcPr>
            <w:tcW w:w="2940" w:type="dxa"/>
          </w:tcPr>
          <w:p w:rsidR="009E6547" w:rsidRDefault="009E6547" w:rsidP="00413DC1">
            <w:pPr>
              <w:pStyle w:val="Bezatstarpm"/>
              <w:spacing w:after="0"/>
              <w:rPr>
                <w:lang w:val="lv-LV"/>
              </w:rPr>
            </w:pPr>
            <w:r>
              <w:rPr>
                <w:rFonts w:ascii="Times New Roman" w:hAnsi="Times New Roman" w:cs="Times New Roman"/>
                <w:lang w:val="lv-LV"/>
              </w:rPr>
              <w:t>sasniegts</w:t>
            </w:r>
          </w:p>
        </w:tc>
        <w:tc>
          <w:tcPr>
            <w:tcW w:w="2126" w:type="dxa"/>
          </w:tcPr>
          <w:p w:rsidR="009E6547" w:rsidRDefault="009E6547" w:rsidP="00413DC1">
            <w:pPr>
              <w:pStyle w:val="Bezatstarpm"/>
              <w:spacing w:after="0"/>
              <w:rPr>
                <w:lang w:val="lv-LV"/>
              </w:rPr>
            </w:pPr>
            <w:r>
              <w:rPr>
                <w:rFonts w:ascii="Times New Roman" w:hAnsi="Times New Roman" w:cs="Times New Roman"/>
                <w:lang w:val="lv-LV"/>
              </w:rPr>
              <w:t>nav sasniegts</w:t>
            </w:r>
          </w:p>
        </w:tc>
        <w:tc>
          <w:tcPr>
            <w:tcW w:w="1843" w:type="dxa"/>
          </w:tcPr>
          <w:p w:rsidR="009E6547" w:rsidRDefault="009E6547" w:rsidP="00413DC1">
            <w:pPr>
              <w:pStyle w:val="Bezatstarpm"/>
              <w:spacing w:after="0"/>
              <w:rPr>
                <w:lang w:val="lv-LV"/>
              </w:rPr>
            </w:pPr>
            <w:r>
              <w:rPr>
                <w:rFonts w:ascii="Times New Roman" w:hAnsi="Times New Roman" w:cs="Times New Roman"/>
                <w:lang w:val="lv-LV"/>
              </w:rPr>
              <w:t>sasniegts daļēji</w:t>
            </w:r>
          </w:p>
        </w:tc>
      </w:tr>
      <w:tr w:rsidR="009E6547">
        <w:tc>
          <w:tcPr>
            <w:tcW w:w="2129" w:type="dxa"/>
          </w:tcPr>
          <w:p w:rsidR="009E6547" w:rsidRDefault="009E6547" w:rsidP="00413DC1">
            <w:pPr>
              <w:pStyle w:val="Bezatstarpm"/>
              <w:spacing w:after="0"/>
              <w:rPr>
                <w:lang w:val="lv-LV" w:eastAsia="en-US"/>
              </w:rPr>
            </w:pPr>
            <w:r>
              <w:rPr>
                <w:rFonts w:ascii="Times New Roman" w:hAnsi="Times New Roman" w:cs="Times New Roman"/>
                <w:lang w:val="lv-LV" w:eastAsia="en-US"/>
              </w:rPr>
              <w:t xml:space="preserve">Lubānas novadam raksturīgo pasākumu (t.sk. saistītu ar ievērojamiem novadniekiem) nodrošināšana </w:t>
            </w:r>
          </w:p>
        </w:tc>
        <w:tc>
          <w:tcPr>
            <w:tcW w:w="2940" w:type="dxa"/>
          </w:tcPr>
          <w:p w:rsidR="009E6547" w:rsidRDefault="009E6547" w:rsidP="00413DC1">
            <w:pPr>
              <w:pStyle w:val="Bezatstarpm"/>
              <w:spacing w:after="0"/>
              <w:rPr>
                <w:lang w:val="lv-LV"/>
              </w:rPr>
            </w:pPr>
            <w:r>
              <w:rPr>
                <w:rFonts w:ascii="Times New Roman" w:hAnsi="Times New Roman" w:cs="Times New Roman"/>
                <w:lang w:val="lv-LV"/>
              </w:rPr>
              <w:t>Organizēti pasākumi ar vietējo pašdarbības kolektīvu un ārpus novada kolektīvu un izpildītāju piedalīšanos.</w:t>
            </w:r>
          </w:p>
        </w:tc>
        <w:tc>
          <w:tcPr>
            <w:tcW w:w="2126" w:type="dxa"/>
          </w:tcPr>
          <w:p w:rsidR="009E6547" w:rsidRDefault="009E6547" w:rsidP="00413DC1">
            <w:pPr>
              <w:pStyle w:val="Bezatstarpm"/>
              <w:spacing w:after="0"/>
              <w:rPr>
                <w:rFonts w:ascii="Times New Roman" w:hAnsi="Times New Roman" w:cs="Times New Roman"/>
                <w:lang w:val="lv-LV"/>
              </w:rPr>
            </w:pPr>
          </w:p>
        </w:tc>
        <w:tc>
          <w:tcPr>
            <w:tcW w:w="1843" w:type="dxa"/>
          </w:tcPr>
          <w:p w:rsidR="009E6547" w:rsidRDefault="009E6547" w:rsidP="00413DC1">
            <w:pPr>
              <w:pStyle w:val="Bezatstarpm"/>
              <w:spacing w:after="0"/>
              <w:rPr>
                <w:rFonts w:ascii="Times New Roman" w:hAnsi="Times New Roman" w:cs="Times New Roman"/>
                <w:lang w:val="lv-LV"/>
              </w:rPr>
            </w:pPr>
          </w:p>
        </w:tc>
      </w:tr>
      <w:tr w:rsidR="009E6547">
        <w:tc>
          <w:tcPr>
            <w:tcW w:w="2129" w:type="dxa"/>
          </w:tcPr>
          <w:p w:rsidR="009E6547" w:rsidRDefault="009E6547" w:rsidP="00413DC1">
            <w:pPr>
              <w:pStyle w:val="Bezatstarpm"/>
              <w:spacing w:after="0"/>
              <w:rPr>
                <w:lang w:val="lv-LV"/>
              </w:rPr>
            </w:pPr>
            <w:r>
              <w:rPr>
                <w:rFonts w:ascii="Times New Roman" w:hAnsi="Times New Roman" w:cs="Times New Roman"/>
                <w:lang w:val="lv-LV" w:eastAsia="en-US"/>
              </w:rPr>
              <w:t>Kultūrvēsturisko un tradicionālo svētku norises nodrošināšana</w:t>
            </w:r>
          </w:p>
        </w:tc>
        <w:tc>
          <w:tcPr>
            <w:tcW w:w="2940" w:type="dxa"/>
          </w:tcPr>
          <w:p w:rsidR="009E6547" w:rsidRDefault="009E6547" w:rsidP="00413DC1">
            <w:pPr>
              <w:pStyle w:val="Bezatstarpm"/>
              <w:spacing w:after="0"/>
              <w:rPr>
                <w:lang w:val="lv-LV"/>
              </w:rPr>
            </w:pPr>
            <w:r>
              <w:rPr>
                <w:rFonts w:ascii="Times New Roman" w:hAnsi="Times New Roman" w:cs="Times New Roman"/>
                <w:lang w:val="lv-LV"/>
              </w:rPr>
              <w:t>Organizēti pasākumi ar vietējo pašdarbības kolektīvu un ārpus novada kolektīvu un izpildītāju piedalīšanos.</w:t>
            </w:r>
          </w:p>
        </w:tc>
        <w:tc>
          <w:tcPr>
            <w:tcW w:w="2126" w:type="dxa"/>
          </w:tcPr>
          <w:p w:rsidR="009E6547" w:rsidRDefault="009E6547" w:rsidP="00413DC1">
            <w:pPr>
              <w:pStyle w:val="Bezatstarpm"/>
              <w:spacing w:after="0"/>
              <w:rPr>
                <w:rFonts w:ascii="Times New Roman" w:hAnsi="Times New Roman" w:cs="Times New Roman"/>
                <w:lang w:val="lv-LV"/>
              </w:rPr>
            </w:pPr>
          </w:p>
        </w:tc>
        <w:tc>
          <w:tcPr>
            <w:tcW w:w="1843" w:type="dxa"/>
          </w:tcPr>
          <w:p w:rsidR="009E6547" w:rsidRDefault="009E6547" w:rsidP="00413DC1">
            <w:pPr>
              <w:pStyle w:val="Bezatstarpm"/>
              <w:spacing w:after="0"/>
              <w:rPr>
                <w:rFonts w:ascii="Times New Roman" w:hAnsi="Times New Roman" w:cs="Times New Roman"/>
                <w:lang w:val="lv-LV"/>
              </w:rPr>
            </w:pPr>
          </w:p>
        </w:tc>
      </w:tr>
      <w:tr w:rsidR="009E6547">
        <w:tc>
          <w:tcPr>
            <w:tcW w:w="2129" w:type="dxa"/>
          </w:tcPr>
          <w:p w:rsidR="009E6547" w:rsidRDefault="009E6547" w:rsidP="00413DC1">
            <w:pPr>
              <w:pStyle w:val="Bezatstarpm"/>
              <w:spacing w:after="0"/>
              <w:rPr>
                <w:lang w:val="lv-LV"/>
              </w:rPr>
            </w:pPr>
            <w:r>
              <w:rPr>
                <w:rFonts w:ascii="Times New Roman" w:hAnsi="Times New Roman" w:cs="Times New Roman"/>
                <w:lang w:val="lv-LV"/>
              </w:rPr>
              <w:t>Nodrošināt telpas pasākumiem, kuriem iestāde nav organizators</w:t>
            </w:r>
          </w:p>
        </w:tc>
        <w:tc>
          <w:tcPr>
            <w:tcW w:w="2940" w:type="dxa"/>
          </w:tcPr>
          <w:p w:rsidR="009E6547" w:rsidRDefault="009E6547" w:rsidP="00413DC1">
            <w:pPr>
              <w:pStyle w:val="Bezatstarpm"/>
              <w:spacing w:after="0"/>
              <w:rPr>
                <w:lang w:val="lv-LV"/>
              </w:rPr>
            </w:pPr>
            <w:r>
              <w:rPr>
                <w:rFonts w:ascii="Times New Roman" w:hAnsi="Times New Roman" w:cs="Times New Roman"/>
                <w:lang w:val="lv-LV"/>
              </w:rPr>
              <w:t xml:space="preserve">Sniegts kvalitatīvs pakalpojums, nodrošinot telpas pasākumu norisei un </w:t>
            </w:r>
            <w:r>
              <w:rPr>
                <w:rFonts w:ascii="Times New Roman" w:hAnsi="Times New Roman" w:cs="Times New Roman"/>
                <w:lang w:val="lv-LV"/>
              </w:rPr>
              <w:lastRenderedPageBreak/>
              <w:t>gūstot papildus finansiālu nodrošinājumu.</w:t>
            </w:r>
          </w:p>
        </w:tc>
        <w:tc>
          <w:tcPr>
            <w:tcW w:w="2126" w:type="dxa"/>
          </w:tcPr>
          <w:p w:rsidR="009E6547" w:rsidRDefault="009E6547" w:rsidP="00413DC1">
            <w:pPr>
              <w:pStyle w:val="Bezatstarpm"/>
              <w:spacing w:after="0"/>
              <w:rPr>
                <w:rFonts w:ascii="Times New Roman" w:hAnsi="Times New Roman" w:cs="Times New Roman"/>
                <w:lang w:val="lv-LV"/>
              </w:rPr>
            </w:pPr>
          </w:p>
        </w:tc>
        <w:tc>
          <w:tcPr>
            <w:tcW w:w="1843" w:type="dxa"/>
          </w:tcPr>
          <w:p w:rsidR="009E6547" w:rsidRDefault="009E6547" w:rsidP="00413DC1">
            <w:pPr>
              <w:pStyle w:val="Bezatstarpm"/>
              <w:spacing w:after="0"/>
              <w:rPr>
                <w:rFonts w:ascii="Times New Roman" w:hAnsi="Times New Roman" w:cs="Times New Roman"/>
                <w:lang w:val="lv-LV"/>
              </w:rPr>
            </w:pPr>
          </w:p>
        </w:tc>
      </w:tr>
    </w:tbl>
    <w:p w:rsidR="009E6547" w:rsidRDefault="009E6547" w:rsidP="00413DC1">
      <w:pPr>
        <w:pStyle w:val="Parasts1"/>
        <w:spacing w:after="0" w:line="240" w:lineRule="auto"/>
        <w:jc w:val="both"/>
        <w:rPr>
          <w:rFonts w:ascii="Times New Roman" w:hAnsi="Times New Roman" w:cs="Times New Roman"/>
          <w:sz w:val="24"/>
          <w:szCs w:val="24"/>
          <w:lang w:eastAsia="lv-LV"/>
        </w:rPr>
      </w:pPr>
    </w:p>
    <w:p w:rsidR="009E6547" w:rsidRDefault="005D59EB" w:rsidP="00413DC1">
      <w:pPr>
        <w:pStyle w:val="Bezatstarpm"/>
        <w:spacing w:after="0"/>
        <w:jc w:val="both"/>
        <w:rPr>
          <w:u w:val="single"/>
          <w:lang w:val="lv-LV"/>
        </w:rPr>
      </w:pPr>
      <w:r>
        <w:rPr>
          <w:rFonts w:ascii="Times New Roman" w:hAnsi="Times New Roman" w:cs="Times New Roman"/>
          <w:u w:val="single"/>
          <w:lang w:val="lv-LV"/>
        </w:rPr>
        <w:t>2021</w:t>
      </w:r>
      <w:r w:rsidR="009E6547">
        <w:rPr>
          <w:rFonts w:ascii="Times New Roman" w:hAnsi="Times New Roman" w:cs="Times New Roman"/>
          <w:u w:val="single"/>
          <w:lang w:val="lv-LV"/>
        </w:rPr>
        <w:t>.</w:t>
      </w:r>
      <w:r w:rsidR="00104DBF">
        <w:rPr>
          <w:rFonts w:ascii="Times New Roman" w:hAnsi="Times New Roman" w:cs="Times New Roman"/>
          <w:u w:val="single"/>
          <w:lang w:val="lv-LV"/>
        </w:rPr>
        <w:t xml:space="preserve"> </w:t>
      </w:r>
      <w:r w:rsidR="009E6547">
        <w:rPr>
          <w:rFonts w:ascii="Times New Roman" w:hAnsi="Times New Roman" w:cs="Times New Roman"/>
          <w:u w:val="single"/>
          <w:lang w:val="lv-LV"/>
        </w:rPr>
        <w:t>gadā iestādes plānotie pasākumi/mērķi:</w:t>
      </w:r>
    </w:p>
    <w:p w:rsidR="00104DBF" w:rsidRDefault="005D59EB" w:rsidP="009F118A">
      <w:pPr>
        <w:pStyle w:val="Bezatstarpm"/>
        <w:numPr>
          <w:ilvl w:val="0"/>
          <w:numId w:val="58"/>
        </w:numPr>
        <w:spacing w:after="0"/>
        <w:jc w:val="both"/>
        <w:rPr>
          <w:rFonts w:ascii="Times New Roman" w:hAnsi="Times New Roman" w:cs="Times New Roman"/>
          <w:lang w:val="lv-LV"/>
        </w:rPr>
      </w:pPr>
      <w:r w:rsidRPr="005D59EB">
        <w:rPr>
          <w:rFonts w:ascii="Times New Roman" w:hAnsi="Times New Roman" w:cs="Times New Roman"/>
          <w:lang w:val="lv-LV"/>
        </w:rPr>
        <w:t>Valsts un pašvaldības svētki, gadskārtu ieražu pasākumi: Pilsētas jubileja, Kapusvētki, Svecīšu vakars, Lieldienu, Miķeļdienas, Ziemassvētku pasākumi.</w:t>
      </w:r>
    </w:p>
    <w:p w:rsidR="00104DBF" w:rsidRDefault="005D59EB" w:rsidP="009F118A">
      <w:pPr>
        <w:pStyle w:val="Bezatstarpm"/>
        <w:numPr>
          <w:ilvl w:val="0"/>
          <w:numId w:val="58"/>
        </w:numPr>
        <w:spacing w:after="0"/>
        <w:jc w:val="both"/>
        <w:rPr>
          <w:rFonts w:ascii="Times New Roman" w:hAnsi="Times New Roman" w:cs="Times New Roman"/>
          <w:lang w:val="lv-LV"/>
        </w:rPr>
      </w:pPr>
      <w:r w:rsidRPr="00104DBF">
        <w:rPr>
          <w:rFonts w:ascii="Times New Roman" w:hAnsi="Times New Roman" w:cs="Times New Roman"/>
          <w:lang w:val="lv-LV"/>
        </w:rPr>
        <w:t xml:space="preserve">Festivāli : Aiviekstes svētki, Mazās skatuves deju festivāls – 6 x 6, vidējās paaudzes un jauniešu deju kolektīvu </w:t>
      </w:r>
      <w:proofErr w:type="spellStart"/>
      <w:r w:rsidRPr="00104DBF">
        <w:rPr>
          <w:rFonts w:ascii="Times New Roman" w:hAnsi="Times New Roman" w:cs="Times New Roman"/>
          <w:lang w:val="lv-LV"/>
        </w:rPr>
        <w:t>sadanči</w:t>
      </w:r>
      <w:proofErr w:type="spellEnd"/>
      <w:r w:rsidRPr="00104DBF">
        <w:rPr>
          <w:rFonts w:ascii="Times New Roman" w:hAnsi="Times New Roman" w:cs="Times New Roman"/>
          <w:lang w:val="lv-LV"/>
        </w:rPr>
        <w:t>.</w:t>
      </w:r>
    </w:p>
    <w:p w:rsidR="00104DBF" w:rsidRDefault="005D59EB" w:rsidP="009F118A">
      <w:pPr>
        <w:pStyle w:val="Bezatstarpm"/>
        <w:numPr>
          <w:ilvl w:val="0"/>
          <w:numId w:val="58"/>
        </w:numPr>
        <w:spacing w:after="0"/>
        <w:jc w:val="both"/>
        <w:rPr>
          <w:rFonts w:ascii="Times New Roman" w:hAnsi="Times New Roman" w:cs="Times New Roman"/>
          <w:lang w:val="lv-LV"/>
        </w:rPr>
      </w:pPr>
      <w:r w:rsidRPr="00104DBF">
        <w:rPr>
          <w:rFonts w:ascii="Times New Roman" w:hAnsi="Times New Roman" w:cs="Times New Roman"/>
          <w:lang w:val="lv-LV"/>
        </w:rPr>
        <w:t xml:space="preserve">Pašdarbnieku koncerti, izrādes. </w:t>
      </w:r>
    </w:p>
    <w:p w:rsidR="009E6547" w:rsidRPr="00104DBF" w:rsidRDefault="005D59EB" w:rsidP="009F118A">
      <w:pPr>
        <w:pStyle w:val="Bezatstarpm"/>
        <w:numPr>
          <w:ilvl w:val="0"/>
          <w:numId w:val="58"/>
        </w:numPr>
        <w:spacing w:after="0"/>
        <w:jc w:val="both"/>
        <w:rPr>
          <w:rFonts w:ascii="Times New Roman" w:hAnsi="Times New Roman" w:cs="Times New Roman"/>
          <w:lang w:val="lv-LV"/>
        </w:rPr>
      </w:pPr>
      <w:r w:rsidRPr="00104DBF">
        <w:rPr>
          <w:rFonts w:ascii="Times New Roman" w:hAnsi="Times New Roman" w:cs="Times New Roman"/>
          <w:lang w:val="lv-LV"/>
        </w:rPr>
        <w:t>Profesionāļu koncerti, izrādes</w:t>
      </w:r>
    </w:p>
    <w:p w:rsidR="005D59EB" w:rsidRPr="005D59EB" w:rsidRDefault="005D59EB" w:rsidP="005D59EB">
      <w:pPr>
        <w:pStyle w:val="Bezatstarpm"/>
        <w:spacing w:after="0"/>
        <w:ind w:left="720"/>
        <w:jc w:val="both"/>
        <w:rPr>
          <w:rFonts w:ascii="Times New Roman" w:hAnsi="Times New Roman" w:cs="Times New Roman"/>
          <w:lang w:val="lv-LV"/>
        </w:rPr>
      </w:pPr>
    </w:p>
    <w:p w:rsidR="009E6547" w:rsidRDefault="009E6547" w:rsidP="009F118A">
      <w:pPr>
        <w:pStyle w:val="Virsraksts3"/>
        <w:numPr>
          <w:ilvl w:val="2"/>
          <w:numId w:val="15"/>
        </w:numPr>
        <w:ind w:left="709" w:hanging="709"/>
        <w:rPr>
          <w:rFonts w:cs="Times New Roman"/>
        </w:rPr>
      </w:pPr>
      <w:bookmarkStart w:id="101" w:name="_Toc15334263"/>
      <w:bookmarkStart w:id="102" w:name="_Toc74235907"/>
      <w:r>
        <w:rPr>
          <w:rFonts w:ascii="Times New Roman" w:hAnsi="Times New Roman" w:cs="Times New Roman"/>
          <w:b/>
          <w:bCs/>
          <w:color w:val="auto"/>
        </w:rPr>
        <w:t>Meirānu tautas nams</w:t>
      </w:r>
      <w:bookmarkEnd w:id="101"/>
      <w:bookmarkEnd w:id="102"/>
    </w:p>
    <w:tbl>
      <w:tblPr>
        <w:tblW w:w="92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397"/>
        <w:gridCol w:w="5812"/>
      </w:tblGrid>
      <w:tr w:rsidR="009E6547">
        <w:tc>
          <w:tcPr>
            <w:tcW w:w="3397" w:type="dxa"/>
          </w:tcPr>
          <w:p w:rsidR="009E6547" w:rsidRDefault="009E6547" w:rsidP="00413DC1">
            <w:pPr>
              <w:suppressAutoHyphens/>
              <w:spacing w:after="0"/>
              <w:rPr>
                <w:rFonts w:ascii="Times New Roman" w:hAnsi="Times New Roman" w:cs="Times New Roman"/>
              </w:rPr>
            </w:pPr>
            <w:r>
              <w:rPr>
                <w:rFonts w:ascii="Times New Roman" w:hAnsi="Times New Roman" w:cs="Times New Roman"/>
                <w:sz w:val="24"/>
                <w:szCs w:val="24"/>
                <w:lang w:eastAsia="lv-LV"/>
              </w:rPr>
              <w:t>Reģistrācijas numurs</w:t>
            </w:r>
          </w:p>
        </w:tc>
        <w:tc>
          <w:tcPr>
            <w:tcW w:w="5811"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rPr>
              <w:t>40900015592</w:t>
            </w:r>
          </w:p>
        </w:tc>
      </w:tr>
      <w:tr w:rsidR="009E6547">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Adrese</w:t>
            </w:r>
          </w:p>
        </w:tc>
        <w:tc>
          <w:tcPr>
            <w:tcW w:w="5811" w:type="dxa"/>
          </w:tcPr>
          <w:p w:rsidR="009E6547" w:rsidRDefault="009E6547" w:rsidP="00413DC1">
            <w:pPr>
              <w:suppressAutoHyphens/>
              <w:spacing w:after="0"/>
              <w:rPr>
                <w:rFonts w:ascii="Times New Roman" w:hAnsi="Times New Roman" w:cs="Times New Roman"/>
              </w:rPr>
            </w:pPr>
            <w:r>
              <w:rPr>
                <w:rFonts w:ascii="Times New Roman" w:hAnsi="Times New Roman" w:cs="Times New Roman"/>
                <w:sz w:val="24"/>
                <w:szCs w:val="24"/>
              </w:rPr>
              <w:t>“Tautas nams”, Meirānu ciems, Indrānu pagasts, Lubānas novads, LV-4826</w:t>
            </w:r>
          </w:p>
        </w:tc>
      </w:tr>
      <w:tr w:rsidR="009E6547">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Iestādes vadītājs</w:t>
            </w:r>
          </w:p>
        </w:tc>
        <w:tc>
          <w:tcPr>
            <w:tcW w:w="5811"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Inga Aizsilniece</w:t>
            </w:r>
          </w:p>
        </w:tc>
      </w:tr>
      <w:tr w:rsidR="009E6547">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Iestādes darbinieku skaits</w:t>
            </w:r>
          </w:p>
        </w:tc>
        <w:tc>
          <w:tcPr>
            <w:tcW w:w="5811"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 xml:space="preserve">7 (4 no tiem ir </w:t>
            </w:r>
            <w:proofErr w:type="spellStart"/>
            <w:r>
              <w:rPr>
                <w:rFonts w:ascii="Times New Roman" w:hAnsi="Times New Roman" w:cs="Times New Roman"/>
                <w:sz w:val="24"/>
                <w:szCs w:val="24"/>
                <w:lang w:eastAsia="lv-LV"/>
              </w:rPr>
              <w:t>amatiermākslas</w:t>
            </w:r>
            <w:proofErr w:type="spellEnd"/>
            <w:r>
              <w:rPr>
                <w:rFonts w:ascii="Times New Roman" w:hAnsi="Times New Roman" w:cs="Times New Roman"/>
                <w:sz w:val="24"/>
                <w:szCs w:val="24"/>
                <w:lang w:eastAsia="lv-LV"/>
              </w:rPr>
              <w:t xml:space="preserve"> kolektīvu vadītāji)</w:t>
            </w:r>
          </w:p>
        </w:tc>
      </w:tr>
      <w:tr w:rsidR="009E6547">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5811"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www.lubana.lv</w:t>
            </w:r>
          </w:p>
        </w:tc>
      </w:tr>
      <w:tr w:rsidR="009E6547">
        <w:tc>
          <w:tcPr>
            <w:tcW w:w="3397" w:type="dxa"/>
          </w:tcPr>
          <w:p w:rsidR="009E6547" w:rsidRDefault="009E6547" w:rsidP="00413DC1">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Politikas jomas, nozares, </w:t>
            </w:r>
            <w:proofErr w:type="spellStart"/>
            <w:r>
              <w:rPr>
                <w:rFonts w:ascii="Times New Roman" w:hAnsi="Times New Roman" w:cs="Times New Roman"/>
                <w:sz w:val="24"/>
                <w:szCs w:val="24"/>
              </w:rPr>
              <w:t>apakšnozares</w:t>
            </w:r>
            <w:proofErr w:type="spellEnd"/>
            <w:r>
              <w:rPr>
                <w:rFonts w:ascii="Times New Roman" w:hAnsi="Times New Roman" w:cs="Times New Roman"/>
                <w:sz w:val="24"/>
                <w:szCs w:val="24"/>
              </w:rPr>
              <w:t xml:space="preserve"> vai funkcijas, par kurām iestāde ir atbildīga</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Meirānu tautas nams ir Lubānas novada pašvaldības pakļautībā esoša iestāde, ar kuras izpildi tiek nodrošināta likumā ‘’Par pašvaldībām’’ noteikto autonomo funkciju izpilde. Meirānu tautas nama pamata darbība- veidot un piedāvāt kultūras programmas dažādām sabiedrības mērķu grupām.</w:t>
            </w:r>
          </w:p>
        </w:tc>
      </w:tr>
      <w:tr w:rsidR="009E6547">
        <w:tc>
          <w:tcPr>
            <w:tcW w:w="3397" w:type="dxa"/>
          </w:tcPr>
          <w:p w:rsidR="009E6547" w:rsidRDefault="009E6547" w:rsidP="00413DC1">
            <w:pPr>
              <w:pStyle w:val="Bezatstarpm"/>
              <w:spacing w:after="0"/>
              <w:jc w:val="both"/>
              <w:rPr>
                <w:lang w:val="lv-LV"/>
              </w:rPr>
            </w:pPr>
            <w:r>
              <w:rPr>
                <w:rFonts w:ascii="Times New Roman" w:hAnsi="Times New Roman" w:cs="Times New Roman"/>
                <w:lang w:val="lv-LV"/>
              </w:rPr>
              <w:t>Iestādes uzdevumi</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 xml:space="preserve">Īstenot valsts kultūrpolitiku novadā, uzturēt latviešu tautas kultūras tradīcijas un sekmēt kultūras attīstību, veicināt kultūras mantojuma saglabāšanu un tā izmantošanu, sadarboties ar kultūras, izglītības iestādēm un sabiedriskajām organizācijām, iedzīvotājiem kopīgu kultūras mērķu sasniegšanā. Saglabāt un popularizēt kultūrvides vērtības un amatniecības tradīcijas. Organizēt un nodrošināt tautas nama </w:t>
            </w:r>
            <w:proofErr w:type="spellStart"/>
            <w:r>
              <w:rPr>
                <w:rFonts w:ascii="Times New Roman" w:hAnsi="Times New Roman" w:cs="Times New Roman"/>
                <w:lang w:val="lv-LV" w:eastAsia="en-US"/>
              </w:rPr>
              <w:t>amatiermākslas</w:t>
            </w:r>
            <w:proofErr w:type="spellEnd"/>
            <w:r>
              <w:rPr>
                <w:rFonts w:ascii="Times New Roman" w:hAnsi="Times New Roman" w:cs="Times New Roman"/>
                <w:lang w:val="lv-LV" w:eastAsia="en-US"/>
              </w:rPr>
              <w:t xml:space="preserve"> kolektīvu kvalitatīvu darbību un to pieejamību iedzīvotājiem, iesaistīt </w:t>
            </w:r>
            <w:proofErr w:type="spellStart"/>
            <w:r>
              <w:rPr>
                <w:rFonts w:ascii="Times New Roman" w:hAnsi="Times New Roman" w:cs="Times New Roman"/>
                <w:lang w:val="lv-LV" w:eastAsia="en-US"/>
              </w:rPr>
              <w:t>amatiermākslas</w:t>
            </w:r>
            <w:proofErr w:type="spellEnd"/>
            <w:r>
              <w:rPr>
                <w:rFonts w:ascii="Times New Roman" w:hAnsi="Times New Roman" w:cs="Times New Roman"/>
                <w:lang w:val="lv-LV" w:eastAsia="en-US"/>
              </w:rPr>
              <w:t xml:space="preserve"> kolektīvus vietējās, reģionālās, valsts un starptautiskās kultūras norisēs, rūpēties par kolektīvu māksliniecisko izaugsmi. Rīkot valsts svētku un tradicionālo svētku sarīkojumus, koncertus, teatralizētus uzvedumus, tematiskos vakarus, izstādes un atpūtas pasākumus visu vecumu iedzīvotājiem, atbilstoši novada pašvaldības apstiprinātam gada pasākumu plānam.</w:t>
            </w:r>
          </w:p>
        </w:tc>
      </w:tr>
      <w:tr w:rsidR="009E6547">
        <w:tc>
          <w:tcPr>
            <w:tcW w:w="3397" w:type="dxa"/>
          </w:tcPr>
          <w:p w:rsidR="009E6547" w:rsidRDefault="009E6547" w:rsidP="00413DC1">
            <w:pPr>
              <w:pStyle w:val="Bezatstarpm"/>
              <w:spacing w:after="0"/>
              <w:rPr>
                <w:lang w:val="lv-LV"/>
              </w:rPr>
            </w:pPr>
            <w:r>
              <w:rPr>
                <w:rFonts w:ascii="Times New Roman" w:hAnsi="Times New Roman" w:cs="Times New Roman"/>
                <w:lang w:val="lv-LV"/>
              </w:rPr>
              <w:t>Iestādes nodrošinātie pašdarbības kolektīvi</w:t>
            </w:r>
          </w:p>
        </w:tc>
        <w:tc>
          <w:tcPr>
            <w:tcW w:w="5811" w:type="dxa"/>
          </w:tcPr>
          <w:p w:rsidR="009E6547" w:rsidRDefault="009E6547" w:rsidP="009F118A">
            <w:pPr>
              <w:pStyle w:val="Bezatstarpm"/>
              <w:numPr>
                <w:ilvl w:val="0"/>
                <w:numId w:val="7"/>
              </w:numPr>
              <w:spacing w:after="0"/>
              <w:jc w:val="both"/>
              <w:rPr>
                <w:lang w:val="lv-LV" w:eastAsia="en-US"/>
              </w:rPr>
            </w:pPr>
            <w:r>
              <w:rPr>
                <w:rFonts w:ascii="Times New Roman" w:hAnsi="Times New Roman" w:cs="Times New Roman"/>
                <w:lang w:val="lv-LV" w:eastAsia="en-US"/>
              </w:rPr>
              <w:t>sieviešu deju grupa “Magones”;</w:t>
            </w:r>
          </w:p>
          <w:p w:rsidR="009E6547" w:rsidRDefault="00630B58" w:rsidP="009F118A">
            <w:pPr>
              <w:pStyle w:val="Bezatstarpm"/>
              <w:numPr>
                <w:ilvl w:val="0"/>
                <w:numId w:val="7"/>
              </w:numPr>
              <w:spacing w:after="0"/>
              <w:jc w:val="both"/>
              <w:rPr>
                <w:lang w:val="lv-LV" w:eastAsia="en-US"/>
              </w:rPr>
            </w:pPr>
            <w:proofErr w:type="spellStart"/>
            <w:r>
              <w:rPr>
                <w:rFonts w:ascii="Times New Roman" w:hAnsi="Times New Roman" w:cs="Times New Roman"/>
                <w:lang w:val="lv-LV" w:eastAsia="en-US"/>
              </w:rPr>
              <w:t>amatierteātris</w:t>
            </w:r>
            <w:proofErr w:type="spellEnd"/>
            <w:r>
              <w:rPr>
                <w:rFonts w:ascii="Times New Roman" w:hAnsi="Times New Roman" w:cs="Times New Roman"/>
                <w:lang w:val="lv-LV" w:eastAsia="en-US"/>
              </w:rPr>
              <w:t xml:space="preserve"> “</w:t>
            </w:r>
            <w:r w:rsidR="009E6547">
              <w:rPr>
                <w:rFonts w:ascii="Times New Roman" w:hAnsi="Times New Roman" w:cs="Times New Roman"/>
                <w:lang w:val="lv-LV" w:eastAsia="en-US"/>
              </w:rPr>
              <w:t>Zeltrači”;</w:t>
            </w:r>
          </w:p>
          <w:p w:rsidR="009E6547" w:rsidRDefault="009E6547" w:rsidP="009F118A">
            <w:pPr>
              <w:pStyle w:val="Bezatstarpm"/>
              <w:numPr>
                <w:ilvl w:val="0"/>
                <w:numId w:val="7"/>
              </w:numPr>
              <w:spacing w:after="0"/>
              <w:jc w:val="both"/>
              <w:rPr>
                <w:lang w:val="lv-LV" w:eastAsia="en-US"/>
              </w:rPr>
            </w:pPr>
            <w:r>
              <w:rPr>
                <w:rFonts w:ascii="Times New Roman" w:hAnsi="Times New Roman" w:cs="Times New Roman"/>
                <w:lang w:val="lv-LV" w:eastAsia="en-US"/>
              </w:rPr>
              <w:t>senioru tautas deju kolektīvs “Meirāni”;</w:t>
            </w:r>
          </w:p>
          <w:p w:rsidR="009E6547" w:rsidRDefault="009E6547" w:rsidP="009F118A">
            <w:pPr>
              <w:pStyle w:val="Bezatstarpm"/>
              <w:numPr>
                <w:ilvl w:val="0"/>
                <w:numId w:val="7"/>
              </w:numPr>
              <w:spacing w:after="0"/>
              <w:jc w:val="both"/>
              <w:rPr>
                <w:lang w:val="lv-LV" w:eastAsia="en-US"/>
              </w:rPr>
            </w:pPr>
            <w:r>
              <w:rPr>
                <w:rFonts w:ascii="Times New Roman" w:hAnsi="Times New Roman" w:cs="Times New Roman"/>
                <w:lang w:val="lv-LV" w:eastAsia="en-US"/>
              </w:rPr>
              <w:t>vidējās paaudzes deju kolektīvs “Rokraksti”.</w:t>
            </w:r>
          </w:p>
        </w:tc>
      </w:tr>
      <w:tr w:rsidR="009E6547">
        <w:tc>
          <w:tcPr>
            <w:tcW w:w="3397" w:type="dxa"/>
          </w:tcPr>
          <w:p w:rsidR="009E6547" w:rsidRDefault="009E6547" w:rsidP="00413DC1">
            <w:pPr>
              <w:pStyle w:val="Bezatstarpm"/>
              <w:spacing w:after="0"/>
              <w:jc w:val="both"/>
              <w:rPr>
                <w:lang w:val="lv-LV"/>
              </w:rPr>
            </w:pPr>
            <w:r>
              <w:rPr>
                <w:rFonts w:ascii="Times New Roman" w:hAnsi="Times New Roman" w:cs="Times New Roman"/>
                <w:lang w:val="lv-LV"/>
              </w:rPr>
              <w:t>Pasākumu norise</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Bezmaksas pasākumi: atbilstoši novada pašvaldības apstiprinātam gada pasākumu plānam paredzētie pasākumi, kā arī ar vietējo pašdarbības kolektīvu rīkotie pasākumi. Papildus tam notiek arī maksas vieskoncerti, viesizrādes, diskotēkas, balles un atpūtas pasākumi.</w:t>
            </w:r>
          </w:p>
        </w:tc>
      </w:tr>
      <w:tr w:rsidR="009E6547">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t>Iestādes finansiālais nodrošinājums</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 xml:space="preserve">Iestāde ir Lubānas novada pašvaldības izpilddirektora pārraudzībā esoša iestāde, kuras darbības īstenošanai tiek </w:t>
            </w:r>
            <w:r>
              <w:rPr>
                <w:rFonts w:ascii="Times New Roman" w:hAnsi="Times New Roman" w:cs="Times New Roman"/>
                <w:lang w:val="lv-LV" w:eastAsia="en-US"/>
              </w:rPr>
              <w:lastRenderedPageBreak/>
              <w:t xml:space="preserve">piešķirti līdzekļi no Lubānas novada pašvaldības pamatbudžeta un ir savs personāls. Iestādes grāmatvedības uzskaiti centralizēti veic Lubānas novada pašvaldības grāmatvedības nodaļa. Iestādes pasākumu plānu izpilde un to </w:t>
            </w:r>
            <w:proofErr w:type="spellStart"/>
            <w:r>
              <w:rPr>
                <w:rFonts w:ascii="Times New Roman" w:hAnsi="Times New Roman" w:cs="Times New Roman"/>
                <w:lang w:val="lv-LV" w:eastAsia="en-US"/>
              </w:rPr>
              <w:t>izvērtējums</w:t>
            </w:r>
            <w:proofErr w:type="spellEnd"/>
            <w:r>
              <w:rPr>
                <w:rFonts w:ascii="Times New Roman" w:hAnsi="Times New Roman" w:cs="Times New Roman"/>
                <w:lang w:val="lv-LV" w:eastAsia="en-US"/>
              </w:rPr>
              <w:t xml:space="preserve"> tiek iesniegts Lubānas novada pašvaldībā, ir arī maksas pakalpojumi, ko iestāde sniedz: maksas vieskoncerti, viesizrādes, diskotēkas, balles, kino, kā arī telpu noma.</w:t>
            </w:r>
          </w:p>
        </w:tc>
      </w:tr>
      <w:tr w:rsidR="009E6547">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lastRenderedPageBreak/>
              <w:t>Iestādes darbības galvenie draudi</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 xml:space="preserve">Laukos viens no apmeklētāju ietekmējošajiem faktoriem laika apstākļi un attālums no dzīvesvietas līdz pasākuma norises vietai, kā arī iedzīvotāju skaita samazināšanās. </w:t>
            </w:r>
          </w:p>
        </w:tc>
      </w:tr>
      <w:tr w:rsidR="009E6547">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t>Komunikācija ar sabiedrību</w:t>
            </w:r>
          </w:p>
        </w:tc>
        <w:tc>
          <w:tcPr>
            <w:tcW w:w="5811"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Meirānu tautas nams savu darbību un pasākumus popularizē:</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uz Meirānu ciemā un Lubānas pilsētā izvietotajiem afišu stendiem;</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Lubānas pašvaldības izdevumā “Lubānas Ziņas”;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Madonas reģion</w:t>
            </w:r>
            <w:r w:rsidR="007D08C5">
              <w:rPr>
                <w:rFonts w:ascii="Times New Roman" w:hAnsi="Times New Roman" w:cs="Times New Roman"/>
                <w:lang w:val="lv-LV" w:eastAsia="en-US"/>
              </w:rPr>
              <w:t>a</w:t>
            </w:r>
            <w:r>
              <w:rPr>
                <w:rFonts w:ascii="Times New Roman" w:hAnsi="Times New Roman" w:cs="Times New Roman"/>
                <w:lang w:val="lv-LV" w:eastAsia="en-US"/>
              </w:rPr>
              <w:t xml:space="preserve"> laikrakstā “Stars”;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novada pašvaldības mājaslapā </w:t>
            </w:r>
            <w:hyperlink r:id="rId36">
              <w:r>
                <w:rPr>
                  <w:rStyle w:val="Internetasaite"/>
                  <w:rFonts w:ascii="Times New Roman" w:hAnsi="Times New Roman" w:cs="Times New Roman"/>
                  <w:lang w:val="lv-LV" w:eastAsia="en-US"/>
                </w:rPr>
                <w:t>www.lubana.lv</w:t>
              </w:r>
            </w:hyperlink>
            <w:r>
              <w:rPr>
                <w:rFonts w:ascii="Times New Roman" w:hAnsi="Times New Roman" w:cs="Times New Roman"/>
                <w:lang w:val="lv-LV" w:eastAsia="en-US"/>
              </w:rPr>
              <w:t>;</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novada pašvaldības sociālā tīkla </w:t>
            </w:r>
            <w:proofErr w:type="spellStart"/>
            <w:r>
              <w:rPr>
                <w:rFonts w:ascii="Times New Roman" w:hAnsi="Times New Roman" w:cs="Times New Roman"/>
                <w:lang w:val="lv-LV" w:eastAsia="en-US"/>
              </w:rPr>
              <w:t>Facebook</w:t>
            </w:r>
            <w:proofErr w:type="spellEnd"/>
            <w:r>
              <w:rPr>
                <w:rFonts w:ascii="Times New Roman" w:hAnsi="Times New Roman" w:cs="Times New Roman"/>
                <w:lang w:val="lv-LV" w:eastAsia="en-US"/>
              </w:rPr>
              <w:t xml:space="preserve"> kontā.</w:t>
            </w:r>
          </w:p>
        </w:tc>
      </w:tr>
      <w:tr w:rsidR="009E6547" w:rsidRPr="008C3620">
        <w:tc>
          <w:tcPr>
            <w:tcW w:w="3397" w:type="dxa"/>
          </w:tcPr>
          <w:p w:rsidR="009E6547" w:rsidRPr="00630B58" w:rsidRDefault="009E6547" w:rsidP="00413DC1">
            <w:pPr>
              <w:pStyle w:val="Bezatstarpm"/>
              <w:spacing w:after="0"/>
              <w:rPr>
                <w:lang w:val="lv-LV" w:eastAsia="en-US"/>
              </w:rPr>
            </w:pPr>
            <w:r w:rsidRPr="00630B58">
              <w:rPr>
                <w:rFonts w:ascii="Times New Roman" w:hAnsi="Times New Roman" w:cs="Times New Roman"/>
                <w:lang w:val="lv-LV" w:eastAsia="en-US"/>
              </w:rPr>
              <w:t>Galvenie iestādes sadarbības partneri</w:t>
            </w:r>
          </w:p>
        </w:tc>
        <w:tc>
          <w:tcPr>
            <w:tcW w:w="5811" w:type="dxa"/>
          </w:tcPr>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Lubānas novada pašvaldība;</w:t>
            </w:r>
          </w:p>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Lubānas novada izglītības un kultūras iestādes;</w:t>
            </w:r>
          </w:p>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Biedrība “</w:t>
            </w:r>
            <w:proofErr w:type="spellStart"/>
            <w:r w:rsidRPr="00630B58">
              <w:rPr>
                <w:rFonts w:ascii="Times New Roman" w:hAnsi="Times New Roman" w:cs="Times New Roman"/>
                <w:lang w:val="lv-LV" w:eastAsia="en-US"/>
              </w:rPr>
              <w:t>Meirānieši</w:t>
            </w:r>
            <w:proofErr w:type="spellEnd"/>
            <w:r w:rsidRPr="00630B58">
              <w:rPr>
                <w:rFonts w:ascii="Times New Roman" w:hAnsi="Times New Roman" w:cs="Times New Roman"/>
                <w:lang w:val="lv-LV" w:eastAsia="en-US"/>
              </w:rPr>
              <w:t>”;</w:t>
            </w:r>
          </w:p>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Biedrība “Vienā solī”;</w:t>
            </w:r>
          </w:p>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Lubānas evaņģēliski luteriskā draudze;</w:t>
            </w:r>
          </w:p>
          <w:p w:rsidR="009E6547" w:rsidRPr="00630B58" w:rsidRDefault="009E6547" w:rsidP="009F118A">
            <w:pPr>
              <w:pStyle w:val="Bezatstarpm"/>
              <w:numPr>
                <w:ilvl w:val="0"/>
                <w:numId w:val="5"/>
              </w:numPr>
              <w:spacing w:after="0"/>
              <w:rPr>
                <w:lang w:val="lv-LV" w:eastAsia="en-US"/>
              </w:rPr>
            </w:pPr>
            <w:r w:rsidRPr="00630B58">
              <w:rPr>
                <w:rFonts w:ascii="Times New Roman" w:hAnsi="Times New Roman" w:cs="Times New Roman"/>
                <w:lang w:val="lv-LV" w:eastAsia="en-US"/>
              </w:rPr>
              <w:t>Igauņu deju kolektīvs ‘’</w:t>
            </w:r>
            <w:proofErr w:type="spellStart"/>
            <w:r w:rsidRPr="00630B58">
              <w:rPr>
                <w:rFonts w:ascii="Times New Roman" w:hAnsi="Times New Roman" w:cs="Times New Roman"/>
                <w:lang w:val="lv-LV" w:eastAsia="en-US"/>
              </w:rPr>
              <w:t>Kaareke</w:t>
            </w:r>
            <w:proofErr w:type="spellEnd"/>
            <w:r w:rsidRPr="00630B58">
              <w:rPr>
                <w:rFonts w:ascii="Times New Roman" w:hAnsi="Times New Roman" w:cs="Times New Roman"/>
                <w:lang w:val="lv-LV" w:eastAsia="en-US"/>
              </w:rPr>
              <w:t>”.</w:t>
            </w:r>
          </w:p>
        </w:tc>
      </w:tr>
    </w:tbl>
    <w:p w:rsidR="009E6547" w:rsidRPr="008C3620" w:rsidRDefault="009E6547" w:rsidP="00413DC1">
      <w:pPr>
        <w:spacing w:after="0"/>
        <w:rPr>
          <w:rFonts w:ascii="Times New Roman" w:hAnsi="Times New Roman" w:cs="Times New Roman"/>
          <w:sz w:val="24"/>
          <w:szCs w:val="24"/>
          <w:highlight w:val="yellow"/>
          <w:lang w:eastAsia="lv-LV"/>
        </w:rPr>
      </w:pPr>
    </w:p>
    <w:p w:rsidR="009E6547" w:rsidRPr="00630B58" w:rsidRDefault="00630B58" w:rsidP="00413DC1">
      <w:pPr>
        <w:pStyle w:val="Bezatstarpm"/>
        <w:spacing w:after="0"/>
        <w:rPr>
          <w:u w:val="single"/>
          <w:lang w:val="lv-LV"/>
        </w:rPr>
      </w:pPr>
      <w:r>
        <w:rPr>
          <w:rFonts w:ascii="Times New Roman" w:hAnsi="Times New Roman" w:cs="Times New Roman"/>
          <w:u w:val="single"/>
          <w:lang w:val="lv-LV"/>
        </w:rPr>
        <w:t>2020</w:t>
      </w:r>
      <w:r w:rsidR="009E6547" w:rsidRPr="00630B58">
        <w:rPr>
          <w:rFonts w:ascii="Times New Roman" w:hAnsi="Times New Roman" w:cs="Times New Roman"/>
          <w:u w:val="single"/>
          <w:lang w:val="lv-LV"/>
        </w:rPr>
        <w:t>.</w:t>
      </w:r>
      <w:r w:rsidR="00054E55">
        <w:rPr>
          <w:rFonts w:ascii="Times New Roman" w:hAnsi="Times New Roman" w:cs="Times New Roman"/>
          <w:u w:val="single"/>
          <w:lang w:val="lv-LV"/>
        </w:rPr>
        <w:t xml:space="preserve"> </w:t>
      </w:r>
      <w:r w:rsidR="009E6547" w:rsidRPr="00630B58">
        <w:rPr>
          <w:rFonts w:ascii="Times New Roman" w:hAnsi="Times New Roman" w:cs="Times New Roman"/>
          <w:u w:val="single"/>
          <w:lang w:val="lv-LV"/>
        </w:rPr>
        <w:t>gada iestādes plānotie pasākumi/sasniedzamie mērķi:</w:t>
      </w:r>
    </w:p>
    <w:tbl>
      <w:tblPr>
        <w:tblW w:w="90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470"/>
        <w:gridCol w:w="3163"/>
        <w:gridCol w:w="1306"/>
        <w:gridCol w:w="2100"/>
      </w:tblGrid>
      <w:tr w:rsidR="009E6547" w:rsidRPr="00630B58" w:rsidTr="00630B58">
        <w:tc>
          <w:tcPr>
            <w:tcW w:w="2470" w:type="dxa"/>
          </w:tcPr>
          <w:p w:rsidR="009E6547" w:rsidRPr="00630B58" w:rsidRDefault="009E6547" w:rsidP="00413DC1">
            <w:pPr>
              <w:pStyle w:val="Bezatstarpm"/>
              <w:spacing w:after="0"/>
              <w:rPr>
                <w:lang w:val="lv-LV"/>
              </w:rPr>
            </w:pPr>
            <w:r w:rsidRPr="00630B58">
              <w:rPr>
                <w:rFonts w:ascii="Times New Roman" w:hAnsi="Times New Roman" w:cs="Times New Roman"/>
                <w:lang w:val="lv-LV"/>
              </w:rPr>
              <w:t>Pasākumi/mērķi</w:t>
            </w:r>
          </w:p>
        </w:tc>
        <w:tc>
          <w:tcPr>
            <w:tcW w:w="3163" w:type="dxa"/>
          </w:tcPr>
          <w:p w:rsidR="009E6547" w:rsidRPr="00630B58" w:rsidRDefault="009E6547" w:rsidP="00413DC1">
            <w:pPr>
              <w:pStyle w:val="Bezatstarpm"/>
              <w:spacing w:after="0"/>
              <w:rPr>
                <w:lang w:val="lv-LV"/>
              </w:rPr>
            </w:pPr>
            <w:r w:rsidRPr="00630B58">
              <w:rPr>
                <w:rFonts w:ascii="Times New Roman" w:hAnsi="Times New Roman" w:cs="Times New Roman"/>
                <w:lang w:val="lv-LV"/>
              </w:rPr>
              <w:t>sasniegts</w:t>
            </w:r>
          </w:p>
        </w:tc>
        <w:tc>
          <w:tcPr>
            <w:tcW w:w="1306" w:type="dxa"/>
          </w:tcPr>
          <w:p w:rsidR="009E6547" w:rsidRPr="00630B58" w:rsidRDefault="009E6547" w:rsidP="00413DC1">
            <w:pPr>
              <w:pStyle w:val="Bezatstarpm"/>
              <w:spacing w:after="0"/>
              <w:rPr>
                <w:lang w:val="lv-LV"/>
              </w:rPr>
            </w:pPr>
            <w:r w:rsidRPr="00630B58">
              <w:rPr>
                <w:rFonts w:ascii="Times New Roman" w:hAnsi="Times New Roman" w:cs="Times New Roman"/>
                <w:lang w:val="lv-LV"/>
              </w:rPr>
              <w:t>nav sasniegts</w:t>
            </w:r>
          </w:p>
        </w:tc>
        <w:tc>
          <w:tcPr>
            <w:tcW w:w="2100" w:type="dxa"/>
          </w:tcPr>
          <w:p w:rsidR="009E6547" w:rsidRPr="00630B58" w:rsidRDefault="009E6547" w:rsidP="00413DC1">
            <w:pPr>
              <w:pStyle w:val="Bezatstarpm"/>
              <w:spacing w:after="0"/>
              <w:rPr>
                <w:lang w:val="lv-LV"/>
              </w:rPr>
            </w:pPr>
            <w:r w:rsidRPr="00630B58">
              <w:rPr>
                <w:rFonts w:ascii="Times New Roman" w:hAnsi="Times New Roman" w:cs="Times New Roman"/>
                <w:lang w:val="lv-LV"/>
              </w:rPr>
              <w:t>sasniegts daļēji</w:t>
            </w:r>
          </w:p>
        </w:tc>
      </w:tr>
      <w:tr w:rsidR="009E6547" w:rsidRPr="00630B58" w:rsidTr="00630B58">
        <w:tc>
          <w:tcPr>
            <w:tcW w:w="2470" w:type="dxa"/>
          </w:tcPr>
          <w:p w:rsidR="009E6547" w:rsidRPr="00630B58" w:rsidRDefault="00630B58" w:rsidP="00413DC1">
            <w:pPr>
              <w:pStyle w:val="Bezatstarpm"/>
              <w:spacing w:after="0"/>
              <w:rPr>
                <w:lang w:val="lv-LV" w:eastAsia="en-US"/>
              </w:rPr>
            </w:pPr>
            <w:r>
              <w:rPr>
                <w:rFonts w:ascii="Times New Roman" w:hAnsi="Times New Roman" w:cs="Times New Roman"/>
                <w:lang w:val="lv-LV" w:eastAsia="en-US"/>
              </w:rPr>
              <w:t>Mazvērtīgā inventāra iegāde iestādei</w:t>
            </w:r>
            <w:r w:rsidR="009E6547" w:rsidRPr="00630B58">
              <w:rPr>
                <w:rFonts w:ascii="Times New Roman" w:hAnsi="Times New Roman" w:cs="Times New Roman"/>
                <w:lang w:val="lv-LV" w:eastAsia="en-US"/>
              </w:rPr>
              <w:t xml:space="preserve"> </w:t>
            </w:r>
          </w:p>
        </w:tc>
        <w:tc>
          <w:tcPr>
            <w:tcW w:w="3163" w:type="dxa"/>
          </w:tcPr>
          <w:p w:rsidR="009E6547" w:rsidRPr="00630B58" w:rsidRDefault="00630B58" w:rsidP="00413DC1">
            <w:pPr>
              <w:pStyle w:val="Bezatstarpm"/>
              <w:spacing w:after="0"/>
              <w:rPr>
                <w:lang w:val="lv-LV"/>
              </w:rPr>
            </w:pPr>
            <w:r>
              <w:rPr>
                <w:rFonts w:ascii="Times New Roman" w:hAnsi="Times New Roman" w:cs="Times New Roman"/>
                <w:lang w:val="lv-LV"/>
              </w:rPr>
              <w:t>Sasniegts</w:t>
            </w:r>
          </w:p>
        </w:tc>
        <w:tc>
          <w:tcPr>
            <w:tcW w:w="1306" w:type="dxa"/>
          </w:tcPr>
          <w:p w:rsidR="009E6547" w:rsidRPr="00630B58" w:rsidRDefault="009E6547" w:rsidP="00413DC1">
            <w:pPr>
              <w:pStyle w:val="Bezatstarpm"/>
              <w:spacing w:after="0"/>
              <w:rPr>
                <w:rFonts w:ascii="Times New Roman" w:hAnsi="Times New Roman" w:cs="Times New Roman"/>
                <w:lang w:val="lv-LV"/>
              </w:rPr>
            </w:pPr>
          </w:p>
        </w:tc>
        <w:tc>
          <w:tcPr>
            <w:tcW w:w="2100" w:type="dxa"/>
          </w:tcPr>
          <w:p w:rsidR="009E6547" w:rsidRPr="00630B58" w:rsidRDefault="009E6547" w:rsidP="00413DC1">
            <w:pPr>
              <w:pStyle w:val="Bezatstarpm"/>
              <w:spacing w:after="0"/>
              <w:rPr>
                <w:rFonts w:ascii="Times New Roman" w:hAnsi="Times New Roman" w:cs="Times New Roman"/>
                <w:lang w:val="lv-LV"/>
              </w:rPr>
            </w:pPr>
          </w:p>
        </w:tc>
      </w:tr>
      <w:tr w:rsidR="009E6547" w:rsidRPr="00630B58" w:rsidTr="00630B58">
        <w:tc>
          <w:tcPr>
            <w:tcW w:w="2470" w:type="dxa"/>
          </w:tcPr>
          <w:p w:rsidR="009E6547" w:rsidRPr="00630B58" w:rsidRDefault="00630B58" w:rsidP="00413DC1">
            <w:pPr>
              <w:pStyle w:val="Bezatstarpm"/>
              <w:spacing w:after="0"/>
              <w:rPr>
                <w:lang w:val="lv-LV"/>
              </w:rPr>
            </w:pPr>
            <w:r>
              <w:rPr>
                <w:rFonts w:ascii="Times New Roman" w:hAnsi="Times New Roman" w:cs="Times New Roman"/>
                <w:lang w:val="lv-LV" w:eastAsia="en-US"/>
              </w:rPr>
              <w:t>Vidējās paaudzes deju kolektīva “Rokraksti” skatuves tērpu un apavu iegāde</w:t>
            </w:r>
          </w:p>
        </w:tc>
        <w:tc>
          <w:tcPr>
            <w:tcW w:w="3163" w:type="dxa"/>
          </w:tcPr>
          <w:p w:rsidR="009E6547" w:rsidRPr="00630B58" w:rsidRDefault="00630B58" w:rsidP="00413DC1">
            <w:pPr>
              <w:pStyle w:val="Bezatstarpm"/>
              <w:spacing w:after="0"/>
              <w:rPr>
                <w:lang w:val="lv-LV"/>
              </w:rPr>
            </w:pPr>
            <w:r>
              <w:rPr>
                <w:rFonts w:ascii="Times New Roman" w:hAnsi="Times New Roman" w:cs="Times New Roman"/>
                <w:lang w:val="lv-LV"/>
              </w:rPr>
              <w:t>Sasniegts</w:t>
            </w:r>
          </w:p>
        </w:tc>
        <w:tc>
          <w:tcPr>
            <w:tcW w:w="1306" w:type="dxa"/>
          </w:tcPr>
          <w:p w:rsidR="009E6547" w:rsidRPr="00630B58" w:rsidRDefault="009E6547" w:rsidP="00413DC1">
            <w:pPr>
              <w:pStyle w:val="Bezatstarpm"/>
              <w:spacing w:after="0"/>
              <w:rPr>
                <w:rFonts w:ascii="Times New Roman" w:hAnsi="Times New Roman" w:cs="Times New Roman"/>
                <w:lang w:val="lv-LV"/>
              </w:rPr>
            </w:pPr>
          </w:p>
        </w:tc>
        <w:tc>
          <w:tcPr>
            <w:tcW w:w="2100" w:type="dxa"/>
          </w:tcPr>
          <w:p w:rsidR="009E6547" w:rsidRPr="00630B58" w:rsidRDefault="009E6547" w:rsidP="00413DC1">
            <w:pPr>
              <w:pStyle w:val="Bezatstarpm"/>
              <w:spacing w:after="0"/>
              <w:rPr>
                <w:rFonts w:ascii="Times New Roman" w:hAnsi="Times New Roman" w:cs="Times New Roman"/>
                <w:lang w:val="lv-LV"/>
              </w:rPr>
            </w:pPr>
          </w:p>
        </w:tc>
      </w:tr>
      <w:tr w:rsidR="009E6547" w:rsidRPr="00630B58" w:rsidTr="00630B58">
        <w:tc>
          <w:tcPr>
            <w:tcW w:w="2470" w:type="dxa"/>
          </w:tcPr>
          <w:p w:rsidR="009E6547" w:rsidRPr="00630B58" w:rsidRDefault="00630B58" w:rsidP="00413DC1">
            <w:pPr>
              <w:pStyle w:val="Bezatstarpm"/>
              <w:spacing w:after="0"/>
              <w:rPr>
                <w:lang w:val="lv-LV"/>
              </w:rPr>
            </w:pPr>
            <w:proofErr w:type="spellStart"/>
            <w:r>
              <w:rPr>
                <w:rFonts w:ascii="Times New Roman" w:hAnsi="Times New Roman" w:cs="Times New Roman"/>
                <w:lang w:val="lv-LV"/>
              </w:rPr>
              <w:t>Amatierteātra</w:t>
            </w:r>
            <w:proofErr w:type="spellEnd"/>
            <w:r>
              <w:rPr>
                <w:rFonts w:ascii="Times New Roman" w:hAnsi="Times New Roman" w:cs="Times New Roman"/>
                <w:lang w:val="lv-LV"/>
              </w:rPr>
              <w:t xml:space="preserve"> “Zeltrači” izrādes dekorāciju materiālu iegāde</w:t>
            </w:r>
          </w:p>
        </w:tc>
        <w:tc>
          <w:tcPr>
            <w:tcW w:w="3163" w:type="dxa"/>
          </w:tcPr>
          <w:p w:rsidR="009E6547" w:rsidRPr="00630B58" w:rsidRDefault="00630B58" w:rsidP="00413DC1">
            <w:pPr>
              <w:pStyle w:val="Bezatstarpm"/>
              <w:spacing w:after="0"/>
              <w:rPr>
                <w:lang w:val="lv-LV"/>
              </w:rPr>
            </w:pPr>
            <w:r>
              <w:rPr>
                <w:rFonts w:ascii="Times New Roman" w:hAnsi="Times New Roman" w:cs="Times New Roman"/>
                <w:lang w:val="lv-LV"/>
              </w:rPr>
              <w:t>Sasniegts</w:t>
            </w:r>
          </w:p>
        </w:tc>
        <w:tc>
          <w:tcPr>
            <w:tcW w:w="1306" w:type="dxa"/>
          </w:tcPr>
          <w:p w:rsidR="009E6547" w:rsidRPr="00630B58" w:rsidRDefault="009E6547" w:rsidP="00413DC1">
            <w:pPr>
              <w:pStyle w:val="Bezatstarpm"/>
              <w:spacing w:after="0"/>
              <w:rPr>
                <w:rFonts w:ascii="Times New Roman" w:hAnsi="Times New Roman" w:cs="Times New Roman"/>
                <w:lang w:val="lv-LV"/>
              </w:rPr>
            </w:pPr>
          </w:p>
        </w:tc>
        <w:tc>
          <w:tcPr>
            <w:tcW w:w="2100" w:type="dxa"/>
          </w:tcPr>
          <w:p w:rsidR="009E6547" w:rsidRPr="00630B58" w:rsidRDefault="009E6547" w:rsidP="00413DC1">
            <w:pPr>
              <w:pStyle w:val="Bezatstarpm"/>
              <w:spacing w:after="0"/>
              <w:rPr>
                <w:rFonts w:ascii="Times New Roman" w:hAnsi="Times New Roman" w:cs="Times New Roman"/>
                <w:lang w:val="lv-LV"/>
              </w:rPr>
            </w:pPr>
          </w:p>
        </w:tc>
      </w:tr>
      <w:tr w:rsidR="00630B58" w:rsidRPr="00630B58" w:rsidTr="00630B58">
        <w:tc>
          <w:tcPr>
            <w:tcW w:w="2470" w:type="dxa"/>
          </w:tcPr>
          <w:p w:rsidR="00630B58" w:rsidRDefault="00630B58" w:rsidP="00413DC1">
            <w:pPr>
              <w:pStyle w:val="Bezatstarpm"/>
              <w:spacing w:after="0"/>
              <w:rPr>
                <w:rFonts w:ascii="Times New Roman" w:hAnsi="Times New Roman" w:cs="Times New Roman"/>
                <w:lang w:val="lv-LV"/>
              </w:rPr>
            </w:pPr>
            <w:r>
              <w:rPr>
                <w:rFonts w:ascii="Times New Roman" w:hAnsi="Times New Roman" w:cs="Times New Roman"/>
                <w:lang w:val="lv-LV"/>
              </w:rPr>
              <w:t>Ieplānoto pasākumu realizēšana</w:t>
            </w:r>
          </w:p>
        </w:tc>
        <w:tc>
          <w:tcPr>
            <w:tcW w:w="3163" w:type="dxa"/>
          </w:tcPr>
          <w:p w:rsidR="00630B58" w:rsidRPr="00630B58" w:rsidRDefault="00630B58" w:rsidP="00413DC1">
            <w:pPr>
              <w:pStyle w:val="Bezatstarpm"/>
              <w:spacing w:after="0"/>
              <w:rPr>
                <w:rFonts w:ascii="Times New Roman" w:hAnsi="Times New Roman" w:cs="Times New Roman"/>
                <w:lang w:val="lv-LV"/>
              </w:rPr>
            </w:pPr>
          </w:p>
        </w:tc>
        <w:tc>
          <w:tcPr>
            <w:tcW w:w="1306" w:type="dxa"/>
          </w:tcPr>
          <w:p w:rsidR="00630B58" w:rsidRPr="00630B58" w:rsidRDefault="00630B58" w:rsidP="00413DC1">
            <w:pPr>
              <w:pStyle w:val="Bezatstarpm"/>
              <w:spacing w:after="0"/>
              <w:rPr>
                <w:rFonts w:ascii="Times New Roman" w:hAnsi="Times New Roman" w:cs="Times New Roman"/>
                <w:lang w:val="lv-LV"/>
              </w:rPr>
            </w:pPr>
          </w:p>
        </w:tc>
        <w:tc>
          <w:tcPr>
            <w:tcW w:w="2100" w:type="dxa"/>
          </w:tcPr>
          <w:p w:rsidR="00630B58" w:rsidRPr="00630B58" w:rsidRDefault="00630B58" w:rsidP="00413DC1">
            <w:pPr>
              <w:pStyle w:val="Bezatstarpm"/>
              <w:spacing w:after="0"/>
              <w:rPr>
                <w:rFonts w:ascii="Times New Roman" w:hAnsi="Times New Roman" w:cs="Times New Roman"/>
                <w:lang w:val="lv-LV"/>
              </w:rPr>
            </w:pPr>
            <w:r>
              <w:rPr>
                <w:rFonts w:ascii="Times New Roman" w:hAnsi="Times New Roman" w:cs="Times New Roman"/>
                <w:lang w:val="lv-LV"/>
              </w:rPr>
              <w:t>Sasniegts daļēji, sakarā ar Covid-19 ierobežojumiem</w:t>
            </w:r>
          </w:p>
        </w:tc>
      </w:tr>
    </w:tbl>
    <w:p w:rsidR="009E6547" w:rsidRPr="00630B58" w:rsidRDefault="009E6547" w:rsidP="00413DC1">
      <w:pPr>
        <w:pStyle w:val="Parasts1"/>
        <w:spacing w:after="0" w:line="240" w:lineRule="auto"/>
        <w:jc w:val="both"/>
        <w:rPr>
          <w:rFonts w:ascii="Times New Roman" w:hAnsi="Times New Roman" w:cs="Times New Roman"/>
          <w:sz w:val="24"/>
          <w:szCs w:val="24"/>
          <w:lang w:eastAsia="lv-LV"/>
        </w:rPr>
      </w:pPr>
    </w:p>
    <w:p w:rsidR="009E6547" w:rsidRPr="00630B58" w:rsidRDefault="00630B58" w:rsidP="00413DC1">
      <w:pPr>
        <w:pStyle w:val="Bezatstarpm"/>
        <w:spacing w:after="0"/>
        <w:jc w:val="both"/>
        <w:rPr>
          <w:u w:val="single"/>
          <w:lang w:val="lv-LV"/>
        </w:rPr>
      </w:pPr>
      <w:r>
        <w:rPr>
          <w:rFonts w:ascii="Times New Roman" w:hAnsi="Times New Roman" w:cs="Times New Roman"/>
          <w:u w:val="single"/>
          <w:lang w:val="lv-LV"/>
        </w:rPr>
        <w:t>2021</w:t>
      </w:r>
      <w:r w:rsidR="009E6547" w:rsidRPr="00630B58">
        <w:rPr>
          <w:rFonts w:ascii="Times New Roman" w:hAnsi="Times New Roman" w:cs="Times New Roman"/>
          <w:u w:val="single"/>
          <w:lang w:val="lv-LV"/>
        </w:rPr>
        <w:t>.</w:t>
      </w:r>
      <w:r w:rsidR="00054E55">
        <w:rPr>
          <w:rFonts w:ascii="Times New Roman" w:hAnsi="Times New Roman" w:cs="Times New Roman"/>
          <w:u w:val="single"/>
          <w:lang w:val="lv-LV"/>
        </w:rPr>
        <w:t xml:space="preserve"> </w:t>
      </w:r>
      <w:r w:rsidR="009E6547" w:rsidRPr="00630B58">
        <w:rPr>
          <w:rFonts w:ascii="Times New Roman" w:hAnsi="Times New Roman" w:cs="Times New Roman"/>
          <w:u w:val="single"/>
          <w:lang w:val="lv-LV"/>
        </w:rPr>
        <w:t>gadā iestādes plānotie pasākumi/mērķi:</w:t>
      </w:r>
    </w:p>
    <w:p w:rsidR="00054E55" w:rsidRDefault="009E6547" w:rsidP="009F118A">
      <w:pPr>
        <w:pStyle w:val="Bezatstarpm"/>
        <w:numPr>
          <w:ilvl w:val="0"/>
          <w:numId w:val="59"/>
        </w:numPr>
        <w:spacing w:after="0"/>
        <w:jc w:val="both"/>
        <w:rPr>
          <w:lang w:val="lv-LV"/>
        </w:rPr>
      </w:pPr>
      <w:r w:rsidRPr="00630B58">
        <w:rPr>
          <w:rFonts w:ascii="Times New Roman" w:hAnsi="Times New Roman" w:cs="Times New Roman"/>
          <w:lang w:val="lv-LV"/>
        </w:rPr>
        <w:t>Kultūrvēsturisko un tradicionālo svētku noris</w:t>
      </w:r>
      <w:r w:rsidR="00F17C12">
        <w:rPr>
          <w:rFonts w:ascii="Times New Roman" w:hAnsi="Times New Roman" w:cs="Times New Roman"/>
          <w:lang w:val="lv-LV"/>
        </w:rPr>
        <w:t>es nodrošināšana.</w:t>
      </w:r>
    </w:p>
    <w:p w:rsidR="00054E55" w:rsidRDefault="009E6547" w:rsidP="009F118A">
      <w:pPr>
        <w:pStyle w:val="Bezatstarpm"/>
        <w:numPr>
          <w:ilvl w:val="0"/>
          <w:numId w:val="59"/>
        </w:numPr>
        <w:spacing w:after="0"/>
        <w:jc w:val="both"/>
        <w:rPr>
          <w:lang w:val="lv-LV"/>
        </w:rPr>
      </w:pPr>
      <w:r w:rsidRPr="00054E55">
        <w:rPr>
          <w:rFonts w:ascii="Times New Roman" w:hAnsi="Times New Roman" w:cs="Times New Roman"/>
          <w:lang w:val="lv-LV"/>
        </w:rPr>
        <w:t xml:space="preserve">Organizēt un nodrošināt Meirānu tautas nama </w:t>
      </w:r>
      <w:proofErr w:type="spellStart"/>
      <w:r w:rsidRPr="00054E55">
        <w:rPr>
          <w:rFonts w:ascii="Times New Roman" w:hAnsi="Times New Roman" w:cs="Times New Roman"/>
          <w:lang w:val="lv-LV"/>
        </w:rPr>
        <w:t>amatiermākslas</w:t>
      </w:r>
      <w:proofErr w:type="spellEnd"/>
      <w:r w:rsidRPr="00054E55">
        <w:rPr>
          <w:rFonts w:ascii="Times New Roman" w:hAnsi="Times New Roman" w:cs="Times New Roman"/>
          <w:lang w:val="lv-LV"/>
        </w:rPr>
        <w:t xml:space="preserve"> kolektīvu kvalitatīvu darbību un to pieejamību iedzīvotājiem, iesaistīt </w:t>
      </w:r>
      <w:proofErr w:type="spellStart"/>
      <w:r w:rsidRPr="00054E55">
        <w:rPr>
          <w:rFonts w:ascii="Times New Roman" w:hAnsi="Times New Roman" w:cs="Times New Roman"/>
          <w:lang w:val="lv-LV"/>
        </w:rPr>
        <w:t>amatiermākslas</w:t>
      </w:r>
      <w:proofErr w:type="spellEnd"/>
      <w:r w:rsidRPr="00054E55">
        <w:rPr>
          <w:rFonts w:ascii="Times New Roman" w:hAnsi="Times New Roman" w:cs="Times New Roman"/>
          <w:lang w:val="lv-LV"/>
        </w:rPr>
        <w:t xml:space="preserve"> kolektīvus vietējās, reģionālās, valsts un starptautiskās kultūras norisēs, rūpēties par kolektīvu māksliniecisko izaugsmi.</w:t>
      </w:r>
    </w:p>
    <w:p w:rsidR="009E6547" w:rsidRPr="00054E55" w:rsidRDefault="009E6547" w:rsidP="009F118A">
      <w:pPr>
        <w:pStyle w:val="Bezatstarpm"/>
        <w:numPr>
          <w:ilvl w:val="0"/>
          <w:numId w:val="59"/>
        </w:numPr>
        <w:spacing w:after="0"/>
        <w:jc w:val="both"/>
        <w:rPr>
          <w:lang w:val="lv-LV"/>
        </w:rPr>
      </w:pPr>
      <w:r w:rsidRPr="00054E55">
        <w:rPr>
          <w:rFonts w:ascii="Times New Roman" w:hAnsi="Times New Roman" w:cs="Times New Roman"/>
          <w:lang w:val="lv-LV"/>
        </w:rPr>
        <w:t>Veidot un piedāvāt kultūras programmas dažādām sabiedrības mērķu grupām;</w:t>
      </w:r>
    </w:p>
    <w:p w:rsidR="009E6547" w:rsidRPr="00BC3D01" w:rsidRDefault="009E6547" w:rsidP="00F17C12">
      <w:pPr>
        <w:pStyle w:val="Bezatstarpm"/>
        <w:spacing w:after="0"/>
        <w:jc w:val="both"/>
        <w:rPr>
          <w:rFonts w:ascii="Times New Roman" w:hAnsi="Times New Roman" w:cs="Times New Roman"/>
          <w:lang w:val="lv-LV"/>
        </w:rPr>
      </w:pPr>
    </w:p>
    <w:p w:rsidR="009E6547" w:rsidRDefault="009E6547" w:rsidP="009F118A">
      <w:pPr>
        <w:pStyle w:val="Virsraksts3"/>
        <w:numPr>
          <w:ilvl w:val="2"/>
          <w:numId w:val="15"/>
        </w:numPr>
        <w:ind w:left="709" w:hanging="709"/>
        <w:rPr>
          <w:rFonts w:cs="Times New Roman"/>
        </w:rPr>
      </w:pPr>
      <w:bookmarkStart w:id="103" w:name="_Toc15334264"/>
      <w:bookmarkStart w:id="104" w:name="_Toc74235908"/>
      <w:r>
        <w:rPr>
          <w:rFonts w:ascii="Times New Roman" w:hAnsi="Times New Roman" w:cs="Times New Roman"/>
          <w:b/>
          <w:bCs/>
          <w:color w:val="auto"/>
        </w:rPr>
        <w:t>Lubānas pilsētas bibliotēka</w:t>
      </w:r>
      <w:bookmarkEnd w:id="103"/>
      <w:bookmarkEnd w:id="104"/>
    </w:p>
    <w:tbl>
      <w:tblPr>
        <w:tblW w:w="920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397"/>
        <w:gridCol w:w="5812"/>
      </w:tblGrid>
      <w:tr w:rsidR="009E6547" w:rsidTr="004075FF">
        <w:tc>
          <w:tcPr>
            <w:tcW w:w="3397" w:type="dxa"/>
          </w:tcPr>
          <w:p w:rsidR="009E6547" w:rsidRDefault="009E6547" w:rsidP="00413DC1">
            <w:pPr>
              <w:suppressAutoHyphens/>
              <w:spacing w:after="0"/>
              <w:rPr>
                <w:rFonts w:ascii="Times New Roman" w:hAnsi="Times New Roman" w:cs="Times New Roman"/>
              </w:rPr>
            </w:pPr>
            <w:r>
              <w:rPr>
                <w:rFonts w:ascii="Times New Roman" w:hAnsi="Times New Roman" w:cs="Times New Roman"/>
                <w:sz w:val="24"/>
                <w:szCs w:val="24"/>
                <w:lang w:eastAsia="lv-LV"/>
              </w:rPr>
              <w:t>Reģistrācijas numurs</w:t>
            </w:r>
          </w:p>
        </w:tc>
        <w:tc>
          <w:tcPr>
            <w:tcW w:w="5812"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rPr>
              <w:t>50900015611</w:t>
            </w:r>
          </w:p>
        </w:tc>
      </w:tr>
      <w:tr w:rsidR="009E6547" w:rsidTr="004075FF">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Adrese</w:t>
            </w:r>
          </w:p>
        </w:tc>
        <w:tc>
          <w:tcPr>
            <w:tcW w:w="5812" w:type="dxa"/>
          </w:tcPr>
          <w:p w:rsidR="009E6547" w:rsidRDefault="009E6547" w:rsidP="00413DC1">
            <w:pPr>
              <w:suppressAutoHyphens/>
              <w:spacing w:after="0"/>
              <w:rPr>
                <w:rFonts w:ascii="Times New Roman" w:hAnsi="Times New Roman" w:cs="Times New Roman"/>
              </w:rPr>
            </w:pPr>
            <w:r>
              <w:rPr>
                <w:rFonts w:ascii="Times New Roman" w:hAnsi="Times New Roman" w:cs="Times New Roman"/>
                <w:sz w:val="24"/>
                <w:szCs w:val="24"/>
              </w:rPr>
              <w:t>Oskara Kalpaka iela 2, Lubāna, Lubānas novads, LV-4830</w:t>
            </w:r>
          </w:p>
        </w:tc>
      </w:tr>
      <w:tr w:rsidR="009E6547" w:rsidTr="004075FF">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Iestādes vadītājs</w:t>
            </w:r>
          </w:p>
        </w:tc>
        <w:tc>
          <w:tcPr>
            <w:tcW w:w="5812"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 xml:space="preserve">Inguna </w:t>
            </w:r>
            <w:proofErr w:type="spellStart"/>
            <w:r>
              <w:rPr>
                <w:rFonts w:ascii="Times New Roman" w:hAnsi="Times New Roman" w:cs="Times New Roman"/>
                <w:sz w:val="24"/>
                <w:szCs w:val="24"/>
                <w:lang w:eastAsia="lv-LV"/>
              </w:rPr>
              <w:t>Kaņepone</w:t>
            </w:r>
            <w:proofErr w:type="spellEnd"/>
          </w:p>
        </w:tc>
      </w:tr>
      <w:tr w:rsidR="009E6547" w:rsidTr="004075FF">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Iestādes darbinieku skaits</w:t>
            </w:r>
          </w:p>
        </w:tc>
        <w:tc>
          <w:tcPr>
            <w:tcW w:w="5812" w:type="dxa"/>
          </w:tcPr>
          <w:p w:rsidR="009E6547" w:rsidRDefault="009E6547" w:rsidP="00413DC1">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kā arī 2 apkopējas </w:t>
            </w:r>
            <w:r>
              <w:rPr>
                <w:rFonts w:ascii="Times New Roman" w:hAnsi="Times New Roman" w:cs="Times New Roman"/>
                <w:sz w:val="24"/>
                <w:szCs w:val="24"/>
              </w:rPr>
              <w:t>ar slodzi 0,125 un 0,3.</w:t>
            </w:r>
            <w:r>
              <w:rPr>
                <w:rFonts w:ascii="Times New Roman" w:hAnsi="Times New Roman" w:cs="Times New Roman"/>
                <w:sz w:val="24"/>
                <w:szCs w:val="24"/>
                <w:lang w:eastAsia="lv-LV"/>
              </w:rPr>
              <w:t xml:space="preserve">   </w:t>
            </w:r>
          </w:p>
        </w:tc>
      </w:tr>
      <w:tr w:rsidR="009E6547" w:rsidTr="004075FF">
        <w:tc>
          <w:tcPr>
            <w:tcW w:w="3397" w:type="dxa"/>
          </w:tcPr>
          <w:p w:rsidR="009E6547" w:rsidRDefault="009E6547" w:rsidP="00413DC1">
            <w:pPr>
              <w:suppressAutoHyphens/>
              <w:spacing w:after="0"/>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5812" w:type="dxa"/>
          </w:tcPr>
          <w:p w:rsidR="009E6547" w:rsidRDefault="00BA248D" w:rsidP="00413DC1">
            <w:pPr>
              <w:suppressAutoHyphens/>
              <w:spacing w:after="0"/>
              <w:rPr>
                <w:rFonts w:ascii="Times New Roman" w:hAnsi="Times New Roman" w:cs="Times New Roman"/>
                <w:sz w:val="24"/>
                <w:szCs w:val="24"/>
                <w:lang w:eastAsia="lv-LV"/>
              </w:rPr>
            </w:pPr>
            <w:hyperlink r:id="rId37">
              <w:r w:rsidR="009E6547">
                <w:rPr>
                  <w:rStyle w:val="Internetasaite"/>
                  <w:rFonts w:ascii="Times New Roman" w:hAnsi="Times New Roman" w:cs="Times New Roman"/>
                  <w:sz w:val="24"/>
                  <w:szCs w:val="24"/>
                  <w:lang w:eastAsia="lv-LV"/>
                </w:rPr>
                <w:t>www.lubana.lv</w:t>
              </w:r>
            </w:hyperlink>
          </w:p>
          <w:p w:rsidR="009E6547" w:rsidRDefault="00BA248D" w:rsidP="00413DC1">
            <w:pPr>
              <w:suppressAutoHyphens/>
              <w:spacing w:after="0"/>
              <w:rPr>
                <w:rFonts w:ascii="Times New Roman" w:hAnsi="Times New Roman" w:cs="Times New Roman"/>
                <w:sz w:val="24"/>
                <w:szCs w:val="24"/>
                <w:lang w:eastAsia="lv-LV"/>
              </w:rPr>
            </w:pPr>
            <w:hyperlink r:id="rId38" w:history="1">
              <w:r w:rsidR="009E6547" w:rsidRPr="00D31B73">
                <w:rPr>
                  <w:rStyle w:val="Hipersaite"/>
                  <w:rFonts w:ascii="Times New Roman" w:hAnsi="Times New Roman" w:cs="Times New Roman"/>
                  <w:sz w:val="24"/>
                  <w:szCs w:val="24"/>
                  <w:lang w:eastAsia="lv-LV"/>
                </w:rPr>
                <w:t>https://www.facebook.com/Lubānas-pilsētas-bibliotēka</w:t>
              </w:r>
            </w:hyperlink>
          </w:p>
          <w:p w:rsidR="009E6547" w:rsidRDefault="009E6547" w:rsidP="00413DC1">
            <w:pPr>
              <w:suppressAutoHyphens/>
              <w:spacing w:after="0"/>
              <w:rPr>
                <w:rFonts w:ascii="Times New Roman" w:hAnsi="Times New Roman" w:cs="Times New Roman"/>
                <w:sz w:val="24"/>
                <w:szCs w:val="24"/>
                <w:lang w:eastAsia="lv-LV"/>
              </w:rPr>
            </w:pPr>
          </w:p>
        </w:tc>
      </w:tr>
      <w:tr w:rsidR="009E6547" w:rsidTr="004075FF">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t xml:space="preserve">Politikas jomas, nozares, </w:t>
            </w:r>
            <w:proofErr w:type="spellStart"/>
            <w:r>
              <w:rPr>
                <w:rFonts w:ascii="Times New Roman" w:hAnsi="Times New Roman" w:cs="Times New Roman"/>
                <w:lang w:val="lv-LV" w:eastAsia="en-US"/>
              </w:rPr>
              <w:t>apakšnozares</w:t>
            </w:r>
            <w:proofErr w:type="spellEnd"/>
            <w:r>
              <w:rPr>
                <w:rFonts w:ascii="Times New Roman" w:hAnsi="Times New Roman" w:cs="Times New Roman"/>
                <w:lang w:val="lv-LV" w:eastAsia="en-US"/>
              </w:rPr>
              <w:t xml:space="preserve"> vai funkcijas, par kurām iestāde ir atbildīga</w:t>
            </w:r>
          </w:p>
        </w:tc>
        <w:tc>
          <w:tcPr>
            <w:tcW w:w="5812"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Lubānas pilsētas bibliotēka ir kultūras, informācijas un izglītības iestāde, kura sniedz novada iedzīvotājiem nepieciešamās mūžizglītības zināšanas un informāciju, organizē izstādes un kultūras pasākumus, veicina sabiedrības kopīgu attīstību, attīsta un papildina kultūrvidi novadā. Bibliotēka sastāv no 3 struktūrvienībām: Bērnu literatūras nodaļas, Pieaugušo literatūras nodaļas un Ārējā apkalpošanas punkta „Baloži” Indrānu ciemā. Lubānas pilsētā tiek nodrošināta grāmatu un preses izdevumu piegāde mājās cilvēkiem ar īpašām vajadzībām.</w:t>
            </w:r>
          </w:p>
        </w:tc>
      </w:tr>
      <w:tr w:rsidR="009E6547" w:rsidTr="004075FF">
        <w:tc>
          <w:tcPr>
            <w:tcW w:w="3397" w:type="dxa"/>
          </w:tcPr>
          <w:p w:rsidR="009E6547" w:rsidRDefault="009E6547" w:rsidP="00413DC1">
            <w:pPr>
              <w:pStyle w:val="Bezatstarpm"/>
              <w:spacing w:after="0"/>
              <w:jc w:val="both"/>
              <w:rPr>
                <w:lang w:val="lv-LV"/>
              </w:rPr>
            </w:pPr>
            <w:r>
              <w:rPr>
                <w:rFonts w:ascii="Times New Roman" w:hAnsi="Times New Roman" w:cs="Times New Roman"/>
                <w:lang w:val="lv-LV"/>
              </w:rPr>
              <w:t>Iestādes uzdevumi</w:t>
            </w:r>
          </w:p>
        </w:tc>
        <w:tc>
          <w:tcPr>
            <w:tcW w:w="5812" w:type="dxa"/>
          </w:tcPr>
          <w:p w:rsidR="00B6747E" w:rsidRPr="00B6747E" w:rsidRDefault="00B6747E" w:rsidP="00B6747E">
            <w:pPr>
              <w:pStyle w:val="Bezatstarpm"/>
              <w:spacing w:after="0"/>
              <w:jc w:val="both"/>
              <w:rPr>
                <w:rFonts w:ascii="Times New Roman" w:hAnsi="Times New Roman" w:cs="Times New Roman"/>
                <w:lang w:val="lv-LV" w:eastAsia="en-US"/>
              </w:rPr>
            </w:pPr>
            <w:r>
              <w:rPr>
                <w:rFonts w:ascii="Times New Roman" w:hAnsi="Times New Roman" w:cs="Times New Roman"/>
                <w:lang w:val="lv-LV" w:eastAsia="en-US"/>
              </w:rPr>
              <w:t>Iestādes uzdevumi:</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Veidot un uzturēt bibliotēku krājumu atbilstoši valstī noteiktajiem standartiem;</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Nodrošināt brīvu pieeju bibliotēku krājumam un citai informācijai, neatkarīgi no lietotāja vecuma, fiziskā, ekonomiskā vai sociālā stāvokļa;</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Organizēt tematiskus pasākumus un izstādes, veicinot interesi par bibliotēku piedāvājumu;</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Nodrošināt saturisku brīvā laika pavadīšanu bērniem, piedāvāt bibliotēku kā nozīmīgu sabiedrības saskarsmes centru;</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Apzināt, sistematizēt un uzkrāt vietējo kultūras mantojumu;</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Uzlabot apmeklētāju informācijas ieguves un lietošanas prasmes, nodrošināt konsultācijas pēc interesentu pieprasījuma;</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 xml:space="preserve">Sniegt maksas pakalpojumus (drukāšanas, kopēšanas, laminēšanas, </w:t>
            </w:r>
            <w:proofErr w:type="spellStart"/>
            <w:r>
              <w:rPr>
                <w:rFonts w:ascii="Times New Roman" w:hAnsi="Times New Roman" w:cs="Times New Roman"/>
                <w:lang w:val="lv-LV" w:eastAsia="en-US"/>
              </w:rPr>
              <w:t>termoiesiešanas</w:t>
            </w:r>
            <w:proofErr w:type="spellEnd"/>
            <w:r>
              <w:rPr>
                <w:rFonts w:ascii="Times New Roman" w:hAnsi="Times New Roman" w:cs="Times New Roman"/>
                <w:lang w:val="lv-LV" w:eastAsia="en-US"/>
              </w:rPr>
              <w:t xml:space="preserve"> u.c.);</w:t>
            </w:r>
          </w:p>
          <w:p w:rsidR="009E6547" w:rsidRDefault="009E6547" w:rsidP="009F118A">
            <w:pPr>
              <w:pStyle w:val="Bezatstarpm"/>
              <w:numPr>
                <w:ilvl w:val="0"/>
                <w:numId w:val="10"/>
              </w:numPr>
              <w:spacing w:after="0"/>
              <w:ind w:left="285" w:hanging="285"/>
              <w:jc w:val="both"/>
              <w:rPr>
                <w:lang w:val="lv-LV" w:eastAsia="en-US"/>
              </w:rPr>
            </w:pPr>
            <w:r>
              <w:rPr>
                <w:rFonts w:ascii="Times New Roman" w:hAnsi="Times New Roman" w:cs="Times New Roman"/>
                <w:lang w:val="lv-LV" w:eastAsia="en-US"/>
              </w:rPr>
              <w:t>Sadarboties ar citām novada iestādēm un nevalstiskajām organizācijām, organizējot kopīgus pasākumus un veicinot plašāku informācijas apriti vietējā sabiedrībā.</w:t>
            </w:r>
          </w:p>
        </w:tc>
      </w:tr>
      <w:tr w:rsidR="009E6547" w:rsidTr="004075FF">
        <w:tc>
          <w:tcPr>
            <w:tcW w:w="3397" w:type="dxa"/>
          </w:tcPr>
          <w:p w:rsidR="009E6547" w:rsidRDefault="009E6547" w:rsidP="00413DC1">
            <w:pPr>
              <w:pStyle w:val="Bezatstarpm"/>
              <w:spacing w:after="0"/>
              <w:jc w:val="both"/>
              <w:rPr>
                <w:lang w:val="lv-LV"/>
              </w:rPr>
            </w:pPr>
            <w:r>
              <w:rPr>
                <w:rFonts w:ascii="Times New Roman" w:hAnsi="Times New Roman" w:cs="Times New Roman"/>
                <w:lang w:val="lv-LV"/>
              </w:rPr>
              <w:t>Iestādes mērķi</w:t>
            </w:r>
          </w:p>
        </w:tc>
        <w:tc>
          <w:tcPr>
            <w:tcW w:w="5812"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Būt par mūsdienīgu, visām vecuma grupām un sociālajiem slāņiem pievilcīgu informācijas centru, saglabāt interesi par grāmatu, nodrošināt kulturālu un saturīgu brīvā laika pavadīšanas iespēju. Bibliotēkas darbība ir balstīta uz lietotājiem draudzīgas vides veidošanu un sabiedrībai tuvinātu apkalpošanu, kā arī savas vietas pozicionēšanu publiskajā telpā.</w:t>
            </w:r>
          </w:p>
        </w:tc>
      </w:tr>
      <w:tr w:rsidR="009E6547" w:rsidTr="004075FF">
        <w:tc>
          <w:tcPr>
            <w:tcW w:w="3397" w:type="dxa"/>
          </w:tcPr>
          <w:p w:rsidR="009E6547" w:rsidRDefault="009E6547" w:rsidP="00413DC1">
            <w:pPr>
              <w:pStyle w:val="Bezatstarpm"/>
              <w:spacing w:after="0"/>
              <w:jc w:val="both"/>
              <w:rPr>
                <w:lang w:val="lv-LV"/>
              </w:rPr>
            </w:pPr>
            <w:r>
              <w:rPr>
                <w:rFonts w:ascii="Times New Roman" w:hAnsi="Times New Roman" w:cs="Times New Roman"/>
                <w:lang w:val="lv-LV"/>
              </w:rPr>
              <w:lastRenderedPageBreak/>
              <w:t xml:space="preserve">Apmeklētības </w:t>
            </w:r>
            <w:proofErr w:type="spellStart"/>
            <w:r>
              <w:rPr>
                <w:rFonts w:ascii="Times New Roman" w:hAnsi="Times New Roman" w:cs="Times New Roman"/>
                <w:lang w:val="lv-LV"/>
              </w:rPr>
              <w:t>pamatrādītāji</w:t>
            </w:r>
            <w:proofErr w:type="spellEnd"/>
            <w:r>
              <w:rPr>
                <w:rFonts w:ascii="Times New Roman" w:hAnsi="Times New Roman" w:cs="Times New Roman"/>
                <w:lang w:val="lv-LV"/>
              </w:rPr>
              <w:t xml:space="preserve"> </w:t>
            </w:r>
          </w:p>
        </w:tc>
        <w:tc>
          <w:tcPr>
            <w:tcW w:w="5812" w:type="dxa"/>
          </w:tcPr>
          <w:p w:rsidR="009E6547" w:rsidRDefault="004075FF" w:rsidP="00413DC1">
            <w:pPr>
              <w:pStyle w:val="Bezatstarpm"/>
              <w:spacing w:after="0"/>
              <w:jc w:val="both"/>
              <w:rPr>
                <w:lang w:val="lv-LV" w:eastAsia="en-US"/>
              </w:rPr>
            </w:pPr>
            <w:r>
              <w:rPr>
                <w:rFonts w:ascii="Times New Roman" w:hAnsi="Times New Roman" w:cs="Times New Roman"/>
                <w:lang w:val="lv-LV" w:eastAsia="en-US"/>
              </w:rPr>
              <w:t>781</w:t>
            </w:r>
            <w:r w:rsidR="009E6547">
              <w:rPr>
                <w:rFonts w:ascii="Times New Roman" w:hAnsi="Times New Roman" w:cs="Times New Roman"/>
                <w:lang w:val="lv-LV" w:eastAsia="en-US"/>
              </w:rPr>
              <w:t xml:space="preserve"> lietotā</w:t>
            </w:r>
            <w:r>
              <w:rPr>
                <w:rFonts w:ascii="Times New Roman" w:hAnsi="Times New Roman" w:cs="Times New Roman"/>
                <w:lang w:val="lv-LV" w:eastAsia="en-US"/>
              </w:rPr>
              <w:t>ji, fiziskais apmeklējums 9205</w:t>
            </w:r>
            <w:r w:rsidR="009E6547">
              <w:rPr>
                <w:rFonts w:ascii="Times New Roman" w:hAnsi="Times New Roman" w:cs="Times New Roman"/>
                <w:lang w:val="lv-LV" w:eastAsia="en-US"/>
              </w:rPr>
              <w:t>, virtuālais apmeklējums 1873, sociāl</w:t>
            </w:r>
            <w:r>
              <w:rPr>
                <w:rFonts w:ascii="Times New Roman" w:hAnsi="Times New Roman" w:cs="Times New Roman"/>
                <w:lang w:val="lv-LV" w:eastAsia="en-US"/>
              </w:rPr>
              <w:t xml:space="preserve">o tīklu vietnes apmeklējums 4823, </w:t>
            </w:r>
            <w:proofErr w:type="spellStart"/>
            <w:r>
              <w:rPr>
                <w:rFonts w:ascii="Times New Roman" w:hAnsi="Times New Roman" w:cs="Times New Roman"/>
                <w:lang w:val="lv-LV" w:eastAsia="en-US"/>
              </w:rPr>
              <w:t>izsniegums</w:t>
            </w:r>
            <w:proofErr w:type="spellEnd"/>
            <w:r>
              <w:rPr>
                <w:rFonts w:ascii="Times New Roman" w:hAnsi="Times New Roman" w:cs="Times New Roman"/>
                <w:lang w:val="lv-LV" w:eastAsia="en-US"/>
              </w:rPr>
              <w:t xml:space="preserve"> kopā 16 305</w:t>
            </w:r>
            <w:r w:rsidR="009E6547">
              <w:rPr>
                <w:rFonts w:ascii="Times New Roman" w:hAnsi="Times New Roman" w:cs="Times New Roman"/>
                <w:lang w:val="lv-LV" w:eastAsia="en-US"/>
              </w:rPr>
              <w:t xml:space="preserve"> reizes. </w:t>
            </w:r>
          </w:p>
          <w:p w:rsidR="009E6547" w:rsidRDefault="009E6547" w:rsidP="00413DC1">
            <w:pPr>
              <w:pStyle w:val="Bezatstarpm"/>
              <w:spacing w:after="0"/>
              <w:jc w:val="both"/>
              <w:rPr>
                <w:lang w:val="lv-LV" w:eastAsia="en-US"/>
              </w:rPr>
            </w:pPr>
            <w:r>
              <w:rPr>
                <w:rFonts w:ascii="Times New Roman" w:hAnsi="Times New Roman" w:cs="Times New Roman"/>
                <w:lang w:val="lv-LV" w:eastAsia="en-US"/>
              </w:rPr>
              <w:t>Lietotāji procentuāli no iedzīvotāju skaita apkalpes zonā ir 44</w:t>
            </w:r>
            <w:r w:rsidR="004075FF">
              <w:rPr>
                <w:rFonts w:ascii="Times New Roman" w:hAnsi="Times New Roman" w:cs="Times New Roman"/>
                <w:lang w:val="lv-LV" w:eastAsia="en-US"/>
              </w:rPr>
              <w:t>,6</w:t>
            </w:r>
            <w:r>
              <w:rPr>
                <w:rFonts w:ascii="Times New Roman" w:hAnsi="Times New Roman" w:cs="Times New Roman"/>
                <w:lang w:val="lv-LV" w:eastAsia="en-US"/>
              </w:rPr>
              <w:t>% no novada iedzīvotājiem.</w:t>
            </w:r>
          </w:p>
          <w:p w:rsidR="009E6547" w:rsidRDefault="009E6547" w:rsidP="00413DC1">
            <w:pPr>
              <w:pStyle w:val="Bezatstarpm"/>
              <w:spacing w:after="0"/>
              <w:jc w:val="both"/>
              <w:rPr>
                <w:lang w:val="lv-LV" w:eastAsia="en-US"/>
              </w:rPr>
            </w:pPr>
            <w:r>
              <w:rPr>
                <w:rFonts w:ascii="Times New Roman" w:hAnsi="Times New Roman" w:cs="Times New Roman"/>
                <w:lang w:val="lv-LV" w:eastAsia="en-US"/>
              </w:rPr>
              <w:t>Starpbibliotēku abonementu izmantošana: no citām Latvijas bibliotē</w:t>
            </w:r>
            <w:r w:rsidR="004075FF">
              <w:rPr>
                <w:rFonts w:ascii="Times New Roman" w:hAnsi="Times New Roman" w:cs="Times New Roman"/>
                <w:lang w:val="lv-LV" w:eastAsia="en-US"/>
              </w:rPr>
              <w:t>kām saņemto dokumentu skaits 127</w:t>
            </w:r>
            <w:r>
              <w:rPr>
                <w:rFonts w:ascii="Times New Roman" w:hAnsi="Times New Roman" w:cs="Times New Roman"/>
                <w:lang w:val="lv-LV" w:eastAsia="en-US"/>
              </w:rPr>
              <w:t>, uz citām Latvijas bibliotēk</w:t>
            </w:r>
            <w:r w:rsidR="004075FF">
              <w:rPr>
                <w:rFonts w:ascii="Times New Roman" w:hAnsi="Times New Roman" w:cs="Times New Roman"/>
                <w:lang w:val="lv-LV" w:eastAsia="en-US"/>
              </w:rPr>
              <w:t>ām nosūtīto dokumentu skaits 197. Apmeklētājiem sniegtas 978</w:t>
            </w:r>
            <w:r>
              <w:rPr>
                <w:rFonts w:ascii="Times New Roman" w:hAnsi="Times New Roman" w:cs="Times New Roman"/>
                <w:lang w:val="lv-LV" w:eastAsia="en-US"/>
              </w:rPr>
              <w:t xml:space="preserve"> reģistrētas uzziņas.</w:t>
            </w:r>
          </w:p>
        </w:tc>
      </w:tr>
      <w:tr w:rsidR="009E6547" w:rsidTr="004075FF">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t>Komunikācija ar sabiedrību</w:t>
            </w:r>
          </w:p>
        </w:tc>
        <w:tc>
          <w:tcPr>
            <w:tcW w:w="5812" w:type="dxa"/>
          </w:tcPr>
          <w:p w:rsidR="009E6547" w:rsidRDefault="009E6547" w:rsidP="00413DC1">
            <w:pPr>
              <w:pStyle w:val="Bezatstarpm"/>
              <w:spacing w:after="0"/>
              <w:jc w:val="both"/>
              <w:rPr>
                <w:lang w:val="lv-LV" w:eastAsia="en-US"/>
              </w:rPr>
            </w:pPr>
            <w:r>
              <w:rPr>
                <w:rFonts w:ascii="Times New Roman" w:hAnsi="Times New Roman" w:cs="Times New Roman"/>
                <w:lang w:val="lv-LV" w:eastAsia="en-US"/>
              </w:rPr>
              <w:t>Lubānas pilsētas bibliotēka savu darbību un pasākumus popularizē:</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uz Lubānas pilsētā izvietotajiem afišu stendiem;</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Lubānas pašvaldības izdevumā “Lubānas Ziņas”;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Madonas reģion</w:t>
            </w:r>
            <w:r w:rsidR="007D08C5">
              <w:rPr>
                <w:rFonts w:ascii="Times New Roman" w:hAnsi="Times New Roman" w:cs="Times New Roman"/>
                <w:lang w:val="lv-LV" w:eastAsia="en-US"/>
              </w:rPr>
              <w:t>a</w:t>
            </w:r>
            <w:r>
              <w:rPr>
                <w:rFonts w:ascii="Times New Roman" w:hAnsi="Times New Roman" w:cs="Times New Roman"/>
                <w:lang w:val="lv-LV" w:eastAsia="en-US"/>
              </w:rPr>
              <w:t xml:space="preserve"> laikrakstā “Stars”;</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novada pašvaldības mājaslapā </w:t>
            </w:r>
            <w:hyperlink r:id="rId39">
              <w:r>
                <w:rPr>
                  <w:rStyle w:val="Internetasaite"/>
                  <w:rFonts w:ascii="Times New Roman" w:hAnsi="Times New Roman" w:cs="Times New Roman"/>
                  <w:lang w:val="lv-LV" w:eastAsia="en-US"/>
                </w:rPr>
                <w:t>www.lubana.lv</w:t>
              </w:r>
            </w:hyperlink>
            <w:r>
              <w:rPr>
                <w:rFonts w:ascii="Times New Roman" w:hAnsi="Times New Roman" w:cs="Times New Roman"/>
                <w:lang w:val="lv-LV" w:eastAsia="en-US"/>
              </w:rPr>
              <w:t>;</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 xml:space="preserve">Lubānas pilsētas bibliotēkas sociālā tīkla </w:t>
            </w:r>
            <w:proofErr w:type="spellStart"/>
            <w:r>
              <w:rPr>
                <w:rFonts w:ascii="Times New Roman" w:hAnsi="Times New Roman" w:cs="Times New Roman"/>
                <w:lang w:val="lv-LV" w:eastAsia="en-US"/>
              </w:rPr>
              <w:t>Facebook</w:t>
            </w:r>
            <w:proofErr w:type="spellEnd"/>
            <w:r>
              <w:rPr>
                <w:rFonts w:ascii="Times New Roman" w:hAnsi="Times New Roman" w:cs="Times New Roman"/>
                <w:lang w:val="lv-LV" w:eastAsia="en-US"/>
              </w:rPr>
              <w:t xml:space="preserve"> kontā;</w:t>
            </w:r>
          </w:p>
          <w:p w:rsidR="009E6547" w:rsidRDefault="009E6547" w:rsidP="009F118A">
            <w:pPr>
              <w:pStyle w:val="Bezatstarpm"/>
              <w:numPr>
                <w:ilvl w:val="0"/>
                <w:numId w:val="6"/>
              </w:numPr>
              <w:spacing w:after="0"/>
              <w:jc w:val="both"/>
              <w:rPr>
                <w:lang w:val="lv-LV" w:eastAsia="en-US"/>
              </w:rPr>
            </w:pPr>
            <w:r>
              <w:rPr>
                <w:rFonts w:ascii="Times New Roman" w:hAnsi="Times New Roman" w:cs="Times New Roman"/>
                <w:lang w:val="lv-LV" w:eastAsia="en-US"/>
              </w:rPr>
              <w:t>Madonas novada bibliotēkas tīmekļa vietnē.</w:t>
            </w:r>
          </w:p>
        </w:tc>
      </w:tr>
      <w:tr w:rsidR="009E6547" w:rsidTr="004075FF">
        <w:tc>
          <w:tcPr>
            <w:tcW w:w="3397" w:type="dxa"/>
          </w:tcPr>
          <w:p w:rsidR="009E6547" w:rsidRDefault="009E6547" w:rsidP="00413DC1">
            <w:pPr>
              <w:pStyle w:val="Bezatstarpm"/>
              <w:spacing w:after="0"/>
              <w:rPr>
                <w:lang w:val="lv-LV" w:eastAsia="en-US"/>
              </w:rPr>
            </w:pPr>
            <w:r>
              <w:rPr>
                <w:rFonts w:ascii="Times New Roman" w:hAnsi="Times New Roman" w:cs="Times New Roman"/>
                <w:lang w:val="lv-LV" w:eastAsia="en-US"/>
              </w:rPr>
              <w:t>Galvenie iestādes sadarbības partneri</w:t>
            </w:r>
          </w:p>
        </w:tc>
        <w:tc>
          <w:tcPr>
            <w:tcW w:w="5812" w:type="dxa"/>
          </w:tcPr>
          <w:p w:rsidR="00A50E3B" w:rsidRPr="00A50E3B" w:rsidRDefault="00A50E3B" w:rsidP="00A50E3B">
            <w:pPr>
              <w:pStyle w:val="Bezatstarpm"/>
              <w:spacing w:after="0"/>
              <w:rPr>
                <w:rFonts w:ascii="Times New Roman" w:hAnsi="Times New Roman" w:cs="Times New Roman"/>
                <w:lang w:val="lv-LV" w:eastAsia="en-US"/>
              </w:rPr>
            </w:pPr>
            <w:r>
              <w:rPr>
                <w:rFonts w:ascii="Times New Roman" w:hAnsi="Times New Roman" w:cs="Times New Roman"/>
                <w:lang w:val="lv-LV" w:eastAsia="en-US"/>
              </w:rPr>
              <w:t>Sadarbības partneri:</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Lubānas novada pašvaldība;</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Lubānas novada izglītības un kultūras iestādes;</w:t>
            </w:r>
          </w:p>
          <w:p w:rsidR="009E6547" w:rsidRPr="00982559"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Lubānas evaņģēliski luteriskā draudze;</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Pensionāru biedrība „Cerība”;</w:t>
            </w:r>
          </w:p>
          <w:p w:rsidR="009E6547" w:rsidRDefault="009E6547" w:rsidP="009F118A">
            <w:pPr>
              <w:pStyle w:val="Bezatstarpm"/>
              <w:numPr>
                <w:ilvl w:val="0"/>
                <w:numId w:val="5"/>
              </w:numPr>
              <w:spacing w:after="0"/>
              <w:rPr>
                <w:lang w:val="lv-LV" w:eastAsia="en-US"/>
              </w:rPr>
            </w:pPr>
            <w:r>
              <w:rPr>
                <w:rFonts w:ascii="Times New Roman" w:hAnsi="Times New Roman" w:cs="Times New Roman"/>
                <w:lang w:val="lv-LV" w:eastAsia="en-US"/>
              </w:rPr>
              <w:t>Madonas novada bibliotēka.</w:t>
            </w:r>
          </w:p>
        </w:tc>
      </w:tr>
    </w:tbl>
    <w:p w:rsidR="009E6547" w:rsidRDefault="009E6547" w:rsidP="00413DC1">
      <w:pPr>
        <w:spacing w:after="0"/>
        <w:rPr>
          <w:rFonts w:ascii="Times New Roman" w:hAnsi="Times New Roman" w:cs="Times New Roman"/>
          <w:sz w:val="24"/>
          <w:szCs w:val="24"/>
          <w:lang w:eastAsia="lv-LV"/>
        </w:rPr>
      </w:pPr>
    </w:p>
    <w:p w:rsidR="009E6547" w:rsidRDefault="006463A3" w:rsidP="00413DC1">
      <w:pPr>
        <w:pStyle w:val="Bezatstarpm"/>
        <w:spacing w:after="0"/>
        <w:rPr>
          <w:u w:val="single"/>
          <w:lang w:val="lv-LV"/>
        </w:rPr>
      </w:pPr>
      <w:r>
        <w:rPr>
          <w:rFonts w:ascii="Times New Roman" w:hAnsi="Times New Roman" w:cs="Times New Roman"/>
          <w:u w:val="single"/>
          <w:lang w:val="lv-LV"/>
        </w:rPr>
        <w:t>2020</w:t>
      </w:r>
      <w:r w:rsidR="009E6547">
        <w:rPr>
          <w:rFonts w:ascii="Times New Roman" w:hAnsi="Times New Roman" w:cs="Times New Roman"/>
          <w:u w:val="single"/>
          <w:lang w:val="lv-LV"/>
        </w:rPr>
        <w:t>.</w:t>
      </w:r>
      <w:r w:rsidR="007D008B">
        <w:rPr>
          <w:rFonts w:ascii="Times New Roman" w:hAnsi="Times New Roman" w:cs="Times New Roman"/>
          <w:u w:val="single"/>
          <w:lang w:val="lv-LV"/>
        </w:rPr>
        <w:t xml:space="preserve"> </w:t>
      </w:r>
      <w:r w:rsidR="009E6547">
        <w:rPr>
          <w:rFonts w:ascii="Times New Roman" w:hAnsi="Times New Roman" w:cs="Times New Roman"/>
          <w:u w:val="single"/>
          <w:lang w:val="lv-LV"/>
        </w:rPr>
        <w:t>gada iestādes plānotie pasākumi/sasniedzamie mērķi:</w:t>
      </w:r>
    </w:p>
    <w:tbl>
      <w:tblPr>
        <w:tblW w:w="90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254"/>
        <w:gridCol w:w="1984"/>
        <w:gridCol w:w="1276"/>
        <w:gridCol w:w="2525"/>
      </w:tblGrid>
      <w:tr w:rsidR="009E6547" w:rsidTr="00FA6AF4">
        <w:tc>
          <w:tcPr>
            <w:tcW w:w="3254" w:type="dxa"/>
          </w:tcPr>
          <w:p w:rsidR="009E6547" w:rsidRDefault="009E6547" w:rsidP="00413DC1">
            <w:pPr>
              <w:pStyle w:val="Bezatstarpm"/>
              <w:spacing w:after="0"/>
              <w:rPr>
                <w:lang w:val="lv-LV"/>
              </w:rPr>
            </w:pPr>
            <w:r>
              <w:rPr>
                <w:rFonts w:ascii="Times New Roman" w:hAnsi="Times New Roman" w:cs="Times New Roman"/>
                <w:lang w:val="lv-LV"/>
              </w:rPr>
              <w:t>Pasākumi/mērķi</w:t>
            </w:r>
          </w:p>
        </w:tc>
        <w:tc>
          <w:tcPr>
            <w:tcW w:w="1984" w:type="dxa"/>
          </w:tcPr>
          <w:p w:rsidR="009E6547" w:rsidRDefault="009E6547" w:rsidP="00413DC1">
            <w:pPr>
              <w:pStyle w:val="Bezatstarpm"/>
              <w:spacing w:after="0"/>
              <w:rPr>
                <w:lang w:val="lv-LV"/>
              </w:rPr>
            </w:pPr>
            <w:r>
              <w:rPr>
                <w:rFonts w:ascii="Times New Roman" w:hAnsi="Times New Roman" w:cs="Times New Roman"/>
                <w:lang w:val="lv-LV"/>
              </w:rPr>
              <w:t>sasniegts</w:t>
            </w:r>
          </w:p>
        </w:tc>
        <w:tc>
          <w:tcPr>
            <w:tcW w:w="1276" w:type="dxa"/>
          </w:tcPr>
          <w:p w:rsidR="009E6547" w:rsidRDefault="009E6547" w:rsidP="00413DC1">
            <w:pPr>
              <w:pStyle w:val="Bezatstarpm"/>
              <w:spacing w:after="0"/>
              <w:rPr>
                <w:lang w:val="lv-LV"/>
              </w:rPr>
            </w:pPr>
            <w:r>
              <w:rPr>
                <w:rFonts w:ascii="Times New Roman" w:hAnsi="Times New Roman" w:cs="Times New Roman"/>
                <w:lang w:val="lv-LV"/>
              </w:rPr>
              <w:t>nav sasniegts</w:t>
            </w:r>
          </w:p>
        </w:tc>
        <w:tc>
          <w:tcPr>
            <w:tcW w:w="2525" w:type="dxa"/>
          </w:tcPr>
          <w:p w:rsidR="009E6547" w:rsidRDefault="009E6547" w:rsidP="00413DC1">
            <w:pPr>
              <w:pStyle w:val="Bezatstarpm"/>
              <w:spacing w:after="0"/>
              <w:rPr>
                <w:lang w:val="lv-LV"/>
              </w:rPr>
            </w:pPr>
            <w:r>
              <w:rPr>
                <w:rFonts w:ascii="Times New Roman" w:hAnsi="Times New Roman" w:cs="Times New Roman"/>
                <w:lang w:val="lv-LV"/>
              </w:rPr>
              <w:t>sasniegts daļēji</w:t>
            </w:r>
          </w:p>
        </w:tc>
      </w:tr>
      <w:tr w:rsidR="00FA6AF4" w:rsidTr="00FA6AF4">
        <w:tc>
          <w:tcPr>
            <w:tcW w:w="3254" w:type="dxa"/>
          </w:tcPr>
          <w:p w:rsidR="00FA6AF4" w:rsidRDefault="00FA6AF4" w:rsidP="00413DC1">
            <w:pPr>
              <w:pStyle w:val="Bezatstarpm"/>
              <w:spacing w:after="0"/>
              <w:rPr>
                <w:rFonts w:ascii="Times New Roman" w:hAnsi="Times New Roman" w:cs="Times New Roman"/>
                <w:lang w:val="lv-LV"/>
              </w:rPr>
            </w:pPr>
            <w:r>
              <w:rPr>
                <w:rFonts w:ascii="Times New Roman" w:hAnsi="Times New Roman" w:cs="Times New Roman"/>
                <w:lang w:val="lv-LV"/>
              </w:rPr>
              <w:t>Pilnveidot klientu apkalpošanas servisu</w:t>
            </w:r>
          </w:p>
        </w:tc>
        <w:tc>
          <w:tcPr>
            <w:tcW w:w="1984" w:type="dxa"/>
          </w:tcPr>
          <w:p w:rsidR="00FA6AF4" w:rsidRDefault="00FA6AF4" w:rsidP="00413DC1">
            <w:pPr>
              <w:pStyle w:val="Bezatstarpm"/>
              <w:spacing w:after="0"/>
              <w:rPr>
                <w:rFonts w:ascii="Times New Roman" w:hAnsi="Times New Roman" w:cs="Times New Roman"/>
                <w:lang w:val="lv-LV"/>
              </w:rPr>
            </w:pPr>
          </w:p>
        </w:tc>
        <w:tc>
          <w:tcPr>
            <w:tcW w:w="1276" w:type="dxa"/>
          </w:tcPr>
          <w:p w:rsidR="00FA6AF4" w:rsidRDefault="00FA6AF4" w:rsidP="00413DC1">
            <w:pPr>
              <w:pStyle w:val="Bezatstarpm"/>
              <w:spacing w:after="0"/>
              <w:rPr>
                <w:rFonts w:ascii="Times New Roman" w:hAnsi="Times New Roman" w:cs="Times New Roman"/>
                <w:lang w:val="lv-LV"/>
              </w:rPr>
            </w:pPr>
          </w:p>
        </w:tc>
        <w:tc>
          <w:tcPr>
            <w:tcW w:w="2525" w:type="dxa"/>
          </w:tcPr>
          <w:p w:rsidR="00FA6AF4" w:rsidRDefault="00FA6AF4" w:rsidP="00FA6AF4">
            <w:pPr>
              <w:pStyle w:val="Bezatstarpm"/>
              <w:spacing w:after="0"/>
              <w:rPr>
                <w:rFonts w:ascii="Times New Roman" w:hAnsi="Times New Roman" w:cs="Times New Roman"/>
                <w:lang w:val="lv-LV"/>
              </w:rPr>
            </w:pPr>
            <w:r>
              <w:rPr>
                <w:rFonts w:ascii="Times New Roman" w:hAnsi="Times New Roman" w:cs="Times New Roman"/>
                <w:lang w:val="lv-LV"/>
              </w:rPr>
              <w:t xml:space="preserve">Sakarā ar Covid-19 pandēmiju, daļu laika strādājām attālināti, kas traucēja pilnībā izmantot bibliotēkas piedāvātos pakalpojumus un iespējas. </w:t>
            </w:r>
          </w:p>
        </w:tc>
      </w:tr>
      <w:tr w:rsidR="009E6547" w:rsidTr="00FA6AF4">
        <w:tc>
          <w:tcPr>
            <w:tcW w:w="3254" w:type="dxa"/>
          </w:tcPr>
          <w:p w:rsidR="009E6547" w:rsidRDefault="009E6547" w:rsidP="00413DC1">
            <w:pPr>
              <w:pStyle w:val="Bezatstarpm"/>
              <w:spacing w:after="0"/>
              <w:rPr>
                <w:lang w:val="lv-LV" w:eastAsia="en-US"/>
              </w:rPr>
            </w:pPr>
            <w:r>
              <w:rPr>
                <w:rFonts w:ascii="Times New Roman" w:hAnsi="Times New Roman" w:cs="Times New Roman"/>
                <w:lang w:val="lv-LV" w:eastAsia="en-US"/>
              </w:rPr>
              <w:t>Bibliotēkas vizuālā tēla uzlabošana- mēbeļu atjaunošana, grāmatu plauktu nomaiņa.</w:t>
            </w:r>
          </w:p>
        </w:tc>
        <w:tc>
          <w:tcPr>
            <w:tcW w:w="1984" w:type="dxa"/>
          </w:tcPr>
          <w:p w:rsidR="009E6547" w:rsidRPr="00E829CE" w:rsidRDefault="00FA6AF4" w:rsidP="00E829CE">
            <w:pPr>
              <w:pStyle w:val="Bezatstarpm"/>
              <w:spacing w:after="0"/>
              <w:rPr>
                <w:rFonts w:ascii="Times New Roman" w:hAnsi="Times New Roman" w:cs="Times New Roman"/>
                <w:lang w:val="lv-LV"/>
              </w:rPr>
            </w:pPr>
            <w:r w:rsidRPr="00FA6AF4">
              <w:rPr>
                <w:rFonts w:ascii="Times New Roman" w:eastAsia="Times New Roman" w:hAnsi="Times New Roman"/>
                <w:lang w:val="lv-LV"/>
              </w:rPr>
              <w:t xml:space="preserve">Pieaugušo literatūras nodaļā pabeigta grāmatu plauktu nomaiņa, iegādāts dīvāns un izstāžu izvietošanas galdiņi priekštelpai. </w:t>
            </w:r>
            <w:r w:rsidRPr="00E829CE">
              <w:rPr>
                <w:rFonts w:ascii="Times New Roman" w:eastAsia="Times New Roman" w:hAnsi="Times New Roman"/>
                <w:lang w:val="lv-LV"/>
              </w:rPr>
              <w:t>Iegādātas un uzstādītas aizkaru</w:t>
            </w:r>
            <w:r w:rsidR="00E829CE" w:rsidRPr="00E829CE">
              <w:rPr>
                <w:rFonts w:ascii="Times New Roman" w:eastAsia="Times New Roman" w:hAnsi="Times New Roman"/>
                <w:lang w:val="lv-LV"/>
              </w:rPr>
              <w:t xml:space="preserve"> stangas un aizkari. </w:t>
            </w:r>
            <w:r w:rsidR="00E829CE">
              <w:rPr>
                <w:rFonts w:ascii="Times New Roman" w:eastAsia="Times New Roman" w:hAnsi="Times New Roman"/>
                <w:lang w:val="lv-LV"/>
              </w:rPr>
              <w:t xml:space="preserve">Darbinieku atpūtas telpa </w:t>
            </w:r>
            <w:r w:rsidR="00E829CE">
              <w:rPr>
                <w:rFonts w:ascii="Times New Roman" w:eastAsia="Times New Roman" w:hAnsi="Times New Roman"/>
                <w:lang w:val="lv-LV"/>
              </w:rPr>
              <w:lastRenderedPageBreak/>
              <w:t xml:space="preserve">aprīkota ar jaunām mēbelēm. Bērnu nodaļā iegādāts sēžamais </w:t>
            </w:r>
            <w:proofErr w:type="spellStart"/>
            <w:r w:rsidR="00E829CE">
              <w:rPr>
                <w:rFonts w:ascii="Times New Roman" w:eastAsia="Times New Roman" w:hAnsi="Times New Roman"/>
                <w:lang w:val="lv-LV"/>
              </w:rPr>
              <w:t>pufs</w:t>
            </w:r>
            <w:proofErr w:type="spellEnd"/>
            <w:r w:rsidR="00E829CE">
              <w:rPr>
                <w:rFonts w:ascii="Times New Roman" w:eastAsia="Times New Roman" w:hAnsi="Times New Roman"/>
                <w:lang w:val="lv-LV"/>
              </w:rPr>
              <w:t>.</w:t>
            </w:r>
          </w:p>
        </w:tc>
        <w:tc>
          <w:tcPr>
            <w:tcW w:w="1276" w:type="dxa"/>
          </w:tcPr>
          <w:p w:rsidR="009E6547" w:rsidRDefault="009E6547" w:rsidP="00413DC1">
            <w:pPr>
              <w:pStyle w:val="Bezatstarpm"/>
              <w:spacing w:after="0"/>
              <w:rPr>
                <w:rFonts w:ascii="Times New Roman" w:hAnsi="Times New Roman" w:cs="Times New Roman"/>
                <w:lang w:val="lv-LV"/>
              </w:rPr>
            </w:pPr>
          </w:p>
        </w:tc>
        <w:tc>
          <w:tcPr>
            <w:tcW w:w="2525" w:type="dxa"/>
          </w:tcPr>
          <w:p w:rsidR="009E6547" w:rsidRDefault="009E6547" w:rsidP="00413DC1">
            <w:pPr>
              <w:pStyle w:val="Bezatstarpm"/>
              <w:spacing w:after="0"/>
              <w:rPr>
                <w:lang w:val="lv-LV"/>
              </w:rPr>
            </w:pPr>
          </w:p>
        </w:tc>
      </w:tr>
      <w:tr w:rsidR="009E6547" w:rsidTr="00FA6AF4">
        <w:tc>
          <w:tcPr>
            <w:tcW w:w="3254" w:type="dxa"/>
          </w:tcPr>
          <w:p w:rsidR="009E6547" w:rsidRDefault="009E6547" w:rsidP="00413DC1">
            <w:pPr>
              <w:pStyle w:val="Bezatstarpm"/>
              <w:spacing w:after="0"/>
              <w:rPr>
                <w:lang w:val="lv-LV"/>
              </w:rPr>
            </w:pPr>
            <w:r>
              <w:rPr>
                <w:rFonts w:ascii="Times New Roman" w:hAnsi="Times New Roman" w:cs="Times New Roman"/>
                <w:lang w:val="lv-LV" w:eastAsia="en-US"/>
              </w:rPr>
              <w:t>Turpināt bibliotēkas krājuma izvērtēšanu un attīrīšanu no maz pieprasītiem un nolietotiem izdevumiem.</w:t>
            </w:r>
          </w:p>
        </w:tc>
        <w:tc>
          <w:tcPr>
            <w:tcW w:w="1984" w:type="dxa"/>
          </w:tcPr>
          <w:p w:rsidR="009E6547" w:rsidRDefault="009E6547" w:rsidP="00413DC1">
            <w:pPr>
              <w:pStyle w:val="Bezatstarpm"/>
              <w:spacing w:after="0"/>
              <w:rPr>
                <w:lang w:val="lv-LV"/>
              </w:rPr>
            </w:pPr>
            <w:r>
              <w:rPr>
                <w:rFonts w:ascii="Times New Roman" w:hAnsi="Times New Roman" w:cs="Times New Roman"/>
                <w:lang w:val="lv-LV"/>
              </w:rPr>
              <w:t>Sasniegts.</w:t>
            </w:r>
          </w:p>
        </w:tc>
        <w:tc>
          <w:tcPr>
            <w:tcW w:w="1276" w:type="dxa"/>
          </w:tcPr>
          <w:p w:rsidR="009E6547" w:rsidRDefault="009E6547" w:rsidP="00413DC1">
            <w:pPr>
              <w:pStyle w:val="Bezatstarpm"/>
              <w:spacing w:after="0"/>
              <w:rPr>
                <w:rFonts w:ascii="Times New Roman" w:hAnsi="Times New Roman" w:cs="Times New Roman"/>
                <w:lang w:val="lv-LV"/>
              </w:rPr>
            </w:pPr>
          </w:p>
        </w:tc>
        <w:tc>
          <w:tcPr>
            <w:tcW w:w="2525" w:type="dxa"/>
          </w:tcPr>
          <w:p w:rsidR="009E6547" w:rsidRDefault="009E6547" w:rsidP="00413DC1">
            <w:pPr>
              <w:pStyle w:val="Bezatstarpm"/>
              <w:spacing w:after="0"/>
              <w:rPr>
                <w:rFonts w:ascii="Times New Roman" w:hAnsi="Times New Roman" w:cs="Times New Roman"/>
                <w:lang w:val="lv-LV"/>
              </w:rPr>
            </w:pPr>
          </w:p>
        </w:tc>
      </w:tr>
      <w:tr w:rsidR="009E6547" w:rsidTr="00FA6AF4">
        <w:tc>
          <w:tcPr>
            <w:tcW w:w="3254" w:type="dxa"/>
          </w:tcPr>
          <w:p w:rsidR="009E6547" w:rsidRDefault="009E6547" w:rsidP="00413DC1">
            <w:pPr>
              <w:pStyle w:val="Bezatstarpm"/>
              <w:spacing w:after="0"/>
              <w:rPr>
                <w:lang w:val="lv-LV"/>
              </w:rPr>
            </w:pPr>
            <w:r>
              <w:rPr>
                <w:rFonts w:ascii="Times New Roman" w:hAnsi="Times New Roman" w:cs="Times New Roman"/>
                <w:lang w:val="lv-LV" w:eastAsia="en-US"/>
              </w:rPr>
              <w:t>Piedalīties lasīšanas veicināšanas mērķprogrammā “Bērnu žūrija”.</w:t>
            </w:r>
          </w:p>
        </w:tc>
        <w:tc>
          <w:tcPr>
            <w:tcW w:w="1984" w:type="dxa"/>
          </w:tcPr>
          <w:p w:rsidR="009E6547" w:rsidRDefault="00BE77DE" w:rsidP="00413DC1">
            <w:pPr>
              <w:pStyle w:val="Bezatstarpm"/>
              <w:spacing w:after="0"/>
              <w:rPr>
                <w:lang w:val="lv-LV"/>
              </w:rPr>
            </w:pPr>
            <w:r>
              <w:rPr>
                <w:rFonts w:ascii="Times New Roman" w:hAnsi="Times New Roman" w:cs="Times New Roman"/>
                <w:lang w:val="lv-LV"/>
              </w:rPr>
              <w:t>Sasniegts. Piedalās 2</w:t>
            </w:r>
            <w:r w:rsidR="009E6547">
              <w:rPr>
                <w:rFonts w:ascii="Times New Roman" w:hAnsi="Times New Roman" w:cs="Times New Roman"/>
                <w:lang w:val="lv-LV"/>
              </w:rPr>
              <w:t>5 lasītāji.</w:t>
            </w:r>
          </w:p>
        </w:tc>
        <w:tc>
          <w:tcPr>
            <w:tcW w:w="1276" w:type="dxa"/>
          </w:tcPr>
          <w:p w:rsidR="009E6547" w:rsidRDefault="009E6547" w:rsidP="00413DC1">
            <w:pPr>
              <w:pStyle w:val="Bezatstarpm"/>
              <w:spacing w:after="0"/>
              <w:rPr>
                <w:rFonts w:ascii="Times New Roman" w:hAnsi="Times New Roman" w:cs="Times New Roman"/>
                <w:lang w:val="lv-LV"/>
              </w:rPr>
            </w:pPr>
          </w:p>
        </w:tc>
        <w:tc>
          <w:tcPr>
            <w:tcW w:w="2525" w:type="dxa"/>
          </w:tcPr>
          <w:p w:rsidR="009E6547" w:rsidRDefault="009E6547" w:rsidP="00413DC1">
            <w:pPr>
              <w:pStyle w:val="Bezatstarpm"/>
              <w:spacing w:after="0"/>
              <w:rPr>
                <w:rFonts w:ascii="Times New Roman" w:hAnsi="Times New Roman" w:cs="Times New Roman"/>
                <w:lang w:val="lv-LV"/>
              </w:rPr>
            </w:pPr>
          </w:p>
        </w:tc>
      </w:tr>
      <w:tr w:rsidR="009E6547" w:rsidTr="00FA6AF4">
        <w:tc>
          <w:tcPr>
            <w:tcW w:w="3254" w:type="dxa"/>
          </w:tcPr>
          <w:p w:rsidR="009E6547" w:rsidRDefault="00BE77DE" w:rsidP="00413DC1">
            <w:pPr>
              <w:pStyle w:val="Bezatstarpm"/>
              <w:spacing w:after="0"/>
              <w:rPr>
                <w:lang w:val="lv-LV"/>
              </w:rPr>
            </w:pPr>
            <w:r>
              <w:rPr>
                <w:rFonts w:ascii="Times New Roman" w:hAnsi="Times New Roman" w:cs="Times New Roman"/>
                <w:lang w:val="lv-LV" w:eastAsia="en-US"/>
              </w:rPr>
              <w:t>Piedalīties makulatūras vākšanas aktivitātē</w:t>
            </w:r>
          </w:p>
        </w:tc>
        <w:tc>
          <w:tcPr>
            <w:tcW w:w="1984" w:type="dxa"/>
          </w:tcPr>
          <w:p w:rsidR="009E6547" w:rsidRDefault="00BE77DE" w:rsidP="00413DC1">
            <w:pPr>
              <w:pStyle w:val="Bezatstarpm"/>
              <w:spacing w:after="0"/>
              <w:rPr>
                <w:lang w:val="lv-LV"/>
              </w:rPr>
            </w:pPr>
            <w:r>
              <w:rPr>
                <w:rFonts w:ascii="Times New Roman" w:hAnsi="Times New Roman" w:cs="Times New Roman"/>
                <w:lang w:val="lv-LV"/>
              </w:rPr>
              <w:t>Sasniegts, savākti un nodoti 5064 kg makulatūras.</w:t>
            </w:r>
          </w:p>
        </w:tc>
        <w:tc>
          <w:tcPr>
            <w:tcW w:w="1276" w:type="dxa"/>
          </w:tcPr>
          <w:p w:rsidR="009E6547" w:rsidRDefault="009E6547" w:rsidP="00413DC1">
            <w:pPr>
              <w:pStyle w:val="Bezatstarpm"/>
              <w:spacing w:after="0"/>
              <w:rPr>
                <w:rFonts w:ascii="Times New Roman" w:hAnsi="Times New Roman" w:cs="Times New Roman"/>
                <w:lang w:val="lv-LV"/>
              </w:rPr>
            </w:pPr>
          </w:p>
        </w:tc>
        <w:tc>
          <w:tcPr>
            <w:tcW w:w="2525" w:type="dxa"/>
          </w:tcPr>
          <w:p w:rsidR="009E6547" w:rsidRDefault="009E6547" w:rsidP="00413DC1">
            <w:pPr>
              <w:pStyle w:val="Bezatstarpm"/>
              <w:spacing w:after="0"/>
              <w:rPr>
                <w:rFonts w:ascii="Times New Roman" w:hAnsi="Times New Roman" w:cs="Times New Roman"/>
                <w:lang w:val="lv-LV"/>
              </w:rPr>
            </w:pPr>
          </w:p>
        </w:tc>
      </w:tr>
    </w:tbl>
    <w:p w:rsidR="009E6547" w:rsidRDefault="009E6547" w:rsidP="00413DC1">
      <w:pPr>
        <w:pStyle w:val="Parasts1"/>
        <w:spacing w:after="0" w:line="240" w:lineRule="auto"/>
        <w:jc w:val="both"/>
        <w:rPr>
          <w:rFonts w:ascii="Times New Roman" w:hAnsi="Times New Roman" w:cs="Times New Roman"/>
          <w:sz w:val="24"/>
          <w:szCs w:val="24"/>
          <w:lang w:eastAsia="lv-LV"/>
        </w:rPr>
      </w:pPr>
    </w:p>
    <w:p w:rsidR="009E6547" w:rsidRPr="0068633C" w:rsidRDefault="009E6547" w:rsidP="00413DC1">
      <w:pPr>
        <w:pStyle w:val="Bezatstarpm"/>
        <w:spacing w:after="0"/>
        <w:jc w:val="both"/>
        <w:rPr>
          <w:rFonts w:ascii="Times New Roman" w:hAnsi="Times New Roman" w:cs="Times New Roman"/>
          <w:u w:val="single"/>
          <w:lang w:val="lv-LV"/>
        </w:rPr>
      </w:pPr>
      <w:r w:rsidRPr="0068633C">
        <w:rPr>
          <w:rFonts w:ascii="Times New Roman" w:hAnsi="Times New Roman" w:cs="Times New Roman"/>
          <w:u w:val="single"/>
          <w:lang w:val="lv-LV"/>
        </w:rPr>
        <w:t>20</w:t>
      </w:r>
      <w:r w:rsidR="00FA6AF4">
        <w:rPr>
          <w:rFonts w:ascii="Times New Roman" w:hAnsi="Times New Roman" w:cs="Times New Roman"/>
          <w:u w:val="single"/>
          <w:lang w:val="lv-LV"/>
        </w:rPr>
        <w:t>21</w:t>
      </w:r>
      <w:r w:rsidRPr="0068633C">
        <w:rPr>
          <w:rFonts w:ascii="Times New Roman" w:hAnsi="Times New Roman" w:cs="Times New Roman"/>
          <w:u w:val="single"/>
          <w:lang w:val="lv-LV"/>
        </w:rPr>
        <w:t>.</w:t>
      </w:r>
      <w:r w:rsidR="007D008B">
        <w:rPr>
          <w:rFonts w:ascii="Times New Roman" w:hAnsi="Times New Roman" w:cs="Times New Roman"/>
          <w:u w:val="single"/>
          <w:lang w:val="lv-LV"/>
        </w:rPr>
        <w:t xml:space="preserve"> </w:t>
      </w:r>
      <w:r w:rsidRPr="0068633C">
        <w:rPr>
          <w:rFonts w:ascii="Times New Roman" w:hAnsi="Times New Roman" w:cs="Times New Roman"/>
          <w:u w:val="single"/>
          <w:lang w:val="lv-LV"/>
        </w:rPr>
        <w:t>gadā iestādes plānotie pasākumi/mērķi:</w:t>
      </w:r>
    </w:p>
    <w:p w:rsidR="007D008B" w:rsidRDefault="009F1283" w:rsidP="009F118A">
      <w:pPr>
        <w:pStyle w:val="Bezatstarpm"/>
        <w:numPr>
          <w:ilvl w:val="0"/>
          <w:numId w:val="60"/>
        </w:numPr>
        <w:spacing w:after="0"/>
        <w:jc w:val="both"/>
        <w:rPr>
          <w:rFonts w:ascii="Times New Roman" w:hAnsi="Times New Roman" w:cs="Times New Roman"/>
          <w:lang w:val="lv-LV"/>
        </w:rPr>
      </w:pPr>
      <w:r w:rsidRPr="009F1283">
        <w:rPr>
          <w:rFonts w:ascii="Times New Roman" w:hAnsi="Times New Roman" w:cs="Times New Roman"/>
          <w:lang w:val="lv-LV"/>
        </w:rPr>
        <w:t>Bibliotēkas datortehnikas atjaunošana.</w:t>
      </w:r>
    </w:p>
    <w:p w:rsidR="007D008B" w:rsidRDefault="009F1283" w:rsidP="009F118A">
      <w:pPr>
        <w:pStyle w:val="Bezatstarpm"/>
        <w:numPr>
          <w:ilvl w:val="0"/>
          <w:numId w:val="60"/>
        </w:numPr>
        <w:spacing w:after="0"/>
        <w:jc w:val="both"/>
        <w:rPr>
          <w:rFonts w:ascii="Times New Roman" w:hAnsi="Times New Roman" w:cs="Times New Roman"/>
          <w:lang w:val="lv-LV"/>
        </w:rPr>
      </w:pPr>
      <w:r w:rsidRPr="007D008B">
        <w:rPr>
          <w:rFonts w:ascii="Times New Roman" w:hAnsi="Times New Roman" w:cs="Times New Roman"/>
          <w:lang w:val="lv-LV"/>
        </w:rPr>
        <w:t>Darbs pie novadpētniecības materiālu aprakstu ievadīšanas sistēmā ALISE.</w:t>
      </w:r>
    </w:p>
    <w:p w:rsidR="009E6547" w:rsidRPr="007D008B" w:rsidRDefault="009F1283" w:rsidP="009F118A">
      <w:pPr>
        <w:pStyle w:val="Bezatstarpm"/>
        <w:numPr>
          <w:ilvl w:val="0"/>
          <w:numId w:val="60"/>
        </w:numPr>
        <w:spacing w:after="0"/>
        <w:jc w:val="both"/>
        <w:rPr>
          <w:rFonts w:ascii="Times New Roman" w:hAnsi="Times New Roman" w:cs="Times New Roman"/>
          <w:lang w:val="lv-LV"/>
        </w:rPr>
      </w:pPr>
      <w:r w:rsidRPr="007D008B">
        <w:rPr>
          <w:rFonts w:ascii="Times New Roman" w:hAnsi="Times New Roman" w:cs="Times New Roman"/>
          <w:lang w:val="lv-LV"/>
        </w:rPr>
        <w:t>Turpināt bibliotēkas krājuma izvērtēšanu un attīrīšanu no maz pieprasītiem un nolietotiem izdevumiem.</w:t>
      </w:r>
    </w:p>
    <w:p w:rsidR="009E6547" w:rsidRDefault="009E6547" w:rsidP="00413DC1">
      <w:pPr>
        <w:spacing w:after="0"/>
        <w:jc w:val="both"/>
        <w:rPr>
          <w:rFonts w:ascii="Times New Roman" w:hAnsi="Times New Roman" w:cs="Times New Roman"/>
          <w:b/>
          <w:bCs/>
          <w:sz w:val="24"/>
          <w:szCs w:val="24"/>
        </w:rPr>
      </w:pPr>
    </w:p>
    <w:p w:rsidR="009E6547" w:rsidRDefault="009E6547" w:rsidP="009F118A">
      <w:pPr>
        <w:pStyle w:val="Virsraksts3"/>
        <w:numPr>
          <w:ilvl w:val="2"/>
          <w:numId w:val="15"/>
        </w:numPr>
        <w:ind w:left="709" w:hanging="709"/>
        <w:rPr>
          <w:rFonts w:cs="Times New Roman"/>
        </w:rPr>
      </w:pPr>
      <w:bookmarkStart w:id="105" w:name="_Toc15334265"/>
      <w:bookmarkStart w:id="106" w:name="_Toc74235909"/>
      <w:r>
        <w:rPr>
          <w:rFonts w:ascii="Times New Roman" w:hAnsi="Times New Roman" w:cs="Times New Roman"/>
          <w:b/>
          <w:bCs/>
          <w:color w:val="auto"/>
        </w:rPr>
        <w:t>Meirānu bibliotēka</w:t>
      </w:r>
      <w:bookmarkEnd w:id="105"/>
      <w:bookmarkEnd w:id="106"/>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263"/>
        <w:gridCol w:w="6917"/>
      </w:tblGrid>
      <w:tr w:rsidR="009E6547">
        <w:tc>
          <w:tcPr>
            <w:tcW w:w="2263" w:type="dxa"/>
          </w:tcPr>
          <w:p w:rsidR="009E6547" w:rsidRDefault="009E6547" w:rsidP="00413DC1">
            <w:pPr>
              <w:pStyle w:val="Parasts1"/>
              <w:spacing w:after="0" w:line="240" w:lineRule="auto"/>
              <w:rPr>
                <w:rFonts w:ascii="Times New Roman" w:hAnsi="Times New Roman" w:cs="Times New Roman"/>
              </w:rPr>
            </w:pPr>
            <w:r>
              <w:rPr>
                <w:rFonts w:ascii="Times New Roman" w:hAnsi="Times New Roman" w:cs="Times New Roman"/>
                <w:sz w:val="24"/>
                <w:szCs w:val="24"/>
                <w:lang w:eastAsia="lv-LV"/>
              </w:rPr>
              <w:t>Reģistrācijas numurs</w:t>
            </w:r>
          </w:p>
        </w:tc>
        <w:tc>
          <w:tcPr>
            <w:tcW w:w="6916" w:type="dxa"/>
          </w:tcPr>
          <w:p w:rsidR="009E6547" w:rsidRDefault="009E6547" w:rsidP="00413DC1">
            <w:pPr>
              <w:pStyle w:val="Parasts1"/>
              <w:spacing w:after="0" w:line="240" w:lineRule="auto"/>
            </w:pPr>
            <w:r>
              <w:rPr>
                <w:rStyle w:val="Noklusjumarindkopasfonts1"/>
                <w:rFonts w:ascii="Times New Roman" w:hAnsi="Times New Roman" w:cs="Times New Roman"/>
                <w:sz w:val="24"/>
                <w:szCs w:val="24"/>
              </w:rPr>
              <w:t>40900015605</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 e-pasts</w:t>
            </w:r>
          </w:p>
        </w:tc>
        <w:tc>
          <w:tcPr>
            <w:tcW w:w="6916" w:type="dxa"/>
          </w:tcPr>
          <w:p w:rsidR="009E6547" w:rsidRDefault="009E6547" w:rsidP="00413DC1">
            <w:pPr>
              <w:pStyle w:val="Parasts1"/>
              <w:spacing w:after="0" w:line="240" w:lineRule="auto"/>
              <w:rPr>
                <w:rStyle w:val="Noklusjumarindkopasfonts1"/>
                <w:rFonts w:ascii="Times New Roman" w:hAnsi="Times New Roman" w:cs="Times New Roman"/>
                <w:sz w:val="24"/>
                <w:szCs w:val="24"/>
              </w:rPr>
            </w:pPr>
            <w:r>
              <w:rPr>
                <w:rStyle w:val="Noklusjumarindkopasfonts1"/>
                <w:rFonts w:ascii="Times New Roman" w:hAnsi="Times New Roman" w:cs="Times New Roman"/>
                <w:sz w:val="24"/>
                <w:szCs w:val="24"/>
              </w:rPr>
              <w:t>„Meirānu stacija”, Indrānu pagasts, Lubānas novads, LV-4826</w:t>
            </w:r>
          </w:p>
          <w:p w:rsidR="009E6547" w:rsidRDefault="00BA248D" w:rsidP="00413DC1">
            <w:pPr>
              <w:pStyle w:val="Parasts1"/>
              <w:suppressAutoHyphens w:val="0"/>
              <w:spacing w:after="0" w:line="240" w:lineRule="auto"/>
              <w:jc w:val="both"/>
            </w:pPr>
            <w:hyperlink r:id="rId40">
              <w:r w:rsidR="009E6547">
                <w:rPr>
                  <w:rStyle w:val="Noklusjumarindkopasfonts1"/>
                  <w:rFonts w:ascii="Times New Roman" w:hAnsi="Times New Roman" w:cs="Times New Roman"/>
                  <w:sz w:val="24"/>
                  <w:szCs w:val="24"/>
                  <w:lang w:eastAsia="lv-LV"/>
                </w:rPr>
                <w:t>meiranubibl@lubana.lv</w:t>
              </w:r>
            </w:hyperlink>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6916" w:type="dxa"/>
          </w:tcPr>
          <w:p w:rsidR="009E6547" w:rsidRDefault="00BA248D" w:rsidP="00413DC1">
            <w:pPr>
              <w:pStyle w:val="Parasts1"/>
              <w:spacing w:after="0"/>
              <w:rPr>
                <w:rStyle w:val="Internetasaite"/>
                <w:rFonts w:ascii="Times New Roman" w:hAnsi="Times New Roman" w:cs="Times New Roman"/>
                <w:sz w:val="24"/>
                <w:szCs w:val="24"/>
                <w:u w:val="none" w:color="000000"/>
              </w:rPr>
            </w:pPr>
            <w:hyperlink r:id="rId41">
              <w:r w:rsidR="009E6547">
                <w:rPr>
                  <w:rStyle w:val="Internetasaite"/>
                  <w:rFonts w:ascii="Times New Roman" w:hAnsi="Times New Roman" w:cs="Times New Roman"/>
                  <w:sz w:val="24"/>
                  <w:szCs w:val="24"/>
                  <w:u w:val="none" w:color="000000"/>
                </w:rPr>
                <w:t>www.lubana.lv</w:t>
              </w:r>
            </w:hyperlink>
          </w:p>
          <w:p w:rsidR="00E84459" w:rsidRDefault="00E84459" w:rsidP="00413DC1">
            <w:pPr>
              <w:pStyle w:val="Parasts1"/>
              <w:spacing w:after="0"/>
              <w:rPr>
                <w:rStyle w:val="Hipersaite1"/>
                <w:rFonts w:ascii="Times New Roman" w:hAnsi="Times New Roman" w:cs="Times New Roman"/>
                <w:sz w:val="24"/>
                <w:szCs w:val="24"/>
              </w:rPr>
            </w:pPr>
            <w:r w:rsidRPr="00E84459">
              <w:rPr>
                <w:rStyle w:val="Hipersaite1"/>
                <w:rFonts w:ascii="Times New Roman" w:hAnsi="Times New Roman" w:cs="Times New Roman"/>
                <w:sz w:val="24"/>
                <w:szCs w:val="24"/>
              </w:rPr>
              <w:t>www.kulturasdati.lv</w:t>
            </w:r>
          </w:p>
          <w:p w:rsidR="009E6547" w:rsidRDefault="00BA248D" w:rsidP="00413DC1">
            <w:pPr>
              <w:pStyle w:val="Parasts1"/>
              <w:spacing w:after="0"/>
            </w:pPr>
            <w:hyperlink r:id="rId42">
              <w:r w:rsidR="009E6547">
                <w:rPr>
                  <w:rStyle w:val="Hipersaite1"/>
                  <w:rFonts w:ascii="Times New Roman" w:hAnsi="Times New Roman" w:cs="Times New Roman"/>
                  <w:sz w:val="24"/>
                  <w:szCs w:val="24"/>
                </w:rPr>
                <w:t>www.biblioteka.lv</w:t>
              </w:r>
            </w:hyperlink>
          </w:p>
          <w:p w:rsidR="00E84459" w:rsidRDefault="00BA248D" w:rsidP="00413DC1">
            <w:pPr>
              <w:suppressAutoHyphens/>
              <w:spacing w:after="0"/>
              <w:rPr>
                <w:rStyle w:val="Hipersaite"/>
                <w:rFonts w:ascii="Times New Roman" w:hAnsi="Times New Roman" w:cs="Times New Roman"/>
                <w:sz w:val="24"/>
                <w:szCs w:val="24"/>
                <w:lang w:eastAsia="lv-LV"/>
              </w:rPr>
            </w:pPr>
            <w:hyperlink r:id="rId43" w:history="1">
              <w:r w:rsidR="009E6547" w:rsidRPr="00D31B73">
                <w:rPr>
                  <w:rStyle w:val="Hipersaite"/>
                  <w:rFonts w:ascii="Times New Roman" w:hAnsi="Times New Roman" w:cs="Times New Roman"/>
                  <w:sz w:val="24"/>
                  <w:szCs w:val="24"/>
                  <w:lang w:eastAsia="lv-LV"/>
                </w:rPr>
                <w:t>https://www.facebook.com/meiranubibl/</w:t>
              </w:r>
            </w:hyperlink>
          </w:p>
          <w:p w:rsidR="00E84459" w:rsidRPr="00E84459" w:rsidRDefault="00BA248D" w:rsidP="00E84459">
            <w:pPr>
              <w:suppressAutoHyphens/>
              <w:spacing w:after="0"/>
              <w:rPr>
                <w:rFonts w:ascii="Times New Roman" w:hAnsi="Times New Roman" w:cs="Times New Roman"/>
                <w:color w:val="0000FF"/>
                <w:sz w:val="24"/>
                <w:u w:val="single"/>
              </w:rPr>
            </w:pPr>
            <w:hyperlink r:id="rId44" w:history="1">
              <w:r w:rsidR="00E84459" w:rsidRPr="00E84459">
                <w:rPr>
                  <w:rStyle w:val="Hipersaite"/>
                  <w:rFonts w:ascii="Times New Roman" w:hAnsi="Times New Roman" w:cs="Times New Roman"/>
                  <w:sz w:val="24"/>
                </w:rPr>
                <w:t>http://lv.wikipedia.org/wiki/Meir%C4%81nu_bibliot%C4%93ka</w:t>
              </w:r>
            </w:hyperlink>
          </w:p>
          <w:p w:rsidR="00E84459" w:rsidRPr="00E84459" w:rsidRDefault="00BA248D" w:rsidP="00413DC1">
            <w:pPr>
              <w:suppressAutoHyphens/>
              <w:spacing w:after="0"/>
              <w:rPr>
                <w:color w:val="0000FF"/>
                <w:u w:val="single"/>
              </w:rPr>
            </w:pPr>
            <w:hyperlink r:id="rId45" w:history="1">
              <w:r w:rsidR="00E84459" w:rsidRPr="00E84459">
                <w:rPr>
                  <w:rStyle w:val="Hipersaite"/>
                  <w:rFonts w:ascii="Times New Roman" w:hAnsi="Times New Roman" w:cs="Times New Roman"/>
                  <w:sz w:val="24"/>
                </w:rPr>
                <w:t>http://meiranu-biblioteka.infolapa.zl.lv/</w:t>
              </w:r>
            </w:hyperlink>
          </w:p>
        </w:tc>
      </w:tr>
      <w:tr w:rsidR="009E6547">
        <w:tc>
          <w:tcPr>
            <w:tcW w:w="2263" w:type="dxa"/>
          </w:tcPr>
          <w:p w:rsidR="009E6547" w:rsidRDefault="009E6547" w:rsidP="00413DC1">
            <w:pPr>
              <w:pStyle w:val="Parasts1"/>
              <w:spacing w:after="0" w:line="240" w:lineRule="auto"/>
              <w:rPr>
                <w:rStyle w:val="Noklusjumarindkopasfonts1"/>
                <w:rFonts w:ascii="Times New Roman" w:hAnsi="Times New Roman" w:cs="Times New Roman"/>
                <w:sz w:val="24"/>
                <w:szCs w:val="24"/>
              </w:rPr>
            </w:pPr>
            <w:r>
              <w:rPr>
                <w:rStyle w:val="Noklusjumarindkopasfonts1"/>
                <w:rFonts w:ascii="Times New Roman" w:hAnsi="Times New Roman" w:cs="Times New Roman"/>
                <w:sz w:val="24"/>
                <w:szCs w:val="24"/>
              </w:rPr>
              <w:t>Iestādes vadītājs</w:t>
            </w:r>
          </w:p>
        </w:tc>
        <w:tc>
          <w:tcPr>
            <w:tcW w:w="6916" w:type="dxa"/>
          </w:tcPr>
          <w:p w:rsidR="009E6547" w:rsidRDefault="009E6547" w:rsidP="00413DC1">
            <w:pPr>
              <w:pStyle w:val="Parasts1"/>
              <w:suppressAutoHyphens w:val="0"/>
              <w:spacing w:after="0" w:line="240" w:lineRule="auto"/>
              <w:jc w:val="both"/>
              <w:rPr>
                <w:rStyle w:val="Noklusjumarindkopasfonts1"/>
                <w:rFonts w:ascii="Times New Roman" w:hAnsi="Times New Roman" w:cs="Times New Roman"/>
                <w:sz w:val="24"/>
                <w:szCs w:val="24"/>
                <w:lang w:eastAsia="lv-LV"/>
              </w:rPr>
            </w:pPr>
            <w:r>
              <w:rPr>
                <w:rStyle w:val="Noklusjumarindkopasfonts1"/>
                <w:rFonts w:ascii="Times New Roman" w:hAnsi="Times New Roman" w:cs="Times New Roman"/>
                <w:sz w:val="24"/>
                <w:szCs w:val="24"/>
                <w:lang w:eastAsia="lv-LV"/>
              </w:rPr>
              <w:t>Dina Sestule</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darbinieku skaits</w:t>
            </w:r>
          </w:p>
        </w:tc>
        <w:tc>
          <w:tcPr>
            <w:tcW w:w="6916"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 (bibliotēkas vadītāja)</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rPr>
            </w:pPr>
            <w:r>
              <w:rPr>
                <w:rStyle w:val="Noklusjumarindkopasfonts1"/>
                <w:rFonts w:ascii="Times New Roman" w:hAnsi="Times New Roman" w:cs="Times New Roman"/>
                <w:sz w:val="24"/>
                <w:szCs w:val="24"/>
              </w:rPr>
              <w:t xml:space="preserve">Politikas jomas, nozares, </w:t>
            </w:r>
            <w:proofErr w:type="spellStart"/>
            <w:r>
              <w:rPr>
                <w:rStyle w:val="Noklusjumarindkopasfonts1"/>
                <w:rFonts w:ascii="Times New Roman" w:hAnsi="Times New Roman" w:cs="Times New Roman"/>
                <w:sz w:val="24"/>
                <w:szCs w:val="24"/>
              </w:rPr>
              <w:t>apakšnozares</w:t>
            </w:r>
            <w:proofErr w:type="spellEnd"/>
            <w:r>
              <w:rPr>
                <w:rStyle w:val="Noklusjumarindkopasfonts1"/>
                <w:rFonts w:ascii="Times New Roman" w:hAnsi="Times New Roman" w:cs="Times New Roman"/>
                <w:sz w:val="24"/>
                <w:szCs w:val="24"/>
              </w:rPr>
              <w:t xml:space="preserve"> vai funkcijas, par kurām iestāde ir atbildīga</w:t>
            </w:r>
          </w:p>
        </w:tc>
        <w:tc>
          <w:tcPr>
            <w:tcW w:w="6916" w:type="dxa"/>
          </w:tcPr>
          <w:p w:rsidR="009E6547" w:rsidRDefault="009E6547" w:rsidP="00413DC1">
            <w:pPr>
              <w:pStyle w:val="Parasts1"/>
              <w:suppressAutoHyphens w:val="0"/>
              <w:spacing w:after="0" w:line="240" w:lineRule="auto"/>
              <w:jc w:val="both"/>
              <w:rPr>
                <w:rFonts w:ascii="Times New Roman" w:hAnsi="Times New Roman" w:cs="Times New Roman"/>
                <w:sz w:val="24"/>
                <w:szCs w:val="24"/>
              </w:rPr>
            </w:pPr>
            <w:r>
              <w:rPr>
                <w:rStyle w:val="Noklusjumarindkopasfonts1"/>
                <w:rFonts w:ascii="Times New Roman" w:hAnsi="Times New Roman" w:cs="Times New Roman"/>
                <w:sz w:val="24"/>
                <w:szCs w:val="24"/>
                <w:lang w:eastAsia="lv-LV"/>
              </w:rPr>
              <w:t xml:space="preserve">Mērķis: </w:t>
            </w:r>
            <w:r>
              <w:rPr>
                <w:rStyle w:val="Noklusjumarindkopasfonts1"/>
                <w:rFonts w:ascii="Times New Roman" w:hAnsi="Times New Roman" w:cs="Times New Roman"/>
                <w:sz w:val="24"/>
                <w:szCs w:val="24"/>
              </w:rPr>
              <w:t>būt par mūsdienīgu, visām vecuma grupām un sociālajiem slāņiem pievilcīgu informācijas centru, saglabāt interesi par grāmatu, nodrošināt kulturālu un saturīgu brīvā laika pavadīšanas iespēju. Bibliotēkas darbība ir balstīta uz lietotājiem draudzīgas vides veidošanu un sabiedrībai tuvinātu apkalpošanu, kā arī savas vietas pozicionēšanu publiskajā telpā.</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uzdevumi</w:t>
            </w:r>
          </w:p>
        </w:tc>
        <w:tc>
          <w:tcPr>
            <w:tcW w:w="6916" w:type="dxa"/>
          </w:tcPr>
          <w:p w:rsidR="009E6547" w:rsidRPr="00515B5B" w:rsidRDefault="00E84459" w:rsidP="00413DC1">
            <w:pPr>
              <w:pStyle w:val="Parasts1"/>
              <w:spacing w:after="0" w:line="240" w:lineRule="auto"/>
              <w:jc w:val="both"/>
              <w:rPr>
                <w:rStyle w:val="Noklusjumarindkopasfonts1"/>
                <w:rFonts w:ascii="Times New Roman" w:hAnsi="Times New Roman" w:cs="Times New Roman"/>
                <w:sz w:val="24"/>
                <w:szCs w:val="24"/>
                <w:lang w:eastAsia="lv-LV"/>
              </w:rPr>
            </w:pPr>
            <w:r w:rsidRPr="00E84459">
              <w:rPr>
                <w:rStyle w:val="Noklusjumarindkopasfonts1"/>
                <w:rFonts w:ascii="Times New Roman" w:hAnsi="Times New Roman" w:cs="Times New Roman"/>
                <w:sz w:val="24"/>
                <w:szCs w:val="24"/>
                <w:lang w:eastAsia="lv-LV"/>
              </w:rPr>
              <w:t>Regulāri papildināt krājumu ar saturiski augstvērtīgu uzziņu, nozaru un daiļliteratūras klāstu, turpināt automatizētās lasītāju apkalpošanas jaunu iespēju apgūšanu, organizēt bibliotēkā literārus un tematiskus pasākumus un izstādes, apmācīt un konsultēt lietotājus e-resursu lietošanā, papildināt novadpētniecības mapes ar jauniem materiāliem, veikt mapju aprakstu veidošanu BIS Alise. Piedalīties profesionālās pilnveides semināros un kursos, turpināt darbu pie bibliotēkas popularizēšanas sociālajos tīklos.</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Klientu skaits</w:t>
            </w:r>
          </w:p>
        </w:tc>
        <w:tc>
          <w:tcPr>
            <w:tcW w:w="6916" w:type="dxa"/>
          </w:tcPr>
          <w:p w:rsidR="009E6547" w:rsidRDefault="00535E67" w:rsidP="00413DC1">
            <w:pPr>
              <w:pStyle w:val="Parasts1"/>
              <w:suppressAutoHyphens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Lietotāju skaits: 71</w:t>
            </w:r>
            <w:r w:rsidR="009E6547">
              <w:rPr>
                <w:rFonts w:ascii="Times New Roman" w:hAnsi="Times New Roman" w:cs="Times New Roman"/>
                <w:sz w:val="24"/>
                <w:szCs w:val="24"/>
                <w:lang w:eastAsia="lv-LV"/>
              </w:rPr>
              <w:t xml:space="preserve"> (tai skaitā bērni, skolēni un jaunieši līdz 18g.- </w:t>
            </w:r>
            <w:r>
              <w:rPr>
                <w:rFonts w:ascii="Times New Roman" w:hAnsi="Times New Roman" w:cs="Times New Roman"/>
                <w:sz w:val="24"/>
                <w:szCs w:val="24"/>
                <w:lang w:eastAsia="lv-LV"/>
              </w:rPr>
              <w:t>18</w:t>
            </w:r>
            <w:r w:rsidR="009E6547">
              <w:rPr>
                <w:rFonts w:ascii="Times New Roman" w:hAnsi="Times New Roman" w:cs="Times New Roman"/>
                <w:sz w:val="24"/>
                <w:szCs w:val="24"/>
                <w:lang w:eastAsia="lv-LV"/>
              </w:rPr>
              <w:t>)</w:t>
            </w:r>
            <w:r>
              <w:rPr>
                <w:rFonts w:ascii="Times New Roman" w:hAnsi="Times New Roman" w:cs="Times New Roman"/>
                <w:sz w:val="24"/>
                <w:szCs w:val="24"/>
                <w:lang w:eastAsia="lv-LV"/>
              </w:rPr>
              <w:t>.</w:t>
            </w:r>
          </w:p>
          <w:p w:rsidR="009E6547" w:rsidRDefault="00535E67" w:rsidP="00413DC1">
            <w:pPr>
              <w:pStyle w:val="Parasts1"/>
              <w:suppressAutoHyphens w:val="0"/>
              <w:spacing w:after="0" w:line="240" w:lineRule="auto"/>
              <w:rPr>
                <w:rFonts w:ascii="Times New Roman" w:hAnsi="Times New Roman" w:cs="Times New Roman"/>
                <w:sz w:val="24"/>
                <w:szCs w:val="24"/>
              </w:rPr>
            </w:pPr>
            <w:r>
              <w:rPr>
                <w:rStyle w:val="Noklusjumarindkopasfonts1"/>
                <w:rFonts w:ascii="Times New Roman" w:hAnsi="Times New Roman" w:cs="Times New Roman"/>
                <w:sz w:val="24"/>
                <w:szCs w:val="24"/>
                <w:lang w:eastAsia="lv-LV"/>
              </w:rPr>
              <w:lastRenderedPageBreak/>
              <w:t>Apmeklējumi: 1305</w:t>
            </w:r>
            <w:r w:rsidR="009E6547">
              <w:rPr>
                <w:rStyle w:val="Noklusjumarindkopasfonts1"/>
                <w:rFonts w:ascii="Times New Roman" w:hAnsi="Times New Roman" w:cs="Times New Roman"/>
                <w:sz w:val="24"/>
                <w:szCs w:val="24"/>
                <w:lang w:eastAsia="lv-LV"/>
              </w:rPr>
              <w:t xml:space="preserve"> (t. sk. bērni , sko</w:t>
            </w:r>
            <w:r>
              <w:rPr>
                <w:rStyle w:val="Noklusjumarindkopasfonts1"/>
                <w:rFonts w:ascii="Times New Roman" w:hAnsi="Times New Roman" w:cs="Times New Roman"/>
                <w:sz w:val="24"/>
                <w:szCs w:val="24"/>
                <w:lang w:eastAsia="lv-LV"/>
              </w:rPr>
              <w:t>lēni,  jauniešiem līdz 18g.- 444</w:t>
            </w:r>
            <w:r w:rsidR="009E6547">
              <w:rPr>
                <w:rStyle w:val="Noklusjumarindkopasfonts1"/>
                <w:rFonts w:ascii="Times New Roman" w:hAnsi="Times New Roman" w:cs="Times New Roman"/>
                <w:sz w:val="24"/>
                <w:szCs w:val="24"/>
                <w:lang w:eastAsia="lv-LV"/>
              </w:rPr>
              <w:t>)</w:t>
            </w:r>
            <w:r>
              <w:rPr>
                <w:rStyle w:val="Noklusjumarindkopasfonts1"/>
                <w:rFonts w:ascii="Times New Roman" w:hAnsi="Times New Roman" w:cs="Times New Roman"/>
                <w:sz w:val="24"/>
                <w:szCs w:val="24"/>
                <w:lang w:eastAsia="lv-LV"/>
              </w:rPr>
              <w:t>.</w:t>
            </w:r>
          </w:p>
          <w:p w:rsidR="009E6547" w:rsidRDefault="00535E67" w:rsidP="00413DC1">
            <w:pPr>
              <w:pStyle w:val="Parasts1"/>
              <w:suppressAutoHyphens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Datorlietotāju apmeklējumi: 241</w:t>
            </w:r>
            <w:r w:rsidR="009E6547">
              <w:rPr>
                <w:rFonts w:ascii="Times New Roman" w:hAnsi="Times New Roman" w:cs="Times New Roman"/>
                <w:sz w:val="24"/>
                <w:szCs w:val="24"/>
                <w:lang w:eastAsia="lv-LV"/>
              </w:rPr>
              <w:t>.</w:t>
            </w:r>
          </w:p>
          <w:p w:rsidR="009E6547" w:rsidRDefault="00535E67" w:rsidP="00413DC1">
            <w:pPr>
              <w:pStyle w:val="Parasts1"/>
              <w:suppressAutoHyphens w:val="0"/>
              <w:spacing w:after="0" w:line="240" w:lineRule="auto"/>
              <w:rPr>
                <w:rFonts w:ascii="Times New Roman" w:hAnsi="Times New Roman" w:cs="Times New Roman"/>
                <w:sz w:val="24"/>
                <w:szCs w:val="24"/>
                <w:lang w:eastAsia="lv-LV"/>
              </w:rPr>
            </w:pPr>
            <w:proofErr w:type="spellStart"/>
            <w:r>
              <w:rPr>
                <w:rFonts w:ascii="Times New Roman" w:hAnsi="Times New Roman" w:cs="Times New Roman"/>
                <w:sz w:val="24"/>
                <w:szCs w:val="24"/>
                <w:lang w:eastAsia="lv-LV"/>
              </w:rPr>
              <w:t>Izsniegums</w:t>
            </w:r>
            <w:proofErr w:type="spellEnd"/>
            <w:r>
              <w:rPr>
                <w:rFonts w:ascii="Times New Roman" w:hAnsi="Times New Roman" w:cs="Times New Roman"/>
                <w:sz w:val="24"/>
                <w:szCs w:val="24"/>
                <w:lang w:eastAsia="lv-LV"/>
              </w:rPr>
              <w:t>: 2901 (bērniem 60)</w:t>
            </w:r>
            <w:r w:rsidR="009E6547">
              <w:rPr>
                <w:rFonts w:ascii="Times New Roman" w:hAnsi="Times New Roman" w:cs="Times New Roman"/>
                <w:sz w:val="24"/>
                <w:szCs w:val="24"/>
                <w:lang w:eastAsia="lv-LV"/>
              </w:rPr>
              <w:t>.</w:t>
            </w:r>
            <w:r w:rsidR="009E6547">
              <w:rPr>
                <w:rFonts w:ascii="Times New Roman" w:hAnsi="Times New Roman" w:cs="Times New Roman"/>
                <w:sz w:val="24"/>
                <w:szCs w:val="24"/>
                <w:lang w:eastAsia="lv-LV"/>
              </w:rPr>
              <w:tab/>
            </w:r>
          </w:p>
          <w:p w:rsidR="009E6547" w:rsidRDefault="00535E67" w:rsidP="00535E67">
            <w:pPr>
              <w:pStyle w:val="Parasts1"/>
              <w:suppressAutoHyphens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Krājums: 4221 (grāmatas 3681).</w:t>
            </w:r>
          </w:p>
          <w:p w:rsidR="008B30A2" w:rsidRPr="00471264" w:rsidRDefault="008B30A2" w:rsidP="008B30A2">
            <w:pPr>
              <w:pStyle w:val="Parasts1"/>
              <w:suppressAutoHyphens w:val="0"/>
              <w:spacing w:after="0" w:line="240" w:lineRule="auto"/>
              <w:jc w:val="both"/>
              <w:rPr>
                <w:rFonts w:ascii="Times New Roman" w:hAnsi="Times New Roman" w:cs="Times New Roman"/>
                <w:sz w:val="24"/>
                <w:szCs w:val="24"/>
                <w:lang w:eastAsia="lv-LV"/>
              </w:rPr>
            </w:pPr>
            <w:r w:rsidRPr="008B30A2">
              <w:rPr>
                <w:rFonts w:ascii="Times New Roman" w:hAnsi="Times New Roman" w:cs="Times New Roman"/>
                <w:sz w:val="24"/>
                <w:szCs w:val="24"/>
                <w:lang w:eastAsia="lv-LV"/>
              </w:rPr>
              <w:t>Pavisam šajā gadā pēc apmeklētāju pieprasījuma sagatavotas 232 uzziņas, informācijas, konsultācijas u.c. pakalpojumi (mutiskas/telefoniskas/rakstiskas e-pakalpojumi; citi pakalpojumi -kopēšana/izdruka/ grāmatu pārdošana).</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Pakalpojumu sniegšana</w:t>
            </w:r>
          </w:p>
        </w:tc>
        <w:tc>
          <w:tcPr>
            <w:tcW w:w="6916" w:type="dxa"/>
          </w:tcPr>
          <w:p w:rsidR="00535E67" w:rsidRPr="00535E67" w:rsidRDefault="00535E67" w:rsidP="00535E67">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2020.</w:t>
            </w:r>
            <w:r>
              <w:rPr>
                <w:rFonts w:ascii="Times New Roman" w:hAnsi="Times New Roman" w:cs="Times New Roman"/>
                <w:sz w:val="24"/>
                <w:szCs w:val="24"/>
              </w:rPr>
              <w:t xml:space="preserve"> </w:t>
            </w:r>
            <w:r w:rsidRPr="00535E67">
              <w:rPr>
                <w:rFonts w:ascii="Times New Roman" w:hAnsi="Times New Roman" w:cs="Times New Roman"/>
                <w:sz w:val="24"/>
                <w:szCs w:val="24"/>
              </w:rPr>
              <w:t>gadā bibliotēkas darba rādītājus ietekmēja valstī noteiktie Covid-19 ierobe</w:t>
            </w:r>
            <w:r>
              <w:rPr>
                <w:rFonts w:ascii="Times New Roman" w:hAnsi="Times New Roman" w:cs="Times New Roman"/>
                <w:sz w:val="24"/>
                <w:szCs w:val="24"/>
              </w:rPr>
              <w:t xml:space="preserve">žošanas noteikumi. No 13.marta līdz 17. maijam un   no 21.-31. decembrim </w:t>
            </w:r>
            <w:r w:rsidRPr="00535E67">
              <w:rPr>
                <w:rFonts w:ascii="Times New Roman" w:hAnsi="Times New Roman" w:cs="Times New Roman"/>
                <w:sz w:val="24"/>
                <w:szCs w:val="24"/>
              </w:rPr>
              <w:t>bibliotēka strādāja attālināti. No tā, ka laukos samazinās iedzīvotāju (pieaugušo un bērnu) skaits un arvien vairāk lauku mājās ienāk jaunās  tehnoloģijas (viedtālruņi,</w:t>
            </w:r>
            <w:r>
              <w:rPr>
                <w:rFonts w:ascii="Times New Roman" w:hAnsi="Times New Roman" w:cs="Times New Roman"/>
                <w:sz w:val="24"/>
                <w:szCs w:val="24"/>
              </w:rPr>
              <w:t xml:space="preserve"> internets) datoru apmeklējums </w:t>
            </w:r>
            <w:r w:rsidRPr="00535E67">
              <w:rPr>
                <w:rFonts w:ascii="Times New Roman" w:hAnsi="Times New Roman" w:cs="Times New Roman"/>
                <w:sz w:val="24"/>
                <w:szCs w:val="24"/>
              </w:rPr>
              <w:t xml:space="preserve">skaits ir samazinājies, krasi samazinājušies </w:t>
            </w:r>
            <w:r>
              <w:rPr>
                <w:rFonts w:ascii="Times New Roman" w:hAnsi="Times New Roman" w:cs="Times New Roman"/>
                <w:sz w:val="24"/>
                <w:szCs w:val="24"/>
              </w:rPr>
              <w:t xml:space="preserve">apmeklējumi tieši skolēniem, jo </w:t>
            </w:r>
            <w:r w:rsidRPr="00535E67">
              <w:rPr>
                <w:rFonts w:ascii="Times New Roman" w:hAnsi="Times New Roman" w:cs="Times New Roman"/>
                <w:sz w:val="24"/>
                <w:szCs w:val="24"/>
              </w:rPr>
              <w:t xml:space="preserve">skolēniem mācības notika attālināti, un tie bibliotēku neapmeklēja. </w:t>
            </w:r>
          </w:p>
          <w:p w:rsidR="00535E67" w:rsidRPr="00535E67" w:rsidRDefault="00535E67" w:rsidP="00535E67">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Meirānu bibliotēkā apmeklētājiem pieejama Valsts institūciju un nevalstisko organizāciju informācija. Meirānu bibliotēkā ir bezmaksas abonements un pieejams bezmaksas internets. Bibliotēka veic pašvaldībā akceptētus noteikumus par maksas kopēšanas un izdrukas pakalpojumiem (ar lēmumu Nr6(31.10.2013.)).</w:t>
            </w:r>
          </w:p>
          <w:p w:rsidR="00535E67" w:rsidRPr="00535E67" w:rsidRDefault="00535E67" w:rsidP="00535E67">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Apmeklētājiem notiek, ievērojot valstī noteiktos Covid-19 ierobežoju</w:t>
            </w:r>
            <w:r w:rsidR="008B30A2">
              <w:rPr>
                <w:rFonts w:ascii="Times New Roman" w:hAnsi="Times New Roman" w:cs="Times New Roman"/>
                <w:sz w:val="24"/>
                <w:szCs w:val="24"/>
              </w:rPr>
              <w:t xml:space="preserve">mus,  </w:t>
            </w:r>
            <w:r w:rsidRPr="00535E67">
              <w:rPr>
                <w:rFonts w:ascii="Times New Roman" w:hAnsi="Times New Roman" w:cs="Times New Roman"/>
                <w:sz w:val="24"/>
                <w:szCs w:val="24"/>
              </w:rPr>
              <w:t xml:space="preserve">konsultācijas un individuālas apmācības,  elektronisko informācijas resursu izmantošanā. </w:t>
            </w:r>
          </w:p>
          <w:p w:rsidR="00535E67" w:rsidRPr="00535E67" w:rsidRDefault="00535E67" w:rsidP="00535E67">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Bibliotēkas pastāvīgie apmeklētāji ir pensionāri, bezdarbnieki, mājsaimnieces un daži Meirānu Kalpaka pamatskolas skolēni. Pēc pieprasījuma grāmatas tiek piegādātas  pensionāriem, kas nevar atnākt uz bibliotēku. Neskatoties uz visu, Meirānu iedzīvotājiem nav zudusi vēlme lasīt, īpaši periodiskos izdevumus, jo ērtāk tos ir izņemt bibliotēkā.  Pēc tiem ir liels pieprasījums. 2020.gadā e-pakalpojumiem autorizēti</w:t>
            </w:r>
            <w:r w:rsidR="008B30A2">
              <w:rPr>
                <w:rFonts w:ascii="Times New Roman" w:hAnsi="Times New Roman" w:cs="Times New Roman"/>
                <w:sz w:val="24"/>
                <w:szCs w:val="24"/>
              </w:rPr>
              <w:t xml:space="preserve">em lietotājiem reģistrēti </w:t>
            </w:r>
            <w:r w:rsidRPr="00535E67">
              <w:rPr>
                <w:rFonts w:ascii="Times New Roman" w:hAnsi="Times New Roman" w:cs="Times New Roman"/>
                <w:sz w:val="24"/>
                <w:szCs w:val="24"/>
              </w:rPr>
              <w:t xml:space="preserve">4 lietotāji, </w:t>
            </w:r>
            <w:proofErr w:type="spellStart"/>
            <w:r w:rsidRPr="00535E67">
              <w:rPr>
                <w:rFonts w:ascii="Times New Roman" w:hAnsi="Times New Roman" w:cs="Times New Roman"/>
                <w:sz w:val="24"/>
                <w:szCs w:val="24"/>
              </w:rPr>
              <w:t>izsniegums</w:t>
            </w:r>
            <w:proofErr w:type="spellEnd"/>
            <w:r w:rsidRPr="00535E67">
              <w:rPr>
                <w:rFonts w:ascii="Times New Roman" w:hAnsi="Times New Roman" w:cs="Times New Roman"/>
                <w:sz w:val="24"/>
                <w:szCs w:val="24"/>
              </w:rPr>
              <w:t xml:space="preserve"> 43. Apmeklētāji ir informēti par iespēju lasīt attālināti 3TD grāmatu bibliotēkā, bet interese ir maza. </w:t>
            </w:r>
          </w:p>
          <w:p w:rsidR="00535E67" w:rsidRPr="00535E67" w:rsidRDefault="00535E67" w:rsidP="00535E67">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Bibliotēkas lietotājiem tiek piedāvāti portāli: www.filmas.lv</w:t>
            </w:r>
          </w:p>
          <w:p w:rsidR="009E6547" w:rsidRDefault="00535E67" w:rsidP="008B30A2">
            <w:pPr>
              <w:pStyle w:val="Parasts1"/>
              <w:spacing w:after="0"/>
              <w:jc w:val="both"/>
              <w:rPr>
                <w:rFonts w:ascii="Times New Roman" w:hAnsi="Times New Roman" w:cs="Times New Roman"/>
                <w:sz w:val="24"/>
                <w:szCs w:val="24"/>
              </w:rPr>
            </w:pPr>
            <w:r w:rsidRPr="00535E67">
              <w:rPr>
                <w:rFonts w:ascii="Times New Roman" w:hAnsi="Times New Roman" w:cs="Times New Roman"/>
                <w:sz w:val="24"/>
                <w:szCs w:val="24"/>
              </w:rPr>
              <w:t xml:space="preserve"> www.pasakas.lv , www.latvija.lv , www.letonika.l</w:t>
            </w:r>
            <w:r w:rsidR="008B30A2">
              <w:rPr>
                <w:rFonts w:ascii="Times New Roman" w:hAnsi="Times New Roman" w:cs="Times New Roman"/>
                <w:sz w:val="24"/>
                <w:szCs w:val="24"/>
              </w:rPr>
              <w:t>v, www.lursoft.lv, www.news.lv.</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Komunikācija ar sabiedrību</w:t>
            </w:r>
          </w:p>
        </w:tc>
        <w:tc>
          <w:tcPr>
            <w:tcW w:w="6916" w:type="dxa"/>
          </w:tcPr>
          <w:p w:rsidR="009E6547" w:rsidRDefault="009E6547" w:rsidP="00413DC1">
            <w:pPr>
              <w:pStyle w:val="Bezatstarpm"/>
              <w:spacing w:after="0"/>
              <w:jc w:val="both"/>
              <w:rPr>
                <w:rStyle w:val="Noklusjumarindkopasfonts1"/>
                <w:lang w:val="lv-LV"/>
              </w:rPr>
            </w:pPr>
            <w:r>
              <w:rPr>
                <w:rStyle w:val="Noklusjumarindkopasfonts1"/>
                <w:rFonts w:ascii="Times New Roman" w:hAnsi="Times New Roman" w:cs="Times New Roman"/>
                <w:lang w:val="lv-LV" w:eastAsia="en-US"/>
              </w:rPr>
              <w:t xml:space="preserve">Bibliotēkas tēla veidošanā liela nozīme ir publicitātei un sabiedrības informēšanai par bibliotēkas funkcijām un pakalpojumiem </w:t>
            </w:r>
            <w:r>
              <w:rPr>
                <w:rStyle w:val="Noklusjumarindkopasfonts1"/>
                <w:rFonts w:ascii="Times New Roman" w:hAnsi="Times New Roman" w:cs="Times New Roman"/>
                <w:lang w:val="lv-LV"/>
              </w:rPr>
              <w:t>ar pašvaldības izdevumu „Lubānas Ziņas”, Madonas reģion</w:t>
            </w:r>
            <w:r w:rsidR="006F5C0D">
              <w:rPr>
                <w:rStyle w:val="Noklusjumarindkopasfonts1"/>
                <w:rFonts w:ascii="Times New Roman" w:hAnsi="Times New Roman" w:cs="Times New Roman"/>
                <w:lang w:val="lv-LV"/>
              </w:rPr>
              <w:t>a</w:t>
            </w:r>
            <w:r>
              <w:rPr>
                <w:rStyle w:val="Noklusjumarindkopasfonts1"/>
                <w:rFonts w:ascii="Times New Roman" w:hAnsi="Times New Roman" w:cs="Times New Roman"/>
                <w:lang w:val="lv-LV"/>
              </w:rPr>
              <w:t xml:space="preserve"> laikrakstu „Stars” un afišām Meirānu ciemā. Ir izveidots Meirānu bibliotēkas konts vietnē facebook.com, kur tiek ievietota informācija par bibliotēkas aktivitātēm. Kā arī </w:t>
            </w:r>
            <w:hyperlink r:id="rId46">
              <w:r>
                <w:rPr>
                  <w:rStyle w:val="Noklusjumarindkopasfonts1"/>
                  <w:rFonts w:ascii="Times New Roman" w:hAnsi="Times New Roman" w:cs="Times New Roman"/>
                  <w:lang w:val="lv-LV"/>
                </w:rPr>
                <w:t>www.lubana.lv</w:t>
              </w:r>
            </w:hyperlink>
            <w:r>
              <w:rPr>
                <w:rStyle w:val="Noklusjumarindkopasfonts1"/>
                <w:rFonts w:ascii="Times New Roman" w:hAnsi="Times New Roman" w:cs="Times New Roman"/>
                <w:lang w:val="lv-LV"/>
              </w:rPr>
              <w:t xml:space="preserve"> mājaslapā tiek ievietota regulāra informācija par jaunāko grāmatu iepirkumu krājuma papildināšanā.</w:t>
            </w:r>
          </w:p>
          <w:p w:rsidR="009E6547" w:rsidRDefault="009E6547" w:rsidP="00413DC1">
            <w:pPr>
              <w:pStyle w:val="Bezatstarpm"/>
              <w:spacing w:after="0"/>
              <w:jc w:val="both"/>
              <w:rPr>
                <w:lang w:val="lv-LV" w:eastAsia="en-US"/>
              </w:rPr>
            </w:pPr>
            <w:r>
              <w:rPr>
                <w:rStyle w:val="Noklusjumarindkopasfonts1"/>
                <w:rFonts w:ascii="Times New Roman" w:hAnsi="Times New Roman" w:cs="Times New Roman"/>
                <w:lang w:val="lv-LV"/>
              </w:rPr>
              <w:t>Bibliotēka savus lietotājus nodrošina arī ar pašvaldības informāciju- pašvaldības aktuālie jautājumi, lēmumi, publiskie pārskati.</w:t>
            </w:r>
          </w:p>
        </w:tc>
      </w:tr>
      <w:tr w:rsidR="009E6547">
        <w:tc>
          <w:tcPr>
            <w:tcW w:w="226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Galvenie iestādes sadarbības partneri</w:t>
            </w:r>
          </w:p>
        </w:tc>
        <w:tc>
          <w:tcPr>
            <w:tcW w:w="6916" w:type="dxa"/>
          </w:tcPr>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Pr>
                <w:rStyle w:val="Noklusjumarindkopasfonts1"/>
                <w:rFonts w:ascii="Times New Roman" w:hAnsi="Times New Roman" w:cs="Times New Roman"/>
                <w:sz w:val="24"/>
                <w:szCs w:val="24"/>
                <w:lang w:eastAsia="lv-LV"/>
              </w:rPr>
              <w:t>Lubānas novada pašvaldība (finansiāls nodrošinājums, iestāžu vadītāju sanāksmes);</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Style w:val="Noklusjumarindkopasfonts1"/>
                <w:rFonts w:ascii="Times New Roman" w:hAnsi="Times New Roman" w:cs="Times New Roman"/>
                <w:sz w:val="24"/>
                <w:szCs w:val="24"/>
                <w:lang w:eastAsia="lv-LV"/>
              </w:rPr>
              <w:t>Meirānu tautas nams (savstarpējas konsultācijas un pasākumu kopīga organizēšana);</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Fonts w:ascii="Times New Roman" w:hAnsi="Times New Roman" w:cs="Times New Roman"/>
                <w:sz w:val="24"/>
                <w:szCs w:val="24"/>
                <w:lang w:eastAsia="lv-LV"/>
              </w:rPr>
              <w:t>Meirānu Kalpaka pamatskola (kopīgi pasākumi bērniem)</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Fonts w:ascii="Times New Roman" w:hAnsi="Times New Roman" w:cs="Times New Roman"/>
                <w:sz w:val="24"/>
                <w:szCs w:val="24"/>
                <w:lang w:eastAsia="lv-LV"/>
              </w:rPr>
              <w:t>Pašvaldības izdevums „Lubānas Ziņas”, reģion</w:t>
            </w:r>
            <w:r w:rsidR="006F5C0D" w:rsidRPr="00C73AB9">
              <w:rPr>
                <w:rFonts w:ascii="Times New Roman" w:hAnsi="Times New Roman" w:cs="Times New Roman"/>
                <w:sz w:val="24"/>
                <w:szCs w:val="24"/>
                <w:lang w:eastAsia="lv-LV"/>
              </w:rPr>
              <w:t>a</w:t>
            </w:r>
            <w:r w:rsidRPr="00C73AB9">
              <w:rPr>
                <w:rFonts w:ascii="Times New Roman" w:hAnsi="Times New Roman" w:cs="Times New Roman"/>
                <w:sz w:val="24"/>
                <w:szCs w:val="24"/>
                <w:lang w:eastAsia="lv-LV"/>
              </w:rPr>
              <w:t xml:space="preserve"> laikraksts „Stars” (publicitātei);</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Style w:val="Noklusjumarindkopasfonts1"/>
                <w:rFonts w:ascii="Times New Roman" w:hAnsi="Times New Roman" w:cs="Times New Roman"/>
                <w:sz w:val="24"/>
                <w:szCs w:val="24"/>
                <w:lang w:eastAsia="lv-LV"/>
              </w:rPr>
              <w:t>Madonas novada bibliotēka (konsultācijas darba jautājumos, SBA, profesionālā pilnveide);</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Style w:val="Noklusjumarindkopasfonts1"/>
                <w:rFonts w:ascii="Times New Roman" w:hAnsi="Times New Roman" w:cs="Times New Roman"/>
                <w:sz w:val="24"/>
                <w:szCs w:val="24"/>
                <w:lang w:eastAsia="lv-LV"/>
              </w:rPr>
              <w:t>Madonas novadpētniecības un mākslas muzejs (konsultācijas par novadpētniecību)</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Fonts w:ascii="Times New Roman" w:hAnsi="Times New Roman" w:cs="Times New Roman"/>
                <w:sz w:val="24"/>
                <w:szCs w:val="24"/>
                <w:lang w:eastAsia="lv-LV"/>
              </w:rPr>
              <w:t>Lubānas pilsētas bibliotēka u.c. novadu pašvaldību bibliotēkas (SBA, konsultācijas)</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Fonts w:ascii="Times New Roman" w:hAnsi="Times New Roman" w:cs="Times New Roman"/>
                <w:sz w:val="24"/>
                <w:szCs w:val="24"/>
                <w:lang w:eastAsia="lv-LV"/>
              </w:rPr>
              <w:t>LNB (informācija, uzziņas)</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proofErr w:type="spellStart"/>
            <w:r w:rsidRPr="00C73AB9">
              <w:rPr>
                <w:rStyle w:val="Noklusjumarindkopasfonts1"/>
                <w:rFonts w:ascii="Times New Roman" w:hAnsi="Times New Roman" w:cs="Times New Roman"/>
                <w:sz w:val="24"/>
                <w:szCs w:val="24"/>
                <w:lang w:eastAsia="lv-LV"/>
              </w:rPr>
              <w:t>Telia</w:t>
            </w:r>
            <w:proofErr w:type="spellEnd"/>
            <w:r w:rsidRPr="00C73AB9">
              <w:rPr>
                <w:rStyle w:val="Noklusjumarindkopasfonts1"/>
                <w:rFonts w:ascii="Times New Roman" w:hAnsi="Times New Roman" w:cs="Times New Roman"/>
                <w:sz w:val="24"/>
                <w:szCs w:val="24"/>
                <w:lang w:eastAsia="lv-LV"/>
              </w:rPr>
              <w:t xml:space="preserve"> Latvija (interneta pakalpojumi)</w:t>
            </w:r>
          </w:p>
          <w:p w:rsid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Fonts w:ascii="Times New Roman" w:hAnsi="Times New Roman" w:cs="Times New Roman"/>
                <w:sz w:val="24"/>
                <w:szCs w:val="24"/>
                <w:lang w:eastAsia="lv-LV"/>
              </w:rPr>
              <w:t xml:space="preserve">SIA </w:t>
            </w:r>
            <w:proofErr w:type="spellStart"/>
            <w:r w:rsidRPr="00C73AB9">
              <w:rPr>
                <w:rFonts w:ascii="Times New Roman" w:hAnsi="Times New Roman" w:cs="Times New Roman"/>
                <w:sz w:val="24"/>
                <w:szCs w:val="24"/>
                <w:lang w:eastAsia="lv-LV"/>
              </w:rPr>
              <w:t>Tieto</w:t>
            </w:r>
            <w:proofErr w:type="spellEnd"/>
            <w:r w:rsidRPr="00C73AB9">
              <w:rPr>
                <w:rFonts w:ascii="Times New Roman" w:hAnsi="Times New Roman" w:cs="Times New Roman"/>
                <w:sz w:val="24"/>
                <w:szCs w:val="24"/>
                <w:lang w:eastAsia="lv-LV"/>
              </w:rPr>
              <w:t xml:space="preserve"> Latvia (BIS Alise), </w:t>
            </w:r>
          </w:p>
          <w:p w:rsidR="009E6547" w:rsidRPr="00C73AB9" w:rsidRDefault="009E6547" w:rsidP="009F118A">
            <w:pPr>
              <w:pStyle w:val="Parasts1"/>
              <w:numPr>
                <w:ilvl w:val="0"/>
                <w:numId w:val="57"/>
              </w:numPr>
              <w:suppressAutoHyphens w:val="0"/>
              <w:spacing w:after="0" w:line="240" w:lineRule="auto"/>
              <w:jc w:val="both"/>
              <w:rPr>
                <w:rFonts w:ascii="Times New Roman" w:hAnsi="Times New Roman" w:cs="Times New Roman"/>
                <w:sz w:val="24"/>
                <w:szCs w:val="24"/>
              </w:rPr>
            </w:pPr>
            <w:r w:rsidRPr="00C73AB9">
              <w:rPr>
                <w:rStyle w:val="Noklusjumarindkopasfonts1"/>
                <w:rFonts w:ascii="Times New Roman" w:hAnsi="Times New Roman" w:cs="Times New Roman"/>
                <w:sz w:val="24"/>
                <w:szCs w:val="24"/>
                <w:lang w:eastAsia="lv-LV"/>
              </w:rPr>
              <w:t xml:space="preserve">Kultūras informācijas sistēmu centrs (attālināti </w:t>
            </w:r>
            <w:proofErr w:type="spellStart"/>
            <w:r w:rsidRPr="00C73AB9">
              <w:rPr>
                <w:rStyle w:val="Noklusjumarindkopasfonts1"/>
                <w:rFonts w:ascii="Times New Roman" w:hAnsi="Times New Roman" w:cs="Times New Roman"/>
                <w:sz w:val="24"/>
                <w:szCs w:val="24"/>
                <w:lang w:eastAsia="lv-LV"/>
              </w:rPr>
              <w:t>datorproblēmu</w:t>
            </w:r>
            <w:proofErr w:type="spellEnd"/>
            <w:r w:rsidRPr="00C73AB9">
              <w:rPr>
                <w:rStyle w:val="Noklusjumarindkopasfonts1"/>
                <w:rFonts w:ascii="Times New Roman" w:hAnsi="Times New Roman" w:cs="Times New Roman"/>
                <w:sz w:val="24"/>
                <w:szCs w:val="24"/>
                <w:lang w:eastAsia="lv-LV"/>
              </w:rPr>
              <w:t xml:space="preserve"> novēršana)</w:t>
            </w: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Default="00627D4F" w:rsidP="00413DC1">
      <w:pPr>
        <w:pStyle w:val="Bezatstarpm"/>
        <w:spacing w:after="0"/>
        <w:rPr>
          <w:u w:val="single"/>
          <w:lang w:val="lv-LV"/>
        </w:rPr>
      </w:pPr>
      <w:r>
        <w:rPr>
          <w:rFonts w:ascii="Times New Roman" w:hAnsi="Times New Roman" w:cs="Times New Roman"/>
          <w:u w:val="single"/>
          <w:lang w:val="lv-LV"/>
        </w:rPr>
        <w:t>2020</w:t>
      </w:r>
      <w:r w:rsidR="009E6547">
        <w:rPr>
          <w:rFonts w:ascii="Times New Roman" w:hAnsi="Times New Roman" w:cs="Times New Roman"/>
          <w:u w:val="single"/>
          <w:lang w:val="lv-LV"/>
        </w:rPr>
        <w:t>.</w:t>
      </w:r>
      <w:r w:rsidR="00CD1181">
        <w:rPr>
          <w:rFonts w:ascii="Times New Roman" w:hAnsi="Times New Roman" w:cs="Times New Roman"/>
          <w:u w:val="single"/>
          <w:lang w:val="lv-LV"/>
        </w:rPr>
        <w:t xml:space="preserve"> </w:t>
      </w:r>
      <w:r w:rsidR="009E6547">
        <w:rPr>
          <w:rFonts w:ascii="Times New Roman" w:hAnsi="Times New Roman" w:cs="Times New Roman"/>
          <w:u w:val="single"/>
          <w:lang w:val="lv-LV"/>
        </w:rPr>
        <w:t>gada iestādes plānotie pasākumi/sasniedzamie mērķi:</w:t>
      </w:r>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678"/>
        <w:gridCol w:w="2023"/>
        <w:gridCol w:w="1648"/>
        <w:gridCol w:w="1831"/>
      </w:tblGrid>
      <w:tr w:rsidR="009E6547" w:rsidTr="00627D4F">
        <w:tc>
          <w:tcPr>
            <w:tcW w:w="367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Pasākumi/mērķi</w:t>
            </w:r>
          </w:p>
        </w:tc>
        <w:tc>
          <w:tcPr>
            <w:tcW w:w="202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w:t>
            </w:r>
          </w:p>
        </w:tc>
        <w:tc>
          <w:tcPr>
            <w:tcW w:w="164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nav sasniegts</w:t>
            </w:r>
          </w:p>
        </w:tc>
        <w:tc>
          <w:tcPr>
            <w:tcW w:w="183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 daļēji</w:t>
            </w:r>
          </w:p>
        </w:tc>
      </w:tr>
      <w:tr w:rsidR="009E6547" w:rsidTr="00627D4F">
        <w:tc>
          <w:tcPr>
            <w:tcW w:w="3678" w:type="dxa"/>
          </w:tcPr>
          <w:p w:rsidR="009E6547" w:rsidRDefault="00627D4F" w:rsidP="00627D4F">
            <w:pPr>
              <w:pStyle w:val="Parasts1"/>
              <w:spacing w:after="0" w:line="240" w:lineRule="auto"/>
              <w:rPr>
                <w:rFonts w:ascii="Times New Roman" w:hAnsi="Times New Roman" w:cs="Times New Roman"/>
                <w:sz w:val="24"/>
                <w:szCs w:val="24"/>
                <w:lang w:eastAsia="lv-LV"/>
              </w:rPr>
            </w:pPr>
            <w:r w:rsidRPr="00627D4F">
              <w:rPr>
                <w:rFonts w:ascii="Times New Roman" w:hAnsi="Times New Roman" w:cs="Times New Roman"/>
                <w:sz w:val="24"/>
                <w:szCs w:val="24"/>
                <w:lang w:eastAsia="lv-LV"/>
              </w:rPr>
              <w:t>Veidot un uzturēt bibliotēku krājumu atbilstoši valstī noteiktajiem standartiem.</w:t>
            </w:r>
          </w:p>
        </w:tc>
        <w:tc>
          <w:tcPr>
            <w:tcW w:w="2023"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w:t>
            </w:r>
          </w:p>
        </w:tc>
        <w:tc>
          <w:tcPr>
            <w:tcW w:w="1648"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831"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627D4F">
        <w:tc>
          <w:tcPr>
            <w:tcW w:w="3678" w:type="dxa"/>
          </w:tcPr>
          <w:p w:rsidR="009E6547" w:rsidRDefault="00627D4F" w:rsidP="00413DC1">
            <w:pPr>
              <w:pStyle w:val="Parasts1"/>
              <w:spacing w:after="0" w:line="240" w:lineRule="auto"/>
              <w:rPr>
                <w:rFonts w:ascii="Times New Roman" w:hAnsi="Times New Roman" w:cs="Times New Roman"/>
                <w:sz w:val="24"/>
                <w:szCs w:val="24"/>
                <w:lang w:eastAsia="lv-LV"/>
              </w:rPr>
            </w:pPr>
            <w:r w:rsidRPr="00627D4F">
              <w:rPr>
                <w:rFonts w:ascii="Times New Roman" w:hAnsi="Times New Roman" w:cs="Times New Roman"/>
                <w:sz w:val="24"/>
                <w:szCs w:val="24"/>
                <w:lang w:eastAsia="lv-LV"/>
              </w:rPr>
              <w:t>Grāmatu un preses izdevumu elektroniska izsniegšana lasītājiem un izmantots starpbibliotēku abonements.</w:t>
            </w:r>
          </w:p>
        </w:tc>
        <w:tc>
          <w:tcPr>
            <w:tcW w:w="2023" w:type="dxa"/>
          </w:tcPr>
          <w:p w:rsidR="009E6547" w:rsidRDefault="00627D4F"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Sasniegts</w:t>
            </w:r>
          </w:p>
        </w:tc>
        <w:tc>
          <w:tcPr>
            <w:tcW w:w="1648"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831"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627D4F">
        <w:tc>
          <w:tcPr>
            <w:tcW w:w="3678" w:type="dxa"/>
          </w:tcPr>
          <w:p w:rsidR="009E6547" w:rsidRDefault="00627D4F" w:rsidP="00413DC1">
            <w:pPr>
              <w:pStyle w:val="Parasts1"/>
              <w:spacing w:after="0" w:line="240" w:lineRule="auto"/>
              <w:rPr>
                <w:rFonts w:ascii="Times New Roman" w:hAnsi="Times New Roman" w:cs="Times New Roman"/>
                <w:sz w:val="24"/>
                <w:szCs w:val="24"/>
                <w:lang w:eastAsia="lv-LV"/>
              </w:rPr>
            </w:pPr>
            <w:r w:rsidRPr="00627D4F">
              <w:rPr>
                <w:rFonts w:ascii="Times New Roman" w:hAnsi="Times New Roman" w:cs="Times New Roman"/>
                <w:sz w:val="24"/>
                <w:szCs w:val="24"/>
                <w:lang w:eastAsia="lv-LV"/>
              </w:rPr>
              <w:t>Nodrošināt saturisku brīvā laika pavadīšanu bērniem, piedāvājot bibliotēku kā nozīmīgu sabiedrības saskarsmes centru;</w:t>
            </w:r>
          </w:p>
        </w:tc>
        <w:tc>
          <w:tcPr>
            <w:tcW w:w="2023"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648"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831" w:type="dxa"/>
          </w:tcPr>
          <w:p w:rsidR="009E6547" w:rsidRDefault="00627D4F" w:rsidP="00413DC1">
            <w:pPr>
              <w:pStyle w:val="Parasts1"/>
              <w:spacing w:after="0" w:line="240" w:lineRule="auto"/>
              <w:rPr>
                <w:rFonts w:ascii="Times New Roman" w:hAnsi="Times New Roman" w:cs="Times New Roman"/>
                <w:sz w:val="24"/>
                <w:szCs w:val="24"/>
                <w:lang w:eastAsia="lv-LV"/>
              </w:rPr>
            </w:pPr>
            <w:r w:rsidRPr="00627D4F">
              <w:rPr>
                <w:rFonts w:ascii="Times New Roman" w:hAnsi="Times New Roman" w:cs="Times New Roman"/>
                <w:sz w:val="24"/>
                <w:szCs w:val="24"/>
                <w:lang w:eastAsia="lv-LV"/>
              </w:rPr>
              <w:t>2020. gadā sakarā ar Covid-19 ierobežojumiem, skolēni vairākus mēnešus mācījās attālināti un bibliotēku neapmeklēja</w:t>
            </w:r>
          </w:p>
        </w:tc>
      </w:tr>
      <w:tr w:rsidR="009E6547" w:rsidTr="00627D4F">
        <w:tc>
          <w:tcPr>
            <w:tcW w:w="3678" w:type="dxa"/>
          </w:tcPr>
          <w:p w:rsidR="009E6547" w:rsidRDefault="00627D4F"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Līgo svētki</w:t>
            </w:r>
          </w:p>
        </w:tc>
        <w:tc>
          <w:tcPr>
            <w:tcW w:w="2023"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648" w:type="dxa"/>
          </w:tcPr>
          <w:p w:rsidR="009E6547" w:rsidRDefault="00627D4F"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Ierobežojumu dēļ tika atcelts</w:t>
            </w:r>
          </w:p>
        </w:tc>
        <w:tc>
          <w:tcPr>
            <w:tcW w:w="1831"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627D4F">
        <w:tc>
          <w:tcPr>
            <w:tcW w:w="3678" w:type="dxa"/>
          </w:tcPr>
          <w:p w:rsidR="009E6547" w:rsidRDefault="00627D4F"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Grāmatu izstādes</w:t>
            </w:r>
          </w:p>
        </w:tc>
        <w:tc>
          <w:tcPr>
            <w:tcW w:w="2023" w:type="dxa"/>
          </w:tcPr>
          <w:p w:rsidR="009E6547" w:rsidRDefault="00627D4F"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53 izstādes (no tām 33 bērnu).</w:t>
            </w:r>
          </w:p>
        </w:tc>
        <w:tc>
          <w:tcPr>
            <w:tcW w:w="1648" w:type="dxa"/>
          </w:tcPr>
          <w:p w:rsidR="009E6547" w:rsidRDefault="009E6547" w:rsidP="00413DC1">
            <w:pPr>
              <w:pStyle w:val="Parasts1"/>
              <w:spacing w:after="0" w:line="240" w:lineRule="auto"/>
              <w:rPr>
                <w:rFonts w:ascii="Times New Roman" w:hAnsi="Times New Roman" w:cs="Times New Roman"/>
                <w:sz w:val="24"/>
                <w:szCs w:val="24"/>
                <w:lang w:eastAsia="lv-LV"/>
              </w:rPr>
            </w:pPr>
          </w:p>
        </w:tc>
        <w:tc>
          <w:tcPr>
            <w:tcW w:w="1831" w:type="dxa"/>
          </w:tcPr>
          <w:p w:rsidR="009E6547" w:rsidRDefault="009E6547" w:rsidP="00413DC1">
            <w:pPr>
              <w:pStyle w:val="Parasts1"/>
              <w:spacing w:after="0" w:line="240" w:lineRule="auto"/>
              <w:rPr>
                <w:rFonts w:ascii="Times New Roman" w:hAnsi="Times New Roman" w:cs="Times New Roman"/>
                <w:sz w:val="24"/>
                <w:szCs w:val="24"/>
                <w:lang w:eastAsia="lv-LV"/>
              </w:rPr>
            </w:pPr>
          </w:p>
        </w:tc>
      </w:tr>
    </w:tbl>
    <w:p w:rsidR="009E6547" w:rsidRDefault="009E6547" w:rsidP="00413DC1">
      <w:pPr>
        <w:pStyle w:val="Parasts1"/>
        <w:spacing w:after="0" w:line="240" w:lineRule="auto"/>
        <w:rPr>
          <w:rFonts w:ascii="Times New Roman" w:hAnsi="Times New Roman" w:cs="Times New Roman"/>
          <w:sz w:val="24"/>
          <w:szCs w:val="24"/>
          <w:lang w:eastAsia="lv-LV"/>
        </w:rPr>
      </w:pPr>
    </w:p>
    <w:p w:rsidR="009E6547" w:rsidRDefault="009D7C95" w:rsidP="00413DC1">
      <w:pPr>
        <w:pStyle w:val="Bezatstarpm"/>
        <w:spacing w:after="0"/>
        <w:jc w:val="both"/>
        <w:rPr>
          <w:u w:val="single"/>
          <w:lang w:val="lv-LV"/>
        </w:rPr>
      </w:pPr>
      <w:r>
        <w:rPr>
          <w:rFonts w:ascii="Times New Roman" w:hAnsi="Times New Roman" w:cs="Times New Roman"/>
          <w:u w:val="single"/>
          <w:lang w:val="lv-LV"/>
        </w:rPr>
        <w:t>2021</w:t>
      </w:r>
      <w:r w:rsidR="009E6547">
        <w:rPr>
          <w:rFonts w:ascii="Times New Roman" w:hAnsi="Times New Roman" w:cs="Times New Roman"/>
          <w:u w:val="single"/>
          <w:lang w:val="lv-LV"/>
        </w:rPr>
        <w:t>.</w:t>
      </w:r>
      <w:r w:rsidR="00CD1181">
        <w:rPr>
          <w:rFonts w:ascii="Times New Roman" w:hAnsi="Times New Roman" w:cs="Times New Roman"/>
          <w:u w:val="single"/>
          <w:lang w:val="lv-LV"/>
        </w:rPr>
        <w:t xml:space="preserve"> </w:t>
      </w:r>
      <w:r w:rsidR="009E6547">
        <w:rPr>
          <w:rFonts w:ascii="Times New Roman" w:hAnsi="Times New Roman" w:cs="Times New Roman"/>
          <w:u w:val="single"/>
          <w:lang w:val="lv-LV"/>
        </w:rPr>
        <w:t>gadā iestādes plānotie pasākumi/mērķi:</w:t>
      </w:r>
    </w:p>
    <w:p w:rsidR="00CD1181" w:rsidRDefault="009E6547" w:rsidP="009F118A">
      <w:pPr>
        <w:pStyle w:val="Bezatstarpm"/>
        <w:numPr>
          <w:ilvl w:val="0"/>
          <w:numId w:val="61"/>
        </w:numPr>
        <w:spacing w:after="0"/>
        <w:jc w:val="both"/>
        <w:rPr>
          <w:rFonts w:ascii="Times New Roman" w:hAnsi="Times New Roman" w:cs="Times New Roman"/>
          <w:lang w:val="lv-LV"/>
        </w:rPr>
      </w:pPr>
      <w:r w:rsidRPr="00B17747">
        <w:rPr>
          <w:rFonts w:ascii="Times New Roman" w:hAnsi="Times New Roman" w:cs="Times New Roman"/>
          <w:lang w:val="lv-LV"/>
        </w:rPr>
        <w:t>Aktivizēt autorizācijas datu izsniegšanu, popularizēt attālinātā pakalpojuma izmantošanas iespējas.</w:t>
      </w:r>
    </w:p>
    <w:p w:rsidR="00CD1181" w:rsidRDefault="009D7C95"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 xml:space="preserve">Rast iespēju </w:t>
      </w:r>
      <w:r w:rsidR="009E6547" w:rsidRPr="00CD1181">
        <w:rPr>
          <w:rFonts w:ascii="Times New Roman" w:hAnsi="Times New Roman" w:cs="Times New Roman"/>
          <w:lang w:val="lv-LV"/>
        </w:rPr>
        <w:t>sakārtot ēkā ieeju uz bibliotēku (kosmētisko remontu koridorā).</w:t>
      </w:r>
    </w:p>
    <w:p w:rsidR="00CD1181"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Izvietot apdzīvotā vietā norādi uz bibliotēku.</w:t>
      </w:r>
    </w:p>
    <w:p w:rsidR="00CD1181"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 xml:space="preserve">Uzlabot apmeklētāju informācijas ieguves un lietošanas prasmes, nodrošināt konsultācijas pēc </w:t>
      </w:r>
      <w:r w:rsidR="009D7C95" w:rsidRPr="00CD1181">
        <w:rPr>
          <w:rFonts w:ascii="Times New Roman" w:hAnsi="Times New Roman" w:cs="Times New Roman"/>
          <w:lang w:val="lv-LV"/>
        </w:rPr>
        <w:t>interesentu pieprasījuma.</w:t>
      </w:r>
    </w:p>
    <w:p w:rsidR="00CD1181"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 xml:space="preserve">Nodrošināt saturisku brīvā laika pavadīšanu bērniem, piedāvājot bibliotēku kā nozīmīgu sabiedrības </w:t>
      </w:r>
      <w:r w:rsidR="009D7C95" w:rsidRPr="00CD1181">
        <w:rPr>
          <w:rFonts w:ascii="Times New Roman" w:hAnsi="Times New Roman" w:cs="Times New Roman"/>
          <w:lang w:val="lv-LV"/>
        </w:rPr>
        <w:t>saskarsmes centru.</w:t>
      </w:r>
    </w:p>
    <w:p w:rsidR="00CD1181"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lastRenderedPageBreak/>
        <w:t>Sadarboties ar citām novada iestādēm un nevalstiskajām organizācijām, organizējot kopīgus pasākumus un veicinot plašāku informācijas apriti vietējā sabiedrībā.</w:t>
      </w:r>
    </w:p>
    <w:p w:rsidR="00CD1181"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Veidot un uzturēt bibliotēku krājumu atbilstoši valstī noteiktajiem standartiem.</w:t>
      </w:r>
    </w:p>
    <w:p w:rsidR="009E6547" w:rsidRDefault="009E6547" w:rsidP="009F118A">
      <w:pPr>
        <w:pStyle w:val="Bezatstarpm"/>
        <w:numPr>
          <w:ilvl w:val="0"/>
          <w:numId w:val="61"/>
        </w:numPr>
        <w:spacing w:after="0"/>
        <w:jc w:val="both"/>
        <w:rPr>
          <w:rFonts w:ascii="Times New Roman" w:hAnsi="Times New Roman" w:cs="Times New Roman"/>
          <w:lang w:val="lv-LV"/>
        </w:rPr>
      </w:pPr>
      <w:r w:rsidRPr="00CD1181">
        <w:rPr>
          <w:rFonts w:ascii="Times New Roman" w:hAnsi="Times New Roman" w:cs="Times New Roman"/>
          <w:lang w:val="lv-LV"/>
        </w:rPr>
        <w:t>Nodrošināt brīvu pieeju bibliotēku krājumam un citai informācijai, neatkarīgi no lietotāja vecuma, fiziskā, ekonomiskā vai sociālā stāvokļa; Organizēt tematiskus pasākumus un izstādes, veicinot interesi par bibliotēku piedāvājumu.</w:t>
      </w:r>
    </w:p>
    <w:p w:rsidR="00CD1181" w:rsidRPr="00CD1181" w:rsidRDefault="00CD1181" w:rsidP="00CD1181">
      <w:pPr>
        <w:pStyle w:val="Bezatstarpm"/>
        <w:spacing w:after="0"/>
        <w:ind w:left="720"/>
        <w:jc w:val="both"/>
        <w:rPr>
          <w:rFonts w:ascii="Times New Roman" w:hAnsi="Times New Roman" w:cs="Times New Roman"/>
          <w:lang w:val="lv-LV"/>
        </w:rPr>
      </w:pPr>
    </w:p>
    <w:p w:rsidR="009E6547" w:rsidRDefault="009E6547" w:rsidP="009F118A">
      <w:pPr>
        <w:pStyle w:val="Virsraksts2"/>
        <w:numPr>
          <w:ilvl w:val="1"/>
          <w:numId w:val="15"/>
        </w:numPr>
        <w:ind w:left="426" w:hanging="426"/>
        <w:rPr>
          <w:rFonts w:ascii="Times New Roman" w:hAnsi="Times New Roman" w:cs="Times New Roman"/>
          <w:b/>
          <w:bCs/>
          <w:color w:val="000000"/>
          <w:sz w:val="24"/>
          <w:szCs w:val="24"/>
        </w:rPr>
      </w:pPr>
      <w:bookmarkStart w:id="107" w:name="_Toc74235910"/>
      <w:r w:rsidRPr="00CB5BC1">
        <w:rPr>
          <w:rFonts w:ascii="Times New Roman" w:hAnsi="Times New Roman" w:cs="Times New Roman"/>
          <w:b/>
          <w:bCs/>
          <w:color w:val="000000"/>
          <w:sz w:val="24"/>
          <w:szCs w:val="24"/>
        </w:rPr>
        <w:t>Lubānas novada s</w:t>
      </w:r>
      <w:bookmarkStart w:id="108" w:name="_Toc15334266"/>
      <w:r w:rsidRPr="00CB5BC1">
        <w:rPr>
          <w:rFonts w:ascii="Times New Roman" w:hAnsi="Times New Roman" w:cs="Times New Roman"/>
          <w:b/>
          <w:bCs/>
          <w:color w:val="000000"/>
          <w:sz w:val="24"/>
          <w:szCs w:val="24"/>
        </w:rPr>
        <w:t>ociālais dienests</w:t>
      </w:r>
      <w:bookmarkEnd w:id="107"/>
      <w:bookmarkEnd w:id="108"/>
    </w:p>
    <w:tbl>
      <w:tblPr>
        <w:tblW w:w="9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2660"/>
        <w:gridCol w:w="6520"/>
      </w:tblGrid>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Pr>
                <w:rFonts w:ascii="Times New Roman" w:hAnsi="Times New Roman" w:cs="Times New Roman"/>
                <w:lang w:val="lv-LV"/>
              </w:rPr>
              <w:t>Reģistrācijas numurs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90001823596</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Oskara Kalpaka iela 12, Lubāna, Lubānas novads, LV-4830</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Tīmekļa vietnes adrese, sociālo vietņu konti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www.lubana.lv</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 xml:space="preserve">Politikas jomas, nozares, </w:t>
            </w:r>
            <w:proofErr w:type="spellStart"/>
            <w:r w:rsidRPr="00CB5BC1">
              <w:rPr>
                <w:rFonts w:ascii="Times New Roman" w:hAnsi="Times New Roman" w:cs="Times New Roman"/>
                <w:lang w:val="lv-LV"/>
              </w:rPr>
              <w:t>apakšnozares</w:t>
            </w:r>
            <w:proofErr w:type="spellEnd"/>
            <w:r w:rsidRPr="00CB5BC1">
              <w:rPr>
                <w:rFonts w:ascii="Times New Roman" w:hAnsi="Times New Roman" w:cs="Times New Roman"/>
                <w:lang w:val="lv-LV"/>
              </w:rPr>
              <w:t xml:space="preserve"> vai funkcijas, par kurām iestāde ir atbildīga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Kvalitatīvu veselības, sociālo pabalstu un pakalpojumu, ilgstošās sociālās aprūpes un sociālās rehabilitācijas pakalpojumu nodrošināšana Lubānas novada iedzīvotājiem.</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rPr>
            </w:pPr>
            <w:r w:rsidRPr="00CB5BC1">
              <w:rPr>
                <w:rFonts w:ascii="Times New Roman" w:hAnsi="Times New Roman" w:cs="Times New Roman"/>
                <w:lang w:val="lv-LV"/>
              </w:rPr>
              <w:t>Iestādes uzdevumi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Iestādes funkcijas un kompetences ir saistītas ar pašvaldības teritorijā dzīvojošo personu vajadzībām atbilstošu sociālo un veselības aprūpes pakalpojumu organizēšanu un nodrošināšanu, sociālās palīdzības sniegšanu un administrēšanu, kā arī metodiskā atbalsta un apmācības nodrošināšanu iestādes sociālā darba speciālistiem.</w:t>
            </w:r>
          </w:p>
          <w:p w:rsidR="003514ED"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1. Sociālajā dienestā:</w:t>
            </w:r>
          </w:p>
          <w:p w:rsidR="003514ED" w:rsidRDefault="00CB5BC1" w:rsidP="009F118A">
            <w:pPr>
              <w:pStyle w:val="Bezatstarpm"/>
              <w:numPr>
                <w:ilvl w:val="0"/>
                <w:numId w:val="32"/>
              </w:numPr>
              <w:spacing w:after="0"/>
              <w:jc w:val="both"/>
              <w:rPr>
                <w:rFonts w:ascii="Times New Roman" w:hAnsi="Times New Roman" w:cs="Times New Roman"/>
                <w:lang w:val="lv-LV" w:eastAsia="en-US"/>
              </w:rPr>
            </w:pPr>
            <w:r w:rsidRPr="00CB5BC1">
              <w:rPr>
                <w:rFonts w:ascii="Times New Roman" w:hAnsi="Times New Roman" w:cs="Times New Roman"/>
                <w:lang w:val="lv-LV" w:eastAsia="en-US"/>
              </w:rPr>
              <w:t>Sociālās palīdzības organizēšana un sniegšana;</w:t>
            </w:r>
          </w:p>
          <w:p w:rsidR="003514ED" w:rsidRDefault="00CB5BC1" w:rsidP="009F118A">
            <w:pPr>
              <w:pStyle w:val="Bezatstarpm"/>
              <w:numPr>
                <w:ilvl w:val="0"/>
                <w:numId w:val="32"/>
              </w:numPr>
              <w:spacing w:after="0"/>
              <w:jc w:val="both"/>
              <w:rPr>
                <w:rFonts w:ascii="Times New Roman" w:hAnsi="Times New Roman" w:cs="Times New Roman"/>
                <w:lang w:val="lv-LV" w:eastAsia="en-US"/>
              </w:rPr>
            </w:pPr>
            <w:r w:rsidRPr="003514ED">
              <w:rPr>
                <w:rFonts w:ascii="Times New Roman" w:hAnsi="Times New Roman" w:cs="Times New Roman"/>
                <w:lang w:val="lv-LV" w:eastAsia="en-US"/>
              </w:rPr>
              <w:t>Sociālo pakalpojumu nodrošināšana;</w:t>
            </w:r>
          </w:p>
          <w:p w:rsidR="00CB5BC1" w:rsidRPr="003514ED" w:rsidRDefault="00CB5BC1" w:rsidP="009F118A">
            <w:pPr>
              <w:pStyle w:val="Bezatstarpm"/>
              <w:numPr>
                <w:ilvl w:val="0"/>
                <w:numId w:val="32"/>
              </w:numPr>
              <w:spacing w:after="0"/>
              <w:jc w:val="both"/>
              <w:rPr>
                <w:rFonts w:ascii="Times New Roman" w:hAnsi="Times New Roman" w:cs="Times New Roman"/>
                <w:lang w:val="lv-LV" w:eastAsia="en-US"/>
              </w:rPr>
            </w:pPr>
            <w:r w:rsidRPr="003514ED">
              <w:rPr>
                <w:rFonts w:ascii="Times New Roman" w:hAnsi="Times New Roman" w:cs="Times New Roman"/>
                <w:lang w:val="lv-LV" w:eastAsia="en-US"/>
              </w:rPr>
              <w:t>Sociālais darbs ar dažādām mērķa grupām.</w:t>
            </w:r>
          </w:p>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2.Sociālās aprūpes un rehabilitācijas nodaļā:</w:t>
            </w:r>
          </w:p>
          <w:p w:rsidR="003514ED" w:rsidRDefault="00FD575A" w:rsidP="009F118A">
            <w:pPr>
              <w:pStyle w:val="Bezatstarpm"/>
              <w:numPr>
                <w:ilvl w:val="0"/>
                <w:numId w:val="33"/>
              </w:numPr>
              <w:spacing w:after="0"/>
              <w:jc w:val="both"/>
              <w:rPr>
                <w:rFonts w:ascii="Times New Roman" w:hAnsi="Times New Roman" w:cs="Times New Roman"/>
                <w:lang w:val="lv-LV" w:eastAsia="en-US"/>
              </w:rPr>
            </w:pPr>
            <w:r>
              <w:rPr>
                <w:rFonts w:ascii="Times New Roman" w:hAnsi="Times New Roman" w:cs="Times New Roman"/>
                <w:lang w:val="lv-LV" w:eastAsia="en-US"/>
              </w:rPr>
              <w:t>K</w:t>
            </w:r>
            <w:r w:rsidR="00CB5BC1" w:rsidRPr="00CB5BC1">
              <w:rPr>
                <w:rFonts w:ascii="Times New Roman" w:hAnsi="Times New Roman" w:cs="Times New Roman"/>
                <w:lang w:val="lv-LV" w:eastAsia="en-US"/>
              </w:rPr>
              <w:t xml:space="preserve">lientu dzīves kvalitātes </w:t>
            </w:r>
            <w:proofErr w:type="spellStart"/>
            <w:r w:rsidR="00CB5BC1" w:rsidRPr="00CB5BC1">
              <w:rPr>
                <w:rFonts w:ascii="Times New Roman" w:hAnsi="Times New Roman" w:cs="Times New Roman"/>
                <w:lang w:val="lv-LV" w:eastAsia="en-US"/>
              </w:rPr>
              <w:t>nepazemiņāšanos</w:t>
            </w:r>
            <w:proofErr w:type="spellEnd"/>
            <w:r w:rsidR="00CB5BC1" w:rsidRPr="00CB5BC1">
              <w:rPr>
                <w:rFonts w:ascii="Times New Roman" w:hAnsi="Times New Roman" w:cs="Times New Roman"/>
                <w:lang w:val="lv-LV" w:eastAsia="en-US"/>
              </w:rPr>
              <w:t>;</w:t>
            </w:r>
          </w:p>
          <w:p w:rsidR="003514ED" w:rsidRDefault="00CB5BC1" w:rsidP="009F118A">
            <w:pPr>
              <w:pStyle w:val="Bezatstarpm"/>
              <w:numPr>
                <w:ilvl w:val="0"/>
                <w:numId w:val="33"/>
              </w:numPr>
              <w:spacing w:after="0"/>
              <w:jc w:val="both"/>
              <w:rPr>
                <w:rFonts w:ascii="Times New Roman" w:hAnsi="Times New Roman" w:cs="Times New Roman"/>
                <w:lang w:val="lv-LV" w:eastAsia="en-US"/>
              </w:rPr>
            </w:pPr>
            <w:r w:rsidRPr="003514ED">
              <w:rPr>
                <w:rFonts w:ascii="Times New Roman" w:hAnsi="Times New Roman" w:cs="Times New Roman"/>
                <w:lang w:val="lv-LV" w:eastAsia="en-US"/>
              </w:rPr>
              <w:t>Sociālās palīdzības nodrošināšana;</w:t>
            </w:r>
          </w:p>
          <w:p w:rsidR="003514ED" w:rsidRDefault="00CB5BC1" w:rsidP="009F118A">
            <w:pPr>
              <w:pStyle w:val="Bezatstarpm"/>
              <w:numPr>
                <w:ilvl w:val="0"/>
                <w:numId w:val="33"/>
              </w:numPr>
              <w:spacing w:after="0"/>
              <w:jc w:val="both"/>
              <w:rPr>
                <w:rFonts w:ascii="Times New Roman" w:hAnsi="Times New Roman" w:cs="Times New Roman"/>
                <w:lang w:val="lv-LV" w:eastAsia="en-US"/>
              </w:rPr>
            </w:pPr>
            <w:r w:rsidRPr="003514ED">
              <w:rPr>
                <w:rFonts w:ascii="Times New Roman" w:hAnsi="Times New Roman" w:cs="Times New Roman"/>
                <w:lang w:val="lv-LV" w:eastAsia="en-US"/>
              </w:rPr>
              <w:t>Sociālās rehabilitācijas pakalpojumu sniegšana;</w:t>
            </w:r>
          </w:p>
          <w:p w:rsidR="00CB5BC1" w:rsidRPr="003514ED" w:rsidRDefault="00CB5BC1" w:rsidP="009F118A">
            <w:pPr>
              <w:pStyle w:val="Bezatstarpm"/>
              <w:numPr>
                <w:ilvl w:val="0"/>
                <w:numId w:val="33"/>
              </w:numPr>
              <w:spacing w:after="0"/>
              <w:jc w:val="both"/>
              <w:rPr>
                <w:rFonts w:ascii="Times New Roman" w:hAnsi="Times New Roman" w:cs="Times New Roman"/>
                <w:lang w:val="lv-LV" w:eastAsia="en-US"/>
              </w:rPr>
            </w:pPr>
            <w:r w:rsidRPr="003514ED">
              <w:rPr>
                <w:rFonts w:ascii="Times New Roman" w:hAnsi="Times New Roman" w:cs="Times New Roman"/>
                <w:lang w:val="lv-LV" w:eastAsia="en-US"/>
              </w:rPr>
              <w:t>Veselības aprūpes nodrošināšana.</w:t>
            </w:r>
          </w:p>
          <w:p w:rsidR="00CB5BC1" w:rsidRPr="00CB5BC1" w:rsidRDefault="00A07F1F" w:rsidP="00413DC1">
            <w:pPr>
              <w:pStyle w:val="Bezatstarpm"/>
              <w:spacing w:after="0"/>
              <w:jc w:val="both"/>
              <w:rPr>
                <w:rFonts w:ascii="Times New Roman" w:hAnsi="Times New Roman" w:cs="Times New Roman"/>
                <w:lang w:val="lv-LV" w:eastAsia="en-US"/>
              </w:rPr>
            </w:pPr>
            <w:r>
              <w:rPr>
                <w:rFonts w:ascii="Times New Roman" w:hAnsi="Times New Roman" w:cs="Times New Roman"/>
                <w:lang w:val="lv-LV" w:eastAsia="en-US"/>
              </w:rPr>
              <w:t>3. Ambulatorajā nodaļā:</w:t>
            </w:r>
          </w:p>
          <w:p w:rsidR="00CB5BC1" w:rsidRPr="00CB5BC1" w:rsidRDefault="00FD575A" w:rsidP="009F118A">
            <w:pPr>
              <w:pStyle w:val="Bezatstarpm"/>
              <w:numPr>
                <w:ilvl w:val="0"/>
                <w:numId w:val="34"/>
              </w:numPr>
              <w:spacing w:after="0"/>
              <w:jc w:val="both"/>
              <w:rPr>
                <w:rFonts w:ascii="Times New Roman" w:hAnsi="Times New Roman" w:cs="Times New Roman"/>
                <w:lang w:val="lv-LV" w:eastAsia="en-US"/>
              </w:rPr>
            </w:pPr>
            <w:r>
              <w:rPr>
                <w:rFonts w:ascii="Times New Roman" w:hAnsi="Times New Roman" w:cs="Times New Roman"/>
                <w:lang w:val="lv-LV" w:eastAsia="en-US"/>
              </w:rPr>
              <w:t>S</w:t>
            </w:r>
            <w:r w:rsidR="00CB5BC1" w:rsidRPr="00CB5BC1">
              <w:rPr>
                <w:rFonts w:ascii="Times New Roman" w:hAnsi="Times New Roman" w:cs="Times New Roman"/>
                <w:lang w:val="lv-LV" w:eastAsia="en-US"/>
              </w:rPr>
              <w:t>niegt kvalitatīvus veselības aprūpes un rehabilitācijas  pakalpojumus pacientiem, veselības nodrošināšanai, uzturēšanai un atjaunošanai.</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Iestādes vadītājs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Inese Lībere</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Iestādes darbinieku skaits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Kopējais darbinieku sk</w:t>
            </w:r>
            <w:r w:rsidR="003514ED">
              <w:rPr>
                <w:rFonts w:ascii="Times New Roman" w:hAnsi="Times New Roman" w:cs="Times New Roman"/>
                <w:lang w:val="lv-LV" w:eastAsia="en-US"/>
              </w:rPr>
              <w:t>aits visās struktūrvienībās - 49</w:t>
            </w:r>
            <w:r w:rsidRPr="00CB5BC1">
              <w:rPr>
                <w:rFonts w:ascii="Times New Roman" w:hAnsi="Times New Roman" w:cs="Times New Roman"/>
                <w:lang w:val="lv-LV" w:eastAsia="en-US"/>
              </w:rPr>
              <w:t>, t.sk. sociālajā dienestā 4; “A</w:t>
            </w:r>
            <w:r w:rsidR="003514ED">
              <w:rPr>
                <w:rFonts w:ascii="Times New Roman" w:hAnsi="Times New Roman" w:cs="Times New Roman"/>
                <w:lang w:val="lv-LV" w:eastAsia="en-US"/>
              </w:rPr>
              <w:t>prūpe mājās” – 1, Asistenti - 15</w:t>
            </w:r>
            <w:r w:rsidRPr="00CB5BC1">
              <w:rPr>
                <w:rFonts w:ascii="Times New Roman" w:hAnsi="Times New Roman" w:cs="Times New Roman"/>
                <w:lang w:val="lv-LV" w:eastAsia="en-US"/>
              </w:rPr>
              <w:t>,  Ambu</w:t>
            </w:r>
            <w:r w:rsidR="003514ED">
              <w:rPr>
                <w:rFonts w:ascii="Times New Roman" w:hAnsi="Times New Roman" w:cs="Times New Roman"/>
                <w:lang w:val="lv-LV" w:eastAsia="en-US"/>
              </w:rPr>
              <w:t>latorajā dienestā – 7, VSAC – 21</w:t>
            </w:r>
            <w:r w:rsidRPr="00CB5BC1">
              <w:rPr>
                <w:rFonts w:ascii="Times New Roman" w:hAnsi="Times New Roman" w:cs="Times New Roman"/>
                <w:lang w:val="lv-LV" w:eastAsia="en-US"/>
              </w:rPr>
              <w:t xml:space="preserve">. </w:t>
            </w:r>
          </w:p>
          <w:p w:rsidR="00CB5BC1" w:rsidRPr="00CB5BC1" w:rsidRDefault="003514ED" w:rsidP="00413DC1">
            <w:pPr>
              <w:pStyle w:val="Bezatstarpm"/>
              <w:spacing w:after="0"/>
              <w:jc w:val="both"/>
              <w:rPr>
                <w:rFonts w:ascii="Times New Roman" w:hAnsi="Times New Roman" w:cs="Times New Roman"/>
                <w:lang w:val="lv-LV" w:eastAsia="en-US"/>
              </w:rPr>
            </w:pPr>
            <w:r>
              <w:rPr>
                <w:rFonts w:ascii="Times New Roman" w:hAnsi="Times New Roman" w:cs="Times New Roman"/>
                <w:lang w:val="lv-LV" w:eastAsia="en-US"/>
              </w:rPr>
              <w:t>Vidējais vecums: 57,9</w:t>
            </w:r>
            <w:r w:rsidR="00CB5BC1" w:rsidRPr="00CB5BC1">
              <w:rPr>
                <w:rFonts w:ascii="Times New Roman" w:hAnsi="Times New Roman" w:cs="Times New Roman"/>
                <w:lang w:val="lv-LV" w:eastAsia="en-US"/>
              </w:rPr>
              <w:t xml:space="preserve"> gad</w:t>
            </w:r>
            <w:r>
              <w:rPr>
                <w:rFonts w:ascii="Times New Roman" w:hAnsi="Times New Roman" w:cs="Times New Roman"/>
                <w:lang w:val="lv-LV" w:eastAsia="en-US"/>
              </w:rPr>
              <w:t>i (t.sk. sociālajā dienestā – 58,6; Ambulancē – 59; VSAC – 46,1</w:t>
            </w:r>
            <w:r w:rsidR="00CB5BC1" w:rsidRPr="00CB5BC1">
              <w:rPr>
                <w:rFonts w:ascii="Times New Roman" w:hAnsi="Times New Roman" w:cs="Times New Roman"/>
                <w:lang w:val="lv-LV" w:eastAsia="en-US"/>
              </w:rPr>
              <w:t>; Aprūpe</w:t>
            </w:r>
            <w:r>
              <w:rPr>
                <w:rFonts w:ascii="Times New Roman" w:hAnsi="Times New Roman" w:cs="Times New Roman"/>
                <w:lang w:val="lv-LV" w:eastAsia="en-US"/>
              </w:rPr>
              <w:t xml:space="preserve"> mājās – 59; Asistentiem – 61,6</w:t>
            </w:r>
            <w:r w:rsidR="00CB5BC1" w:rsidRPr="00CB5BC1">
              <w:rPr>
                <w:rFonts w:ascii="Times New Roman" w:hAnsi="Times New Roman" w:cs="Times New Roman"/>
                <w:lang w:val="lv-LV" w:eastAsia="en-US"/>
              </w:rPr>
              <w:t xml:space="preserve"> gadi</w:t>
            </w:r>
            <w:r>
              <w:rPr>
                <w:rFonts w:ascii="Times New Roman" w:hAnsi="Times New Roman" w:cs="Times New Roman"/>
                <w:lang w:val="lv-LV" w:eastAsia="en-US"/>
              </w:rPr>
              <w:t>; DAC – 65 gadi</w:t>
            </w:r>
            <w:r w:rsidR="00CB5BC1" w:rsidRPr="00CB5BC1">
              <w:rPr>
                <w:rFonts w:ascii="Times New Roman" w:hAnsi="Times New Roman" w:cs="Times New Roman"/>
                <w:lang w:val="lv-LV" w:eastAsia="en-US"/>
              </w:rPr>
              <w:t>)</w:t>
            </w:r>
            <w:r>
              <w:rPr>
                <w:rFonts w:ascii="Times New Roman" w:hAnsi="Times New Roman" w:cs="Times New Roman"/>
                <w:lang w:val="lv-LV" w:eastAsia="en-US"/>
              </w:rPr>
              <w:t>.</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t>Klientu  skaits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3514ED" w:rsidRDefault="00CB5BC1" w:rsidP="009F118A">
            <w:pPr>
              <w:pStyle w:val="Sarakstarindkopa"/>
              <w:numPr>
                <w:ilvl w:val="0"/>
                <w:numId w:val="24"/>
              </w:numPr>
              <w:autoSpaceDN w:val="0"/>
              <w:spacing w:after="0"/>
              <w:ind w:left="299"/>
              <w:jc w:val="both"/>
              <w:rPr>
                <w:rFonts w:ascii="Times New Roman" w:hAnsi="Times New Roman" w:cs="Times New Roman"/>
                <w:b/>
                <w:sz w:val="24"/>
                <w:szCs w:val="24"/>
                <w:lang w:eastAsia="en-US"/>
              </w:rPr>
            </w:pPr>
            <w:r w:rsidRPr="003514ED">
              <w:rPr>
                <w:rFonts w:ascii="Times New Roman" w:hAnsi="Times New Roman" w:cs="Times New Roman"/>
                <w:b/>
                <w:sz w:val="24"/>
                <w:szCs w:val="24"/>
                <w:lang w:eastAsia="en-US"/>
              </w:rPr>
              <w:t>Sociālajā dienestā:</w:t>
            </w:r>
          </w:p>
          <w:p w:rsidR="003514ED" w:rsidRPr="003514ED" w:rsidRDefault="00CB5BC1" w:rsidP="009F118A">
            <w:pPr>
              <w:pStyle w:val="Sarakstarindkopa"/>
              <w:numPr>
                <w:ilvl w:val="1"/>
                <w:numId w:val="24"/>
              </w:numPr>
              <w:autoSpaceDN w:val="0"/>
              <w:spacing w:after="0"/>
              <w:jc w:val="both"/>
              <w:rPr>
                <w:rFonts w:ascii="Times New Roman" w:hAnsi="Times New Roman" w:cs="Times New Roman"/>
                <w:b/>
                <w:sz w:val="24"/>
                <w:szCs w:val="24"/>
                <w:lang w:eastAsia="en-US"/>
              </w:rPr>
            </w:pPr>
            <w:r w:rsidRPr="003514ED">
              <w:rPr>
                <w:rFonts w:ascii="Times New Roman" w:hAnsi="Times New Roman" w:cs="Times New Roman"/>
                <w:b/>
                <w:sz w:val="24"/>
                <w:szCs w:val="24"/>
                <w:lang w:eastAsia="en-US"/>
              </w:rPr>
              <w:t xml:space="preserve"> darbā ar ģimenēm ar bērniem: </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rPr>
              <w:t>A</w:t>
            </w:r>
            <w:r w:rsidR="00CB5BC1" w:rsidRPr="003514ED">
              <w:rPr>
                <w:rFonts w:ascii="Times New Roman" w:hAnsi="Times New Roman" w:cs="Times New Roman"/>
                <w:sz w:val="24"/>
                <w:szCs w:val="24"/>
              </w:rPr>
              <w:t>ktīvas 16 lietas</w:t>
            </w:r>
            <w:r w:rsidR="00CB5BC1" w:rsidRPr="003514ED">
              <w:rPr>
                <w:rFonts w:ascii="Times New Roman" w:hAnsi="Times New Roman" w:cs="Times New Roman"/>
              </w:rPr>
              <w:t>;</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N</w:t>
            </w:r>
            <w:r w:rsidR="00CB5BC1" w:rsidRPr="003514ED">
              <w:rPr>
                <w:rFonts w:ascii="Times New Roman" w:hAnsi="Times New Roman" w:cs="Times New Roman"/>
                <w:sz w:val="24"/>
                <w:szCs w:val="24"/>
                <w:lang w:eastAsia="en-US"/>
              </w:rPr>
              <w:t>epilngadīgo profilakses lietas – 2;</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D</w:t>
            </w:r>
            <w:r w:rsidR="003514ED">
              <w:rPr>
                <w:rFonts w:ascii="Times New Roman" w:hAnsi="Times New Roman" w:cs="Times New Roman"/>
                <w:sz w:val="24"/>
                <w:szCs w:val="24"/>
                <w:lang w:eastAsia="en-US"/>
              </w:rPr>
              <w:t xml:space="preserve">arbs ar </w:t>
            </w:r>
            <w:r w:rsidR="00CB5BC1" w:rsidRPr="003514ED">
              <w:rPr>
                <w:rFonts w:ascii="Times New Roman" w:hAnsi="Times New Roman" w:cs="Times New Roman"/>
                <w:sz w:val="24"/>
                <w:szCs w:val="24"/>
                <w:lang w:eastAsia="en-US"/>
              </w:rPr>
              <w:t>1</w:t>
            </w:r>
            <w:r w:rsidR="003514ED">
              <w:rPr>
                <w:rFonts w:ascii="Times New Roman" w:hAnsi="Times New Roman" w:cs="Times New Roman"/>
                <w:sz w:val="24"/>
                <w:szCs w:val="24"/>
                <w:lang w:eastAsia="en-US"/>
              </w:rPr>
              <w:t>2 ģimenēm – periodiski</w:t>
            </w:r>
            <w:r w:rsidR="00CB5BC1" w:rsidRPr="003514ED">
              <w:rPr>
                <w:rFonts w:ascii="Times New Roman" w:hAnsi="Times New Roman" w:cs="Times New Roman"/>
                <w:sz w:val="24"/>
                <w:szCs w:val="24"/>
                <w:lang w:eastAsia="en-US"/>
              </w:rPr>
              <w:t>;</w:t>
            </w:r>
          </w:p>
          <w:p w:rsid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K</w:t>
            </w:r>
            <w:r w:rsidR="00CB5BC1" w:rsidRPr="003514ED">
              <w:rPr>
                <w:rFonts w:ascii="Times New Roman" w:hAnsi="Times New Roman" w:cs="Times New Roman"/>
                <w:sz w:val="24"/>
                <w:szCs w:val="24"/>
                <w:lang w:eastAsia="en-US"/>
              </w:rPr>
              <w:t>rīzes centrā ievietoti 6 bērni</w:t>
            </w:r>
            <w:r w:rsidR="003514ED">
              <w:rPr>
                <w:rFonts w:ascii="Times New Roman" w:hAnsi="Times New Roman" w:cs="Times New Roman"/>
                <w:sz w:val="24"/>
                <w:szCs w:val="24"/>
                <w:lang w:eastAsia="en-US"/>
              </w:rPr>
              <w:t xml:space="preserve"> un 1 pieaugušais</w:t>
            </w:r>
            <w:r w:rsidR="00CB5BC1" w:rsidRPr="003514ED">
              <w:rPr>
                <w:rFonts w:ascii="Times New Roman" w:hAnsi="Times New Roman" w:cs="Times New Roman"/>
                <w:sz w:val="24"/>
                <w:szCs w:val="24"/>
                <w:lang w:eastAsia="en-US"/>
              </w:rPr>
              <w:t>;</w:t>
            </w:r>
          </w:p>
          <w:p w:rsid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D</w:t>
            </w:r>
            <w:r w:rsidR="003514ED">
              <w:rPr>
                <w:rFonts w:ascii="Times New Roman" w:hAnsi="Times New Roman" w:cs="Times New Roman"/>
                <w:sz w:val="24"/>
                <w:szCs w:val="24"/>
                <w:lang w:eastAsia="en-US"/>
              </w:rPr>
              <w:t>ivas krimināllietas par vardarbību ģimenē pret bērniem;</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D</w:t>
            </w:r>
            <w:r w:rsidR="003514ED">
              <w:rPr>
                <w:rFonts w:ascii="Times New Roman" w:hAnsi="Times New Roman" w:cs="Times New Roman"/>
                <w:sz w:val="24"/>
                <w:szCs w:val="24"/>
                <w:lang w:eastAsia="en-US"/>
              </w:rPr>
              <w:t>ivās ģimenēs pagaidu aizsardzība, vienā ģimenē ar bērniem;</w:t>
            </w:r>
          </w:p>
          <w:p w:rsid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lastRenderedPageBreak/>
              <w:t>V</w:t>
            </w:r>
            <w:r w:rsidR="00CB5BC1" w:rsidRPr="003514ED">
              <w:rPr>
                <w:rFonts w:ascii="Times New Roman" w:hAnsi="Times New Roman" w:cs="Times New Roman"/>
                <w:sz w:val="24"/>
                <w:szCs w:val="24"/>
                <w:lang w:eastAsia="en-US"/>
              </w:rPr>
              <w:t>ardarbībā cietušo</w:t>
            </w:r>
            <w:r w:rsidR="003514ED">
              <w:rPr>
                <w:rFonts w:ascii="Times New Roman" w:hAnsi="Times New Roman" w:cs="Times New Roman"/>
                <w:sz w:val="24"/>
                <w:szCs w:val="24"/>
                <w:lang w:eastAsia="en-US"/>
              </w:rPr>
              <w:t xml:space="preserve"> personu</w:t>
            </w:r>
            <w:r w:rsidR="00CB5BC1" w:rsidRPr="003514ED">
              <w:rPr>
                <w:rFonts w:ascii="Times New Roman" w:hAnsi="Times New Roman" w:cs="Times New Roman"/>
                <w:sz w:val="24"/>
                <w:szCs w:val="24"/>
                <w:lang w:eastAsia="en-US"/>
              </w:rPr>
              <w:t xml:space="preserve"> psihol</w:t>
            </w:r>
            <w:r w:rsidR="003514ED">
              <w:rPr>
                <w:rFonts w:ascii="Times New Roman" w:hAnsi="Times New Roman" w:cs="Times New Roman"/>
                <w:sz w:val="24"/>
                <w:szCs w:val="24"/>
                <w:lang w:eastAsia="en-US"/>
              </w:rPr>
              <w:t>oga konsultācijas 7 bērniem un 8</w:t>
            </w:r>
            <w:r w:rsidR="00CB5BC1" w:rsidRPr="003514ED">
              <w:rPr>
                <w:rFonts w:ascii="Times New Roman" w:hAnsi="Times New Roman" w:cs="Times New Roman"/>
                <w:sz w:val="24"/>
                <w:szCs w:val="24"/>
                <w:lang w:eastAsia="en-US"/>
              </w:rPr>
              <w:t xml:space="preserve"> pieaugušajām personām;</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V</w:t>
            </w:r>
            <w:r w:rsidR="003514ED">
              <w:rPr>
                <w:rFonts w:ascii="Times New Roman" w:hAnsi="Times New Roman" w:cs="Times New Roman"/>
                <w:sz w:val="24"/>
                <w:szCs w:val="24"/>
                <w:lang w:eastAsia="en-US"/>
              </w:rPr>
              <w:t>ardarbības mazināšanas psiholoģiskā palīdzība sniegta 4 personām;</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P</w:t>
            </w:r>
            <w:r w:rsidR="00CB5BC1" w:rsidRPr="003514ED">
              <w:rPr>
                <w:rFonts w:ascii="Times New Roman" w:hAnsi="Times New Roman" w:cs="Times New Roman"/>
                <w:sz w:val="24"/>
                <w:szCs w:val="24"/>
                <w:lang w:eastAsia="en-US"/>
              </w:rPr>
              <w:t>ašvaldības apmaksātas p</w:t>
            </w:r>
            <w:r w:rsidR="003514ED">
              <w:rPr>
                <w:rFonts w:ascii="Times New Roman" w:hAnsi="Times New Roman" w:cs="Times New Roman"/>
                <w:sz w:val="24"/>
                <w:szCs w:val="24"/>
                <w:lang w:eastAsia="en-US"/>
              </w:rPr>
              <w:t>sihologa konsultācijas saņēma 14</w:t>
            </w:r>
            <w:r w:rsidR="00CB5BC1" w:rsidRPr="003514ED">
              <w:rPr>
                <w:rFonts w:ascii="Times New Roman" w:hAnsi="Times New Roman" w:cs="Times New Roman"/>
                <w:sz w:val="24"/>
                <w:szCs w:val="24"/>
                <w:lang w:eastAsia="en-US"/>
              </w:rPr>
              <w:t xml:space="preserve"> personas;</w:t>
            </w:r>
          </w:p>
          <w:p w:rsidR="00CB5BC1"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P</w:t>
            </w:r>
            <w:r w:rsidR="00CB5BC1" w:rsidRPr="003514ED">
              <w:rPr>
                <w:rFonts w:ascii="Times New Roman" w:hAnsi="Times New Roman" w:cs="Times New Roman"/>
                <w:sz w:val="24"/>
                <w:szCs w:val="24"/>
                <w:lang w:eastAsia="en-US"/>
              </w:rPr>
              <w:t>ašvaldības apmaksātas Smi</w:t>
            </w:r>
            <w:r w:rsidR="003514ED">
              <w:rPr>
                <w:rFonts w:ascii="Times New Roman" w:hAnsi="Times New Roman" w:cs="Times New Roman"/>
                <w:sz w:val="24"/>
                <w:szCs w:val="24"/>
                <w:lang w:eastAsia="en-US"/>
              </w:rPr>
              <w:t>lšu spēles terapijas saņēmuši 7;</w:t>
            </w:r>
          </w:p>
          <w:p w:rsidR="003514ED" w:rsidRPr="003514ED" w:rsidRDefault="00FD575A" w:rsidP="009F118A">
            <w:pPr>
              <w:pStyle w:val="Sarakstarindkopa"/>
              <w:numPr>
                <w:ilvl w:val="0"/>
                <w:numId w:val="34"/>
              </w:numPr>
              <w:autoSpaceDN w:val="0"/>
              <w:spacing w:after="0"/>
              <w:jc w:val="both"/>
              <w:rPr>
                <w:rFonts w:ascii="Times New Roman" w:hAnsi="Times New Roman" w:cs="Times New Roman"/>
                <w:sz w:val="24"/>
                <w:szCs w:val="24"/>
              </w:rPr>
            </w:pPr>
            <w:r>
              <w:rPr>
                <w:rFonts w:ascii="Times New Roman" w:hAnsi="Times New Roman" w:cs="Times New Roman"/>
                <w:sz w:val="24"/>
                <w:szCs w:val="24"/>
                <w:lang w:eastAsia="en-US"/>
              </w:rPr>
              <w:t>P</w:t>
            </w:r>
            <w:r w:rsidR="003514ED">
              <w:rPr>
                <w:rFonts w:ascii="Times New Roman" w:hAnsi="Times New Roman" w:cs="Times New Roman"/>
                <w:sz w:val="24"/>
                <w:szCs w:val="24"/>
                <w:lang w:eastAsia="en-US"/>
              </w:rPr>
              <w:t xml:space="preserve">ašvaldības apmaksātas </w:t>
            </w:r>
            <w:proofErr w:type="spellStart"/>
            <w:r w:rsidR="003514ED">
              <w:rPr>
                <w:rFonts w:ascii="Times New Roman" w:hAnsi="Times New Roman" w:cs="Times New Roman"/>
                <w:sz w:val="24"/>
                <w:szCs w:val="24"/>
                <w:lang w:eastAsia="en-US"/>
              </w:rPr>
              <w:t>Montesori</w:t>
            </w:r>
            <w:proofErr w:type="spellEnd"/>
            <w:r w:rsidR="003514ED">
              <w:rPr>
                <w:rFonts w:ascii="Times New Roman" w:hAnsi="Times New Roman" w:cs="Times New Roman"/>
                <w:sz w:val="24"/>
                <w:szCs w:val="24"/>
                <w:lang w:eastAsia="en-US"/>
              </w:rPr>
              <w:t xml:space="preserve"> nodarbības saņēma 1 bērns. </w:t>
            </w:r>
          </w:p>
          <w:p w:rsidR="00F32FC2" w:rsidRPr="00F32FC2" w:rsidRDefault="00CB5BC1" w:rsidP="009F118A">
            <w:pPr>
              <w:pStyle w:val="Bezatstarpm"/>
              <w:numPr>
                <w:ilvl w:val="1"/>
                <w:numId w:val="24"/>
              </w:numPr>
              <w:spacing w:after="0"/>
              <w:rPr>
                <w:rFonts w:ascii="Times New Roman" w:hAnsi="Times New Roman" w:cs="Times New Roman"/>
                <w:b/>
                <w:lang w:val="lv-LV" w:eastAsia="en-US"/>
              </w:rPr>
            </w:pPr>
            <w:r w:rsidRPr="003514ED">
              <w:rPr>
                <w:rFonts w:ascii="Times New Roman" w:hAnsi="Times New Roman" w:cs="Times New Roman"/>
                <w:b/>
                <w:lang w:val="lv-LV" w:eastAsia="en-US"/>
              </w:rPr>
              <w:t>Izmaksātie pabalsti 157 personām jeb 83 ģimenēm:</w:t>
            </w:r>
          </w:p>
          <w:p w:rsidR="00CB5BC1" w:rsidRPr="00CB5BC1"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P</w:t>
            </w:r>
            <w:r w:rsidR="00CB5BC1" w:rsidRPr="00CB5BC1">
              <w:rPr>
                <w:rFonts w:ascii="Times New Roman" w:hAnsi="Times New Roman" w:cs="Times New Roman"/>
                <w:lang w:val="lv-LV" w:eastAsia="en-US"/>
              </w:rPr>
              <w:t>abalsti G</w:t>
            </w:r>
            <w:r w:rsidR="00F32FC2">
              <w:rPr>
                <w:rFonts w:ascii="Times New Roman" w:hAnsi="Times New Roman" w:cs="Times New Roman"/>
                <w:lang w:val="lv-LV" w:eastAsia="en-US"/>
              </w:rPr>
              <w:t>MI nodrošināšanai izmaksāti – 22</w:t>
            </w:r>
            <w:r w:rsidR="00CB5BC1" w:rsidRPr="00CB5BC1">
              <w:rPr>
                <w:rFonts w:ascii="Times New Roman" w:hAnsi="Times New Roman" w:cs="Times New Roman"/>
                <w:lang w:val="lv-LV" w:eastAsia="en-US"/>
              </w:rPr>
              <w:t xml:space="preserve"> personām;</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D</w:t>
            </w:r>
            <w:r w:rsidR="00CB5BC1" w:rsidRPr="00CB5BC1">
              <w:rPr>
                <w:rFonts w:ascii="Times New Roman" w:hAnsi="Times New Roman" w:cs="Times New Roman"/>
                <w:lang w:val="lv-LV" w:eastAsia="en-US"/>
              </w:rPr>
              <w:t>zīvokļa jeb mājokļa pabalsti izmaksāti 57 personām/ģimenēm;</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V</w:t>
            </w:r>
            <w:r w:rsidR="00CB5BC1" w:rsidRPr="003514ED">
              <w:rPr>
                <w:rFonts w:ascii="Times New Roman" w:hAnsi="Times New Roman" w:cs="Times New Roman"/>
                <w:lang w:val="lv-LV" w:eastAsia="en-US"/>
              </w:rPr>
              <w:t>eselības aprūpei – 34 personām;</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Ē</w:t>
            </w:r>
            <w:r w:rsidR="00CB5BC1" w:rsidRPr="003514ED">
              <w:rPr>
                <w:rFonts w:ascii="Times New Roman" w:hAnsi="Times New Roman" w:cs="Times New Roman"/>
                <w:lang w:val="lv-LV" w:eastAsia="en-US"/>
              </w:rPr>
              <w:t>dināšanas izdevumu segšanai – 8;</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A</w:t>
            </w:r>
            <w:r w:rsidR="00CB5BC1" w:rsidRPr="003514ED">
              <w:rPr>
                <w:rFonts w:ascii="Times New Roman" w:hAnsi="Times New Roman" w:cs="Times New Roman"/>
                <w:lang w:val="lv-LV" w:eastAsia="en-US"/>
              </w:rPr>
              <w:t>pbedīšanas pabalsti – 4 personām;</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P</w:t>
            </w:r>
            <w:r w:rsidR="00CB5BC1" w:rsidRPr="003514ED">
              <w:rPr>
                <w:rFonts w:ascii="Times New Roman" w:hAnsi="Times New Roman" w:cs="Times New Roman"/>
                <w:lang w:val="lv-LV" w:eastAsia="en-US"/>
              </w:rPr>
              <w:t>abalsti krīzes situācijā – 4 personām;</w:t>
            </w:r>
          </w:p>
          <w:p w:rsidR="003514ED"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P</w:t>
            </w:r>
            <w:r w:rsidR="00CB5BC1" w:rsidRPr="003514ED">
              <w:rPr>
                <w:rFonts w:ascii="Times New Roman" w:hAnsi="Times New Roman" w:cs="Times New Roman"/>
                <w:lang w:val="lv-LV" w:eastAsia="en-US"/>
              </w:rPr>
              <w:t>abalsts mācību uzsākšanai 1. un 10.klasēs – 26 personām;</w:t>
            </w:r>
          </w:p>
          <w:p w:rsidR="00CB5BC1" w:rsidRDefault="00FD575A" w:rsidP="009F118A">
            <w:pPr>
              <w:pStyle w:val="Bezatstarpm"/>
              <w:numPr>
                <w:ilvl w:val="0"/>
                <w:numId w:val="35"/>
              </w:numPr>
              <w:spacing w:after="0"/>
              <w:rPr>
                <w:rFonts w:ascii="Times New Roman" w:hAnsi="Times New Roman" w:cs="Times New Roman"/>
                <w:lang w:val="lv-LV" w:eastAsia="en-US"/>
              </w:rPr>
            </w:pPr>
            <w:r>
              <w:rPr>
                <w:rFonts w:ascii="Times New Roman" w:hAnsi="Times New Roman" w:cs="Times New Roman"/>
                <w:lang w:val="lv-LV" w:eastAsia="en-US"/>
              </w:rPr>
              <w:t>S</w:t>
            </w:r>
            <w:r w:rsidR="00CB5BC1" w:rsidRPr="003514ED">
              <w:rPr>
                <w:rFonts w:ascii="Times New Roman" w:hAnsi="Times New Roman" w:cs="Times New Roman"/>
                <w:lang w:val="lv-LV" w:eastAsia="en-US"/>
              </w:rPr>
              <w:t>akarā ar bērn</w:t>
            </w:r>
            <w:r w:rsidR="00F32FC2">
              <w:rPr>
                <w:rFonts w:ascii="Times New Roman" w:hAnsi="Times New Roman" w:cs="Times New Roman"/>
                <w:lang w:val="lv-LV" w:eastAsia="en-US"/>
              </w:rPr>
              <w:t>a piedzimšanu – 7</w:t>
            </w:r>
            <w:r w:rsidR="00CB5BC1" w:rsidRPr="003514ED">
              <w:rPr>
                <w:rFonts w:ascii="Times New Roman" w:hAnsi="Times New Roman" w:cs="Times New Roman"/>
                <w:lang w:val="lv-LV" w:eastAsia="en-US"/>
              </w:rPr>
              <w:t xml:space="preserve"> personām.</w:t>
            </w:r>
          </w:p>
          <w:p w:rsidR="00F32FC2" w:rsidRPr="00F32FC2" w:rsidRDefault="00F32FC2" w:rsidP="009F118A">
            <w:pPr>
              <w:pStyle w:val="Bezatstarpm"/>
              <w:numPr>
                <w:ilvl w:val="1"/>
                <w:numId w:val="24"/>
              </w:numPr>
              <w:spacing w:after="0"/>
              <w:rPr>
                <w:rFonts w:ascii="Times New Roman" w:hAnsi="Times New Roman" w:cs="Times New Roman"/>
                <w:b/>
                <w:lang w:val="lv-LV" w:eastAsia="en-US"/>
              </w:rPr>
            </w:pPr>
            <w:r w:rsidRPr="00F32FC2">
              <w:rPr>
                <w:rFonts w:ascii="Times New Roman" w:hAnsi="Times New Roman" w:cs="Times New Roman"/>
                <w:b/>
                <w:lang w:val="lv-LV" w:eastAsia="en-US"/>
              </w:rPr>
              <w:t>Piešķirtie statusi:</w:t>
            </w:r>
          </w:p>
          <w:p w:rsidR="00F32FC2" w:rsidRPr="00F32FC2" w:rsidRDefault="00FD575A" w:rsidP="009F118A">
            <w:pPr>
              <w:pStyle w:val="Bezatstarpm"/>
              <w:numPr>
                <w:ilvl w:val="0"/>
                <w:numId w:val="36"/>
              </w:numPr>
              <w:spacing w:after="0"/>
              <w:rPr>
                <w:rFonts w:ascii="Times New Roman" w:hAnsi="Times New Roman" w:cs="Times New Roman"/>
                <w:lang w:val="lv-LV" w:eastAsia="en-US"/>
              </w:rPr>
            </w:pPr>
            <w:r>
              <w:rPr>
                <w:rFonts w:ascii="Times New Roman" w:hAnsi="Times New Roman" w:cs="Times New Roman"/>
                <w:lang w:val="lv-LV" w:eastAsia="en-US"/>
              </w:rPr>
              <w:t>T</w:t>
            </w:r>
            <w:r w:rsidR="00F32FC2" w:rsidRPr="00F32FC2">
              <w:rPr>
                <w:rFonts w:ascii="Times New Roman" w:hAnsi="Times New Roman" w:cs="Times New Roman"/>
                <w:lang w:val="lv-LV" w:eastAsia="en-US"/>
              </w:rPr>
              <w:t>rūcīgām ģimenēm – 36 jeb 58 personām;</w:t>
            </w:r>
          </w:p>
          <w:p w:rsidR="00F32FC2" w:rsidRPr="00F32FC2" w:rsidRDefault="00FD575A" w:rsidP="009F118A">
            <w:pPr>
              <w:pStyle w:val="Bezatstarpm"/>
              <w:numPr>
                <w:ilvl w:val="0"/>
                <w:numId w:val="36"/>
              </w:numPr>
              <w:spacing w:after="0"/>
              <w:rPr>
                <w:rFonts w:ascii="Times New Roman" w:hAnsi="Times New Roman" w:cs="Times New Roman"/>
                <w:lang w:val="lv-LV" w:eastAsia="en-US"/>
              </w:rPr>
            </w:pPr>
            <w:r>
              <w:rPr>
                <w:rFonts w:ascii="Times New Roman" w:hAnsi="Times New Roman" w:cs="Times New Roman"/>
                <w:lang w:val="lv-LV" w:eastAsia="en-US"/>
              </w:rPr>
              <w:t>M</w:t>
            </w:r>
            <w:r w:rsidR="00F32FC2" w:rsidRPr="00F32FC2">
              <w:rPr>
                <w:rFonts w:ascii="Times New Roman" w:hAnsi="Times New Roman" w:cs="Times New Roman"/>
                <w:lang w:val="lv-LV" w:eastAsia="en-US"/>
              </w:rPr>
              <w:t>aznodrošinātā statuss – 12 ģimenēm jeb 33 personām.</w:t>
            </w:r>
          </w:p>
          <w:p w:rsidR="00F32FC2" w:rsidRDefault="00F32FC2" w:rsidP="00F32FC2">
            <w:pPr>
              <w:pStyle w:val="Bezatstarpm"/>
              <w:spacing w:after="0"/>
              <w:rPr>
                <w:rFonts w:ascii="Times New Roman" w:hAnsi="Times New Roman" w:cs="Times New Roman"/>
                <w:lang w:val="lv-LV" w:eastAsia="en-US"/>
              </w:rPr>
            </w:pPr>
            <w:r w:rsidRPr="00F32FC2">
              <w:rPr>
                <w:rFonts w:ascii="Times New Roman" w:hAnsi="Times New Roman" w:cs="Times New Roman"/>
                <w:lang w:val="lv-LV" w:eastAsia="en-US"/>
              </w:rPr>
              <w:t>- EK</w:t>
            </w:r>
            <w:r>
              <w:rPr>
                <w:rFonts w:ascii="Times New Roman" w:hAnsi="Times New Roman" w:cs="Times New Roman"/>
                <w:lang w:val="lv-LV" w:eastAsia="en-US"/>
              </w:rPr>
              <w:t>K pārtikas pakām – 14 personām.</w:t>
            </w:r>
          </w:p>
          <w:p w:rsidR="00F32FC2" w:rsidRDefault="00F32FC2" w:rsidP="009F118A">
            <w:pPr>
              <w:pStyle w:val="Bezatstarpm"/>
              <w:numPr>
                <w:ilvl w:val="1"/>
                <w:numId w:val="24"/>
              </w:numPr>
              <w:spacing w:after="0"/>
              <w:rPr>
                <w:rFonts w:ascii="Times New Roman" w:hAnsi="Times New Roman" w:cs="Times New Roman"/>
                <w:lang w:val="lv-LV" w:eastAsia="en-US"/>
              </w:rPr>
            </w:pPr>
            <w:r w:rsidRPr="00F32FC2">
              <w:rPr>
                <w:rFonts w:ascii="Times New Roman" w:hAnsi="Times New Roman" w:cs="Times New Roman"/>
                <w:lang w:val="lv-LV" w:eastAsia="en-US"/>
              </w:rPr>
              <w:t>“Aprūpe mājās” sniegta 3 personām.</w:t>
            </w:r>
          </w:p>
          <w:p w:rsidR="00F32FC2" w:rsidRDefault="00F32FC2" w:rsidP="009F118A">
            <w:pPr>
              <w:pStyle w:val="Bezatstarpm"/>
              <w:numPr>
                <w:ilvl w:val="1"/>
                <w:numId w:val="24"/>
              </w:numPr>
              <w:spacing w:after="0"/>
              <w:rPr>
                <w:rFonts w:ascii="Times New Roman" w:hAnsi="Times New Roman" w:cs="Times New Roman"/>
                <w:lang w:val="lv-LV" w:eastAsia="en-US"/>
              </w:rPr>
            </w:pPr>
            <w:r w:rsidRPr="00F32FC2">
              <w:rPr>
                <w:rFonts w:ascii="Times New Roman" w:hAnsi="Times New Roman" w:cs="Times New Roman"/>
                <w:lang w:val="lv-LV" w:eastAsia="en-US"/>
              </w:rPr>
              <w:t>Valsts finansētais Asistenta pakalpojums nodrošināts 15 personām.</w:t>
            </w:r>
          </w:p>
          <w:p w:rsidR="00F32FC2" w:rsidRDefault="00F32FC2" w:rsidP="009F118A">
            <w:pPr>
              <w:pStyle w:val="Bezatstarpm"/>
              <w:numPr>
                <w:ilvl w:val="1"/>
                <w:numId w:val="24"/>
              </w:numPr>
              <w:spacing w:after="0"/>
              <w:rPr>
                <w:rFonts w:ascii="Times New Roman" w:hAnsi="Times New Roman" w:cs="Times New Roman"/>
                <w:lang w:val="lv-LV" w:eastAsia="en-US"/>
              </w:rPr>
            </w:pPr>
            <w:r w:rsidRPr="00F32FC2">
              <w:rPr>
                <w:rFonts w:ascii="Times New Roman" w:hAnsi="Times New Roman" w:cs="Times New Roman"/>
                <w:lang w:val="lv-LV" w:eastAsia="en-US"/>
              </w:rPr>
              <w:t>Tehnisko palīglīdzekļu noma 18 personām.</w:t>
            </w:r>
          </w:p>
          <w:p w:rsidR="00F32FC2" w:rsidRPr="00F32FC2" w:rsidRDefault="00F32FC2" w:rsidP="009F118A">
            <w:pPr>
              <w:pStyle w:val="Bezatstarpm"/>
              <w:numPr>
                <w:ilvl w:val="1"/>
                <w:numId w:val="24"/>
              </w:numPr>
              <w:spacing w:after="0"/>
              <w:rPr>
                <w:rFonts w:ascii="Times New Roman" w:hAnsi="Times New Roman" w:cs="Times New Roman"/>
                <w:lang w:val="lv-LV" w:eastAsia="en-US"/>
              </w:rPr>
            </w:pPr>
            <w:r w:rsidRPr="00F32FC2">
              <w:rPr>
                <w:rFonts w:ascii="Times New Roman" w:hAnsi="Times New Roman" w:cs="Times New Roman"/>
                <w:lang w:val="lv-LV" w:eastAsia="en-US"/>
              </w:rPr>
              <w:t>DI projekta “Vidzeme iekļauj” ietvaros 16 klientu lietas (13 pieaugušo, 3 bērnu).</w:t>
            </w:r>
          </w:p>
          <w:p w:rsidR="00CB5BC1" w:rsidRPr="00F32FC2" w:rsidRDefault="00CB5BC1" w:rsidP="00413DC1">
            <w:pPr>
              <w:pStyle w:val="Bezatstarpm"/>
              <w:spacing w:after="0"/>
              <w:rPr>
                <w:rFonts w:ascii="Times New Roman" w:hAnsi="Times New Roman" w:cs="Times New Roman"/>
                <w:b/>
                <w:lang w:val="lv-LV" w:eastAsia="en-US"/>
              </w:rPr>
            </w:pPr>
            <w:r w:rsidRPr="00F32FC2">
              <w:rPr>
                <w:rFonts w:ascii="Times New Roman" w:hAnsi="Times New Roman" w:cs="Times New Roman"/>
                <w:b/>
                <w:lang w:val="lv-LV" w:eastAsia="en-US"/>
              </w:rPr>
              <w:t>2</w:t>
            </w:r>
            <w:r w:rsidRPr="00CB5BC1">
              <w:rPr>
                <w:rFonts w:ascii="Times New Roman" w:hAnsi="Times New Roman" w:cs="Times New Roman"/>
                <w:lang w:val="lv-LV" w:eastAsia="en-US"/>
              </w:rPr>
              <w:t>.</w:t>
            </w:r>
            <w:r w:rsidRPr="00F32FC2">
              <w:rPr>
                <w:rFonts w:ascii="Times New Roman" w:hAnsi="Times New Roman" w:cs="Times New Roman"/>
                <w:b/>
                <w:lang w:val="lv-LV" w:eastAsia="en-US"/>
              </w:rPr>
              <w:t>Sociālās aprūpes un rehabilitācijas nodaļā:</w:t>
            </w:r>
          </w:p>
          <w:p w:rsidR="00F32FC2" w:rsidRDefault="00FD575A" w:rsidP="009F118A">
            <w:pPr>
              <w:pStyle w:val="Bezatstarpm"/>
              <w:numPr>
                <w:ilvl w:val="0"/>
                <w:numId w:val="37"/>
              </w:numPr>
              <w:spacing w:after="0"/>
              <w:rPr>
                <w:rFonts w:ascii="Times New Roman" w:hAnsi="Times New Roman" w:cs="Times New Roman"/>
                <w:lang w:val="lv-LV" w:eastAsia="en-US"/>
              </w:rPr>
            </w:pPr>
            <w:r>
              <w:rPr>
                <w:rFonts w:ascii="Times New Roman" w:hAnsi="Times New Roman" w:cs="Times New Roman"/>
                <w:lang w:val="lv-LV" w:eastAsia="en-US"/>
              </w:rPr>
              <w:t>V</w:t>
            </w:r>
            <w:r w:rsidR="00CB5BC1" w:rsidRPr="00CB5BC1">
              <w:rPr>
                <w:rFonts w:ascii="Times New Roman" w:hAnsi="Times New Roman" w:cs="Times New Roman"/>
                <w:lang w:val="lv-LV" w:eastAsia="en-US"/>
              </w:rPr>
              <w:t xml:space="preserve">idējais klientu skaits gadā </w:t>
            </w:r>
            <w:r w:rsidR="00F32FC2">
              <w:rPr>
                <w:rFonts w:ascii="Times New Roman" w:hAnsi="Times New Roman" w:cs="Times New Roman"/>
                <w:lang w:val="lv-LV" w:eastAsia="en-US"/>
              </w:rPr>
              <w:t>–</w:t>
            </w:r>
            <w:r w:rsidR="00CB5BC1" w:rsidRPr="00CB5BC1">
              <w:rPr>
                <w:rFonts w:ascii="Times New Roman" w:hAnsi="Times New Roman" w:cs="Times New Roman"/>
                <w:lang w:val="lv-LV" w:eastAsia="en-US"/>
              </w:rPr>
              <w:t xml:space="preserve"> 40</w:t>
            </w:r>
          </w:p>
          <w:p w:rsidR="00CB5BC1" w:rsidRPr="00F32FC2" w:rsidRDefault="00FD575A" w:rsidP="009F118A">
            <w:pPr>
              <w:pStyle w:val="Bezatstarpm"/>
              <w:numPr>
                <w:ilvl w:val="0"/>
                <w:numId w:val="37"/>
              </w:numPr>
              <w:spacing w:after="0"/>
              <w:rPr>
                <w:rFonts w:ascii="Times New Roman" w:hAnsi="Times New Roman" w:cs="Times New Roman"/>
                <w:lang w:val="lv-LV" w:eastAsia="en-US"/>
              </w:rPr>
            </w:pPr>
            <w:r>
              <w:rPr>
                <w:rFonts w:ascii="Times New Roman" w:hAnsi="Times New Roman" w:cs="Times New Roman"/>
                <w:lang w:val="lv-LV" w:eastAsia="en-US"/>
              </w:rPr>
              <w:t>V</w:t>
            </w:r>
            <w:r w:rsidR="00CB5BC1" w:rsidRPr="00F32FC2">
              <w:rPr>
                <w:rFonts w:ascii="Times New Roman" w:hAnsi="Times New Roman" w:cs="Times New Roman"/>
                <w:lang w:val="lv-LV" w:eastAsia="en-US"/>
              </w:rPr>
              <w:t>idējais</w:t>
            </w:r>
            <w:r w:rsidR="00F32FC2">
              <w:rPr>
                <w:rFonts w:ascii="Times New Roman" w:hAnsi="Times New Roman" w:cs="Times New Roman"/>
                <w:lang w:val="lv-LV" w:eastAsia="en-US"/>
              </w:rPr>
              <w:t xml:space="preserve"> gultu dienu skaits gadā – 14599</w:t>
            </w:r>
            <w:r w:rsidR="00CB5BC1" w:rsidRPr="00F32FC2">
              <w:rPr>
                <w:rFonts w:ascii="Times New Roman" w:hAnsi="Times New Roman" w:cs="Times New Roman"/>
                <w:lang w:val="lv-LV" w:eastAsia="en-US"/>
              </w:rPr>
              <w:t>.</w:t>
            </w:r>
          </w:p>
          <w:p w:rsidR="00CB5BC1" w:rsidRPr="00F32FC2" w:rsidRDefault="00CB5BC1" w:rsidP="00413DC1">
            <w:pPr>
              <w:pStyle w:val="Bezatstarpm"/>
              <w:spacing w:after="0"/>
              <w:rPr>
                <w:rFonts w:ascii="Times New Roman" w:hAnsi="Times New Roman" w:cs="Times New Roman"/>
                <w:b/>
                <w:lang w:val="lv-LV" w:eastAsia="en-US"/>
              </w:rPr>
            </w:pPr>
            <w:r w:rsidRPr="00F32FC2">
              <w:rPr>
                <w:rFonts w:ascii="Times New Roman" w:hAnsi="Times New Roman" w:cs="Times New Roman"/>
                <w:b/>
                <w:lang w:val="lv-LV" w:eastAsia="en-US"/>
              </w:rPr>
              <w:t>3. Ambulatorajā nodaļā:</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D</w:t>
            </w:r>
            <w:r w:rsidR="00F32FC2">
              <w:rPr>
                <w:rFonts w:ascii="Times New Roman" w:hAnsi="Times New Roman" w:cs="Times New Roman"/>
                <w:lang w:val="lv-LV" w:eastAsia="en-US"/>
              </w:rPr>
              <w:t>ienas stacionārā ārstējās – 49</w:t>
            </w:r>
            <w:r w:rsidR="00CB5BC1" w:rsidRPr="00CB5BC1">
              <w:rPr>
                <w:rFonts w:ascii="Times New Roman" w:hAnsi="Times New Roman" w:cs="Times New Roman"/>
                <w:lang w:val="lv-LV" w:eastAsia="en-US"/>
              </w:rPr>
              <w:t xml:space="preserve"> pacienti;</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D</w:t>
            </w:r>
            <w:r w:rsidR="00CB5BC1" w:rsidRPr="00CB5BC1">
              <w:rPr>
                <w:rFonts w:ascii="Times New Roman" w:hAnsi="Times New Roman" w:cs="Times New Roman"/>
                <w:lang w:val="lv-LV" w:eastAsia="en-US"/>
              </w:rPr>
              <w:t xml:space="preserve">ienas stacionāra gultu dienas </w:t>
            </w:r>
            <w:r w:rsidR="00F32FC2">
              <w:rPr>
                <w:rFonts w:ascii="Times New Roman" w:hAnsi="Times New Roman" w:cs="Times New Roman"/>
                <w:lang w:val="lv-LV" w:eastAsia="en-US"/>
              </w:rPr>
              <w:t>gadā – 356</w:t>
            </w:r>
            <w:r w:rsidR="00CB5BC1" w:rsidRPr="00CB5BC1">
              <w:rPr>
                <w:rFonts w:ascii="Times New Roman" w:hAnsi="Times New Roman" w:cs="Times New Roman"/>
                <w:lang w:val="lv-LV" w:eastAsia="en-US"/>
              </w:rPr>
              <w:t xml:space="preserve">; </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F</w:t>
            </w:r>
            <w:r w:rsidR="00CB5BC1" w:rsidRPr="00CB5BC1">
              <w:rPr>
                <w:rFonts w:ascii="Times New Roman" w:hAnsi="Times New Roman" w:cs="Times New Roman"/>
                <w:lang w:val="lv-LV" w:eastAsia="en-US"/>
              </w:rPr>
              <w:t>izikālā</w:t>
            </w:r>
            <w:r w:rsidR="00F32FC2">
              <w:rPr>
                <w:rFonts w:ascii="Times New Roman" w:hAnsi="Times New Roman" w:cs="Times New Roman"/>
                <w:lang w:val="lv-LV" w:eastAsia="en-US"/>
              </w:rPr>
              <w:t>s terapijas kabinetā veiktas 231 procedūras 45</w:t>
            </w:r>
            <w:r>
              <w:rPr>
                <w:rFonts w:ascii="Times New Roman" w:hAnsi="Times New Roman" w:cs="Times New Roman"/>
                <w:lang w:val="lv-LV" w:eastAsia="en-US"/>
              </w:rPr>
              <w:t xml:space="preserve"> a</w:t>
            </w:r>
            <w:r w:rsidR="00CB5BC1" w:rsidRPr="00CB5BC1">
              <w:rPr>
                <w:rFonts w:ascii="Times New Roman" w:hAnsi="Times New Roman" w:cs="Times New Roman"/>
                <w:lang w:val="lv-LV" w:eastAsia="en-US"/>
              </w:rPr>
              <w:t>pmeklētājiem;</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G</w:t>
            </w:r>
            <w:r w:rsidR="00F32FC2">
              <w:rPr>
                <w:rFonts w:ascii="Times New Roman" w:hAnsi="Times New Roman" w:cs="Times New Roman"/>
                <w:lang w:val="lv-LV" w:eastAsia="en-US"/>
              </w:rPr>
              <w:t>inekologs pieņēmis 158</w:t>
            </w:r>
            <w:r w:rsidR="00CB5BC1" w:rsidRPr="00CB5BC1">
              <w:rPr>
                <w:rFonts w:ascii="Times New Roman" w:hAnsi="Times New Roman" w:cs="Times New Roman"/>
                <w:lang w:val="lv-LV" w:eastAsia="en-US"/>
              </w:rPr>
              <w:t xml:space="preserve"> pacientes;</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Ķ</w:t>
            </w:r>
            <w:r w:rsidR="00F32FC2">
              <w:rPr>
                <w:rFonts w:ascii="Times New Roman" w:hAnsi="Times New Roman" w:cs="Times New Roman"/>
                <w:lang w:val="lv-LV" w:eastAsia="en-US"/>
              </w:rPr>
              <w:t>irurgs – 200</w:t>
            </w:r>
            <w:r w:rsidR="000B7312">
              <w:rPr>
                <w:rFonts w:ascii="Times New Roman" w:hAnsi="Times New Roman" w:cs="Times New Roman"/>
                <w:lang w:val="lv-LV" w:eastAsia="en-US"/>
              </w:rPr>
              <w:t xml:space="preserve"> pacientus un papildus veicis 96</w:t>
            </w:r>
            <w:r w:rsidR="00CB5BC1" w:rsidRPr="00CB5BC1">
              <w:rPr>
                <w:rFonts w:ascii="Times New Roman" w:hAnsi="Times New Roman" w:cs="Times New Roman"/>
                <w:lang w:val="lv-LV" w:eastAsia="en-US"/>
              </w:rPr>
              <w:t xml:space="preserve"> manipulācijas;</w:t>
            </w:r>
          </w:p>
          <w:p w:rsidR="00CB5BC1" w:rsidRPr="00CB5BC1" w:rsidRDefault="00FD575A" w:rsidP="009F118A">
            <w:pPr>
              <w:pStyle w:val="Bezatstarpm"/>
              <w:numPr>
                <w:ilvl w:val="0"/>
                <w:numId w:val="38"/>
              </w:numPr>
              <w:spacing w:after="0"/>
              <w:rPr>
                <w:rFonts w:ascii="Times New Roman" w:hAnsi="Times New Roman" w:cs="Times New Roman"/>
                <w:lang w:val="lv-LV" w:eastAsia="en-US"/>
              </w:rPr>
            </w:pPr>
            <w:r>
              <w:rPr>
                <w:rFonts w:ascii="Times New Roman" w:hAnsi="Times New Roman" w:cs="Times New Roman"/>
                <w:lang w:val="lv-LV" w:eastAsia="en-US"/>
              </w:rPr>
              <w:t>F</w:t>
            </w:r>
            <w:r w:rsidR="000B7312">
              <w:rPr>
                <w:rFonts w:ascii="Times New Roman" w:hAnsi="Times New Roman" w:cs="Times New Roman"/>
                <w:lang w:val="lv-LV" w:eastAsia="en-US"/>
              </w:rPr>
              <w:t>izioterapeits pieņēmis 108</w:t>
            </w:r>
            <w:r w:rsidR="00CB5BC1" w:rsidRPr="00CB5BC1">
              <w:rPr>
                <w:rFonts w:ascii="Times New Roman" w:hAnsi="Times New Roman" w:cs="Times New Roman"/>
                <w:lang w:val="lv-LV" w:eastAsia="en-US"/>
              </w:rPr>
              <w:t xml:space="preserve"> pacientu.</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lastRenderedPageBreak/>
              <w:t>Komunikācija ar sabiedrību</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jc w:val="both"/>
              <w:rPr>
                <w:rFonts w:ascii="Times New Roman" w:hAnsi="Times New Roman" w:cs="Times New Roman"/>
                <w:lang w:val="lv-LV" w:eastAsia="en-US"/>
              </w:rPr>
            </w:pPr>
            <w:r w:rsidRPr="00CB5BC1">
              <w:rPr>
                <w:rFonts w:ascii="Times New Roman" w:hAnsi="Times New Roman" w:cs="Times New Roman"/>
                <w:lang w:val="lv-LV" w:eastAsia="en-US"/>
              </w:rPr>
              <w:t>Lubānas novada sociālais dienests un tā struktūrvienība komunicē ar sabiedrību:</w:t>
            </w:r>
          </w:p>
          <w:p w:rsidR="004332B6" w:rsidRDefault="00CB5BC1"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sidRPr="004332B6">
              <w:rPr>
                <w:rFonts w:ascii="Times New Roman" w:hAnsi="Times New Roman" w:cs="Times New Roman"/>
                <w:sz w:val="24"/>
                <w:szCs w:val="24"/>
              </w:rPr>
              <w:t>Lubānas novada pašvaldības izdevumā “Lubānas Ziņas”;</w:t>
            </w:r>
          </w:p>
          <w:p w:rsidR="004332B6" w:rsidRDefault="00CB5BC1"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sidRPr="004332B6">
              <w:rPr>
                <w:rFonts w:ascii="Times New Roman" w:hAnsi="Times New Roman" w:cs="Times New Roman"/>
                <w:sz w:val="24"/>
                <w:szCs w:val="24"/>
                <w:lang w:eastAsia="en-US"/>
              </w:rPr>
              <w:t>Madonas reģion</w:t>
            </w:r>
            <w:r w:rsidR="006F5C0D" w:rsidRPr="004332B6">
              <w:rPr>
                <w:rFonts w:ascii="Times New Roman" w:hAnsi="Times New Roman" w:cs="Times New Roman"/>
                <w:sz w:val="24"/>
                <w:szCs w:val="24"/>
                <w:lang w:eastAsia="en-US"/>
              </w:rPr>
              <w:t>a</w:t>
            </w:r>
            <w:r w:rsidRPr="004332B6">
              <w:rPr>
                <w:rFonts w:ascii="Times New Roman" w:hAnsi="Times New Roman" w:cs="Times New Roman"/>
                <w:sz w:val="24"/>
                <w:szCs w:val="24"/>
                <w:lang w:eastAsia="en-US"/>
              </w:rPr>
              <w:t xml:space="preserve"> laikrakstā “Stars”;</w:t>
            </w:r>
          </w:p>
          <w:p w:rsidR="004332B6" w:rsidRDefault="00CB5BC1"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sidRPr="004332B6">
              <w:rPr>
                <w:rFonts w:ascii="Times New Roman" w:hAnsi="Times New Roman" w:cs="Times New Roman"/>
                <w:sz w:val="24"/>
                <w:szCs w:val="24"/>
                <w:lang w:eastAsia="en-US"/>
              </w:rPr>
              <w:t xml:space="preserve">Lubānas novada pašvaldības mājaslapā: </w:t>
            </w:r>
            <w:hyperlink r:id="rId47" w:history="1">
              <w:r w:rsidRPr="004332B6">
                <w:rPr>
                  <w:rStyle w:val="Hipersaite"/>
                  <w:rFonts w:ascii="Times New Roman" w:hAnsi="Times New Roman" w:cs="Times New Roman"/>
                  <w:sz w:val="24"/>
                  <w:szCs w:val="24"/>
                  <w:lang w:eastAsia="en-US"/>
                </w:rPr>
                <w:t>www.lubana.lv</w:t>
              </w:r>
            </w:hyperlink>
            <w:r w:rsidRPr="004332B6">
              <w:rPr>
                <w:rFonts w:ascii="Times New Roman" w:hAnsi="Times New Roman" w:cs="Times New Roman"/>
                <w:sz w:val="24"/>
                <w:szCs w:val="24"/>
                <w:lang w:eastAsia="en-US"/>
              </w:rPr>
              <w:t>, sadaļā Sociālais dienests;</w:t>
            </w:r>
          </w:p>
          <w:p w:rsidR="004332B6" w:rsidRDefault="00CB5BC1"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sidRPr="004332B6">
              <w:rPr>
                <w:rFonts w:ascii="Times New Roman" w:hAnsi="Times New Roman" w:cs="Times New Roman"/>
                <w:sz w:val="24"/>
                <w:szCs w:val="24"/>
                <w:lang w:eastAsia="en-US"/>
              </w:rPr>
              <w:t>Lubānas novada afišu stendos;</w:t>
            </w:r>
          </w:p>
          <w:p w:rsidR="00CB5BC1" w:rsidRDefault="00CB5BC1"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sidRPr="004332B6">
              <w:rPr>
                <w:rFonts w:ascii="Times New Roman" w:hAnsi="Times New Roman" w:cs="Times New Roman"/>
                <w:sz w:val="24"/>
                <w:szCs w:val="24"/>
                <w:lang w:eastAsia="en-US"/>
              </w:rPr>
              <w:lastRenderedPageBreak/>
              <w:t>Personīgs izskaidrojošs darbs vai informatīvu semināru veidā attiecīgajai mērķa gru</w:t>
            </w:r>
            <w:r w:rsidR="004332B6">
              <w:rPr>
                <w:rFonts w:ascii="Times New Roman" w:hAnsi="Times New Roman" w:cs="Times New Roman"/>
                <w:sz w:val="24"/>
                <w:szCs w:val="24"/>
                <w:lang w:eastAsia="en-US"/>
              </w:rPr>
              <w:t>pai par aktuālajiem jautājumiem;</w:t>
            </w:r>
          </w:p>
          <w:p w:rsidR="004332B6" w:rsidRPr="004332B6" w:rsidRDefault="004332B6" w:rsidP="009F118A">
            <w:pPr>
              <w:pStyle w:val="Sarakstarindkopa"/>
              <w:numPr>
                <w:ilvl w:val="0"/>
                <w:numId w:val="3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lang w:eastAsia="en-US"/>
              </w:rPr>
              <w:t>Sazinoties telefoniski vai ZOOM platformā.</w:t>
            </w:r>
          </w:p>
        </w:tc>
      </w:tr>
      <w:tr w:rsidR="00E0231D"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r w:rsidRPr="00CB5BC1">
              <w:rPr>
                <w:rFonts w:ascii="Times New Roman" w:hAnsi="Times New Roman" w:cs="Times New Roman"/>
                <w:lang w:val="lv-LV"/>
              </w:rPr>
              <w:lastRenderedPageBreak/>
              <w:t>Galvenie iestādes sadarbības partneri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D40901" w:rsidRDefault="00CB5BC1" w:rsidP="00413DC1">
            <w:pPr>
              <w:pStyle w:val="Bezatstarpm"/>
              <w:spacing w:after="0"/>
              <w:jc w:val="both"/>
              <w:rPr>
                <w:rFonts w:ascii="Times New Roman" w:hAnsi="Times New Roman" w:cs="Times New Roman"/>
                <w:b/>
                <w:lang w:val="lv-LV" w:eastAsia="en-US"/>
              </w:rPr>
            </w:pPr>
            <w:r w:rsidRPr="00D40901">
              <w:rPr>
                <w:rFonts w:ascii="Times New Roman" w:hAnsi="Times New Roman" w:cs="Times New Roman"/>
                <w:b/>
                <w:lang w:val="lv-LV" w:eastAsia="en-US"/>
              </w:rPr>
              <w:t>Galvenie sadarbības partneri iestādei:</w:t>
            </w:r>
          </w:p>
          <w:p w:rsidR="00D40901" w:rsidRDefault="00CB5BC1" w:rsidP="009F118A">
            <w:pPr>
              <w:pStyle w:val="Sarakstarindkopa"/>
              <w:numPr>
                <w:ilvl w:val="0"/>
                <w:numId w:val="40"/>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rPr>
              <w:t>Lubānas novada pašvaldība;</w:t>
            </w:r>
          </w:p>
          <w:p w:rsidR="00CB5BC1" w:rsidRPr="00D40901" w:rsidRDefault="00CB5BC1" w:rsidP="009F118A">
            <w:pPr>
              <w:pStyle w:val="Sarakstarindkopa"/>
              <w:numPr>
                <w:ilvl w:val="0"/>
                <w:numId w:val="40"/>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LR Labklājības ministrija.</w:t>
            </w:r>
          </w:p>
          <w:p w:rsidR="00CB5BC1" w:rsidRPr="00D40901" w:rsidRDefault="00CB5BC1" w:rsidP="00413DC1">
            <w:pPr>
              <w:pStyle w:val="Bezatstarpm"/>
              <w:spacing w:after="0"/>
              <w:jc w:val="both"/>
              <w:rPr>
                <w:rFonts w:ascii="Times New Roman" w:hAnsi="Times New Roman" w:cs="Times New Roman"/>
                <w:b/>
                <w:lang w:val="lv-LV" w:eastAsia="en-US"/>
              </w:rPr>
            </w:pPr>
            <w:r w:rsidRPr="00D40901">
              <w:rPr>
                <w:rFonts w:ascii="Times New Roman" w:hAnsi="Times New Roman" w:cs="Times New Roman"/>
                <w:b/>
                <w:lang w:val="lv-LV" w:eastAsia="en-US"/>
              </w:rPr>
              <w:t>1</w:t>
            </w:r>
            <w:r w:rsidR="00CE67C9">
              <w:rPr>
                <w:rFonts w:ascii="Times New Roman" w:hAnsi="Times New Roman" w:cs="Times New Roman"/>
                <w:b/>
                <w:lang w:val="lv-LV" w:eastAsia="en-US"/>
              </w:rPr>
              <w:t xml:space="preserve">) </w:t>
            </w:r>
            <w:r w:rsidRPr="00D40901">
              <w:rPr>
                <w:rFonts w:ascii="Times New Roman" w:hAnsi="Times New Roman" w:cs="Times New Roman"/>
                <w:b/>
                <w:lang w:val="lv-LV" w:eastAsia="en-US"/>
              </w:rPr>
              <w:t>Sociālajam dienestam:</w:t>
            </w:r>
          </w:p>
          <w:p w:rsidR="00D40901" w:rsidRDefault="00CB5BC1" w:rsidP="009F118A">
            <w:pPr>
              <w:pStyle w:val="Bezatstarpm"/>
              <w:numPr>
                <w:ilvl w:val="0"/>
                <w:numId w:val="41"/>
              </w:numPr>
              <w:spacing w:after="0"/>
              <w:jc w:val="both"/>
              <w:rPr>
                <w:rFonts w:ascii="Times New Roman" w:hAnsi="Times New Roman" w:cs="Times New Roman"/>
                <w:lang w:val="lv-LV" w:eastAsia="en-US"/>
              </w:rPr>
            </w:pPr>
            <w:r w:rsidRPr="00CB5BC1">
              <w:rPr>
                <w:rFonts w:ascii="Times New Roman" w:hAnsi="Times New Roman" w:cs="Times New Roman"/>
                <w:lang w:val="lv-LV" w:eastAsia="en-US"/>
              </w:rPr>
              <w:t>Latvijas pašvaldību sociālo dienestu vadītāju apvienību;</w:t>
            </w:r>
          </w:p>
          <w:p w:rsidR="00D40901" w:rsidRDefault="00CB5BC1" w:rsidP="009F118A">
            <w:pPr>
              <w:pStyle w:val="Bezatstarpm"/>
              <w:numPr>
                <w:ilvl w:val="0"/>
                <w:numId w:val="41"/>
              </w:numPr>
              <w:spacing w:after="0"/>
              <w:jc w:val="both"/>
              <w:rPr>
                <w:rFonts w:ascii="Times New Roman" w:hAnsi="Times New Roman" w:cs="Times New Roman"/>
                <w:lang w:val="lv-LV" w:eastAsia="en-US"/>
              </w:rPr>
            </w:pPr>
            <w:r w:rsidRPr="00D40901">
              <w:rPr>
                <w:rFonts w:ascii="Times New Roman" w:hAnsi="Times New Roman" w:cs="Times New Roman"/>
                <w:lang w:val="lv-LV" w:eastAsia="en-US"/>
              </w:rPr>
              <w:t xml:space="preserve">Latvijas Pašvaldību savienību; </w:t>
            </w:r>
          </w:p>
          <w:p w:rsidR="00D40901" w:rsidRDefault="00CB5BC1" w:rsidP="009F118A">
            <w:pPr>
              <w:pStyle w:val="Bezatstarpm"/>
              <w:numPr>
                <w:ilvl w:val="0"/>
                <w:numId w:val="41"/>
              </w:numPr>
              <w:spacing w:after="0"/>
              <w:jc w:val="both"/>
              <w:rPr>
                <w:rFonts w:ascii="Times New Roman" w:hAnsi="Times New Roman" w:cs="Times New Roman"/>
                <w:lang w:val="lv-LV" w:eastAsia="en-US"/>
              </w:rPr>
            </w:pPr>
            <w:r w:rsidRPr="00D40901">
              <w:rPr>
                <w:rFonts w:ascii="Times New Roman" w:hAnsi="Times New Roman" w:cs="Times New Roman"/>
                <w:lang w:val="lv-LV" w:eastAsia="en-US"/>
              </w:rPr>
              <w:t>Latgales Reģionālais atbalsta centru „Rasas pērles";</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N</w:t>
            </w:r>
            <w:r w:rsidR="00CB5BC1" w:rsidRPr="00D40901">
              <w:rPr>
                <w:rFonts w:ascii="Times New Roman" w:hAnsi="Times New Roman" w:cs="Times New Roman"/>
                <w:lang w:val="lv-LV" w:eastAsia="en-US"/>
              </w:rPr>
              <w:t>odibinājumu “Latvijas Bērnu fonds”;</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B</w:t>
            </w:r>
            <w:r w:rsidR="00CB5BC1" w:rsidRPr="00D40901">
              <w:rPr>
                <w:rFonts w:ascii="Times New Roman" w:hAnsi="Times New Roman" w:cs="Times New Roman"/>
                <w:lang w:val="lv-LV" w:eastAsia="en-US"/>
              </w:rPr>
              <w:t>iedrību “Mēs saviem bērniem”;</w:t>
            </w:r>
          </w:p>
          <w:p w:rsidR="00D40901" w:rsidRDefault="00CB5BC1" w:rsidP="009F118A">
            <w:pPr>
              <w:pStyle w:val="Bezatstarpm"/>
              <w:numPr>
                <w:ilvl w:val="0"/>
                <w:numId w:val="41"/>
              </w:numPr>
              <w:spacing w:after="0"/>
              <w:jc w:val="both"/>
              <w:rPr>
                <w:rFonts w:ascii="Times New Roman" w:hAnsi="Times New Roman" w:cs="Times New Roman"/>
                <w:lang w:val="lv-LV" w:eastAsia="en-US"/>
              </w:rPr>
            </w:pPr>
            <w:r w:rsidRPr="00D40901">
              <w:rPr>
                <w:rFonts w:ascii="Times New Roman" w:hAnsi="Times New Roman" w:cs="Times New Roman"/>
                <w:lang w:val="lv-LV" w:eastAsia="en-US"/>
              </w:rPr>
              <w:t>Vidzemes plānošanas reģionu;</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N</w:t>
            </w:r>
            <w:r w:rsidR="00CB5BC1" w:rsidRPr="00D40901">
              <w:rPr>
                <w:rFonts w:ascii="Times New Roman" w:hAnsi="Times New Roman" w:cs="Times New Roman"/>
                <w:lang w:val="lv-LV" w:eastAsia="en-US"/>
              </w:rPr>
              <w:t>odibinājumu “Allažu bērnu un ģimenes atbalsta centrs”;</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B</w:t>
            </w:r>
            <w:r w:rsidR="00CB5BC1" w:rsidRPr="00D40901">
              <w:rPr>
                <w:rFonts w:ascii="Times New Roman" w:hAnsi="Times New Roman" w:cs="Times New Roman"/>
                <w:lang w:val="lv-LV" w:eastAsia="en-US"/>
              </w:rPr>
              <w:t>iedrību “Latvijas Sarkanais krusts”;</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O</w:t>
            </w:r>
            <w:r w:rsidR="00CB5BC1" w:rsidRPr="00D40901">
              <w:rPr>
                <w:rFonts w:ascii="Times New Roman" w:hAnsi="Times New Roman" w:cs="Times New Roman"/>
                <w:lang w:val="lv-LV" w:eastAsia="en-US"/>
              </w:rPr>
              <w:t>rganizāciju “paēdušai Latvijai”;</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B</w:t>
            </w:r>
            <w:r w:rsidR="00CB5BC1" w:rsidRPr="00D40901">
              <w:rPr>
                <w:rFonts w:ascii="Times New Roman" w:hAnsi="Times New Roman" w:cs="Times New Roman"/>
                <w:lang w:val="lv-LV" w:eastAsia="en-US"/>
              </w:rPr>
              <w:t>iedrību “Saulains rīts”;</w:t>
            </w:r>
          </w:p>
          <w:p w:rsidR="00D40901" w:rsidRDefault="00D40901" w:rsidP="009F118A">
            <w:pPr>
              <w:pStyle w:val="Bezatstarpm"/>
              <w:numPr>
                <w:ilvl w:val="0"/>
                <w:numId w:val="41"/>
              </w:numPr>
              <w:spacing w:after="0"/>
              <w:jc w:val="both"/>
              <w:rPr>
                <w:rFonts w:ascii="Times New Roman" w:hAnsi="Times New Roman" w:cs="Times New Roman"/>
                <w:lang w:val="lv-LV" w:eastAsia="en-US"/>
              </w:rPr>
            </w:pPr>
            <w:r>
              <w:rPr>
                <w:rFonts w:ascii="Times New Roman" w:hAnsi="Times New Roman" w:cs="Times New Roman"/>
                <w:lang w:val="lv-LV" w:eastAsia="en-US"/>
              </w:rPr>
              <w:t>B</w:t>
            </w:r>
            <w:r w:rsidR="00CB5BC1" w:rsidRPr="00D40901">
              <w:rPr>
                <w:rFonts w:ascii="Times New Roman" w:hAnsi="Times New Roman" w:cs="Times New Roman"/>
                <w:lang w:val="lv-LV" w:eastAsia="en-US"/>
              </w:rPr>
              <w:t>iedrību “</w:t>
            </w:r>
            <w:proofErr w:type="spellStart"/>
            <w:r w:rsidR="00CB5BC1" w:rsidRPr="00D40901">
              <w:rPr>
                <w:rFonts w:ascii="Times New Roman" w:hAnsi="Times New Roman" w:cs="Times New Roman"/>
                <w:lang w:val="lv-LV" w:eastAsia="en-US"/>
              </w:rPr>
              <w:t>Meirānieši</w:t>
            </w:r>
            <w:proofErr w:type="spellEnd"/>
            <w:r w:rsidR="00CB5BC1" w:rsidRPr="00D40901">
              <w:rPr>
                <w:rFonts w:ascii="Times New Roman" w:hAnsi="Times New Roman" w:cs="Times New Roman"/>
                <w:lang w:val="lv-LV" w:eastAsia="en-US"/>
              </w:rPr>
              <w:t xml:space="preserve">”; </w:t>
            </w:r>
          </w:p>
          <w:p w:rsidR="00D40901" w:rsidRDefault="00CB5BC1" w:rsidP="009F118A">
            <w:pPr>
              <w:pStyle w:val="Bezatstarpm"/>
              <w:numPr>
                <w:ilvl w:val="0"/>
                <w:numId w:val="41"/>
              </w:numPr>
              <w:spacing w:after="0"/>
              <w:jc w:val="both"/>
              <w:rPr>
                <w:rFonts w:ascii="Times New Roman" w:hAnsi="Times New Roman" w:cs="Times New Roman"/>
                <w:lang w:val="lv-LV" w:eastAsia="en-US"/>
              </w:rPr>
            </w:pPr>
            <w:r w:rsidRPr="00D40901">
              <w:rPr>
                <w:rFonts w:ascii="Times New Roman" w:hAnsi="Times New Roman" w:cs="Times New Roman"/>
                <w:lang w:val="lv-LV" w:eastAsia="en-US"/>
              </w:rPr>
              <w:t>VDEAVK;</w:t>
            </w:r>
          </w:p>
          <w:p w:rsidR="00CB5BC1" w:rsidRPr="00D40901" w:rsidRDefault="00CB5BC1" w:rsidP="009F118A">
            <w:pPr>
              <w:pStyle w:val="Bezatstarpm"/>
              <w:numPr>
                <w:ilvl w:val="0"/>
                <w:numId w:val="41"/>
              </w:numPr>
              <w:spacing w:after="0"/>
              <w:jc w:val="both"/>
              <w:rPr>
                <w:rFonts w:ascii="Times New Roman" w:hAnsi="Times New Roman" w:cs="Times New Roman"/>
                <w:lang w:val="lv-LV" w:eastAsia="en-US"/>
              </w:rPr>
            </w:pPr>
            <w:r w:rsidRPr="00D40901">
              <w:rPr>
                <w:rFonts w:ascii="Times New Roman" w:hAnsi="Times New Roman" w:cs="Times New Roman"/>
                <w:lang w:val="lv-LV" w:eastAsia="en-US"/>
              </w:rPr>
              <w:t>Sociālās integrācijas valsts centru.</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D40901" w:rsidRDefault="00CE67C9" w:rsidP="00413DC1">
            <w:pPr>
              <w:pStyle w:val="Bezatstarpm"/>
              <w:spacing w:after="0"/>
              <w:jc w:val="both"/>
              <w:rPr>
                <w:rFonts w:ascii="Times New Roman" w:hAnsi="Times New Roman" w:cs="Times New Roman"/>
                <w:b/>
                <w:lang w:val="lv-LV" w:eastAsia="en-US"/>
              </w:rPr>
            </w:pPr>
            <w:r>
              <w:rPr>
                <w:rFonts w:ascii="Times New Roman" w:hAnsi="Times New Roman" w:cs="Times New Roman"/>
                <w:b/>
                <w:lang w:val="lv-LV" w:eastAsia="en-US"/>
              </w:rPr>
              <w:t xml:space="preserve">2) </w:t>
            </w:r>
            <w:r w:rsidR="00CB5BC1" w:rsidRPr="00D40901">
              <w:rPr>
                <w:rFonts w:ascii="Times New Roman" w:hAnsi="Times New Roman" w:cs="Times New Roman"/>
                <w:b/>
                <w:lang w:val="lv-LV" w:eastAsia="en-US"/>
              </w:rPr>
              <w:t>Sociālās aprūpes un sociālās rehabilitācijas nodaļai sadarbība ar:</w:t>
            </w:r>
          </w:p>
          <w:p w:rsidR="00D40901" w:rsidRDefault="00CB5BC1" w:rsidP="009F118A">
            <w:pPr>
              <w:pStyle w:val="Bezatstarpm"/>
              <w:numPr>
                <w:ilvl w:val="0"/>
                <w:numId w:val="42"/>
              </w:numPr>
              <w:spacing w:after="0"/>
              <w:jc w:val="both"/>
              <w:rPr>
                <w:rFonts w:ascii="Times New Roman" w:hAnsi="Times New Roman" w:cs="Times New Roman"/>
                <w:lang w:val="lv-LV" w:eastAsia="en-US"/>
              </w:rPr>
            </w:pPr>
            <w:r w:rsidRPr="00CB5BC1">
              <w:rPr>
                <w:rFonts w:ascii="Times New Roman" w:hAnsi="Times New Roman" w:cs="Times New Roman"/>
                <w:lang w:val="lv-LV" w:eastAsia="en-US"/>
              </w:rPr>
              <w:t>Lubānas novada jauniešu centru;</w:t>
            </w:r>
          </w:p>
          <w:p w:rsidR="00D40901" w:rsidRPr="00D40901" w:rsidRDefault="00CB5BC1" w:rsidP="009F118A">
            <w:pPr>
              <w:pStyle w:val="Bezatstarpm"/>
              <w:numPr>
                <w:ilvl w:val="0"/>
                <w:numId w:val="42"/>
              </w:numPr>
              <w:spacing w:after="0"/>
              <w:jc w:val="both"/>
              <w:rPr>
                <w:rFonts w:ascii="Times New Roman" w:hAnsi="Times New Roman" w:cs="Times New Roman"/>
                <w:lang w:val="lv-LV" w:eastAsia="en-US"/>
              </w:rPr>
            </w:pPr>
            <w:proofErr w:type="spellStart"/>
            <w:r w:rsidRPr="00D40901">
              <w:rPr>
                <w:rFonts w:ascii="Times New Roman" w:hAnsi="Times New Roman" w:cs="Times New Roman"/>
                <w:lang w:eastAsia="en-US"/>
              </w:rPr>
              <w:t>Biedrību</w:t>
            </w:r>
            <w:proofErr w:type="spellEnd"/>
            <w:r w:rsidRPr="00D40901">
              <w:rPr>
                <w:rFonts w:ascii="Times New Roman" w:hAnsi="Times New Roman" w:cs="Times New Roman"/>
                <w:lang w:eastAsia="en-US"/>
              </w:rPr>
              <w:t xml:space="preserve"> “</w:t>
            </w:r>
            <w:proofErr w:type="spellStart"/>
            <w:r w:rsidRPr="00D40901">
              <w:rPr>
                <w:rFonts w:ascii="Times New Roman" w:hAnsi="Times New Roman" w:cs="Times New Roman"/>
                <w:lang w:eastAsia="en-US"/>
              </w:rPr>
              <w:t>Aborieši</w:t>
            </w:r>
            <w:proofErr w:type="spellEnd"/>
            <w:r w:rsidRPr="00D40901">
              <w:rPr>
                <w:rFonts w:ascii="Times New Roman" w:hAnsi="Times New Roman" w:cs="Times New Roman"/>
                <w:lang w:eastAsia="en-US"/>
              </w:rPr>
              <w:t>’;</w:t>
            </w:r>
          </w:p>
          <w:p w:rsidR="00CB5BC1" w:rsidRPr="00D40901" w:rsidRDefault="00CB5BC1" w:rsidP="009F118A">
            <w:pPr>
              <w:pStyle w:val="Bezatstarpm"/>
              <w:numPr>
                <w:ilvl w:val="0"/>
                <w:numId w:val="42"/>
              </w:numPr>
              <w:spacing w:after="0"/>
              <w:jc w:val="both"/>
              <w:rPr>
                <w:rFonts w:ascii="Times New Roman" w:hAnsi="Times New Roman" w:cs="Times New Roman"/>
                <w:lang w:val="lv-LV" w:eastAsia="en-US"/>
              </w:rPr>
            </w:pPr>
            <w:r w:rsidRPr="00D40901">
              <w:rPr>
                <w:rFonts w:ascii="Times New Roman" w:hAnsi="Times New Roman" w:cs="Times New Roman"/>
                <w:lang w:eastAsia="en-US"/>
              </w:rPr>
              <w:t xml:space="preserve">Lubānas novada </w:t>
            </w:r>
            <w:proofErr w:type="spellStart"/>
            <w:r w:rsidRPr="00D40901">
              <w:rPr>
                <w:rFonts w:ascii="Times New Roman" w:hAnsi="Times New Roman" w:cs="Times New Roman"/>
                <w:lang w:eastAsia="en-US"/>
              </w:rPr>
              <w:t>pensionāru</w:t>
            </w:r>
            <w:proofErr w:type="spellEnd"/>
            <w:r w:rsidRPr="00D40901">
              <w:rPr>
                <w:rFonts w:ascii="Times New Roman" w:hAnsi="Times New Roman" w:cs="Times New Roman"/>
                <w:lang w:eastAsia="en-US"/>
              </w:rPr>
              <w:t xml:space="preserve"> </w:t>
            </w:r>
            <w:proofErr w:type="spellStart"/>
            <w:r w:rsidRPr="00D40901">
              <w:rPr>
                <w:rFonts w:ascii="Times New Roman" w:hAnsi="Times New Roman" w:cs="Times New Roman"/>
                <w:lang w:eastAsia="en-US"/>
              </w:rPr>
              <w:t>biedrību</w:t>
            </w:r>
            <w:proofErr w:type="spellEnd"/>
            <w:r w:rsidRPr="00D40901">
              <w:rPr>
                <w:rFonts w:ascii="Times New Roman" w:hAnsi="Times New Roman" w:cs="Times New Roman"/>
                <w:lang w:eastAsia="en-US"/>
              </w:rPr>
              <w:t xml:space="preserve"> “</w:t>
            </w:r>
            <w:proofErr w:type="spellStart"/>
            <w:r w:rsidRPr="00D40901">
              <w:rPr>
                <w:rFonts w:ascii="Times New Roman" w:hAnsi="Times New Roman" w:cs="Times New Roman"/>
                <w:lang w:eastAsia="en-US"/>
              </w:rPr>
              <w:t>Cerība</w:t>
            </w:r>
            <w:proofErr w:type="spellEnd"/>
            <w:r w:rsidRPr="00D40901">
              <w:rPr>
                <w:rFonts w:ascii="Times New Roman" w:hAnsi="Times New Roman" w:cs="Times New Roman"/>
                <w:lang w:eastAsia="en-US"/>
              </w:rPr>
              <w:t>”;</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rPr>
              <w:t>Lubānas novada pašdarbības kolektīviem;</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ar ģimenes ārstiem;</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Madonas slimnīcu/poliklīn</w:t>
            </w:r>
            <w:r w:rsidR="00D40901">
              <w:rPr>
                <w:rFonts w:ascii="Times New Roman" w:hAnsi="Times New Roman" w:cs="Times New Roman"/>
                <w:sz w:val="24"/>
                <w:szCs w:val="24"/>
                <w:lang w:eastAsia="en-US"/>
              </w:rPr>
              <w:t xml:space="preserve">iku, </w:t>
            </w:r>
            <w:proofErr w:type="spellStart"/>
            <w:r w:rsidR="00D40901">
              <w:rPr>
                <w:rFonts w:ascii="Times New Roman" w:hAnsi="Times New Roman" w:cs="Times New Roman"/>
                <w:sz w:val="24"/>
                <w:szCs w:val="24"/>
                <w:lang w:eastAsia="en-US"/>
              </w:rPr>
              <w:t>u.c</w:t>
            </w:r>
            <w:proofErr w:type="spellEnd"/>
            <w:r w:rsidR="00D40901">
              <w:rPr>
                <w:rFonts w:ascii="Times New Roman" w:hAnsi="Times New Roman" w:cs="Times New Roman"/>
                <w:sz w:val="24"/>
                <w:szCs w:val="24"/>
                <w:lang w:eastAsia="en-US"/>
              </w:rPr>
              <w:t xml:space="preserve"> ārstniecības iestādēm;</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Valsts sociālās apdrošināšanas aģentūru;</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Veselības inspekciju;</w:t>
            </w:r>
          </w:p>
          <w:p w:rsidR="00D40901" w:rsidRDefault="00D4090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lang w:eastAsia="en-US"/>
              </w:rPr>
              <w:t>VUGD;</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Pārtikas un veterināro dienestu;</w:t>
            </w:r>
          </w:p>
          <w:p w:rsidR="00D40901" w:rsidRDefault="00D4090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lang w:eastAsia="en-US"/>
              </w:rPr>
              <w:t>L</w:t>
            </w:r>
            <w:r w:rsidR="00CB5BC1" w:rsidRPr="00D40901">
              <w:rPr>
                <w:rFonts w:ascii="Times New Roman" w:hAnsi="Times New Roman" w:cs="Times New Roman"/>
                <w:sz w:val="24"/>
                <w:szCs w:val="24"/>
                <w:lang w:eastAsia="en-US"/>
              </w:rPr>
              <w:t>ifta uzraudzības iestādi “</w:t>
            </w:r>
            <w:proofErr w:type="spellStart"/>
            <w:r w:rsidR="00CB5BC1" w:rsidRPr="00D40901">
              <w:rPr>
                <w:rFonts w:ascii="Times New Roman" w:hAnsi="Times New Roman" w:cs="Times New Roman"/>
                <w:sz w:val="24"/>
                <w:szCs w:val="24"/>
                <w:lang w:eastAsia="en-US"/>
              </w:rPr>
              <w:t>Inspekta</w:t>
            </w:r>
            <w:proofErr w:type="spellEnd"/>
            <w:r w:rsidR="00CB5BC1" w:rsidRPr="00D40901">
              <w:rPr>
                <w:rFonts w:ascii="Times New Roman" w:hAnsi="Times New Roman" w:cs="Times New Roman"/>
                <w:sz w:val="24"/>
                <w:szCs w:val="24"/>
                <w:lang w:eastAsia="en-US"/>
              </w:rPr>
              <w:t>”;</w:t>
            </w:r>
          </w:p>
          <w:p w:rsidR="00D40901" w:rsidRDefault="00D4090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L</w:t>
            </w:r>
            <w:r w:rsidR="00CB5BC1" w:rsidRPr="00D40901">
              <w:rPr>
                <w:rFonts w:ascii="Times New Roman" w:hAnsi="Times New Roman" w:cs="Times New Roman"/>
                <w:sz w:val="24"/>
                <w:szCs w:val="24"/>
                <w:lang w:eastAsia="en-US"/>
              </w:rPr>
              <w:t xml:space="preserve">ifta apkopes iestādi -SIA “ROL </w:t>
            </w:r>
            <w:proofErr w:type="spellStart"/>
            <w:r w:rsidR="00CB5BC1" w:rsidRPr="00D40901">
              <w:rPr>
                <w:rFonts w:ascii="Times New Roman" w:hAnsi="Times New Roman" w:cs="Times New Roman"/>
                <w:sz w:val="24"/>
                <w:szCs w:val="24"/>
                <w:lang w:eastAsia="en-US"/>
              </w:rPr>
              <w:t>Automatic</w:t>
            </w:r>
            <w:proofErr w:type="spellEnd"/>
            <w:r w:rsidR="00CB5BC1" w:rsidRPr="00D40901">
              <w:rPr>
                <w:rFonts w:ascii="Times New Roman" w:hAnsi="Times New Roman" w:cs="Times New Roman"/>
                <w:sz w:val="24"/>
                <w:szCs w:val="24"/>
                <w:lang w:eastAsia="en-US"/>
              </w:rPr>
              <w:t>”;</w:t>
            </w:r>
          </w:p>
          <w:p w:rsidR="00D40901" w:rsidRDefault="00D4090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lang w:eastAsia="en-US"/>
              </w:rPr>
              <w:t>U</w:t>
            </w:r>
            <w:r w:rsidR="00CB5BC1" w:rsidRPr="00D40901">
              <w:rPr>
                <w:rFonts w:ascii="Times New Roman" w:hAnsi="Times New Roman" w:cs="Times New Roman"/>
                <w:sz w:val="24"/>
                <w:szCs w:val="24"/>
                <w:lang w:eastAsia="en-US"/>
              </w:rPr>
              <w:t>gunsdrošības apkopes SIA “</w:t>
            </w:r>
            <w:proofErr w:type="spellStart"/>
            <w:r w:rsidR="00CB5BC1" w:rsidRPr="00D40901">
              <w:rPr>
                <w:rFonts w:ascii="Times New Roman" w:hAnsi="Times New Roman" w:cs="Times New Roman"/>
                <w:sz w:val="24"/>
                <w:szCs w:val="24"/>
                <w:lang w:eastAsia="en-US"/>
              </w:rPr>
              <w:t>Stivuls</w:t>
            </w:r>
            <w:proofErr w:type="spellEnd"/>
            <w:r w:rsidR="00CB5BC1" w:rsidRPr="00D40901">
              <w:rPr>
                <w:rFonts w:ascii="Times New Roman" w:hAnsi="Times New Roman" w:cs="Times New Roman"/>
                <w:sz w:val="24"/>
                <w:szCs w:val="24"/>
                <w:lang w:eastAsia="en-US"/>
              </w:rPr>
              <w:t>”;</w:t>
            </w:r>
          </w:p>
          <w:p w:rsid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 xml:space="preserve">Lubānas </w:t>
            </w:r>
            <w:r w:rsidR="00E0231D" w:rsidRPr="00D40901">
              <w:rPr>
                <w:rFonts w:ascii="Times New Roman" w:hAnsi="Times New Roman" w:cs="Times New Roman"/>
                <w:sz w:val="24"/>
                <w:szCs w:val="24"/>
                <w:lang w:eastAsia="en-US"/>
              </w:rPr>
              <w:t>evaņģēliski</w:t>
            </w:r>
            <w:r w:rsidRPr="00D40901">
              <w:rPr>
                <w:rFonts w:ascii="Times New Roman" w:hAnsi="Times New Roman" w:cs="Times New Roman"/>
                <w:sz w:val="24"/>
                <w:szCs w:val="24"/>
                <w:lang w:eastAsia="en-US"/>
              </w:rPr>
              <w:t xml:space="preserve"> luterisko draudzi;</w:t>
            </w:r>
          </w:p>
          <w:p w:rsidR="00CB5BC1" w:rsidRPr="00D40901" w:rsidRDefault="00CB5BC1" w:rsidP="009F118A">
            <w:pPr>
              <w:pStyle w:val="Sarakstarindkopa"/>
              <w:numPr>
                <w:ilvl w:val="0"/>
                <w:numId w:val="42"/>
              </w:numPr>
              <w:suppressAutoHyphens/>
              <w:autoSpaceDN w:val="0"/>
              <w:spacing w:after="0"/>
              <w:textAlignment w:val="baseline"/>
              <w:rPr>
                <w:rFonts w:ascii="Times New Roman" w:hAnsi="Times New Roman" w:cs="Times New Roman"/>
                <w:sz w:val="24"/>
                <w:szCs w:val="24"/>
              </w:rPr>
            </w:pPr>
            <w:r w:rsidRPr="00D40901">
              <w:rPr>
                <w:rFonts w:ascii="Times New Roman" w:hAnsi="Times New Roman" w:cs="Times New Roman"/>
                <w:sz w:val="24"/>
                <w:szCs w:val="24"/>
                <w:lang w:eastAsia="en-US"/>
              </w:rPr>
              <w:t>Lubānas Romas katoļu draudzi.</w:t>
            </w:r>
          </w:p>
        </w:tc>
      </w:tr>
      <w:tr w:rsidR="00CB5BC1" w:rsidTr="00CB5BC1">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413DC1">
            <w:pPr>
              <w:pStyle w:val="Bezatstarpm"/>
              <w:spacing w:after="0"/>
              <w:rPr>
                <w:rFonts w:ascii="Times New Roman" w:hAnsi="Times New Roman" w:cs="Times New Roman"/>
                <w:lang w:val="lv-LV"/>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CB5BC1" w:rsidRPr="00CB5BC1" w:rsidRDefault="00CB5BC1" w:rsidP="009F118A">
            <w:pPr>
              <w:pStyle w:val="Sarakstarindkopa"/>
              <w:numPr>
                <w:ilvl w:val="0"/>
                <w:numId w:val="25"/>
              </w:numPr>
              <w:suppressAutoHyphens/>
              <w:autoSpaceDN w:val="0"/>
              <w:spacing w:after="0"/>
              <w:ind w:left="299"/>
              <w:textAlignment w:val="baseline"/>
              <w:rPr>
                <w:rFonts w:ascii="Times New Roman" w:hAnsi="Times New Roman" w:cs="Times New Roman"/>
                <w:sz w:val="24"/>
                <w:szCs w:val="24"/>
                <w:lang w:eastAsia="en-US"/>
              </w:rPr>
            </w:pPr>
            <w:r w:rsidRPr="00CE67C9">
              <w:rPr>
                <w:rFonts w:ascii="Times New Roman" w:hAnsi="Times New Roman" w:cs="Times New Roman"/>
                <w:b/>
                <w:sz w:val="24"/>
                <w:szCs w:val="24"/>
                <w:lang w:eastAsia="en-US"/>
              </w:rPr>
              <w:t>Ambulatorajā daļā</w:t>
            </w:r>
            <w:r w:rsidR="00CE67C9">
              <w:rPr>
                <w:rFonts w:ascii="Times New Roman" w:hAnsi="Times New Roman" w:cs="Times New Roman"/>
                <w:sz w:val="24"/>
                <w:szCs w:val="24"/>
                <w:lang w:eastAsia="en-US"/>
              </w:rPr>
              <w:t>:</w:t>
            </w:r>
          </w:p>
          <w:p w:rsidR="00CE67C9" w:rsidRDefault="00CB5BC1" w:rsidP="009F118A">
            <w:pPr>
              <w:pStyle w:val="Sarakstarindkopa"/>
              <w:numPr>
                <w:ilvl w:val="0"/>
                <w:numId w:val="43"/>
              </w:numPr>
              <w:suppressAutoHyphens/>
              <w:autoSpaceDN w:val="0"/>
              <w:spacing w:after="0"/>
              <w:textAlignment w:val="baseline"/>
              <w:rPr>
                <w:rFonts w:ascii="Times New Roman" w:hAnsi="Times New Roman" w:cs="Times New Roman"/>
                <w:sz w:val="24"/>
                <w:szCs w:val="24"/>
              </w:rPr>
            </w:pPr>
            <w:r w:rsidRPr="00CE67C9">
              <w:rPr>
                <w:rFonts w:ascii="Times New Roman" w:hAnsi="Times New Roman" w:cs="Times New Roman"/>
                <w:sz w:val="24"/>
                <w:szCs w:val="24"/>
              </w:rPr>
              <w:t>Veselības inspekcija;</w:t>
            </w:r>
          </w:p>
          <w:p w:rsidR="00CE67C9" w:rsidRDefault="00CB5BC1" w:rsidP="009F118A">
            <w:pPr>
              <w:pStyle w:val="Sarakstarindkopa"/>
              <w:numPr>
                <w:ilvl w:val="0"/>
                <w:numId w:val="43"/>
              </w:numPr>
              <w:suppressAutoHyphens/>
              <w:autoSpaceDN w:val="0"/>
              <w:spacing w:after="0"/>
              <w:textAlignment w:val="baseline"/>
              <w:rPr>
                <w:rFonts w:ascii="Times New Roman" w:hAnsi="Times New Roman" w:cs="Times New Roman"/>
                <w:sz w:val="24"/>
                <w:szCs w:val="24"/>
              </w:rPr>
            </w:pPr>
            <w:r w:rsidRPr="00CE67C9">
              <w:rPr>
                <w:rFonts w:ascii="Times New Roman" w:hAnsi="Times New Roman" w:cs="Times New Roman"/>
                <w:sz w:val="24"/>
                <w:szCs w:val="24"/>
                <w:lang w:eastAsia="en-US"/>
              </w:rPr>
              <w:t>Veselības ministrijas Nacionālo veselības dienestu;</w:t>
            </w:r>
          </w:p>
          <w:p w:rsidR="00CE67C9" w:rsidRDefault="00CB5BC1" w:rsidP="009F118A">
            <w:pPr>
              <w:pStyle w:val="Sarakstarindkopa"/>
              <w:numPr>
                <w:ilvl w:val="0"/>
                <w:numId w:val="43"/>
              </w:numPr>
              <w:suppressAutoHyphens/>
              <w:autoSpaceDN w:val="0"/>
              <w:spacing w:after="0"/>
              <w:textAlignment w:val="baseline"/>
              <w:rPr>
                <w:rFonts w:ascii="Times New Roman" w:hAnsi="Times New Roman" w:cs="Times New Roman"/>
                <w:sz w:val="24"/>
                <w:szCs w:val="24"/>
              </w:rPr>
            </w:pPr>
            <w:r w:rsidRPr="00CE67C9">
              <w:rPr>
                <w:rFonts w:ascii="Times New Roman" w:hAnsi="Times New Roman" w:cs="Times New Roman"/>
                <w:sz w:val="24"/>
                <w:szCs w:val="24"/>
                <w:lang w:eastAsia="en-US"/>
              </w:rPr>
              <w:t>SIA “ROLA”;</w:t>
            </w:r>
          </w:p>
          <w:p w:rsidR="00CE67C9" w:rsidRDefault="00CB5BC1" w:rsidP="009F118A">
            <w:pPr>
              <w:pStyle w:val="Sarakstarindkopa"/>
              <w:numPr>
                <w:ilvl w:val="0"/>
                <w:numId w:val="43"/>
              </w:numPr>
              <w:suppressAutoHyphens/>
              <w:autoSpaceDN w:val="0"/>
              <w:spacing w:after="0"/>
              <w:textAlignment w:val="baseline"/>
              <w:rPr>
                <w:rFonts w:ascii="Times New Roman" w:hAnsi="Times New Roman" w:cs="Times New Roman"/>
                <w:sz w:val="24"/>
                <w:szCs w:val="24"/>
              </w:rPr>
            </w:pPr>
            <w:r w:rsidRPr="00CE67C9">
              <w:rPr>
                <w:rFonts w:ascii="Times New Roman" w:hAnsi="Times New Roman" w:cs="Times New Roman"/>
                <w:sz w:val="24"/>
                <w:szCs w:val="24"/>
                <w:lang w:eastAsia="en-US"/>
              </w:rPr>
              <w:t xml:space="preserve">Bīstamo atkritumu </w:t>
            </w:r>
            <w:proofErr w:type="spellStart"/>
            <w:r w:rsidRPr="00CE67C9">
              <w:rPr>
                <w:rFonts w:ascii="Times New Roman" w:hAnsi="Times New Roman" w:cs="Times New Roman"/>
                <w:sz w:val="24"/>
                <w:szCs w:val="24"/>
                <w:lang w:eastAsia="en-US"/>
              </w:rPr>
              <w:t>apsaimniekotāju</w:t>
            </w:r>
            <w:proofErr w:type="spellEnd"/>
            <w:r w:rsidRPr="00CE67C9">
              <w:rPr>
                <w:rFonts w:ascii="Times New Roman" w:hAnsi="Times New Roman" w:cs="Times New Roman"/>
                <w:sz w:val="24"/>
                <w:szCs w:val="24"/>
                <w:lang w:eastAsia="en-US"/>
              </w:rPr>
              <w:t xml:space="preserve"> SIA “</w:t>
            </w:r>
            <w:proofErr w:type="spellStart"/>
            <w:r w:rsidRPr="00CE67C9">
              <w:rPr>
                <w:rFonts w:ascii="Times New Roman" w:hAnsi="Times New Roman" w:cs="Times New Roman"/>
                <w:sz w:val="24"/>
                <w:szCs w:val="24"/>
                <w:lang w:eastAsia="en-US"/>
              </w:rPr>
              <w:t>Lautus</w:t>
            </w:r>
            <w:proofErr w:type="spellEnd"/>
            <w:r w:rsidRPr="00CE67C9">
              <w:rPr>
                <w:rFonts w:ascii="Times New Roman" w:hAnsi="Times New Roman" w:cs="Times New Roman"/>
                <w:sz w:val="24"/>
                <w:szCs w:val="24"/>
                <w:lang w:eastAsia="en-US"/>
              </w:rPr>
              <w:t>”;</w:t>
            </w:r>
          </w:p>
          <w:p w:rsidR="00CB5BC1" w:rsidRPr="00CE67C9" w:rsidRDefault="00CB5BC1" w:rsidP="009F118A">
            <w:pPr>
              <w:pStyle w:val="Sarakstarindkopa"/>
              <w:numPr>
                <w:ilvl w:val="0"/>
                <w:numId w:val="43"/>
              </w:numPr>
              <w:suppressAutoHyphens/>
              <w:autoSpaceDN w:val="0"/>
              <w:spacing w:after="0"/>
              <w:textAlignment w:val="baseline"/>
              <w:rPr>
                <w:rFonts w:ascii="Times New Roman" w:hAnsi="Times New Roman" w:cs="Times New Roman"/>
                <w:sz w:val="24"/>
                <w:szCs w:val="24"/>
              </w:rPr>
            </w:pPr>
            <w:r w:rsidRPr="00CE67C9">
              <w:rPr>
                <w:rFonts w:ascii="Times New Roman" w:hAnsi="Times New Roman" w:cs="Times New Roman"/>
                <w:sz w:val="24"/>
                <w:szCs w:val="24"/>
                <w:lang w:eastAsia="en-US"/>
              </w:rPr>
              <w:t>Valsts Asinsdonoru centra Latgales filiāli.</w:t>
            </w:r>
          </w:p>
        </w:tc>
      </w:tr>
    </w:tbl>
    <w:p w:rsidR="009E6547" w:rsidRDefault="009E6547" w:rsidP="00413DC1">
      <w:pPr>
        <w:pStyle w:val="Sarakstarindkopa"/>
        <w:suppressAutoHyphens/>
        <w:spacing w:after="0"/>
        <w:ind w:left="2073"/>
        <w:jc w:val="both"/>
        <w:rPr>
          <w:rFonts w:ascii="Times New Roman" w:hAnsi="Times New Roman" w:cs="Times New Roman"/>
          <w:sz w:val="24"/>
          <w:szCs w:val="24"/>
        </w:rPr>
      </w:pPr>
    </w:p>
    <w:p w:rsidR="009E6547" w:rsidRDefault="00D7494E" w:rsidP="00413DC1">
      <w:pPr>
        <w:pStyle w:val="Bezatstarpm"/>
        <w:spacing w:after="0"/>
        <w:rPr>
          <w:lang w:val="lv-LV"/>
        </w:rPr>
      </w:pPr>
      <w:r>
        <w:rPr>
          <w:rFonts w:ascii="Times New Roman" w:hAnsi="Times New Roman" w:cs="Times New Roman"/>
          <w:u w:val="single"/>
          <w:lang w:val="lv-LV"/>
        </w:rPr>
        <w:t>2020</w:t>
      </w:r>
      <w:r w:rsidR="009E6547">
        <w:rPr>
          <w:rFonts w:ascii="Times New Roman" w:hAnsi="Times New Roman" w:cs="Times New Roman"/>
          <w:u w:val="single"/>
          <w:lang w:val="lv-LV"/>
        </w:rPr>
        <w:t>.</w:t>
      </w:r>
      <w:r w:rsidR="00A07F1F">
        <w:rPr>
          <w:rFonts w:ascii="Times New Roman" w:hAnsi="Times New Roman" w:cs="Times New Roman"/>
          <w:u w:val="single"/>
          <w:lang w:val="lv-LV"/>
        </w:rPr>
        <w:t xml:space="preserve"> </w:t>
      </w:r>
      <w:r w:rsidR="009E6547">
        <w:rPr>
          <w:rFonts w:ascii="Times New Roman" w:hAnsi="Times New Roman" w:cs="Times New Roman"/>
          <w:u w:val="single"/>
          <w:lang w:val="lv-LV"/>
        </w:rPr>
        <w:t>gada iestādes plānotie pasākumi/sasniedzamie mērķi</w:t>
      </w:r>
      <w:r w:rsidR="009E6547">
        <w:rPr>
          <w:rFonts w:ascii="Times New Roman" w:hAnsi="Times New Roman" w:cs="Times New Roman"/>
          <w:lang w:val="lv-LV"/>
        </w:rPr>
        <w:t>:</w:t>
      </w:r>
    </w:p>
    <w:tbl>
      <w:tblPr>
        <w:tblW w:w="9209" w:type="dxa"/>
        <w:tblCellMar>
          <w:left w:w="10" w:type="dxa"/>
          <w:right w:w="10" w:type="dxa"/>
        </w:tblCellMar>
        <w:tblLook w:val="0000" w:firstRow="0" w:lastRow="0" w:firstColumn="0" w:lastColumn="0" w:noHBand="0" w:noVBand="0"/>
      </w:tblPr>
      <w:tblGrid>
        <w:gridCol w:w="3256"/>
        <w:gridCol w:w="1988"/>
        <w:gridCol w:w="2264"/>
        <w:gridCol w:w="1701"/>
      </w:tblGrid>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Pasākumi/mērķi</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nav sasniegts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 daļēji</w:t>
            </w: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hAnsi="Times New Roman" w:cs="Times New Roman"/>
                <w:sz w:val="24"/>
                <w:szCs w:val="24"/>
              </w:rPr>
            </w:pPr>
            <w:r>
              <w:rPr>
                <w:rFonts w:ascii="Times New Roman" w:hAnsi="Times New Roman" w:cs="Times New Roman"/>
                <w:sz w:val="24"/>
                <w:szCs w:val="24"/>
              </w:rPr>
              <w:t>Iegādāties vieglās automašīnas ar 9 vietām</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hAnsi="Times New Roman" w:cs="Times New Roman"/>
                <w:sz w:val="24"/>
                <w:szCs w:val="24"/>
              </w:rPr>
            </w:pPr>
            <w:r w:rsidRPr="00E0231D">
              <w:rPr>
                <w:rFonts w:ascii="Times New Roman" w:hAnsi="Times New Roman" w:cs="Times New Roman"/>
                <w:sz w:val="24"/>
                <w:szCs w:val="24"/>
              </w:rPr>
              <w:t xml:space="preserve">2.stāva virtuves telpās uzsākt remontu un izremontēt, </w:t>
            </w:r>
            <w:r w:rsidRPr="00E0231D">
              <w:rPr>
                <w:rFonts w:ascii="Times New Roman" w:hAnsi="Times New Roman" w:cs="Times New Roman"/>
                <w:sz w:val="24"/>
                <w:szCs w:val="24"/>
              </w:rPr>
              <w:lastRenderedPageBreak/>
              <w:t>ierīkojot divas klientu istabiņas ar 5 gultu vietām</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p w:rsidR="00E0231D" w:rsidRPr="00E0231D" w:rsidRDefault="00E0231D" w:rsidP="00413DC1">
            <w:pPr>
              <w:spacing w:after="0"/>
              <w:rPr>
                <w:rFonts w:ascii="Times New Roman" w:eastAsia="Times New Roman" w:hAnsi="Times New Roman" w:cs="Times New Roman"/>
                <w:sz w:val="24"/>
                <w:szCs w:val="24"/>
                <w:lang w:eastAsia="lv-LV"/>
              </w:rPr>
            </w:pPr>
          </w:p>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hAnsi="Times New Roman" w:cs="Times New Roman"/>
                <w:sz w:val="24"/>
                <w:szCs w:val="24"/>
              </w:rPr>
            </w:pPr>
            <w:r w:rsidRPr="00E0231D">
              <w:rPr>
                <w:rFonts w:ascii="Times New Roman" w:hAnsi="Times New Roman" w:cs="Times New Roman"/>
                <w:sz w:val="24"/>
                <w:szCs w:val="24"/>
              </w:rPr>
              <w:t>Turpināt 1.stāva koridora remontu</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Daļēji sasniegts</w:t>
            </w:r>
            <w:r w:rsidR="00810317">
              <w:rPr>
                <w:rFonts w:ascii="Times New Roman" w:eastAsia="Times New Roman" w:hAnsi="Times New Roman" w:cs="Times New Roman"/>
                <w:sz w:val="24"/>
                <w:szCs w:val="24"/>
                <w:lang w:eastAsia="lv-LV"/>
              </w:rPr>
              <w:t>.</w:t>
            </w: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hAnsi="Times New Roman" w:cs="Times New Roman"/>
                <w:sz w:val="24"/>
                <w:szCs w:val="24"/>
              </w:rPr>
            </w:pPr>
            <w:r w:rsidRPr="00E0231D">
              <w:rPr>
                <w:rFonts w:ascii="Times New Roman" w:hAnsi="Times New Roman" w:cs="Times New Roman"/>
                <w:sz w:val="24"/>
                <w:szCs w:val="24"/>
              </w:rPr>
              <w:t>Turpināt 3.stāva divu istabiņu remontu – dušas un WC ierīkošanu</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Sasniegts</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Funkcionālo gultu iegāde VSAC klientiem</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69" w:rsidRPr="00E0231D" w:rsidRDefault="00364269" w:rsidP="00364269">
            <w:pPr>
              <w:spacing w:after="0"/>
              <w:rPr>
                <w:rFonts w:ascii="Times New Roman" w:hAnsi="Times New Roman" w:cs="Times New Roman"/>
                <w:sz w:val="24"/>
                <w:szCs w:val="24"/>
              </w:rPr>
            </w:pPr>
            <w:r>
              <w:rPr>
                <w:rFonts w:ascii="Times New Roman" w:hAnsi="Times New Roman" w:cs="Times New Roman"/>
                <w:sz w:val="24"/>
                <w:szCs w:val="24"/>
              </w:rPr>
              <w:t>Higiēnas atkritumu savākšanas konteineru iegāde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hAnsi="Times New Roman" w:cs="Times New Roman"/>
                <w:sz w:val="24"/>
                <w:szCs w:val="24"/>
              </w:rPr>
            </w:pPr>
            <w:r>
              <w:rPr>
                <w:rFonts w:ascii="Times New Roman" w:hAnsi="Times New Roman" w:cs="Times New Roman"/>
                <w:sz w:val="24"/>
                <w:szCs w:val="24"/>
              </w:rPr>
              <w:t>Koka durvju nomaiņa 1.stāvā</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69" w:rsidRPr="00E0231D" w:rsidRDefault="00364269" w:rsidP="00413DC1">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Iespēju robežās veikt 2.stāva gaiteņa remontu – grīdas izlīdzināšanu un linoleja nomaiņu.</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Nav sasniegts</w:t>
            </w:r>
            <w:r w:rsidR="00810317">
              <w:rPr>
                <w:rFonts w:ascii="Times New Roman" w:eastAsia="Times New Roman" w:hAnsi="Times New Roman" w:cs="Times New Roman"/>
                <w:sz w:val="24"/>
                <w:szCs w:val="24"/>
                <w:lang w:eastAsia="lv-LV"/>
              </w:rPr>
              <w:t xml:space="preserve"> </w:t>
            </w:r>
            <w:r w:rsidRPr="00E0231D">
              <w:rPr>
                <w:rFonts w:ascii="Times New Roman" w:eastAsia="Times New Roman" w:hAnsi="Times New Roman" w:cs="Times New Roman"/>
                <w:sz w:val="24"/>
                <w:szCs w:val="24"/>
                <w:lang w:eastAsia="lv-LV"/>
              </w:rPr>
              <w:t xml:space="preserve">(nav brīvu telpu klientu izvietošanai, kas </w:t>
            </w:r>
            <w:r w:rsidR="00810317">
              <w:rPr>
                <w:rFonts w:ascii="Times New Roman" w:eastAsia="Times New Roman" w:hAnsi="Times New Roman" w:cs="Times New Roman"/>
                <w:sz w:val="24"/>
                <w:szCs w:val="24"/>
                <w:lang w:eastAsia="lv-LV"/>
              </w:rPr>
              <w:t>p</w:t>
            </w:r>
            <w:r w:rsidRPr="00E0231D">
              <w:rPr>
                <w:rFonts w:ascii="Times New Roman" w:eastAsia="Times New Roman" w:hAnsi="Times New Roman" w:cs="Times New Roman"/>
                <w:sz w:val="24"/>
                <w:szCs w:val="24"/>
                <w:lang w:eastAsia="lv-LV"/>
              </w:rPr>
              <w:t xml:space="preserve">ārvietojas </w:t>
            </w:r>
            <w:proofErr w:type="spellStart"/>
            <w:r w:rsidRPr="00E0231D">
              <w:rPr>
                <w:rFonts w:ascii="Times New Roman" w:eastAsia="Times New Roman" w:hAnsi="Times New Roman" w:cs="Times New Roman"/>
                <w:sz w:val="24"/>
                <w:szCs w:val="24"/>
                <w:lang w:eastAsia="lv-LV"/>
              </w:rPr>
              <w:t>ratiņkrēslos</w:t>
            </w:r>
            <w:proofErr w:type="spellEnd"/>
            <w:r w:rsidRPr="00E0231D">
              <w:rPr>
                <w:rFonts w:ascii="Times New Roman" w:eastAsia="Times New Roman" w:hAnsi="Times New Roman" w:cs="Times New Roman"/>
                <w:sz w:val="24"/>
                <w:szCs w:val="24"/>
                <w:lang w:eastAsia="lv-LV"/>
              </w:rPr>
              <w:t>)</w:t>
            </w:r>
            <w:r w:rsidR="00810317">
              <w:rPr>
                <w:rFonts w:ascii="Times New Roman" w:eastAsia="Times New Roman" w:hAnsi="Times New Roman" w:cs="Times New Roman"/>
                <w:sz w:val="24"/>
                <w:szCs w:val="24"/>
                <w:lang w:eastAsia="lv-LV"/>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364269">
            <w:pPr>
              <w:spacing w:after="0"/>
              <w:rPr>
                <w:rFonts w:ascii="Times New Roman" w:hAnsi="Times New Roman" w:cs="Times New Roman"/>
                <w:sz w:val="24"/>
                <w:szCs w:val="24"/>
              </w:rPr>
            </w:pPr>
            <w:r>
              <w:rPr>
                <w:rFonts w:ascii="Times New Roman" w:hAnsi="Times New Roman" w:cs="Times New Roman"/>
                <w:sz w:val="24"/>
                <w:szCs w:val="24"/>
              </w:rPr>
              <w:t>Projekta “</w:t>
            </w:r>
            <w:r w:rsidRPr="00364269">
              <w:rPr>
                <w:rFonts w:ascii="Times New Roman" w:hAnsi="Times New Roman" w:cs="Times New Roman"/>
                <w:sz w:val="24"/>
                <w:szCs w:val="24"/>
              </w:rPr>
              <w:t>Vidzeme iekļauj” ietvaros Dienas aprūpes centra “Eglāji” renovācija un nodošana ekspluatācijā</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hAnsi="Times New Roman" w:cs="Times New Roman"/>
                <w:sz w:val="24"/>
                <w:szCs w:val="24"/>
              </w:rPr>
            </w:pPr>
            <w:r w:rsidRPr="00364269">
              <w:rPr>
                <w:rFonts w:ascii="Times New Roman" w:hAnsi="Times New Roman" w:cs="Times New Roman"/>
                <w:sz w:val="24"/>
                <w:szCs w:val="24"/>
              </w:rPr>
              <w:t>Projekta “Vidzeme iekļauj” ietvaros Dienas aprūpes centra “Eglāji” aprīkojuma iegāde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r w:rsidRPr="00E0231D">
              <w:rPr>
                <w:rFonts w:ascii="Times New Roman" w:eastAsia="Times New Roman" w:hAnsi="Times New Roman" w:cs="Times New Roman"/>
                <w:sz w:val="24"/>
                <w:szCs w:val="24"/>
                <w:lang w:eastAsia="lv-LV"/>
              </w:rPr>
              <w:t>Sasniegts</w:t>
            </w:r>
            <w:r w:rsidR="00810317">
              <w:rPr>
                <w:rFonts w:ascii="Times New Roman" w:eastAsia="Times New Roman" w:hAnsi="Times New Roman" w:cs="Times New Roman"/>
                <w:sz w:val="24"/>
                <w:szCs w:val="24"/>
                <w:lang w:eastAsia="lv-LV"/>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r w:rsidR="00E0231D" w:rsidRPr="00E0231D" w:rsidTr="00364269">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hAnsi="Times New Roman" w:cs="Times New Roman"/>
                <w:sz w:val="24"/>
                <w:szCs w:val="24"/>
              </w:rPr>
            </w:pPr>
            <w:r>
              <w:rPr>
                <w:rFonts w:ascii="Times New Roman" w:hAnsi="Times New Roman" w:cs="Times New Roman"/>
                <w:sz w:val="24"/>
                <w:szCs w:val="24"/>
              </w:rPr>
              <w:t>Datoru iegāde</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364269" w:rsidP="00413DC1">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Sasniegts, iegādāti 2gb</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31D" w:rsidRPr="00E0231D" w:rsidRDefault="00E0231D" w:rsidP="00413DC1">
            <w:pPr>
              <w:spacing w:after="0"/>
              <w:rPr>
                <w:rFonts w:ascii="Times New Roman" w:eastAsia="Times New Roman" w:hAnsi="Times New Roman" w:cs="Times New Roman"/>
                <w:sz w:val="24"/>
                <w:szCs w:val="24"/>
                <w:lang w:eastAsia="lv-LV"/>
              </w:rPr>
            </w:pPr>
          </w:p>
        </w:tc>
      </w:tr>
    </w:tbl>
    <w:p w:rsidR="009E6547" w:rsidRDefault="009E6547" w:rsidP="00413DC1">
      <w:pPr>
        <w:pStyle w:val="Parasts1"/>
        <w:spacing w:after="0" w:line="240" w:lineRule="auto"/>
        <w:jc w:val="both"/>
        <w:rPr>
          <w:rFonts w:ascii="Times New Roman" w:hAnsi="Times New Roman" w:cs="Times New Roman"/>
          <w:sz w:val="24"/>
          <w:szCs w:val="24"/>
          <w:lang w:eastAsia="lv-LV"/>
        </w:rPr>
      </w:pPr>
    </w:p>
    <w:p w:rsidR="00810317" w:rsidRPr="00810317" w:rsidRDefault="00231A71" w:rsidP="00413DC1">
      <w:pPr>
        <w:spacing w:after="0"/>
        <w:rPr>
          <w:rFonts w:ascii="Times New Roman" w:eastAsia="Times New Roman" w:hAnsi="Times New Roman"/>
          <w:sz w:val="24"/>
          <w:szCs w:val="24"/>
          <w:u w:val="single"/>
          <w:lang w:eastAsia="lv-LV"/>
        </w:rPr>
      </w:pPr>
      <w:r>
        <w:rPr>
          <w:rFonts w:ascii="Times New Roman" w:eastAsia="Times New Roman" w:hAnsi="Times New Roman"/>
          <w:sz w:val="24"/>
          <w:szCs w:val="24"/>
          <w:u w:val="single"/>
          <w:lang w:eastAsia="lv-LV"/>
        </w:rPr>
        <w:t>2021</w:t>
      </w:r>
      <w:r w:rsidR="00810317" w:rsidRPr="00810317">
        <w:rPr>
          <w:rFonts w:ascii="Times New Roman" w:eastAsia="Times New Roman" w:hAnsi="Times New Roman"/>
          <w:sz w:val="24"/>
          <w:szCs w:val="24"/>
          <w:u w:val="single"/>
          <w:lang w:eastAsia="lv-LV"/>
        </w:rPr>
        <w:t>.</w:t>
      </w:r>
      <w:r w:rsidR="00A07F1F">
        <w:rPr>
          <w:rFonts w:ascii="Times New Roman" w:eastAsia="Times New Roman" w:hAnsi="Times New Roman"/>
          <w:sz w:val="24"/>
          <w:szCs w:val="24"/>
          <w:u w:val="single"/>
          <w:lang w:eastAsia="lv-LV"/>
        </w:rPr>
        <w:t xml:space="preserve"> </w:t>
      </w:r>
      <w:r w:rsidR="00810317" w:rsidRPr="00810317">
        <w:rPr>
          <w:rFonts w:ascii="Times New Roman" w:eastAsia="Times New Roman" w:hAnsi="Times New Roman"/>
          <w:sz w:val="24"/>
          <w:szCs w:val="24"/>
          <w:u w:val="single"/>
          <w:lang w:eastAsia="lv-LV"/>
        </w:rPr>
        <w:t>gadā iestādes plānotie pasākumi</w:t>
      </w:r>
      <w:r w:rsidR="009226E4">
        <w:rPr>
          <w:rFonts w:ascii="Times New Roman" w:eastAsia="Times New Roman" w:hAnsi="Times New Roman"/>
          <w:sz w:val="24"/>
          <w:szCs w:val="24"/>
          <w:u w:val="single"/>
          <w:lang w:eastAsia="lv-LV"/>
        </w:rPr>
        <w:t>/mērķi</w:t>
      </w:r>
      <w:r w:rsidR="00810317" w:rsidRPr="00810317">
        <w:rPr>
          <w:rFonts w:ascii="Times New Roman" w:eastAsia="Times New Roman" w:hAnsi="Times New Roman"/>
          <w:sz w:val="24"/>
          <w:szCs w:val="24"/>
          <w:u w:val="single"/>
          <w:lang w:eastAsia="lv-LV"/>
        </w:rPr>
        <w:t>:</w:t>
      </w:r>
    </w:p>
    <w:p w:rsid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sz w:val="24"/>
          <w:szCs w:val="24"/>
        </w:rPr>
        <w:t>Darbinieku kvalifikācijas uzturēšanas apmācību organizēšana/norīkošana.</w:t>
      </w:r>
    </w:p>
    <w:p w:rsidR="00A07F1F" w:rsidRDefault="003167AB"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sz w:val="24"/>
          <w:szCs w:val="24"/>
        </w:rPr>
        <w:t>Reģistrēt PVD Dienas aprūpes centra “Eglāji” ēdināšanas izdales vietu.</w:t>
      </w:r>
    </w:p>
    <w:p w:rsid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sz w:val="24"/>
          <w:szCs w:val="24"/>
        </w:rPr>
        <w:t>Sociālā</w:t>
      </w:r>
      <w:r w:rsidR="00144B65" w:rsidRPr="00A07F1F">
        <w:rPr>
          <w:rFonts w:ascii="Times New Roman" w:eastAsia="Times New Roman" w:hAnsi="Times New Roman"/>
          <w:sz w:val="24"/>
          <w:szCs w:val="24"/>
        </w:rPr>
        <w:t xml:space="preserve"> darba speciālistu </w:t>
      </w:r>
      <w:proofErr w:type="spellStart"/>
      <w:r w:rsidR="00144B65" w:rsidRPr="00A07F1F">
        <w:rPr>
          <w:rFonts w:ascii="Times New Roman" w:eastAsia="Times New Roman" w:hAnsi="Times New Roman"/>
          <w:sz w:val="24"/>
          <w:szCs w:val="24"/>
        </w:rPr>
        <w:t>supervīzijas</w:t>
      </w:r>
      <w:proofErr w:type="spellEnd"/>
      <w:r w:rsidR="00144B65" w:rsidRPr="00A07F1F">
        <w:rPr>
          <w:rFonts w:ascii="Times New Roman" w:eastAsia="Times New Roman" w:hAnsi="Times New Roman"/>
          <w:sz w:val="24"/>
          <w:szCs w:val="24"/>
        </w:rPr>
        <w:t>.</w:t>
      </w:r>
    </w:p>
    <w:p w:rsid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proofErr w:type="spellStart"/>
      <w:r w:rsidRPr="00A07F1F">
        <w:rPr>
          <w:rFonts w:ascii="Times New Roman" w:eastAsia="Times New Roman" w:hAnsi="Times New Roman"/>
          <w:sz w:val="24"/>
          <w:szCs w:val="24"/>
        </w:rPr>
        <w:t>Starpprofesionāļu</w:t>
      </w:r>
      <w:proofErr w:type="spellEnd"/>
      <w:r w:rsidRPr="00A07F1F">
        <w:rPr>
          <w:rFonts w:ascii="Times New Roman" w:eastAsia="Times New Roman" w:hAnsi="Times New Roman"/>
          <w:sz w:val="24"/>
          <w:szCs w:val="24"/>
        </w:rPr>
        <w:t xml:space="preserve"> sadarbības sanāksmju organizēšana</w:t>
      </w:r>
      <w:r w:rsidR="00144B65" w:rsidRPr="00A07F1F">
        <w:rPr>
          <w:rFonts w:ascii="Times New Roman" w:eastAsia="Times New Roman" w:hAnsi="Times New Roman"/>
          <w:sz w:val="24"/>
          <w:szCs w:val="24"/>
        </w:rPr>
        <w:t xml:space="preserve"> (attālināti).</w:t>
      </w:r>
    </w:p>
    <w:p w:rsid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sz w:val="24"/>
          <w:szCs w:val="24"/>
        </w:rPr>
        <w:t>Darbinieku pieredzes apmaiņas brauciena organizēšana</w:t>
      </w:r>
      <w:r w:rsidR="00144B65" w:rsidRPr="00A07F1F">
        <w:rPr>
          <w:rFonts w:ascii="Times New Roman" w:eastAsia="Times New Roman" w:hAnsi="Times New Roman"/>
          <w:sz w:val="24"/>
          <w:szCs w:val="24"/>
        </w:rPr>
        <w:t xml:space="preserve"> (ja tiks atcelti visi Covid-19 ierobežojumi).</w:t>
      </w:r>
    </w:p>
    <w:p w:rsid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sz w:val="24"/>
          <w:szCs w:val="24"/>
        </w:rPr>
        <w:t>Sporta die</w:t>
      </w:r>
      <w:r w:rsidR="00144B65" w:rsidRPr="00A07F1F">
        <w:rPr>
          <w:rFonts w:ascii="Times New Roman" w:eastAsia="Times New Roman" w:hAnsi="Times New Roman"/>
          <w:sz w:val="24"/>
          <w:szCs w:val="24"/>
        </w:rPr>
        <w:t>nas VSAC klientiem sadarbībā ar</w:t>
      </w:r>
      <w:r w:rsidRPr="00A07F1F">
        <w:rPr>
          <w:rFonts w:ascii="Times New Roman" w:eastAsia="Times New Roman" w:hAnsi="Times New Roman"/>
          <w:sz w:val="24"/>
          <w:szCs w:val="24"/>
        </w:rPr>
        <w:t xml:space="preserve"> Lubānas nova</w:t>
      </w:r>
      <w:r w:rsidR="00144B65" w:rsidRPr="00A07F1F">
        <w:rPr>
          <w:rFonts w:ascii="Times New Roman" w:eastAsia="Times New Roman" w:hAnsi="Times New Roman"/>
          <w:sz w:val="24"/>
          <w:szCs w:val="24"/>
        </w:rPr>
        <w:t>da Sporta pasākumu organizatoru (ievērojot epidemioloģiskos rādītājus).</w:t>
      </w:r>
    </w:p>
    <w:p w:rsidR="00A07F1F" w:rsidRP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Sociālās aprūpes nodaļas d</w:t>
      </w:r>
      <w:r w:rsidR="00144B65" w:rsidRPr="00A07F1F">
        <w:rPr>
          <w:rFonts w:ascii="Times New Roman" w:eastAsia="Times New Roman" w:hAnsi="Times New Roman"/>
          <w:bCs/>
          <w:sz w:val="24"/>
          <w:szCs w:val="24"/>
        </w:rPr>
        <w:t xml:space="preserve">arbinieku apmācības </w:t>
      </w:r>
      <w:r w:rsidRPr="00A07F1F">
        <w:rPr>
          <w:rFonts w:ascii="Times New Roman" w:eastAsia="Times New Roman" w:hAnsi="Times New Roman"/>
          <w:bCs/>
          <w:sz w:val="24"/>
          <w:szCs w:val="24"/>
        </w:rPr>
        <w:t>“Higiēnas prasības</w:t>
      </w:r>
      <w:r w:rsidR="00144B65" w:rsidRPr="00A07F1F">
        <w:rPr>
          <w:rFonts w:ascii="Times New Roman" w:eastAsia="Times New Roman" w:hAnsi="Times New Roman"/>
          <w:bCs/>
          <w:sz w:val="24"/>
          <w:szCs w:val="24"/>
        </w:rPr>
        <w:t xml:space="preserve"> Covid-19 ierobežošanai</w:t>
      </w:r>
      <w:r w:rsidRPr="00A07F1F">
        <w:rPr>
          <w:rFonts w:ascii="Times New Roman" w:eastAsia="Times New Roman" w:hAnsi="Times New Roman"/>
          <w:bCs/>
          <w:sz w:val="24"/>
          <w:szCs w:val="24"/>
        </w:rPr>
        <w:t>”</w:t>
      </w:r>
      <w:r w:rsidR="00144B65" w:rsidRPr="00A07F1F">
        <w:rPr>
          <w:rFonts w:ascii="Times New Roman" w:eastAsia="Times New Roman" w:hAnsi="Times New Roman"/>
          <w:bCs/>
          <w:sz w:val="24"/>
          <w:szCs w:val="24"/>
        </w:rPr>
        <w:t xml:space="preserve"> un “Covid-19 risku analīze un katra atbildība”.</w:t>
      </w:r>
    </w:p>
    <w:p w:rsidR="00A07F1F" w:rsidRPr="00A07F1F" w:rsidRDefault="00810317"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Organizēt mobilās brigādes izbraukumu uz Lubānu, bērnu veselības aprūpes pakalpojumu</w:t>
      </w:r>
      <w:r w:rsidR="00144B65" w:rsidRPr="00A07F1F">
        <w:rPr>
          <w:rFonts w:ascii="Times New Roman" w:eastAsia="Times New Roman" w:hAnsi="Times New Roman"/>
          <w:bCs/>
          <w:sz w:val="24"/>
          <w:szCs w:val="24"/>
        </w:rPr>
        <w:t xml:space="preserve"> vismaz</w:t>
      </w:r>
      <w:r w:rsidRPr="00A07F1F">
        <w:rPr>
          <w:rFonts w:ascii="Times New Roman" w:eastAsia="Times New Roman" w:hAnsi="Times New Roman"/>
          <w:bCs/>
          <w:sz w:val="24"/>
          <w:szCs w:val="24"/>
        </w:rPr>
        <w:t xml:space="preserve"> 3 reizes gadā – okulistu, </w:t>
      </w:r>
      <w:proofErr w:type="spellStart"/>
      <w:r w:rsidRPr="00A07F1F">
        <w:rPr>
          <w:rFonts w:ascii="Times New Roman" w:eastAsia="Times New Roman" w:hAnsi="Times New Roman"/>
          <w:bCs/>
          <w:sz w:val="24"/>
          <w:szCs w:val="24"/>
        </w:rPr>
        <w:t>alergologu</w:t>
      </w:r>
      <w:proofErr w:type="spellEnd"/>
      <w:r w:rsidRPr="00A07F1F">
        <w:rPr>
          <w:rFonts w:ascii="Times New Roman" w:eastAsia="Times New Roman" w:hAnsi="Times New Roman"/>
          <w:bCs/>
          <w:sz w:val="24"/>
          <w:szCs w:val="24"/>
        </w:rPr>
        <w:t>, neirologu.</w:t>
      </w:r>
    </w:p>
    <w:p w:rsidR="00A07F1F" w:rsidRPr="00A07F1F" w:rsidRDefault="00144B65"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Veikt 1.stāva gaiteņa remontu.</w:t>
      </w:r>
    </w:p>
    <w:p w:rsidR="00A07F1F" w:rsidRPr="00A07F1F" w:rsidRDefault="00144B65"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Sagatavot un iesniegt dokumentus Dienas aprūpes centra “Eglāji” reģistrēšanai Sociālo pakalpojumu reģistrā.</w:t>
      </w:r>
    </w:p>
    <w:p w:rsidR="00A07F1F" w:rsidRPr="00A07F1F" w:rsidRDefault="00144B65"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Dienas aprūpes centra “Eglāji” reģistrēšana VID, kā Lubānas novada s</w:t>
      </w:r>
      <w:r w:rsidR="009226E4" w:rsidRPr="00A07F1F">
        <w:rPr>
          <w:rFonts w:ascii="Times New Roman" w:eastAsia="Times New Roman" w:hAnsi="Times New Roman"/>
          <w:bCs/>
          <w:sz w:val="24"/>
          <w:szCs w:val="24"/>
        </w:rPr>
        <w:t>ociālā dienesta struktūrvienība</w:t>
      </w:r>
      <w:r w:rsidRPr="00A07F1F">
        <w:rPr>
          <w:rFonts w:ascii="Times New Roman" w:eastAsia="Times New Roman" w:hAnsi="Times New Roman"/>
          <w:bCs/>
          <w:sz w:val="24"/>
          <w:szCs w:val="24"/>
        </w:rPr>
        <w:t>.</w:t>
      </w:r>
    </w:p>
    <w:p w:rsidR="00144B65" w:rsidRPr="00A07F1F" w:rsidRDefault="00144B65" w:rsidP="009F118A">
      <w:pPr>
        <w:pStyle w:val="Sarakstarindkopa"/>
        <w:numPr>
          <w:ilvl w:val="0"/>
          <w:numId w:val="62"/>
        </w:numPr>
        <w:autoSpaceDN w:val="0"/>
        <w:spacing w:after="0"/>
        <w:jc w:val="both"/>
        <w:rPr>
          <w:rFonts w:ascii="Times New Roman" w:eastAsia="Times New Roman" w:hAnsi="Times New Roman"/>
          <w:sz w:val="24"/>
          <w:szCs w:val="24"/>
        </w:rPr>
      </w:pPr>
      <w:r w:rsidRPr="00A07F1F">
        <w:rPr>
          <w:rFonts w:ascii="Times New Roman" w:eastAsia="Times New Roman" w:hAnsi="Times New Roman"/>
          <w:bCs/>
          <w:sz w:val="24"/>
          <w:szCs w:val="24"/>
        </w:rPr>
        <w:t xml:space="preserve">Dienas aprūpes centra “Eglāji” darbības uzsākšana trīspadsmit </w:t>
      </w:r>
      <w:proofErr w:type="spellStart"/>
      <w:r w:rsidRPr="00A07F1F">
        <w:rPr>
          <w:rFonts w:ascii="Times New Roman" w:eastAsia="Times New Roman" w:hAnsi="Times New Roman"/>
          <w:bCs/>
          <w:sz w:val="24"/>
          <w:szCs w:val="24"/>
        </w:rPr>
        <w:t>Deinstitualizācijas</w:t>
      </w:r>
      <w:proofErr w:type="spellEnd"/>
      <w:r w:rsidRPr="00A07F1F">
        <w:rPr>
          <w:rFonts w:ascii="Times New Roman" w:eastAsia="Times New Roman" w:hAnsi="Times New Roman"/>
          <w:bCs/>
          <w:sz w:val="24"/>
          <w:szCs w:val="24"/>
        </w:rPr>
        <w:t xml:space="preserve"> projektā “Vidzeme iekļauj” izvērtētām personām.</w:t>
      </w:r>
    </w:p>
    <w:p w:rsidR="00810317" w:rsidRPr="00810317" w:rsidRDefault="00810317" w:rsidP="00413DC1">
      <w:pPr>
        <w:spacing w:after="0"/>
        <w:jc w:val="both"/>
        <w:rPr>
          <w:rFonts w:ascii="Times New Roman" w:eastAsia="Times New Roman" w:hAnsi="Times New Roman"/>
          <w:sz w:val="24"/>
          <w:szCs w:val="24"/>
          <w:u w:val="single"/>
          <w:lang w:eastAsia="lv-LV"/>
        </w:rPr>
      </w:pPr>
    </w:p>
    <w:p w:rsidR="00810317" w:rsidRPr="00810317" w:rsidRDefault="009226E4" w:rsidP="00413DC1">
      <w:pPr>
        <w:spacing w:after="0"/>
        <w:jc w:val="both"/>
        <w:rPr>
          <w:rFonts w:ascii="Times New Roman" w:eastAsia="Times New Roman" w:hAnsi="Times New Roman"/>
          <w:sz w:val="24"/>
          <w:szCs w:val="24"/>
          <w:lang w:eastAsia="lv-LV"/>
        </w:rPr>
      </w:pPr>
      <w:r>
        <w:rPr>
          <w:rFonts w:ascii="Times New Roman" w:eastAsia="Times New Roman" w:hAnsi="Times New Roman"/>
          <w:sz w:val="24"/>
          <w:szCs w:val="24"/>
          <w:u w:val="single"/>
          <w:lang w:eastAsia="lv-LV"/>
        </w:rPr>
        <w:t>Īpaši sasniegumi 2020</w:t>
      </w:r>
      <w:r w:rsidR="00810317" w:rsidRPr="00810317">
        <w:rPr>
          <w:rFonts w:ascii="Times New Roman" w:eastAsia="Times New Roman" w:hAnsi="Times New Roman"/>
          <w:sz w:val="24"/>
          <w:szCs w:val="24"/>
          <w:u w:val="single"/>
          <w:lang w:eastAsia="lv-LV"/>
        </w:rPr>
        <w:t>.</w:t>
      </w:r>
      <w:r w:rsidR="00A07F1F">
        <w:rPr>
          <w:rFonts w:ascii="Times New Roman" w:eastAsia="Times New Roman" w:hAnsi="Times New Roman"/>
          <w:sz w:val="24"/>
          <w:szCs w:val="24"/>
          <w:u w:val="single"/>
          <w:lang w:eastAsia="lv-LV"/>
        </w:rPr>
        <w:t xml:space="preserve"> </w:t>
      </w:r>
      <w:r w:rsidR="00810317" w:rsidRPr="00810317">
        <w:rPr>
          <w:rFonts w:ascii="Times New Roman" w:eastAsia="Times New Roman" w:hAnsi="Times New Roman"/>
          <w:sz w:val="24"/>
          <w:szCs w:val="24"/>
          <w:u w:val="single"/>
          <w:lang w:eastAsia="lv-LV"/>
        </w:rPr>
        <w:t>gadā</w:t>
      </w:r>
      <w:r w:rsidR="00810317" w:rsidRPr="00810317">
        <w:rPr>
          <w:rFonts w:ascii="Times New Roman" w:eastAsia="Times New Roman" w:hAnsi="Times New Roman"/>
          <w:sz w:val="24"/>
          <w:szCs w:val="24"/>
          <w:lang w:eastAsia="lv-LV"/>
        </w:rPr>
        <w:t>:</w:t>
      </w:r>
    </w:p>
    <w:p w:rsidR="00F122CC" w:rsidRDefault="00F122CC" w:rsidP="009F118A">
      <w:pPr>
        <w:pStyle w:val="Bezatstarpm"/>
        <w:numPr>
          <w:ilvl w:val="0"/>
          <w:numId w:val="44"/>
        </w:numPr>
        <w:spacing w:after="0"/>
        <w:jc w:val="both"/>
        <w:rPr>
          <w:rFonts w:ascii="Times New Roman" w:hAnsi="Times New Roman" w:cs="Times New Roman"/>
          <w:lang w:val="lv-LV"/>
        </w:rPr>
      </w:pPr>
      <w:r w:rsidRPr="00F122CC">
        <w:rPr>
          <w:rFonts w:ascii="Times New Roman" w:hAnsi="Times New Roman" w:cs="Times New Roman"/>
          <w:lang w:val="lv-LV"/>
        </w:rPr>
        <w:t xml:space="preserve">Pabeigta renovācija ēkā Indrānu pagasta “Eglāji 1” </w:t>
      </w:r>
      <w:proofErr w:type="spellStart"/>
      <w:r w:rsidRPr="00F122CC">
        <w:rPr>
          <w:rFonts w:ascii="Times New Roman" w:hAnsi="Times New Roman" w:cs="Times New Roman"/>
          <w:lang w:val="lv-LV"/>
        </w:rPr>
        <w:t>Deinstitualizācijas</w:t>
      </w:r>
      <w:proofErr w:type="spellEnd"/>
      <w:r w:rsidRPr="00F122CC">
        <w:rPr>
          <w:rFonts w:ascii="Times New Roman" w:hAnsi="Times New Roman" w:cs="Times New Roman"/>
          <w:lang w:val="lv-LV"/>
        </w:rPr>
        <w:t xml:space="preserve"> projekta  “Vidzeme iekļauj” ietvaros.</w:t>
      </w:r>
    </w:p>
    <w:p w:rsidR="00F122CC" w:rsidRPr="00612916" w:rsidRDefault="00F122CC" w:rsidP="009F118A">
      <w:pPr>
        <w:pStyle w:val="Bezatstarpm"/>
        <w:numPr>
          <w:ilvl w:val="0"/>
          <w:numId w:val="44"/>
        </w:numPr>
        <w:spacing w:after="0"/>
        <w:jc w:val="both"/>
        <w:rPr>
          <w:rFonts w:ascii="Times New Roman" w:hAnsi="Times New Roman" w:cs="Times New Roman"/>
          <w:lang w:val="lv-LV"/>
        </w:rPr>
      </w:pPr>
      <w:r w:rsidRPr="00F122CC">
        <w:rPr>
          <w:rFonts w:ascii="Times New Roman" w:hAnsi="Times New Roman" w:cs="Times New Roman"/>
          <w:lang w:val="lv-LV"/>
        </w:rPr>
        <w:t>Aprīkots Dienas aprūpes centrs “Eglāji” personām ar garīga rakstura traucējumiem</w:t>
      </w:r>
      <w:r w:rsidR="00612916">
        <w:rPr>
          <w:rFonts w:ascii="Times New Roman" w:hAnsi="Times New Roman" w:cs="Times New Roman"/>
          <w:lang w:val="lv-LV"/>
        </w:rPr>
        <w:t>.</w:t>
      </w:r>
    </w:p>
    <w:p w:rsidR="009E6547" w:rsidRPr="00611EA7" w:rsidRDefault="009E6547" w:rsidP="009F118A">
      <w:pPr>
        <w:pStyle w:val="Virsraksts2"/>
        <w:numPr>
          <w:ilvl w:val="1"/>
          <w:numId w:val="15"/>
        </w:numPr>
        <w:ind w:left="426" w:hanging="426"/>
        <w:rPr>
          <w:rFonts w:ascii="Times New Roman" w:hAnsi="Times New Roman" w:cs="Times New Roman"/>
          <w:b/>
          <w:bCs/>
          <w:color w:val="auto"/>
          <w:sz w:val="24"/>
          <w:szCs w:val="24"/>
        </w:rPr>
      </w:pPr>
      <w:bookmarkStart w:id="109" w:name="_Toc15334267"/>
      <w:bookmarkStart w:id="110" w:name="_Toc520065159"/>
      <w:bookmarkStart w:id="111" w:name="_Toc256000029"/>
      <w:bookmarkStart w:id="112" w:name="_Toc74235911"/>
      <w:r w:rsidRPr="00611EA7">
        <w:rPr>
          <w:rFonts w:ascii="Times New Roman" w:hAnsi="Times New Roman" w:cs="Times New Roman"/>
          <w:b/>
          <w:bCs/>
          <w:color w:val="auto"/>
          <w:sz w:val="24"/>
          <w:szCs w:val="24"/>
        </w:rPr>
        <w:lastRenderedPageBreak/>
        <w:t>Bāriņtiesa</w:t>
      </w:r>
      <w:bookmarkEnd w:id="109"/>
      <w:bookmarkEnd w:id="110"/>
      <w:bookmarkEnd w:id="111"/>
      <w:bookmarkEnd w:id="112"/>
    </w:p>
    <w:tbl>
      <w:tblPr>
        <w:tblStyle w:val="Reatabula"/>
        <w:tblW w:w="9067" w:type="dxa"/>
        <w:tblLook w:val="04A0" w:firstRow="1" w:lastRow="0" w:firstColumn="1" w:lastColumn="0" w:noHBand="0" w:noVBand="1"/>
      </w:tblPr>
      <w:tblGrid>
        <w:gridCol w:w="3256"/>
        <w:gridCol w:w="5811"/>
      </w:tblGrid>
      <w:tr w:rsidR="00611EA7" w:rsidRPr="00611EA7" w:rsidTr="00611EA7">
        <w:trPr>
          <w:trHeight w:val="20"/>
        </w:trPr>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Reģistrācijas numurs</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40900015639</w:t>
            </w:r>
          </w:p>
        </w:tc>
      </w:tr>
      <w:tr w:rsidR="00611EA7" w:rsidRPr="00611EA7" w:rsidTr="00611EA7">
        <w:trPr>
          <w:trHeight w:val="20"/>
        </w:trPr>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Adrese</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Tilta iela 11, Lubāna, Lubānas novads, LV-4830</w:t>
            </w:r>
          </w:p>
        </w:tc>
      </w:tr>
      <w:tr w:rsidR="00611EA7" w:rsidRPr="00611EA7" w:rsidTr="00611EA7">
        <w:trPr>
          <w:trHeight w:val="20"/>
        </w:trPr>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Iestādes vadītājs</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Anda Vaska</w:t>
            </w:r>
          </w:p>
        </w:tc>
      </w:tr>
      <w:tr w:rsidR="00611EA7" w:rsidRPr="00611EA7" w:rsidTr="00611EA7">
        <w:trPr>
          <w:trHeight w:val="20"/>
        </w:trPr>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Iestādes darbinieku skaits</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4</w:t>
            </w:r>
          </w:p>
        </w:tc>
      </w:tr>
      <w:tr w:rsidR="00611EA7" w:rsidRPr="00611EA7" w:rsidTr="00611EA7">
        <w:trPr>
          <w:trHeight w:val="569"/>
        </w:trPr>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Tīmekļa vietnes adrese, sociālo vietņu konti</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www.lubana.lv</w:t>
            </w:r>
          </w:p>
        </w:tc>
      </w:tr>
      <w:tr w:rsidR="00611EA7" w:rsidRPr="00611EA7" w:rsidTr="00611EA7">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 xml:space="preserve">Politikas jomas, nozares, </w:t>
            </w:r>
            <w:proofErr w:type="spellStart"/>
            <w:r w:rsidRPr="00611EA7">
              <w:rPr>
                <w:rFonts w:ascii="Times New Roman" w:hAnsi="Times New Roman" w:cs="Times New Roman"/>
                <w:sz w:val="24"/>
                <w:szCs w:val="24"/>
              </w:rPr>
              <w:t>apakšnozares</w:t>
            </w:r>
            <w:proofErr w:type="spellEnd"/>
            <w:r w:rsidRPr="00611EA7">
              <w:rPr>
                <w:rFonts w:ascii="Times New Roman" w:hAnsi="Times New Roman" w:cs="Times New Roman"/>
                <w:sz w:val="24"/>
                <w:szCs w:val="24"/>
              </w:rPr>
              <w:t xml:space="preserve"> vai funkcijas, par kurām iestāde ir atbildīga</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Aizbildnības un aizgādnības iestāde, kas prioritāri nodrošina bērnu un aizgādnībā esošu personu tiesību un tiesisko interešu aizsardzību.</w:t>
            </w:r>
          </w:p>
        </w:tc>
      </w:tr>
      <w:tr w:rsidR="00611EA7" w:rsidRPr="00611EA7" w:rsidTr="00611EA7">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Iestādes uzdevumi</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Bāriņtiesa:</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 aizstāv bērna vai aizgādnībā esošās personas personiskās un mantiskās intereses un tiesības;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2) veic nepieciešamās darbības, lai nodrošinātu bērna audzināšanu un pienācīgu aprūpi ģimeniskā vidē;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3) izskata iesniegumus un sūdzības, to skaitā iesniegumus un sūdzības par vecāka, aizbildņa, aizgādņa vai audžuģimenes rīcību;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4) piedalās lietas izskatīšanā tiesā un sniedz atzinumu, ja likums nosaka vai tiesa atzīst bāriņtiesas piedalīšanos lietas izskatīšanā par nepieciešamu;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5) sniedz tiesai informāciju, kurai ir nozīme lietā par personas rīcībspējas ierobežošanu, pagaidu aizgādnības nodibināšanu un rīcībspējas ierobežojuma pārskatīšanu (piemēram, dokumentu par personas viedokli attiecībā uz rīcībspējas ierobežošanu, par dzīves apstākļu pārbaudi, par citu personu viedokli, par ziņām no sociālā dienesta, ārstējošā ārsta, ārstniecības, sociālās aprūpes un rehabilitācijas iestādes, par kredītiestādē veiktajiem darījumiem un kontu atlikumiem);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6) sadarbojas ar citām bāriņtiesām, ilgstošas sociālās aprūpes un sociālās rehabilitācijas institūcijām, veselības aprūpes un izglītības iestādēm, sociālajiem dienestiem, policijas iestādēm, Valsts probācijas dienestu un tiesu izpildītājiem, lai nodrošinātu bērna vai aizgādnībā esošās personas tiesību un interešu aizstāvību;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7) informē pašvaldības sociālo dienestu vai citu atbildīgo institūciju par ģimenēm, kurās netiek pietiekami nodrošināta bērna attīstība un audzināšana un kurām nepieciešama palīdzība;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8) neizpauž informāciju, kas jebkādā veidā varētu kaitēt bērnam vai aizgādnībā esošajai personai;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9) sniedz palīdzību bērnam vai aizgādnībā esošajai personai, kura pēc palīdzības vērsusies bāriņtiesā: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10) uzklausa aizgādnībā esošo personu ikvienā jautājumā, kas skar šīs personas intereses: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11) Kriminālprocesa likumā noteiktajos gadījumos pārstāv bērnu vai aizgādnībā esošo personu kriminālprocesā;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12) informē vecāku, aizbildni, audžuģimeni vai </w:t>
            </w:r>
            <w:proofErr w:type="spellStart"/>
            <w:r w:rsidRPr="00611EA7">
              <w:rPr>
                <w:rFonts w:ascii="Times New Roman" w:hAnsi="Times New Roman" w:cs="Times New Roman"/>
                <w:sz w:val="24"/>
                <w:szCs w:val="24"/>
              </w:rPr>
              <w:t>viesģimeni</w:t>
            </w:r>
            <w:proofErr w:type="spellEnd"/>
            <w:r w:rsidRPr="00611EA7">
              <w:rPr>
                <w:rFonts w:ascii="Times New Roman" w:hAnsi="Times New Roman" w:cs="Times New Roman"/>
                <w:sz w:val="24"/>
                <w:szCs w:val="24"/>
              </w:rPr>
              <w:t xml:space="preserve"> par iespējamo apdraudējumu bērnam un par personas sodāmības faktu, kā arī informē pašvaldības sociālo </w:t>
            </w:r>
            <w:r w:rsidRPr="00611EA7">
              <w:rPr>
                <w:rFonts w:ascii="Times New Roman" w:hAnsi="Times New Roman" w:cs="Times New Roman"/>
                <w:sz w:val="24"/>
                <w:szCs w:val="24"/>
              </w:rPr>
              <w:lastRenderedPageBreak/>
              <w:t xml:space="preserve">dienestu par vecākiem, aizbildņiem, audžuģimenēm vai </w:t>
            </w:r>
            <w:proofErr w:type="spellStart"/>
            <w:r w:rsidRPr="00611EA7">
              <w:rPr>
                <w:rFonts w:ascii="Times New Roman" w:hAnsi="Times New Roman" w:cs="Times New Roman"/>
                <w:sz w:val="24"/>
                <w:szCs w:val="24"/>
              </w:rPr>
              <w:t>viesģimenēm</w:t>
            </w:r>
            <w:proofErr w:type="spellEnd"/>
            <w:r w:rsidRPr="00611EA7">
              <w:rPr>
                <w:rFonts w:ascii="Times New Roman" w:hAnsi="Times New Roman" w:cs="Times New Roman"/>
                <w:sz w:val="24"/>
                <w:szCs w:val="24"/>
              </w:rPr>
              <w:t xml:space="preserve">, kuras ir informētas;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13) pārstāv audžuģimenē ievietota bērna personiskās un mantiskās intereses un tiesības;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14) pārstāv bērna personiskās un mantiskās intereses un tiesības vienpersoniska lēmuma darbības laikā;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15) izvērtē, vai vecāks ļaunprātīgi izmanto savas tiesības, kā arī informē tiesu izpildītāju par </w:t>
            </w:r>
            <w:proofErr w:type="spellStart"/>
            <w:r w:rsidRPr="00611EA7">
              <w:rPr>
                <w:rFonts w:ascii="Times New Roman" w:hAnsi="Times New Roman" w:cs="Times New Roman"/>
                <w:sz w:val="24"/>
                <w:szCs w:val="24"/>
              </w:rPr>
              <w:t>izvērtējuma</w:t>
            </w:r>
            <w:proofErr w:type="spellEnd"/>
            <w:r w:rsidRPr="00611EA7">
              <w:rPr>
                <w:rFonts w:ascii="Times New Roman" w:hAnsi="Times New Roman" w:cs="Times New Roman"/>
                <w:sz w:val="24"/>
                <w:szCs w:val="24"/>
              </w:rPr>
              <w:t xml:space="preserve"> rezultātiem vai pieņemtajiem lēmumiem, ja saņemts no tiesu izpildītāja akts par to, ka lietā, kas izriet no aizgādības tiesībām, tiesu izpildītāja noteiktajā laikā un vietā bērns nav sastapts, vai arī saņemts akts par nolēmuma nepildīšanu lietā, kas izriet no saskarsmes tiesībām; </w:t>
            </w:r>
          </w:p>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16) veikt notariālās darbības.</w:t>
            </w:r>
          </w:p>
        </w:tc>
      </w:tr>
      <w:tr w:rsidR="00611EA7" w:rsidRPr="00611EA7" w:rsidTr="00611EA7">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lastRenderedPageBreak/>
              <w:t>Komunikācija ar sabiedrību</w:t>
            </w:r>
          </w:p>
        </w:tc>
        <w:tc>
          <w:tcPr>
            <w:tcW w:w="5811" w:type="dxa"/>
          </w:tcPr>
          <w:p w:rsidR="00611EA7" w:rsidRPr="00611EA7" w:rsidRDefault="00611EA7" w:rsidP="00413DC1">
            <w:pPr>
              <w:spacing w:after="0"/>
              <w:jc w:val="both"/>
              <w:rPr>
                <w:rFonts w:ascii="Times New Roman" w:hAnsi="Times New Roman" w:cs="Times New Roman"/>
                <w:sz w:val="24"/>
                <w:szCs w:val="24"/>
              </w:rPr>
            </w:pPr>
            <w:r w:rsidRPr="00611EA7">
              <w:rPr>
                <w:rFonts w:ascii="Times New Roman" w:hAnsi="Times New Roman" w:cs="Times New Roman"/>
                <w:sz w:val="24"/>
                <w:szCs w:val="24"/>
              </w:rPr>
              <w:t xml:space="preserve">Informācija tiek sniegta Lubānas novada pašvaldības mājas lapā </w:t>
            </w:r>
            <w:hyperlink r:id="rId48" w:history="1">
              <w:r w:rsidRPr="00611EA7">
                <w:rPr>
                  <w:rStyle w:val="Hipersaite"/>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www.lubana.lv</w:t>
              </w:r>
            </w:hyperlink>
            <w:r w:rsidRPr="00611EA7">
              <w:rPr>
                <w:rFonts w:ascii="Times New Roman" w:hAnsi="Times New Roman" w:cs="Times New Roman"/>
                <w:sz w:val="24"/>
                <w:szCs w:val="24"/>
              </w:rPr>
              <w:t xml:space="preserve"> un pašva</w:t>
            </w:r>
            <w:r w:rsidR="002B2E84">
              <w:rPr>
                <w:rFonts w:ascii="Times New Roman" w:hAnsi="Times New Roman" w:cs="Times New Roman"/>
                <w:sz w:val="24"/>
                <w:szCs w:val="24"/>
              </w:rPr>
              <w:t>ldības informatīvajā izdevumā “</w:t>
            </w:r>
            <w:r w:rsidRPr="00611EA7">
              <w:rPr>
                <w:rFonts w:ascii="Times New Roman" w:hAnsi="Times New Roman" w:cs="Times New Roman"/>
                <w:sz w:val="24"/>
                <w:szCs w:val="24"/>
              </w:rPr>
              <w:t xml:space="preserve">Lubānas </w:t>
            </w:r>
            <w:r w:rsidR="009077CF">
              <w:rPr>
                <w:rFonts w:ascii="Times New Roman" w:hAnsi="Times New Roman" w:cs="Times New Roman"/>
                <w:sz w:val="24"/>
                <w:szCs w:val="24"/>
              </w:rPr>
              <w:t>Z</w:t>
            </w:r>
            <w:r w:rsidRPr="00611EA7">
              <w:rPr>
                <w:rFonts w:ascii="Times New Roman" w:hAnsi="Times New Roman" w:cs="Times New Roman"/>
                <w:sz w:val="24"/>
                <w:szCs w:val="24"/>
              </w:rPr>
              <w:t>iņas”. Tiek sniegtas individuālas konsultācijas.</w:t>
            </w:r>
          </w:p>
        </w:tc>
      </w:tr>
      <w:tr w:rsidR="00611EA7" w:rsidRPr="00611EA7" w:rsidTr="00611EA7">
        <w:tc>
          <w:tcPr>
            <w:tcW w:w="3256"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Galvenie iestādes sadarbības partneri</w:t>
            </w:r>
          </w:p>
        </w:tc>
        <w:tc>
          <w:tcPr>
            <w:tcW w:w="5811" w:type="dxa"/>
          </w:tcPr>
          <w:p w:rsidR="00611EA7" w:rsidRPr="00611EA7" w:rsidRDefault="00611EA7" w:rsidP="00413DC1">
            <w:pPr>
              <w:spacing w:after="0"/>
              <w:rPr>
                <w:rFonts w:ascii="Times New Roman" w:hAnsi="Times New Roman" w:cs="Times New Roman"/>
                <w:sz w:val="24"/>
                <w:szCs w:val="24"/>
              </w:rPr>
            </w:pPr>
            <w:r w:rsidRPr="00611EA7">
              <w:rPr>
                <w:rFonts w:ascii="Times New Roman" w:hAnsi="Times New Roman" w:cs="Times New Roman"/>
                <w:sz w:val="24"/>
                <w:szCs w:val="24"/>
              </w:rPr>
              <w:t xml:space="preserve">Lubānas novada pašvaldība, Lubānas novada sociālais dienests, Izglītības dienests, Valsts policija, Atbalsta centri, Gulbenes </w:t>
            </w:r>
            <w:proofErr w:type="spellStart"/>
            <w:r w:rsidRPr="00611EA7">
              <w:rPr>
                <w:rFonts w:ascii="Times New Roman" w:hAnsi="Times New Roman" w:cs="Times New Roman"/>
                <w:sz w:val="24"/>
                <w:szCs w:val="24"/>
              </w:rPr>
              <w:t>ārpusģi</w:t>
            </w:r>
            <w:r w:rsidR="00803877">
              <w:rPr>
                <w:rFonts w:ascii="Times New Roman" w:hAnsi="Times New Roman" w:cs="Times New Roman"/>
                <w:sz w:val="24"/>
                <w:szCs w:val="24"/>
              </w:rPr>
              <w:t>menes</w:t>
            </w:r>
            <w:proofErr w:type="spellEnd"/>
            <w:r w:rsidR="00803877">
              <w:rPr>
                <w:rFonts w:ascii="Times New Roman" w:hAnsi="Times New Roman" w:cs="Times New Roman"/>
                <w:sz w:val="24"/>
                <w:szCs w:val="24"/>
              </w:rPr>
              <w:t xml:space="preserve"> aprūpes atbalsts centrs “</w:t>
            </w:r>
            <w:r w:rsidRPr="00611EA7">
              <w:rPr>
                <w:rFonts w:ascii="Times New Roman" w:hAnsi="Times New Roman" w:cs="Times New Roman"/>
                <w:sz w:val="24"/>
                <w:szCs w:val="24"/>
              </w:rPr>
              <w:t>Airi vecāk</w:t>
            </w:r>
            <w:r w:rsidR="002B2E84">
              <w:rPr>
                <w:rFonts w:ascii="Times New Roman" w:hAnsi="Times New Roman" w:cs="Times New Roman"/>
                <w:sz w:val="24"/>
                <w:szCs w:val="24"/>
              </w:rPr>
              <w:t>iem”</w:t>
            </w:r>
            <w:r w:rsidRPr="00611EA7">
              <w:rPr>
                <w:rFonts w:ascii="Times New Roman" w:hAnsi="Times New Roman" w:cs="Times New Roman"/>
                <w:sz w:val="24"/>
                <w:szCs w:val="24"/>
              </w:rPr>
              <w:t>.</w:t>
            </w:r>
          </w:p>
        </w:tc>
      </w:tr>
    </w:tbl>
    <w:p w:rsidR="00611EA7" w:rsidRDefault="00611EA7" w:rsidP="00413DC1">
      <w:pPr>
        <w:spacing w:after="0"/>
        <w:rPr>
          <w:rFonts w:ascii="Times New Roman" w:hAnsi="Times New Roman" w:cs="Times New Roman"/>
          <w:sz w:val="24"/>
          <w:szCs w:val="24"/>
          <w:lang w:eastAsia="lv-LV"/>
        </w:rPr>
      </w:pPr>
    </w:p>
    <w:p w:rsidR="009E6547" w:rsidRDefault="00275434" w:rsidP="00413DC1">
      <w:pPr>
        <w:spacing w:after="0"/>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t>2020</w:t>
      </w:r>
      <w:r w:rsidR="009E6547">
        <w:rPr>
          <w:rFonts w:ascii="Times New Roman" w:hAnsi="Times New Roman" w:cs="Times New Roman"/>
          <w:sz w:val="24"/>
          <w:szCs w:val="24"/>
          <w:u w:val="single"/>
          <w:lang w:eastAsia="lv-LV"/>
        </w:rPr>
        <w:t>.</w:t>
      </w:r>
      <w:r w:rsidR="00803877">
        <w:rPr>
          <w:rFonts w:ascii="Times New Roman" w:hAnsi="Times New Roman" w:cs="Times New Roman"/>
          <w:sz w:val="24"/>
          <w:szCs w:val="24"/>
          <w:u w:val="single"/>
          <w:lang w:eastAsia="lv-LV"/>
        </w:rPr>
        <w:t xml:space="preserve"> </w:t>
      </w:r>
      <w:r w:rsidR="009E6547">
        <w:rPr>
          <w:rFonts w:ascii="Times New Roman" w:hAnsi="Times New Roman" w:cs="Times New Roman"/>
          <w:sz w:val="24"/>
          <w:szCs w:val="24"/>
          <w:u w:val="single"/>
          <w:lang w:eastAsia="lv-LV"/>
        </w:rPr>
        <w:t>gada iestādes plānotie pasākumi/sasniedzamie mērķi:</w:t>
      </w:r>
    </w:p>
    <w:tbl>
      <w:tblPr>
        <w:tblStyle w:val="Reatabula"/>
        <w:tblW w:w="9067" w:type="dxa"/>
        <w:tblLook w:val="04A0" w:firstRow="1" w:lastRow="0" w:firstColumn="1" w:lastColumn="0" w:noHBand="0" w:noVBand="1"/>
      </w:tblPr>
      <w:tblGrid>
        <w:gridCol w:w="2263"/>
        <w:gridCol w:w="3402"/>
        <w:gridCol w:w="1654"/>
        <w:gridCol w:w="1748"/>
      </w:tblGrid>
      <w:tr w:rsidR="00814120" w:rsidRPr="00814120" w:rsidTr="0065578B">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Pasākumi/ mērķi</w:t>
            </w:r>
          </w:p>
        </w:tc>
        <w:tc>
          <w:tcPr>
            <w:tcW w:w="3402"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sasniegts</w:t>
            </w:r>
          </w:p>
        </w:tc>
        <w:tc>
          <w:tcPr>
            <w:tcW w:w="1654"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nav sasniegts</w:t>
            </w:r>
          </w:p>
        </w:tc>
        <w:tc>
          <w:tcPr>
            <w:tcW w:w="1748"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sasniegts daļēji</w:t>
            </w:r>
          </w:p>
        </w:tc>
      </w:tr>
      <w:tr w:rsidR="00814120" w:rsidRPr="00814120" w:rsidTr="0065578B">
        <w:tc>
          <w:tcPr>
            <w:tcW w:w="2263" w:type="dxa"/>
          </w:tcPr>
          <w:p w:rsidR="00814120" w:rsidRPr="00814120" w:rsidRDefault="00275434" w:rsidP="00413DC1">
            <w:pPr>
              <w:spacing w:after="0"/>
              <w:rPr>
                <w:rFonts w:ascii="Times New Roman" w:hAnsi="Times New Roman" w:cs="Times New Roman"/>
                <w:sz w:val="24"/>
                <w:szCs w:val="24"/>
              </w:rPr>
            </w:pPr>
            <w:r>
              <w:rPr>
                <w:rFonts w:ascii="Times New Roman" w:hAnsi="Times New Roman" w:cs="Times New Roman"/>
                <w:sz w:val="24"/>
                <w:szCs w:val="24"/>
              </w:rPr>
              <w:t>Izdarīti 17</w:t>
            </w:r>
            <w:r w:rsidR="00814120" w:rsidRPr="00814120">
              <w:rPr>
                <w:rFonts w:ascii="Times New Roman" w:hAnsi="Times New Roman" w:cs="Times New Roman"/>
                <w:sz w:val="24"/>
                <w:szCs w:val="24"/>
              </w:rPr>
              <w:t>0 notariālie apliecinājumi.</w:t>
            </w:r>
          </w:p>
        </w:tc>
        <w:tc>
          <w:tcPr>
            <w:tcW w:w="3402" w:type="dxa"/>
          </w:tcPr>
          <w:p w:rsidR="00814120" w:rsidRPr="00814120" w:rsidRDefault="00814120" w:rsidP="00413DC1">
            <w:pPr>
              <w:spacing w:after="0"/>
              <w:jc w:val="both"/>
              <w:rPr>
                <w:rFonts w:ascii="Times New Roman" w:hAnsi="Times New Roman" w:cs="Times New Roman"/>
                <w:sz w:val="24"/>
                <w:szCs w:val="24"/>
              </w:rPr>
            </w:pPr>
            <w:r w:rsidRPr="00814120">
              <w:rPr>
                <w:rFonts w:ascii="Times New Roman" w:hAnsi="Times New Roman" w:cs="Times New Roman"/>
                <w:sz w:val="24"/>
                <w:szCs w:val="24"/>
              </w:rPr>
              <w:t>Iekasēta valsts no</w:t>
            </w:r>
            <w:r w:rsidR="00275434">
              <w:rPr>
                <w:rFonts w:ascii="Times New Roman" w:hAnsi="Times New Roman" w:cs="Times New Roman"/>
                <w:sz w:val="24"/>
                <w:szCs w:val="24"/>
              </w:rPr>
              <w:t>deva pašvaldības budžetā 1729,00</w:t>
            </w:r>
            <w:r w:rsidRPr="00814120">
              <w:rPr>
                <w:rFonts w:ascii="Times New Roman" w:hAnsi="Times New Roman" w:cs="Times New Roman"/>
                <w:sz w:val="24"/>
                <w:szCs w:val="24"/>
              </w:rPr>
              <w:t xml:space="preserve"> EUR.</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r w:rsidR="00814120" w:rsidRPr="00814120" w:rsidTr="0065578B">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Lietu ierosināšana</w:t>
            </w:r>
          </w:p>
        </w:tc>
        <w:tc>
          <w:tcPr>
            <w:tcW w:w="3402" w:type="dxa"/>
          </w:tcPr>
          <w:p w:rsidR="00814120" w:rsidRPr="00814120" w:rsidRDefault="00275434" w:rsidP="00413DC1">
            <w:pPr>
              <w:spacing w:after="0"/>
              <w:jc w:val="both"/>
              <w:rPr>
                <w:rFonts w:ascii="Times New Roman" w:hAnsi="Times New Roman" w:cs="Times New Roman"/>
                <w:sz w:val="24"/>
                <w:szCs w:val="24"/>
              </w:rPr>
            </w:pPr>
            <w:r>
              <w:rPr>
                <w:rFonts w:ascii="Times New Roman" w:hAnsi="Times New Roman" w:cs="Times New Roman"/>
                <w:sz w:val="24"/>
                <w:szCs w:val="24"/>
              </w:rPr>
              <w:t>Bāriņtiesa ierosinājusi 6</w:t>
            </w:r>
            <w:r w:rsidR="00814120" w:rsidRPr="00814120">
              <w:rPr>
                <w:rFonts w:ascii="Times New Roman" w:hAnsi="Times New Roman" w:cs="Times New Roman"/>
                <w:sz w:val="24"/>
                <w:szCs w:val="24"/>
              </w:rPr>
              <w:t xml:space="preserve"> lietas.</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r w:rsidR="00814120" w:rsidRPr="00814120" w:rsidTr="0065578B">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Lēmumu pieņemšana</w:t>
            </w:r>
          </w:p>
        </w:tc>
        <w:tc>
          <w:tcPr>
            <w:tcW w:w="3402" w:type="dxa"/>
          </w:tcPr>
          <w:p w:rsidR="00814120" w:rsidRPr="00814120" w:rsidRDefault="00275434" w:rsidP="00413DC1">
            <w:pPr>
              <w:spacing w:after="0"/>
              <w:jc w:val="both"/>
              <w:rPr>
                <w:rFonts w:ascii="Times New Roman" w:hAnsi="Times New Roman" w:cs="Times New Roman"/>
                <w:sz w:val="24"/>
                <w:szCs w:val="24"/>
              </w:rPr>
            </w:pPr>
            <w:r>
              <w:rPr>
                <w:rFonts w:ascii="Times New Roman" w:hAnsi="Times New Roman" w:cs="Times New Roman"/>
                <w:sz w:val="24"/>
                <w:szCs w:val="24"/>
              </w:rPr>
              <w:t>Bāriņtiesa pieņēmusi 18</w:t>
            </w:r>
            <w:r w:rsidR="00814120" w:rsidRPr="00814120">
              <w:rPr>
                <w:rFonts w:ascii="Times New Roman" w:hAnsi="Times New Roman" w:cs="Times New Roman"/>
                <w:sz w:val="24"/>
                <w:szCs w:val="24"/>
              </w:rPr>
              <w:t xml:space="preserve"> koleģiālus lēmumus.</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r w:rsidR="00814120" w:rsidRPr="00814120" w:rsidTr="009B7F56">
        <w:trPr>
          <w:trHeight w:val="1955"/>
        </w:trPr>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Tiesas procesi</w:t>
            </w:r>
          </w:p>
        </w:tc>
        <w:tc>
          <w:tcPr>
            <w:tcW w:w="3402" w:type="dxa"/>
          </w:tcPr>
          <w:p w:rsidR="0065578B" w:rsidRPr="00814120" w:rsidRDefault="0065578B" w:rsidP="0065578B">
            <w:pPr>
              <w:spacing w:after="0"/>
              <w:rPr>
                <w:rFonts w:ascii="Times New Roman" w:hAnsi="Times New Roman" w:cs="Times New Roman"/>
                <w:sz w:val="24"/>
                <w:szCs w:val="24"/>
              </w:rPr>
            </w:pPr>
            <w:r>
              <w:rPr>
                <w:rFonts w:ascii="Times New Roman" w:hAnsi="Times New Roman" w:cs="Times New Roman"/>
                <w:sz w:val="24"/>
                <w:szCs w:val="24"/>
              </w:rPr>
              <w:t xml:space="preserve">Bāriņtiesa kā prasītājs 2020.gadā piedalījusies 2 tiesu procesos par aizgādības tiesību atņemšanu, 2 tiesu procesos kā cietušā pārstāvis (krimināllietas), 1 tiesas procesā kā atzinuma sniedzējs saskarsmes lietā. </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r w:rsidR="00814120" w:rsidRPr="00814120" w:rsidTr="0065578B">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Bāriņtiesas darbinieku profesionālā pilnveide</w:t>
            </w:r>
          </w:p>
        </w:tc>
        <w:tc>
          <w:tcPr>
            <w:tcW w:w="3402" w:type="dxa"/>
          </w:tcPr>
          <w:p w:rsidR="00814120" w:rsidRPr="00814120" w:rsidRDefault="0065578B" w:rsidP="0065578B">
            <w:pPr>
              <w:spacing w:after="0"/>
              <w:rPr>
                <w:rFonts w:ascii="Times New Roman" w:hAnsi="Times New Roman" w:cs="Times New Roman"/>
                <w:sz w:val="24"/>
                <w:szCs w:val="24"/>
              </w:rPr>
            </w:pPr>
            <w:r>
              <w:rPr>
                <w:rFonts w:ascii="Times New Roman" w:hAnsi="Times New Roman" w:cs="Times New Roman"/>
                <w:sz w:val="24"/>
                <w:szCs w:val="24"/>
              </w:rPr>
              <w:t xml:space="preserve">2020.gadā bāriņtiesas darbinieki pilnveidojuši zināšanas: “Bāriņtiesas priekšsēdētāja, vietnieka un locekļa zināšanu pilnveides kursos”, un “Meditācija, konfliktu </w:t>
            </w:r>
            <w:proofErr w:type="spellStart"/>
            <w:r>
              <w:rPr>
                <w:rFonts w:ascii="Times New Roman" w:hAnsi="Times New Roman" w:cs="Times New Roman"/>
                <w:sz w:val="24"/>
                <w:szCs w:val="24"/>
              </w:rPr>
              <w:t>risināšna</w:t>
            </w:r>
            <w:proofErr w:type="spellEnd"/>
            <w:r>
              <w:rPr>
                <w:rFonts w:ascii="Times New Roman" w:hAnsi="Times New Roman" w:cs="Times New Roman"/>
                <w:sz w:val="24"/>
                <w:szCs w:val="24"/>
              </w:rPr>
              <w:t>”.</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r w:rsidR="00814120" w:rsidRPr="00814120" w:rsidTr="0065578B">
        <w:tc>
          <w:tcPr>
            <w:tcW w:w="2263" w:type="dxa"/>
          </w:tcPr>
          <w:p w:rsidR="00814120" w:rsidRPr="00814120" w:rsidRDefault="00814120" w:rsidP="00413DC1">
            <w:pPr>
              <w:spacing w:after="0"/>
              <w:rPr>
                <w:rFonts w:ascii="Times New Roman" w:hAnsi="Times New Roman" w:cs="Times New Roman"/>
                <w:sz w:val="24"/>
                <w:szCs w:val="24"/>
              </w:rPr>
            </w:pPr>
            <w:r w:rsidRPr="00814120">
              <w:rPr>
                <w:rFonts w:ascii="Times New Roman" w:hAnsi="Times New Roman" w:cs="Times New Roman"/>
                <w:sz w:val="24"/>
                <w:szCs w:val="24"/>
              </w:rPr>
              <w:t>Darbs ar datu sistēmām</w:t>
            </w:r>
          </w:p>
        </w:tc>
        <w:tc>
          <w:tcPr>
            <w:tcW w:w="3402" w:type="dxa"/>
          </w:tcPr>
          <w:p w:rsidR="00814120" w:rsidRPr="00814120" w:rsidRDefault="00814120" w:rsidP="0065578B">
            <w:pPr>
              <w:spacing w:after="0"/>
              <w:rPr>
                <w:rFonts w:ascii="Times New Roman" w:hAnsi="Times New Roman" w:cs="Times New Roman"/>
                <w:sz w:val="24"/>
                <w:szCs w:val="24"/>
              </w:rPr>
            </w:pPr>
            <w:r w:rsidRPr="00814120">
              <w:rPr>
                <w:rFonts w:ascii="Times New Roman" w:hAnsi="Times New Roman" w:cs="Times New Roman"/>
                <w:sz w:val="24"/>
                <w:szCs w:val="24"/>
              </w:rPr>
              <w:t>Bāriņtiesa veic datu ievadi Nepilngadīgo personu atbalsta informācijas sistēmā (NPAIS) un Audžuģimeņu informācijas sistēmā 9AGIS), pašvaldības dokumentu uzskaites sistēmā NAMEJS.</w:t>
            </w:r>
          </w:p>
        </w:tc>
        <w:tc>
          <w:tcPr>
            <w:tcW w:w="1654" w:type="dxa"/>
          </w:tcPr>
          <w:p w:rsidR="00814120" w:rsidRPr="00814120" w:rsidRDefault="00814120" w:rsidP="00413DC1">
            <w:pPr>
              <w:spacing w:after="0"/>
              <w:rPr>
                <w:rFonts w:ascii="Times New Roman" w:hAnsi="Times New Roman" w:cs="Times New Roman"/>
                <w:sz w:val="24"/>
                <w:szCs w:val="24"/>
              </w:rPr>
            </w:pPr>
          </w:p>
        </w:tc>
        <w:tc>
          <w:tcPr>
            <w:tcW w:w="1748" w:type="dxa"/>
          </w:tcPr>
          <w:p w:rsidR="00814120" w:rsidRPr="00814120" w:rsidRDefault="00814120" w:rsidP="00413DC1">
            <w:pPr>
              <w:spacing w:after="0"/>
              <w:rPr>
                <w:rFonts w:ascii="Times New Roman" w:hAnsi="Times New Roman" w:cs="Times New Roman"/>
                <w:sz w:val="24"/>
                <w:szCs w:val="24"/>
              </w:rPr>
            </w:pPr>
          </w:p>
        </w:tc>
      </w:tr>
    </w:tbl>
    <w:p w:rsidR="00814120" w:rsidRPr="00814120" w:rsidRDefault="00803877" w:rsidP="00413DC1">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2020</w:t>
      </w:r>
      <w:r w:rsidR="00814120" w:rsidRPr="00814120">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814120" w:rsidRPr="00814120">
        <w:rPr>
          <w:rFonts w:ascii="Times New Roman" w:hAnsi="Times New Roman" w:cs="Times New Roman"/>
          <w:sz w:val="24"/>
          <w:szCs w:val="24"/>
          <w:u w:val="single"/>
        </w:rPr>
        <w:t xml:space="preserve">gada nozīmīgākie darbi: </w:t>
      </w:r>
    </w:p>
    <w:p w:rsidR="002B2E84" w:rsidRDefault="00814120" w:rsidP="009F118A">
      <w:pPr>
        <w:pStyle w:val="Sarakstarindkopa"/>
        <w:numPr>
          <w:ilvl w:val="0"/>
          <w:numId w:val="63"/>
        </w:numPr>
        <w:spacing w:after="0"/>
        <w:jc w:val="both"/>
        <w:rPr>
          <w:rFonts w:ascii="Times New Roman" w:hAnsi="Times New Roman" w:cs="Times New Roman"/>
          <w:sz w:val="24"/>
          <w:szCs w:val="24"/>
        </w:rPr>
      </w:pPr>
      <w:r w:rsidRPr="002B2E84">
        <w:rPr>
          <w:rFonts w:ascii="Times New Roman" w:hAnsi="Times New Roman" w:cs="Times New Roman"/>
          <w:sz w:val="24"/>
          <w:szCs w:val="24"/>
        </w:rPr>
        <w:t>2019.</w:t>
      </w:r>
      <w:r w:rsidR="002B2E84" w:rsidRPr="002B2E84">
        <w:rPr>
          <w:rFonts w:ascii="Times New Roman" w:hAnsi="Times New Roman" w:cs="Times New Roman"/>
          <w:sz w:val="24"/>
          <w:szCs w:val="24"/>
        </w:rPr>
        <w:t xml:space="preserve"> </w:t>
      </w:r>
      <w:r w:rsidRPr="002B2E84">
        <w:rPr>
          <w:rFonts w:ascii="Times New Roman" w:hAnsi="Times New Roman" w:cs="Times New Roman"/>
          <w:sz w:val="24"/>
          <w:szCs w:val="24"/>
        </w:rPr>
        <w:t>gada 31.</w:t>
      </w:r>
      <w:r w:rsidR="002B2E84" w:rsidRPr="002B2E84">
        <w:rPr>
          <w:rFonts w:ascii="Times New Roman" w:hAnsi="Times New Roman" w:cs="Times New Roman"/>
          <w:sz w:val="24"/>
          <w:szCs w:val="24"/>
        </w:rPr>
        <w:t xml:space="preserve"> </w:t>
      </w:r>
      <w:r w:rsidRPr="002B2E84">
        <w:rPr>
          <w:rFonts w:ascii="Times New Roman" w:hAnsi="Times New Roman" w:cs="Times New Roman"/>
          <w:sz w:val="24"/>
          <w:szCs w:val="24"/>
        </w:rPr>
        <w:t>decembr</w:t>
      </w:r>
      <w:r w:rsidR="00D9241E" w:rsidRPr="002B2E84">
        <w:rPr>
          <w:rFonts w:ascii="Times New Roman" w:hAnsi="Times New Roman" w:cs="Times New Roman"/>
          <w:sz w:val="24"/>
          <w:szCs w:val="24"/>
        </w:rPr>
        <w:t xml:space="preserve">ī </w:t>
      </w:r>
      <w:proofErr w:type="spellStart"/>
      <w:r w:rsidR="00D9241E" w:rsidRPr="002B2E84">
        <w:rPr>
          <w:rFonts w:ascii="Times New Roman" w:hAnsi="Times New Roman" w:cs="Times New Roman"/>
          <w:sz w:val="24"/>
          <w:szCs w:val="24"/>
        </w:rPr>
        <w:t>ārpusģimenes</w:t>
      </w:r>
      <w:proofErr w:type="spellEnd"/>
      <w:r w:rsidR="00D9241E" w:rsidRPr="002B2E84">
        <w:rPr>
          <w:rFonts w:ascii="Times New Roman" w:hAnsi="Times New Roman" w:cs="Times New Roman"/>
          <w:sz w:val="24"/>
          <w:szCs w:val="24"/>
        </w:rPr>
        <w:t xml:space="preserve"> aprūpē atrodas 10</w:t>
      </w:r>
      <w:r w:rsidRPr="002B2E84">
        <w:rPr>
          <w:rFonts w:ascii="Times New Roman" w:hAnsi="Times New Roman" w:cs="Times New Roman"/>
          <w:sz w:val="24"/>
          <w:szCs w:val="24"/>
        </w:rPr>
        <w:t xml:space="preserve"> Lubānas novada </w:t>
      </w:r>
      <w:r w:rsidR="00D9241E" w:rsidRPr="002B2E84">
        <w:rPr>
          <w:rFonts w:ascii="Times New Roman" w:hAnsi="Times New Roman" w:cs="Times New Roman"/>
          <w:sz w:val="24"/>
          <w:szCs w:val="24"/>
        </w:rPr>
        <w:t>bērni, no tiem: audžuģimenēs – 2; aizbildņa ģimenēs – 7</w:t>
      </w:r>
      <w:r w:rsidRPr="002B2E84">
        <w:rPr>
          <w:rFonts w:ascii="Times New Roman" w:hAnsi="Times New Roman" w:cs="Times New Roman"/>
          <w:sz w:val="24"/>
          <w:szCs w:val="24"/>
        </w:rPr>
        <w:t>; ilgstošas sociālās aprūpes un sociālās rehabilitācijas institūcijās ievietotu bērnu nav</w:t>
      </w:r>
      <w:r w:rsidR="00D9241E" w:rsidRPr="002B2E84">
        <w:rPr>
          <w:rFonts w:ascii="Times New Roman" w:hAnsi="Times New Roman" w:cs="Times New Roman"/>
          <w:sz w:val="24"/>
          <w:szCs w:val="24"/>
        </w:rPr>
        <w:t>.</w:t>
      </w:r>
    </w:p>
    <w:p w:rsidR="002B2E84" w:rsidRDefault="00814120" w:rsidP="009F118A">
      <w:pPr>
        <w:pStyle w:val="Sarakstarindkopa"/>
        <w:numPr>
          <w:ilvl w:val="0"/>
          <w:numId w:val="63"/>
        </w:numPr>
        <w:spacing w:after="0"/>
        <w:jc w:val="both"/>
        <w:rPr>
          <w:rFonts w:ascii="Times New Roman" w:hAnsi="Times New Roman" w:cs="Times New Roman"/>
          <w:sz w:val="24"/>
          <w:szCs w:val="24"/>
        </w:rPr>
      </w:pPr>
      <w:r w:rsidRPr="002B2E84">
        <w:rPr>
          <w:rFonts w:ascii="Times New Roman" w:hAnsi="Times New Roman" w:cs="Times New Roman"/>
          <w:sz w:val="24"/>
          <w:szCs w:val="24"/>
        </w:rPr>
        <w:t xml:space="preserve">Pārskata gada laikā </w:t>
      </w:r>
      <w:r w:rsidR="00D9241E" w:rsidRPr="002B2E84">
        <w:rPr>
          <w:rFonts w:ascii="Times New Roman" w:hAnsi="Times New Roman" w:cs="Times New Roman"/>
          <w:sz w:val="24"/>
          <w:szCs w:val="24"/>
        </w:rPr>
        <w:t>nav pieņemts neviens</w:t>
      </w:r>
      <w:r w:rsidRPr="002B2E84">
        <w:rPr>
          <w:rFonts w:ascii="Times New Roman" w:hAnsi="Times New Roman" w:cs="Times New Roman"/>
          <w:sz w:val="24"/>
          <w:szCs w:val="24"/>
        </w:rPr>
        <w:t xml:space="preserve"> vienpersoniskais lēmums. Bāriņtiesas lēmumi vai faktiskā rīcība adminis</w:t>
      </w:r>
      <w:r w:rsidR="00D9241E" w:rsidRPr="002B2E84">
        <w:rPr>
          <w:rFonts w:ascii="Times New Roman" w:hAnsi="Times New Roman" w:cs="Times New Roman"/>
          <w:sz w:val="24"/>
          <w:szCs w:val="24"/>
        </w:rPr>
        <w:t>tratīvajā tiesā nav pārsūdzēta.</w:t>
      </w:r>
    </w:p>
    <w:p w:rsidR="002B2E84" w:rsidRDefault="00814120" w:rsidP="009F118A">
      <w:pPr>
        <w:pStyle w:val="Sarakstarindkopa"/>
        <w:numPr>
          <w:ilvl w:val="0"/>
          <w:numId w:val="63"/>
        </w:numPr>
        <w:spacing w:after="0"/>
        <w:jc w:val="both"/>
        <w:rPr>
          <w:rFonts w:ascii="Times New Roman" w:hAnsi="Times New Roman" w:cs="Times New Roman"/>
          <w:sz w:val="24"/>
          <w:szCs w:val="24"/>
        </w:rPr>
      </w:pPr>
      <w:r w:rsidRPr="002B2E84">
        <w:rPr>
          <w:rFonts w:ascii="Times New Roman" w:hAnsi="Times New Roman" w:cs="Times New Roman"/>
          <w:sz w:val="24"/>
          <w:szCs w:val="24"/>
        </w:rPr>
        <w:t>Bāriņtiesa ar pašvaldības finansiālu atbalstu saņēmusi profesionālu atb</w:t>
      </w:r>
      <w:r w:rsidR="00D9241E" w:rsidRPr="002B2E84">
        <w:rPr>
          <w:rFonts w:ascii="Times New Roman" w:hAnsi="Times New Roman" w:cs="Times New Roman"/>
          <w:sz w:val="24"/>
          <w:szCs w:val="24"/>
        </w:rPr>
        <w:t xml:space="preserve">alstu 6 </w:t>
      </w:r>
      <w:proofErr w:type="spellStart"/>
      <w:r w:rsidR="00D9241E" w:rsidRPr="002B2E84">
        <w:rPr>
          <w:rFonts w:ascii="Times New Roman" w:hAnsi="Times New Roman" w:cs="Times New Roman"/>
          <w:sz w:val="24"/>
          <w:szCs w:val="24"/>
        </w:rPr>
        <w:t>supervīziju</w:t>
      </w:r>
      <w:proofErr w:type="spellEnd"/>
      <w:r w:rsidR="00D9241E" w:rsidRPr="002B2E84">
        <w:rPr>
          <w:rFonts w:ascii="Times New Roman" w:hAnsi="Times New Roman" w:cs="Times New Roman"/>
          <w:sz w:val="24"/>
          <w:szCs w:val="24"/>
        </w:rPr>
        <w:t xml:space="preserve"> ciklā.</w:t>
      </w:r>
    </w:p>
    <w:p w:rsidR="002B2E84" w:rsidRDefault="00814120" w:rsidP="009F118A">
      <w:pPr>
        <w:pStyle w:val="Sarakstarindkopa"/>
        <w:numPr>
          <w:ilvl w:val="0"/>
          <w:numId w:val="63"/>
        </w:numPr>
        <w:spacing w:after="0"/>
        <w:jc w:val="both"/>
        <w:rPr>
          <w:rFonts w:ascii="Times New Roman" w:hAnsi="Times New Roman" w:cs="Times New Roman"/>
          <w:sz w:val="24"/>
          <w:szCs w:val="24"/>
        </w:rPr>
      </w:pPr>
      <w:r w:rsidRPr="002B2E84">
        <w:rPr>
          <w:rFonts w:ascii="Times New Roman" w:hAnsi="Times New Roman" w:cs="Times New Roman"/>
          <w:sz w:val="24"/>
          <w:szCs w:val="24"/>
        </w:rPr>
        <w:t>Lubānas novadā ir izveidota</w:t>
      </w:r>
      <w:r w:rsidR="00025494" w:rsidRPr="002B2E84">
        <w:rPr>
          <w:rFonts w:ascii="Times New Roman" w:hAnsi="Times New Roman" w:cs="Times New Roman"/>
          <w:sz w:val="24"/>
          <w:szCs w:val="24"/>
        </w:rPr>
        <w:t>s 2 jaunas</w:t>
      </w:r>
      <w:r w:rsidRPr="002B2E84">
        <w:rPr>
          <w:rFonts w:ascii="Times New Roman" w:hAnsi="Times New Roman" w:cs="Times New Roman"/>
          <w:sz w:val="24"/>
          <w:szCs w:val="24"/>
        </w:rPr>
        <w:t xml:space="preserve"> audžuģimene</w:t>
      </w:r>
      <w:r w:rsidR="00025494" w:rsidRPr="002B2E84">
        <w:rPr>
          <w:rFonts w:ascii="Times New Roman" w:hAnsi="Times New Roman" w:cs="Times New Roman"/>
          <w:sz w:val="24"/>
          <w:szCs w:val="24"/>
        </w:rPr>
        <w:t>s</w:t>
      </w:r>
      <w:r w:rsidRPr="002B2E84">
        <w:rPr>
          <w:rFonts w:ascii="Times New Roman" w:hAnsi="Times New Roman" w:cs="Times New Roman"/>
          <w:sz w:val="24"/>
          <w:szCs w:val="24"/>
        </w:rPr>
        <w:t xml:space="preserve">, </w:t>
      </w:r>
      <w:r w:rsidR="00025494" w:rsidRPr="002B2E84">
        <w:rPr>
          <w:rFonts w:ascii="Times New Roman" w:hAnsi="Times New Roman" w:cs="Times New Roman"/>
          <w:sz w:val="24"/>
          <w:szCs w:val="24"/>
        </w:rPr>
        <w:t xml:space="preserve">kopā tās ir 3, kurās ievietoti 3 bērni, katrā audžuģimenē viens no citiem novadiem. </w:t>
      </w:r>
    </w:p>
    <w:p w:rsidR="00814120" w:rsidRDefault="00814120" w:rsidP="009F118A">
      <w:pPr>
        <w:pStyle w:val="Sarakstarindkopa"/>
        <w:numPr>
          <w:ilvl w:val="0"/>
          <w:numId w:val="63"/>
        </w:numPr>
        <w:spacing w:after="0"/>
        <w:jc w:val="both"/>
        <w:rPr>
          <w:rFonts w:ascii="Times New Roman" w:hAnsi="Times New Roman" w:cs="Times New Roman"/>
          <w:sz w:val="24"/>
          <w:szCs w:val="24"/>
        </w:rPr>
      </w:pPr>
      <w:r w:rsidRPr="002B2E84">
        <w:rPr>
          <w:rFonts w:ascii="Times New Roman" w:hAnsi="Times New Roman" w:cs="Times New Roman"/>
          <w:sz w:val="24"/>
          <w:szCs w:val="24"/>
        </w:rPr>
        <w:t>Turpinās sadarbīb</w:t>
      </w:r>
      <w:r w:rsidR="002B2E84">
        <w:rPr>
          <w:rFonts w:ascii="Times New Roman" w:hAnsi="Times New Roman" w:cs="Times New Roman"/>
          <w:sz w:val="24"/>
          <w:szCs w:val="24"/>
        </w:rPr>
        <w:t>a ar Gulbenes atbalsta centru “Airi vecākiem”</w:t>
      </w:r>
      <w:r w:rsidRPr="002B2E84">
        <w:rPr>
          <w:rFonts w:ascii="Times New Roman" w:hAnsi="Times New Roman" w:cs="Times New Roman"/>
          <w:sz w:val="24"/>
          <w:szCs w:val="24"/>
        </w:rPr>
        <w:t xml:space="preserve">, kas audžuģimenēm un aizbildņiem nodrošina: sociālā darbinieka konsultācijas un atbalstu audžuģimenei un bērniem; psihologa konsultācijas un atbalstu audžuģimenei un bērniem; citu piesaistīto speciālistu (jurists, psihoterapeits, logopēds, speciālais pedagogs, psihiatrs, u.c.) konsultācijas audžuģimenei un bērniem; sociālā darbinieka un, pēc nepieciešamības, citu speciālistu konsultācijas audžuģimenes dzīvesvietā; atbalstu nepieciešamo pakalpojumu plānošanā un piesaistē bērniem; audžuģimenes un aizbildņu zināšanu pilnveides apmācības un izglītojošus seminārus; atbalsts grupas audžuģimenei un aizbildņiem; attīsta audžuģimeņu savstarpējā atbalsta tīkla veidošanos; veicina bērna un viņa izcelsmes ģimenes attiecību saglabāšanu un uzturēšanu; organizē un nodrošina audžuģimenē ievietotā bērna saskarsmi ar vecākiem, brāļiem (pusbrāļiem), māsām (pusmāsām), radiniekiem vai bērnam tuvām personām. </w:t>
      </w:r>
    </w:p>
    <w:p w:rsidR="002B2E84" w:rsidRPr="002B2E84" w:rsidRDefault="002B2E84" w:rsidP="002B2E84">
      <w:pPr>
        <w:pStyle w:val="Sarakstarindkopa"/>
        <w:spacing w:after="0"/>
        <w:jc w:val="both"/>
        <w:rPr>
          <w:rFonts w:ascii="Times New Roman" w:hAnsi="Times New Roman" w:cs="Times New Roman"/>
          <w:sz w:val="24"/>
          <w:szCs w:val="24"/>
        </w:rPr>
      </w:pPr>
    </w:p>
    <w:p w:rsidR="00523DC3" w:rsidRDefault="008C3620" w:rsidP="00413DC1">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2021</w:t>
      </w:r>
      <w:r w:rsidR="00814120" w:rsidRPr="00814120">
        <w:rPr>
          <w:rFonts w:ascii="Times New Roman" w:hAnsi="Times New Roman" w:cs="Times New Roman"/>
          <w:sz w:val="24"/>
          <w:szCs w:val="24"/>
          <w:u w:val="single"/>
        </w:rPr>
        <w:t xml:space="preserve">.gadā iestādes plānotie pasākumi/ mērķi: </w:t>
      </w:r>
    </w:p>
    <w:p w:rsidR="00523DC3" w:rsidRPr="00523DC3" w:rsidRDefault="00523DC3" w:rsidP="009F118A">
      <w:pPr>
        <w:pStyle w:val="Sarakstarindkopa"/>
        <w:numPr>
          <w:ilvl w:val="0"/>
          <w:numId w:val="30"/>
        </w:numPr>
        <w:suppressAutoHyphens/>
        <w:autoSpaceDN w:val="0"/>
        <w:spacing w:after="0"/>
        <w:jc w:val="both"/>
        <w:textAlignment w:val="baseline"/>
        <w:rPr>
          <w:rFonts w:cs="Times New Roman"/>
          <w:sz w:val="24"/>
          <w:szCs w:val="24"/>
        </w:rPr>
      </w:pPr>
      <w:r w:rsidRPr="00523DC3">
        <w:rPr>
          <w:rFonts w:ascii="Times New Roman" w:hAnsi="Times New Roman" w:cs="Times New Roman"/>
          <w:sz w:val="24"/>
          <w:szCs w:val="24"/>
        </w:rPr>
        <w:t>Piedalīties tiešsaistes semināros/diskusijās par bāriņtiesas darbības jautājumu risināšanu saistībā ar administratīvi teritoriālo reformu.</w:t>
      </w:r>
    </w:p>
    <w:p w:rsidR="009E6547" w:rsidRDefault="009E6547" w:rsidP="00413DC1">
      <w:pPr>
        <w:spacing w:after="0"/>
        <w:rPr>
          <w:rFonts w:ascii="Times New Roman" w:hAnsi="Times New Roman" w:cs="Times New Roman"/>
          <w:sz w:val="24"/>
          <w:szCs w:val="24"/>
        </w:rPr>
      </w:pPr>
    </w:p>
    <w:p w:rsidR="009E6547" w:rsidRPr="008B5C99" w:rsidRDefault="009E6547" w:rsidP="009F118A">
      <w:pPr>
        <w:pStyle w:val="Sarakstarindkopa"/>
        <w:numPr>
          <w:ilvl w:val="1"/>
          <w:numId w:val="15"/>
        </w:numPr>
        <w:shd w:val="clear" w:color="auto" w:fill="FFFFFF"/>
        <w:spacing w:after="0"/>
        <w:ind w:hanging="426"/>
        <w:outlineLvl w:val="1"/>
        <w:rPr>
          <w:rFonts w:ascii="Times New Roman" w:hAnsi="Times New Roman" w:cs="Times New Roman"/>
        </w:rPr>
      </w:pPr>
      <w:bookmarkStart w:id="113" w:name="_Toc15334270"/>
      <w:bookmarkStart w:id="114" w:name="_Toc74235912"/>
      <w:r w:rsidRPr="008B5C99">
        <w:rPr>
          <w:rFonts w:ascii="Times New Roman" w:hAnsi="Times New Roman" w:cs="Times New Roman"/>
          <w:b/>
          <w:bCs/>
          <w:color w:val="000000"/>
          <w:sz w:val="24"/>
          <w:szCs w:val="24"/>
        </w:rPr>
        <w:t>Cesvaines, Lubānas un Varakļānu novadu apvienotā būvvalde</w:t>
      </w:r>
      <w:bookmarkEnd w:id="113"/>
      <w:bookmarkEnd w:id="114"/>
      <w:r w:rsidRPr="008B5C99">
        <w:rPr>
          <w:rFonts w:ascii="Times New Roman" w:hAnsi="Times New Roman" w:cs="Times New Roman"/>
          <w:b/>
          <w:bCs/>
          <w:sz w:val="24"/>
          <w:szCs w:val="24"/>
        </w:rPr>
        <w:t xml:space="preserve">  </w:t>
      </w:r>
    </w:p>
    <w:p w:rsidR="009E6547" w:rsidRDefault="009E6547" w:rsidP="00413DC1">
      <w:pPr>
        <w:spacing w:after="0"/>
        <w:jc w:val="both"/>
        <w:rPr>
          <w:rFonts w:ascii="Times New Roman" w:hAnsi="Times New Roman" w:cs="Times New Roman"/>
          <w:sz w:val="10"/>
          <w:szCs w:val="10"/>
        </w:rPr>
      </w:pP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828"/>
        <w:gridCol w:w="6521"/>
      </w:tblGrid>
      <w:tr w:rsidR="009E6547" w:rsidTr="00857910">
        <w:tc>
          <w:tcPr>
            <w:tcW w:w="2828" w:type="dxa"/>
          </w:tcPr>
          <w:p w:rsidR="009E6547" w:rsidRDefault="009E6547" w:rsidP="00413DC1">
            <w:pPr>
              <w:pStyle w:val="Parasts1"/>
              <w:spacing w:after="0" w:line="240" w:lineRule="auto"/>
              <w:rPr>
                <w:rFonts w:ascii="Times New Roman" w:hAnsi="Times New Roman" w:cs="Times New Roman"/>
              </w:rPr>
            </w:pPr>
            <w:r>
              <w:rPr>
                <w:rFonts w:ascii="Times New Roman" w:hAnsi="Times New Roman" w:cs="Times New Roman"/>
                <w:sz w:val="24"/>
                <w:szCs w:val="24"/>
                <w:lang w:eastAsia="lv-LV"/>
              </w:rPr>
              <w:t>Reģistrācijas numurs</w:t>
            </w:r>
          </w:p>
        </w:tc>
        <w:tc>
          <w:tcPr>
            <w:tcW w:w="652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90000613616</w:t>
            </w: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w:t>
            </w:r>
          </w:p>
        </w:tc>
        <w:tc>
          <w:tcPr>
            <w:tcW w:w="652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Saieta laukums 1, Madona, Madonas novads</w:t>
            </w: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Tīmekļa vietnes adrese, sociālo vietņu konti</w:t>
            </w:r>
          </w:p>
        </w:tc>
        <w:tc>
          <w:tcPr>
            <w:tcW w:w="6521" w:type="dxa"/>
          </w:tcPr>
          <w:p w:rsidR="009E6547" w:rsidRDefault="00BA248D" w:rsidP="00413DC1">
            <w:pPr>
              <w:pStyle w:val="Parasts1"/>
              <w:spacing w:after="0" w:line="240" w:lineRule="auto"/>
              <w:rPr>
                <w:rFonts w:ascii="Times New Roman" w:hAnsi="Times New Roman" w:cs="Times New Roman"/>
                <w:sz w:val="24"/>
                <w:szCs w:val="24"/>
              </w:rPr>
            </w:pPr>
            <w:hyperlink r:id="rId49">
              <w:r w:rsidR="009E6547">
                <w:rPr>
                  <w:rStyle w:val="Hipersaite1"/>
                  <w:rFonts w:ascii="Times New Roman" w:hAnsi="Times New Roman" w:cs="Times New Roman"/>
                  <w:sz w:val="24"/>
                  <w:szCs w:val="24"/>
                  <w:lang w:eastAsia="lv-LV"/>
                </w:rPr>
                <w:t>buvvalde@cesvaine.lv</w:t>
              </w:r>
            </w:hyperlink>
          </w:p>
          <w:p w:rsidR="009E6547" w:rsidRDefault="009E6547" w:rsidP="00413DC1">
            <w:pPr>
              <w:pStyle w:val="Parasts1"/>
              <w:spacing w:after="0" w:line="240" w:lineRule="auto"/>
              <w:rPr>
                <w:rFonts w:ascii="Times New Roman" w:hAnsi="Times New Roman" w:cs="Times New Roman"/>
                <w:sz w:val="24"/>
                <w:szCs w:val="24"/>
                <w:lang w:eastAsia="lv-LV"/>
              </w:rPr>
            </w:pP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vadītājs</w:t>
            </w:r>
          </w:p>
        </w:tc>
        <w:tc>
          <w:tcPr>
            <w:tcW w:w="652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Iveta </w:t>
            </w:r>
            <w:proofErr w:type="spellStart"/>
            <w:r>
              <w:rPr>
                <w:rFonts w:ascii="Times New Roman" w:hAnsi="Times New Roman" w:cs="Times New Roman"/>
                <w:sz w:val="24"/>
                <w:szCs w:val="24"/>
                <w:lang w:eastAsia="lv-LV"/>
              </w:rPr>
              <w:t>Meļehova</w:t>
            </w:r>
            <w:proofErr w:type="spellEnd"/>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Iestādes darbinieku skaits</w:t>
            </w:r>
          </w:p>
        </w:tc>
        <w:tc>
          <w:tcPr>
            <w:tcW w:w="6521" w:type="dxa"/>
          </w:tcPr>
          <w:p w:rsidR="009E6547" w:rsidRDefault="009E6547" w:rsidP="00413DC1">
            <w:pPr>
              <w:pStyle w:val="Parasts1"/>
              <w:spacing w:after="0" w:line="240" w:lineRule="auto"/>
              <w:rPr>
                <w:rFonts w:ascii="Times New Roman" w:hAnsi="Times New Roman" w:cs="Times New Roman"/>
              </w:rPr>
            </w:pPr>
            <w:r>
              <w:rPr>
                <w:rFonts w:ascii="Times New Roman" w:hAnsi="Times New Roman" w:cs="Times New Roman"/>
                <w:sz w:val="24"/>
                <w:szCs w:val="24"/>
                <w:lang w:eastAsia="lv-LV"/>
              </w:rPr>
              <w:t>3</w:t>
            </w: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rPr>
            </w:pPr>
            <w:r>
              <w:rPr>
                <w:rStyle w:val="Noklusjumarindkopasfonts1"/>
                <w:rFonts w:ascii="Times New Roman" w:hAnsi="Times New Roman" w:cs="Times New Roman"/>
                <w:sz w:val="24"/>
                <w:szCs w:val="24"/>
              </w:rPr>
              <w:t xml:space="preserve">Politikas jomas, nozares, </w:t>
            </w:r>
            <w:proofErr w:type="spellStart"/>
            <w:r>
              <w:rPr>
                <w:rStyle w:val="Noklusjumarindkopasfonts1"/>
                <w:rFonts w:ascii="Times New Roman" w:hAnsi="Times New Roman" w:cs="Times New Roman"/>
                <w:sz w:val="24"/>
                <w:szCs w:val="24"/>
              </w:rPr>
              <w:t>apakšnozares</w:t>
            </w:r>
            <w:proofErr w:type="spellEnd"/>
            <w:r>
              <w:rPr>
                <w:rStyle w:val="Noklusjumarindkopasfonts1"/>
                <w:rFonts w:ascii="Times New Roman" w:hAnsi="Times New Roman" w:cs="Times New Roman"/>
                <w:sz w:val="24"/>
                <w:szCs w:val="24"/>
              </w:rPr>
              <w:t xml:space="preserve"> vai funkcijas, par kurām iestāde ir atbildīga</w:t>
            </w:r>
          </w:p>
        </w:tc>
        <w:tc>
          <w:tcPr>
            <w:tcW w:w="6521" w:type="dxa"/>
          </w:tcPr>
          <w:p w:rsidR="009E6547" w:rsidRDefault="009E6547" w:rsidP="00B36599">
            <w:pPr>
              <w:pStyle w:val="Parasts1"/>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Būvniecība. </w:t>
            </w:r>
            <w:r>
              <w:rPr>
                <w:rStyle w:val="Noklusjumarindkopasfonts1"/>
                <w:rFonts w:ascii="Times New Roman" w:hAnsi="Times New Roman" w:cs="Times New Roman"/>
                <w:sz w:val="24"/>
                <w:szCs w:val="24"/>
              </w:rPr>
              <w:t>Būvvaldes kompetencē ir administrēt vides veidošanas un būvniecības procesu pašvaldību administratīvajā teritorijā.</w:t>
            </w:r>
          </w:p>
        </w:tc>
      </w:tr>
      <w:tr w:rsidR="009E6547" w:rsidTr="00857910">
        <w:tc>
          <w:tcPr>
            <w:tcW w:w="2828" w:type="dxa"/>
          </w:tcPr>
          <w:p w:rsidR="009E6547" w:rsidRDefault="009E6547" w:rsidP="00413DC1">
            <w:pPr>
              <w:pStyle w:val="Bezatstarpm"/>
              <w:spacing w:after="0"/>
              <w:jc w:val="both"/>
              <w:rPr>
                <w:lang w:val="lv-LV"/>
              </w:rPr>
            </w:pPr>
            <w:r>
              <w:rPr>
                <w:rFonts w:ascii="Times New Roman" w:hAnsi="Times New Roman" w:cs="Times New Roman"/>
                <w:lang w:val="lv-LV"/>
              </w:rPr>
              <w:t>Iestādes uzdevumi</w:t>
            </w:r>
          </w:p>
        </w:tc>
        <w:tc>
          <w:tcPr>
            <w:tcW w:w="6521" w:type="dxa"/>
          </w:tcPr>
          <w:p w:rsidR="00511FF7" w:rsidRDefault="009E6547" w:rsidP="009F118A">
            <w:pPr>
              <w:pStyle w:val="Bezatstarpm"/>
              <w:numPr>
                <w:ilvl w:val="0"/>
                <w:numId w:val="30"/>
              </w:numPr>
              <w:spacing w:after="0"/>
              <w:jc w:val="both"/>
              <w:rPr>
                <w:lang w:val="lv-LV" w:eastAsia="en-US"/>
              </w:rPr>
            </w:pPr>
            <w:r>
              <w:rPr>
                <w:rFonts w:ascii="Times New Roman" w:hAnsi="Times New Roman" w:cs="Times New Roman"/>
                <w:lang w:val="lv-LV" w:eastAsia="en-US"/>
              </w:rPr>
              <w:t>kontrolē būvniecības procesu un tā atbilstību šā likuma un citu būvniecību regulējošu normatīvo aktu prasībām;</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sniedz ziņas par teritorijas izmantošanas un apbūves nosacījumiem, kā arī teritorijā esošajiem inženiertīkliem;</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informē par notiekošās būvniecības tiesisko pamatojumu un sniedz ziņas par būvi;</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izskata iesniegumus un pieņem lēmumus par būvniecības ieceri, kā arī pārbauda lēmumos ietverto nosacījumu izpildi un iesniegto dokumentu saturu normatīvajos aktos noteiktajā apjomā;</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izskata būvuzraudzības plānu;</w:t>
            </w:r>
          </w:p>
          <w:p w:rsidR="00511FF7" w:rsidRPr="00511FF7" w:rsidRDefault="009E6547" w:rsidP="009F118A">
            <w:pPr>
              <w:pStyle w:val="Bezatstarpm"/>
              <w:numPr>
                <w:ilvl w:val="0"/>
                <w:numId w:val="30"/>
              </w:numPr>
              <w:spacing w:after="0"/>
              <w:jc w:val="both"/>
              <w:rPr>
                <w:rStyle w:val="Noklusjumarindkopasfonts1"/>
                <w:lang w:val="lv-LV" w:eastAsia="en-US"/>
              </w:rPr>
            </w:pPr>
            <w:r w:rsidRPr="00511FF7">
              <w:rPr>
                <w:rStyle w:val="Noklusjumarindkopasfonts1"/>
                <w:rFonts w:ascii="Times New Roman" w:hAnsi="Times New Roman" w:cs="Times New Roman"/>
                <w:lang w:val="lv-LV" w:eastAsia="en-US"/>
              </w:rPr>
              <w:t xml:space="preserve">norīko būvinspektoru būvniecības kontrolei objektā un nosaka obligāto būvlaukuma apmeklējuma grafiku. </w:t>
            </w:r>
            <w:r w:rsidRPr="00511FF7">
              <w:rPr>
                <w:rStyle w:val="Noklusjumarindkopasfonts1"/>
                <w:rFonts w:ascii="Times New Roman" w:hAnsi="Times New Roman" w:cs="Times New Roman"/>
                <w:lang w:val="lv-LV" w:eastAsia="en-US"/>
              </w:rPr>
              <w:lastRenderedPageBreak/>
              <w:t>Gadījumos, kad būvei nepieciešama būvuzraudzība, minētais grafiks nosakāms, izvērtējot būvuzraudzības plānā noteiktos ga</w:t>
            </w:r>
            <w:r w:rsidR="00511FF7">
              <w:rPr>
                <w:rStyle w:val="Noklusjumarindkopasfonts1"/>
                <w:rFonts w:ascii="Times New Roman" w:hAnsi="Times New Roman" w:cs="Times New Roman"/>
                <w:lang w:val="lv-LV" w:eastAsia="en-US"/>
              </w:rPr>
              <w:t>lvenos būvdarbu posmus;</w:t>
            </w:r>
          </w:p>
          <w:p w:rsidR="00511FF7" w:rsidRDefault="009E6547" w:rsidP="009F118A">
            <w:pPr>
              <w:pStyle w:val="Bezatstarpm"/>
              <w:numPr>
                <w:ilvl w:val="0"/>
                <w:numId w:val="30"/>
              </w:numPr>
              <w:spacing w:after="0"/>
              <w:jc w:val="both"/>
              <w:rPr>
                <w:lang w:val="lv-LV" w:eastAsia="en-US"/>
              </w:rPr>
            </w:pPr>
            <w:r w:rsidRPr="00511FF7">
              <w:rPr>
                <w:rStyle w:val="Noklusjumarindkopasfonts1"/>
                <w:rFonts w:ascii="Times New Roman" w:hAnsi="Times New Roman" w:cs="Times New Roman"/>
                <w:lang w:val="lv-LV" w:eastAsia="en-US"/>
              </w:rPr>
              <w:t>saņēmusi informāciju par būvlaukumā esoša būvizstrādājuma neatbilstību normatīvo aktu prasībām, lemj par nepieciešamību uzdot būvniecības ieceres iesniedzējam izvērtēt neatbilstības ietekmi uz būtiskām būvei izvirzītām prasībām;</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izskata alternatīvus tehniskos risinājumus vides pieejamības nodrošināšanai, ja nepieciešams, lūdzot attiecīgās jomas nevalstisko organizāciju ekspertu viedokli gadījumos, kad būvprojektā nav iespējams ievērot būvnormatīvu tehniskās prasības;</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pieņem būves ekspluatācijā;</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izskata iesniegumus un pieņem lēmumus par būves vai tās daļas lietošanas veida maiņu bez pārbūves;</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sniedz konsultācijas par būvniecības procesa kārtību;</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veic citas ar būvniecības procesu un tā atbilstību normatīvo aktu prasībām saistītas darbības;</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reģistrē citu institūciju izdotās būvatļaujas;</w:t>
            </w:r>
          </w:p>
          <w:p w:rsidR="00511FF7" w:rsidRDefault="009E6547" w:rsidP="009F118A">
            <w:pPr>
              <w:pStyle w:val="Bezatstarpm"/>
              <w:numPr>
                <w:ilvl w:val="0"/>
                <w:numId w:val="30"/>
              </w:numPr>
              <w:spacing w:after="0"/>
              <w:jc w:val="both"/>
              <w:rPr>
                <w:lang w:val="lv-LV" w:eastAsia="en-US"/>
              </w:rPr>
            </w:pPr>
            <w:r w:rsidRPr="00511FF7">
              <w:rPr>
                <w:rFonts w:ascii="Times New Roman" w:hAnsi="Times New Roman" w:cs="Times New Roman"/>
                <w:lang w:val="lv-LV" w:eastAsia="en-US"/>
              </w:rPr>
              <w:t>sniedz konsultācijas par būvniecības iespējām attiecīgajā teritorijā;</w:t>
            </w:r>
          </w:p>
          <w:p w:rsidR="009E6547" w:rsidRPr="00511FF7" w:rsidRDefault="00857910" w:rsidP="009F118A">
            <w:pPr>
              <w:pStyle w:val="Bezatstarpm"/>
              <w:numPr>
                <w:ilvl w:val="0"/>
                <w:numId w:val="30"/>
              </w:numPr>
              <w:spacing w:after="0"/>
              <w:rPr>
                <w:lang w:val="lv-LV" w:eastAsia="en-US"/>
              </w:rPr>
            </w:pPr>
            <w:r>
              <w:rPr>
                <w:rFonts w:ascii="Times New Roman" w:hAnsi="Times New Roman" w:cs="Times New Roman"/>
                <w:lang w:val="lv-LV" w:eastAsia="en-US"/>
              </w:rPr>
              <w:t xml:space="preserve">vispārīgajos </w:t>
            </w:r>
            <w:r w:rsidR="009E6547" w:rsidRPr="00511FF7">
              <w:rPr>
                <w:rFonts w:ascii="Times New Roman" w:hAnsi="Times New Roman" w:cs="Times New Roman"/>
                <w:lang w:val="lv-LV" w:eastAsia="en-US"/>
              </w:rPr>
              <w:t>būvnoteikumos paredzētajā kārtībā sadarbojas ar biroju un institūcijām, kuras pilda būvvaldes funkcijas.</w:t>
            </w: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Komunikācija ar sabiedrību</w:t>
            </w:r>
          </w:p>
        </w:tc>
        <w:tc>
          <w:tcPr>
            <w:tcW w:w="6521" w:type="dxa"/>
          </w:tcPr>
          <w:p w:rsidR="009E6547" w:rsidRDefault="009E6547" w:rsidP="00413DC1">
            <w:pPr>
              <w:pStyle w:val="Parasts1"/>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Informācija par iestādes darbību tiek ievietota Lubānas novada pašvaldības mājas lapā </w:t>
            </w:r>
            <w:hyperlink r:id="rId50">
              <w:r>
                <w:rPr>
                  <w:rStyle w:val="Internetasaite"/>
                  <w:rFonts w:ascii="Times New Roman" w:hAnsi="Times New Roman" w:cs="Times New Roman"/>
                  <w:sz w:val="24"/>
                  <w:szCs w:val="24"/>
                  <w:lang w:eastAsia="lv-LV"/>
                </w:rPr>
                <w:t>www.lubana.lv</w:t>
              </w:r>
            </w:hyperlink>
            <w:r>
              <w:rPr>
                <w:rFonts w:ascii="Times New Roman" w:hAnsi="Times New Roman" w:cs="Times New Roman"/>
                <w:sz w:val="24"/>
                <w:szCs w:val="24"/>
                <w:lang w:eastAsia="lv-LV"/>
              </w:rPr>
              <w:t>, kā arī pašvaldības izdevumā “Lubānas Ziņas”.</w:t>
            </w:r>
          </w:p>
        </w:tc>
      </w:tr>
      <w:tr w:rsidR="009E6547" w:rsidTr="00857910">
        <w:tc>
          <w:tcPr>
            <w:tcW w:w="2828" w:type="dxa"/>
          </w:tcPr>
          <w:p w:rsidR="009E6547" w:rsidRDefault="009E6547" w:rsidP="00413DC1">
            <w:pPr>
              <w:pStyle w:val="Parasts1"/>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Finansiālais nodrošinājums</w:t>
            </w:r>
          </w:p>
        </w:tc>
        <w:tc>
          <w:tcPr>
            <w:tcW w:w="6521" w:type="dxa"/>
          </w:tcPr>
          <w:p w:rsidR="009E6547" w:rsidRDefault="009E6547" w:rsidP="00413DC1">
            <w:pPr>
              <w:pStyle w:val="Bezatstarpm"/>
              <w:spacing w:after="0"/>
              <w:jc w:val="both"/>
              <w:rPr>
                <w:lang w:val="lv-LV"/>
              </w:rPr>
            </w:pPr>
            <w:r>
              <w:rPr>
                <w:rStyle w:val="Noklusjumarindkopasfonts1"/>
                <w:rFonts w:ascii="Times New Roman" w:hAnsi="Times New Roman" w:cs="Times New Roman"/>
                <w:lang w:val="lv-LV" w:eastAsia="en-US"/>
              </w:rPr>
              <w:t>Būvvalde tiek finansēta no attiecīgo pašvaldību budžeta līdzekļiem. Pašvaldības nodrošina Būvvaldes uzturēšanas un saimnieciskos izdevumus, tajā skaitā, darbinieku algas. No 2018.gada 1.marta būvvaldes finanšu dokumentus kārto saskaņā ar normatīvo aktu prasībām Varakļānu novada grāmatvedība. Būvvalde iekasē pašvaldības nodevas par būvatļaujas saņemšanu un būvniecības ieceres akceptu saskaņā ar Pašvaldību saistošajiem noteikumiem. Nodevas maksā fiziskas un juridiskas personas, kuras, saskaņojot būvniecību, normatīvajos aktos noteiktajā kārtībā saņem Būvvaldē būvatļauju vai būvniecības ieceres akceptu.</w:t>
            </w:r>
          </w:p>
        </w:tc>
      </w:tr>
      <w:tr w:rsidR="009E6547" w:rsidTr="00857910">
        <w:tc>
          <w:tcPr>
            <w:tcW w:w="2828"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Galvenie iestādes sadarbības partneri</w:t>
            </w:r>
          </w:p>
        </w:tc>
        <w:tc>
          <w:tcPr>
            <w:tcW w:w="6521" w:type="dxa"/>
          </w:tcPr>
          <w:p w:rsidR="009E6547" w:rsidRDefault="009E6547"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Pašvaldības, BVKB, Ekonomikas ministrija</w:t>
            </w:r>
          </w:p>
        </w:tc>
      </w:tr>
    </w:tbl>
    <w:p w:rsidR="009E6547" w:rsidRDefault="009E6547" w:rsidP="00413DC1">
      <w:pPr>
        <w:pStyle w:val="Parasts1"/>
        <w:spacing w:after="0" w:line="240" w:lineRule="auto"/>
        <w:rPr>
          <w:rFonts w:ascii="Times New Roman" w:hAnsi="Times New Roman" w:cs="Times New Roman"/>
        </w:rPr>
      </w:pPr>
    </w:p>
    <w:p w:rsidR="009E6547" w:rsidRDefault="00857910" w:rsidP="00413DC1">
      <w:pPr>
        <w:pStyle w:val="Parasts1"/>
        <w:spacing w:after="0" w:line="240" w:lineRule="auto"/>
        <w:rPr>
          <w:rFonts w:ascii="Times New Roman" w:hAnsi="Times New Roman" w:cs="Times New Roman"/>
        </w:rPr>
      </w:pPr>
      <w:r>
        <w:rPr>
          <w:rFonts w:ascii="Times New Roman" w:hAnsi="Times New Roman" w:cs="Times New Roman"/>
          <w:sz w:val="24"/>
          <w:szCs w:val="24"/>
          <w:u w:val="single"/>
          <w:lang w:eastAsia="lv-LV"/>
        </w:rPr>
        <w:t>2020</w:t>
      </w:r>
      <w:r w:rsidR="009E6547">
        <w:rPr>
          <w:rFonts w:ascii="Times New Roman" w:hAnsi="Times New Roman" w:cs="Times New Roman"/>
          <w:sz w:val="24"/>
          <w:szCs w:val="24"/>
          <w:u w:val="single"/>
          <w:lang w:eastAsia="lv-LV"/>
        </w:rPr>
        <w:t>.</w:t>
      </w:r>
      <w:r w:rsidR="00190FE9">
        <w:rPr>
          <w:rFonts w:ascii="Times New Roman" w:hAnsi="Times New Roman" w:cs="Times New Roman"/>
          <w:sz w:val="24"/>
          <w:szCs w:val="24"/>
          <w:u w:val="single"/>
          <w:lang w:eastAsia="lv-LV"/>
        </w:rPr>
        <w:t xml:space="preserve"> </w:t>
      </w:r>
      <w:r w:rsidR="009E6547">
        <w:rPr>
          <w:rFonts w:ascii="Times New Roman" w:hAnsi="Times New Roman" w:cs="Times New Roman"/>
          <w:sz w:val="24"/>
          <w:szCs w:val="24"/>
          <w:u w:val="single"/>
          <w:lang w:eastAsia="lv-LV"/>
        </w:rPr>
        <w:t>gada iestādes plānotie pasākumi/sasniedzamie mērķi:</w:t>
      </w:r>
    </w:p>
    <w:tbl>
      <w:tblPr>
        <w:tblW w:w="878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937"/>
        <w:gridCol w:w="2152"/>
        <w:gridCol w:w="1134"/>
        <w:gridCol w:w="1559"/>
      </w:tblGrid>
      <w:tr w:rsidR="009E6547" w:rsidRPr="00186159" w:rsidTr="00857910">
        <w:tc>
          <w:tcPr>
            <w:tcW w:w="3937" w:type="dxa"/>
          </w:tcPr>
          <w:p w:rsidR="009E6547" w:rsidRPr="00186159" w:rsidRDefault="009E6547" w:rsidP="00413DC1">
            <w:pPr>
              <w:pStyle w:val="Parasts1"/>
              <w:spacing w:after="0" w:line="240" w:lineRule="auto"/>
              <w:rPr>
                <w:rFonts w:ascii="Times New Roman" w:hAnsi="Times New Roman" w:cs="Times New Roman"/>
                <w:sz w:val="24"/>
                <w:szCs w:val="24"/>
                <w:lang w:eastAsia="lv-LV"/>
              </w:rPr>
            </w:pPr>
            <w:r w:rsidRPr="00186159">
              <w:rPr>
                <w:rFonts w:ascii="Times New Roman" w:hAnsi="Times New Roman" w:cs="Times New Roman"/>
                <w:sz w:val="24"/>
                <w:szCs w:val="24"/>
                <w:lang w:eastAsia="lv-LV"/>
              </w:rPr>
              <w:t>Pasākumi/mērķi</w:t>
            </w:r>
          </w:p>
        </w:tc>
        <w:tc>
          <w:tcPr>
            <w:tcW w:w="2152" w:type="dxa"/>
          </w:tcPr>
          <w:p w:rsidR="009E6547" w:rsidRPr="00186159" w:rsidRDefault="009E6547" w:rsidP="00413DC1">
            <w:pPr>
              <w:pStyle w:val="Parasts1"/>
              <w:spacing w:after="0" w:line="240" w:lineRule="auto"/>
              <w:rPr>
                <w:rFonts w:ascii="Times New Roman" w:hAnsi="Times New Roman" w:cs="Times New Roman"/>
                <w:sz w:val="24"/>
                <w:szCs w:val="24"/>
                <w:lang w:eastAsia="lv-LV"/>
              </w:rPr>
            </w:pPr>
            <w:r w:rsidRPr="00186159">
              <w:rPr>
                <w:rFonts w:ascii="Times New Roman" w:hAnsi="Times New Roman" w:cs="Times New Roman"/>
                <w:sz w:val="24"/>
                <w:szCs w:val="24"/>
                <w:lang w:eastAsia="lv-LV"/>
              </w:rPr>
              <w:t>sasniegts</w:t>
            </w:r>
          </w:p>
        </w:tc>
        <w:tc>
          <w:tcPr>
            <w:tcW w:w="1134" w:type="dxa"/>
          </w:tcPr>
          <w:p w:rsidR="009E6547" w:rsidRPr="00186159" w:rsidRDefault="009E6547" w:rsidP="00413DC1">
            <w:pPr>
              <w:pStyle w:val="Parasts1"/>
              <w:spacing w:after="0" w:line="240" w:lineRule="auto"/>
              <w:rPr>
                <w:rFonts w:ascii="Times New Roman" w:hAnsi="Times New Roman" w:cs="Times New Roman"/>
                <w:sz w:val="24"/>
                <w:szCs w:val="24"/>
                <w:lang w:eastAsia="lv-LV"/>
              </w:rPr>
            </w:pPr>
            <w:r w:rsidRPr="00186159">
              <w:rPr>
                <w:rFonts w:ascii="Times New Roman" w:hAnsi="Times New Roman" w:cs="Times New Roman"/>
                <w:sz w:val="24"/>
                <w:szCs w:val="24"/>
                <w:lang w:eastAsia="lv-LV"/>
              </w:rPr>
              <w:t>nav sasniegts</w:t>
            </w:r>
          </w:p>
        </w:tc>
        <w:tc>
          <w:tcPr>
            <w:tcW w:w="1559" w:type="dxa"/>
          </w:tcPr>
          <w:p w:rsidR="009E6547" w:rsidRPr="00186159" w:rsidRDefault="009E6547" w:rsidP="00413DC1">
            <w:pPr>
              <w:pStyle w:val="Parasts1"/>
              <w:spacing w:after="0" w:line="240" w:lineRule="auto"/>
              <w:rPr>
                <w:rFonts w:ascii="Times New Roman" w:hAnsi="Times New Roman" w:cs="Times New Roman"/>
                <w:sz w:val="24"/>
                <w:szCs w:val="24"/>
                <w:lang w:eastAsia="lv-LV"/>
              </w:rPr>
            </w:pPr>
            <w:r w:rsidRPr="00186159">
              <w:rPr>
                <w:rFonts w:ascii="Times New Roman" w:hAnsi="Times New Roman" w:cs="Times New Roman"/>
                <w:sz w:val="24"/>
                <w:szCs w:val="24"/>
                <w:lang w:eastAsia="lv-LV"/>
              </w:rPr>
              <w:t>sasniegts daļēji</w:t>
            </w:r>
          </w:p>
        </w:tc>
      </w:tr>
      <w:tr w:rsidR="00C616C1" w:rsidRPr="00186159" w:rsidTr="00857910">
        <w:tc>
          <w:tcPr>
            <w:tcW w:w="3937" w:type="dxa"/>
          </w:tcPr>
          <w:p w:rsidR="009C7696" w:rsidRPr="00186159" w:rsidRDefault="00857910"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Saskaņot būvniecības ieceres</w:t>
            </w:r>
            <w:r w:rsidR="009C7696" w:rsidRPr="00186159">
              <w:rPr>
                <w:rFonts w:ascii="Times New Roman" w:hAnsi="Times New Roman" w:cs="Times New Roman"/>
                <w:sz w:val="24"/>
                <w:szCs w:val="24"/>
                <w:lang w:eastAsia="lv-LV"/>
              </w:rPr>
              <w:t xml:space="preserve"> </w:t>
            </w:r>
          </w:p>
        </w:tc>
        <w:tc>
          <w:tcPr>
            <w:tcW w:w="2152" w:type="dxa"/>
          </w:tcPr>
          <w:p w:rsidR="009C7696" w:rsidRPr="00186159" w:rsidRDefault="00857910" w:rsidP="00413DC1">
            <w:pPr>
              <w:pStyle w:val="Parasts1"/>
              <w:spacing w:after="0" w:line="240" w:lineRule="auto"/>
              <w:ind w:left="-12"/>
              <w:rPr>
                <w:rFonts w:ascii="Times New Roman" w:hAnsi="Times New Roman" w:cs="Times New Roman"/>
                <w:sz w:val="24"/>
                <w:szCs w:val="24"/>
                <w:lang w:eastAsia="lv-LV"/>
              </w:rPr>
            </w:pPr>
            <w:r>
              <w:rPr>
                <w:rFonts w:ascii="Times New Roman" w:hAnsi="Times New Roman" w:cs="Times New Roman"/>
                <w:sz w:val="24"/>
                <w:szCs w:val="24"/>
                <w:lang w:eastAsia="lv-LV"/>
              </w:rPr>
              <w:t>No jauna saskaņotas 9 būvniecības ieceres</w:t>
            </w:r>
          </w:p>
        </w:tc>
        <w:tc>
          <w:tcPr>
            <w:tcW w:w="1134" w:type="dxa"/>
          </w:tcPr>
          <w:p w:rsidR="009C7696" w:rsidRPr="00186159" w:rsidRDefault="009C7696" w:rsidP="00413DC1">
            <w:pPr>
              <w:pStyle w:val="Parasts1"/>
              <w:spacing w:after="0" w:line="240" w:lineRule="auto"/>
              <w:ind w:left="360"/>
              <w:rPr>
                <w:rFonts w:ascii="Times New Roman" w:hAnsi="Times New Roman" w:cs="Times New Roman"/>
                <w:sz w:val="24"/>
                <w:szCs w:val="24"/>
                <w:lang w:eastAsia="lv-LV"/>
              </w:rPr>
            </w:pPr>
          </w:p>
        </w:tc>
        <w:tc>
          <w:tcPr>
            <w:tcW w:w="1559" w:type="dxa"/>
          </w:tcPr>
          <w:p w:rsidR="009C7696" w:rsidRPr="00186159" w:rsidRDefault="009C7696" w:rsidP="00413DC1">
            <w:pPr>
              <w:pStyle w:val="Parasts1"/>
              <w:spacing w:after="0" w:line="240" w:lineRule="auto"/>
              <w:ind w:left="360"/>
              <w:rPr>
                <w:rFonts w:ascii="Times New Roman" w:hAnsi="Times New Roman" w:cs="Times New Roman"/>
                <w:sz w:val="24"/>
                <w:szCs w:val="24"/>
                <w:lang w:eastAsia="lv-LV"/>
              </w:rPr>
            </w:pPr>
          </w:p>
        </w:tc>
      </w:tr>
      <w:tr w:rsidR="00C616C1" w:rsidRPr="00186159" w:rsidTr="00857910">
        <w:tc>
          <w:tcPr>
            <w:tcW w:w="3937" w:type="dxa"/>
          </w:tcPr>
          <w:p w:rsidR="009C7696" w:rsidRPr="00186159" w:rsidRDefault="009C7696" w:rsidP="00413DC1">
            <w:pPr>
              <w:pStyle w:val="Parasts1"/>
              <w:spacing w:after="0" w:line="240" w:lineRule="auto"/>
              <w:rPr>
                <w:rFonts w:ascii="Times New Roman" w:hAnsi="Times New Roman" w:cs="Times New Roman"/>
                <w:sz w:val="24"/>
                <w:szCs w:val="24"/>
                <w:lang w:eastAsia="lv-LV"/>
              </w:rPr>
            </w:pPr>
            <w:r w:rsidRPr="00186159">
              <w:rPr>
                <w:rFonts w:ascii="Times New Roman" w:hAnsi="Times New Roman"/>
                <w:sz w:val="24"/>
                <w:szCs w:val="24"/>
              </w:rPr>
              <w:t>Pieņemt ekspluatācijā objekt</w:t>
            </w:r>
            <w:r w:rsidR="00186159">
              <w:rPr>
                <w:rFonts w:ascii="Times New Roman" w:hAnsi="Times New Roman"/>
                <w:sz w:val="24"/>
                <w:szCs w:val="24"/>
              </w:rPr>
              <w:t>us</w:t>
            </w:r>
          </w:p>
        </w:tc>
        <w:tc>
          <w:tcPr>
            <w:tcW w:w="2152" w:type="dxa"/>
          </w:tcPr>
          <w:p w:rsidR="009C7696" w:rsidRPr="00186159" w:rsidRDefault="00186159" w:rsidP="00413DC1">
            <w:pPr>
              <w:pStyle w:val="Parasts1"/>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Ekspluatācijā pieņemti </w:t>
            </w:r>
            <w:r w:rsidR="00857910">
              <w:rPr>
                <w:rFonts w:ascii="Times New Roman" w:hAnsi="Times New Roman" w:cs="Times New Roman"/>
                <w:sz w:val="24"/>
                <w:szCs w:val="24"/>
                <w:lang w:eastAsia="lv-LV"/>
              </w:rPr>
              <w:t>34</w:t>
            </w:r>
            <w:r>
              <w:rPr>
                <w:rFonts w:ascii="Times New Roman" w:hAnsi="Times New Roman" w:cs="Times New Roman"/>
                <w:sz w:val="24"/>
                <w:szCs w:val="24"/>
                <w:lang w:eastAsia="lv-LV"/>
              </w:rPr>
              <w:t xml:space="preserve"> objekti.</w:t>
            </w:r>
          </w:p>
        </w:tc>
        <w:tc>
          <w:tcPr>
            <w:tcW w:w="1134" w:type="dxa"/>
          </w:tcPr>
          <w:p w:rsidR="009C7696" w:rsidRPr="00186159" w:rsidRDefault="009C7696" w:rsidP="00413DC1">
            <w:pPr>
              <w:pStyle w:val="Parasts1"/>
              <w:spacing w:after="0" w:line="240" w:lineRule="auto"/>
              <w:ind w:left="360"/>
              <w:rPr>
                <w:rFonts w:ascii="Times New Roman" w:hAnsi="Times New Roman" w:cs="Times New Roman"/>
                <w:sz w:val="24"/>
                <w:szCs w:val="24"/>
                <w:lang w:eastAsia="lv-LV"/>
              </w:rPr>
            </w:pPr>
          </w:p>
        </w:tc>
        <w:tc>
          <w:tcPr>
            <w:tcW w:w="1559" w:type="dxa"/>
          </w:tcPr>
          <w:p w:rsidR="009C7696" w:rsidRPr="00186159" w:rsidRDefault="009C7696" w:rsidP="00413DC1">
            <w:pPr>
              <w:pStyle w:val="Parasts1"/>
              <w:spacing w:after="0" w:line="240" w:lineRule="auto"/>
              <w:ind w:left="360"/>
              <w:rPr>
                <w:rFonts w:ascii="Times New Roman" w:hAnsi="Times New Roman" w:cs="Times New Roman"/>
                <w:sz w:val="24"/>
                <w:szCs w:val="24"/>
                <w:lang w:eastAsia="lv-LV"/>
              </w:rPr>
            </w:pPr>
          </w:p>
        </w:tc>
      </w:tr>
    </w:tbl>
    <w:p w:rsidR="009E6547" w:rsidRDefault="009E6547" w:rsidP="00413DC1">
      <w:pPr>
        <w:pStyle w:val="Parasts1"/>
        <w:spacing w:after="0" w:line="240" w:lineRule="auto"/>
        <w:rPr>
          <w:rFonts w:ascii="Times New Roman" w:hAnsi="Times New Roman" w:cs="Times New Roman"/>
          <w:sz w:val="24"/>
          <w:szCs w:val="24"/>
        </w:rPr>
      </w:pPr>
    </w:p>
    <w:p w:rsidR="009E6547" w:rsidRDefault="009E6547" w:rsidP="00413DC1">
      <w:pPr>
        <w:pStyle w:val="Parasts1"/>
        <w:spacing w:after="0" w:line="240" w:lineRule="auto"/>
        <w:jc w:val="both"/>
        <w:rPr>
          <w:rFonts w:ascii="Times New Roman" w:hAnsi="Times New Roman" w:cs="Times New Roman"/>
          <w:sz w:val="24"/>
          <w:szCs w:val="24"/>
          <w:u w:val="single"/>
          <w:lang w:eastAsia="lv-LV"/>
        </w:rPr>
      </w:pPr>
      <w:r>
        <w:rPr>
          <w:rFonts w:ascii="Times New Roman" w:hAnsi="Times New Roman" w:cs="Times New Roman"/>
          <w:sz w:val="24"/>
          <w:szCs w:val="24"/>
          <w:u w:val="single"/>
          <w:lang w:eastAsia="lv-LV"/>
        </w:rPr>
        <w:lastRenderedPageBreak/>
        <w:t>20</w:t>
      </w:r>
      <w:r w:rsidR="00190FE9">
        <w:rPr>
          <w:rFonts w:ascii="Times New Roman" w:hAnsi="Times New Roman" w:cs="Times New Roman"/>
          <w:sz w:val="24"/>
          <w:szCs w:val="24"/>
          <w:u w:val="single"/>
          <w:lang w:eastAsia="lv-LV"/>
        </w:rPr>
        <w:t>21</w:t>
      </w:r>
      <w:r>
        <w:rPr>
          <w:rFonts w:ascii="Times New Roman" w:hAnsi="Times New Roman" w:cs="Times New Roman"/>
          <w:sz w:val="24"/>
          <w:szCs w:val="24"/>
          <w:u w:val="single"/>
          <w:lang w:eastAsia="lv-LV"/>
        </w:rPr>
        <w:t>.</w:t>
      </w:r>
      <w:r w:rsidR="00190FE9">
        <w:rPr>
          <w:rFonts w:ascii="Times New Roman" w:hAnsi="Times New Roman" w:cs="Times New Roman"/>
          <w:sz w:val="24"/>
          <w:szCs w:val="24"/>
          <w:u w:val="single"/>
          <w:lang w:eastAsia="lv-LV"/>
        </w:rPr>
        <w:t xml:space="preserve"> </w:t>
      </w:r>
      <w:r>
        <w:rPr>
          <w:rFonts w:ascii="Times New Roman" w:hAnsi="Times New Roman" w:cs="Times New Roman"/>
          <w:sz w:val="24"/>
          <w:szCs w:val="24"/>
          <w:u w:val="single"/>
          <w:lang w:eastAsia="lv-LV"/>
        </w:rPr>
        <w:t>gadā iestādes plānotie pasākumi/mērķi:</w:t>
      </w:r>
    </w:p>
    <w:p w:rsidR="00AE25BB" w:rsidRDefault="00190FE9" w:rsidP="009F118A">
      <w:pPr>
        <w:pStyle w:val="Parasts1"/>
        <w:numPr>
          <w:ilvl w:val="0"/>
          <w:numId w:val="9"/>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T</w:t>
      </w:r>
      <w:r w:rsidR="00AE25BB" w:rsidRPr="00122DDC">
        <w:rPr>
          <w:rFonts w:ascii="Times New Roman" w:hAnsi="Times New Roman" w:cs="Times New Roman"/>
          <w:sz w:val="24"/>
          <w:szCs w:val="24"/>
        </w:rPr>
        <w:t>urpināt stiprināt labu sadarbību ar pašvaldības iestādēm un speciālistiem, Ekonomikas ministriju, BVKB u.c. iestādēm</w:t>
      </w:r>
      <w:r w:rsidR="00AE25BB">
        <w:rPr>
          <w:rFonts w:ascii="Times New Roman" w:hAnsi="Times New Roman" w:cs="Times New Roman"/>
          <w:sz w:val="24"/>
          <w:szCs w:val="24"/>
        </w:rPr>
        <w:t>;</w:t>
      </w:r>
    </w:p>
    <w:p w:rsidR="00AE25BB" w:rsidRDefault="00190FE9" w:rsidP="009F118A">
      <w:pPr>
        <w:pStyle w:val="Parasts1"/>
        <w:numPr>
          <w:ilvl w:val="0"/>
          <w:numId w:val="9"/>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V</w:t>
      </w:r>
      <w:r w:rsidR="00AE25BB" w:rsidRPr="00122DDC">
        <w:rPr>
          <w:rFonts w:ascii="Times New Roman" w:hAnsi="Times New Roman" w:cs="Times New Roman"/>
          <w:sz w:val="24"/>
          <w:szCs w:val="24"/>
        </w:rPr>
        <w:t>eikt skaidrojošo darbu (būvniecības ieceres iesniedzēji, projektētāji, būvnieki) saistībā ar BIS iespējamām funkcionalitātēm un projektu – būvniecības ieceru iesniegšanas procesu elektroniski</w:t>
      </w:r>
      <w:r w:rsidR="00AE25BB">
        <w:rPr>
          <w:rFonts w:ascii="Times New Roman" w:hAnsi="Times New Roman" w:cs="Times New Roman"/>
          <w:sz w:val="24"/>
          <w:szCs w:val="24"/>
        </w:rPr>
        <w:t>;</w:t>
      </w:r>
    </w:p>
    <w:p w:rsidR="00536997" w:rsidRDefault="00A825F4" w:rsidP="009F118A">
      <w:pPr>
        <w:pStyle w:val="Virsraksts1"/>
        <w:numPr>
          <w:ilvl w:val="0"/>
          <w:numId w:val="15"/>
        </w:numPr>
        <w:jc w:val="both"/>
        <w:rPr>
          <w:rFonts w:ascii="Times New Roman" w:hAnsi="Times New Roman" w:cs="Times New Roman"/>
          <w:b/>
          <w:bCs/>
          <w:color w:val="000000"/>
          <w:sz w:val="28"/>
          <w:szCs w:val="28"/>
        </w:rPr>
      </w:pPr>
      <w:bookmarkStart w:id="115" w:name="_Toc74235913"/>
      <w:bookmarkStart w:id="116" w:name="_Toc520065166"/>
      <w:bookmarkStart w:id="117" w:name="_Toc256000036"/>
      <w:bookmarkStart w:id="118" w:name="_Toc15334271"/>
      <w:r>
        <w:rPr>
          <w:rFonts w:ascii="Times New Roman" w:hAnsi="Times New Roman" w:cs="Times New Roman"/>
          <w:b/>
          <w:bCs/>
          <w:color w:val="000000"/>
          <w:sz w:val="28"/>
          <w:szCs w:val="28"/>
        </w:rPr>
        <w:t xml:space="preserve">ATTĪSTĪBAS </w:t>
      </w:r>
      <w:r w:rsidR="00536997">
        <w:rPr>
          <w:rFonts w:ascii="Times New Roman" w:hAnsi="Times New Roman" w:cs="Times New Roman"/>
          <w:b/>
          <w:bCs/>
          <w:color w:val="000000"/>
          <w:sz w:val="28"/>
          <w:szCs w:val="28"/>
        </w:rPr>
        <w:t>STRATĒĢIJA</w:t>
      </w:r>
      <w:r>
        <w:rPr>
          <w:rFonts w:ascii="Times New Roman" w:hAnsi="Times New Roman" w:cs="Times New Roman"/>
          <w:b/>
          <w:bCs/>
          <w:color w:val="000000"/>
          <w:sz w:val="28"/>
          <w:szCs w:val="28"/>
        </w:rPr>
        <w:t xml:space="preserve"> UN TERITORIJAS PLĀNOJUMS</w:t>
      </w:r>
      <w:bookmarkEnd w:id="115"/>
    </w:p>
    <w:p w:rsidR="00394FA0" w:rsidRDefault="00536997" w:rsidP="00394FA0">
      <w:pPr>
        <w:pStyle w:val="Paraststmeklis"/>
        <w:shd w:val="clear" w:color="auto" w:fill="FFFFFF"/>
        <w:spacing w:after="0"/>
        <w:jc w:val="both"/>
        <w:rPr>
          <w:rFonts w:ascii="Times New Roman" w:hAnsi="Times New Roman" w:cs="Times New Roman"/>
        </w:rPr>
      </w:pPr>
      <w:r w:rsidRPr="00AF0A29">
        <w:rPr>
          <w:rFonts w:ascii="Times New Roman" w:hAnsi="Times New Roman" w:cs="Times New Roman"/>
        </w:rPr>
        <w:t>Lubānas novada attīstības politika un rīcības tiek veidotas pamatojoties uz šādiem attīstības plānošanas dokumentiem – “</w:t>
      </w:r>
      <w:r w:rsidRPr="00AF0A29">
        <w:rPr>
          <w:rStyle w:val="Izteiksmgs"/>
          <w:rFonts w:ascii="Times New Roman" w:hAnsi="Times New Roman" w:cs="Times New Roman"/>
          <w:b w:val="0"/>
          <w:bCs w:val="0"/>
          <w:shd w:val="clear" w:color="auto" w:fill="FFFFFF"/>
        </w:rPr>
        <w:t>Lubānas novada ilgtspējīgas attīstības stratēģija 2013.-2030. gadam</w:t>
      </w:r>
      <w:r w:rsidRPr="00AF0A29">
        <w:rPr>
          <w:rFonts w:ascii="Times New Roman" w:hAnsi="Times New Roman" w:cs="Times New Roman"/>
        </w:rPr>
        <w:t>” un “</w:t>
      </w:r>
      <w:r w:rsidRPr="00AF0A29">
        <w:rPr>
          <w:rStyle w:val="Izteiksmgs"/>
          <w:rFonts w:ascii="Times New Roman" w:hAnsi="Times New Roman" w:cs="Times New Roman"/>
          <w:b w:val="0"/>
          <w:bCs w:val="0"/>
          <w:shd w:val="clear" w:color="auto" w:fill="FFFFFF"/>
        </w:rPr>
        <w:t>Lubānas novada attīstības programma 2019. – 2025. gadam</w:t>
      </w:r>
      <w:r w:rsidRPr="00AF0A29">
        <w:rPr>
          <w:rFonts w:ascii="Times New Roman" w:hAnsi="Times New Roman" w:cs="Times New Roman"/>
        </w:rPr>
        <w:t>”. Ņemot vērā</w:t>
      </w:r>
      <w:r w:rsidR="00A43FEF" w:rsidRPr="00AF0A29">
        <w:rPr>
          <w:rFonts w:ascii="Times New Roman" w:hAnsi="Times New Roman" w:cs="Times New Roman"/>
        </w:rPr>
        <w:t xml:space="preserve"> pašreizējās situācijas analīzi, ir noteikti stratēģiskie mērķi, nākotnes </w:t>
      </w:r>
      <w:r w:rsidR="00015B5D">
        <w:rPr>
          <w:rFonts w:ascii="Times New Roman" w:hAnsi="Times New Roman" w:cs="Times New Roman"/>
        </w:rPr>
        <w:t>vīzija.</w:t>
      </w:r>
      <w:r w:rsidR="00394FA0">
        <w:rPr>
          <w:rFonts w:ascii="Times New Roman" w:hAnsi="Times New Roman" w:cs="Times New Roman"/>
        </w:rPr>
        <w:t xml:space="preserve"> </w:t>
      </w:r>
      <w:r w:rsidR="00394FA0" w:rsidRPr="00394FA0">
        <w:rPr>
          <w:rFonts w:ascii="Times New Roman" w:hAnsi="Times New Roman" w:cs="Times New Roman"/>
        </w:rPr>
        <w:t xml:space="preserve">Pasākumu uzskaitījums stratēģijas ieviešanai noteikts rīcības plānā, ir izstrādāts investīciju plāns, kas katru gadu tiek aktualizēts atbilstoši faktiskajai situācijai. Tiek ievērota noteiktā attīstības programmas ieviešanas uzraudzības kārtība. Pašvaldības mērķis un uzdevums ir sasniegt novada attīstības programmā norādītos mērķus, kā arī nodrošināt to izpildi ilglaicīgā periodā, neraugoties uz Administratīvi teritoriālās reformas izpildes gaitu. Lai nodrošinātu sekmīgu attīstības programmas ieviešanu, iespēju robežās tiek izmantoti arī Eiropas Savienības finansēšanas.   No 2013.gada tiek realizēts “Lubānas novada teritorijas plānojums 2013.-2024. gadam”. Lubānas novada teritorijas plānojums nosaka teritorijas atļauto izmantošanu un izmantošanas ierobežojumus. Teritorijas plānojuma prasības ir saistošas, izstrādājot detālplānojumus un uzsākot jebkuru zemes vienību sadalīšanu, apvienošanu un robežu pārkārtošanu, </w:t>
      </w:r>
      <w:proofErr w:type="spellStart"/>
      <w:r w:rsidR="00394FA0" w:rsidRPr="00394FA0">
        <w:rPr>
          <w:rFonts w:ascii="Times New Roman" w:hAnsi="Times New Roman" w:cs="Times New Roman"/>
        </w:rPr>
        <w:t>būvprojektēšanu</w:t>
      </w:r>
      <w:proofErr w:type="spellEnd"/>
      <w:r w:rsidR="00394FA0" w:rsidRPr="00394FA0">
        <w:rPr>
          <w:rFonts w:ascii="Times New Roman" w:hAnsi="Times New Roman" w:cs="Times New Roman"/>
        </w:rPr>
        <w:t xml:space="preserve"> un būvniecību (arī esošo būvju renovāciju, rekonstrukciju un restaurāciju, teritorijas labiekārtošanu, rekultivāciju, meliorāciju, zemes transformāciju (pārveidošanu), zemes dzīļu izmantošanu un citu saimniecisko darbību Lubānas novada teritorijā.</w:t>
      </w:r>
    </w:p>
    <w:p w:rsidR="00394FA0" w:rsidRDefault="00015B5D" w:rsidP="00394FA0">
      <w:pPr>
        <w:pStyle w:val="Paraststmeklis"/>
        <w:shd w:val="clear" w:color="auto" w:fill="FFFFFF"/>
        <w:spacing w:after="0"/>
        <w:jc w:val="both"/>
        <w:rPr>
          <w:rFonts w:ascii="Times New Roman" w:hAnsi="Times New Roman" w:cs="Times New Roman"/>
        </w:rPr>
      </w:pPr>
      <w:r w:rsidRPr="00015B5D">
        <w:rPr>
          <w:rFonts w:ascii="Times New Roman" w:hAnsi="Times New Roman" w:cs="Times New Roman"/>
        </w:rPr>
        <w:t>2021</w:t>
      </w:r>
      <w:r w:rsidR="00C04A37">
        <w:rPr>
          <w:rFonts w:ascii="Times New Roman" w:hAnsi="Times New Roman" w:cs="Times New Roman"/>
        </w:rPr>
        <w:t>.</w:t>
      </w:r>
      <w:r w:rsidRPr="00015B5D">
        <w:rPr>
          <w:rFonts w:ascii="Times New Roman" w:hAnsi="Times New Roman" w:cs="Times New Roman"/>
        </w:rPr>
        <w:t xml:space="preserve"> gad</w:t>
      </w:r>
      <w:r w:rsidR="00394FA0">
        <w:rPr>
          <w:rFonts w:ascii="Times New Roman" w:hAnsi="Times New Roman" w:cs="Times New Roman"/>
        </w:rPr>
        <w:t>ā</w:t>
      </w:r>
      <w:r>
        <w:rPr>
          <w:rFonts w:ascii="Times New Roman" w:hAnsi="Times New Roman" w:cs="Times New Roman"/>
        </w:rPr>
        <w:t xml:space="preserve"> Lubānas novads tiks pievienots Madonas novadam, līdz ar to</w:t>
      </w:r>
      <w:r w:rsidRPr="00015B5D">
        <w:rPr>
          <w:rFonts w:ascii="Times New Roman" w:hAnsi="Times New Roman" w:cs="Times New Roman"/>
        </w:rPr>
        <w:t xml:space="preserve"> Madonas novada pašvaldības dome 2020. gada 22.septembrī ir pieņēmusi lēmumu uzsākt Madonas novada Attīstības programmas 2021. -2027.gadam un Madonas novada ilgtspējīgas attīstības stratēģijas 2021.–2035.gadam izstrādi sadarbojoties ar Cesvaines, Ērgļu un Lubānas novada pašvaldībām. Lubānas novada pašvaldības dome 2020. gada 30.septembrī pieņēma lēmumu piedalīties plānošanas dokumentu - </w:t>
      </w:r>
      <w:proofErr w:type="spellStart"/>
      <w:r w:rsidRPr="00015B5D">
        <w:rPr>
          <w:rFonts w:ascii="Times New Roman" w:hAnsi="Times New Roman" w:cs="Times New Roman"/>
        </w:rPr>
        <w:t>jaunveidojamā</w:t>
      </w:r>
      <w:proofErr w:type="spellEnd"/>
      <w:r w:rsidRPr="00015B5D">
        <w:rPr>
          <w:rFonts w:ascii="Times New Roman" w:hAnsi="Times New Roman" w:cs="Times New Roman"/>
        </w:rPr>
        <w:t xml:space="preserve"> Madonas novada Ilgtspējīgas attīstības stratēģijas 2021.-2035. gadam un Madonas novada Attīstības programmas 2021.-2027.gadam izstrādē un finansēšanā. Spēkā esošos plānošanas dokumentus “Lubānas novada ilgtspējīgas attīstības stratēģija 2013.–2030. gadam” un “Lubānas novada attīstības programma 2019.-2025.gadam” integrēt </w:t>
      </w:r>
      <w:proofErr w:type="spellStart"/>
      <w:r w:rsidRPr="00015B5D">
        <w:rPr>
          <w:rFonts w:ascii="Times New Roman" w:hAnsi="Times New Roman" w:cs="Times New Roman"/>
        </w:rPr>
        <w:t>jaunveidojamā</w:t>
      </w:r>
      <w:proofErr w:type="spellEnd"/>
      <w:r w:rsidRPr="00015B5D">
        <w:rPr>
          <w:rFonts w:ascii="Times New Roman" w:hAnsi="Times New Roman" w:cs="Times New Roman"/>
        </w:rPr>
        <w:t xml:space="preserve"> Madonas novada p</w:t>
      </w:r>
      <w:r>
        <w:rPr>
          <w:rFonts w:ascii="Times New Roman" w:hAnsi="Times New Roman" w:cs="Times New Roman"/>
        </w:rPr>
        <w:t xml:space="preserve">lānošanas dokumentos. </w:t>
      </w:r>
    </w:p>
    <w:p w:rsidR="00C04A37" w:rsidRDefault="00394FA0" w:rsidP="00394FA0">
      <w:pPr>
        <w:pStyle w:val="Paraststmeklis"/>
        <w:shd w:val="clear" w:color="auto" w:fill="FFFFFF"/>
        <w:spacing w:after="0"/>
        <w:jc w:val="both"/>
        <w:rPr>
          <w:rFonts w:ascii="Times New Roman" w:hAnsi="Times New Roman" w:cs="Times New Roman"/>
        </w:rPr>
      </w:pPr>
      <w:r w:rsidRPr="00394FA0">
        <w:rPr>
          <w:rFonts w:ascii="Times New Roman" w:hAnsi="Times New Roman" w:cs="Times New Roman"/>
        </w:rPr>
        <w:t>Madonas novada attīstības programma 2021.–2027.gadam ir vidēja termiņa plānošanas dokuments, kurā noteiktas vidēja termiņa prioritātes un pasākumu kopums, pašvaldības attīstības stratēģijā izvirzīto ilgtermiņa stratēģiju uzstādījumu īstenošanai. Attīstības programmas izstrādes process jāvada pašvaldībai, kurā ir lielāks iedzīvotāju skaits atbilstoši aktuālaji</w:t>
      </w:r>
      <w:r>
        <w:rPr>
          <w:rFonts w:ascii="Times New Roman" w:hAnsi="Times New Roman" w:cs="Times New Roman"/>
        </w:rPr>
        <w:t xml:space="preserve">em iedzīvotāju reģistra datiem. </w:t>
      </w:r>
    </w:p>
    <w:p w:rsidR="00394FA0" w:rsidRDefault="00394FA0" w:rsidP="00394FA0">
      <w:pPr>
        <w:pStyle w:val="Paraststmeklis"/>
        <w:shd w:val="clear" w:color="auto" w:fill="FFFFFF"/>
        <w:spacing w:after="0"/>
        <w:jc w:val="both"/>
        <w:rPr>
          <w:rFonts w:ascii="Times New Roman" w:hAnsi="Times New Roman" w:cs="Times New Roman"/>
        </w:rPr>
      </w:pPr>
      <w:r w:rsidRPr="00394FA0">
        <w:rPr>
          <w:rFonts w:ascii="Times New Roman" w:hAnsi="Times New Roman" w:cs="Times New Roman"/>
        </w:rPr>
        <w:t>Atbilstoši Administratīvo teritoriju un apdzīvoto vietu likumam, sākot ar 2021. gada 1.jūliju Madonas novada administratīvajā teritorijā ietilps teritoriālās iedalījuma vienības - Aronas pagasts, Barkavas pagasts, Bērzaunes pagasts, Cesvaines pagasts, Cesvaines pilsēta, Dzelzavas pagasts, Ērgļu pagasts, Indrānu pagasts, Jumurdas pagasts, Kalsnavas pagasts, Lazdonas pagasts, Liezēres pagasts, Lubānas pilsēta, Ļaudonas pagasts, Madonas pilsēta, Mārcienas pagasts, Mētrienas pagasts, Ošupes pagasts, Praulienas pagasts, Sarkaņu pagasts, Sausnē</w:t>
      </w:r>
      <w:r>
        <w:rPr>
          <w:rFonts w:ascii="Times New Roman" w:hAnsi="Times New Roman" w:cs="Times New Roman"/>
        </w:rPr>
        <w:t xml:space="preserve">jas pagasts, Vestienas pagasts. </w:t>
      </w:r>
      <w:r w:rsidRPr="00394FA0">
        <w:rPr>
          <w:rFonts w:ascii="Times New Roman" w:hAnsi="Times New Roman" w:cs="Times New Roman"/>
        </w:rPr>
        <w:t>Saskaņā ar Ministru kabineta noteikumu projekta “</w:t>
      </w:r>
      <w:proofErr w:type="spellStart"/>
      <w:r w:rsidRPr="00394FA0">
        <w:rPr>
          <w:rFonts w:ascii="Times New Roman" w:hAnsi="Times New Roman" w:cs="Times New Roman"/>
        </w:rPr>
        <w:t>Jaunizveidojamo</w:t>
      </w:r>
      <w:proofErr w:type="spellEnd"/>
      <w:r w:rsidRPr="00394FA0">
        <w:rPr>
          <w:rFonts w:ascii="Times New Roman" w:hAnsi="Times New Roman" w:cs="Times New Roman"/>
        </w:rPr>
        <w:t xml:space="preserve"> pašvaldību teritorijas attīstības plānošanas dokumentu projektu valsts līdzfinansējuma piešķiršanas kārtība” mērķi administratīvi teritoriālās reformas ietvaros plānots piešķirt valsts budžeta līdzfinansējumu </w:t>
      </w:r>
      <w:proofErr w:type="spellStart"/>
      <w:r w:rsidRPr="00394FA0">
        <w:rPr>
          <w:rFonts w:ascii="Times New Roman" w:hAnsi="Times New Roman" w:cs="Times New Roman"/>
        </w:rPr>
        <w:t>jaunizveidojamās</w:t>
      </w:r>
      <w:proofErr w:type="spellEnd"/>
      <w:r w:rsidRPr="00394FA0">
        <w:rPr>
          <w:rFonts w:ascii="Times New Roman" w:hAnsi="Times New Roman" w:cs="Times New Roman"/>
        </w:rPr>
        <w:t xml:space="preserve"> pašvaldības teritorijas attīstības plānošanas dokumentu projektu – ilgtspējīgas attīstības stratēģiju un attīstības programmu izstrādei.</w:t>
      </w:r>
    </w:p>
    <w:p w:rsidR="00536997" w:rsidRPr="00AF0A29" w:rsidRDefault="00A0743F" w:rsidP="00A0743F">
      <w:pPr>
        <w:pStyle w:val="Paraststmeklis"/>
        <w:shd w:val="clear" w:color="auto" w:fill="FFFFFF"/>
        <w:spacing w:after="0"/>
        <w:jc w:val="both"/>
        <w:rPr>
          <w:rFonts w:ascii="Times New Roman" w:hAnsi="Times New Roman" w:cs="Times New Roman"/>
        </w:rPr>
      </w:pPr>
      <w:r w:rsidRPr="00AF0A29">
        <w:rPr>
          <w:rFonts w:ascii="Times New Roman" w:hAnsi="Times New Roman" w:cs="Times New Roman"/>
        </w:rPr>
        <w:lastRenderedPageBreak/>
        <w:t>Visi attīstības politikas un rīcības dokumenti</w:t>
      </w:r>
      <w:r w:rsidR="006A339B" w:rsidRPr="00AF0A29">
        <w:rPr>
          <w:rFonts w:ascii="Times New Roman" w:hAnsi="Times New Roman" w:cs="Times New Roman"/>
        </w:rPr>
        <w:t xml:space="preserve">, teritorijas plānošanas dokumenti </w:t>
      </w:r>
      <w:r w:rsidRPr="00AF0A29">
        <w:rPr>
          <w:rFonts w:ascii="Times New Roman" w:hAnsi="Times New Roman" w:cs="Times New Roman"/>
        </w:rPr>
        <w:t xml:space="preserve">brīvi pieejami pašvaldības mājas lapā </w:t>
      </w:r>
      <w:hyperlink r:id="rId51" w:history="1">
        <w:r w:rsidRPr="00AF0A29">
          <w:rPr>
            <w:rStyle w:val="Hipersaite"/>
            <w:rFonts w:ascii="Times New Roman" w:hAnsi="Times New Roman" w:cs="Times New Roman"/>
            <w:color w:val="auto"/>
          </w:rPr>
          <w:t>www.lubana.lv</w:t>
        </w:r>
      </w:hyperlink>
      <w:r w:rsidRPr="00AF0A29">
        <w:rPr>
          <w:rFonts w:ascii="Times New Roman" w:hAnsi="Times New Roman" w:cs="Times New Roman"/>
        </w:rPr>
        <w:t xml:space="preserve"> interneta vietnē sadaļā “Publiskie dokumenti”.</w:t>
      </w:r>
    </w:p>
    <w:p w:rsidR="009E6547" w:rsidRPr="00C663C9" w:rsidRDefault="009E6547" w:rsidP="009F118A">
      <w:pPr>
        <w:pStyle w:val="Virsraksts1"/>
        <w:numPr>
          <w:ilvl w:val="0"/>
          <w:numId w:val="15"/>
        </w:numPr>
        <w:jc w:val="both"/>
        <w:rPr>
          <w:rFonts w:ascii="Times New Roman" w:hAnsi="Times New Roman" w:cs="Times New Roman"/>
          <w:b/>
          <w:bCs/>
          <w:color w:val="000000"/>
          <w:sz w:val="28"/>
          <w:szCs w:val="28"/>
        </w:rPr>
      </w:pPr>
      <w:bookmarkStart w:id="119" w:name="_Toc74235914"/>
      <w:r w:rsidRPr="00C663C9">
        <w:rPr>
          <w:rFonts w:ascii="Times New Roman" w:hAnsi="Times New Roman" w:cs="Times New Roman"/>
          <w:b/>
          <w:bCs/>
          <w:color w:val="000000"/>
          <w:sz w:val="28"/>
          <w:szCs w:val="28"/>
        </w:rPr>
        <w:t>LUBĀNAS NOVADA PAŠVALDĪBAS TERITORIJAS ATTĪSTĪBAS PLĀNOTI</w:t>
      </w:r>
      <w:r w:rsidR="00B61D19">
        <w:rPr>
          <w:rFonts w:ascii="Times New Roman" w:hAnsi="Times New Roman" w:cs="Times New Roman"/>
          <w:b/>
          <w:bCs/>
          <w:color w:val="000000"/>
          <w:sz w:val="28"/>
          <w:szCs w:val="28"/>
        </w:rPr>
        <w:t>E PASĀKUMI 2021</w:t>
      </w:r>
      <w:r w:rsidRPr="00C663C9">
        <w:rPr>
          <w:rFonts w:ascii="Times New Roman" w:hAnsi="Times New Roman" w:cs="Times New Roman"/>
          <w:b/>
          <w:bCs/>
          <w:color w:val="000000"/>
          <w:sz w:val="28"/>
          <w:szCs w:val="28"/>
        </w:rPr>
        <w:t>.GADĀ</w:t>
      </w:r>
      <w:bookmarkEnd w:id="116"/>
      <w:bookmarkEnd w:id="117"/>
      <w:bookmarkEnd w:id="118"/>
      <w:bookmarkEnd w:id="119"/>
    </w:p>
    <w:p w:rsidR="009E6547" w:rsidRDefault="00826EFB" w:rsidP="00413DC1">
      <w:pPr>
        <w:pStyle w:val="Bezatstarpm"/>
        <w:spacing w:after="0"/>
        <w:jc w:val="both"/>
        <w:rPr>
          <w:u w:val="single"/>
          <w:lang w:val="lv-LV"/>
        </w:rPr>
      </w:pPr>
      <w:r>
        <w:rPr>
          <w:rFonts w:ascii="Times New Roman" w:hAnsi="Times New Roman" w:cs="Times New Roman"/>
          <w:u w:val="single"/>
          <w:lang w:val="lv-LV"/>
        </w:rPr>
        <w:t>2021</w:t>
      </w:r>
      <w:r w:rsidR="009E6547">
        <w:rPr>
          <w:rFonts w:ascii="Times New Roman" w:hAnsi="Times New Roman" w:cs="Times New Roman"/>
          <w:u w:val="single"/>
          <w:lang w:val="lv-LV"/>
        </w:rPr>
        <w:t>.gadā veicamie uzdevumi un pasākumi:</w:t>
      </w:r>
    </w:p>
    <w:p w:rsidR="008E2805" w:rsidRP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Cesvaines un Oskara Kalpaka ielu seguma atjaunošana Lubānā, ieguldījumi EUR 33 332,81.</w:t>
      </w:r>
    </w:p>
    <w:p w:rsid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Lubānas PII “Rūķīši” telpu remonts, ieguldījumi EUR 26 644,81.</w:t>
      </w:r>
    </w:p>
    <w:p w:rsid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Gājēju ietves seguma uz tilta pār Aivieksti atjaunošana, ieguldījumi EUR 28 111,77</w:t>
      </w:r>
    </w:p>
    <w:p w:rsid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Krasta un Sporta ielu seguma atjaunošana Lubānā</w:t>
      </w:r>
    </w:p>
    <w:p w:rsid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Kluba ēkas pārbūve</w:t>
      </w:r>
    </w:p>
    <w:p w:rsidR="008E2805" w:rsidRDefault="008E2805" w:rsidP="009F118A">
      <w:pPr>
        <w:pStyle w:val="Sarakstarindkopa"/>
        <w:numPr>
          <w:ilvl w:val="3"/>
          <w:numId w:val="15"/>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Lubānas estrādes jumta seguma maiņa, ieguldījumi EUR 12 120,49</w:t>
      </w:r>
    </w:p>
    <w:p w:rsidR="008E2805" w:rsidRDefault="008E2805" w:rsidP="008E2805">
      <w:pPr>
        <w:pStyle w:val="Sarakstarindkopa"/>
        <w:spacing w:after="0"/>
        <w:jc w:val="both"/>
        <w:rPr>
          <w:rFonts w:ascii="Times New Roman" w:hAnsi="Times New Roman" w:cs="Times New Roman"/>
          <w:sz w:val="24"/>
          <w:szCs w:val="24"/>
        </w:rPr>
      </w:pPr>
    </w:p>
    <w:p w:rsidR="00587E53" w:rsidRDefault="00587E53" w:rsidP="00413DC1">
      <w:pPr>
        <w:spacing w:after="0"/>
        <w:rPr>
          <w:rFonts w:ascii="Times New Roman" w:hAnsi="Times New Roman" w:cs="Times New Roman"/>
          <w:b/>
          <w:bCs/>
          <w:sz w:val="28"/>
          <w:szCs w:val="28"/>
        </w:rPr>
      </w:pPr>
      <w:bookmarkStart w:id="120" w:name="_Toc520065167"/>
      <w:bookmarkStart w:id="121" w:name="_Toc256000037"/>
      <w:r>
        <w:rPr>
          <w:rFonts w:ascii="Times New Roman" w:hAnsi="Times New Roman" w:cs="Times New Roman"/>
          <w:b/>
          <w:bCs/>
          <w:sz w:val="28"/>
          <w:szCs w:val="28"/>
        </w:rPr>
        <w:br w:type="page"/>
      </w:r>
    </w:p>
    <w:p w:rsidR="009E6547" w:rsidRDefault="009E6547" w:rsidP="00413DC1">
      <w:pPr>
        <w:spacing w:after="0"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PIELIKUMI</w:t>
      </w:r>
      <w:bookmarkEnd w:id="120"/>
      <w:bookmarkEnd w:id="121"/>
    </w:p>
    <w:p w:rsidR="009E6547" w:rsidRDefault="00830F04" w:rsidP="00413DC1">
      <w:pPr>
        <w:pStyle w:val="Virsraksts2"/>
        <w:rPr>
          <w:rFonts w:ascii="Times New Roman" w:hAnsi="Times New Roman" w:cs="Times New Roman"/>
          <w:b/>
          <w:bCs/>
          <w:i/>
          <w:iCs/>
          <w:color w:val="auto"/>
          <w:sz w:val="24"/>
          <w:szCs w:val="24"/>
        </w:rPr>
      </w:pPr>
      <w:bookmarkStart w:id="122" w:name="_Toc15334272"/>
      <w:bookmarkStart w:id="123" w:name="_Toc520065168"/>
      <w:bookmarkStart w:id="124" w:name="_Toc256000038"/>
      <w:bookmarkStart w:id="125" w:name="_Toc74235915"/>
      <w:r>
        <w:rPr>
          <w:rFonts w:ascii="Arial" w:hAnsi="Arial" w:cs="Arial"/>
          <w:b/>
          <w:noProof/>
          <w:color w:val="990066"/>
          <w:sz w:val="19"/>
          <w:szCs w:val="19"/>
          <w:lang w:eastAsia="lv-LV"/>
        </w:rPr>
        <w:drawing>
          <wp:anchor distT="0" distB="0" distL="114300" distR="114300" simplePos="0" relativeHeight="251668480" behindDoc="0" locked="0" layoutInCell="1" allowOverlap="1">
            <wp:simplePos x="0" y="0"/>
            <wp:positionH relativeFrom="column">
              <wp:posOffset>3901440</wp:posOffset>
            </wp:positionH>
            <wp:positionV relativeFrom="paragraph">
              <wp:posOffset>78740</wp:posOffset>
            </wp:positionV>
            <wp:extent cx="1840865" cy="487680"/>
            <wp:effectExtent l="0" t="0" r="6985" b="762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0865" cy="487680"/>
                    </a:xfrm>
                    <a:prstGeom prst="rect">
                      <a:avLst/>
                    </a:prstGeom>
                    <a:noFill/>
                  </pic:spPr>
                </pic:pic>
              </a:graphicData>
            </a:graphic>
          </wp:anchor>
        </w:drawing>
      </w:r>
      <w:r w:rsidR="009E6547">
        <w:rPr>
          <w:rFonts w:ascii="Times New Roman" w:hAnsi="Times New Roman" w:cs="Times New Roman"/>
          <w:b/>
          <w:bCs/>
          <w:color w:val="auto"/>
          <w:sz w:val="24"/>
          <w:szCs w:val="24"/>
        </w:rPr>
        <w:t>Pielikums Nr.1.</w:t>
      </w:r>
      <w:bookmarkEnd w:id="122"/>
      <w:bookmarkEnd w:id="123"/>
      <w:bookmarkEnd w:id="124"/>
      <w:bookmarkEnd w:id="125"/>
      <w:r w:rsidR="009E6547">
        <w:rPr>
          <w:rFonts w:ascii="Times New Roman" w:hAnsi="Times New Roman" w:cs="Times New Roman"/>
          <w:b/>
          <w:bCs/>
          <w:i/>
          <w:iCs/>
          <w:color w:val="auto"/>
          <w:sz w:val="24"/>
          <w:szCs w:val="24"/>
        </w:rPr>
        <w:t xml:space="preserve"> </w:t>
      </w:r>
    </w:p>
    <w:p w:rsidR="009E6547" w:rsidRDefault="009E6547" w:rsidP="00413DC1">
      <w:pPr>
        <w:spacing w:after="0"/>
        <w:ind w:right="-199"/>
        <w:rPr>
          <w:rFonts w:ascii="Times New Roman" w:hAnsi="Times New Roman" w:cs="Times New Roman"/>
          <w:b/>
          <w:bCs/>
          <w:sz w:val="24"/>
          <w:szCs w:val="24"/>
        </w:rPr>
      </w:pPr>
      <w:r>
        <w:rPr>
          <w:rFonts w:ascii="Times New Roman" w:hAnsi="Times New Roman" w:cs="Times New Roman"/>
          <w:b/>
          <w:bCs/>
          <w:sz w:val="24"/>
          <w:szCs w:val="24"/>
        </w:rPr>
        <w:t>NEATKARĪGU REVIDENTU ZIŅOJUMS</w:t>
      </w:r>
    </w:p>
    <w:p w:rsidR="00473FCB" w:rsidRDefault="00473FCB" w:rsidP="00413DC1">
      <w:pPr>
        <w:spacing w:after="0"/>
        <w:jc w:val="both"/>
        <w:rPr>
          <w:rFonts w:ascii="Times New Roman" w:hAnsi="Times New Roman" w:cs="Times New Roman"/>
          <w:b/>
          <w:bCs/>
          <w:sz w:val="24"/>
          <w:szCs w:val="24"/>
        </w:rPr>
      </w:pPr>
    </w:p>
    <w:p w:rsidR="00776C76" w:rsidRDefault="00776C76" w:rsidP="00413DC1">
      <w:pPr>
        <w:tabs>
          <w:tab w:val="left" w:pos="6096"/>
          <w:tab w:val="left" w:pos="6379"/>
        </w:tabs>
        <w:spacing w:after="0"/>
        <w:ind w:firstLine="6521"/>
        <w:jc w:val="right"/>
        <w:rPr>
          <w:rFonts w:ascii="Arial" w:hAnsi="Arial" w:cs="Arial"/>
          <w:b/>
          <w:color w:val="990066"/>
          <w:sz w:val="19"/>
          <w:szCs w:val="19"/>
        </w:rPr>
      </w:pP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proofErr w:type="spellStart"/>
      <w:r w:rsidRPr="00830F04">
        <w:rPr>
          <w:rFonts w:ascii="Arial" w:hAnsi="Arial" w:cs="Arial"/>
          <w:b/>
          <w:color w:val="990066"/>
          <w:sz w:val="19"/>
          <w:szCs w:val="19"/>
        </w:rPr>
        <w:t>Baker</w:t>
      </w:r>
      <w:proofErr w:type="spellEnd"/>
      <w:r w:rsidRPr="00830F04">
        <w:rPr>
          <w:rFonts w:ascii="Arial" w:hAnsi="Arial" w:cs="Arial"/>
          <w:b/>
          <w:color w:val="990066"/>
          <w:sz w:val="19"/>
          <w:szCs w:val="19"/>
        </w:rPr>
        <w:t xml:space="preserve"> </w:t>
      </w:r>
      <w:proofErr w:type="spellStart"/>
      <w:r w:rsidRPr="00830F04">
        <w:rPr>
          <w:rFonts w:ascii="Arial" w:hAnsi="Arial" w:cs="Arial"/>
          <w:b/>
          <w:color w:val="990066"/>
          <w:sz w:val="19"/>
          <w:szCs w:val="19"/>
        </w:rPr>
        <w:t>Tilly</w:t>
      </w:r>
      <w:proofErr w:type="spellEnd"/>
      <w:r w:rsidRPr="00830F04">
        <w:rPr>
          <w:rFonts w:ascii="Arial" w:hAnsi="Arial" w:cs="Arial"/>
          <w:b/>
          <w:color w:val="990066"/>
          <w:sz w:val="19"/>
          <w:szCs w:val="19"/>
        </w:rPr>
        <w:t xml:space="preserve"> Baltics AS</w:t>
      </w: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r w:rsidRPr="00830F04">
        <w:rPr>
          <w:rFonts w:ascii="Arial" w:hAnsi="Arial" w:cs="Arial"/>
          <w:b/>
          <w:color w:val="990066"/>
          <w:sz w:val="19"/>
          <w:szCs w:val="19"/>
        </w:rPr>
        <w:t>Kronvalda bulv. 10 - 32</w:t>
      </w: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proofErr w:type="spellStart"/>
      <w:r w:rsidRPr="00830F04">
        <w:rPr>
          <w:rFonts w:ascii="Arial" w:hAnsi="Arial" w:cs="Arial"/>
          <w:b/>
          <w:color w:val="990066"/>
          <w:sz w:val="19"/>
          <w:szCs w:val="19"/>
        </w:rPr>
        <w:t>Riga</w:t>
      </w:r>
      <w:proofErr w:type="spellEnd"/>
      <w:r w:rsidRPr="00830F04">
        <w:rPr>
          <w:rFonts w:ascii="Arial" w:hAnsi="Arial" w:cs="Arial"/>
          <w:b/>
          <w:color w:val="990066"/>
          <w:sz w:val="19"/>
          <w:szCs w:val="19"/>
        </w:rPr>
        <w:t>, LV – 1010</w:t>
      </w: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r w:rsidRPr="00830F04">
        <w:rPr>
          <w:rFonts w:ascii="Arial" w:hAnsi="Arial" w:cs="Arial"/>
          <w:b/>
          <w:color w:val="990066"/>
          <w:sz w:val="19"/>
          <w:szCs w:val="19"/>
        </w:rPr>
        <w:t>Latvia</w:t>
      </w: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r w:rsidRPr="00830F04">
        <w:rPr>
          <w:rFonts w:ascii="Arial" w:hAnsi="Arial" w:cs="Arial"/>
          <w:b/>
          <w:color w:val="990066"/>
          <w:sz w:val="19"/>
          <w:szCs w:val="19"/>
        </w:rPr>
        <w:t>T: +371 6732 1000</w:t>
      </w: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p>
    <w:p w:rsidR="00830F04" w:rsidRPr="00830F04" w:rsidRDefault="00830F04" w:rsidP="00830F04">
      <w:pPr>
        <w:tabs>
          <w:tab w:val="left" w:pos="6096"/>
          <w:tab w:val="left" w:pos="6379"/>
        </w:tabs>
        <w:spacing w:after="0"/>
        <w:ind w:firstLine="6521"/>
        <w:jc w:val="right"/>
        <w:rPr>
          <w:rFonts w:ascii="Arial" w:hAnsi="Arial" w:cs="Arial"/>
          <w:b/>
          <w:color w:val="990066"/>
          <w:sz w:val="19"/>
          <w:szCs w:val="19"/>
        </w:rPr>
      </w:pPr>
      <w:r w:rsidRPr="00830F04">
        <w:rPr>
          <w:rFonts w:ascii="Arial" w:hAnsi="Arial" w:cs="Arial"/>
          <w:b/>
          <w:color w:val="990066"/>
          <w:sz w:val="19"/>
          <w:szCs w:val="19"/>
        </w:rPr>
        <w:t>office@bakertilly.lv</w:t>
      </w:r>
    </w:p>
    <w:p w:rsidR="00830F04" w:rsidRDefault="00830F04" w:rsidP="00830F04">
      <w:pPr>
        <w:tabs>
          <w:tab w:val="left" w:pos="6096"/>
          <w:tab w:val="left" w:pos="6379"/>
        </w:tabs>
        <w:spacing w:after="0"/>
        <w:ind w:firstLine="6521"/>
        <w:jc w:val="right"/>
        <w:rPr>
          <w:rFonts w:ascii="Arial" w:hAnsi="Arial" w:cs="Arial"/>
          <w:b/>
          <w:color w:val="990066"/>
          <w:sz w:val="19"/>
          <w:szCs w:val="19"/>
        </w:rPr>
      </w:pPr>
      <w:r w:rsidRPr="00830F04">
        <w:rPr>
          <w:rFonts w:ascii="Arial" w:hAnsi="Arial" w:cs="Arial"/>
          <w:b/>
          <w:color w:val="990066"/>
          <w:sz w:val="19"/>
          <w:szCs w:val="19"/>
        </w:rPr>
        <w:t>www.bakertilly.lv</w:t>
      </w:r>
    </w:p>
    <w:p w:rsidR="00830F04" w:rsidRDefault="00830F04" w:rsidP="00413DC1">
      <w:pPr>
        <w:tabs>
          <w:tab w:val="left" w:pos="6096"/>
          <w:tab w:val="left" w:pos="6379"/>
        </w:tabs>
        <w:spacing w:after="0"/>
        <w:ind w:firstLine="6521"/>
        <w:jc w:val="right"/>
        <w:rPr>
          <w:rFonts w:ascii="Arial" w:hAnsi="Arial" w:cs="Arial"/>
          <w:b/>
          <w:color w:val="990066"/>
          <w:sz w:val="19"/>
          <w:szCs w:val="19"/>
        </w:rPr>
      </w:pPr>
    </w:p>
    <w:p w:rsidR="00776C76" w:rsidRPr="00776C76" w:rsidRDefault="00776C76" w:rsidP="00413DC1">
      <w:pPr>
        <w:spacing w:after="0"/>
        <w:ind w:right="-199"/>
        <w:rPr>
          <w:rFonts w:ascii="Times New Roman" w:hAnsi="Times New Roman" w:cs="Times New Roman"/>
          <w:b/>
          <w:i/>
          <w:sz w:val="24"/>
          <w:szCs w:val="24"/>
        </w:rPr>
      </w:pPr>
      <w:bookmarkStart w:id="126" w:name="_Toc15334273"/>
      <w:bookmarkStart w:id="127" w:name="_Toc520065169"/>
      <w:bookmarkStart w:id="128" w:name="_Toc256000039"/>
      <w:r w:rsidRPr="00776C76">
        <w:rPr>
          <w:rFonts w:ascii="Times New Roman" w:hAnsi="Times New Roman" w:cs="Times New Roman"/>
          <w:b/>
          <w:i/>
          <w:sz w:val="24"/>
          <w:szCs w:val="24"/>
        </w:rPr>
        <w:t>Lubānas novada pašvaldības domei</w:t>
      </w:r>
    </w:p>
    <w:p w:rsidR="00776C76" w:rsidRPr="00776C76" w:rsidRDefault="00776C76" w:rsidP="00413DC1">
      <w:pPr>
        <w:autoSpaceDE w:val="0"/>
        <w:autoSpaceDN w:val="0"/>
        <w:adjustRightInd w:val="0"/>
        <w:spacing w:after="0" w:line="240" w:lineRule="atLeast"/>
        <w:ind w:right="-7"/>
        <w:jc w:val="both"/>
        <w:rPr>
          <w:rFonts w:ascii="Times New Roman" w:hAnsi="Times New Roman" w:cs="Times New Roman"/>
          <w:b/>
          <w:sz w:val="24"/>
          <w:szCs w:val="24"/>
          <w:lang w:bidi="my-MM"/>
        </w:rPr>
      </w:pPr>
      <w:r w:rsidRPr="00776C76">
        <w:rPr>
          <w:rFonts w:ascii="Times New Roman" w:hAnsi="Times New Roman" w:cs="Times New Roman"/>
          <w:b/>
          <w:i/>
          <w:iCs/>
          <w:sz w:val="24"/>
          <w:szCs w:val="24"/>
          <w:lang w:bidi="my-MM"/>
        </w:rPr>
        <w:t>Mūsu atzinums par finanšu pārskatu</w:t>
      </w:r>
    </w:p>
    <w:p w:rsidR="00776C76" w:rsidRPr="00776C76" w:rsidRDefault="00776C76" w:rsidP="00413DC1">
      <w:pPr>
        <w:autoSpaceDE w:val="0"/>
        <w:autoSpaceDN w:val="0"/>
        <w:adjustRightInd w:val="0"/>
        <w:spacing w:after="0" w:line="240" w:lineRule="atLeast"/>
        <w:ind w:right="-7"/>
        <w:jc w:val="both"/>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Esam veikuši Lubānas novada pašvaldības (“Pašvaldība”) 2020. gada pārskatā ietvertā konsolidētā finanšu pārskata revīziju. Pievienotais finanšu pārskats ietver: </w:t>
      </w:r>
    </w:p>
    <w:p w:rsidR="00830F04" w:rsidRPr="00830F04" w:rsidRDefault="00830F04" w:rsidP="009F118A">
      <w:pPr>
        <w:pStyle w:val="Sarakstarindkopa"/>
        <w:numPr>
          <w:ilvl w:val="0"/>
          <w:numId w:val="47"/>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2020. gada 31. decembra konsolidēto pārskatu par Pašvaldības finansiālo stāvokli – veidlapa Nr.1 "Bilance",</w:t>
      </w:r>
    </w:p>
    <w:p w:rsidR="00830F04" w:rsidRPr="00830F04" w:rsidRDefault="00830F04" w:rsidP="009F118A">
      <w:pPr>
        <w:pStyle w:val="Sarakstarindkopa"/>
        <w:numPr>
          <w:ilvl w:val="0"/>
          <w:numId w:val="47"/>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2020. gada konsolidēto pārskatu par Pašvaldības darbības finansiālajiem rezultātiem – veidlapa Nr.4-3,</w:t>
      </w:r>
    </w:p>
    <w:p w:rsidR="00830F04" w:rsidRPr="00830F04" w:rsidRDefault="00830F04" w:rsidP="009F118A">
      <w:pPr>
        <w:pStyle w:val="Sarakstarindkopa"/>
        <w:numPr>
          <w:ilvl w:val="0"/>
          <w:numId w:val="47"/>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Pašvaldības konsolidēto pašu kapitāla (neto aktīva) izmaiņu pārskatu par 2020. gadu – veidlapa Nr.4-1,</w:t>
      </w:r>
    </w:p>
    <w:p w:rsidR="00830F04" w:rsidRPr="00830F04" w:rsidRDefault="00830F04" w:rsidP="009F118A">
      <w:pPr>
        <w:pStyle w:val="Sarakstarindkopa"/>
        <w:numPr>
          <w:ilvl w:val="0"/>
          <w:numId w:val="47"/>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Pašvaldības konsolidēto naudas plūsmas pārskatu par 2020. gadu – veidlapa Nr.2-NP,</w:t>
      </w:r>
    </w:p>
    <w:p w:rsidR="00830F04" w:rsidRPr="00830F04" w:rsidRDefault="00830F04" w:rsidP="009F118A">
      <w:pPr>
        <w:pStyle w:val="Sarakstarindkopa"/>
        <w:numPr>
          <w:ilvl w:val="0"/>
          <w:numId w:val="47"/>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Konsolidētā finanšu pārskata pielikumus, kas noteikti Latvijas Republikas (LR) Ministru kabineta 2013.gada 15.oktobra noteikumu Nr. 1115 „Gada pārskata sagatavošanas kārtība” 4.5. punktā, grāmatvedības uzskaites pamatprincipu aprakstu, konsolidētā finanšu pārskata skaidrojumu.</w:t>
      </w:r>
    </w:p>
    <w:p w:rsidR="00830F04" w:rsidRPr="00830F04" w:rsidRDefault="00830F04" w:rsidP="00830F04">
      <w:pPr>
        <w:spacing w:after="0"/>
        <w:ind w:left="-284" w:right="-7"/>
        <w:jc w:val="both"/>
        <w:rPr>
          <w:rFonts w:ascii="Times New Roman" w:hAnsi="Times New Roman" w:cs="Times New Roman"/>
          <w:sz w:val="24"/>
          <w:szCs w:val="24"/>
          <w:lang w:bidi="my-MM"/>
        </w:rPr>
      </w:pPr>
    </w:p>
    <w:p w:rsid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Šis konsolidētais finanšu pārskats ir sagatavots, apvienojot Pašvaldības iestāžu finanšu pārskatus, kā norādīts konsolidētā finanšu pārskata pielikumā. Pašvaldības radniecīgie uzņēmumi nav konsolidēti šajā konsolidētajā finanšu pārskatā.</w:t>
      </w: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Mūsuprāt, pievienotais konsolidētais finanšu pārskats sniedz patiesu un skaidru priekšstatu par </w:t>
      </w:r>
      <w:r>
        <w:rPr>
          <w:rFonts w:ascii="Times New Roman" w:hAnsi="Times New Roman" w:cs="Times New Roman"/>
          <w:sz w:val="24"/>
          <w:szCs w:val="24"/>
          <w:lang w:bidi="my-MM"/>
        </w:rPr>
        <w:t>Lubānas novada pašvaldības</w:t>
      </w:r>
      <w:r w:rsidRPr="00830F04">
        <w:rPr>
          <w:rFonts w:ascii="Times New Roman" w:hAnsi="Times New Roman" w:cs="Times New Roman"/>
          <w:sz w:val="24"/>
          <w:szCs w:val="24"/>
          <w:lang w:bidi="my-MM"/>
        </w:rPr>
        <w:t xml:space="preserve"> konsolidēto finansiālo stāvokli 2020. gada 31. decembrī un par tās konsolidētajiem darbības finanšu rezultātiem un konsolidēto naudas plūsmu gadā, kas noslēdzās 2020. gada 31. decembrī, saskaņā ar LR Ministru kabineta 2013.gada 15.oktobra noteikumiem Nr. 1115 „Gada pārskata sagatavošanas kārtība”.</w:t>
      </w:r>
    </w:p>
    <w:p w:rsidR="00830F04" w:rsidRPr="00830F04" w:rsidRDefault="00830F04" w:rsidP="00830F04">
      <w:pPr>
        <w:spacing w:after="0"/>
        <w:ind w:right="-7"/>
        <w:rPr>
          <w:rFonts w:ascii="Times New Roman" w:hAnsi="Times New Roman" w:cs="Times New Roman"/>
          <w:b/>
          <w:i/>
          <w:sz w:val="24"/>
          <w:szCs w:val="24"/>
          <w:lang w:bidi="my-MM"/>
        </w:rPr>
      </w:pPr>
    </w:p>
    <w:p w:rsidR="00830F04" w:rsidRPr="00830F04" w:rsidRDefault="00830F04" w:rsidP="00830F04">
      <w:pPr>
        <w:spacing w:after="0"/>
        <w:ind w:left="-284" w:right="-7"/>
        <w:rPr>
          <w:rFonts w:ascii="Times New Roman" w:hAnsi="Times New Roman" w:cs="Times New Roman"/>
          <w:b/>
          <w:i/>
          <w:sz w:val="24"/>
          <w:szCs w:val="24"/>
          <w:lang w:bidi="my-MM"/>
        </w:rPr>
      </w:pPr>
      <w:r w:rsidRPr="00830F04">
        <w:rPr>
          <w:rFonts w:ascii="Times New Roman" w:hAnsi="Times New Roman" w:cs="Times New Roman"/>
          <w:b/>
          <w:i/>
          <w:sz w:val="24"/>
          <w:szCs w:val="24"/>
          <w:lang w:bidi="my-MM"/>
        </w:rPr>
        <w:t>Atzinuma pamatojums</w:t>
      </w:r>
    </w:p>
    <w:p w:rsidR="00830F04" w:rsidRPr="00830F04" w:rsidRDefault="00830F04" w:rsidP="00830F04">
      <w:pPr>
        <w:spacing w:after="0"/>
        <w:ind w:right="-7"/>
        <w:rPr>
          <w:rFonts w:ascii="Times New Roman" w:hAnsi="Times New Roman" w:cs="Times New Roman"/>
          <w:sz w:val="24"/>
          <w:szCs w:val="24"/>
          <w:lang w:bidi="my-MM"/>
        </w:rPr>
      </w:pPr>
    </w:p>
    <w:p w:rsid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Atbilstoši LR Revīzijas pakalpojumu likumam (“Revīzijas pakalpojumu likums”) mēs veicām revīziju saskaņā ar Latvijas Republikā atzītiem starptautiskajiem revīzijas standartiem (“SRS”). Mūsu pienākumi, kas noteikti šajos standartos, ir turpmāk aprakstīti mūsu ziņojuma sadaļā Revidenta atbildība par konsolidētā finanšu pārskata revīziju. </w:t>
      </w: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Mēs esam neatkarīgi no Sabiedrības saskaņā ar Starptautiskās Grāmatvežu ētikas standartu padomes izstrādātā Profesionālu grāmatvežu ētikas kodeksa (“SGĒSP kodekss”), tostarp Starptautisko Neatkarības standartu prasībām un Revīzijas pakalpojumu likumā iekļautajām neatkarības prasībām, kas ir piemērojamas mūsu veiktajai finanšu pārskata revīzijai Latvijas Republikā. Mēs esam ievērojuši arī SGĒSP kodeksā, tostarp Starptautisko Neatkarības standartu, un Revīzijas pakalpojumu likumā noteiktos pārējos profesionālās ētikas principus un objektivitātes </w:t>
      </w:r>
      <w:r w:rsidRPr="00830F04">
        <w:rPr>
          <w:rFonts w:ascii="Times New Roman" w:hAnsi="Times New Roman" w:cs="Times New Roman"/>
          <w:sz w:val="24"/>
          <w:szCs w:val="24"/>
          <w:lang w:bidi="my-MM"/>
        </w:rPr>
        <w:lastRenderedPageBreak/>
        <w:t>prasības. Mēs uzskatām, ka mūsu iegūtie revīzijas pierādījumi dod pietiekošu un atbilstošu pamatojumu mūsu atzinumam.</w:t>
      </w:r>
    </w:p>
    <w:p w:rsidR="00830F04" w:rsidRPr="00830F04" w:rsidRDefault="00830F04" w:rsidP="00830F04">
      <w:pPr>
        <w:spacing w:after="0"/>
        <w:ind w:right="-7"/>
        <w:rPr>
          <w:rFonts w:ascii="Times New Roman" w:hAnsi="Times New Roman" w:cs="Times New Roman"/>
          <w:sz w:val="24"/>
          <w:szCs w:val="24"/>
          <w:lang w:bidi="my-MM"/>
        </w:rPr>
      </w:pPr>
    </w:p>
    <w:p w:rsidR="00830F04" w:rsidRPr="00830F04" w:rsidRDefault="00830F04" w:rsidP="00830F04">
      <w:pPr>
        <w:spacing w:after="0"/>
        <w:ind w:left="-284" w:right="-7"/>
        <w:rPr>
          <w:rFonts w:ascii="Times New Roman" w:hAnsi="Times New Roman" w:cs="Times New Roman"/>
          <w:b/>
          <w:i/>
          <w:sz w:val="24"/>
          <w:szCs w:val="24"/>
          <w:lang w:bidi="my-MM"/>
        </w:rPr>
      </w:pPr>
      <w:r w:rsidRPr="00830F04">
        <w:rPr>
          <w:rFonts w:ascii="Times New Roman" w:hAnsi="Times New Roman" w:cs="Times New Roman"/>
          <w:b/>
          <w:i/>
          <w:sz w:val="24"/>
          <w:szCs w:val="24"/>
          <w:lang w:bidi="my-MM"/>
        </w:rPr>
        <w:t>Ziņošana par citu informāciju</w:t>
      </w:r>
    </w:p>
    <w:p w:rsidR="00830F04" w:rsidRPr="00830F04" w:rsidRDefault="00830F04" w:rsidP="00830F04">
      <w:pPr>
        <w:spacing w:after="0"/>
        <w:ind w:left="-284" w:right="-7"/>
        <w:rPr>
          <w:rFonts w:ascii="Times New Roman" w:hAnsi="Times New Roman" w:cs="Times New Roman"/>
          <w:sz w:val="24"/>
          <w:szCs w:val="24"/>
          <w:lang w:bidi="my-MM"/>
        </w:rPr>
      </w:pPr>
    </w:p>
    <w:p w:rsid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Par citu informāciju atbild Pašvaldības vadība. Citu informāciju veido Vadības ziņojums, kas atspoguļots gada pārskata sadaļā Vadības ziņojums – ZINO.</w:t>
      </w:r>
      <w:r>
        <w:rPr>
          <w:rFonts w:ascii="Times New Roman" w:hAnsi="Times New Roman" w:cs="Times New Roman"/>
          <w:sz w:val="24"/>
          <w:szCs w:val="24"/>
          <w:lang w:bidi="my-MM"/>
        </w:rPr>
        <w:t xml:space="preserve"> </w:t>
      </w:r>
      <w:r w:rsidRPr="00830F04">
        <w:rPr>
          <w:rFonts w:ascii="Times New Roman" w:hAnsi="Times New Roman" w:cs="Times New Roman"/>
          <w:sz w:val="24"/>
          <w:szCs w:val="24"/>
          <w:lang w:bidi="my-MM"/>
        </w:rPr>
        <w:t>Mūsu atzinums par konsolidēto finanšu pārskatu neattiecas uz gada pārskatā ietverto citu informāciju, un mēs nesniedzam par to nekāda veida apliecinājumu, izņemot to kā norādīts mūsu ziņojuma sadaļā Citas ziņošanas prasības saskaņ</w:t>
      </w:r>
      <w:r>
        <w:rPr>
          <w:rFonts w:ascii="Times New Roman" w:hAnsi="Times New Roman" w:cs="Times New Roman"/>
          <w:sz w:val="24"/>
          <w:szCs w:val="24"/>
          <w:lang w:bidi="my-MM"/>
        </w:rPr>
        <w:t xml:space="preserve">ā ar LR tiesību aktu prasībām. </w:t>
      </w:r>
    </w:p>
    <w:p w:rsid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Saistībā ar konsolidētā finanšu pārskata revīziju mūsu pienākums ir iepazīties ar citu informāciju un, to darot, izvērtēt, vai šī cita informācija būtiski neatšķiras no konsolidētā  finanšu pārskata informācijas vai no mūsu zināšanām, kuras mēs ieguvām revīzijas gaitā, un vai tā nesatur cit</w:t>
      </w:r>
      <w:r>
        <w:rPr>
          <w:rFonts w:ascii="Times New Roman" w:hAnsi="Times New Roman" w:cs="Times New Roman"/>
          <w:sz w:val="24"/>
          <w:szCs w:val="24"/>
          <w:lang w:bidi="my-MM"/>
        </w:rPr>
        <w:t>a veida būtiskas neatbilstības.</w:t>
      </w: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Ja, balstoties uz veikto darbu un ņemot vērā revīzijas laikā gūtās ziņas un izpratni par Pašvaldību un tās darbības vidi, mēs secinām, ka citā informācijā ir būtiskas neatbilstības, mūsu pienākums ir ziņot par šādiem apstākļiem. Mūsu uzmanības lokā nav nākuši aps</w:t>
      </w:r>
      <w:r>
        <w:rPr>
          <w:rFonts w:ascii="Times New Roman" w:hAnsi="Times New Roman" w:cs="Times New Roman"/>
          <w:sz w:val="24"/>
          <w:szCs w:val="24"/>
          <w:lang w:bidi="my-MM"/>
        </w:rPr>
        <w:t xml:space="preserve">tākļi, par kuriem būtu jāziņo. </w:t>
      </w:r>
    </w:p>
    <w:p w:rsidR="00830F04" w:rsidRPr="00830F04" w:rsidRDefault="00830F04" w:rsidP="00830F04">
      <w:pPr>
        <w:spacing w:after="0"/>
        <w:ind w:left="-284" w:right="-7"/>
        <w:rPr>
          <w:rFonts w:ascii="Times New Roman" w:hAnsi="Times New Roman" w:cs="Times New Roman"/>
          <w:b/>
          <w:i/>
          <w:sz w:val="24"/>
          <w:szCs w:val="24"/>
          <w:lang w:bidi="my-MM"/>
        </w:rPr>
      </w:pPr>
    </w:p>
    <w:p w:rsidR="00830F04" w:rsidRPr="00830F04" w:rsidRDefault="00830F04" w:rsidP="00830F04">
      <w:pPr>
        <w:spacing w:after="0"/>
        <w:ind w:left="-284" w:right="-7"/>
        <w:rPr>
          <w:rFonts w:ascii="Times New Roman" w:hAnsi="Times New Roman" w:cs="Times New Roman"/>
          <w:b/>
          <w:i/>
          <w:sz w:val="24"/>
          <w:szCs w:val="24"/>
          <w:lang w:bidi="my-MM"/>
        </w:rPr>
      </w:pPr>
      <w:r w:rsidRPr="00830F04">
        <w:rPr>
          <w:rFonts w:ascii="Times New Roman" w:hAnsi="Times New Roman" w:cs="Times New Roman"/>
          <w:b/>
          <w:i/>
          <w:sz w:val="24"/>
          <w:szCs w:val="24"/>
          <w:lang w:bidi="my-MM"/>
        </w:rPr>
        <w:t>Citas ziņošanas prasības saskaņā ar LR tiesību aktu prasībām</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Papildus tam, saskaņā ar LR Revīzijas pakalpojumu likumu mūsu pienākums ir sniegt viedokli, vai Vadības ziņojums ir sagatavots saskaņā ar LR Ministru kabineta 2013.gada 15.oktobra noteikumu Nr. 1115 „Gada pārskata sagatavošanas kārtība” prasībām.</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Pamatojoties vienīgi uz mūsu revīzijas ietvaros veiktajām procedūrām, mūsuprāt:</w:t>
      </w:r>
    </w:p>
    <w:p w:rsidR="00830F04" w:rsidRDefault="00830F04" w:rsidP="009F118A">
      <w:pPr>
        <w:pStyle w:val="Sarakstarindkopa"/>
        <w:numPr>
          <w:ilvl w:val="0"/>
          <w:numId w:val="48"/>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Vadības ziņojumā par pārskata gadu, par kuru ir sagatavots konsolidētais finanšu pārskats, sniegtā informācija atbilst finanšu pārskatam, un</w:t>
      </w:r>
    </w:p>
    <w:p w:rsidR="00830F04" w:rsidRPr="00830F04" w:rsidRDefault="00830F04" w:rsidP="009F118A">
      <w:pPr>
        <w:pStyle w:val="Sarakstarindkopa"/>
        <w:numPr>
          <w:ilvl w:val="0"/>
          <w:numId w:val="48"/>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Vadības ziņojums ir sagatavots saskaņā ar LR Ministru kabineta 2013.gada 15.oktobra noteikumu Nr. 1115 „Gada pārskata sagatavošanas kārtība” prasībām.</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b/>
          <w:i/>
          <w:sz w:val="24"/>
          <w:szCs w:val="24"/>
          <w:lang w:bidi="my-MM"/>
        </w:rPr>
      </w:pPr>
      <w:r w:rsidRPr="00830F04">
        <w:rPr>
          <w:rFonts w:ascii="Times New Roman" w:hAnsi="Times New Roman" w:cs="Times New Roman"/>
          <w:b/>
          <w:i/>
          <w:sz w:val="24"/>
          <w:szCs w:val="24"/>
          <w:lang w:bidi="my-MM"/>
        </w:rPr>
        <w:t>Vadības un personu, kurām uzticēta Pašvaldības pārvalde, atbildība par konsolidēto finanšu pārskatu</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Vadība ir atbildīga par tāda konsolidētā finanšu pārskata, kas sniedz patiesu un skaidru priekšstatu, sagatavošanu saskaņā ar LR Ministru kabineta 2013.gada 15.oktobra noteikumiem Nr. 1115 „Gada pārskata sagatavošanas kārtība”, kā arī par tādas iekšējās kontroles sistēmas uzturēšanu, kāda saskaņā ar vadības viedokli ir nepieciešama, lai būtu iespējams sagatavot konsolidēto finanšu pārskatu, kas nesatur ne krāpšanas, ne kļūdas dēļ izraisītas būtiskas neatbilstības.</w:t>
      </w: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Sagatavojot konsolidēto finanšu pārskatu, vadības pienākums ir izvērtēt Pašvaldības spēju turpināt darbību, pēc nepieciešamības sniedzot informāciju  par apstākļiem, kas saistīti ar Pašvaldības spēju turpināt darbību un darbības turpināšanas principa piemērošanu, ja vien vadība neplāno Pašvaldības likvidāciju vai tās darbības izbeigšanu, vai arī tai nav citas reālas alternatīvas kā Pašvaldības likvidācija vai darbības izbeigšana.</w:t>
      </w:r>
      <w:r>
        <w:rPr>
          <w:rFonts w:ascii="Times New Roman" w:hAnsi="Times New Roman" w:cs="Times New Roman"/>
          <w:sz w:val="24"/>
          <w:szCs w:val="24"/>
          <w:lang w:bidi="my-MM"/>
        </w:rPr>
        <w:t xml:space="preserve"> </w:t>
      </w:r>
      <w:r w:rsidRPr="00830F04">
        <w:rPr>
          <w:rFonts w:ascii="Times New Roman" w:hAnsi="Times New Roman" w:cs="Times New Roman"/>
          <w:sz w:val="24"/>
          <w:szCs w:val="24"/>
          <w:lang w:bidi="my-MM"/>
        </w:rPr>
        <w:t>Personas, kurām uzticēta Pašvaldības pārraudzība, ir atbildīgas par Pašvaldības konsolidētā finanšu pārskata sagatavošanas procesa uzraudzību.</w:t>
      </w:r>
    </w:p>
    <w:p w:rsidR="00830F04" w:rsidRPr="00830F04" w:rsidRDefault="00830F04" w:rsidP="00830F04">
      <w:pPr>
        <w:spacing w:after="0"/>
        <w:ind w:left="-284" w:right="-7"/>
        <w:rPr>
          <w:rFonts w:ascii="Times New Roman" w:hAnsi="Times New Roman" w:cs="Times New Roman"/>
          <w:b/>
          <w:i/>
          <w:sz w:val="24"/>
          <w:szCs w:val="24"/>
          <w:lang w:bidi="my-MM"/>
        </w:rPr>
      </w:pPr>
    </w:p>
    <w:p w:rsidR="00830F04" w:rsidRPr="00830F04" w:rsidRDefault="00830F04" w:rsidP="00830F04">
      <w:pPr>
        <w:spacing w:after="0"/>
        <w:ind w:left="-284" w:right="-7"/>
        <w:rPr>
          <w:rFonts w:ascii="Times New Roman" w:hAnsi="Times New Roman" w:cs="Times New Roman"/>
          <w:b/>
          <w:i/>
          <w:sz w:val="24"/>
          <w:szCs w:val="24"/>
          <w:lang w:bidi="my-MM"/>
        </w:rPr>
      </w:pPr>
      <w:r w:rsidRPr="00830F04">
        <w:rPr>
          <w:rFonts w:ascii="Times New Roman" w:hAnsi="Times New Roman" w:cs="Times New Roman"/>
          <w:b/>
          <w:i/>
          <w:sz w:val="24"/>
          <w:szCs w:val="24"/>
          <w:lang w:bidi="my-MM"/>
        </w:rPr>
        <w:t>Revidenta atbildība par konsolidētā finanšu pārskata revīziju</w:t>
      </w:r>
    </w:p>
    <w:p w:rsidR="00830F04" w:rsidRPr="00830F04" w:rsidRDefault="00830F04" w:rsidP="00830F04">
      <w:pPr>
        <w:spacing w:after="0"/>
        <w:ind w:left="-284" w:right="-7"/>
        <w:rPr>
          <w:rFonts w:ascii="Times New Roman" w:hAnsi="Times New Roman" w:cs="Times New Roman"/>
          <w:sz w:val="24"/>
          <w:szCs w:val="24"/>
          <w:lang w:bidi="my-MM"/>
        </w:rPr>
      </w:pPr>
    </w:p>
    <w:p w:rsid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Mūsu mērķis ir iegūt pietiekamu pārliecību par to, ka konsolidētais 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 būtiska neatbilstība, ja tāda pastāv. Neatbilstības var rasties krāpšanas vai kļūdas dēļ, un tās ir uzskatāmas par būtiskām, ja var </w:t>
      </w:r>
      <w:r w:rsidRPr="00830F04">
        <w:rPr>
          <w:rFonts w:ascii="Times New Roman" w:hAnsi="Times New Roman" w:cs="Times New Roman"/>
          <w:sz w:val="24"/>
          <w:szCs w:val="24"/>
          <w:lang w:bidi="my-MM"/>
        </w:rPr>
        <w:lastRenderedPageBreak/>
        <w:t>pamatoti uzskatīt, ka tās katra atsevišķi vai visas kopā varētu ietekmēt saimnieciskos lēmumus, ko lietotāji pieņem, balstoties uz šo konsolidēto finanšu pārskatu.</w:t>
      </w:r>
    </w:p>
    <w:p w:rsidR="00830F04" w:rsidRDefault="00830F04" w:rsidP="00830F04">
      <w:pPr>
        <w:spacing w:after="0"/>
        <w:ind w:left="-284" w:right="-7"/>
        <w:jc w:val="both"/>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Veicot revīziju saskaņā ar SRS, visa revīzijas procesa gaitā mēs izdarām profesionālus spriedumus un saglabājam profesionālo skepticismu. Mēs arī:</w:t>
      </w:r>
    </w:p>
    <w:p w:rsidR="00830F04" w:rsidRPr="00830F04" w:rsidRDefault="00830F04" w:rsidP="00830F04">
      <w:pPr>
        <w:spacing w:after="0"/>
        <w:ind w:left="-284" w:right="-7"/>
        <w:rPr>
          <w:rFonts w:ascii="Times New Roman" w:hAnsi="Times New Roman" w:cs="Times New Roman"/>
          <w:sz w:val="24"/>
          <w:szCs w:val="24"/>
          <w:lang w:bidi="my-MM"/>
        </w:rPr>
      </w:pPr>
    </w:p>
    <w:p w:rsid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identificējam un izvērtējam riskus, ka konsolidētajā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rsid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iegūstam izpratni par iekšējo kontroli, kas ir būtiska revīzijas veikšanai, lai izstrādātu konkrētajiem apstākļiem atbilstošas revīzijas procedūras, bet nevis, lai sniegtu atzinumu par Pašvaldības iekšējās kontroles efektivitāti;</w:t>
      </w:r>
    </w:p>
    <w:p w:rsid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izvērtējam pielietoto grāmatvedības politiku atbilstību un grāmatvedības aplēšu un attiecīgās vadības uzrādītās informācijas pamatotību;</w:t>
      </w:r>
    </w:p>
    <w:p w:rsid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Pašvaldības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Pašvaldība savu darbību var pārtraukt;</w:t>
      </w:r>
    </w:p>
    <w:p w:rsid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izvērtējam vispārēju konsolidētā finanšu pārskata struktūru un saturu, ieskaitot atklāto informāciju un skaidrojumus pielikumā, un to, vai konsolidētais finanšu pārskats patiesi atspoguļo pārskata pamatā esošos darījumus un notikumus;</w:t>
      </w:r>
    </w:p>
    <w:p w:rsidR="00830F04" w:rsidRPr="00830F04" w:rsidRDefault="00830F04" w:rsidP="009F118A">
      <w:pPr>
        <w:pStyle w:val="Sarakstarindkopa"/>
        <w:numPr>
          <w:ilvl w:val="0"/>
          <w:numId w:val="49"/>
        </w:numPr>
        <w:spacing w:after="0"/>
        <w:ind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iegūstam pietiekamus un atbilstošus revīzijas pierādījumus par Pašvaldības konsolidācijā iesaistīto iestāžu finanšu informāciju ar mērķi sniegt atzinumu par konsolidēto finanšu pārskatu. Mēs esam atbildīgi par Pašvaldības revīzijas vadību, pārraudzību un veikšanu. Mēs paliekam pilnībā atbildīgi par mūsu revidentu atzinumu. </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jc w:val="both"/>
        <w:rPr>
          <w:rFonts w:ascii="Times New Roman" w:hAnsi="Times New Roman" w:cs="Times New Roman"/>
          <w:sz w:val="24"/>
          <w:szCs w:val="24"/>
          <w:lang w:bidi="my-MM"/>
        </w:rPr>
      </w:pPr>
      <w:r w:rsidRPr="00830F04">
        <w:rPr>
          <w:rFonts w:ascii="Times New Roman" w:hAnsi="Times New Roman" w:cs="Times New Roman"/>
          <w:sz w:val="24"/>
          <w:szCs w:val="24"/>
          <w:lang w:bidi="my-MM"/>
        </w:rPr>
        <w:t>Mēs sazināmies ar personām, kurām uzticēta Pašvaldības pārraudzība, un, cita starpā, sniedzam informāciju par plānoto revīzijas apjomu un laiku, kā arī par svarīgiem revīzijas novērojumiem, tajā skaitā par būtiskiem iekšējās kontroles trūkumiem, kādus mēs identificējam revīzijas laikā.</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rPr>
          <w:rFonts w:ascii="Times New Roman" w:hAnsi="Times New Roman" w:cs="Times New Roman"/>
          <w:sz w:val="24"/>
          <w:szCs w:val="24"/>
          <w:lang w:bidi="my-MM"/>
        </w:rPr>
      </w:pPr>
      <w:proofErr w:type="spellStart"/>
      <w:r w:rsidRPr="00830F04">
        <w:rPr>
          <w:rFonts w:ascii="Times New Roman" w:hAnsi="Times New Roman" w:cs="Times New Roman"/>
          <w:sz w:val="24"/>
          <w:szCs w:val="24"/>
          <w:lang w:bidi="my-MM"/>
        </w:rPr>
        <w:t>Baker</w:t>
      </w:r>
      <w:proofErr w:type="spellEnd"/>
      <w:r w:rsidRPr="00830F04">
        <w:rPr>
          <w:rFonts w:ascii="Times New Roman" w:hAnsi="Times New Roman" w:cs="Times New Roman"/>
          <w:sz w:val="24"/>
          <w:szCs w:val="24"/>
          <w:lang w:bidi="my-MM"/>
        </w:rPr>
        <w:t xml:space="preserve"> </w:t>
      </w:r>
      <w:proofErr w:type="spellStart"/>
      <w:r w:rsidRPr="00830F04">
        <w:rPr>
          <w:rFonts w:ascii="Times New Roman" w:hAnsi="Times New Roman" w:cs="Times New Roman"/>
          <w:sz w:val="24"/>
          <w:szCs w:val="24"/>
          <w:lang w:bidi="my-MM"/>
        </w:rPr>
        <w:t>Tilly</w:t>
      </w:r>
      <w:proofErr w:type="spellEnd"/>
      <w:r w:rsidRPr="00830F04">
        <w:rPr>
          <w:rFonts w:ascii="Times New Roman" w:hAnsi="Times New Roman" w:cs="Times New Roman"/>
          <w:sz w:val="24"/>
          <w:szCs w:val="24"/>
          <w:lang w:bidi="my-MM"/>
        </w:rPr>
        <w:t xml:space="preserve"> Baltics AS</w:t>
      </w:r>
      <w:r w:rsidRPr="00830F04">
        <w:rPr>
          <w:rFonts w:ascii="Times New Roman" w:hAnsi="Times New Roman" w:cs="Times New Roman"/>
          <w:sz w:val="24"/>
          <w:szCs w:val="24"/>
          <w:lang w:bidi="my-MM"/>
        </w:rPr>
        <w:tab/>
        <w:t xml:space="preserve"> </w:t>
      </w:r>
    </w:p>
    <w:p w:rsidR="00830F04" w:rsidRPr="00830F04" w:rsidRDefault="00830F04" w:rsidP="00830F04">
      <w:pPr>
        <w:spacing w:after="0"/>
        <w:ind w:left="-284" w:right="-7"/>
        <w:rPr>
          <w:rFonts w:ascii="Times New Roman" w:hAnsi="Times New Roman" w:cs="Times New Roman"/>
          <w:sz w:val="24"/>
          <w:szCs w:val="24"/>
          <w:lang w:bidi="my-MM"/>
        </w:rPr>
      </w:pPr>
      <w:r>
        <w:rPr>
          <w:rFonts w:ascii="Times New Roman" w:hAnsi="Times New Roman" w:cs="Times New Roman"/>
          <w:sz w:val="24"/>
          <w:szCs w:val="24"/>
          <w:lang w:bidi="my-MM"/>
        </w:rPr>
        <w:t>licence Nr. 80</w:t>
      </w:r>
      <w:r>
        <w:rPr>
          <w:rFonts w:ascii="Times New Roman" w:hAnsi="Times New Roman" w:cs="Times New Roman"/>
          <w:sz w:val="24"/>
          <w:szCs w:val="24"/>
          <w:lang w:bidi="my-MM"/>
        </w:rPr>
        <w:tab/>
      </w:r>
      <w:r>
        <w:rPr>
          <w:rFonts w:ascii="Times New Roman" w:hAnsi="Times New Roman" w:cs="Times New Roman"/>
          <w:sz w:val="24"/>
          <w:szCs w:val="24"/>
          <w:lang w:bidi="my-MM"/>
        </w:rPr>
        <w:tab/>
      </w:r>
      <w:r>
        <w:rPr>
          <w:rFonts w:ascii="Times New Roman" w:hAnsi="Times New Roman" w:cs="Times New Roman"/>
          <w:sz w:val="24"/>
          <w:szCs w:val="24"/>
          <w:lang w:bidi="my-MM"/>
        </w:rPr>
        <w:tab/>
      </w:r>
      <w:r>
        <w:rPr>
          <w:rFonts w:ascii="Times New Roman" w:hAnsi="Times New Roman" w:cs="Times New Roman"/>
          <w:sz w:val="24"/>
          <w:szCs w:val="24"/>
          <w:lang w:bidi="my-MM"/>
        </w:rPr>
        <w:tab/>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Ēriks </w:t>
      </w:r>
      <w:proofErr w:type="spellStart"/>
      <w:r w:rsidRPr="00830F04">
        <w:rPr>
          <w:rFonts w:ascii="Times New Roman" w:hAnsi="Times New Roman" w:cs="Times New Roman"/>
          <w:sz w:val="24"/>
          <w:szCs w:val="24"/>
          <w:lang w:bidi="my-MM"/>
        </w:rPr>
        <w:t>Bahirs</w:t>
      </w:r>
      <w:proofErr w:type="spellEnd"/>
      <w:r w:rsidRPr="00830F04">
        <w:rPr>
          <w:rFonts w:ascii="Times New Roman" w:hAnsi="Times New Roman" w:cs="Times New Roman"/>
          <w:sz w:val="24"/>
          <w:szCs w:val="24"/>
          <w:lang w:bidi="my-MM"/>
        </w:rPr>
        <w:t xml:space="preserve"> </w:t>
      </w: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valdes loceklis, </w:t>
      </w: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 xml:space="preserve">zvērināts revidents, </w:t>
      </w: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sertifikāts Nr. 136</w:t>
      </w:r>
    </w:p>
    <w:p w:rsidR="00830F04" w:rsidRPr="00830F04" w:rsidRDefault="00830F04" w:rsidP="00830F04">
      <w:pPr>
        <w:spacing w:after="0"/>
        <w:ind w:left="-284" w:right="-7"/>
        <w:rPr>
          <w:rFonts w:ascii="Times New Roman" w:hAnsi="Times New Roman" w:cs="Times New Roman"/>
          <w:sz w:val="24"/>
          <w:szCs w:val="24"/>
          <w:lang w:bidi="my-MM"/>
        </w:rPr>
      </w:pPr>
    </w:p>
    <w:p w:rsidR="00830F04" w:rsidRPr="00830F04" w:rsidRDefault="00830F04" w:rsidP="00830F04">
      <w:pPr>
        <w:spacing w:after="0"/>
        <w:ind w:left="-284" w:right="-7"/>
        <w:rPr>
          <w:rFonts w:ascii="Times New Roman" w:hAnsi="Times New Roman" w:cs="Times New Roman"/>
          <w:sz w:val="24"/>
          <w:szCs w:val="24"/>
          <w:lang w:bidi="my-MM"/>
        </w:rPr>
      </w:pPr>
      <w:r w:rsidRPr="00830F04">
        <w:rPr>
          <w:rFonts w:ascii="Times New Roman" w:hAnsi="Times New Roman" w:cs="Times New Roman"/>
          <w:sz w:val="24"/>
          <w:szCs w:val="24"/>
          <w:lang w:bidi="my-MM"/>
        </w:rPr>
        <w:t>Rīgā, 2021. gada 1. maijā</w:t>
      </w:r>
    </w:p>
    <w:p w:rsidR="00776C76" w:rsidRPr="00776C76" w:rsidRDefault="00776C76" w:rsidP="00413DC1">
      <w:pPr>
        <w:spacing w:after="0"/>
        <w:ind w:right="-7"/>
        <w:rPr>
          <w:rFonts w:ascii="Times New Roman" w:hAnsi="Times New Roman" w:cs="Times New Roman"/>
          <w:sz w:val="24"/>
          <w:szCs w:val="24"/>
        </w:rPr>
      </w:pPr>
    </w:p>
    <w:p w:rsidR="00776C76" w:rsidRPr="00776C76" w:rsidRDefault="00776C76" w:rsidP="00413DC1">
      <w:pPr>
        <w:spacing w:after="0"/>
        <w:ind w:right="-7"/>
        <w:jc w:val="both"/>
        <w:rPr>
          <w:rFonts w:ascii="Times New Roman" w:hAnsi="Times New Roman" w:cs="Times New Roman"/>
          <w:sz w:val="24"/>
          <w:szCs w:val="24"/>
        </w:rPr>
      </w:pPr>
      <w:r w:rsidRPr="00776C76">
        <w:rPr>
          <w:rFonts w:ascii="Times New Roman" w:hAnsi="Times New Roman" w:cs="Times New Roman"/>
          <w:sz w:val="24"/>
          <w:szCs w:val="24"/>
        </w:rPr>
        <w:t>ŠIS DOKUMENTS IR ELEKTRONISKI PARAKSTĪTS AR</w:t>
      </w:r>
    </w:p>
    <w:p w:rsidR="00776C76" w:rsidRPr="00776C76" w:rsidRDefault="00776C76" w:rsidP="00413DC1">
      <w:pPr>
        <w:spacing w:after="0"/>
        <w:ind w:right="-7"/>
        <w:jc w:val="both"/>
        <w:rPr>
          <w:rFonts w:ascii="Times New Roman" w:hAnsi="Times New Roman" w:cs="Times New Roman"/>
          <w:sz w:val="24"/>
          <w:szCs w:val="24"/>
        </w:rPr>
      </w:pPr>
      <w:r w:rsidRPr="00776C76">
        <w:rPr>
          <w:rFonts w:ascii="Times New Roman" w:hAnsi="Times New Roman" w:cs="Times New Roman"/>
          <w:sz w:val="24"/>
          <w:szCs w:val="24"/>
        </w:rPr>
        <w:t>DROŠU ELEKTRONISKO PARAKSTU UN SATUR LAIKA ZĪMOGU</w:t>
      </w:r>
    </w:p>
    <w:p w:rsidR="00776C76" w:rsidRPr="00776C76" w:rsidRDefault="00776C76" w:rsidP="00413DC1">
      <w:pPr>
        <w:spacing w:after="0"/>
        <w:ind w:right="-7"/>
        <w:jc w:val="both"/>
        <w:rPr>
          <w:rFonts w:ascii="Times New Roman" w:hAnsi="Times New Roman" w:cs="Times New Roman"/>
          <w:sz w:val="24"/>
          <w:szCs w:val="24"/>
        </w:rPr>
      </w:pPr>
    </w:p>
    <w:p w:rsidR="00776C76" w:rsidRPr="00776C76" w:rsidRDefault="00776C76" w:rsidP="00413DC1">
      <w:pPr>
        <w:spacing w:after="0"/>
        <w:ind w:right="-7"/>
        <w:jc w:val="both"/>
        <w:rPr>
          <w:rFonts w:ascii="Times New Roman" w:hAnsi="Times New Roman" w:cs="Times New Roman"/>
          <w:sz w:val="24"/>
          <w:szCs w:val="24"/>
        </w:rPr>
      </w:pPr>
      <w:r w:rsidRPr="00776C76">
        <w:rPr>
          <w:rFonts w:ascii="Times New Roman" w:hAnsi="Times New Roman" w:cs="Times New Roman"/>
          <w:sz w:val="24"/>
          <w:szCs w:val="24"/>
        </w:rPr>
        <w:t>DOKUMENTA DATUMS IR TĀ ELEKTRONISKĀS PARAKSTĪŠANAS LAIKS</w:t>
      </w:r>
    </w:p>
    <w:p w:rsidR="009E6547" w:rsidRDefault="009E6547" w:rsidP="00413DC1">
      <w:pPr>
        <w:pStyle w:val="Virsraksts2"/>
        <w:rPr>
          <w:rFonts w:ascii="Times New Roman" w:hAnsi="Times New Roman" w:cs="Times New Roman"/>
        </w:rPr>
      </w:pPr>
      <w:bookmarkStart w:id="129" w:name="_Toc74235916"/>
      <w:r>
        <w:rPr>
          <w:rFonts w:ascii="Times New Roman" w:hAnsi="Times New Roman" w:cs="Times New Roman"/>
          <w:b/>
          <w:bCs/>
          <w:color w:val="auto"/>
          <w:sz w:val="24"/>
          <w:szCs w:val="24"/>
        </w:rPr>
        <w:lastRenderedPageBreak/>
        <w:t>Pielikums Nr.2.</w:t>
      </w:r>
      <w:bookmarkEnd w:id="126"/>
      <w:bookmarkEnd w:id="127"/>
      <w:bookmarkEnd w:id="128"/>
      <w:bookmarkEnd w:id="129"/>
    </w:p>
    <w:p w:rsidR="009E6547" w:rsidRDefault="009E6547" w:rsidP="00381549">
      <w:pPr>
        <w:spacing w:after="0"/>
        <w:jc w:val="both"/>
      </w:pPr>
      <w:r>
        <w:rPr>
          <w:rFonts w:ascii="Times New Roman" w:hAnsi="Times New Roman" w:cs="Times New Roman"/>
          <w:sz w:val="24"/>
          <w:szCs w:val="24"/>
        </w:rPr>
        <w:t>Lubānas no</w:t>
      </w:r>
      <w:r w:rsidR="00B038A0">
        <w:rPr>
          <w:rFonts w:ascii="Times New Roman" w:hAnsi="Times New Roman" w:cs="Times New Roman"/>
          <w:sz w:val="24"/>
          <w:szCs w:val="24"/>
        </w:rPr>
        <w:t>vada domes sēdes lēmums par 2020</w:t>
      </w:r>
      <w:r>
        <w:rPr>
          <w:rFonts w:ascii="Times New Roman" w:hAnsi="Times New Roman" w:cs="Times New Roman"/>
          <w:sz w:val="24"/>
          <w:szCs w:val="24"/>
        </w:rPr>
        <w:t>.gada konsolidētā finanšu pārskata</w:t>
      </w:r>
      <w:r w:rsidR="00381549">
        <w:rPr>
          <w:rFonts w:ascii="Times New Roman" w:hAnsi="Times New Roman" w:cs="Times New Roman"/>
          <w:sz w:val="24"/>
          <w:szCs w:val="24"/>
        </w:rPr>
        <w:t xml:space="preserve"> </w:t>
      </w:r>
      <w:r w:rsidR="00653CBB">
        <w:rPr>
          <w:rFonts w:ascii="Times New Roman" w:hAnsi="Times New Roman" w:cs="Times New Roman"/>
          <w:sz w:val="24"/>
          <w:szCs w:val="24"/>
        </w:rPr>
        <w:t>a</w:t>
      </w:r>
      <w:r>
        <w:rPr>
          <w:rFonts w:ascii="Times New Roman" w:hAnsi="Times New Roman" w:cs="Times New Roman"/>
          <w:sz w:val="24"/>
          <w:szCs w:val="24"/>
        </w:rPr>
        <w:t>pstiprināšanu.</w:t>
      </w:r>
    </w:p>
    <w:p w:rsidR="008649C9" w:rsidRDefault="008649C9" w:rsidP="00413DC1">
      <w:pPr>
        <w:spacing w:after="0"/>
        <w:jc w:val="center"/>
        <w:rPr>
          <w:rFonts w:ascii="Times New Roman" w:hAnsi="Times New Roman" w:cs="Times New Roman"/>
          <w:b/>
          <w:bCs/>
          <w:sz w:val="28"/>
          <w:szCs w:val="28"/>
        </w:rPr>
      </w:pPr>
    </w:p>
    <w:p w:rsidR="009E6547" w:rsidRPr="00B07CC1" w:rsidRDefault="008F7CF4" w:rsidP="00413DC1">
      <w:pPr>
        <w:spacing w:after="0"/>
        <w:jc w:val="center"/>
        <w:rPr>
          <w:rFonts w:ascii="Times New Roman" w:hAnsi="Times New Roman" w:cs="Times New Roman"/>
          <w:b/>
          <w:bCs/>
          <w:sz w:val="28"/>
          <w:szCs w:val="28"/>
        </w:rPr>
      </w:pPr>
      <w:r w:rsidRPr="00B07CC1">
        <w:rPr>
          <w:rFonts w:ascii="Times New Roman" w:hAnsi="Times New Roman" w:cs="Times New Roman"/>
          <w:noProof/>
          <w:lang w:eastAsia="lv-LV"/>
        </w:rPr>
        <w:drawing>
          <wp:anchor distT="0" distB="0" distL="0" distR="0" simplePos="0" relativeHeight="251653120" behindDoc="0" locked="0" layoutInCell="1" allowOverlap="1">
            <wp:simplePos x="0" y="0"/>
            <wp:positionH relativeFrom="column">
              <wp:posOffset>2469515</wp:posOffset>
            </wp:positionH>
            <wp:positionV relativeFrom="paragraph">
              <wp:posOffset>-47625</wp:posOffset>
            </wp:positionV>
            <wp:extent cx="647065" cy="953770"/>
            <wp:effectExtent l="0" t="0" r="0" b="0"/>
            <wp:wrapSquare wrapText="largest"/>
            <wp:docPr id="11" name="Attē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7065" cy="953770"/>
                    </a:xfrm>
                    <a:prstGeom prst="rect">
                      <a:avLst/>
                    </a:prstGeom>
                    <a:noFill/>
                  </pic:spPr>
                </pic:pic>
              </a:graphicData>
            </a:graphic>
            <wp14:sizeRelH relativeFrom="page">
              <wp14:pctWidth>0</wp14:pctWidth>
            </wp14:sizeRelH>
            <wp14:sizeRelV relativeFrom="page">
              <wp14:pctHeight>0</wp14:pctHeight>
            </wp14:sizeRelV>
          </wp:anchor>
        </w:drawing>
      </w:r>
      <w:r w:rsidR="00B07CC1" w:rsidRPr="00B07CC1">
        <w:rPr>
          <w:rFonts w:ascii="Times New Roman" w:hAnsi="Times New Roman" w:cs="Times New Roman"/>
          <w:b/>
          <w:bCs/>
          <w:sz w:val="28"/>
          <w:szCs w:val="28"/>
        </w:rPr>
        <w:t>IZRAKSTS</w:t>
      </w:r>
    </w:p>
    <w:p w:rsidR="009E6547" w:rsidRPr="00B07CC1" w:rsidRDefault="009E6547" w:rsidP="00413DC1">
      <w:pPr>
        <w:spacing w:after="0"/>
        <w:jc w:val="center"/>
        <w:rPr>
          <w:rFonts w:ascii="Times New Roman" w:hAnsi="Times New Roman" w:cs="Times New Roman"/>
          <w:b/>
          <w:bCs/>
          <w:sz w:val="28"/>
          <w:szCs w:val="28"/>
        </w:rPr>
      </w:pPr>
    </w:p>
    <w:p w:rsidR="009E6547" w:rsidRPr="00B07CC1" w:rsidRDefault="009E6547" w:rsidP="00413DC1">
      <w:pPr>
        <w:spacing w:after="0"/>
        <w:jc w:val="center"/>
        <w:rPr>
          <w:rFonts w:ascii="Times New Roman" w:hAnsi="Times New Roman" w:cs="Times New Roman"/>
          <w:b/>
          <w:bCs/>
          <w:sz w:val="28"/>
          <w:szCs w:val="28"/>
        </w:rPr>
      </w:pPr>
    </w:p>
    <w:p w:rsidR="00B07CC1" w:rsidRPr="00B07CC1" w:rsidRDefault="00B07CC1" w:rsidP="00413DC1">
      <w:pPr>
        <w:spacing w:after="0"/>
        <w:jc w:val="center"/>
        <w:rPr>
          <w:rFonts w:ascii="Times New Roman" w:hAnsi="Times New Roman" w:cs="Times New Roman"/>
          <w:b/>
          <w:bCs/>
          <w:sz w:val="28"/>
          <w:szCs w:val="28"/>
        </w:rPr>
      </w:pPr>
    </w:p>
    <w:p w:rsidR="008649C9" w:rsidRDefault="008649C9" w:rsidP="00413DC1">
      <w:pPr>
        <w:spacing w:after="0"/>
        <w:jc w:val="center"/>
        <w:rPr>
          <w:rFonts w:ascii="Times New Roman" w:hAnsi="Times New Roman" w:cs="Times New Roman"/>
          <w:b/>
          <w:bCs/>
          <w:sz w:val="28"/>
          <w:szCs w:val="28"/>
        </w:rPr>
      </w:pPr>
    </w:p>
    <w:p w:rsidR="009E6547" w:rsidRPr="00B07CC1" w:rsidRDefault="00B038A0" w:rsidP="00413DC1">
      <w:pPr>
        <w:spacing w:after="0"/>
        <w:jc w:val="center"/>
        <w:rPr>
          <w:rFonts w:ascii="Times New Roman" w:hAnsi="Times New Roman" w:cs="Times New Roman"/>
        </w:rPr>
      </w:pPr>
      <w:r>
        <w:rPr>
          <w:rFonts w:ascii="Times New Roman" w:hAnsi="Times New Roman" w:cs="Times New Roman"/>
          <w:b/>
          <w:bCs/>
          <w:sz w:val="28"/>
          <w:szCs w:val="28"/>
        </w:rPr>
        <w:t>LUBĀNAS NOVA</w:t>
      </w:r>
      <w:r w:rsidR="009E6547" w:rsidRPr="00B07CC1">
        <w:rPr>
          <w:rFonts w:ascii="Times New Roman" w:hAnsi="Times New Roman" w:cs="Times New Roman"/>
          <w:b/>
          <w:bCs/>
          <w:sz w:val="28"/>
          <w:szCs w:val="28"/>
        </w:rPr>
        <w:t>A PAŠVALDĪBA</w:t>
      </w:r>
    </w:p>
    <w:p w:rsidR="009E6547" w:rsidRPr="00264F30" w:rsidRDefault="009E6547" w:rsidP="00413DC1">
      <w:pPr>
        <w:pBdr>
          <w:top w:val="single" w:sz="6" w:space="0" w:color="000000"/>
          <w:bottom w:val="single" w:sz="6" w:space="1" w:color="000000"/>
        </w:pBdr>
        <w:spacing w:after="0"/>
        <w:jc w:val="center"/>
        <w:rPr>
          <w:rFonts w:ascii="Times New Roman" w:hAnsi="Times New Roman" w:cs="Times New Roman"/>
          <w:sz w:val="2"/>
          <w:szCs w:val="2"/>
        </w:rPr>
      </w:pPr>
    </w:p>
    <w:p w:rsidR="009E6547" w:rsidRDefault="009E6547" w:rsidP="00413DC1">
      <w:pPr>
        <w:spacing w:after="0"/>
        <w:jc w:val="center"/>
        <w:rPr>
          <w:rFonts w:ascii="Times New Roman" w:hAnsi="Times New Roman" w:cs="Times New Roman"/>
          <w:sz w:val="20"/>
          <w:szCs w:val="20"/>
        </w:rPr>
      </w:pPr>
      <w:r>
        <w:rPr>
          <w:rFonts w:ascii="Times New Roman" w:hAnsi="Times New Roman" w:cs="Times New Roman"/>
          <w:sz w:val="20"/>
          <w:szCs w:val="20"/>
        </w:rPr>
        <w:t>Nodokļu maksātāja reģistrācijas Nr. 90000054159, Tilta iela 11, Lubāna, Lubānas novads, LV - 4830</w:t>
      </w:r>
    </w:p>
    <w:p w:rsidR="009E6547" w:rsidRDefault="009E6547" w:rsidP="00413DC1">
      <w:pPr>
        <w:spacing w:after="0"/>
        <w:jc w:val="center"/>
      </w:pPr>
      <w:r>
        <w:rPr>
          <w:rStyle w:val="Internetasaite"/>
          <w:rFonts w:ascii="Times New Roman" w:hAnsi="Times New Roman" w:cs="Times New Roman"/>
          <w:color w:val="000000"/>
          <w:sz w:val="20"/>
          <w:szCs w:val="20"/>
          <w:u w:val="none"/>
        </w:rPr>
        <w:t xml:space="preserve">Tālrunis: 64894434; e-pasts:  </w:t>
      </w:r>
      <w:hyperlink r:id="rId54">
        <w:r>
          <w:rPr>
            <w:rStyle w:val="Internetasaite"/>
            <w:rFonts w:ascii="Times New Roman" w:hAnsi="Times New Roman" w:cs="Times New Roman"/>
            <w:color w:val="000000"/>
            <w:sz w:val="20"/>
            <w:szCs w:val="20"/>
            <w:u w:val="none"/>
          </w:rPr>
          <w:t>pasts@lubana.lv</w:t>
        </w:r>
      </w:hyperlink>
    </w:p>
    <w:p w:rsidR="009E6547" w:rsidRDefault="009E6547" w:rsidP="00413DC1">
      <w:pPr>
        <w:spacing w:after="0"/>
        <w:jc w:val="center"/>
        <w:rPr>
          <w:rFonts w:ascii="Times New Roman" w:hAnsi="Times New Roman" w:cs="Times New Roman"/>
          <w:b/>
          <w:bCs/>
        </w:rPr>
      </w:pPr>
    </w:p>
    <w:p w:rsidR="00B07CC1" w:rsidRPr="00B07CC1" w:rsidRDefault="00B07CC1" w:rsidP="00413DC1">
      <w:pPr>
        <w:spacing w:before="120" w:after="0"/>
        <w:jc w:val="center"/>
        <w:rPr>
          <w:rFonts w:ascii="Times New Roman" w:hAnsi="Times New Roman" w:cs="Times New Roman"/>
          <w:b/>
          <w:bCs/>
          <w:sz w:val="24"/>
          <w:szCs w:val="24"/>
        </w:rPr>
      </w:pPr>
      <w:r w:rsidRPr="00B07CC1">
        <w:rPr>
          <w:rFonts w:ascii="Times New Roman" w:hAnsi="Times New Roman" w:cs="Times New Roman"/>
          <w:b/>
          <w:bCs/>
          <w:sz w:val="24"/>
          <w:szCs w:val="24"/>
        </w:rPr>
        <w:t>DOMES SĒDES PROTOKOLS</w:t>
      </w:r>
    </w:p>
    <w:p w:rsidR="00B07CC1" w:rsidRPr="00B07CC1" w:rsidRDefault="00B07CC1" w:rsidP="00413DC1">
      <w:pPr>
        <w:spacing w:after="0"/>
        <w:jc w:val="center"/>
        <w:rPr>
          <w:rFonts w:ascii="Times New Roman" w:hAnsi="Times New Roman" w:cs="Times New Roman"/>
          <w:bCs/>
          <w:sz w:val="24"/>
          <w:szCs w:val="24"/>
        </w:rPr>
      </w:pPr>
      <w:r w:rsidRPr="00B07CC1">
        <w:rPr>
          <w:rFonts w:ascii="Times New Roman" w:hAnsi="Times New Roman" w:cs="Times New Roman"/>
          <w:bCs/>
          <w:sz w:val="24"/>
          <w:szCs w:val="24"/>
        </w:rPr>
        <w:t>Lubānā</w:t>
      </w:r>
    </w:p>
    <w:p w:rsidR="00B038A0" w:rsidRPr="00B038A0" w:rsidRDefault="00B038A0" w:rsidP="00B038A0">
      <w:pPr>
        <w:spacing w:after="0"/>
        <w:ind w:right="-483"/>
        <w:jc w:val="both"/>
        <w:rPr>
          <w:rFonts w:ascii="Times New Roman" w:hAnsi="Times New Roman" w:cs="Times New Roman"/>
          <w:sz w:val="24"/>
          <w:szCs w:val="24"/>
        </w:rPr>
      </w:pP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DOMES SĒDES PROTOKOLS</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Lubānā</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27.05.2021.</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Nr. 7</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Darba kārtība:</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1. Par 2020.gada konsolidētā finanšu pārskata apstiprināšanu.</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1.§</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 xml:space="preserve">Par 2020. gada konsolidētā finanšu pārskata apstiprināšanu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Ziņo: Ingrīda Logina</w:t>
      </w:r>
    </w:p>
    <w:p w:rsidR="00B038A0" w:rsidRPr="00B038A0" w:rsidRDefault="00B038A0" w:rsidP="00B038A0">
      <w:pPr>
        <w:spacing w:after="0"/>
        <w:ind w:right="-483"/>
        <w:jc w:val="both"/>
        <w:rPr>
          <w:rFonts w:ascii="Times New Roman" w:hAnsi="Times New Roman" w:cs="Times New Roman"/>
          <w:sz w:val="24"/>
          <w:szCs w:val="24"/>
        </w:rPr>
      </w:pP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Pamatojoties uz likuma „Par pašvaldībām 21. panta 2. punktu, likuma „Par budžetu un finanšu vadību” 30. panta trešo daļu, Ministru kabineta 2018. gada 19. jūnija noteikumiem Nr. 344 „Gada pārskata sagatavošana kārtība”, ņemot vērā neatkarīgu revidentu ziņojumu (</w:t>
      </w:r>
      <w:proofErr w:type="spellStart"/>
      <w:r w:rsidRPr="00B038A0">
        <w:rPr>
          <w:rFonts w:ascii="Times New Roman" w:hAnsi="Times New Roman" w:cs="Times New Roman"/>
          <w:sz w:val="24"/>
          <w:szCs w:val="24"/>
        </w:rPr>
        <w:t>Baker</w:t>
      </w:r>
      <w:proofErr w:type="spellEnd"/>
      <w:r w:rsidRPr="00B038A0">
        <w:rPr>
          <w:rFonts w:ascii="Times New Roman" w:hAnsi="Times New Roman" w:cs="Times New Roman"/>
          <w:sz w:val="24"/>
          <w:szCs w:val="24"/>
        </w:rPr>
        <w:t xml:space="preserve">  </w:t>
      </w:r>
      <w:proofErr w:type="spellStart"/>
      <w:r w:rsidRPr="00B038A0">
        <w:rPr>
          <w:rFonts w:ascii="Times New Roman" w:hAnsi="Times New Roman" w:cs="Times New Roman"/>
          <w:sz w:val="24"/>
          <w:szCs w:val="24"/>
        </w:rPr>
        <w:t>Tilly</w:t>
      </w:r>
      <w:proofErr w:type="spellEnd"/>
      <w:r w:rsidRPr="00B038A0">
        <w:rPr>
          <w:rFonts w:ascii="Times New Roman" w:hAnsi="Times New Roman" w:cs="Times New Roman"/>
          <w:sz w:val="24"/>
          <w:szCs w:val="24"/>
        </w:rPr>
        <w:t xml:space="preserve"> Baltics AS) un ņemot vērā Finanšu un attīstības komitejas 2021. gada 24. maija (protokols Nr.7, 1.§.) pozitīvo atzinumu,</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 xml:space="preserve">Lubānas novada pašvaldības dome, atklāti balsojot, PAR - 8 (Guntis Klikučs, Inguna </w:t>
      </w:r>
      <w:proofErr w:type="spellStart"/>
      <w:r w:rsidRPr="00B038A0">
        <w:rPr>
          <w:rFonts w:ascii="Times New Roman" w:hAnsi="Times New Roman" w:cs="Times New Roman"/>
          <w:sz w:val="24"/>
          <w:szCs w:val="24"/>
        </w:rPr>
        <w:t>Kaņepone</w:t>
      </w:r>
      <w:proofErr w:type="spellEnd"/>
      <w:r w:rsidRPr="00B038A0">
        <w:rPr>
          <w:rFonts w:ascii="Times New Roman" w:hAnsi="Times New Roman" w:cs="Times New Roman"/>
          <w:sz w:val="24"/>
          <w:szCs w:val="24"/>
        </w:rPr>
        <w:t xml:space="preserve">, Iveta </w:t>
      </w:r>
      <w:proofErr w:type="spellStart"/>
      <w:r w:rsidRPr="00B038A0">
        <w:rPr>
          <w:rFonts w:ascii="Times New Roman" w:hAnsi="Times New Roman" w:cs="Times New Roman"/>
          <w:sz w:val="24"/>
          <w:szCs w:val="24"/>
        </w:rPr>
        <w:t>Peilāne</w:t>
      </w:r>
      <w:proofErr w:type="spellEnd"/>
      <w:r w:rsidRPr="00B038A0">
        <w:rPr>
          <w:rFonts w:ascii="Times New Roman" w:hAnsi="Times New Roman" w:cs="Times New Roman"/>
          <w:sz w:val="24"/>
          <w:szCs w:val="24"/>
        </w:rPr>
        <w:t xml:space="preserve">, Laila Ozoliņa, Lana </w:t>
      </w:r>
      <w:proofErr w:type="spellStart"/>
      <w:r w:rsidRPr="00B038A0">
        <w:rPr>
          <w:rFonts w:ascii="Times New Roman" w:hAnsi="Times New Roman" w:cs="Times New Roman"/>
          <w:sz w:val="24"/>
          <w:szCs w:val="24"/>
        </w:rPr>
        <w:t>Kunce</w:t>
      </w:r>
      <w:proofErr w:type="spellEnd"/>
      <w:r w:rsidRPr="00B038A0">
        <w:rPr>
          <w:rFonts w:ascii="Times New Roman" w:hAnsi="Times New Roman" w:cs="Times New Roman"/>
          <w:sz w:val="24"/>
          <w:szCs w:val="24"/>
        </w:rPr>
        <w:t xml:space="preserve">, Rudīte Kolāte, Sandra Valaine, Tālis Salenieks), PRET – nav, ATTURAS – nav, nolemj: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1. Apstiprināt Lubānas novada pašvaldības 2020. gada konsolidēto pārskatu:</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Bilances kopsumma</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6 905 038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Budžeta izpildes rezultāts</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1 077 725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Budžeta izpilde:</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Ieņēmumi pēc naudas plūsmas</w:t>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3 316 511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t.sk.:</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ieņēmumi no pamatdarbības</w:t>
      </w:r>
      <w:r w:rsidRPr="00B038A0">
        <w:rPr>
          <w:rFonts w:ascii="Times New Roman" w:hAnsi="Times New Roman" w:cs="Times New Roman"/>
          <w:sz w:val="24"/>
          <w:szCs w:val="24"/>
        </w:rPr>
        <w:tab/>
        <w:t xml:space="preserve">3 187 497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ieņēmumi no ieguldījumu</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darbības</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54 014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ieņēmumi no finansēšanas</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darbības  (aizņēmumi)</w:t>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75 000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Izdevumi pēc naudas plūsmas</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3 176 955 </w:t>
      </w:r>
      <w:proofErr w:type="spellStart"/>
      <w:r w:rsidRPr="00B038A0">
        <w:rPr>
          <w:rFonts w:ascii="Times New Roman" w:hAnsi="Times New Roman" w:cs="Times New Roman"/>
          <w:sz w:val="24"/>
          <w:szCs w:val="24"/>
        </w:rPr>
        <w:t>euro</w:t>
      </w:r>
      <w:proofErr w:type="spellEnd"/>
      <w:r w:rsidRPr="00B038A0">
        <w:rPr>
          <w:rFonts w:ascii="Times New Roman" w:hAnsi="Times New Roman" w:cs="Times New Roman"/>
          <w:sz w:val="24"/>
          <w:szCs w:val="24"/>
        </w:rPr>
        <w:t xml:space="preserve">,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t.sk.:</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izdevumi no pamatdarbības</w:t>
      </w:r>
      <w:r w:rsidRPr="00B038A0">
        <w:rPr>
          <w:rFonts w:ascii="Times New Roman" w:hAnsi="Times New Roman" w:cs="Times New Roman"/>
          <w:sz w:val="24"/>
          <w:szCs w:val="24"/>
        </w:rPr>
        <w:tab/>
        <w:t xml:space="preserve">2 546 293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lastRenderedPageBreak/>
        <w:tab/>
      </w:r>
      <w:r w:rsidRPr="00B038A0">
        <w:rPr>
          <w:rFonts w:ascii="Times New Roman" w:hAnsi="Times New Roman" w:cs="Times New Roman"/>
          <w:sz w:val="24"/>
          <w:szCs w:val="24"/>
        </w:rPr>
        <w:tab/>
        <w:t>izdevumi no ieguldījumu</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darbības</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356 426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izdevumi no finansēšanas</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darbības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 xml:space="preserve"> (aizņēmumu atmaksas)</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274 236 </w:t>
      </w:r>
      <w:proofErr w:type="spellStart"/>
      <w:r w:rsidRPr="00B038A0">
        <w:rPr>
          <w:rFonts w:ascii="Times New Roman" w:hAnsi="Times New Roman" w:cs="Times New Roman"/>
          <w:sz w:val="24"/>
          <w:szCs w:val="24"/>
        </w:rPr>
        <w:t>euro</w:t>
      </w:r>
      <w:proofErr w:type="spellEnd"/>
    </w:p>
    <w:p w:rsidR="00B038A0" w:rsidRPr="00B038A0" w:rsidRDefault="00B038A0" w:rsidP="00B038A0">
      <w:pPr>
        <w:spacing w:after="0"/>
        <w:ind w:right="-483"/>
        <w:jc w:val="both"/>
        <w:rPr>
          <w:rFonts w:ascii="Times New Roman" w:hAnsi="Times New Roman" w:cs="Times New Roman"/>
          <w:sz w:val="24"/>
          <w:szCs w:val="24"/>
        </w:rPr>
      </w:pP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2. Ar Lubānas novada pašvaldības 2020. gada konsolidēto gada pārskatu pilnā apjomā var iepazīties pašvaldībā.</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 xml:space="preserve">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 xml:space="preserve">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SĒDES VADĪTĀJS</w:t>
      </w:r>
      <w:r w:rsidRPr="00B038A0">
        <w:rPr>
          <w:rFonts w:ascii="Times New Roman" w:hAnsi="Times New Roman" w:cs="Times New Roman"/>
          <w:sz w:val="24"/>
          <w:szCs w:val="24"/>
        </w:rPr>
        <w:tab/>
      </w:r>
      <w:r w:rsidRPr="00B038A0">
        <w:rPr>
          <w:rFonts w:ascii="Times New Roman" w:hAnsi="Times New Roman" w:cs="Times New Roman"/>
          <w:sz w:val="24"/>
          <w:szCs w:val="24"/>
        </w:rPr>
        <w:tab/>
        <w:t>(personiskais paraksts)</w:t>
      </w:r>
      <w:r w:rsidRPr="00B038A0">
        <w:rPr>
          <w:rFonts w:ascii="Times New Roman" w:hAnsi="Times New Roman" w:cs="Times New Roman"/>
          <w:sz w:val="24"/>
          <w:szCs w:val="24"/>
        </w:rPr>
        <w:tab/>
        <w:t xml:space="preserve">Tālis Salenieks </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PROTOKOLĒJA</w:t>
      </w:r>
      <w:r w:rsidRPr="00B038A0">
        <w:rPr>
          <w:rFonts w:ascii="Times New Roman" w:hAnsi="Times New Roman" w:cs="Times New Roman"/>
          <w:sz w:val="24"/>
          <w:szCs w:val="24"/>
        </w:rPr>
        <w:tab/>
      </w:r>
      <w:r w:rsidRPr="00B038A0">
        <w:rPr>
          <w:rFonts w:ascii="Times New Roman" w:hAnsi="Times New Roman" w:cs="Times New Roman"/>
          <w:sz w:val="24"/>
          <w:szCs w:val="24"/>
        </w:rPr>
        <w:tab/>
        <w:t>(personiskais paraksts)</w:t>
      </w:r>
      <w:r w:rsidRPr="00B038A0">
        <w:rPr>
          <w:rFonts w:ascii="Times New Roman" w:hAnsi="Times New Roman" w:cs="Times New Roman"/>
          <w:sz w:val="24"/>
          <w:szCs w:val="24"/>
        </w:rPr>
        <w:tab/>
        <w:t>Sandra Līcīte</w:t>
      </w:r>
    </w:p>
    <w:p w:rsidR="00B038A0" w:rsidRPr="00B038A0" w:rsidRDefault="00B038A0" w:rsidP="00B038A0">
      <w:pPr>
        <w:spacing w:after="0"/>
        <w:ind w:right="-483"/>
        <w:jc w:val="both"/>
        <w:rPr>
          <w:rFonts w:ascii="Times New Roman" w:hAnsi="Times New Roman" w:cs="Times New Roman"/>
          <w:sz w:val="24"/>
          <w:szCs w:val="24"/>
        </w:rPr>
      </w:pP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IZRAKSTS PAREIZS</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Lubānas novada pašvaldības</w:t>
      </w:r>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sekretāre</w:t>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r>
      <w:r w:rsidRPr="00B038A0">
        <w:rPr>
          <w:rFonts w:ascii="Times New Roman" w:hAnsi="Times New Roman" w:cs="Times New Roman"/>
          <w:sz w:val="24"/>
          <w:szCs w:val="24"/>
        </w:rPr>
        <w:tab/>
        <w:t xml:space="preserve">L. </w:t>
      </w:r>
      <w:proofErr w:type="spellStart"/>
      <w:r w:rsidRPr="00B038A0">
        <w:rPr>
          <w:rFonts w:ascii="Times New Roman" w:hAnsi="Times New Roman" w:cs="Times New Roman"/>
          <w:sz w:val="24"/>
          <w:szCs w:val="24"/>
        </w:rPr>
        <w:t>Žeiere</w:t>
      </w:r>
      <w:proofErr w:type="spellEnd"/>
    </w:p>
    <w:p w:rsidR="00B038A0" w:rsidRPr="00B038A0"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07.06.2021.</w:t>
      </w:r>
    </w:p>
    <w:p w:rsidR="00B038A0" w:rsidRPr="00B038A0" w:rsidRDefault="00B038A0" w:rsidP="00B038A0">
      <w:pPr>
        <w:spacing w:after="0"/>
        <w:ind w:right="-483"/>
        <w:jc w:val="both"/>
        <w:rPr>
          <w:rFonts w:ascii="Times New Roman" w:hAnsi="Times New Roman" w:cs="Times New Roman"/>
          <w:sz w:val="24"/>
          <w:szCs w:val="24"/>
        </w:rPr>
      </w:pPr>
    </w:p>
    <w:p w:rsidR="009E6547" w:rsidRPr="00B07CC1" w:rsidRDefault="00B038A0" w:rsidP="00B038A0">
      <w:pPr>
        <w:spacing w:after="0"/>
        <w:ind w:right="-483"/>
        <w:jc w:val="both"/>
        <w:rPr>
          <w:rFonts w:ascii="Times New Roman" w:hAnsi="Times New Roman" w:cs="Times New Roman"/>
          <w:sz w:val="24"/>
          <w:szCs w:val="24"/>
        </w:rPr>
      </w:pPr>
      <w:r w:rsidRPr="00B038A0">
        <w:rPr>
          <w:rFonts w:ascii="Times New Roman" w:hAnsi="Times New Roman" w:cs="Times New Roman"/>
          <w:sz w:val="24"/>
          <w:szCs w:val="24"/>
        </w:rPr>
        <w:t>ŠIS DOKUMENTS IR PARAKSTĪTS AR DROŠU ELEKTRONISKO PARAKSTU UN SATUR LAIKA ZĪMOGU</w:t>
      </w:r>
    </w:p>
    <w:sectPr w:rsidR="009E6547" w:rsidRPr="00B07CC1" w:rsidSect="00063D97">
      <w:type w:val="continuous"/>
      <w:pgSz w:w="11906" w:h="16838"/>
      <w:pgMar w:top="1134" w:right="1134" w:bottom="1134" w:left="1701" w:header="567" w:footer="56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48D" w:rsidRDefault="00BA248D" w:rsidP="00606911">
      <w:pPr>
        <w:spacing w:after="0"/>
      </w:pPr>
      <w:r>
        <w:separator/>
      </w:r>
    </w:p>
  </w:endnote>
  <w:endnote w:type="continuationSeparator" w:id="0">
    <w:p w:rsidR="00BA248D" w:rsidRDefault="00BA248D" w:rsidP="00606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OpenSymbol">
    <w:altName w:val="Calibri"/>
    <w:charset w:val="01"/>
    <w:family w:val="auto"/>
    <w:pitch w:val="default"/>
  </w:font>
  <w:font w:name="Liberation Sans">
    <w:altName w:val="Arial"/>
    <w:charset w:val="00"/>
    <w:family w:val="swiss"/>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BookmanOldStyle,Bold">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BookmanOldStyle">
    <w:altName w:val="MS Mincho"/>
    <w:panose1 w:val="00000000000000000000"/>
    <w:charset w:val="80"/>
    <w:family w:val="auto"/>
    <w:notTrueType/>
    <w:pitch w:val="default"/>
    <w:sig w:usb0="00000001" w:usb1="08070000" w:usb2="00000010" w:usb3="00000000" w:csb0="00020000" w:csb1="00000000"/>
  </w:font>
  <w:font w:name="New">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1198" w:type="pct"/>
      <w:tblLayout w:type="fixed"/>
      <w:tblLook w:val="04A0" w:firstRow="1" w:lastRow="0" w:firstColumn="1" w:lastColumn="0" w:noHBand="0" w:noVBand="1"/>
    </w:tblPr>
    <w:tblGrid>
      <w:gridCol w:w="993"/>
      <w:gridCol w:w="1180"/>
    </w:tblGrid>
    <w:sdt>
      <w:sdtPr>
        <w:rPr>
          <w:rFonts w:asciiTheme="majorHAnsi" w:eastAsiaTheme="majorEastAsia" w:hAnsiTheme="majorHAnsi" w:cstheme="majorBidi"/>
          <w:sz w:val="20"/>
          <w:szCs w:val="20"/>
        </w:rPr>
        <w:id w:val="-1106122903"/>
        <w:docPartObj>
          <w:docPartGallery w:val="Page Numbers (Bottom of Page)"/>
          <w:docPartUnique/>
        </w:docPartObj>
      </w:sdtPr>
      <w:sdtEndPr>
        <w:rPr>
          <w:rFonts w:ascii="Calibri" w:eastAsia="Calibri" w:hAnsi="Calibri" w:cs="Calibri"/>
          <w:sz w:val="22"/>
          <w:szCs w:val="22"/>
        </w:rPr>
      </w:sdtEndPr>
      <w:sdtContent>
        <w:tr w:rsidR="00B12E29" w:rsidTr="008F13BE">
          <w:trPr>
            <w:trHeight w:val="727"/>
          </w:trPr>
          <w:tc>
            <w:tcPr>
              <w:tcW w:w="2285" w:type="pct"/>
              <w:tcBorders>
                <w:right w:val="triple" w:sz="4" w:space="0" w:color="4F81BD" w:themeColor="accent1"/>
              </w:tcBorders>
            </w:tcPr>
            <w:p w:rsidR="00B12E29" w:rsidRDefault="00B12E29">
              <w:pPr>
                <w:tabs>
                  <w:tab w:val="left" w:pos="620"/>
                  <w:tab w:val="center" w:pos="4320"/>
                </w:tabs>
                <w:jc w:val="right"/>
                <w:rPr>
                  <w:rFonts w:asciiTheme="majorHAnsi" w:eastAsiaTheme="majorEastAsia" w:hAnsiTheme="majorHAnsi" w:cstheme="majorBidi"/>
                  <w:sz w:val="20"/>
                  <w:szCs w:val="20"/>
                </w:rPr>
              </w:pPr>
            </w:p>
          </w:tc>
          <w:tc>
            <w:tcPr>
              <w:tcW w:w="2715" w:type="pct"/>
              <w:tcBorders>
                <w:left w:val="triple" w:sz="4" w:space="0" w:color="4F81BD" w:themeColor="accent1"/>
              </w:tcBorders>
            </w:tcPr>
            <w:p w:rsidR="00B12E29" w:rsidRDefault="00B12E2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7111A1">
                <w:rPr>
                  <w:noProof/>
                </w:rPr>
                <w:t>21</w:t>
              </w:r>
              <w:r>
                <w:fldChar w:fldCharType="end"/>
              </w:r>
            </w:p>
          </w:tc>
        </w:tr>
      </w:sdtContent>
    </w:sdt>
  </w:tbl>
  <w:p w:rsidR="00B12E29" w:rsidRDefault="00B12E2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48D" w:rsidRDefault="00BA248D" w:rsidP="00606911">
      <w:pPr>
        <w:spacing w:after="0"/>
      </w:pPr>
      <w:r>
        <w:separator/>
      </w:r>
    </w:p>
  </w:footnote>
  <w:footnote w:type="continuationSeparator" w:id="0">
    <w:p w:rsidR="00BA248D" w:rsidRDefault="00BA248D" w:rsidP="006069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29" w:rsidRPr="00344219" w:rsidRDefault="00B12E29">
    <w:pPr>
      <w:pStyle w:val="Galvene"/>
      <w:jc w:val="right"/>
      <w:rPr>
        <w:rStyle w:val="Izclums"/>
        <w:u w:val="double" w:color="1F497D" w:themeColor="text2"/>
      </w:rPr>
    </w:pPr>
    <w:r>
      <w:rPr>
        <w:rStyle w:val="Izclums"/>
        <w:u w:val="double" w:color="1F497D" w:themeColor="text2"/>
      </w:rPr>
      <w:t>LUBĀNAS NOVADA PAŠVALDĪBAS 2020</w:t>
    </w:r>
    <w:r w:rsidRPr="00344219">
      <w:rPr>
        <w:rStyle w:val="Izclums"/>
        <w:u w:val="double" w:color="1F497D" w:themeColor="text2"/>
      </w:rPr>
      <w:t xml:space="preserve">.GADA PUBLISKAIS PĀRSKATS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F80"/>
    <w:multiLevelType w:val="hybridMultilevel"/>
    <w:tmpl w:val="DA8A9D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362A09"/>
    <w:multiLevelType w:val="hybridMultilevel"/>
    <w:tmpl w:val="5024E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0F265E"/>
    <w:multiLevelType w:val="hybridMultilevel"/>
    <w:tmpl w:val="A72CB0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2B0A7C"/>
    <w:multiLevelType w:val="hybridMultilevel"/>
    <w:tmpl w:val="6CCC4F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D1166C"/>
    <w:multiLevelType w:val="hybridMultilevel"/>
    <w:tmpl w:val="39D03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EF608C"/>
    <w:multiLevelType w:val="hybridMultilevel"/>
    <w:tmpl w:val="63DA0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432B7D"/>
    <w:multiLevelType w:val="hybridMultilevel"/>
    <w:tmpl w:val="2BBE6B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03D267E"/>
    <w:multiLevelType w:val="hybridMultilevel"/>
    <w:tmpl w:val="BA54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1C758A"/>
    <w:multiLevelType w:val="multilevel"/>
    <w:tmpl w:val="ECBC78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25D321A"/>
    <w:multiLevelType w:val="multilevel"/>
    <w:tmpl w:val="FFFFFFFF"/>
    <w:lvl w:ilvl="0">
      <w:start w:val="1"/>
      <w:numFmt w:val="decimal"/>
      <w:lvlText w:val="%1."/>
      <w:lvlJc w:val="left"/>
      <w:pPr>
        <w:ind w:left="1080" w:hanging="360"/>
      </w:pPr>
    </w:lvl>
    <w:lvl w:ilvl="1">
      <w:start w:val="4"/>
      <w:numFmt w:val="decimal"/>
      <w:lvlText w:val="%1.%2."/>
      <w:lvlJc w:val="left"/>
      <w:pPr>
        <w:ind w:left="1275" w:hanging="55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17055E55"/>
    <w:multiLevelType w:val="hybridMultilevel"/>
    <w:tmpl w:val="70387D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0717B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8424F42"/>
    <w:multiLevelType w:val="hybridMultilevel"/>
    <w:tmpl w:val="24FC4278"/>
    <w:lvl w:ilvl="0" w:tplc="04260001">
      <w:start w:val="1"/>
      <w:numFmt w:val="bullet"/>
      <w:lvlText w:val=""/>
      <w:lvlJc w:val="left"/>
      <w:pPr>
        <w:ind w:left="436" w:hanging="360"/>
      </w:pPr>
      <w:rPr>
        <w:rFonts w:ascii="Symbol" w:hAnsi="Symbol"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13" w15:restartNumberingAfterBreak="0">
    <w:nsid w:val="1C842725"/>
    <w:multiLevelType w:val="hybridMultilevel"/>
    <w:tmpl w:val="227686A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663860"/>
    <w:multiLevelType w:val="multilevel"/>
    <w:tmpl w:val="DC4007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17427BE"/>
    <w:multiLevelType w:val="hybridMultilevel"/>
    <w:tmpl w:val="D272D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8E6A3B"/>
    <w:multiLevelType w:val="multilevel"/>
    <w:tmpl w:val="74B8454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4A16BAB"/>
    <w:multiLevelType w:val="hybridMultilevel"/>
    <w:tmpl w:val="7ECCE5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195BE2"/>
    <w:multiLevelType w:val="hybridMultilevel"/>
    <w:tmpl w:val="6B249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6B7F8B"/>
    <w:multiLevelType w:val="multilevel"/>
    <w:tmpl w:val="8B2EDB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A30400E"/>
    <w:multiLevelType w:val="hybridMultilevel"/>
    <w:tmpl w:val="3CFE63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A7C7FD4"/>
    <w:multiLevelType w:val="hybridMultilevel"/>
    <w:tmpl w:val="1F127A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F30AF2"/>
    <w:multiLevelType w:val="hybridMultilevel"/>
    <w:tmpl w:val="4CB2A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1F538A"/>
    <w:multiLevelType w:val="multilevel"/>
    <w:tmpl w:val="C6E6DC50"/>
    <w:lvl w:ilvl="0">
      <w:start w:val="3"/>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92661"/>
    <w:multiLevelType w:val="hybridMultilevel"/>
    <w:tmpl w:val="10E0D3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1746E86"/>
    <w:multiLevelType w:val="hybridMultilevel"/>
    <w:tmpl w:val="80085B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1F6779D"/>
    <w:multiLevelType w:val="hybridMultilevel"/>
    <w:tmpl w:val="05D405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2CA1C49"/>
    <w:multiLevelType w:val="multilevel"/>
    <w:tmpl w:val="C41A90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37C07EC3"/>
    <w:multiLevelType w:val="hybridMultilevel"/>
    <w:tmpl w:val="C986D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87F132C"/>
    <w:multiLevelType w:val="hybridMultilevel"/>
    <w:tmpl w:val="4B685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88040B3"/>
    <w:multiLevelType w:val="multilevel"/>
    <w:tmpl w:val="2A9C244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38C172E9"/>
    <w:multiLevelType w:val="multilevel"/>
    <w:tmpl w:val="3634C8CA"/>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8D15CE4"/>
    <w:multiLevelType w:val="multilevel"/>
    <w:tmpl w:val="CC74F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3F154B"/>
    <w:multiLevelType w:val="hybridMultilevel"/>
    <w:tmpl w:val="0DA24662"/>
    <w:lvl w:ilvl="0" w:tplc="04260001">
      <w:start w:val="1"/>
      <w:numFmt w:val="bullet"/>
      <w:lvlText w:val=""/>
      <w:lvlJc w:val="left"/>
      <w:pPr>
        <w:ind w:left="436" w:hanging="360"/>
      </w:pPr>
      <w:rPr>
        <w:rFonts w:ascii="Symbol" w:hAnsi="Symbol"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4" w15:restartNumberingAfterBreak="0">
    <w:nsid w:val="3BA563E7"/>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BF30ACD"/>
    <w:multiLevelType w:val="hybridMultilevel"/>
    <w:tmpl w:val="28303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721F33"/>
    <w:multiLevelType w:val="multilevel"/>
    <w:tmpl w:val="34B42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3E8E1AA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BF7A93"/>
    <w:multiLevelType w:val="multilevel"/>
    <w:tmpl w:val="248C8E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44B648CF"/>
    <w:multiLevelType w:val="hybridMultilevel"/>
    <w:tmpl w:val="DFCC59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5B041AD"/>
    <w:multiLevelType w:val="multilevel"/>
    <w:tmpl w:val="66A2E042"/>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4D6E41F3"/>
    <w:multiLevelType w:val="hybridMultilevel"/>
    <w:tmpl w:val="88BE8218"/>
    <w:lvl w:ilvl="0" w:tplc="0426000D">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2" w15:restartNumberingAfterBreak="0">
    <w:nsid w:val="4D882A95"/>
    <w:multiLevelType w:val="multilevel"/>
    <w:tmpl w:val="F7F87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sz w:val="24"/>
      </w:rPr>
    </w:lvl>
    <w:lvl w:ilvl="2">
      <w:start w:val="1"/>
      <w:numFmt w:val="decimal"/>
      <w:lvlText w:val="%1.%2.%3."/>
      <w:lvlJc w:val="left"/>
      <w:pPr>
        <w:ind w:left="720" w:hanging="720"/>
      </w:pPr>
      <w:rPr>
        <w:rFonts w:ascii="Times New Roman" w:hAnsi="Times New Roman" w:cs="Times New Roman" w:hint="default"/>
        <w:b/>
        <w:bCs/>
        <w:color w:val="auto"/>
      </w:rPr>
    </w:lvl>
    <w:lvl w:ilvl="3">
      <w:start w:val="1"/>
      <w:numFmt w:val="decimal"/>
      <w:lvlText w:val="%4."/>
      <w:lvlJc w:val="left"/>
      <w:pPr>
        <w:ind w:left="720" w:hanging="720"/>
      </w:pPr>
      <w:rPr>
        <w:rFonts w:ascii="Times New Roman" w:eastAsia="Calibr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C46C19"/>
    <w:multiLevelType w:val="hybridMultilevel"/>
    <w:tmpl w:val="026C3A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77E345F"/>
    <w:multiLevelType w:val="multilevel"/>
    <w:tmpl w:val="3BE2E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2C3F18"/>
    <w:multiLevelType w:val="hybridMultilevel"/>
    <w:tmpl w:val="E460C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DA66C45"/>
    <w:multiLevelType w:val="hybridMultilevel"/>
    <w:tmpl w:val="91EECB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DFA0560"/>
    <w:multiLevelType w:val="hybridMultilevel"/>
    <w:tmpl w:val="A43AD4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FC55CC0"/>
    <w:multiLevelType w:val="hybridMultilevel"/>
    <w:tmpl w:val="D6CE52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137377D"/>
    <w:multiLevelType w:val="multilevel"/>
    <w:tmpl w:val="C8CA91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15A0421"/>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1DD3306"/>
    <w:multiLevelType w:val="hybridMultilevel"/>
    <w:tmpl w:val="5B0439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2A06B16"/>
    <w:multiLevelType w:val="multilevel"/>
    <w:tmpl w:val="FFFFFFFF"/>
    <w:lvl w:ilvl="0">
      <w:start w:val="1"/>
      <w:numFmt w:val="decimal"/>
      <w:lvlText w:val="%1."/>
      <w:lvlJc w:val="left"/>
      <w:pPr>
        <w:ind w:left="720" w:hanging="360"/>
      </w:pPr>
      <w:rPr>
        <w:b/>
        <w:bCs/>
        <w:color w:val="auto"/>
        <w:sz w:val="28"/>
        <w:szCs w:val="28"/>
      </w:rPr>
    </w:lvl>
    <w:lvl w:ilvl="1">
      <w:start w:val="1"/>
      <w:numFmt w:val="lowerLetter"/>
      <w:lvlText w:val="%2."/>
      <w:lvlJc w:val="left"/>
      <w:pPr>
        <w:ind w:left="1440" w:hanging="360"/>
      </w:pPr>
      <w:rPr>
        <w:b/>
        <w:bCs/>
        <w:i w:val="0"/>
        <w:iCs w:val="0"/>
        <w:color w:val="auto"/>
        <w:sz w:val="24"/>
        <w:szCs w:val="24"/>
      </w:rPr>
    </w:lvl>
    <w:lvl w:ilvl="2">
      <w:start w:val="1"/>
      <w:numFmt w:val="lowerRoman"/>
      <w:lvlText w:val="%3."/>
      <w:lvlJc w:val="right"/>
      <w:pPr>
        <w:ind w:left="2160" w:hanging="180"/>
      </w:pPr>
      <w:rPr>
        <w:b/>
        <w:bCs/>
        <w:color w:val="auto"/>
        <w:sz w:val="24"/>
        <w:szCs w:val="24"/>
      </w:rPr>
    </w:lvl>
    <w:lvl w:ilvl="3">
      <w:start w:val="1"/>
      <w:numFmt w:val="decimal"/>
      <w:lvlText w:val="%4."/>
      <w:lvlJc w:val="left"/>
      <w:pPr>
        <w:ind w:left="2880" w:hanging="360"/>
      </w:pPr>
      <w:rPr>
        <w:b w:val="0"/>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4A78B9"/>
    <w:multiLevelType w:val="multilevel"/>
    <w:tmpl w:val="588C58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FC34ED2"/>
    <w:multiLevelType w:val="hybridMultilevel"/>
    <w:tmpl w:val="405A2E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07A43F1"/>
    <w:multiLevelType w:val="hybridMultilevel"/>
    <w:tmpl w:val="B5E4588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70C348F2"/>
    <w:multiLevelType w:val="multilevel"/>
    <w:tmpl w:val="9710C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7BC36F3"/>
    <w:multiLevelType w:val="multilevel"/>
    <w:tmpl w:val="722EC8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7BD672A"/>
    <w:multiLevelType w:val="multilevel"/>
    <w:tmpl w:val="A50C4AFA"/>
    <w:lvl w:ilvl="0">
      <w:start w:val="1"/>
      <w:numFmt w:val="decimal"/>
      <w:lvlText w:val="%1."/>
      <w:lvlJc w:val="left"/>
      <w:pPr>
        <w:ind w:left="360" w:hanging="360"/>
      </w:pPr>
      <w:rPr>
        <w:rFonts w:hint="default"/>
        <w:b/>
        <w:bCs/>
        <w:color w:val="auto"/>
        <w:sz w:val="24"/>
      </w:rPr>
    </w:lvl>
    <w:lvl w:ilvl="1">
      <w:start w:val="1"/>
      <w:numFmt w:val="decimal"/>
      <w:lvlText w:val="%1.%2."/>
      <w:lvlJc w:val="left"/>
      <w:pPr>
        <w:ind w:left="3621" w:hanging="360"/>
      </w:pPr>
      <w:rPr>
        <w:rFonts w:hint="default"/>
        <w:b/>
        <w:bCs/>
        <w:color w:val="auto"/>
      </w:rPr>
    </w:lvl>
    <w:lvl w:ilvl="2">
      <w:start w:val="1"/>
      <w:numFmt w:val="decimal"/>
      <w:lvlText w:val="%1.%2.%3."/>
      <w:lvlJc w:val="left"/>
      <w:pPr>
        <w:ind w:left="720" w:hanging="720"/>
      </w:pPr>
      <w:rPr>
        <w:rFonts w:ascii="Times New Roman" w:hAnsi="Times New Roman" w:hint="default"/>
        <w:b/>
        <w:bCs/>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8966D2"/>
    <w:multiLevelType w:val="hybridMultilevel"/>
    <w:tmpl w:val="FC7E3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A6300C6"/>
    <w:multiLevelType w:val="hybridMultilevel"/>
    <w:tmpl w:val="923E00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A810603"/>
    <w:multiLevelType w:val="hybridMultilevel"/>
    <w:tmpl w:val="9FD6703C"/>
    <w:lvl w:ilvl="0" w:tplc="04260001">
      <w:start w:val="1"/>
      <w:numFmt w:val="bullet"/>
      <w:lvlText w:val=""/>
      <w:lvlJc w:val="left"/>
      <w:pPr>
        <w:ind w:left="436" w:hanging="360"/>
      </w:pPr>
      <w:rPr>
        <w:rFonts w:ascii="Symbol" w:hAnsi="Symbol"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62" w15:restartNumberingAfterBreak="0">
    <w:nsid w:val="7B51252C"/>
    <w:multiLevelType w:val="multilevel"/>
    <w:tmpl w:val="6478D1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52"/>
  </w:num>
  <w:num w:numId="2">
    <w:abstractNumId w:val="40"/>
  </w:num>
  <w:num w:numId="3">
    <w:abstractNumId w:val="31"/>
  </w:num>
  <w:num w:numId="4">
    <w:abstractNumId w:val="38"/>
  </w:num>
  <w:num w:numId="5">
    <w:abstractNumId w:val="34"/>
  </w:num>
  <w:num w:numId="6">
    <w:abstractNumId w:val="50"/>
  </w:num>
  <w:num w:numId="7">
    <w:abstractNumId w:val="11"/>
  </w:num>
  <w:num w:numId="8">
    <w:abstractNumId w:val="9"/>
  </w:num>
  <w:num w:numId="9">
    <w:abstractNumId w:val="37"/>
  </w:num>
  <w:num w:numId="10">
    <w:abstractNumId w:val="56"/>
  </w:num>
  <w:num w:numId="11">
    <w:abstractNumId w:val="55"/>
  </w:num>
  <w:num w:numId="12">
    <w:abstractNumId w:val="44"/>
  </w:num>
  <w:num w:numId="13">
    <w:abstractNumId w:val="24"/>
  </w:num>
  <w:num w:numId="14">
    <w:abstractNumId w:val="19"/>
  </w:num>
  <w:num w:numId="15">
    <w:abstractNumId w:val="42"/>
  </w:num>
  <w:num w:numId="16">
    <w:abstractNumId w:val="53"/>
  </w:num>
  <w:num w:numId="17">
    <w:abstractNumId w:val="8"/>
  </w:num>
  <w:num w:numId="18">
    <w:abstractNumId w:val="16"/>
  </w:num>
  <w:num w:numId="19">
    <w:abstractNumId w:val="27"/>
  </w:num>
  <w:num w:numId="20">
    <w:abstractNumId w:val="62"/>
  </w:num>
  <w:num w:numId="21">
    <w:abstractNumId w:val="36"/>
  </w:num>
  <w:num w:numId="22">
    <w:abstractNumId w:val="14"/>
  </w:num>
  <w:num w:numId="23">
    <w:abstractNumId w:val="57"/>
  </w:num>
  <w:num w:numId="24">
    <w:abstractNumId w:val="30"/>
  </w:num>
  <w:num w:numId="25">
    <w:abstractNumId w:val="23"/>
  </w:num>
  <w:num w:numId="26">
    <w:abstractNumId w:val="49"/>
  </w:num>
  <w:num w:numId="27">
    <w:abstractNumId w:val="58"/>
  </w:num>
  <w:num w:numId="28">
    <w:abstractNumId w:val="41"/>
  </w:num>
  <w:num w:numId="29">
    <w:abstractNumId w:val="48"/>
  </w:num>
  <w:num w:numId="30">
    <w:abstractNumId w:val="21"/>
  </w:num>
  <w:num w:numId="31">
    <w:abstractNumId w:val="7"/>
  </w:num>
  <w:num w:numId="32">
    <w:abstractNumId w:val="1"/>
  </w:num>
  <w:num w:numId="33">
    <w:abstractNumId w:val="39"/>
  </w:num>
  <w:num w:numId="34">
    <w:abstractNumId w:val="51"/>
  </w:num>
  <w:num w:numId="35">
    <w:abstractNumId w:val="18"/>
  </w:num>
  <w:num w:numId="36">
    <w:abstractNumId w:val="45"/>
  </w:num>
  <w:num w:numId="37">
    <w:abstractNumId w:val="59"/>
  </w:num>
  <w:num w:numId="38">
    <w:abstractNumId w:val="3"/>
  </w:num>
  <w:num w:numId="39">
    <w:abstractNumId w:val="43"/>
  </w:num>
  <w:num w:numId="40">
    <w:abstractNumId w:val="46"/>
  </w:num>
  <w:num w:numId="41">
    <w:abstractNumId w:val="2"/>
  </w:num>
  <w:num w:numId="42">
    <w:abstractNumId w:val="13"/>
  </w:num>
  <w:num w:numId="43">
    <w:abstractNumId w:val="0"/>
  </w:num>
  <w:num w:numId="44">
    <w:abstractNumId w:val="35"/>
  </w:num>
  <w:num w:numId="45">
    <w:abstractNumId w:val="26"/>
  </w:num>
  <w:num w:numId="46">
    <w:abstractNumId w:val="4"/>
  </w:num>
  <w:num w:numId="47">
    <w:abstractNumId w:val="12"/>
  </w:num>
  <w:num w:numId="48">
    <w:abstractNumId w:val="33"/>
  </w:num>
  <w:num w:numId="49">
    <w:abstractNumId w:val="61"/>
  </w:num>
  <w:num w:numId="50">
    <w:abstractNumId w:val="54"/>
  </w:num>
  <w:num w:numId="51">
    <w:abstractNumId w:val="10"/>
  </w:num>
  <w:num w:numId="52">
    <w:abstractNumId w:val="32"/>
  </w:num>
  <w:num w:numId="53">
    <w:abstractNumId w:val="17"/>
  </w:num>
  <w:num w:numId="54">
    <w:abstractNumId w:val="5"/>
  </w:num>
  <w:num w:numId="55">
    <w:abstractNumId w:val="22"/>
  </w:num>
  <w:num w:numId="56">
    <w:abstractNumId w:val="6"/>
  </w:num>
  <w:num w:numId="57">
    <w:abstractNumId w:val="25"/>
  </w:num>
  <w:num w:numId="58">
    <w:abstractNumId w:val="15"/>
  </w:num>
  <w:num w:numId="59">
    <w:abstractNumId w:val="47"/>
  </w:num>
  <w:num w:numId="60">
    <w:abstractNumId w:val="29"/>
  </w:num>
  <w:num w:numId="61">
    <w:abstractNumId w:val="28"/>
  </w:num>
  <w:num w:numId="62">
    <w:abstractNumId w:val="60"/>
  </w:num>
  <w:num w:numId="63">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11"/>
    <w:rsid w:val="00000E79"/>
    <w:rsid w:val="0000115C"/>
    <w:rsid w:val="00011154"/>
    <w:rsid w:val="00015B5D"/>
    <w:rsid w:val="00017C45"/>
    <w:rsid w:val="00024F9F"/>
    <w:rsid w:val="00025494"/>
    <w:rsid w:val="00032223"/>
    <w:rsid w:val="00044A58"/>
    <w:rsid w:val="000463E8"/>
    <w:rsid w:val="000516F1"/>
    <w:rsid w:val="00054E55"/>
    <w:rsid w:val="000552DD"/>
    <w:rsid w:val="00063D97"/>
    <w:rsid w:val="00072707"/>
    <w:rsid w:val="00075F9D"/>
    <w:rsid w:val="0008438F"/>
    <w:rsid w:val="00085C17"/>
    <w:rsid w:val="000930D9"/>
    <w:rsid w:val="00097C63"/>
    <w:rsid w:val="000A67CE"/>
    <w:rsid w:val="000B7312"/>
    <w:rsid w:val="000C2290"/>
    <w:rsid w:val="000C39D1"/>
    <w:rsid w:val="000C6A03"/>
    <w:rsid w:val="000C6AC2"/>
    <w:rsid w:val="000E0D9F"/>
    <w:rsid w:val="000E3586"/>
    <w:rsid w:val="000E6486"/>
    <w:rsid w:val="000E66ED"/>
    <w:rsid w:val="000E777D"/>
    <w:rsid w:val="000F07DF"/>
    <w:rsid w:val="000F1B16"/>
    <w:rsid w:val="00104DBF"/>
    <w:rsid w:val="001064CE"/>
    <w:rsid w:val="00106EDC"/>
    <w:rsid w:val="0010711A"/>
    <w:rsid w:val="00122DDC"/>
    <w:rsid w:val="00122E2B"/>
    <w:rsid w:val="00124FC9"/>
    <w:rsid w:val="00137B97"/>
    <w:rsid w:val="0014283F"/>
    <w:rsid w:val="00144B65"/>
    <w:rsid w:val="001460BA"/>
    <w:rsid w:val="00150E11"/>
    <w:rsid w:val="00152497"/>
    <w:rsid w:val="00154743"/>
    <w:rsid w:val="00161E07"/>
    <w:rsid w:val="00162ACD"/>
    <w:rsid w:val="001640F8"/>
    <w:rsid w:val="0017293B"/>
    <w:rsid w:val="0017307B"/>
    <w:rsid w:val="00173CA5"/>
    <w:rsid w:val="00185DD6"/>
    <w:rsid w:val="00186159"/>
    <w:rsid w:val="00190FE9"/>
    <w:rsid w:val="001940C3"/>
    <w:rsid w:val="00195746"/>
    <w:rsid w:val="001A1CB7"/>
    <w:rsid w:val="001A6F6A"/>
    <w:rsid w:val="001A73CE"/>
    <w:rsid w:val="001B6812"/>
    <w:rsid w:val="001B7E8A"/>
    <w:rsid w:val="001C0452"/>
    <w:rsid w:val="001C1A5A"/>
    <w:rsid w:val="001C33C1"/>
    <w:rsid w:val="001C53C8"/>
    <w:rsid w:val="001D1B65"/>
    <w:rsid w:val="001E5116"/>
    <w:rsid w:val="001E7971"/>
    <w:rsid w:val="00204044"/>
    <w:rsid w:val="0020773D"/>
    <w:rsid w:val="0021681B"/>
    <w:rsid w:val="00216AE8"/>
    <w:rsid w:val="0022716D"/>
    <w:rsid w:val="00231A71"/>
    <w:rsid w:val="00232389"/>
    <w:rsid w:val="00243ABC"/>
    <w:rsid w:val="0024572D"/>
    <w:rsid w:val="00246F01"/>
    <w:rsid w:val="00255740"/>
    <w:rsid w:val="0026190D"/>
    <w:rsid w:val="00262E27"/>
    <w:rsid w:val="00264A72"/>
    <w:rsid w:val="00264F30"/>
    <w:rsid w:val="00274E42"/>
    <w:rsid w:val="00275434"/>
    <w:rsid w:val="00286163"/>
    <w:rsid w:val="00286F79"/>
    <w:rsid w:val="0029016B"/>
    <w:rsid w:val="002A2912"/>
    <w:rsid w:val="002A395F"/>
    <w:rsid w:val="002B11E6"/>
    <w:rsid w:val="002B2E84"/>
    <w:rsid w:val="002C25F6"/>
    <w:rsid w:val="002F29B4"/>
    <w:rsid w:val="00300D66"/>
    <w:rsid w:val="00313C30"/>
    <w:rsid w:val="003167AB"/>
    <w:rsid w:val="00330463"/>
    <w:rsid w:val="0033306C"/>
    <w:rsid w:val="0033414B"/>
    <w:rsid w:val="00337E0B"/>
    <w:rsid w:val="00344219"/>
    <w:rsid w:val="003505DC"/>
    <w:rsid w:val="003514ED"/>
    <w:rsid w:val="00356106"/>
    <w:rsid w:val="00364269"/>
    <w:rsid w:val="0037145F"/>
    <w:rsid w:val="00381549"/>
    <w:rsid w:val="003847E7"/>
    <w:rsid w:val="00394FA0"/>
    <w:rsid w:val="003A351E"/>
    <w:rsid w:val="003A6FAF"/>
    <w:rsid w:val="003B2998"/>
    <w:rsid w:val="003B49A3"/>
    <w:rsid w:val="003B4E93"/>
    <w:rsid w:val="003C49B4"/>
    <w:rsid w:val="003C5FBC"/>
    <w:rsid w:val="003D0076"/>
    <w:rsid w:val="003D6481"/>
    <w:rsid w:val="003E300B"/>
    <w:rsid w:val="003E311D"/>
    <w:rsid w:val="003F16A3"/>
    <w:rsid w:val="003F5A7D"/>
    <w:rsid w:val="003F6238"/>
    <w:rsid w:val="004021A6"/>
    <w:rsid w:val="004075FF"/>
    <w:rsid w:val="00412E92"/>
    <w:rsid w:val="00413DC1"/>
    <w:rsid w:val="004149DF"/>
    <w:rsid w:val="004260C9"/>
    <w:rsid w:val="004332B6"/>
    <w:rsid w:val="00433B2F"/>
    <w:rsid w:val="00434536"/>
    <w:rsid w:val="004350A1"/>
    <w:rsid w:val="00444769"/>
    <w:rsid w:val="004576A3"/>
    <w:rsid w:val="00457B26"/>
    <w:rsid w:val="0047102D"/>
    <w:rsid w:val="00471264"/>
    <w:rsid w:val="00471FA7"/>
    <w:rsid w:val="00473205"/>
    <w:rsid w:val="00473FCB"/>
    <w:rsid w:val="00491722"/>
    <w:rsid w:val="00496777"/>
    <w:rsid w:val="004A098F"/>
    <w:rsid w:val="004A64DA"/>
    <w:rsid w:val="004B3019"/>
    <w:rsid w:val="004B57A1"/>
    <w:rsid w:val="004C4B2D"/>
    <w:rsid w:val="004D3111"/>
    <w:rsid w:val="004D3E87"/>
    <w:rsid w:val="004D4F49"/>
    <w:rsid w:val="004F0064"/>
    <w:rsid w:val="004F39C3"/>
    <w:rsid w:val="004F4895"/>
    <w:rsid w:val="005027A7"/>
    <w:rsid w:val="0050495E"/>
    <w:rsid w:val="00511FF7"/>
    <w:rsid w:val="00515B5B"/>
    <w:rsid w:val="00521493"/>
    <w:rsid w:val="00523DC3"/>
    <w:rsid w:val="00531EE6"/>
    <w:rsid w:val="00535E67"/>
    <w:rsid w:val="00536997"/>
    <w:rsid w:val="00550AB2"/>
    <w:rsid w:val="0055238E"/>
    <w:rsid w:val="005551D2"/>
    <w:rsid w:val="00556F4A"/>
    <w:rsid w:val="00575469"/>
    <w:rsid w:val="00587BD5"/>
    <w:rsid w:val="00587E53"/>
    <w:rsid w:val="005A17DA"/>
    <w:rsid w:val="005A2155"/>
    <w:rsid w:val="005B4B6E"/>
    <w:rsid w:val="005C46F0"/>
    <w:rsid w:val="005C7451"/>
    <w:rsid w:val="005D017F"/>
    <w:rsid w:val="005D0BB9"/>
    <w:rsid w:val="005D20BF"/>
    <w:rsid w:val="005D59EB"/>
    <w:rsid w:val="005E3F04"/>
    <w:rsid w:val="005F30AF"/>
    <w:rsid w:val="005F354F"/>
    <w:rsid w:val="005F5A34"/>
    <w:rsid w:val="005F6A9A"/>
    <w:rsid w:val="00606911"/>
    <w:rsid w:val="00607C78"/>
    <w:rsid w:val="00611EA7"/>
    <w:rsid w:val="00612916"/>
    <w:rsid w:val="00614B2F"/>
    <w:rsid w:val="00615C75"/>
    <w:rsid w:val="0062242C"/>
    <w:rsid w:val="00627D4F"/>
    <w:rsid w:val="00630B58"/>
    <w:rsid w:val="006410EA"/>
    <w:rsid w:val="00641BA4"/>
    <w:rsid w:val="006425EE"/>
    <w:rsid w:val="0064371F"/>
    <w:rsid w:val="00643E1C"/>
    <w:rsid w:val="00644B48"/>
    <w:rsid w:val="006463A3"/>
    <w:rsid w:val="00647041"/>
    <w:rsid w:val="00651487"/>
    <w:rsid w:val="00652160"/>
    <w:rsid w:val="00653CBB"/>
    <w:rsid w:val="00654255"/>
    <w:rsid w:val="0065513B"/>
    <w:rsid w:val="0065578B"/>
    <w:rsid w:val="006607E7"/>
    <w:rsid w:val="00662F2A"/>
    <w:rsid w:val="00663F92"/>
    <w:rsid w:val="00674144"/>
    <w:rsid w:val="00674497"/>
    <w:rsid w:val="00675F1D"/>
    <w:rsid w:val="00677486"/>
    <w:rsid w:val="0067769F"/>
    <w:rsid w:val="0068198F"/>
    <w:rsid w:val="0068582E"/>
    <w:rsid w:val="0068633C"/>
    <w:rsid w:val="00687E74"/>
    <w:rsid w:val="00693CD3"/>
    <w:rsid w:val="006965FA"/>
    <w:rsid w:val="006A1F5D"/>
    <w:rsid w:val="006A339B"/>
    <w:rsid w:val="006A4EC0"/>
    <w:rsid w:val="006D0BF5"/>
    <w:rsid w:val="006D19C3"/>
    <w:rsid w:val="006D1BA3"/>
    <w:rsid w:val="006D1C63"/>
    <w:rsid w:val="006D5C0C"/>
    <w:rsid w:val="006E0324"/>
    <w:rsid w:val="006E2CA3"/>
    <w:rsid w:val="006E552C"/>
    <w:rsid w:val="006F5C0D"/>
    <w:rsid w:val="0070515D"/>
    <w:rsid w:val="007111A1"/>
    <w:rsid w:val="00717616"/>
    <w:rsid w:val="0072508C"/>
    <w:rsid w:val="007412C3"/>
    <w:rsid w:val="00742B1F"/>
    <w:rsid w:val="00746492"/>
    <w:rsid w:val="0075175E"/>
    <w:rsid w:val="00771A5C"/>
    <w:rsid w:val="0077389E"/>
    <w:rsid w:val="00776C76"/>
    <w:rsid w:val="00776D85"/>
    <w:rsid w:val="00777977"/>
    <w:rsid w:val="00782C30"/>
    <w:rsid w:val="00783CEA"/>
    <w:rsid w:val="00787A05"/>
    <w:rsid w:val="007901CE"/>
    <w:rsid w:val="00792AEE"/>
    <w:rsid w:val="00795575"/>
    <w:rsid w:val="007B250D"/>
    <w:rsid w:val="007B4A68"/>
    <w:rsid w:val="007B5E62"/>
    <w:rsid w:val="007B6C83"/>
    <w:rsid w:val="007D008B"/>
    <w:rsid w:val="007D08C5"/>
    <w:rsid w:val="007D4F34"/>
    <w:rsid w:val="007E4958"/>
    <w:rsid w:val="007F05F3"/>
    <w:rsid w:val="007F1015"/>
    <w:rsid w:val="007F31B1"/>
    <w:rsid w:val="007F34FF"/>
    <w:rsid w:val="007F42F4"/>
    <w:rsid w:val="00803877"/>
    <w:rsid w:val="00804629"/>
    <w:rsid w:val="0080601A"/>
    <w:rsid w:val="00810317"/>
    <w:rsid w:val="00814120"/>
    <w:rsid w:val="00815481"/>
    <w:rsid w:val="00816A84"/>
    <w:rsid w:val="0082409E"/>
    <w:rsid w:val="00826EFB"/>
    <w:rsid w:val="00830F04"/>
    <w:rsid w:val="008320CB"/>
    <w:rsid w:val="00841B04"/>
    <w:rsid w:val="00856441"/>
    <w:rsid w:val="00857910"/>
    <w:rsid w:val="00860A38"/>
    <w:rsid w:val="008649C9"/>
    <w:rsid w:val="008705CF"/>
    <w:rsid w:val="00877593"/>
    <w:rsid w:val="008872D8"/>
    <w:rsid w:val="00892AE6"/>
    <w:rsid w:val="008A38BD"/>
    <w:rsid w:val="008A78F2"/>
    <w:rsid w:val="008B30A2"/>
    <w:rsid w:val="008B33EA"/>
    <w:rsid w:val="008B5C99"/>
    <w:rsid w:val="008C016F"/>
    <w:rsid w:val="008C3620"/>
    <w:rsid w:val="008C3E87"/>
    <w:rsid w:val="008C7039"/>
    <w:rsid w:val="008C7981"/>
    <w:rsid w:val="008D4D06"/>
    <w:rsid w:val="008E2805"/>
    <w:rsid w:val="008F13BE"/>
    <w:rsid w:val="008F5A0C"/>
    <w:rsid w:val="008F5EE6"/>
    <w:rsid w:val="008F7603"/>
    <w:rsid w:val="008F7B59"/>
    <w:rsid w:val="008F7CF4"/>
    <w:rsid w:val="009072CD"/>
    <w:rsid w:val="009077CF"/>
    <w:rsid w:val="0091495C"/>
    <w:rsid w:val="0091609D"/>
    <w:rsid w:val="009170E6"/>
    <w:rsid w:val="00920B24"/>
    <w:rsid w:val="009226E4"/>
    <w:rsid w:val="00924787"/>
    <w:rsid w:val="0092691C"/>
    <w:rsid w:val="00935A6C"/>
    <w:rsid w:val="009377A9"/>
    <w:rsid w:val="00954D44"/>
    <w:rsid w:val="00957EEF"/>
    <w:rsid w:val="009610A9"/>
    <w:rsid w:val="00961B8F"/>
    <w:rsid w:val="00964C6D"/>
    <w:rsid w:val="009716EB"/>
    <w:rsid w:val="00980042"/>
    <w:rsid w:val="00982559"/>
    <w:rsid w:val="00991027"/>
    <w:rsid w:val="00991CD5"/>
    <w:rsid w:val="0099260A"/>
    <w:rsid w:val="009B143A"/>
    <w:rsid w:val="009B1C39"/>
    <w:rsid w:val="009B3548"/>
    <w:rsid w:val="009B7F56"/>
    <w:rsid w:val="009C7696"/>
    <w:rsid w:val="009D568E"/>
    <w:rsid w:val="009D7C95"/>
    <w:rsid w:val="009E21C5"/>
    <w:rsid w:val="009E6547"/>
    <w:rsid w:val="009F118A"/>
    <w:rsid w:val="009F1283"/>
    <w:rsid w:val="00A0743F"/>
    <w:rsid w:val="00A07F1F"/>
    <w:rsid w:val="00A135D8"/>
    <w:rsid w:val="00A16052"/>
    <w:rsid w:val="00A27965"/>
    <w:rsid w:val="00A3206C"/>
    <w:rsid w:val="00A3263E"/>
    <w:rsid w:val="00A434F5"/>
    <w:rsid w:val="00A43B14"/>
    <w:rsid w:val="00A43E0B"/>
    <w:rsid w:val="00A43FEF"/>
    <w:rsid w:val="00A460A7"/>
    <w:rsid w:val="00A47016"/>
    <w:rsid w:val="00A50194"/>
    <w:rsid w:val="00A50E3B"/>
    <w:rsid w:val="00A6366F"/>
    <w:rsid w:val="00A654BA"/>
    <w:rsid w:val="00A80DB4"/>
    <w:rsid w:val="00A813E7"/>
    <w:rsid w:val="00A825F4"/>
    <w:rsid w:val="00A84E95"/>
    <w:rsid w:val="00A8588D"/>
    <w:rsid w:val="00A86111"/>
    <w:rsid w:val="00A86DBC"/>
    <w:rsid w:val="00A9718F"/>
    <w:rsid w:val="00AA0A5D"/>
    <w:rsid w:val="00AA1CA0"/>
    <w:rsid w:val="00AA5CF6"/>
    <w:rsid w:val="00AB3623"/>
    <w:rsid w:val="00AC1A9A"/>
    <w:rsid w:val="00AD4BA0"/>
    <w:rsid w:val="00AD6AD2"/>
    <w:rsid w:val="00AE25BB"/>
    <w:rsid w:val="00AF0A29"/>
    <w:rsid w:val="00AF0DFE"/>
    <w:rsid w:val="00B008A3"/>
    <w:rsid w:val="00B038A0"/>
    <w:rsid w:val="00B07CC1"/>
    <w:rsid w:val="00B12E29"/>
    <w:rsid w:val="00B1605A"/>
    <w:rsid w:val="00B17747"/>
    <w:rsid w:val="00B23FF2"/>
    <w:rsid w:val="00B25CDB"/>
    <w:rsid w:val="00B33FC5"/>
    <w:rsid w:val="00B36599"/>
    <w:rsid w:val="00B4650B"/>
    <w:rsid w:val="00B53571"/>
    <w:rsid w:val="00B53E15"/>
    <w:rsid w:val="00B54946"/>
    <w:rsid w:val="00B57E05"/>
    <w:rsid w:val="00B61D19"/>
    <w:rsid w:val="00B6747E"/>
    <w:rsid w:val="00B74E05"/>
    <w:rsid w:val="00B91D11"/>
    <w:rsid w:val="00B95140"/>
    <w:rsid w:val="00B96FEA"/>
    <w:rsid w:val="00BA248D"/>
    <w:rsid w:val="00BA2B88"/>
    <w:rsid w:val="00BA2BFE"/>
    <w:rsid w:val="00BA78AE"/>
    <w:rsid w:val="00BC0465"/>
    <w:rsid w:val="00BC3D01"/>
    <w:rsid w:val="00BD62D1"/>
    <w:rsid w:val="00BE1A60"/>
    <w:rsid w:val="00BE1B39"/>
    <w:rsid w:val="00BE77DE"/>
    <w:rsid w:val="00BF1335"/>
    <w:rsid w:val="00BF3D8B"/>
    <w:rsid w:val="00C04A37"/>
    <w:rsid w:val="00C16B9E"/>
    <w:rsid w:val="00C35515"/>
    <w:rsid w:val="00C42FFA"/>
    <w:rsid w:val="00C6033A"/>
    <w:rsid w:val="00C616C1"/>
    <w:rsid w:val="00C645B7"/>
    <w:rsid w:val="00C663C9"/>
    <w:rsid w:val="00C73AB9"/>
    <w:rsid w:val="00C73E0C"/>
    <w:rsid w:val="00C9129F"/>
    <w:rsid w:val="00C93B0D"/>
    <w:rsid w:val="00CA1C35"/>
    <w:rsid w:val="00CA3AA9"/>
    <w:rsid w:val="00CB2475"/>
    <w:rsid w:val="00CB5363"/>
    <w:rsid w:val="00CB5BC1"/>
    <w:rsid w:val="00CC2842"/>
    <w:rsid w:val="00CD1181"/>
    <w:rsid w:val="00CD75F1"/>
    <w:rsid w:val="00CD7E08"/>
    <w:rsid w:val="00CE2251"/>
    <w:rsid w:val="00CE67C9"/>
    <w:rsid w:val="00CF63E2"/>
    <w:rsid w:val="00D0254D"/>
    <w:rsid w:val="00D0333E"/>
    <w:rsid w:val="00D033DD"/>
    <w:rsid w:val="00D07F2F"/>
    <w:rsid w:val="00D148EC"/>
    <w:rsid w:val="00D1765F"/>
    <w:rsid w:val="00D27C66"/>
    <w:rsid w:val="00D31B73"/>
    <w:rsid w:val="00D359AB"/>
    <w:rsid w:val="00D35F64"/>
    <w:rsid w:val="00D405FC"/>
    <w:rsid w:val="00D40901"/>
    <w:rsid w:val="00D4563A"/>
    <w:rsid w:val="00D51CE6"/>
    <w:rsid w:val="00D51ED1"/>
    <w:rsid w:val="00D608DF"/>
    <w:rsid w:val="00D707F1"/>
    <w:rsid w:val="00D70ADA"/>
    <w:rsid w:val="00D744F0"/>
    <w:rsid w:val="00D7494E"/>
    <w:rsid w:val="00D84E93"/>
    <w:rsid w:val="00D86793"/>
    <w:rsid w:val="00D90B32"/>
    <w:rsid w:val="00D9241E"/>
    <w:rsid w:val="00DA255B"/>
    <w:rsid w:val="00DA396D"/>
    <w:rsid w:val="00DA4BA7"/>
    <w:rsid w:val="00DA571F"/>
    <w:rsid w:val="00DA5F61"/>
    <w:rsid w:val="00DB57D4"/>
    <w:rsid w:val="00DB75AC"/>
    <w:rsid w:val="00DC0F75"/>
    <w:rsid w:val="00DC2728"/>
    <w:rsid w:val="00DC4ADC"/>
    <w:rsid w:val="00DD311B"/>
    <w:rsid w:val="00DD4F2D"/>
    <w:rsid w:val="00DE3AF8"/>
    <w:rsid w:val="00DF61BE"/>
    <w:rsid w:val="00DF6CA7"/>
    <w:rsid w:val="00E01AD6"/>
    <w:rsid w:val="00E01E1B"/>
    <w:rsid w:val="00E0231D"/>
    <w:rsid w:val="00E048C5"/>
    <w:rsid w:val="00E137D3"/>
    <w:rsid w:val="00E14008"/>
    <w:rsid w:val="00E16170"/>
    <w:rsid w:val="00E220A6"/>
    <w:rsid w:val="00E25179"/>
    <w:rsid w:val="00E25413"/>
    <w:rsid w:val="00E40391"/>
    <w:rsid w:val="00E41B98"/>
    <w:rsid w:val="00E42104"/>
    <w:rsid w:val="00E5313F"/>
    <w:rsid w:val="00E542E8"/>
    <w:rsid w:val="00E65C2F"/>
    <w:rsid w:val="00E75CA3"/>
    <w:rsid w:val="00E82080"/>
    <w:rsid w:val="00E829CE"/>
    <w:rsid w:val="00E82A7A"/>
    <w:rsid w:val="00E84459"/>
    <w:rsid w:val="00E869AF"/>
    <w:rsid w:val="00E870B6"/>
    <w:rsid w:val="00E92F40"/>
    <w:rsid w:val="00E93007"/>
    <w:rsid w:val="00E95A5D"/>
    <w:rsid w:val="00E960F8"/>
    <w:rsid w:val="00EA37BE"/>
    <w:rsid w:val="00EA37EA"/>
    <w:rsid w:val="00EB17FA"/>
    <w:rsid w:val="00EB778E"/>
    <w:rsid w:val="00EB7ECA"/>
    <w:rsid w:val="00EC3177"/>
    <w:rsid w:val="00EC3FAC"/>
    <w:rsid w:val="00EC4CCC"/>
    <w:rsid w:val="00ED45BD"/>
    <w:rsid w:val="00ED5FCF"/>
    <w:rsid w:val="00EF06F5"/>
    <w:rsid w:val="00EF2D63"/>
    <w:rsid w:val="00EF7D21"/>
    <w:rsid w:val="00F01695"/>
    <w:rsid w:val="00F0673B"/>
    <w:rsid w:val="00F122CC"/>
    <w:rsid w:val="00F17C12"/>
    <w:rsid w:val="00F272BE"/>
    <w:rsid w:val="00F27F54"/>
    <w:rsid w:val="00F32FC2"/>
    <w:rsid w:val="00F43D86"/>
    <w:rsid w:val="00F46562"/>
    <w:rsid w:val="00F55984"/>
    <w:rsid w:val="00F7365B"/>
    <w:rsid w:val="00F7577D"/>
    <w:rsid w:val="00F80981"/>
    <w:rsid w:val="00F82C94"/>
    <w:rsid w:val="00F84DE3"/>
    <w:rsid w:val="00F84F86"/>
    <w:rsid w:val="00F86C5C"/>
    <w:rsid w:val="00F930E5"/>
    <w:rsid w:val="00F94424"/>
    <w:rsid w:val="00F963C8"/>
    <w:rsid w:val="00F9757B"/>
    <w:rsid w:val="00F9767F"/>
    <w:rsid w:val="00FA6AF4"/>
    <w:rsid w:val="00FD28EE"/>
    <w:rsid w:val="00FD575A"/>
    <w:rsid w:val="00FD6A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900324-9F0B-4F52-AEEE-06492846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pPr>
        <w:spacing w:after="80"/>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B5E62"/>
    <w:rPr>
      <w:rFonts w:cs="Calibri"/>
      <w:lang w:eastAsia="en-US"/>
    </w:rPr>
  </w:style>
  <w:style w:type="paragraph" w:styleId="Virsraksts1">
    <w:name w:val="heading 1"/>
    <w:basedOn w:val="Parasts"/>
    <w:next w:val="Parasts"/>
    <w:link w:val="Virsraksts1Rakstz"/>
    <w:uiPriority w:val="99"/>
    <w:qFormat/>
    <w:rsid w:val="004F4895"/>
    <w:pPr>
      <w:keepNext/>
      <w:keepLines/>
      <w:spacing w:before="240" w:after="0"/>
      <w:outlineLvl w:val="0"/>
    </w:pPr>
    <w:rPr>
      <w:rFonts w:ascii="Calibri Light" w:eastAsia="Times New Roman" w:hAnsi="Calibri Light" w:cs="Calibri Light"/>
      <w:color w:val="2E74B5"/>
      <w:sz w:val="32"/>
      <w:szCs w:val="32"/>
    </w:rPr>
  </w:style>
  <w:style w:type="paragraph" w:styleId="Virsraksts2">
    <w:name w:val="heading 2"/>
    <w:basedOn w:val="Parasts"/>
    <w:next w:val="Parasts"/>
    <w:link w:val="Virsraksts2Rakstz"/>
    <w:uiPriority w:val="99"/>
    <w:qFormat/>
    <w:rsid w:val="004F4895"/>
    <w:pPr>
      <w:keepNext/>
      <w:keepLines/>
      <w:spacing w:before="40" w:after="0"/>
      <w:outlineLvl w:val="1"/>
    </w:pPr>
    <w:rPr>
      <w:rFonts w:ascii="Calibri Light" w:eastAsia="Times New Roman" w:hAnsi="Calibri Light" w:cs="Calibri Light"/>
      <w:color w:val="2E74B5"/>
      <w:sz w:val="26"/>
      <w:szCs w:val="26"/>
    </w:rPr>
  </w:style>
  <w:style w:type="paragraph" w:styleId="Virsraksts3">
    <w:name w:val="heading 3"/>
    <w:basedOn w:val="Parasts"/>
    <w:next w:val="Parasts"/>
    <w:link w:val="Virsraksts3Rakstz"/>
    <w:uiPriority w:val="99"/>
    <w:qFormat/>
    <w:rsid w:val="004F4895"/>
    <w:pPr>
      <w:keepNext/>
      <w:keepLines/>
      <w:spacing w:before="40" w:after="0"/>
      <w:outlineLvl w:val="2"/>
    </w:pPr>
    <w:rPr>
      <w:rFonts w:ascii="Calibri Light" w:eastAsia="Times New Roman" w:hAnsi="Calibri Light" w:cs="Calibri Light"/>
      <w:color w:val="1F4D7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4F4895"/>
    <w:rPr>
      <w:rFonts w:ascii="Calibri Light" w:hAnsi="Calibri Light" w:cs="Calibri Light"/>
      <w:color w:val="2E74B5"/>
      <w:sz w:val="32"/>
      <w:szCs w:val="32"/>
    </w:rPr>
  </w:style>
  <w:style w:type="character" w:customStyle="1" w:styleId="Virsraksts2Rakstz">
    <w:name w:val="Virsraksts 2 Rakstz."/>
    <w:basedOn w:val="Noklusjumarindkopasfonts"/>
    <w:link w:val="Virsraksts2"/>
    <w:uiPriority w:val="99"/>
    <w:locked/>
    <w:rsid w:val="004F4895"/>
    <w:rPr>
      <w:rFonts w:ascii="Calibri Light" w:hAnsi="Calibri Light" w:cs="Calibri Light"/>
      <w:color w:val="2E74B5"/>
      <w:sz w:val="26"/>
      <w:szCs w:val="26"/>
    </w:rPr>
  </w:style>
  <w:style w:type="character" w:customStyle="1" w:styleId="Virsraksts3Rakstz">
    <w:name w:val="Virsraksts 3 Rakstz."/>
    <w:basedOn w:val="Noklusjumarindkopasfonts"/>
    <w:link w:val="Virsraksts3"/>
    <w:uiPriority w:val="99"/>
    <w:locked/>
    <w:rsid w:val="004F4895"/>
    <w:rPr>
      <w:rFonts w:ascii="Calibri Light" w:hAnsi="Calibri Light" w:cs="Calibri Light"/>
      <w:color w:val="1F4D78"/>
      <w:sz w:val="24"/>
      <w:szCs w:val="24"/>
    </w:rPr>
  </w:style>
  <w:style w:type="character" w:customStyle="1" w:styleId="Internetasaite">
    <w:name w:val="Interneta saite"/>
    <w:basedOn w:val="Noklusjumarindkopasfonts"/>
    <w:uiPriority w:val="99"/>
    <w:rsid w:val="004F4895"/>
    <w:rPr>
      <w:color w:val="0000FF"/>
      <w:u w:val="single"/>
    </w:rPr>
  </w:style>
  <w:style w:type="character" w:customStyle="1" w:styleId="BezatstarpmRakstz">
    <w:name w:val="Bez atstarpēm Rakstz."/>
    <w:link w:val="Bezatstarpm"/>
    <w:uiPriority w:val="99"/>
    <w:qFormat/>
    <w:locked/>
    <w:rsid w:val="004F4895"/>
    <w:rPr>
      <w:sz w:val="24"/>
      <w:szCs w:val="24"/>
      <w:lang w:val="en-PH" w:eastAsia="lv-LV"/>
    </w:rPr>
  </w:style>
  <w:style w:type="character" w:customStyle="1" w:styleId="HeaderChar">
    <w:name w:val="Header Char"/>
    <w:uiPriority w:val="99"/>
    <w:locked/>
    <w:rsid w:val="004F4895"/>
    <w:rPr>
      <w:rFonts w:ascii="Calibri" w:hAnsi="Calibri" w:cs="Calibri"/>
    </w:rPr>
  </w:style>
  <w:style w:type="character" w:customStyle="1" w:styleId="FooterChar">
    <w:name w:val="Footer Char"/>
    <w:uiPriority w:val="99"/>
    <w:locked/>
    <w:rsid w:val="004F4895"/>
    <w:rPr>
      <w:rFonts w:ascii="Calibri" w:hAnsi="Calibri" w:cs="Calibri"/>
    </w:rPr>
  </w:style>
  <w:style w:type="character" w:customStyle="1" w:styleId="BalloonTextChar">
    <w:name w:val="Balloon Text Char"/>
    <w:uiPriority w:val="99"/>
    <w:semiHidden/>
    <w:locked/>
    <w:rsid w:val="004F4895"/>
    <w:rPr>
      <w:rFonts w:ascii="Segoe UI" w:hAnsi="Segoe UI" w:cs="Segoe UI"/>
      <w:sz w:val="18"/>
      <w:szCs w:val="18"/>
    </w:rPr>
  </w:style>
  <w:style w:type="character" w:styleId="Izteiksmgs">
    <w:name w:val="Strong"/>
    <w:basedOn w:val="Noklusjumarindkopasfonts"/>
    <w:uiPriority w:val="22"/>
    <w:qFormat/>
    <w:rsid w:val="004F4895"/>
    <w:rPr>
      <w:b/>
      <w:bCs/>
    </w:rPr>
  </w:style>
  <w:style w:type="character" w:customStyle="1" w:styleId="SarakstarindkopaRakstz">
    <w:name w:val="Saraksta rindkopa Rakstz."/>
    <w:link w:val="Sarakstarindkopa"/>
    <w:uiPriority w:val="99"/>
    <w:locked/>
    <w:rsid w:val="004F4895"/>
    <w:rPr>
      <w:rFonts w:ascii="Calibri" w:hAnsi="Calibri" w:cs="Calibri"/>
    </w:rPr>
  </w:style>
  <w:style w:type="character" w:customStyle="1" w:styleId="HTMLPreformattedChar">
    <w:name w:val="HTML Preformatted Char"/>
    <w:uiPriority w:val="99"/>
    <w:semiHidden/>
    <w:locked/>
    <w:rsid w:val="004F4895"/>
    <w:rPr>
      <w:rFonts w:ascii="Courier New" w:hAnsi="Courier New" w:cs="Courier New"/>
      <w:sz w:val="20"/>
      <w:szCs w:val="20"/>
      <w:lang w:eastAsia="lv-LV"/>
    </w:rPr>
  </w:style>
  <w:style w:type="character" w:customStyle="1" w:styleId="readtextarea">
    <w:name w:val="readtextarea"/>
    <w:uiPriority w:val="99"/>
    <w:rsid w:val="004F4895"/>
  </w:style>
  <w:style w:type="character" w:customStyle="1" w:styleId="apple-converted-space">
    <w:name w:val="apple-converted-space"/>
    <w:uiPriority w:val="99"/>
    <w:rsid w:val="004F4895"/>
  </w:style>
  <w:style w:type="character" w:customStyle="1" w:styleId="TitleChar">
    <w:name w:val="Title Char"/>
    <w:uiPriority w:val="99"/>
    <w:locked/>
    <w:rsid w:val="004F4895"/>
    <w:rPr>
      <w:rFonts w:ascii="Bookman Old Style" w:hAnsi="Bookman Old Style" w:cs="Bookman Old Style"/>
      <w:b/>
      <w:bCs/>
      <w:sz w:val="24"/>
      <w:szCs w:val="24"/>
    </w:rPr>
  </w:style>
  <w:style w:type="character" w:styleId="Komentraatsauce">
    <w:name w:val="annotation reference"/>
    <w:basedOn w:val="Noklusjumarindkopasfonts"/>
    <w:uiPriority w:val="99"/>
    <w:semiHidden/>
    <w:rsid w:val="004F4895"/>
    <w:rPr>
      <w:sz w:val="16"/>
      <w:szCs w:val="16"/>
    </w:rPr>
  </w:style>
  <w:style w:type="character" w:customStyle="1" w:styleId="CommentTextChar">
    <w:name w:val="Comment Text Char"/>
    <w:uiPriority w:val="99"/>
    <w:semiHidden/>
    <w:locked/>
    <w:rsid w:val="004F4895"/>
    <w:rPr>
      <w:rFonts w:ascii="Calibri" w:hAnsi="Calibri" w:cs="Calibri"/>
      <w:sz w:val="20"/>
      <w:szCs w:val="20"/>
    </w:rPr>
  </w:style>
  <w:style w:type="character" w:customStyle="1" w:styleId="CommentSubjectChar">
    <w:name w:val="Comment Subject Char"/>
    <w:uiPriority w:val="99"/>
    <w:semiHidden/>
    <w:locked/>
    <w:rsid w:val="004F4895"/>
    <w:rPr>
      <w:rFonts w:ascii="Calibri" w:hAnsi="Calibri" w:cs="Calibri"/>
      <w:b/>
      <w:bCs/>
      <w:sz w:val="20"/>
      <w:szCs w:val="20"/>
    </w:rPr>
  </w:style>
  <w:style w:type="character" w:customStyle="1" w:styleId="Noklusjumarindkopasfonts1">
    <w:name w:val="Noklusējuma rindkopas fonts1"/>
    <w:uiPriority w:val="99"/>
    <w:rsid w:val="004F4895"/>
  </w:style>
  <w:style w:type="character" w:customStyle="1" w:styleId="Hipersaite1">
    <w:name w:val="Hipersaite1"/>
    <w:uiPriority w:val="99"/>
    <w:rsid w:val="004F4895"/>
    <w:rPr>
      <w:color w:val="0000FF"/>
      <w:u w:val="single" w:color="000000"/>
    </w:rPr>
  </w:style>
  <w:style w:type="character" w:customStyle="1" w:styleId="BodyText2Char">
    <w:name w:val="Body Text 2 Char"/>
    <w:uiPriority w:val="99"/>
    <w:locked/>
    <w:rsid w:val="004F4895"/>
    <w:rPr>
      <w:rFonts w:ascii="Bookman Old Style" w:hAnsi="Bookman Old Style" w:cs="Bookman Old Style"/>
      <w:sz w:val="20"/>
      <w:szCs w:val="20"/>
    </w:rPr>
  </w:style>
  <w:style w:type="character" w:customStyle="1" w:styleId="Izteiksmgs1">
    <w:name w:val="Izteiksmīgs1"/>
    <w:basedOn w:val="Noklusjumarindkopasfonts1"/>
    <w:uiPriority w:val="99"/>
    <w:rsid w:val="004F4895"/>
    <w:rPr>
      <w:b/>
      <w:bCs/>
    </w:rPr>
  </w:style>
  <w:style w:type="character" w:customStyle="1" w:styleId="st">
    <w:name w:val="st"/>
    <w:basedOn w:val="Noklusjumarindkopasfonts"/>
    <w:uiPriority w:val="99"/>
    <w:rsid w:val="004F4895"/>
  </w:style>
  <w:style w:type="character" w:customStyle="1" w:styleId="ListLabel1">
    <w:name w:val="ListLabel 1"/>
    <w:uiPriority w:val="99"/>
    <w:rsid w:val="00606911"/>
    <w:rPr>
      <w:rFonts w:ascii="Times New Roman" w:hAnsi="Times New Roman" w:cs="Times New Roman"/>
      <w:b/>
      <w:bCs/>
      <w:color w:val="auto"/>
      <w:sz w:val="28"/>
      <w:szCs w:val="28"/>
    </w:rPr>
  </w:style>
  <w:style w:type="character" w:customStyle="1" w:styleId="ListLabel2">
    <w:name w:val="ListLabel 2"/>
    <w:uiPriority w:val="99"/>
    <w:rsid w:val="00606911"/>
    <w:rPr>
      <w:rFonts w:ascii="Times New Roman" w:hAnsi="Times New Roman" w:cs="Times New Roman"/>
      <w:b/>
      <w:bCs/>
      <w:color w:val="auto"/>
      <w:sz w:val="24"/>
      <w:szCs w:val="24"/>
    </w:rPr>
  </w:style>
  <w:style w:type="character" w:customStyle="1" w:styleId="ListLabel3">
    <w:name w:val="ListLabel 3"/>
    <w:uiPriority w:val="99"/>
    <w:rsid w:val="00606911"/>
    <w:rPr>
      <w:rFonts w:ascii="Times New Roman" w:hAnsi="Times New Roman" w:cs="Times New Roman"/>
      <w:b/>
      <w:bCs/>
      <w:color w:val="auto"/>
      <w:sz w:val="24"/>
      <w:szCs w:val="24"/>
    </w:rPr>
  </w:style>
  <w:style w:type="character" w:customStyle="1" w:styleId="ListLabel4">
    <w:name w:val="ListLabel 4"/>
    <w:uiPriority w:val="99"/>
    <w:rsid w:val="00606911"/>
  </w:style>
  <w:style w:type="character" w:customStyle="1" w:styleId="ListLabel5">
    <w:name w:val="ListLabel 5"/>
    <w:uiPriority w:val="99"/>
    <w:rsid w:val="00606911"/>
    <w:rPr>
      <w:rFonts w:ascii="Times New Roman" w:hAnsi="Times New Roman" w:cs="Times New Roman"/>
      <w:sz w:val="24"/>
      <w:szCs w:val="24"/>
    </w:rPr>
  </w:style>
  <w:style w:type="character" w:customStyle="1" w:styleId="ListLabel6">
    <w:name w:val="ListLabel 6"/>
    <w:uiPriority w:val="99"/>
    <w:rsid w:val="00606911"/>
  </w:style>
  <w:style w:type="character" w:customStyle="1" w:styleId="ListLabel7">
    <w:name w:val="ListLabel 7"/>
    <w:uiPriority w:val="99"/>
    <w:rsid w:val="00606911"/>
  </w:style>
  <w:style w:type="character" w:customStyle="1" w:styleId="ListLabel8">
    <w:name w:val="ListLabel 8"/>
    <w:uiPriority w:val="99"/>
    <w:rsid w:val="00606911"/>
  </w:style>
  <w:style w:type="character" w:customStyle="1" w:styleId="ListLabel9">
    <w:name w:val="ListLabel 9"/>
    <w:uiPriority w:val="99"/>
    <w:rsid w:val="00606911"/>
  </w:style>
  <w:style w:type="character" w:customStyle="1" w:styleId="ListLabel10">
    <w:name w:val="ListLabel 10"/>
    <w:uiPriority w:val="99"/>
    <w:rsid w:val="00606911"/>
  </w:style>
  <w:style w:type="character" w:customStyle="1" w:styleId="ListLabel11">
    <w:name w:val="ListLabel 11"/>
    <w:uiPriority w:val="99"/>
    <w:rsid w:val="00606911"/>
  </w:style>
  <w:style w:type="character" w:customStyle="1" w:styleId="ListLabel12">
    <w:name w:val="ListLabel 12"/>
    <w:uiPriority w:val="99"/>
    <w:rsid w:val="00606911"/>
  </w:style>
  <w:style w:type="character" w:customStyle="1" w:styleId="ListLabel13">
    <w:name w:val="ListLabel 13"/>
    <w:uiPriority w:val="99"/>
    <w:rsid w:val="00606911"/>
  </w:style>
  <w:style w:type="character" w:customStyle="1" w:styleId="ListLabel14">
    <w:name w:val="ListLabel 14"/>
    <w:uiPriority w:val="99"/>
    <w:rsid w:val="00606911"/>
  </w:style>
  <w:style w:type="character" w:customStyle="1" w:styleId="ListLabel15">
    <w:name w:val="ListLabel 15"/>
    <w:uiPriority w:val="99"/>
    <w:rsid w:val="00606911"/>
  </w:style>
  <w:style w:type="character" w:customStyle="1" w:styleId="ListLabel16">
    <w:name w:val="ListLabel 16"/>
    <w:uiPriority w:val="99"/>
    <w:rsid w:val="00606911"/>
  </w:style>
  <w:style w:type="character" w:customStyle="1" w:styleId="ListLabel17">
    <w:name w:val="ListLabel 17"/>
    <w:uiPriority w:val="99"/>
    <w:rsid w:val="00606911"/>
  </w:style>
  <w:style w:type="character" w:customStyle="1" w:styleId="ListLabel18">
    <w:name w:val="ListLabel 18"/>
    <w:uiPriority w:val="99"/>
    <w:rsid w:val="00606911"/>
  </w:style>
  <w:style w:type="character" w:customStyle="1" w:styleId="ListLabel19">
    <w:name w:val="ListLabel 19"/>
    <w:uiPriority w:val="99"/>
    <w:rsid w:val="00606911"/>
  </w:style>
  <w:style w:type="character" w:customStyle="1" w:styleId="ListLabel20">
    <w:name w:val="ListLabel 20"/>
    <w:uiPriority w:val="99"/>
    <w:rsid w:val="00606911"/>
  </w:style>
  <w:style w:type="character" w:customStyle="1" w:styleId="ListLabel21">
    <w:name w:val="ListLabel 21"/>
    <w:uiPriority w:val="99"/>
    <w:rsid w:val="00606911"/>
  </w:style>
  <w:style w:type="character" w:customStyle="1" w:styleId="ListLabel22">
    <w:name w:val="ListLabel 22"/>
    <w:uiPriority w:val="99"/>
    <w:rsid w:val="00606911"/>
  </w:style>
  <w:style w:type="character" w:customStyle="1" w:styleId="ListLabel23">
    <w:name w:val="ListLabel 23"/>
    <w:uiPriority w:val="99"/>
    <w:rsid w:val="00606911"/>
    <w:rPr>
      <w:rFonts w:ascii="Times New Roman" w:hAnsi="Times New Roman" w:cs="Times New Roman"/>
      <w:sz w:val="24"/>
      <w:szCs w:val="24"/>
    </w:rPr>
  </w:style>
  <w:style w:type="character" w:customStyle="1" w:styleId="ListLabel24">
    <w:name w:val="ListLabel 24"/>
    <w:uiPriority w:val="99"/>
    <w:rsid w:val="00606911"/>
  </w:style>
  <w:style w:type="character" w:customStyle="1" w:styleId="ListLabel25">
    <w:name w:val="ListLabel 25"/>
    <w:uiPriority w:val="99"/>
    <w:rsid w:val="00606911"/>
  </w:style>
  <w:style w:type="character" w:customStyle="1" w:styleId="ListLabel26">
    <w:name w:val="ListLabel 26"/>
    <w:uiPriority w:val="99"/>
    <w:rsid w:val="00606911"/>
  </w:style>
  <w:style w:type="character" w:customStyle="1" w:styleId="ListLabel27">
    <w:name w:val="ListLabel 27"/>
    <w:uiPriority w:val="99"/>
    <w:rsid w:val="00606911"/>
  </w:style>
  <w:style w:type="character" w:customStyle="1" w:styleId="ListLabel28">
    <w:name w:val="ListLabel 28"/>
    <w:uiPriority w:val="99"/>
    <w:rsid w:val="00606911"/>
  </w:style>
  <w:style w:type="character" w:customStyle="1" w:styleId="ListLabel29">
    <w:name w:val="ListLabel 29"/>
    <w:uiPriority w:val="99"/>
    <w:rsid w:val="00606911"/>
  </w:style>
  <w:style w:type="character" w:customStyle="1" w:styleId="ListLabel30">
    <w:name w:val="ListLabel 30"/>
    <w:uiPriority w:val="99"/>
    <w:rsid w:val="00606911"/>
  </w:style>
  <w:style w:type="character" w:customStyle="1" w:styleId="ListLabel31">
    <w:name w:val="ListLabel 31"/>
    <w:uiPriority w:val="99"/>
    <w:rsid w:val="00606911"/>
  </w:style>
  <w:style w:type="character" w:customStyle="1" w:styleId="ListLabel32">
    <w:name w:val="ListLabel 32"/>
    <w:uiPriority w:val="99"/>
    <w:rsid w:val="00606911"/>
    <w:rPr>
      <w:rFonts w:ascii="Times New Roman" w:hAnsi="Times New Roman" w:cs="Times New Roman"/>
      <w:sz w:val="24"/>
      <w:szCs w:val="24"/>
    </w:rPr>
  </w:style>
  <w:style w:type="character" w:customStyle="1" w:styleId="ListLabel33">
    <w:name w:val="ListLabel 33"/>
    <w:uiPriority w:val="99"/>
    <w:rsid w:val="00606911"/>
  </w:style>
  <w:style w:type="character" w:customStyle="1" w:styleId="ListLabel34">
    <w:name w:val="ListLabel 34"/>
    <w:uiPriority w:val="99"/>
    <w:rsid w:val="00606911"/>
  </w:style>
  <w:style w:type="character" w:customStyle="1" w:styleId="ListLabel35">
    <w:name w:val="ListLabel 35"/>
    <w:uiPriority w:val="99"/>
    <w:rsid w:val="00606911"/>
  </w:style>
  <w:style w:type="character" w:customStyle="1" w:styleId="ListLabel36">
    <w:name w:val="ListLabel 36"/>
    <w:uiPriority w:val="99"/>
    <w:rsid w:val="00606911"/>
  </w:style>
  <w:style w:type="character" w:customStyle="1" w:styleId="ListLabel37">
    <w:name w:val="ListLabel 37"/>
    <w:uiPriority w:val="99"/>
    <w:rsid w:val="00606911"/>
  </w:style>
  <w:style w:type="character" w:customStyle="1" w:styleId="ListLabel38">
    <w:name w:val="ListLabel 38"/>
    <w:uiPriority w:val="99"/>
    <w:rsid w:val="00606911"/>
  </w:style>
  <w:style w:type="character" w:customStyle="1" w:styleId="ListLabel39">
    <w:name w:val="ListLabel 39"/>
    <w:uiPriority w:val="99"/>
    <w:rsid w:val="00606911"/>
  </w:style>
  <w:style w:type="character" w:customStyle="1" w:styleId="ListLabel40">
    <w:name w:val="ListLabel 40"/>
    <w:uiPriority w:val="99"/>
    <w:rsid w:val="00606911"/>
  </w:style>
  <w:style w:type="character" w:customStyle="1" w:styleId="ListLabel41">
    <w:name w:val="ListLabel 41"/>
    <w:uiPriority w:val="99"/>
    <w:rsid w:val="00606911"/>
    <w:rPr>
      <w:rFonts w:ascii="Times New Roman" w:hAnsi="Times New Roman" w:cs="Times New Roman"/>
      <w:sz w:val="24"/>
      <w:szCs w:val="24"/>
    </w:rPr>
  </w:style>
  <w:style w:type="character" w:customStyle="1" w:styleId="ListLabel42">
    <w:name w:val="ListLabel 42"/>
    <w:uiPriority w:val="99"/>
    <w:rsid w:val="00606911"/>
  </w:style>
  <w:style w:type="character" w:customStyle="1" w:styleId="ListLabel43">
    <w:name w:val="ListLabel 43"/>
    <w:uiPriority w:val="99"/>
    <w:rsid w:val="00606911"/>
  </w:style>
  <w:style w:type="character" w:customStyle="1" w:styleId="ListLabel44">
    <w:name w:val="ListLabel 44"/>
    <w:uiPriority w:val="99"/>
    <w:rsid w:val="00606911"/>
  </w:style>
  <w:style w:type="character" w:customStyle="1" w:styleId="ListLabel45">
    <w:name w:val="ListLabel 45"/>
    <w:uiPriority w:val="99"/>
    <w:rsid w:val="00606911"/>
  </w:style>
  <w:style w:type="character" w:customStyle="1" w:styleId="ListLabel46">
    <w:name w:val="ListLabel 46"/>
    <w:uiPriority w:val="99"/>
    <w:rsid w:val="00606911"/>
  </w:style>
  <w:style w:type="character" w:customStyle="1" w:styleId="ListLabel47">
    <w:name w:val="ListLabel 47"/>
    <w:uiPriority w:val="99"/>
    <w:rsid w:val="00606911"/>
  </w:style>
  <w:style w:type="character" w:customStyle="1" w:styleId="ListLabel48">
    <w:name w:val="ListLabel 48"/>
    <w:uiPriority w:val="99"/>
    <w:rsid w:val="00606911"/>
  </w:style>
  <w:style w:type="character" w:customStyle="1" w:styleId="ListLabel49">
    <w:name w:val="ListLabel 49"/>
    <w:uiPriority w:val="99"/>
    <w:rsid w:val="00606911"/>
  </w:style>
  <w:style w:type="character" w:customStyle="1" w:styleId="ListLabel50">
    <w:name w:val="ListLabel 50"/>
    <w:uiPriority w:val="99"/>
    <w:rsid w:val="00606911"/>
    <w:rPr>
      <w:rFonts w:ascii="Times New Roman" w:hAnsi="Times New Roman" w:cs="Times New Roman"/>
      <w:sz w:val="24"/>
      <w:szCs w:val="24"/>
    </w:rPr>
  </w:style>
  <w:style w:type="character" w:customStyle="1" w:styleId="ListLabel51">
    <w:name w:val="ListLabel 51"/>
    <w:uiPriority w:val="99"/>
    <w:rsid w:val="00606911"/>
  </w:style>
  <w:style w:type="character" w:customStyle="1" w:styleId="ListLabel52">
    <w:name w:val="ListLabel 52"/>
    <w:uiPriority w:val="99"/>
    <w:rsid w:val="00606911"/>
  </w:style>
  <w:style w:type="character" w:customStyle="1" w:styleId="ListLabel53">
    <w:name w:val="ListLabel 53"/>
    <w:uiPriority w:val="99"/>
    <w:rsid w:val="00606911"/>
  </w:style>
  <w:style w:type="character" w:customStyle="1" w:styleId="ListLabel54">
    <w:name w:val="ListLabel 54"/>
    <w:uiPriority w:val="99"/>
    <w:rsid w:val="00606911"/>
  </w:style>
  <w:style w:type="character" w:customStyle="1" w:styleId="ListLabel55">
    <w:name w:val="ListLabel 55"/>
    <w:uiPriority w:val="99"/>
    <w:rsid w:val="00606911"/>
  </w:style>
  <w:style w:type="character" w:customStyle="1" w:styleId="ListLabel56">
    <w:name w:val="ListLabel 56"/>
    <w:uiPriority w:val="99"/>
    <w:rsid w:val="00606911"/>
  </w:style>
  <w:style w:type="character" w:customStyle="1" w:styleId="ListLabel57">
    <w:name w:val="ListLabel 57"/>
    <w:uiPriority w:val="99"/>
    <w:rsid w:val="00606911"/>
  </w:style>
  <w:style w:type="character" w:customStyle="1" w:styleId="ListLabel58">
    <w:name w:val="ListLabel 58"/>
    <w:uiPriority w:val="99"/>
    <w:rsid w:val="00606911"/>
  </w:style>
  <w:style w:type="character" w:customStyle="1" w:styleId="ListLabel59">
    <w:name w:val="ListLabel 59"/>
    <w:uiPriority w:val="99"/>
    <w:rsid w:val="00606911"/>
    <w:rPr>
      <w:rFonts w:ascii="Times New Roman" w:hAnsi="Times New Roman" w:cs="Times New Roman"/>
      <w:sz w:val="24"/>
      <w:szCs w:val="24"/>
    </w:rPr>
  </w:style>
  <w:style w:type="character" w:customStyle="1" w:styleId="ListLabel60">
    <w:name w:val="ListLabel 60"/>
    <w:uiPriority w:val="99"/>
    <w:rsid w:val="00606911"/>
  </w:style>
  <w:style w:type="character" w:customStyle="1" w:styleId="ListLabel61">
    <w:name w:val="ListLabel 61"/>
    <w:uiPriority w:val="99"/>
    <w:rsid w:val="00606911"/>
  </w:style>
  <w:style w:type="character" w:customStyle="1" w:styleId="ListLabel62">
    <w:name w:val="ListLabel 62"/>
    <w:uiPriority w:val="99"/>
    <w:rsid w:val="00606911"/>
  </w:style>
  <w:style w:type="character" w:customStyle="1" w:styleId="ListLabel63">
    <w:name w:val="ListLabel 63"/>
    <w:uiPriority w:val="99"/>
    <w:rsid w:val="00606911"/>
  </w:style>
  <w:style w:type="character" w:customStyle="1" w:styleId="ListLabel64">
    <w:name w:val="ListLabel 64"/>
    <w:uiPriority w:val="99"/>
    <w:rsid w:val="00606911"/>
  </w:style>
  <w:style w:type="character" w:customStyle="1" w:styleId="ListLabel65">
    <w:name w:val="ListLabel 65"/>
    <w:uiPriority w:val="99"/>
    <w:rsid w:val="00606911"/>
  </w:style>
  <w:style w:type="character" w:customStyle="1" w:styleId="ListLabel66">
    <w:name w:val="ListLabel 66"/>
    <w:uiPriority w:val="99"/>
    <w:rsid w:val="00606911"/>
  </w:style>
  <w:style w:type="character" w:customStyle="1" w:styleId="ListLabel67">
    <w:name w:val="ListLabel 67"/>
    <w:uiPriority w:val="99"/>
    <w:rsid w:val="00606911"/>
  </w:style>
  <w:style w:type="character" w:customStyle="1" w:styleId="ListLabel68">
    <w:name w:val="ListLabel 68"/>
    <w:uiPriority w:val="99"/>
    <w:rsid w:val="00606911"/>
    <w:rPr>
      <w:rFonts w:ascii="Times New Roman" w:hAnsi="Times New Roman" w:cs="Times New Roman"/>
      <w:sz w:val="24"/>
      <w:szCs w:val="24"/>
    </w:rPr>
  </w:style>
  <w:style w:type="character" w:customStyle="1" w:styleId="ListLabel69">
    <w:name w:val="ListLabel 69"/>
    <w:uiPriority w:val="99"/>
    <w:rsid w:val="00606911"/>
  </w:style>
  <w:style w:type="character" w:customStyle="1" w:styleId="ListLabel70">
    <w:name w:val="ListLabel 70"/>
    <w:uiPriority w:val="99"/>
    <w:rsid w:val="00606911"/>
  </w:style>
  <w:style w:type="character" w:customStyle="1" w:styleId="ListLabel71">
    <w:name w:val="ListLabel 71"/>
    <w:uiPriority w:val="99"/>
    <w:rsid w:val="00606911"/>
  </w:style>
  <w:style w:type="character" w:customStyle="1" w:styleId="ListLabel72">
    <w:name w:val="ListLabel 72"/>
    <w:uiPriority w:val="99"/>
    <w:rsid w:val="00606911"/>
  </w:style>
  <w:style w:type="character" w:customStyle="1" w:styleId="ListLabel73">
    <w:name w:val="ListLabel 73"/>
    <w:uiPriority w:val="99"/>
    <w:rsid w:val="00606911"/>
  </w:style>
  <w:style w:type="character" w:customStyle="1" w:styleId="ListLabel74">
    <w:name w:val="ListLabel 74"/>
    <w:uiPriority w:val="99"/>
    <w:rsid w:val="00606911"/>
  </w:style>
  <w:style w:type="character" w:customStyle="1" w:styleId="ListLabel75">
    <w:name w:val="ListLabel 75"/>
    <w:uiPriority w:val="99"/>
    <w:rsid w:val="00606911"/>
  </w:style>
  <w:style w:type="character" w:customStyle="1" w:styleId="ListLabel76">
    <w:name w:val="ListLabel 76"/>
    <w:uiPriority w:val="99"/>
    <w:rsid w:val="00606911"/>
  </w:style>
  <w:style w:type="character" w:customStyle="1" w:styleId="ListLabel77">
    <w:name w:val="ListLabel 77"/>
    <w:uiPriority w:val="99"/>
    <w:rsid w:val="00606911"/>
    <w:rPr>
      <w:rFonts w:ascii="Times New Roman" w:hAnsi="Times New Roman" w:cs="Times New Roman"/>
      <w:sz w:val="24"/>
      <w:szCs w:val="24"/>
    </w:rPr>
  </w:style>
  <w:style w:type="character" w:customStyle="1" w:styleId="ListLabel78">
    <w:name w:val="ListLabel 78"/>
    <w:uiPriority w:val="99"/>
    <w:rsid w:val="00606911"/>
  </w:style>
  <w:style w:type="character" w:customStyle="1" w:styleId="ListLabel79">
    <w:name w:val="ListLabel 79"/>
    <w:uiPriority w:val="99"/>
    <w:rsid w:val="00606911"/>
  </w:style>
  <w:style w:type="character" w:customStyle="1" w:styleId="ListLabel80">
    <w:name w:val="ListLabel 80"/>
    <w:uiPriority w:val="99"/>
    <w:rsid w:val="00606911"/>
  </w:style>
  <w:style w:type="character" w:customStyle="1" w:styleId="ListLabel81">
    <w:name w:val="ListLabel 81"/>
    <w:uiPriority w:val="99"/>
    <w:rsid w:val="00606911"/>
  </w:style>
  <w:style w:type="character" w:customStyle="1" w:styleId="ListLabel82">
    <w:name w:val="ListLabel 82"/>
    <w:uiPriority w:val="99"/>
    <w:rsid w:val="00606911"/>
  </w:style>
  <w:style w:type="character" w:customStyle="1" w:styleId="ListLabel83">
    <w:name w:val="ListLabel 83"/>
    <w:uiPriority w:val="99"/>
    <w:rsid w:val="00606911"/>
  </w:style>
  <w:style w:type="character" w:customStyle="1" w:styleId="ListLabel84">
    <w:name w:val="ListLabel 84"/>
    <w:uiPriority w:val="99"/>
    <w:rsid w:val="00606911"/>
  </w:style>
  <w:style w:type="character" w:customStyle="1" w:styleId="ListLabel85">
    <w:name w:val="ListLabel 85"/>
    <w:uiPriority w:val="99"/>
    <w:rsid w:val="00606911"/>
  </w:style>
  <w:style w:type="character" w:customStyle="1" w:styleId="ListLabel86">
    <w:name w:val="ListLabel 86"/>
    <w:uiPriority w:val="99"/>
    <w:rsid w:val="00606911"/>
    <w:rPr>
      <w:rFonts w:ascii="Times New Roman" w:hAnsi="Times New Roman" w:cs="Times New Roman"/>
      <w:sz w:val="24"/>
      <w:szCs w:val="24"/>
    </w:rPr>
  </w:style>
  <w:style w:type="character" w:customStyle="1" w:styleId="ListLabel87">
    <w:name w:val="ListLabel 87"/>
    <w:uiPriority w:val="99"/>
    <w:rsid w:val="00606911"/>
  </w:style>
  <w:style w:type="character" w:customStyle="1" w:styleId="ListLabel88">
    <w:name w:val="ListLabel 88"/>
    <w:uiPriority w:val="99"/>
    <w:rsid w:val="00606911"/>
  </w:style>
  <w:style w:type="character" w:customStyle="1" w:styleId="ListLabel89">
    <w:name w:val="ListLabel 89"/>
    <w:uiPriority w:val="99"/>
    <w:rsid w:val="00606911"/>
  </w:style>
  <w:style w:type="character" w:customStyle="1" w:styleId="ListLabel90">
    <w:name w:val="ListLabel 90"/>
    <w:uiPriority w:val="99"/>
    <w:rsid w:val="00606911"/>
  </w:style>
  <w:style w:type="character" w:customStyle="1" w:styleId="ListLabel91">
    <w:name w:val="ListLabel 91"/>
    <w:uiPriority w:val="99"/>
    <w:rsid w:val="00606911"/>
  </w:style>
  <w:style w:type="character" w:customStyle="1" w:styleId="ListLabel92">
    <w:name w:val="ListLabel 92"/>
    <w:uiPriority w:val="99"/>
    <w:rsid w:val="00606911"/>
  </w:style>
  <w:style w:type="character" w:customStyle="1" w:styleId="ListLabel93">
    <w:name w:val="ListLabel 93"/>
    <w:uiPriority w:val="99"/>
    <w:rsid w:val="00606911"/>
  </w:style>
  <w:style w:type="character" w:customStyle="1" w:styleId="ListLabel94">
    <w:name w:val="ListLabel 94"/>
    <w:uiPriority w:val="99"/>
    <w:rsid w:val="00606911"/>
  </w:style>
  <w:style w:type="character" w:customStyle="1" w:styleId="ListLabel95">
    <w:name w:val="ListLabel 95"/>
    <w:uiPriority w:val="99"/>
    <w:rsid w:val="00606911"/>
  </w:style>
  <w:style w:type="character" w:customStyle="1" w:styleId="ListLabel96">
    <w:name w:val="ListLabel 96"/>
    <w:uiPriority w:val="99"/>
    <w:rsid w:val="00606911"/>
  </w:style>
  <w:style w:type="character" w:customStyle="1" w:styleId="ListLabel97">
    <w:name w:val="ListLabel 97"/>
    <w:uiPriority w:val="99"/>
    <w:rsid w:val="00606911"/>
  </w:style>
  <w:style w:type="character" w:customStyle="1" w:styleId="ListLabel98">
    <w:name w:val="ListLabel 98"/>
    <w:uiPriority w:val="99"/>
    <w:rsid w:val="00606911"/>
  </w:style>
  <w:style w:type="character" w:customStyle="1" w:styleId="ListLabel99">
    <w:name w:val="ListLabel 99"/>
    <w:uiPriority w:val="99"/>
    <w:rsid w:val="00606911"/>
  </w:style>
  <w:style w:type="character" w:customStyle="1" w:styleId="ListLabel100">
    <w:name w:val="ListLabel 100"/>
    <w:uiPriority w:val="99"/>
    <w:rsid w:val="00606911"/>
  </w:style>
  <w:style w:type="character" w:customStyle="1" w:styleId="ListLabel101">
    <w:name w:val="ListLabel 101"/>
    <w:uiPriority w:val="99"/>
    <w:rsid w:val="00606911"/>
  </w:style>
  <w:style w:type="character" w:customStyle="1" w:styleId="ListLabel102">
    <w:name w:val="ListLabel 102"/>
    <w:uiPriority w:val="99"/>
    <w:rsid w:val="00606911"/>
  </w:style>
  <w:style w:type="character" w:customStyle="1" w:styleId="ListLabel103">
    <w:name w:val="ListLabel 103"/>
    <w:uiPriority w:val="99"/>
    <w:rsid w:val="00606911"/>
  </w:style>
  <w:style w:type="character" w:customStyle="1" w:styleId="ListLabel104">
    <w:name w:val="ListLabel 104"/>
    <w:uiPriority w:val="99"/>
    <w:rsid w:val="00606911"/>
  </w:style>
  <w:style w:type="character" w:customStyle="1" w:styleId="ListLabel105">
    <w:name w:val="ListLabel 105"/>
    <w:uiPriority w:val="99"/>
    <w:rsid w:val="00606911"/>
  </w:style>
  <w:style w:type="character" w:customStyle="1" w:styleId="ListLabel106">
    <w:name w:val="ListLabel 106"/>
    <w:uiPriority w:val="99"/>
    <w:rsid w:val="00606911"/>
  </w:style>
  <w:style w:type="character" w:customStyle="1" w:styleId="ListLabel107">
    <w:name w:val="ListLabel 107"/>
    <w:uiPriority w:val="99"/>
    <w:rsid w:val="00606911"/>
  </w:style>
  <w:style w:type="character" w:customStyle="1" w:styleId="ListLabel108">
    <w:name w:val="ListLabel 108"/>
    <w:uiPriority w:val="99"/>
    <w:rsid w:val="00606911"/>
  </w:style>
  <w:style w:type="character" w:customStyle="1" w:styleId="ListLabel109">
    <w:name w:val="ListLabel 109"/>
    <w:uiPriority w:val="99"/>
    <w:rsid w:val="00606911"/>
  </w:style>
  <w:style w:type="character" w:customStyle="1" w:styleId="ListLabel110">
    <w:name w:val="ListLabel 110"/>
    <w:uiPriority w:val="99"/>
    <w:rsid w:val="00606911"/>
  </w:style>
  <w:style w:type="character" w:customStyle="1" w:styleId="ListLabel111">
    <w:name w:val="ListLabel 111"/>
    <w:uiPriority w:val="99"/>
    <w:rsid w:val="00606911"/>
  </w:style>
  <w:style w:type="character" w:customStyle="1" w:styleId="ListLabel112">
    <w:name w:val="ListLabel 112"/>
    <w:uiPriority w:val="99"/>
    <w:rsid w:val="00606911"/>
  </w:style>
  <w:style w:type="character" w:customStyle="1" w:styleId="ListLabel113">
    <w:name w:val="ListLabel 113"/>
    <w:uiPriority w:val="99"/>
    <w:rsid w:val="00606911"/>
  </w:style>
  <w:style w:type="character" w:customStyle="1" w:styleId="ListLabel114">
    <w:name w:val="ListLabel 114"/>
    <w:uiPriority w:val="99"/>
    <w:rsid w:val="00606911"/>
  </w:style>
  <w:style w:type="character" w:customStyle="1" w:styleId="ListLabel115">
    <w:name w:val="ListLabel 115"/>
    <w:uiPriority w:val="99"/>
    <w:rsid w:val="00606911"/>
  </w:style>
  <w:style w:type="character" w:customStyle="1" w:styleId="ListLabel116">
    <w:name w:val="ListLabel 116"/>
    <w:uiPriority w:val="99"/>
    <w:rsid w:val="00606911"/>
  </w:style>
  <w:style w:type="character" w:customStyle="1" w:styleId="ListLabel117">
    <w:name w:val="ListLabel 117"/>
    <w:uiPriority w:val="99"/>
    <w:rsid w:val="00606911"/>
  </w:style>
  <w:style w:type="character" w:customStyle="1" w:styleId="ListLabel118">
    <w:name w:val="ListLabel 118"/>
    <w:uiPriority w:val="99"/>
    <w:rsid w:val="00606911"/>
  </w:style>
  <w:style w:type="character" w:customStyle="1" w:styleId="ListLabel119">
    <w:name w:val="ListLabel 119"/>
    <w:uiPriority w:val="99"/>
    <w:rsid w:val="00606911"/>
  </w:style>
  <w:style w:type="character" w:customStyle="1" w:styleId="ListLabel120">
    <w:name w:val="ListLabel 120"/>
    <w:uiPriority w:val="99"/>
    <w:rsid w:val="00606911"/>
  </w:style>
  <w:style w:type="character" w:customStyle="1" w:styleId="ListLabel121">
    <w:name w:val="ListLabel 121"/>
    <w:uiPriority w:val="99"/>
    <w:rsid w:val="00606911"/>
  </w:style>
  <w:style w:type="character" w:customStyle="1" w:styleId="ListLabel122">
    <w:name w:val="ListLabel 122"/>
    <w:uiPriority w:val="99"/>
    <w:rsid w:val="00606911"/>
  </w:style>
  <w:style w:type="character" w:customStyle="1" w:styleId="ListLabel123">
    <w:name w:val="ListLabel 123"/>
    <w:uiPriority w:val="99"/>
    <w:rsid w:val="00606911"/>
  </w:style>
  <w:style w:type="character" w:customStyle="1" w:styleId="ListLabel124">
    <w:name w:val="ListLabel 124"/>
    <w:uiPriority w:val="99"/>
    <w:rsid w:val="00606911"/>
  </w:style>
  <w:style w:type="character" w:customStyle="1" w:styleId="ListLabel125">
    <w:name w:val="ListLabel 125"/>
    <w:uiPriority w:val="99"/>
    <w:rsid w:val="00606911"/>
  </w:style>
  <w:style w:type="character" w:customStyle="1" w:styleId="ListLabel126">
    <w:name w:val="ListLabel 126"/>
    <w:uiPriority w:val="99"/>
    <w:rsid w:val="00606911"/>
  </w:style>
  <w:style w:type="character" w:customStyle="1" w:styleId="ListLabel127">
    <w:name w:val="ListLabel 127"/>
    <w:uiPriority w:val="99"/>
    <w:rsid w:val="00606911"/>
  </w:style>
  <w:style w:type="character" w:customStyle="1" w:styleId="ListLabel128">
    <w:name w:val="ListLabel 128"/>
    <w:uiPriority w:val="99"/>
    <w:rsid w:val="00606911"/>
  </w:style>
  <w:style w:type="character" w:customStyle="1" w:styleId="ListLabel129">
    <w:name w:val="ListLabel 129"/>
    <w:uiPriority w:val="99"/>
    <w:rsid w:val="00606911"/>
  </w:style>
  <w:style w:type="character" w:customStyle="1" w:styleId="ListLabel130">
    <w:name w:val="ListLabel 130"/>
    <w:uiPriority w:val="99"/>
    <w:rsid w:val="00606911"/>
  </w:style>
  <w:style w:type="character" w:customStyle="1" w:styleId="ListLabel131">
    <w:name w:val="ListLabel 131"/>
    <w:uiPriority w:val="99"/>
    <w:rsid w:val="00606911"/>
  </w:style>
  <w:style w:type="character" w:customStyle="1" w:styleId="ListLabel132">
    <w:name w:val="ListLabel 132"/>
    <w:uiPriority w:val="99"/>
    <w:rsid w:val="00606911"/>
  </w:style>
  <w:style w:type="character" w:customStyle="1" w:styleId="ListLabel133">
    <w:name w:val="ListLabel 133"/>
    <w:uiPriority w:val="99"/>
    <w:rsid w:val="00606911"/>
  </w:style>
  <w:style w:type="character" w:customStyle="1" w:styleId="ListLabel134">
    <w:name w:val="ListLabel 134"/>
    <w:uiPriority w:val="99"/>
    <w:rsid w:val="00606911"/>
  </w:style>
  <w:style w:type="character" w:customStyle="1" w:styleId="ListLabel135">
    <w:name w:val="ListLabel 135"/>
    <w:uiPriority w:val="99"/>
    <w:rsid w:val="00606911"/>
  </w:style>
  <w:style w:type="character" w:customStyle="1" w:styleId="ListLabel136">
    <w:name w:val="ListLabel 136"/>
    <w:uiPriority w:val="99"/>
    <w:rsid w:val="00606911"/>
  </w:style>
  <w:style w:type="character" w:customStyle="1" w:styleId="ListLabel137">
    <w:name w:val="ListLabel 137"/>
    <w:uiPriority w:val="99"/>
    <w:rsid w:val="00606911"/>
  </w:style>
  <w:style w:type="character" w:customStyle="1" w:styleId="ListLabel138">
    <w:name w:val="ListLabel 138"/>
    <w:uiPriority w:val="99"/>
    <w:rsid w:val="00606911"/>
  </w:style>
  <w:style w:type="character" w:customStyle="1" w:styleId="ListLabel139">
    <w:name w:val="ListLabel 139"/>
    <w:uiPriority w:val="99"/>
    <w:rsid w:val="00606911"/>
  </w:style>
  <w:style w:type="character" w:customStyle="1" w:styleId="ListLabel140">
    <w:name w:val="ListLabel 140"/>
    <w:uiPriority w:val="99"/>
    <w:rsid w:val="00606911"/>
  </w:style>
  <w:style w:type="character" w:customStyle="1" w:styleId="ListLabel141">
    <w:name w:val="ListLabel 141"/>
    <w:uiPriority w:val="99"/>
    <w:rsid w:val="00606911"/>
  </w:style>
  <w:style w:type="character" w:customStyle="1" w:styleId="ListLabel142">
    <w:name w:val="ListLabel 142"/>
    <w:uiPriority w:val="99"/>
    <w:rsid w:val="00606911"/>
  </w:style>
  <w:style w:type="character" w:customStyle="1" w:styleId="ListLabel143">
    <w:name w:val="ListLabel 143"/>
    <w:uiPriority w:val="99"/>
    <w:rsid w:val="00606911"/>
  </w:style>
  <w:style w:type="character" w:customStyle="1" w:styleId="ListLabel144">
    <w:name w:val="ListLabel 144"/>
    <w:uiPriority w:val="99"/>
    <w:rsid w:val="00606911"/>
  </w:style>
  <w:style w:type="character" w:customStyle="1" w:styleId="ListLabel145">
    <w:name w:val="ListLabel 145"/>
    <w:uiPriority w:val="99"/>
    <w:rsid w:val="00606911"/>
  </w:style>
  <w:style w:type="character" w:customStyle="1" w:styleId="ListLabel146">
    <w:name w:val="ListLabel 146"/>
    <w:uiPriority w:val="99"/>
    <w:rsid w:val="00606911"/>
  </w:style>
  <w:style w:type="character" w:customStyle="1" w:styleId="ListLabel147">
    <w:name w:val="ListLabel 147"/>
    <w:uiPriority w:val="99"/>
    <w:rsid w:val="00606911"/>
  </w:style>
  <w:style w:type="character" w:customStyle="1" w:styleId="ListLabel148">
    <w:name w:val="ListLabel 148"/>
    <w:uiPriority w:val="99"/>
    <w:rsid w:val="00606911"/>
  </w:style>
  <w:style w:type="character" w:customStyle="1" w:styleId="ListLabel149">
    <w:name w:val="ListLabel 149"/>
    <w:uiPriority w:val="99"/>
    <w:rsid w:val="00606911"/>
  </w:style>
  <w:style w:type="character" w:customStyle="1" w:styleId="ListLabel150">
    <w:name w:val="ListLabel 150"/>
    <w:uiPriority w:val="99"/>
    <w:rsid w:val="00606911"/>
  </w:style>
  <w:style w:type="character" w:customStyle="1" w:styleId="ListLabel151">
    <w:name w:val="ListLabel 151"/>
    <w:uiPriority w:val="99"/>
    <w:rsid w:val="00606911"/>
  </w:style>
  <w:style w:type="character" w:customStyle="1" w:styleId="ListLabel152">
    <w:name w:val="ListLabel 152"/>
    <w:uiPriority w:val="99"/>
    <w:rsid w:val="00606911"/>
  </w:style>
  <w:style w:type="character" w:customStyle="1" w:styleId="ListLabel153">
    <w:name w:val="ListLabel 153"/>
    <w:uiPriority w:val="99"/>
    <w:rsid w:val="00606911"/>
  </w:style>
  <w:style w:type="character" w:customStyle="1" w:styleId="ListLabel154">
    <w:name w:val="ListLabel 154"/>
    <w:uiPriority w:val="99"/>
    <w:rsid w:val="00606911"/>
  </w:style>
  <w:style w:type="character" w:customStyle="1" w:styleId="ListLabel155">
    <w:name w:val="ListLabel 155"/>
    <w:uiPriority w:val="99"/>
    <w:rsid w:val="00606911"/>
  </w:style>
  <w:style w:type="character" w:customStyle="1" w:styleId="ListLabel156">
    <w:name w:val="ListLabel 156"/>
    <w:uiPriority w:val="99"/>
    <w:rsid w:val="00606911"/>
  </w:style>
  <w:style w:type="character" w:customStyle="1" w:styleId="ListLabel157">
    <w:name w:val="ListLabel 157"/>
    <w:uiPriority w:val="99"/>
    <w:rsid w:val="00606911"/>
  </w:style>
  <w:style w:type="character" w:customStyle="1" w:styleId="ListLabel158">
    <w:name w:val="ListLabel 158"/>
    <w:uiPriority w:val="99"/>
    <w:rsid w:val="00606911"/>
    <w:rPr>
      <w:sz w:val="24"/>
      <w:szCs w:val="24"/>
    </w:rPr>
  </w:style>
  <w:style w:type="character" w:customStyle="1" w:styleId="ListLabel159">
    <w:name w:val="ListLabel 159"/>
    <w:uiPriority w:val="99"/>
    <w:rsid w:val="00606911"/>
  </w:style>
  <w:style w:type="character" w:customStyle="1" w:styleId="ListLabel160">
    <w:name w:val="ListLabel 160"/>
    <w:uiPriority w:val="99"/>
    <w:rsid w:val="00606911"/>
  </w:style>
  <w:style w:type="character" w:customStyle="1" w:styleId="ListLabel161">
    <w:name w:val="ListLabel 161"/>
    <w:uiPriority w:val="99"/>
    <w:rsid w:val="00606911"/>
  </w:style>
  <w:style w:type="character" w:customStyle="1" w:styleId="ListLabel162">
    <w:name w:val="ListLabel 162"/>
    <w:uiPriority w:val="99"/>
    <w:rsid w:val="00606911"/>
  </w:style>
  <w:style w:type="character" w:customStyle="1" w:styleId="ListLabel163">
    <w:name w:val="ListLabel 163"/>
    <w:uiPriority w:val="99"/>
    <w:rsid w:val="00606911"/>
  </w:style>
  <w:style w:type="character" w:customStyle="1" w:styleId="ListLabel164">
    <w:name w:val="ListLabel 164"/>
    <w:uiPriority w:val="99"/>
    <w:rsid w:val="00606911"/>
  </w:style>
  <w:style w:type="character" w:customStyle="1" w:styleId="ListLabel165">
    <w:name w:val="ListLabel 165"/>
    <w:uiPriority w:val="99"/>
    <w:rsid w:val="00606911"/>
  </w:style>
  <w:style w:type="character" w:customStyle="1" w:styleId="ListLabel166">
    <w:name w:val="ListLabel 166"/>
    <w:uiPriority w:val="99"/>
    <w:rsid w:val="00606911"/>
  </w:style>
  <w:style w:type="character" w:customStyle="1" w:styleId="ListLabel167">
    <w:name w:val="ListLabel 167"/>
    <w:uiPriority w:val="99"/>
    <w:rsid w:val="00606911"/>
  </w:style>
  <w:style w:type="character" w:customStyle="1" w:styleId="ListLabel168">
    <w:name w:val="ListLabel 168"/>
    <w:uiPriority w:val="99"/>
    <w:rsid w:val="00606911"/>
  </w:style>
  <w:style w:type="character" w:customStyle="1" w:styleId="ListLabel169">
    <w:name w:val="ListLabel 169"/>
    <w:uiPriority w:val="99"/>
    <w:rsid w:val="00606911"/>
  </w:style>
  <w:style w:type="character" w:customStyle="1" w:styleId="ListLabel170">
    <w:name w:val="ListLabel 170"/>
    <w:uiPriority w:val="99"/>
    <w:rsid w:val="00606911"/>
  </w:style>
  <w:style w:type="character" w:customStyle="1" w:styleId="ListLabel171">
    <w:name w:val="ListLabel 171"/>
    <w:uiPriority w:val="99"/>
    <w:rsid w:val="00606911"/>
  </w:style>
  <w:style w:type="character" w:customStyle="1" w:styleId="ListLabel172">
    <w:name w:val="ListLabel 172"/>
    <w:uiPriority w:val="99"/>
    <w:rsid w:val="00606911"/>
  </w:style>
  <w:style w:type="character" w:customStyle="1" w:styleId="ListLabel173">
    <w:name w:val="ListLabel 173"/>
    <w:uiPriority w:val="99"/>
    <w:rsid w:val="00606911"/>
  </w:style>
  <w:style w:type="character" w:customStyle="1" w:styleId="ListLabel174">
    <w:name w:val="ListLabel 174"/>
    <w:uiPriority w:val="99"/>
    <w:rsid w:val="00606911"/>
  </w:style>
  <w:style w:type="character" w:customStyle="1" w:styleId="ListLabel175">
    <w:name w:val="ListLabel 175"/>
    <w:uiPriority w:val="99"/>
    <w:rsid w:val="00606911"/>
  </w:style>
  <w:style w:type="character" w:customStyle="1" w:styleId="ListLabel176">
    <w:name w:val="ListLabel 176"/>
    <w:uiPriority w:val="99"/>
    <w:rsid w:val="00606911"/>
  </w:style>
  <w:style w:type="character" w:customStyle="1" w:styleId="ListLabel177">
    <w:name w:val="ListLabel 177"/>
    <w:uiPriority w:val="99"/>
    <w:rsid w:val="00606911"/>
  </w:style>
  <w:style w:type="character" w:customStyle="1" w:styleId="ListLabel178">
    <w:name w:val="ListLabel 178"/>
    <w:uiPriority w:val="99"/>
    <w:rsid w:val="00606911"/>
  </w:style>
  <w:style w:type="character" w:customStyle="1" w:styleId="ListLabel179">
    <w:name w:val="ListLabel 179"/>
    <w:uiPriority w:val="99"/>
    <w:rsid w:val="00606911"/>
  </w:style>
  <w:style w:type="character" w:customStyle="1" w:styleId="ListLabel180">
    <w:name w:val="ListLabel 180"/>
    <w:uiPriority w:val="99"/>
    <w:rsid w:val="00606911"/>
  </w:style>
  <w:style w:type="character" w:customStyle="1" w:styleId="ListLabel181">
    <w:name w:val="ListLabel 181"/>
    <w:uiPriority w:val="99"/>
    <w:rsid w:val="00606911"/>
  </w:style>
  <w:style w:type="character" w:customStyle="1" w:styleId="ListLabel182">
    <w:name w:val="ListLabel 182"/>
    <w:uiPriority w:val="99"/>
    <w:rsid w:val="00606911"/>
  </w:style>
  <w:style w:type="character" w:customStyle="1" w:styleId="ListLabel183">
    <w:name w:val="ListLabel 183"/>
    <w:uiPriority w:val="99"/>
    <w:rsid w:val="00606911"/>
  </w:style>
  <w:style w:type="character" w:customStyle="1" w:styleId="ListLabel184">
    <w:name w:val="ListLabel 184"/>
    <w:uiPriority w:val="99"/>
    <w:rsid w:val="00606911"/>
  </w:style>
  <w:style w:type="character" w:customStyle="1" w:styleId="ListLabel185">
    <w:name w:val="ListLabel 185"/>
    <w:uiPriority w:val="99"/>
    <w:rsid w:val="00606911"/>
  </w:style>
  <w:style w:type="character" w:customStyle="1" w:styleId="ListLabel186">
    <w:name w:val="ListLabel 186"/>
    <w:uiPriority w:val="99"/>
    <w:rsid w:val="00606911"/>
  </w:style>
  <w:style w:type="character" w:customStyle="1" w:styleId="ListLabel187">
    <w:name w:val="ListLabel 187"/>
    <w:uiPriority w:val="99"/>
    <w:rsid w:val="00606911"/>
  </w:style>
  <w:style w:type="character" w:customStyle="1" w:styleId="ListLabel188">
    <w:name w:val="ListLabel 188"/>
    <w:uiPriority w:val="99"/>
    <w:rsid w:val="00606911"/>
  </w:style>
  <w:style w:type="character" w:customStyle="1" w:styleId="ListLabel189">
    <w:name w:val="ListLabel 189"/>
    <w:uiPriority w:val="99"/>
    <w:rsid w:val="00606911"/>
  </w:style>
  <w:style w:type="character" w:customStyle="1" w:styleId="ListLabel190">
    <w:name w:val="ListLabel 190"/>
    <w:uiPriority w:val="99"/>
    <w:rsid w:val="00606911"/>
  </w:style>
  <w:style w:type="character" w:customStyle="1" w:styleId="ListLabel191">
    <w:name w:val="ListLabel 191"/>
    <w:uiPriority w:val="99"/>
    <w:rsid w:val="00606911"/>
  </w:style>
  <w:style w:type="character" w:customStyle="1" w:styleId="ListLabel192">
    <w:name w:val="ListLabel 192"/>
    <w:uiPriority w:val="99"/>
    <w:rsid w:val="00606911"/>
  </w:style>
  <w:style w:type="character" w:customStyle="1" w:styleId="ListLabel193">
    <w:name w:val="ListLabel 193"/>
    <w:uiPriority w:val="99"/>
    <w:rsid w:val="00606911"/>
  </w:style>
  <w:style w:type="character" w:customStyle="1" w:styleId="ListLabel194">
    <w:name w:val="ListLabel 194"/>
    <w:uiPriority w:val="99"/>
    <w:rsid w:val="00606911"/>
  </w:style>
  <w:style w:type="character" w:customStyle="1" w:styleId="ListLabel195">
    <w:name w:val="ListLabel 195"/>
    <w:uiPriority w:val="99"/>
    <w:rsid w:val="00606911"/>
  </w:style>
  <w:style w:type="character" w:customStyle="1" w:styleId="ListLabel196">
    <w:name w:val="ListLabel 196"/>
    <w:uiPriority w:val="99"/>
    <w:rsid w:val="00606911"/>
  </w:style>
  <w:style w:type="character" w:customStyle="1" w:styleId="ListLabel197">
    <w:name w:val="ListLabel 197"/>
    <w:uiPriority w:val="99"/>
    <w:rsid w:val="00606911"/>
  </w:style>
  <w:style w:type="character" w:customStyle="1" w:styleId="ListLabel198">
    <w:name w:val="ListLabel 198"/>
    <w:uiPriority w:val="99"/>
    <w:rsid w:val="00606911"/>
  </w:style>
  <w:style w:type="character" w:customStyle="1" w:styleId="ListLabel199">
    <w:name w:val="ListLabel 199"/>
    <w:uiPriority w:val="99"/>
    <w:rsid w:val="00606911"/>
  </w:style>
  <w:style w:type="character" w:customStyle="1" w:styleId="ListLabel200">
    <w:name w:val="ListLabel 200"/>
    <w:uiPriority w:val="99"/>
    <w:rsid w:val="00606911"/>
  </w:style>
  <w:style w:type="character" w:customStyle="1" w:styleId="ListLabel201">
    <w:name w:val="ListLabel 201"/>
    <w:uiPriority w:val="99"/>
    <w:rsid w:val="00606911"/>
  </w:style>
  <w:style w:type="character" w:customStyle="1" w:styleId="ListLabel202">
    <w:name w:val="ListLabel 202"/>
    <w:uiPriority w:val="99"/>
    <w:rsid w:val="00606911"/>
  </w:style>
  <w:style w:type="character" w:customStyle="1" w:styleId="ListLabel203">
    <w:name w:val="ListLabel 203"/>
    <w:uiPriority w:val="99"/>
    <w:rsid w:val="00606911"/>
  </w:style>
  <w:style w:type="character" w:customStyle="1" w:styleId="ListLabel204">
    <w:name w:val="ListLabel 204"/>
    <w:uiPriority w:val="99"/>
    <w:rsid w:val="00606911"/>
  </w:style>
  <w:style w:type="character" w:customStyle="1" w:styleId="ListLabel205">
    <w:name w:val="ListLabel 205"/>
    <w:uiPriority w:val="99"/>
    <w:rsid w:val="00606911"/>
  </w:style>
  <w:style w:type="character" w:customStyle="1" w:styleId="ListLabel206">
    <w:name w:val="ListLabel 206"/>
    <w:uiPriority w:val="99"/>
    <w:rsid w:val="00606911"/>
  </w:style>
  <w:style w:type="character" w:customStyle="1" w:styleId="ListLabel207">
    <w:name w:val="ListLabel 207"/>
    <w:uiPriority w:val="99"/>
    <w:rsid w:val="00606911"/>
  </w:style>
  <w:style w:type="character" w:customStyle="1" w:styleId="ListLabel208">
    <w:name w:val="ListLabel 208"/>
    <w:uiPriority w:val="99"/>
    <w:rsid w:val="00606911"/>
  </w:style>
  <w:style w:type="character" w:customStyle="1" w:styleId="ListLabel209">
    <w:name w:val="ListLabel 209"/>
    <w:uiPriority w:val="99"/>
    <w:rsid w:val="00606911"/>
  </w:style>
  <w:style w:type="character" w:customStyle="1" w:styleId="ListLabel210">
    <w:name w:val="ListLabel 210"/>
    <w:uiPriority w:val="99"/>
    <w:rsid w:val="00606911"/>
  </w:style>
  <w:style w:type="character" w:customStyle="1" w:styleId="ListLabel211">
    <w:name w:val="ListLabel 211"/>
    <w:uiPriority w:val="99"/>
    <w:rsid w:val="00606911"/>
  </w:style>
  <w:style w:type="character" w:customStyle="1" w:styleId="ListLabel212">
    <w:name w:val="ListLabel 212"/>
    <w:uiPriority w:val="99"/>
    <w:rsid w:val="00606911"/>
    <w:rPr>
      <w:rFonts w:ascii="Times New Roman" w:hAnsi="Times New Roman" w:cs="Times New Roman"/>
      <w:sz w:val="24"/>
      <w:szCs w:val="24"/>
    </w:rPr>
  </w:style>
  <w:style w:type="character" w:customStyle="1" w:styleId="ListLabel213">
    <w:name w:val="ListLabel 213"/>
    <w:uiPriority w:val="99"/>
    <w:rsid w:val="00606911"/>
  </w:style>
  <w:style w:type="character" w:customStyle="1" w:styleId="ListLabel214">
    <w:name w:val="ListLabel 214"/>
    <w:uiPriority w:val="99"/>
    <w:rsid w:val="00606911"/>
  </w:style>
  <w:style w:type="character" w:customStyle="1" w:styleId="ListLabel215">
    <w:name w:val="ListLabel 215"/>
    <w:uiPriority w:val="99"/>
    <w:rsid w:val="00606911"/>
  </w:style>
  <w:style w:type="character" w:customStyle="1" w:styleId="ListLabel216">
    <w:name w:val="ListLabel 216"/>
    <w:uiPriority w:val="99"/>
    <w:rsid w:val="00606911"/>
  </w:style>
  <w:style w:type="character" w:customStyle="1" w:styleId="ListLabel217">
    <w:name w:val="ListLabel 217"/>
    <w:uiPriority w:val="99"/>
    <w:rsid w:val="00606911"/>
  </w:style>
  <w:style w:type="character" w:customStyle="1" w:styleId="ListLabel218">
    <w:name w:val="ListLabel 218"/>
    <w:uiPriority w:val="99"/>
    <w:rsid w:val="00606911"/>
  </w:style>
  <w:style w:type="character" w:customStyle="1" w:styleId="ListLabel219">
    <w:name w:val="ListLabel 219"/>
    <w:uiPriority w:val="99"/>
    <w:rsid w:val="00606911"/>
  </w:style>
  <w:style w:type="character" w:customStyle="1" w:styleId="ListLabel220">
    <w:name w:val="ListLabel 220"/>
    <w:uiPriority w:val="99"/>
    <w:rsid w:val="00606911"/>
  </w:style>
  <w:style w:type="character" w:customStyle="1" w:styleId="ListLabel221">
    <w:name w:val="ListLabel 221"/>
    <w:uiPriority w:val="99"/>
    <w:rsid w:val="00606911"/>
  </w:style>
  <w:style w:type="character" w:customStyle="1" w:styleId="ListLabel222">
    <w:name w:val="ListLabel 222"/>
    <w:uiPriority w:val="99"/>
    <w:rsid w:val="00606911"/>
  </w:style>
  <w:style w:type="character" w:customStyle="1" w:styleId="ListLabel223">
    <w:name w:val="ListLabel 223"/>
    <w:uiPriority w:val="99"/>
    <w:rsid w:val="00606911"/>
  </w:style>
  <w:style w:type="character" w:customStyle="1" w:styleId="ListLabel224">
    <w:name w:val="ListLabel 224"/>
    <w:uiPriority w:val="99"/>
    <w:rsid w:val="00606911"/>
  </w:style>
  <w:style w:type="character" w:customStyle="1" w:styleId="ListLabel225">
    <w:name w:val="ListLabel 225"/>
    <w:uiPriority w:val="99"/>
    <w:rsid w:val="00606911"/>
  </w:style>
  <w:style w:type="character" w:customStyle="1" w:styleId="ListLabel226">
    <w:name w:val="ListLabel 226"/>
    <w:uiPriority w:val="99"/>
    <w:rsid w:val="00606911"/>
  </w:style>
  <w:style w:type="character" w:customStyle="1" w:styleId="ListLabel227">
    <w:name w:val="ListLabel 227"/>
    <w:uiPriority w:val="99"/>
    <w:rsid w:val="00606911"/>
  </w:style>
  <w:style w:type="character" w:customStyle="1" w:styleId="ListLabel228">
    <w:name w:val="ListLabel 228"/>
    <w:uiPriority w:val="99"/>
    <w:rsid w:val="00606911"/>
  </w:style>
  <w:style w:type="character" w:customStyle="1" w:styleId="ListLabel229">
    <w:name w:val="ListLabel 229"/>
    <w:uiPriority w:val="99"/>
    <w:rsid w:val="00606911"/>
  </w:style>
  <w:style w:type="character" w:customStyle="1" w:styleId="ListLabel230">
    <w:name w:val="ListLabel 230"/>
    <w:uiPriority w:val="99"/>
    <w:rsid w:val="00606911"/>
    <w:rPr>
      <w:rFonts w:ascii="Times New Roman" w:hAnsi="Times New Roman" w:cs="Times New Roman"/>
      <w:sz w:val="24"/>
      <w:szCs w:val="24"/>
    </w:rPr>
  </w:style>
  <w:style w:type="character" w:customStyle="1" w:styleId="ListLabel231">
    <w:name w:val="ListLabel 231"/>
    <w:uiPriority w:val="99"/>
    <w:rsid w:val="00606911"/>
  </w:style>
  <w:style w:type="character" w:customStyle="1" w:styleId="ListLabel232">
    <w:name w:val="ListLabel 232"/>
    <w:uiPriority w:val="99"/>
    <w:rsid w:val="00606911"/>
  </w:style>
  <w:style w:type="character" w:customStyle="1" w:styleId="ListLabel233">
    <w:name w:val="ListLabel 233"/>
    <w:uiPriority w:val="99"/>
    <w:rsid w:val="00606911"/>
  </w:style>
  <w:style w:type="character" w:customStyle="1" w:styleId="ListLabel234">
    <w:name w:val="ListLabel 234"/>
    <w:uiPriority w:val="99"/>
    <w:rsid w:val="00606911"/>
  </w:style>
  <w:style w:type="character" w:customStyle="1" w:styleId="ListLabel235">
    <w:name w:val="ListLabel 235"/>
    <w:uiPriority w:val="99"/>
    <w:rsid w:val="00606911"/>
  </w:style>
  <w:style w:type="character" w:customStyle="1" w:styleId="ListLabel236">
    <w:name w:val="ListLabel 236"/>
    <w:uiPriority w:val="99"/>
    <w:rsid w:val="00606911"/>
  </w:style>
  <w:style w:type="character" w:customStyle="1" w:styleId="ListLabel237">
    <w:name w:val="ListLabel 237"/>
    <w:uiPriority w:val="99"/>
    <w:rsid w:val="00606911"/>
  </w:style>
  <w:style w:type="character" w:customStyle="1" w:styleId="ListLabel238">
    <w:name w:val="ListLabel 238"/>
    <w:uiPriority w:val="99"/>
    <w:rsid w:val="00606911"/>
  </w:style>
  <w:style w:type="character" w:customStyle="1" w:styleId="ListLabel239">
    <w:name w:val="ListLabel 239"/>
    <w:uiPriority w:val="99"/>
    <w:rsid w:val="00606911"/>
    <w:rPr>
      <w:rFonts w:ascii="Times New Roman" w:hAnsi="Times New Roman" w:cs="Times New Roman"/>
      <w:sz w:val="24"/>
      <w:szCs w:val="24"/>
    </w:rPr>
  </w:style>
  <w:style w:type="character" w:customStyle="1" w:styleId="ListLabel240">
    <w:name w:val="ListLabel 240"/>
    <w:uiPriority w:val="99"/>
    <w:rsid w:val="00606911"/>
    <w:rPr>
      <w:rFonts w:ascii="Times New Roman" w:hAnsi="Times New Roman" w:cs="Times New Roman"/>
      <w:sz w:val="24"/>
      <w:szCs w:val="24"/>
      <w:lang w:eastAsia="lv-LV"/>
    </w:rPr>
  </w:style>
  <w:style w:type="character" w:customStyle="1" w:styleId="ListLabel241">
    <w:name w:val="ListLabel 241"/>
    <w:uiPriority w:val="99"/>
    <w:rsid w:val="00606911"/>
    <w:rPr>
      <w:rFonts w:ascii="Times New Roman" w:hAnsi="Times New Roman" w:cs="Times New Roman"/>
      <w:color w:val="auto"/>
      <w:sz w:val="24"/>
      <w:szCs w:val="24"/>
    </w:rPr>
  </w:style>
  <w:style w:type="character" w:customStyle="1" w:styleId="ListLabel242">
    <w:name w:val="ListLabel 242"/>
    <w:uiPriority w:val="99"/>
    <w:rsid w:val="00606911"/>
    <w:rPr>
      <w:rFonts w:ascii="Times New Roman" w:hAnsi="Times New Roman" w:cs="Times New Roman"/>
      <w:color w:val="auto"/>
      <w:sz w:val="24"/>
      <w:szCs w:val="24"/>
    </w:rPr>
  </w:style>
  <w:style w:type="character" w:customStyle="1" w:styleId="ListLabel243">
    <w:name w:val="ListLabel 243"/>
    <w:uiPriority w:val="99"/>
    <w:rsid w:val="00606911"/>
    <w:rPr>
      <w:lang w:val="lv-LV"/>
    </w:rPr>
  </w:style>
  <w:style w:type="character" w:customStyle="1" w:styleId="ListLabel244">
    <w:name w:val="ListLabel 244"/>
    <w:uiPriority w:val="99"/>
    <w:rsid w:val="00606911"/>
    <w:rPr>
      <w:lang w:val="lv-LV" w:eastAsia="en-US"/>
    </w:rPr>
  </w:style>
  <w:style w:type="character" w:customStyle="1" w:styleId="ListLabel245">
    <w:name w:val="ListLabel 245"/>
    <w:uiPriority w:val="99"/>
    <w:rsid w:val="00606911"/>
    <w:rPr>
      <w:rFonts w:ascii="Times New Roman" w:hAnsi="Times New Roman" w:cs="Times New Roman"/>
      <w:sz w:val="24"/>
      <w:szCs w:val="24"/>
      <w:lang w:eastAsia="lv-LV"/>
    </w:rPr>
  </w:style>
  <w:style w:type="character" w:customStyle="1" w:styleId="ListLabel246">
    <w:name w:val="ListLabel 246"/>
    <w:uiPriority w:val="99"/>
    <w:rsid w:val="00606911"/>
    <w:rPr>
      <w:rFonts w:ascii="Times New Roman" w:hAnsi="Times New Roman" w:cs="Times New Roman"/>
      <w:sz w:val="24"/>
      <w:szCs w:val="24"/>
      <w:u w:val="none" w:color="000000"/>
    </w:rPr>
  </w:style>
  <w:style w:type="character" w:customStyle="1" w:styleId="ListLabel247">
    <w:name w:val="ListLabel 247"/>
    <w:uiPriority w:val="99"/>
    <w:rsid w:val="00606911"/>
    <w:rPr>
      <w:rFonts w:ascii="Times New Roman" w:hAnsi="Times New Roman" w:cs="Times New Roman"/>
      <w:sz w:val="24"/>
      <w:szCs w:val="24"/>
    </w:rPr>
  </w:style>
  <w:style w:type="character" w:customStyle="1" w:styleId="ListLabel248">
    <w:name w:val="ListLabel 248"/>
    <w:uiPriority w:val="99"/>
    <w:rsid w:val="00606911"/>
    <w:rPr>
      <w:lang w:val="lv-LV"/>
    </w:rPr>
  </w:style>
  <w:style w:type="character" w:customStyle="1" w:styleId="ListLabel249">
    <w:name w:val="ListLabel 249"/>
    <w:uiPriority w:val="99"/>
    <w:rsid w:val="00606911"/>
    <w:rPr>
      <w:rFonts w:ascii="Times New Roman" w:hAnsi="Times New Roman" w:cs="Times New Roman"/>
      <w:sz w:val="24"/>
      <w:szCs w:val="24"/>
      <w:lang w:eastAsia="lv-LV"/>
    </w:rPr>
  </w:style>
  <w:style w:type="character" w:customStyle="1" w:styleId="ListLabel250">
    <w:name w:val="ListLabel 250"/>
    <w:uiPriority w:val="99"/>
    <w:rsid w:val="00606911"/>
    <w:rPr>
      <w:color w:val="auto"/>
      <w:lang w:val="lv-LV"/>
    </w:rPr>
  </w:style>
  <w:style w:type="character" w:customStyle="1" w:styleId="ListLabel251">
    <w:name w:val="ListLabel 251"/>
    <w:uiPriority w:val="99"/>
    <w:rsid w:val="00606911"/>
    <w:rPr>
      <w:color w:val="auto"/>
      <w:lang w:val="lv-LV" w:eastAsia="en-US"/>
    </w:rPr>
  </w:style>
  <w:style w:type="character" w:customStyle="1" w:styleId="Rdtjasaite">
    <w:name w:val="Rādītāja saite"/>
    <w:uiPriority w:val="99"/>
    <w:rsid w:val="00606911"/>
  </w:style>
  <w:style w:type="character" w:customStyle="1" w:styleId="Numuranassimboli">
    <w:name w:val="Numurēšanas simboli"/>
    <w:uiPriority w:val="99"/>
    <w:rsid w:val="00606911"/>
  </w:style>
  <w:style w:type="character" w:customStyle="1" w:styleId="Aizzmes">
    <w:name w:val="Aizzīmes"/>
    <w:uiPriority w:val="99"/>
    <w:rsid w:val="00606911"/>
    <w:rPr>
      <w:rFonts w:ascii="OpenSymbol" w:hAnsi="OpenSymbol" w:cs="OpenSymbol"/>
    </w:rPr>
  </w:style>
  <w:style w:type="character" w:customStyle="1" w:styleId="WW8Num11z0">
    <w:name w:val="WW8Num11z0"/>
    <w:uiPriority w:val="99"/>
    <w:rsid w:val="00606911"/>
    <w:rPr>
      <w:rFonts w:ascii="Times New Roman" w:hAnsi="Times New Roman" w:cs="Times New Roman"/>
      <w:sz w:val="20"/>
      <w:szCs w:val="20"/>
      <w:lang w:eastAsia="en-US"/>
    </w:rPr>
  </w:style>
  <w:style w:type="character" w:customStyle="1" w:styleId="WW8Num11z1">
    <w:name w:val="WW8Num11z1"/>
    <w:uiPriority w:val="99"/>
    <w:rsid w:val="00606911"/>
    <w:rPr>
      <w:rFonts w:ascii="Courier New" w:hAnsi="Courier New" w:cs="Courier New"/>
    </w:rPr>
  </w:style>
  <w:style w:type="character" w:customStyle="1" w:styleId="WW8Num11z2">
    <w:name w:val="WW8Num11z2"/>
    <w:uiPriority w:val="99"/>
    <w:rsid w:val="00606911"/>
    <w:rPr>
      <w:rFonts w:ascii="Wingdings" w:hAnsi="Wingdings" w:cs="Wingdings"/>
    </w:rPr>
  </w:style>
  <w:style w:type="character" w:customStyle="1" w:styleId="WW8Num11z3">
    <w:name w:val="WW8Num11z3"/>
    <w:uiPriority w:val="99"/>
    <w:rsid w:val="00606911"/>
    <w:rPr>
      <w:rFonts w:ascii="Symbol" w:hAnsi="Symbol" w:cs="Symbol"/>
    </w:rPr>
  </w:style>
  <w:style w:type="paragraph" w:customStyle="1" w:styleId="Virsraksts">
    <w:name w:val="Virsraksts"/>
    <w:basedOn w:val="Parasts"/>
    <w:next w:val="Pamatteksts"/>
    <w:uiPriority w:val="99"/>
    <w:rsid w:val="00606911"/>
    <w:pPr>
      <w:keepNext/>
      <w:spacing w:before="240" w:after="120"/>
    </w:pPr>
    <w:rPr>
      <w:rFonts w:ascii="Liberation Sans" w:hAnsi="Liberation Sans" w:cs="Liberation Sans"/>
      <w:sz w:val="28"/>
      <w:szCs w:val="28"/>
    </w:rPr>
  </w:style>
  <w:style w:type="paragraph" w:styleId="Pamatteksts">
    <w:name w:val="Body Text"/>
    <w:basedOn w:val="Parasts"/>
    <w:link w:val="PamattekstsRakstz"/>
    <w:uiPriority w:val="99"/>
    <w:rsid w:val="00606911"/>
    <w:pPr>
      <w:spacing w:after="140"/>
    </w:pPr>
  </w:style>
  <w:style w:type="character" w:customStyle="1" w:styleId="PamattekstsRakstz">
    <w:name w:val="Pamatteksts Rakstz."/>
    <w:basedOn w:val="Noklusjumarindkopasfonts"/>
    <w:link w:val="Pamatteksts"/>
    <w:uiPriority w:val="99"/>
    <w:semiHidden/>
    <w:locked/>
    <w:rPr>
      <w:lang w:eastAsia="en-US"/>
    </w:rPr>
  </w:style>
  <w:style w:type="paragraph" w:styleId="Saraksts">
    <w:name w:val="List"/>
    <w:basedOn w:val="Pamatteksts"/>
    <w:uiPriority w:val="99"/>
    <w:rsid w:val="00606911"/>
  </w:style>
  <w:style w:type="paragraph" w:styleId="Parakstszemobjekta">
    <w:name w:val="caption"/>
    <w:basedOn w:val="Parasts"/>
    <w:uiPriority w:val="99"/>
    <w:qFormat/>
    <w:rsid w:val="00606911"/>
    <w:pPr>
      <w:suppressLineNumbers/>
      <w:spacing w:before="120" w:after="120"/>
    </w:pPr>
    <w:rPr>
      <w:i/>
      <w:iCs/>
      <w:sz w:val="24"/>
      <w:szCs w:val="24"/>
    </w:rPr>
  </w:style>
  <w:style w:type="paragraph" w:customStyle="1" w:styleId="Rdtjs">
    <w:name w:val="Rādītājs"/>
    <w:basedOn w:val="Parasts"/>
    <w:uiPriority w:val="99"/>
    <w:rsid w:val="00606911"/>
    <w:pPr>
      <w:suppressLineNumbers/>
    </w:pPr>
  </w:style>
  <w:style w:type="paragraph" w:styleId="Bezatstarpm">
    <w:name w:val="No Spacing"/>
    <w:link w:val="BezatstarpmRakstz"/>
    <w:qFormat/>
    <w:rsid w:val="004F4895"/>
    <w:rPr>
      <w:rFonts w:cs="Calibri"/>
      <w:sz w:val="24"/>
      <w:szCs w:val="24"/>
      <w:lang w:val="en-PH"/>
    </w:rPr>
  </w:style>
  <w:style w:type="paragraph" w:styleId="Galvene">
    <w:name w:val="header"/>
    <w:basedOn w:val="Parasts"/>
    <w:link w:val="GalveneRakstz"/>
    <w:uiPriority w:val="99"/>
    <w:rsid w:val="004F4895"/>
    <w:pPr>
      <w:tabs>
        <w:tab w:val="center" w:pos="4153"/>
        <w:tab w:val="right" w:pos="8306"/>
      </w:tabs>
      <w:spacing w:after="0"/>
    </w:pPr>
  </w:style>
  <w:style w:type="character" w:customStyle="1" w:styleId="GalveneRakstz">
    <w:name w:val="Galvene Rakstz."/>
    <w:basedOn w:val="Noklusjumarindkopasfonts"/>
    <w:link w:val="Galvene"/>
    <w:uiPriority w:val="99"/>
    <w:semiHidden/>
    <w:locked/>
    <w:rPr>
      <w:lang w:eastAsia="en-US"/>
    </w:rPr>
  </w:style>
  <w:style w:type="paragraph" w:styleId="Kjene">
    <w:name w:val="footer"/>
    <w:basedOn w:val="Parasts"/>
    <w:link w:val="KjeneRakstz"/>
    <w:uiPriority w:val="99"/>
    <w:rsid w:val="004F4895"/>
    <w:pPr>
      <w:tabs>
        <w:tab w:val="center" w:pos="4153"/>
        <w:tab w:val="right" w:pos="8306"/>
      </w:tabs>
      <w:spacing w:after="0"/>
    </w:pPr>
  </w:style>
  <w:style w:type="character" w:customStyle="1" w:styleId="KjeneRakstz">
    <w:name w:val="Kājene Rakstz."/>
    <w:basedOn w:val="Noklusjumarindkopasfonts"/>
    <w:link w:val="Kjene"/>
    <w:uiPriority w:val="99"/>
    <w:locked/>
    <w:rPr>
      <w:lang w:eastAsia="en-US"/>
    </w:rPr>
  </w:style>
  <w:style w:type="paragraph" w:styleId="Sarakstarindkopa">
    <w:name w:val="List Paragraph"/>
    <w:basedOn w:val="Parasts"/>
    <w:link w:val="SarakstarindkopaRakstz"/>
    <w:qFormat/>
    <w:rsid w:val="004F4895"/>
    <w:pPr>
      <w:ind w:left="720"/>
    </w:pPr>
    <w:rPr>
      <w:sz w:val="20"/>
      <w:szCs w:val="20"/>
      <w:lang w:eastAsia="lv-LV"/>
    </w:rPr>
  </w:style>
  <w:style w:type="paragraph" w:styleId="Balonteksts">
    <w:name w:val="Balloon Text"/>
    <w:basedOn w:val="Parasts"/>
    <w:link w:val="BalontekstsRakstz"/>
    <w:uiPriority w:val="99"/>
    <w:semiHidden/>
    <w:rsid w:val="004F4895"/>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Pr>
      <w:rFonts w:ascii="Times New Roman" w:hAnsi="Times New Roman" w:cs="Times New Roman"/>
      <w:sz w:val="2"/>
      <w:szCs w:val="2"/>
      <w:lang w:eastAsia="en-US"/>
    </w:rPr>
  </w:style>
  <w:style w:type="paragraph" w:styleId="Paraststmeklis">
    <w:name w:val="Normal (Web)"/>
    <w:basedOn w:val="Parasts"/>
    <w:uiPriority w:val="99"/>
    <w:rsid w:val="004F4895"/>
    <w:rPr>
      <w:sz w:val="24"/>
      <w:szCs w:val="24"/>
    </w:rPr>
  </w:style>
  <w:style w:type="paragraph" w:customStyle="1" w:styleId="Default">
    <w:name w:val="Default"/>
    <w:rsid w:val="004F4895"/>
    <w:rPr>
      <w:rFonts w:cs="Calibri"/>
      <w:color w:val="000000"/>
      <w:sz w:val="24"/>
      <w:szCs w:val="24"/>
      <w:lang w:eastAsia="en-US"/>
    </w:rPr>
  </w:style>
  <w:style w:type="paragraph" w:styleId="Saturardtjavirsraksts">
    <w:name w:val="TOC Heading"/>
    <w:basedOn w:val="Virsraksts1"/>
    <w:next w:val="Parasts"/>
    <w:uiPriority w:val="99"/>
    <w:qFormat/>
    <w:rsid w:val="004F4895"/>
    <w:pPr>
      <w:spacing w:line="259" w:lineRule="auto"/>
    </w:pPr>
    <w:rPr>
      <w:lang w:eastAsia="lv-LV"/>
    </w:rPr>
  </w:style>
  <w:style w:type="paragraph" w:styleId="Saturs2">
    <w:name w:val="toc 2"/>
    <w:basedOn w:val="Parasts"/>
    <w:next w:val="Parasts"/>
    <w:autoRedefine/>
    <w:uiPriority w:val="39"/>
    <w:rsid w:val="00B96FEA"/>
    <w:pPr>
      <w:tabs>
        <w:tab w:val="left" w:pos="880"/>
        <w:tab w:val="right" w:leader="dot" w:pos="9061"/>
      </w:tabs>
      <w:spacing w:after="100" w:line="259" w:lineRule="auto"/>
      <w:ind w:left="220"/>
    </w:pPr>
    <w:rPr>
      <w:rFonts w:ascii="Times New Roman" w:eastAsia="Times New Roman" w:hAnsi="Times New Roman" w:cs="Times New Roman"/>
      <w:b/>
      <w:bCs/>
      <w:noProof/>
      <w:lang w:eastAsia="lv-LV"/>
    </w:rPr>
  </w:style>
  <w:style w:type="paragraph" w:styleId="Saturs1">
    <w:name w:val="toc 1"/>
    <w:basedOn w:val="Parasts"/>
    <w:next w:val="Parasts"/>
    <w:autoRedefine/>
    <w:uiPriority w:val="39"/>
    <w:rsid w:val="00B96FEA"/>
    <w:pPr>
      <w:tabs>
        <w:tab w:val="left" w:pos="440"/>
        <w:tab w:val="right" w:leader="dot" w:pos="9061"/>
      </w:tabs>
      <w:spacing w:after="102" w:line="259" w:lineRule="auto"/>
    </w:pPr>
    <w:rPr>
      <w:rFonts w:ascii="Times New Roman" w:eastAsia="Times New Roman" w:hAnsi="Times New Roman" w:cs="Times New Roman"/>
      <w:b/>
      <w:bCs/>
      <w:noProof/>
      <w:lang w:eastAsia="lv-LV"/>
    </w:rPr>
  </w:style>
  <w:style w:type="paragraph" w:styleId="Saturs3">
    <w:name w:val="toc 3"/>
    <w:basedOn w:val="Parasts"/>
    <w:next w:val="Parasts"/>
    <w:autoRedefine/>
    <w:uiPriority w:val="39"/>
    <w:rsid w:val="004F4895"/>
    <w:pPr>
      <w:tabs>
        <w:tab w:val="left" w:pos="1320"/>
        <w:tab w:val="right" w:leader="dot" w:pos="8296"/>
      </w:tabs>
      <w:spacing w:after="100" w:line="259" w:lineRule="auto"/>
      <w:ind w:left="440"/>
    </w:pPr>
    <w:rPr>
      <w:rFonts w:ascii="Times New Roman" w:eastAsia="Times New Roman" w:hAnsi="Times New Roman" w:cs="Times New Roman"/>
      <w:lang w:eastAsia="lv-LV"/>
    </w:rPr>
  </w:style>
  <w:style w:type="paragraph" w:customStyle="1" w:styleId="nospacingrakstz">
    <w:name w:val="nospacingrakstz"/>
    <w:basedOn w:val="Parasts"/>
    <w:uiPriority w:val="99"/>
    <w:rsid w:val="004F4895"/>
    <w:pPr>
      <w:spacing w:beforeAutospacing="1" w:afterAutospacing="1"/>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semiHidden/>
    <w:rsid w:val="004F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locked/>
    <w:rPr>
      <w:rFonts w:ascii="Courier New" w:hAnsi="Courier New" w:cs="Courier New"/>
      <w:sz w:val="20"/>
      <w:szCs w:val="20"/>
      <w:lang w:eastAsia="en-US"/>
    </w:rPr>
  </w:style>
  <w:style w:type="paragraph" w:customStyle="1" w:styleId="BasicParagraph">
    <w:name w:val="[Basic Paragraph]"/>
    <w:basedOn w:val="Parasts"/>
    <w:uiPriority w:val="99"/>
    <w:rsid w:val="004F4895"/>
    <w:pPr>
      <w:spacing w:after="0" w:line="288" w:lineRule="auto"/>
    </w:pPr>
    <w:rPr>
      <w:color w:val="000000"/>
      <w:sz w:val="24"/>
      <w:szCs w:val="24"/>
      <w:lang w:val="en-US"/>
    </w:rPr>
  </w:style>
  <w:style w:type="paragraph" w:customStyle="1" w:styleId="Standard">
    <w:name w:val="Standard"/>
    <w:uiPriority w:val="99"/>
    <w:rsid w:val="004F4895"/>
    <w:pPr>
      <w:widowControl w:val="0"/>
      <w:suppressAutoHyphens/>
      <w:textAlignment w:val="baseline"/>
    </w:pPr>
    <w:rPr>
      <w:rFonts w:ascii="Liberation Serif" w:eastAsia="SimSun" w:hAnsi="Liberation Serif" w:cs="Liberation Serif"/>
      <w:kern w:val="2"/>
      <w:sz w:val="24"/>
      <w:szCs w:val="24"/>
      <w:lang w:eastAsia="zh-CN"/>
    </w:rPr>
  </w:style>
  <w:style w:type="paragraph" w:customStyle="1" w:styleId="Saturardtjs">
    <w:name w:val="Satura rādītājs"/>
    <w:basedOn w:val="Standard"/>
    <w:uiPriority w:val="99"/>
    <w:rsid w:val="004F4895"/>
    <w:pPr>
      <w:suppressLineNumbers/>
    </w:pPr>
  </w:style>
  <w:style w:type="paragraph" w:styleId="Nosaukums">
    <w:name w:val="Title"/>
    <w:basedOn w:val="Parasts"/>
    <w:link w:val="NosaukumsRakstz"/>
    <w:qFormat/>
    <w:rsid w:val="004F4895"/>
    <w:pPr>
      <w:spacing w:after="0"/>
      <w:jc w:val="center"/>
    </w:pPr>
    <w:rPr>
      <w:rFonts w:ascii="Bookman Old Style" w:eastAsia="Times New Roman" w:hAnsi="Bookman Old Style" w:cs="Bookman Old Style"/>
      <w:b/>
      <w:bCs/>
      <w:sz w:val="28"/>
      <w:szCs w:val="28"/>
    </w:rPr>
  </w:style>
  <w:style w:type="character" w:customStyle="1" w:styleId="NosaukumsRakstz">
    <w:name w:val="Nosaukums Rakstz."/>
    <w:basedOn w:val="Noklusjumarindkopasfonts"/>
    <w:link w:val="Nosaukums"/>
    <w:locked/>
    <w:rPr>
      <w:rFonts w:ascii="Cambria" w:hAnsi="Cambria" w:cs="Cambria"/>
      <w:b/>
      <w:bCs/>
      <w:kern w:val="28"/>
      <w:sz w:val="32"/>
      <w:szCs w:val="32"/>
      <w:lang w:eastAsia="en-US"/>
    </w:rPr>
  </w:style>
  <w:style w:type="paragraph" w:styleId="Komentrateksts">
    <w:name w:val="annotation text"/>
    <w:basedOn w:val="Parasts"/>
    <w:link w:val="KomentratekstsRakstz"/>
    <w:uiPriority w:val="99"/>
    <w:semiHidden/>
    <w:rsid w:val="004F4895"/>
    <w:rPr>
      <w:sz w:val="20"/>
      <w:szCs w:val="20"/>
    </w:rPr>
  </w:style>
  <w:style w:type="character" w:customStyle="1" w:styleId="KomentratekstsRakstz">
    <w:name w:val="Komentāra teksts Rakstz."/>
    <w:basedOn w:val="Noklusjumarindkopasfonts"/>
    <w:link w:val="Komentrateksts"/>
    <w:uiPriority w:val="99"/>
    <w:semiHidden/>
    <w:locked/>
    <w:rPr>
      <w:sz w:val="20"/>
      <w:szCs w:val="20"/>
      <w:lang w:eastAsia="en-US"/>
    </w:rPr>
  </w:style>
  <w:style w:type="paragraph" w:styleId="Komentratma">
    <w:name w:val="annotation subject"/>
    <w:basedOn w:val="Komentrateksts"/>
    <w:next w:val="Komentrateksts"/>
    <w:link w:val="KomentratmaRakstz"/>
    <w:uiPriority w:val="99"/>
    <w:semiHidden/>
    <w:rsid w:val="004F4895"/>
    <w:rPr>
      <w:b/>
      <w:bCs/>
    </w:rPr>
  </w:style>
  <w:style w:type="character" w:customStyle="1" w:styleId="KomentratmaRakstz">
    <w:name w:val="Komentāra tēma Rakstz."/>
    <w:basedOn w:val="CommentTextChar"/>
    <w:link w:val="Komentratma"/>
    <w:uiPriority w:val="99"/>
    <w:semiHidden/>
    <w:locked/>
    <w:rPr>
      <w:rFonts w:ascii="Calibri" w:hAnsi="Calibri" w:cs="Calibri"/>
      <w:b/>
      <w:bCs/>
      <w:sz w:val="20"/>
      <w:szCs w:val="20"/>
      <w:lang w:eastAsia="en-US"/>
    </w:rPr>
  </w:style>
  <w:style w:type="paragraph" w:styleId="Prskatjums">
    <w:name w:val="Revision"/>
    <w:uiPriority w:val="99"/>
    <w:semiHidden/>
    <w:rsid w:val="004F4895"/>
    <w:rPr>
      <w:rFonts w:cs="Calibri"/>
      <w:lang w:eastAsia="en-US"/>
    </w:rPr>
  </w:style>
  <w:style w:type="paragraph" w:customStyle="1" w:styleId="Parasts1">
    <w:name w:val="Parasts1"/>
    <w:uiPriority w:val="99"/>
    <w:rsid w:val="004F4895"/>
    <w:pPr>
      <w:suppressAutoHyphens/>
      <w:spacing w:after="200" w:line="276" w:lineRule="auto"/>
    </w:pPr>
    <w:rPr>
      <w:rFonts w:cs="Calibri"/>
      <w:lang w:eastAsia="en-US"/>
    </w:rPr>
  </w:style>
  <w:style w:type="paragraph" w:customStyle="1" w:styleId="Sarakstarindkopa1">
    <w:name w:val="Saraksta rindkopa1"/>
    <w:basedOn w:val="Parasts1"/>
    <w:uiPriority w:val="99"/>
    <w:rsid w:val="004F4895"/>
    <w:pPr>
      <w:ind w:left="720"/>
    </w:pPr>
  </w:style>
  <w:style w:type="paragraph" w:styleId="Pamatteksts2">
    <w:name w:val="Body Text 2"/>
    <w:basedOn w:val="Parasts"/>
    <w:link w:val="Pamatteksts2Rakstz"/>
    <w:uiPriority w:val="99"/>
    <w:rsid w:val="004F4895"/>
    <w:pPr>
      <w:spacing w:after="120" w:line="480" w:lineRule="auto"/>
    </w:pPr>
    <w:rPr>
      <w:rFonts w:ascii="Bookman Old Style" w:eastAsia="Times New Roman" w:hAnsi="Bookman Old Style" w:cs="Bookman Old Style"/>
      <w:sz w:val="28"/>
      <w:szCs w:val="28"/>
    </w:rPr>
  </w:style>
  <w:style w:type="character" w:customStyle="1" w:styleId="Pamatteksts2Rakstz">
    <w:name w:val="Pamatteksts 2 Rakstz."/>
    <w:basedOn w:val="Noklusjumarindkopasfonts"/>
    <w:link w:val="Pamatteksts2"/>
    <w:uiPriority w:val="99"/>
    <w:semiHidden/>
    <w:locked/>
    <w:rPr>
      <w:lang w:eastAsia="en-US"/>
    </w:rPr>
  </w:style>
  <w:style w:type="paragraph" w:customStyle="1" w:styleId="tv213">
    <w:name w:val="tv213"/>
    <w:basedOn w:val="Parasts"/>
    <w:rsid w:val="004F4895"/>
    <w:pPr>
      <w:spacing w:beforeAutospacing="1" w:afterAutospacing="1"/>
    </w:pPr>
    <w:rPr>
      <w:rFonts w:ascii="Times New Roman" w:eastAsia="Times New Roman" w:hAnsi="Times New Roman" w:cs="Times New Roman"/>
      <w:sz w:val="24"/>
      <w:szCs w:val="24"/>
      <w:lang w:val="en-US"/>
    </w:rPr>
  </w:style>
  <w:style w:type="paragraph" w:customStyle="1" w:styleId="m5952963827736453976msolistparagraph">
    <w:name w:val="m_5952963827736453976msolistparagraph"/>
    <w:basedOn w:val="Parasts"/>
    <w:uiPriority w:val="99"/>
    <w:rsid w:val="004F4895"/>
    <w:pPr>
      <w:spacing w:beforeAutospacing="1" w:afterAutospacing="1"/>
    </w:pPr>
    <w:rPr>
      <w:rFonts w:ascii="Times New Roman" w:eastAsia="Times New Roman" w:hAnsi="Times New Roman" w:cs="Times New Roman"/>
      <w:sz w:val="24"/>
      <w:szCs w:val="24"/>
      <w:lang w:eastAsia="lv-LV"/>
    </w:rPr>
  </w:style>
  <w:style w:type="paragraph" w:customStyle="1" w:styleId="gmail-sarakstarindkopa8a2c043e9bf534e554173f69808937a5">
    <w:name w:val="gmail-sarakstarindkopa_8a2c043e9bf534e554173f69808937a5"/>
    <w:basedOn w:val="Parasts"/>
    <w:uiPriority w:val="99"/>
    <w:rsid w:val="00606911"/>
    <w:pPr>
      <w:spacing w:beforeAutospacing="1" w:afterAutospacing="1"/>
    </w:pPr>
    <w:rPr>
      <w:rFonts w:ascii="Times New Roman" w:eastAsia="Times New Roman" w:hAnsi="Times New Roman" w:cs="Times New Roman"/>
      <w:sz w:val="24"/>
      <w:szCs w:val="24"/>
      <w:lang w:eastAsia="lv-LV"/>
    </w:rPr>
  </w:style>
  <w:style w:type="paragraph" w:customStyle="1" w:styleId="Tabulasvirsraksts">
    <w:name w:val="Tabulas virsraksts"/>
    <w:basedOn w:val="Saturardtjs"/>
    <w:uiPriority w:val="99"/>
    <w:rsid w:val="00606911"/>
    <w:pPr>
      <w:jc w:val="center"/>
    </w:pPr>
    <w:rPr>
      <w:b/>
      <w:bCs/>
    </w:rPr>
  </w:style>
  <w:style w:type="paragraph" w:customStyle="1" w:styleId="Bezatstarpm1">
    <w:name w:val="Bez atstarpēm1"/>
    <w:uiPriority w:val="99"/>
    <w:rsid w:val="00606911"/>
    <w:rPr>
      <w:rFonts w:cs="Calibri"/>
      <w:sz w:val="24"/>
      <w:szCs w:val="24"/>
      <w:lang w:val="en-PH"/>
    </w:rPr>
  </w:style>
  <w:style w:type="table" w:styleId="Reatabula">
    <w:name w:val="Table Grid"/>
    <w:basedOn w:val="Parastatabula"/>
    <w:uiPriority w:val="39"/>
    <w:rsid w:val="004F489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55238E"/>
    <w:rPr>
      <w:color w:val="0000FF"/>
      <w:u w:val="single"/>
    </w:rPr>
  </w:style>
  <w:style w:type="character" w:styleId="Izmantotahipersaite">
    <w:name w:val="FollowedHyperlink"/>
    <w:basedOn w:val="Noklusjumarindkopasfonts"/>
    <w:uiPriority w:val="99"/>
    <w:semiHidden/>
    <w:unhideWhenUsed/>
    <w:rsid w:val="00F9767F"/>
    <w:rPr>
      <w:color w:val="800080" w:themeColor="followedHyperlink"/>
      <w:u w:val="single"/>
    </w:rPr>
  </w:style>
  <w:style w:type="character" w:customStyle="1" w:styleId="NoSpacingRakstzRakstz">
    <w:name w:val="No Spacing Rakstz. Rakstz."/>
    <w:link w:val="NoSpacingRakstz0"/>
    <w:locked/>
    <w:rsid w:val="00B07CC1"/>
    <w:rPr>
      <w:rFonts w:eastAsia="Times New Roman"/>
      <w:sz w:val="24"/>
      <w:lang w:val="en-PH"/>
    </w:rPr>
  </w:style>
  <w:style w:type="paragraph" w:customStyle="1" w:styleId="NoSpacingRakstz0">
    <w:name w:val="No Spacing Rakstz."/>
    <w:link w:val="NoSpacingRakstzRakstz"/>
    <w:qFormat/>
    <w:rsid w:val="00B07CC1"/>
    <w:pPr>
      <w:spacing w:after="0"/>
    </w:pPr>
    <w:rPr>
      <w:rFonts w:eastAsia="Times New Roman"/>
      <w:sz w:val="24"/>
      <w:lang w:val="en-PH"/>
    </w:rPr>
  </w:style>
  <w:style w:type="character" w:customStyle="1" w:styleId="UnresolvedMention">
    <w:name w:val="Unresolved Mention"/>
    <w:basedOn w:val="Noklusjumarindkopasfonts"/>
    <w:uiPriority w:val="99"/>
    <w:semiHidden/>
    <w:unhideWhenUsed/>
    <w:rsid w:val="00CB5BC1"/>
    <w:rPr>
      <w:color w:val="605E5C"/>
      <w:shd w:val="clear" w:color="auto" w:fill="E1DFDD"/>
    </w:rPr>
  </w:style>
  <w:style w:type="paragraph" w:styleId="Apakvirsraksts">
    <w:name w:val="Subtitle"/>
    <w:basedOn w:val="Parasts"/>
    <w:next w:val="Parasts"/>
    <w:link w:val="ApakvirsrakstsRakstz"/>
    <w:qFormat/>
    <w:locked/>
    <w:rsid w:val="009C7696"/>
    <w:pPr>
      <w:spacing w:after="60"/>
      <w:jc w:val="center"/>
      <w:outlineLvl w:val="1"/>
    </w:pPr>
    <w:rPr>
      <w:rFonts w:ascii="Calibri Light" w:eastAsia="Times New Roman" w:hAnsi="Calibri Light" w:cs="Times New Roman"/>
      <w:sz w:val="24"/>
      <w:szCs w:val="24"/>
      <w:lang w:eastAsia="lv-LV"/>
    </w:rPr>
  </w:style>
  <w:style w:type="character" w:customStyle="1" w:styleId="ApakvirsrakstsRakstz">
    <w:name w:val="Apakšvirsraksts Rakstz."/>
    <w:basedOn w:val="Noklusjumarindkopasfonts"/>
    <w:link w:val="Apakvirsraksts"/>
    <w:rsid w:val="009C7696"/>
    <w:rPr>
      <w:rFonts w:ascii="Calibri Light" w:eastAsia="Times New Roman" w:hAnsi="Calibri Light"/>
      <w:sz w:val="24"/>
      <w:szCs w:val="24"/>
    </w:rPr>
  </w:style>
  <w:style w:type="character" w:styleId="Izclums">
    <w:name w:val="Emphasis"/>
    <w:basedOn w:val="Noklusjumarindkopasfonts"/>
    <w:qFormat/>
    <w:locked/>
    <w:rsid w:val="00E5313F"/>
    <w:rPr>
      <w:i/>
      <w:iCs/>
    </w:rPr>
  </w:style>
  <w:style w:type="character" w:styleId="Vietturateksts">
    <w:name w:val="Placeholder Text"/>
    <w:basedOn w:val="Noklusjumarindkopasfonts"/>
    <w:uiPriority w:val="99"/>
    <w:semiHidden/>
    <w:rsid w:val="00F27F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9354">
      <w:bodyDiv w:val="1"/>
      <w:marLeft w:val="0"/>
      <w:marRight w:val="0"/>
      <w:marTop w:val="0"/>
      <w:marBottom w:val="0"/>
      <w:divBdr>
        <w:top w:val="none" w:sz="0" w:space="0" w:color="auto"/>
        <w:left w:val="none" w:sz="0" w:space="0" w:color="auto"/>
        <w:bottom w:val="none" w:sz="0" w:space="0" w:color="auto"/>
        <w:right w:val="none" w:sz="0" w:space="0" w:color="auto"/>
      </w:divBdr>
    </w:div>
    <w:div w:id="686643039">
      <w:bodyDiv w:val="1"/>
      <w:marLeft w:val="0"/>
      <w:marRight w:val="0"/>
      <w:marTop w:val="0"/>
      <w:marBottom w:val="0"/>
      <w:divBdr>
        <w:top w:val="none" w:sz="0" w:space="0" w:color="auto"/>
        <w:left w:val="none" w:sz="0" w:space="0" w:color="auto"/>
        <w:bottom w:val="none" w:sz="0" w:space="0" w:color="auto"/>
        <w:right w:val="none" w:sz="0" w:space="0" w:color="auto"/>
      </w:divBdr>
    </w:div>
    <w:div w:id="794253170">
      <w:bodyDiv w:val="1"/>
      <w:marLeft w:val="0"/>
      <w:marRight w:val="0"/>
      <w:marTop w:val="0"/>
      <w:marBottom w:val="0"/>
      <w:divBdr>
        <w:top w:val="none" w:sz="0" w:space="0" w:color="auto"/>
        <w:left w:val="none" w:sz="0" w:space="0" w:color="auto"/>
        <w:bottom w:val="none" w:sz="0" w:space="0" w:color="auto"/>
        <w:right w:val="none" w:sz="0" w:space="0" w:color="auto"/>
      </w:divBdr>
    </w:div>
    <w:div w:id="1195074051">
      <w:bodyDiv w:val="1"/>
      <w:marLeft w:val="0"/>
      <w:marRight w:val="0"/>
      <w:marTop w:val="0"/>
      <w:marBottom w:val="0"/>
      <w:divBdr>
        <w:top w:val="none" w:sz="0" w:space="0" w:color="auto"/>
        <w:left w:val="none" w:sz="0" w:space="0" w:color="auto"/>
        <w:bottom w:val="none" w:sz="0" w:space="0" w:color="auto"/>
        <w:right w:val="none" w:sz="0" w:space="0" w:color="auto"/>
      </w:divBdr>
    </w:div>
    <w:div w:id="13369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diagramColors" Target="diagrams/colors1.xml"/><Relationship Id="rId26" Type="http://schemas.openxmlformats.org/officeDocument/2006/relationships/hyperlink" Target="http://www.lubana.lv" TargetMode="External"/><Relationship Id="rId39" Type="http://schemas.openxmlformats.org/officeDocument/2006/relationships/hyperlink" Target="http://www.lubana.lv/" TargetMode="External"/><Relationship Id="rId21" Type="http://schemas.openxmlformats.org/officeDocument/2006/relationships/diagramLayout" Target="diagrams/layout2.xml"/><Relationship Id="rId34" Type="http://schemas.openxmlformats.org/officeDocument/2006/relationships/hyperlink" Target="http://www.lubana.lv/" TargetMode="External"/><Relationship Id="rId42" Type="http://schemas.openxmlformats.org/officeDocument/2006/relationships/hyperlink" Target="http://www.biblioteka.lv/" TargetMode="External"/><Relationship Id="rId47" Type="http://schemas.openxmlformats.org/officeDocument/2006/relationships/hyperlink" Target="http://www.lubana.lv" TargetMode="External"/><Relationship Id="rId50" Type="http://schemas.openxmlformats.org/officeDocument/2006/relationships/hyperlink" Target="http://www.lubana.l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chart" Target="charts/chart6.xml"/><Relationship Id="rId11" Type="http://schemas.openxmlformats.org/officeDocument/2006/relationships/image" Target="media/image2.emf"/><Relationship Id="rId24" Type="http://schemas.microsoft.com/office/2007/relationships/diagramDrawing" Target="diagrams/drawing2.xml"/><Relationship Id="rId32" Type="http://schemas.openxmlformats.org/officeDocument/2006/relationships/hyperlink" Target="mailto:makslasskola@lubana.lv" TargetMode="External"/><Relationship Id="rId37" Type="http://schemas.openxmlformats.org/officeDocument/2006/relationships/hyperlink" Target="http://www.lubana.lv/" TargetMode="External"/><Relationship Id="rId40" Type="http://schemas.openxmlformats.org/officeDocument/2006/relationships/hyperlink" Target="mailto:meiranubibl@lubana.lv" TargetMode="External"/><Relationship Id="rId45" Type="http://schemas.openxmlformats.org/officeDocument/2006/relationships/hyperlink" Target="http://meiranu-biblioteka.infolapa.zl.lv/" TargetMode="External"/><Relationship Id="rId53"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yperlink" Target="http://www.meiranukalpakapsk.lv" TargetMode="External"/><Relationship Id="rId44" Type="http://schemas.openxmlformats.org/officeDocument/2006/relationships/hyperlink" Target="http://lv.wikipedia.org/wiki/Meir%C4%81nu_bibliot%C4%93ka" TargetMode="External"/><Relationship Id="rId52"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diagramQuickStyle" Target="diagrams/quickStyle2.xml"/><Relationship Id="rId27" Type="http://schemas.openxmlformats.org/officeDocument/2006/relationships/hyperlink" Target="https://www.csdd.lv/csdd/statistika/izvelne/" TargetMode="External"/><Relationship Id="rId30" Type="http://schemas.openxmlformats.org/officeDocument/2006/relationships/hyperlink" Target="http://www.lubana.lv/izgl&#299;t&#299;ba/lub&#257;nas" TargetMode="External"/><Relationship Id="rId35" Type="http://schemas.openxmlformats.org/officeDocument/2006/relationships/hyperlink" Target="http://www.draugiem.lv/" TargetMode="External"/><Relationship Id="rId43" Type="http://schemas.openxmlformats.org/officeDocument/2006/relationships/hyperlink" Target="https://www.facebook.com/meiranubibl/" TargetMode="External"/><Relationship Id="rId48" Type="http://schemas.openxmlformats.org/officeDocument/2006/relationships/hyperlink" Target="http://www.lubana.lv"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lubana.lv"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diagramQuickStyle" Target="diagrams/quickStyle1.xml"/><Relationship Id="rId25" Type="http://schemas.openxmlformats.org/officeDocument/2006/relationships/chart" Target="charts/chart4.xml"/><Relationship Id="rId33" Type="http://schemas.openxmlformats.org/officeDocument/2006/relationships/hyperlink" Target="http://www.lubana.lv" TargetMode="External"/><Relationship Id="rId38" Type="http://schemas.openxmlformats.org/officeDocument/2006/relationships/hyperlink" Target="https://www.facebook.com/Lub&#257;nas-pils&#275;tas-bibliot&#275;ka" TargetMode="External"/><Relationship Id="rId46" Type="http://schemas.openxmlformats.org/officeDocument/2006/relationships/hyperlink" Target="http://www.lubana.lv/" TargetMode="External"/><Relationship Id="rId20" Type="http://schemas.openxmlformats.org/officeDocument/2006/relationships/diagramData" Target="diagrams/data2.xml"/><Relationship Id="rId41" Type="http://schemas.openxmlformats.org/officeDocument/2006/relationships/hyperlink" Target="http://www.lubana.lv/" TargetMode="External"/><Relationship Id="rId54" Type="http://schemas.openxmlformats.org/officeDocument/2006/relationships/hyperlink" Target="mailto:pasts@lubana.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chart" Target="charts/chart5.xml"/><Relationship Id="rId36" Type="http://schemas.openxmlformats.org/officeDocument/2006/relationships/hyperlink" Target="http://www.lubana.lv/" TargetMode="External"/><Relationship Id="rId49" Type="http://schemas.openxmlformats.org/officeDocument/2006/relationships/hyperlink" Target="mailto:buvvalde@cesvaine.lv"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5"/>
      <c:hPercent val="36"/>
      <c:rotY val="30"/>
      <c:depthPercent val="100"/>
      <c:rAngAx val="1"/>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pPr>
        <a:solidFill>
          <a:srgbClr val="FFFFFF"/>
        </a:solidFill>
        <a:ln w="12700">
          <a:solidFill>
            <a:srgbClr val="808080"/>
          </a:solidFill>
          <a:prstDash val="solid"/>
        </a:ln>
        <a:effectLst/>
        <a:sp3d contourW="12700">
          <a:contourClr>
            <a:srgbClr val="808080"/>
          </a:contourClr>
        </a:sp3d>
      </c:spPr>
    </c:sideWall>
    <c:backWall>
      <c:thickness val="0"/>
      <c:spPr>
        <a:solidFill>
          <a:srgbClr val="FFFFFF"/>
        </a:solidFill>
        <a:ln w="12700">
          <a:solidFill>
            <a:srgbClr val="808080"/>
          </a:solidFill>
          <a:prstDash val="solid"/>
        </a:ln>
        <a:effectLst/>
        <a:sp3d contourW="12700">
          <a:contourClr>
            <a:srgbClr val="808080"/>
          </a:contourClr>
        </a:sp3d>
      </c:spPr>
    </c:backWall>
    <c:plotArea>
      <c:layout>
        <c:manualLayout>
          <c:layoutTarget val="inner"/>
          <c:xMode val="edge"/>
          <c:yMode val="edge"/>
          <c:x val="8.4453061788329092E-2"/>
          <c:y val="0.26848757265665679"/>
          <c:w val="0.89635316698656431"/>
          <c:h val="0.63291139240506333"/>
        </c:manualLayout>
      </c:layout>
      <c:bar3DChart>
        <c:barDir val="col"/>
        <c:grouping val="stacked"/>
        <c:varyColors val="0"/>
        <c:ser>
          <c:idx val="0"/>
          <c:order val="0"/>
          <c:tx>
            <c:strRef>
              <c:f>Sheet1!$A$2</c:f>
              <c:strCache>
                <c:ptCount val="1"/>
              </c:strCache>
            </c:strRef>
          </c:tx>
          <c:spPr>
            <a:solidFill>
              <a:schemeClr val="accent6">
                <a:tint val="77000"/>
              </a:schemeClr>
            </a:solidFill>
            <a:ln>
              <a:noFill/>
            </a:ln>
            <a:effectLst/>
            <a:sp3d/>
          </c:spPr>
          <c:invertIfNegative val="0"/>
          <c:dLbls>
            <c:spPr>
              <a:noFill/>
              <a:ln w="21505">
                <a:noFill/>
              </a:ln>
              <a:effectLst/>
            </c:spPr>
            <c:txPr>
              <a:bodyPr rot="0" spcFirstLastPara="1" vertOverflow="ellipsis" vert="horz" wrap="square" lIns="38100" tIns="19050" rIns="38100" bIns="19050" anchor="ctr" anchorCtr="1">
                <a:spAutoFit/>
              </a:bodyPr>
              <a:lstStyle/>
              <a:p>
                <a:pPr>
                  <a:defRPr sz="889" b="1" i="0" u="none" strike="noStrike" kern="1200"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Sheet1!$B$1:$F$1</c:f>
              <c:strCache>
                <c:ptCount val="5"/>
                <c:pt idx="0">
                  <c:v>2016.g.</c:v>
                </c:pt>
                <c:pt idx="1">
                  <c:v>2017.g.</c:v>
                </c:pt>
                <c:pt idx="2">
                  <c:v>2018.g.</c:v>
                </c:pt>
                <c:pt idx="3">
                  <c:v>2019.g.</c:v>
                </c:pt>
                <c:pt idx="4">
                  <c:v>2020.g.</c:v>
                </c:pt>
              </c:strCache>
            </c:strRef>
          </c:cat>
          <c:val>
            <c:numRef>
              <c:f>Sheet1!$B$2:$F$2</c:f>
              <c:numCache>
                <c:formatCode>General</c:formatCode>
                <c:ptCount val="5"/>
                <c:pt idx="0">
                  <c:v>2522</c:v>
                </c:pt>
                <c:pt idx="1">
                  <c:v>2464</c:v>
                </c:pt>
                <c:pt idx="2">
                  <c:v>2418</c:v>
                </c:pt>
                <c:pt idx="3">
                  <c:v>2314</c:v>
                </c:pt>
                <c:pt idx="4">
                  <c:v>2258</c:v>
                </c:pt>
              </c:numCache>
            </c:numRef>
          </c:val>
          <c:extLst xmlns:c16r2="http://schemas.microsoft.com/office/drawing/2015/06/chart">
            <c:ext xmlns:c16="http://schemas.microsoft.com/office/drawing/2014/chart" uri="{C3380CC4-5D6E-409C-BE32-E72D297353CC}">
              <c16:uniqueId val="{00000000-FEEB-4108-8D44-B459BFA3056C}"/>
            </c:ext>
          </c:extLst>
        </c:ser>
        <c:ser>
          <c:idx val="1"/>
          <c:order val="1"/>
          <c:tx>
            <c:strRef>
              <c:f>Sheet1!$A$3</c:f>
              <c:strCache>
                <c:ptCount val="1"/>
              </c:strCache>
            </c:strRef>
          </c:tx>
          <c:spPr>
            <a:solidFill>
              <a:schemeClr val="accent6">
                <a:shade val="76000"/>
              </a:schemeClr>
            </a:solidFill>
            <a:ln>
              <a:noFill/>
            </a:ln>
            <a:effectLst/>
            <a:sp3d/>
          </c:spPr>
          <c:invertIfNegative val="0"/>
          <c:cat>
            <c:strRef>
              <c:f>Sheet1!$B$1:$F$1</c:f>
              <c:strCache>
                <c:ptCount val="5"/>
                <c:pt idx="0">
                  <c:v>2016.g.</c:v>
                </c:pt>
                <c:pt idx="1">
                  <c:v>2017.g.</c:v>
                </c:pt>
                <c:pt idx="2">
                  <c:v>2018.g.</c:v>
                </c:pt>
                <c:pt idx="3">
                  <c:v>2019.g.</c:v>
                </c:pt>
                <c:pt idx="4">
                  <c:v>2020.g.</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1-FEEB-4108-8D44-B459BFA3056C}"/>
            </c:ext>
          </c:extLst>
        </c:ser>
        <c:dLbls>
          <c:showLegendKey val="0"/>
          <c:showVal val="0"/>
          <c:showCatName val="0"/>
          <c:showSerName val="0"/>
          <c:showPercent val="0"/>
          <c:showBubbleSize val="0"/>
        </c:dLbls>
        <c:gapWidth val="150"/>
        <c:gapDepth val="0"/>
        <c:shape val="box"/>
        <c:axId val="794639472"/>
        <c:axId val="794632400"/>
        <c:axId val="0"/>
      </c:bar3DChart>
      <c:catAx>
        <c:axId val="794639472"/>
        <c:scaling>
          <c:orientation val="minMax"/>
        </c:scaling>
        <c:delete val="0"/>
        <c:axPos val="b"/>
        <c:numFmt formatCode="General" sourceLinked="1"/>
        <c:majorTickMark val="out"/>
        <c:minorTickMark val="none"/>
        <c:tickLblPos val="low"/>
        <c:spPr>
          <a:noFill/>
          <a:ln w="2688" cap="flat" cmpd="sng" algn="ctr">
            <a:solidFill>
              <a:srgbClr val="000000"/>
            </a:solidFill>
            <a:prstDash val="solid"/>
            <a:round/>
          </a:ln>
          <a:effectLst/>
        </c:spPr>
        <c:txPr>
          <a:bodyPr rot="0" spcFirstLastPara="1" vertOverflow="ellipsis" wrap="square" anchor="ctr" anchorCtr="1"/>
          <a:lstStyle/>
          <a:p>
            <a:pPr>
              <a:defRPr sz="889" b="1" i="0" u="none" strike="noStrike" kern="1200" baseline="0">
                <a:solidFill>
                  <a:srgbClr val="000000"/>
                </a:solidFill>
                <a:latin typeface="Calibri"/>
                <a:ea typeface="Calibri"/>
                <a:cs typeface="Calibri"/>
              </a:defRPr>
            </a:pPr>
            <a:endParaRPr lang="lv-LV"/>
          </a:p>
        </c:txPr>
        <c:crossAx val="794632400"/>
        <c:crossesAt val="0"/>
        <c:auto val="1"/>
        <c:lblAlgn val="ctr"/>
        <c:lblOffset val="100"/>
        <c:noMultiLvlLbl val="0"/>
      </c:catAx>
      <c:valAx>
        <c:axId val="794632400"/>
        <c:scaling>
          <c:orientation val="minMax"/>
        </c:scaling>
        <c:delete val="1"/>
        <c:axPos val="l"/>
        <c:title>
          <c:tx>
            <c:rich>
              <a:bodyPr rot="-5400000" spcFirstLastPara="1" vertOverflow="ellipsis" vert="horz" wrap="square" anchor="ctr" anchorCtr="1"/>
              <a:lstStyle/>
              <a:p>
                <a:pPr>
                  <a:defRPr sz="889" b="1" i="0" u="none" strike="noStrike" kern="1200" baseline="0">
                    <a:solidFill>
                      <a:srgbClr val="000000"/>
                    </a:solidFill>
                    <a:latin typeface="Calibri"/>
                    <a:ea typeface="Calibri"/>
                    <a:cs typeface="Calibri"/>
                  </a:defRPr>
                </a:pPr>
                <a:r>
                  <a:rPr lang="lv-LV"/>
                  <a:t>Iedzīvotāju skaits</a:t>
                </a:r>
              </a:p>
            </c:rich>
          </c:tx>
          <c:overlay val="0"/>
          <c:spPr>
            <a:noFill/>
            <a:ln>
              <a:noFill/>
            </a:ln>
            <a:effectLst/>
          </c:spPr>
          <c:txPr>
            <a:bodyPr rot="-5400000" spcFirstLastPara="1" vertOverflow="ellipsis" vert="horz" wrap="square" anchor="ctr" anchorCtr="1"/>
            <a:lstStyle/>
            <a:p>
              <a:pPr>
                <a:defRPr sz="889" b="1" i="0" u="none" strike="noStrike" kern="1200" baseline="0">
                  <a:solidFill>
                    <a:srgbClr val="000000"/>
                  </a:solidFill>
                  <a:latin typeface="Calibri"/>
                  <a:ea typeface="Calibri"/>
                  <a:cs typeface="Calibri"/>
                </a:defRPr>
              </a:pPr>
              <a:endParaRPr lang="lv-LV"/>
            </a:p>
          </c:txPr>
        </c:title>
        <c:numFmt formatCode="General" sourceLinked="1"/>
        <c:majorTickMark val="out"/>
        <c:minorTickMark val="none"/>
        <c:tickLblPos val="nextTo"/>
        <c:crossAx val="794639472"/>
        <c:crosses val="autoZero"/>
        <c:crossBetween val="between"/>
      </c:valAx>
      <c:spPr>
        <a:noFill/>
        <a:ln w="21505">
          <a:noFill/>
        </a:ln>
        <a:effectLst/>
      </c:spPr>
    </c:plotArea>
    <c:plotVisOnly val="1"/>
    <c:dispBlanksAs val="gap"/>
    <c:showDLblsOverMax val="0"/>
  </c:chart>
  <c:spPr>
    <a:noFill/>
    <a:ln w="6350" cap="flat" cmpd="sng" algn="ctr">
      <a:solidFill>
        <a:srgbClr val="000000"/>
      </a:solidFill>
      <a:prstDash val="solid"/>
      <a:miter lim="800000"/>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a:lstStyle/>
    <a:p>
      <a:pPr>
        <a:defRPr sz="889" b="1" i="0" u="none" strike="noStrike" baseline="0">
          <a:solidFill>
            <a:srgbClr val="000000"/>
          </a:solidFill>
          <a:latin typeface="Calibri"/>
          <a:ea typeface="Calibri"/>
          <a:cs typeface="Calibri"/>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Vīrieši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Lapa1!$A$2:$A$4</c:f>
              <c:strCache>
                <c:ptCount val="3"/>
                <c:pt idx="0">
                  <c:v>Līdz darba spējas vecumam</c:v>
                </c:pt>
                <c:pt idx="1">
                  <c:v>Darba spējas vecumā</c:v>
                </c:pt>
                <c:pt idx="2">
                  <c:v>Pēc darba spējas vecuma</c:v>
                </c:pt>
              </c:strCache>
            </c:strRef>
          </c:cat>
          <c:val>
            <c:numRef>
              <c:f>Lapa1!$B$2:$B$4</c:f>
              <c:numCache>
                <c:formatCode>General</c:formatCode>
                <c:ptCount val="3"/>
                <c:pt idx="0">
                  <c:v>135</c:v>
                </c:pt>
                <c:pt idx="1">
                  <c:v>798</c:v>
                </c:pt>
                <c:pt idx="2">
                  <c:v>187</c:v>
                </c:pt>
              </c:numCache>
            </c:numRef>
          </c:val>
          <c:extLst xmlns:c16r2="http://schemas.microsoft.com/office/drawing/2015/06/chart">
            <c:ext xmlns:c16="http://schemas.microsoft.com/office/drawing/2014/chart" uri="{C3380CC4-5D6E-409C-BE32-E72D297353CC}">
              <c16:uniqueId val="{00000000-64EE-41FF-A505-E5A0E995EC9B}"/>
            </c:ext>
          </c:extLst>
        </c:ser>
        <c:ser>
          <c:idx val="1"/>
          <c:order val="1"/>
          <c:tx>
            <c:strRef>
              <c:f>Lapa1!$C$1</c:f>
              <c:strCache>
                <c:ptCount val="1"/>
                <c:pt idx="0">
                  <c:v>Sievietes</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Lapa1!$A$2:$A$4</c:f>
              <c:strCache>
                <c:ptCount val="3"/>
                <c:pt idx="0">
                  <c:v>Līdz darba spējas vecumam</c:v>
                </c:pt>
                <c:pt idx="1">
                  <c:v>Darba spējas vecumā</c:v>
                </c:pt>
                <c:pt idx="2">
                  <c:v>Pēc darba spējas vecuma</c:v>
                </c:pt>
              </c:strCache>
            </c:strRef>
          </c:cat>
          <c:val>
            <c:numRef>
              <c:f>Lapa1!$C$2:$C$4</c:f>
              <c:numCache>
                <c:formatCode>General</c:formatCode>
                <c:ptCount val="3"/>
                <c:pt idx="0">
                  <c:v>118</c:v>
                </c:pt>
                <c:pt idx="1">
                  <c:v>646</c:v>
                </c:pt>
                <c:pt idx="2">
                  <c:v>366</c:v>
                </c:pt>
              </c:numCache>
            </c:numRef>
          </c:val>
          <c:extLst xmlns:c16r2="http://schemas.microsoft.com/office/drawing/2015/06/chart">
            <c:ext xmlns:c16="http://schemas.microsoft.com/office/drawing/2014/chart" uri="{C3380CC4-5D6E-409C-BE32-E72D297353CC}">
              <c16:uniqueId val="{00000001-64EE-41FF-A505-E5A0E995EC9B}"/>
            </c:ext>
          </c:extLst>
        </c:ser>
        <c:ser>
          <c:idx val="2"/>
          <c:order val="2"/>
          <c:tx>
            <c:strRef>
              <c:f>Lapa1!$D$1</c:f>
              <c:strCache>
                <c:ptCount val="1"/>
                <c:pt idx="0">
                  <c:v>Kopā</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Lapa1!$A$2:$A$4</c:f>
              <c:strCache>
                <c:ptCount val="3"/>
                <c:pt idx="0">
                  <c:v>Līdz darba spējas vecumam</c:v>
                </c:pt>
                <c:pt idx="1">
                  <c:v>Darba spējas vecumā</c:v>
                </c:pt>
                <c:pt idx="2">
                  <c:v>Pēc darba spējas vecuma</c:v>
                </c:pt>
              </c:strCache>
            </c:strRef>
          </c:cat>
          <c:val>
            <c:numRef>
              <c:f>Lapa1!$D$2:$D$4</c:f>
              <c:numCache>
                <c:formatCode>General</c:formatCode>
                <c:ptCount val="3"/>
                <c:pt idx="0">
                  <c:v>253</c:v>
                </c:pt>
                <c:pt idx="1">
                  <c:v>1444</c:v>
                </c:pt>
                <c:pt idx="2">
                  <c:v>553</c:v>
                </c:pt>
              </c:numCache>
            </c:numRef>
          </c:val>
          <c:extLst xmlns:c16r2="http://schemas.microsoft.com/office/drawing/2015/06/chart">
            <c:ext xmlns:c16="http://schemas.microsoft.com/office/drawing/2014/chart" uri="{C3380CC4-5D6E-409C-BE32-E72D297353CC}">
              <c16:uniqueId val="{00000002-64EE-41FF-A505-E5A0E995EC9B}"/>
            </c:ext>
          </c:extLst>
        </c:ser>
        <c:dLbls>
          <c:dLblPos val="outEnd"/>
          <c:showLegendKey val="0"/>
          <c:showVal val="1"/>
          <c:showCatName val="0"/>
          <c:showSerName val="0"/>
          <c:showPercent val="0"/>
          <c:showBubbleSize val="0"/>
        </c:dLbls>
        <c:gapWidth val="164"/>
        <c:overlap val="-22"/>
        <c:axId val="794632944"/>
        <c:axId val="794633488"/>
      </c:barChart>
      <c:catAx>
        <c:axId val="794632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94633488"/>
        <c:crosses val="autoZero"/>
        <c:auto val="1"/>
        <c:lblAlgn val="ctr"/>
        <c:lblOffset val="100"/>
        <c:noMultiLvlLbl val="0"/>
      </c:catAx>
      <c:valAx>
        <c:axId val="79463348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lv-LV"/>
                  <a:t>Iedzīvotāju skaits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946329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0"/>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87992125984251E-2"/>
          <c:y val="9.9563492063492076E-2"/>
          <c:w val="0.86164534120734904"/>
          <c:h val="0.71760561179852522"/>
        </c:manualLayout>
      </c:layout>
      <c:barChart>
        <c:barDir val="col"/>
        <c:grouping val="clustered"/>
        <c:varyColors val="0"/>
        <c:ser>
          <c:idx val="0"/>
          <c:order val="0"/>
          <c:tx>
            <c:strRef>
              <c:f>Lapa1!$B$1</c:f>
              <c:strCache>
                <c:ptCount val="1"/>
                <c:pt idx="0">
                  <c:v>Vidzeme</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Lapa1!$A$2:$A$7</c:f>
              <c:strCache>
                <c:ptCount val="6"/>
                <c:pt idx="0">
                  <c:v>2015.g.</c:v>
                </c:pt>
                <c:pt idx="1">
                  <c:v>2016.g.</c:v>
                </c:pt>
                <c:pt idx="2">
                  <c:v>2017.g.</c:v>
                </c:pt>
                <c:pt idx="3">
                  <c:v>2018.g.</c:v>
                </c:pt>
                <c:pt idx="4">
                  <c:v>2019.g.</c:v>
                </c:pt>
                <c:pt idx="5">
                  <c:v>2020.g.</c:v>
                </c:pt>
              </c:strCache>
            </c:strRef>
          </c:cat>
          <c:val>
            <c:numRef>
              <c:f>Lapa1!$B$2:$B$7</c:f>
              <c:numCache>
                <c:formatCode>0.00%</c:formatCode>
                <c:ptCount val="6"/>
                <c:pt idx="0">
                  <c:v>7.1999999999999995E-2</c:v>
                </c:pt>
                <c:pt idx="1">
                  <c:v>7.0000000000000007E-2</c:v>
                </c:pt>
                <c:pt idx="2">
                  <c:v>5.5E-2</c:v>
                </c:pt>
                <c:pt idx="3">
                  <c:v>4.9000000000000002E-2</c:v>
                </c:pt>
                <c:pt idx="4">
                  <c:v>4.7E-2</c:v>
                </c:pt>
                <c:pt idx="5">
                  <c:v>7.5999999999999998E-2</c:v>
                </c:pt>
              </c:numCache>
            </c:numRef>
          </c:val>
          <c:extLst xmlns:c16r2="http://schemas.microsoft.com/office/drawing/2015/06/chart">
            <c:ext xmlns:c16="http://schemas.microsoft.com/office/drawing/2014/chart" uri="{C3380CC4-5D6E-409C-BE32-E72D297353CC}">
              <c16:uniqueId val="{00000000-D9C0-4904-9DD2-A1C729AFFA41}"/>
            </c:ext>
          </c:extLst>
        </c:ser>
        <c:ser>
          <c:idx val="1"/>
          <c:order val="1"/>
          <c:tx>
            <c:strRef>
              <c:f>Lapa1!$C$1</c:f>
              <c:strCache>
                <c:ptCount val="1"/>
                <c:pt idx="0">
                  <c:v>Lubānas novads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Lapa1!$A$2:$A$7</c:f>
              <c:strCache>
                <c:ptCount val="6"/>
                <c:pt idx="0">
                  <c:v>2015.g.</c:v>
                </c:pt>
                <c:pt idx="1">
                  <c:v>2016.g.</c:v>
                </c:pt>
                <c:pt idx="2">
                  <c:v>2017.g.</c:v>
                </c:pt>
                <c:pt idx="3">
                  <c:v>2018.g.</c:v>
                </c:pt>
                <c:pt idx="4">
                  <c:v>2019.g.</c:v>
                </c:pt>
                <c:pt idx="5">
                  <c:v>2020.g.</c:v>
                </c:pt>
              </c:strCache>
            </c:strRef>
          </c:cat>
          <c:val>
            <c:numRef>
              <c:f>Lapa1!$C$2:$C$7</c:f>
              <c:numCache>
                <c:formatCode>0.00%</c:formatCode>
                <c:ptCount val="6"/>
                <c:pt idx="0">
                  <c:v>9.5000000000000001E-2</c:v>
                </c:pt>
                <c:pt idx="1">
                  <c:v>0.107</c:v>
                </c:pt>
                <c:pt idx="2">
                  <c:v>7.8E-2</c:v>
                </c:pt>
                <c:pt idx="3">
                  <c:v>6.3E-2</c:v>
                </c:pt>
                <c:pt idx="4">
                  <c:v>5.8999999999999997E-2</c:v>
                </c:pt>
                <c:pt idx="5">
                  <c:v>6.3E-2</c:v>
                </c:pt>
              </c:numCache>
            </c:numRef>
          </c:val>
          <c:extLst xmlns:c16r2="http://schemas.microsoft.com/office/drawing/2015/06/chart">
            <c:ext xmlns:c16="http://schemas.microsoft.com/office/drawing/2014/chart" uri="{C3380CC4-5D6E-409C-BE32-E72D297353CC}">
              <c16:uniqueId val="{00000001-D9C0-4904-9DD2-A1C729AFFA41}"/>
            </c:ext>
          </c:extLst>
        </c:ser>
        <c:dLbls>
          <c:dLblPos val="outEnd"/>
          <c:showLegendKey val="0"/>
          <c:showVal val="1"/>
          <c:showCatName val="0"/>
          <c:showSerName val="0"/>
          <c:showPercent val="0"/>
          <c:showBubbleSize val="0"/>
        </c:dLbls>
        <c:gapWidth val="444"/>
        <c:overlap val="-90"/>
        <c:axId val="794644368"/>
        <c:axId val="730398496"/>
      </c:barChart>
      <c:catAx>
        <c:axId val="794644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730398496"/>
        <c:crosses val="autoZero"/>
        <c:auto val="1"/>
        <c:lblAlgn val="ctr"/>
        <c:lblOffset val="100"/>
        <c:noMultiLvlLbl val="0"/>
      </c:catAx>
      <c:valAx>
        <c:axId val="730398496"/>
        <c:scaling>
          <c:orientation val="minMax"/>
        </c:scaling>
        <c:delete val="1"/>
        <c:axPos val="l"/>
        <c:numFmt formatCode="0.00%" sourceLinked="1"/>
        <c:majorTickMark val="none"/>
        <c:minorTickMark val="none"/>
        <c:tickLblPos val="nextTo"/>
        <c:crossAx val="794644368"/>
        <c:crosses val="autoZero"/>
        <c:crossBetween val="between"/>
      </c:valAx>
      <c:spPr>
        <a:noFill/>
        <a:ln>
          <a:noFill/>
        </a:ln>
        <a:effectLst/>
      </c:spPr>
    </c:plotArea>
    <c:legend>
      <c:legendPos val="t"/>
      <c:layout>
        <c:manualLayout>
          <c:xMode val="edge"/>
          <c:yMode val="edge"/>
          <c:x val="0.62333831475639523"/>
          <c:y val="7.3136427566807313E-2"/>
          <c:w val="0.3669056358890852"/>
          <c:h val="9.49373733346622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v-LV" b="0"/>
              <a:t>Reģistrētie dzimstības, mirstības un laulību rādītāji Lubānas novadā</a:t>
            </a:r>
          </a:p>
        </c:rich>
      </c:tx>
      <c:layout>
        <c:manualLayout>
          <c:xMode val="edge"/>
          <c:yMode val="edge"/>
          <c:x val="0.11466165413533834"/>
          <c:y val="2.032520325203252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9548872180451124E-2"/>
          <c:y val="0.3902439024390244"/>
          <c:w val="0.9135338345864662"/>
          <c:h val="0.31300813008130079"/>
        </c:manualLayout>
      </c:layout>
      <c:barChart>
        <c:barDir val="col"/>
        <c:grouping val="clustered"/>
        <c:varyColors val="0"/>
        <c:ser>
          <c:idx val="3"/>
          <c:order val="0"/>
          <c:tx>
            <c:strRef>
              <c:f>Sheet1!$A$2</c:f>
              <c:strCache>
                <c:ptCount val="1"/>
                <c:pt idx="0">
                  <c:v>2017.gads</c:v>
                </c:pt>
              </c:strCache>
            </c:strRef>
          </c:tx>
          <c:spPr>
            <a:gradFill flip="none" rotWithShape="1">
              <a:gsLst>
                <a:gs pos="0">
                  <a:schemeClr val="accent1">
                    <a:lumMod val="60000"/>
                  </a:schemeClr>
                </a:gs>
                <a:gs pos="75000">
                  <a:schemeClr val="accent1">
                    <a:lumMod val="60000"/>
                    <a:lumMod val="60000"/>
                    <a:lumOff val="40000"/>
                  </a:schemeClr>
                </a:gs>
                <a:gs pos="51000">
                  <a:schemeClr val="accent1">
                    <a:lumMod val="60000"/>
                    <a:alpha val="75000"/>
                  </a:schemeClr>
                </a:gs>
                <a:gs pos="100000">
                  <a:schemeClr val="accent1">
                    <a:lumMod val="60000"/>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dzimšana</c:v>
                </c:pt>
                <c:pt idx="1">
                  <c:v>miršana</c:v>
                </c:pt>
                <c:pt idx="2">
                  <c:v>laulības</c:v>
                </c:pt>
              </c:strCache>
            </c:strRef>
          </c:cat>
          <c:val>
            <c:numRef>
              <c:f>Sheet1!$B$2:$E$2</c:f>
              <c:numCache>
                <c:formatCode>General</c:formatCode>
                <c:ptCount val="3"/>
                <c:pt idx="0">
                  <c:v>16</c:v>
                </c:pt>
                <c:pt idx="1">
                  <c:v>32</c:v>
                </c:pt>
                <c:pt idx="2">
                  <c:v>7</c:v>
                </c:pt>
              </c:numCache>
            </c:numRef>
          </c:val>
          <c:extLst xmlns:c16r2="http://schemas.microsoft.com/office/drawing/2015/06/chart">
            <c:ext xmlns:c16="http://schemas.microsoft.com/office/drawing/2014/chart" uri="{C3380CC4-5D6E-409C-BE32-E72D297353CC}">
              <c16:uniqueId val="{00000000-5B7F-41E1-AE7D-67419E206F69}"/>
            </c:ext>
          </c:extLst>
        </c:ser>
        <c:ser>
          <c:idx val="0"/>
          <c:order val="1"/>
          <c:tx>
            <c:strRef>
              <c:f>Sheet1!$A$3</c:f>
              <c:strCache>
                <c:ptCount val="1"/>
                <c:pt idx="0">
                  <c:v>2018.gads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dzimšana</c:v>
                </c:pt>
                <c:pt idx="1">
                  <c:v>miršana</c:v>
                </c:pt>
                <c:pt idx="2">
                  <c:v>laulības</c:v>
                </c:pt>
              </c:strCache>
            </c:strRef>
          </c:cat>
          <c:val>
            <c:numRef>
              <c:f>Sheet1!$B$3:$E$3</c:f>
              <c:numCache>
                <c:formatCode>General</c:formatCode>
                <c:ptCount val="3"/>
                <c:pt idx="0">
                  <c:v>6</c:v>
                </c:pt>
                <c:pt idx="1">
                  <c:v>15</c:v>
                </c:pt>
                <c:pt idx="2">
                  <c:v>15</c:v>
                </c:pt>
              </c:numCache>
            </c:numRef>
          </c:val>
          <c:extLst xmlns:c16r2="http://schemas.microsoft.com/office/drawing/2015/06/chart">
            <c:ext xmlns:c16="http://schemas.microsoft.com/office/drawing/2014/chart" uri="{C3380CC4-5D6E-409C-BE32-E72D297353CC}">
              <c16:uniqueId val="{00000001-5B7F-41E1-AE7D-67419E206F69}"/>
            </c:ext>
          </c:extLst>
        </c:ser>
        <c:ser>
          <c:idx val="1"/>
          <c:order val="2"/>
          <c:tx>
            <c:strRef>
              <c:f>Sheet1!$A$4</c:f>
              <c:strCache>
                <c:ptCount val="1"/>
                <c:pt idx="0">
                  <c:v>2019.gads</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dzimšana</c:v>
                </c:pt>
                <c:pt idx="1">
                  <c:v>miršana</c:v>
                </c:pt>
                <c:pt idx="2">
                  <c:v>laulības</c:v>
                </c:pt>
              </c:strCache>
            </c:strRef>
          </c:cat>
          <c:val>
            <c:numRef>
              <c:f>Sheet1!$B$4:$E$4</c:f>
              <c:numCache>
                <c:formatCode>General</c:formatCode>
                <c:ptCount val="3"/>
                <c:pt idx="0">
                  <c:v>9</c:v>
                </c:pt>
                <c:pt idx="1">
                  <c:v>17</c:v>
                </c:pt>
                <c:pt idx="2">
                  <c:v>11</c:v>
                </c:pt>
              </c:numCache>
            </c:numRef>
          </c:val>
          <c:extLst xmlns:c16r2="http://schemas.microsoft.com/office/drawing/2015/06/chart">
            <c:ext xmlns:c16="http://schemas.microsoft.com/office/drawing/2014/chart" uri="{C3380CC4-5D6E-409C-BE32-E72D297353CC}">
              <c16:uniqueId val="{00000002-5B7F-41E1-AE7D-67419E206F69}"/>
            </c:ext>
          </c:extLst>
        </c:ser>
        <c:ser>
          <c:idx val="2"/>
          <c:order val="3"/>
          <c:tx>
            <c:strRef>
              <c:f>Sheet1!$A$5</c:f>
              <c:strCache>
                <c:ptCount val="1"/>
                <c:pt idx="0">
                  <c:v>2020.gads</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dzimšana</c:v>
                </c:pt>
                <c:pt idx="1">
                  <c:v>miršana</c:v>
                </c:pt>
                <c:pt idx="2">
                  <c:v>laulības</c:v>
                </c:pt>
              </c:strCache>
            </c:strRef>
          </c:cat>
          <c:val>
            <c:numRef>
              <c:f>Sheet1!$B$5:$E$5</c:f>
              <c:numCache>
                <c:formatCode>General</c:formatCode>
                <c:ptCount val="3"/>
                <c:pt idx="0">
                  <c:v>7</c:v>
                </c:pt>
                <c:pt idx="1">
                  <c:v>36</c:v>
                </c:pt>
                <c:pt idx="2">
                  <c:v>2</c:v>
                </c:pt>
              </c:numCache>
            </c:numRef>
          </c:val>
          <c:extLst xmlns:c16r2="http://schemas.microsoft.com/office/drawing/2015/06/chart">
            <c:ext xmlns:c16="http://schemas.microsoft.com/office/drawing/2014/chart" uri="{C3380CC4-5D6E-409C-BE32-E72D297353CC}">
              <c16:uniqueId val="{00000003-5B7F-41E1-AE7D-67419E206F69}"/>
            </c:ext>
          </c:extLst>
        </c:ser>
        <c:dLbls>
          <c:showLegendKey val="0"/>
          <c:showVal val="0"/>
          <c:showCatName val="0"/>
          <c:showSerName val="0"/>
          <c:showPercent val="0"/>
          <c:showBubbleSize val="0"/>
        </c:dLbls>
        <c:gapWidth val="355"/>
        <c:overlap val="-70"/>
        <c:axId val="730394144"/>
        <c:axId val="730394688"/>
      </c:barChart>
      <c:catAx>
        <c:axId val="73039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30394688"/>
        <c:crossesAt val="0"/>
        <c:auto val="1"/>
        <c:lblAlgn val="ctr"/>
        <c:lblOffset val="100"/>
        <c:tickLblSkip val="1"/>
        <c:tickMarkSkip val="1"/>
        <c:noMultiLvlLbl val="0"/>
      </c:catAx>
      <c:valAx>
        <c:axId val="730394688"/>
        <c:scaling>
          <c:orientation val="minMax"/>
          <c:min val="0"/>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30394144"/>
        <c:crosses val="autoZero"/>
        <c:crossBetween val="between"/>
        <c:majorUnit val="5"/>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0131532988037"/>
          <c:y val="6.9489685124864281E-2"/>
          <c:w val="0.79004101673602589"/>
          <c:h val="0.5348465806595023"/>
        </c:manualLayout>
      </c:layout>
      <c:barChart>
        <c:barDir val="col"/>
        <c:grouping val="clustered"/>
        <c:varyColors val="0"/>
        <c:ser>
          <c:idx val="0"/>
          <c:order val="0"/>
          <c:tx>
            <c:strRef>
              <c:f>Sheet1!$B$1</c:f>
              <c:strCache>
                <c:ptCount val="1"/>
                <c:pt idx="0">
                  <c:v>2019.g.</c:v>
                </c:pt>
              </c:strCache>
            </c:strRef>
          </c:tx>
          <c:spPr>
            <a:solidFill>
              <a:schemeClr val="accent1"/>
            </a:solidFill>
            <a:ln>
              <a:noFill/>
            </a:ln>
            <a:effectLst/>
          </c:spPr>
          <c:invertIfNegative val="0"/>
          <c:cat>
            <c:strRef>
              <c:f>Sheet1!$A$2:$A$5</c:f>
              <c:strCache>
                <c:ptCount val="3"/>
                <c:pt idx="0">
                  <c:v>Nodokļu ieņēmumi</c:v>
                </c:pt>
                <c:pt idx="1">
                  <c:v>Nenodokļu ieņēmumi, maksas pakalpojumi, ārvalstu finanšu palīdzība</c:v>
                </c:pt>
                <c:pt idx="2">
                  <c:v>Transferu ieņēmumi</c:v>
                </c:pt>
              </c:strCache>
            </c:strRef>
          </c:cat>
          <c:val>
            <c:numRef>
              <c:f>Sheet1!$B$2:$B$5</c:f>
              <c:numCache>
                <c:formatCode>#,##0</c:formatCode>
                <c:ptCount val="4"/>
                <c:pt idx="0">
                  <c:v>1488109</c:v>
                </c:pt>
                <c:pt idx="1">
                  <c:v>217266</c:v>
                </c:pt>
                <c:pt idx="2">
                  <c:v>1478063</c:v>
                </c:pt>
              </c:numCache>
            </c:numRef>
          </c:val>
          <c:extLst xmlns:c16r2="http://schemas.microsoft.com/office/drawing/2015/06/chart">
            <c:ext xmlns:c16="http://schemas.microsoft.com/office/drawing/2014/chart" uri="{C3380CC4-5D6E-409C-BE32-E72D297353CC}">
              <c16:uniqueId val="{00000000-FB27-4E4C-8336-7F8C5624AC25}"/>
            </c:ext>
          </c:extLst>
        </c:ser>
        <c:ser>
          <c:idx val="1"/>
          <c:order val="1"/>
          <c:tx>
            <c:strRef>
              <c:f>Sheet1!$C$1</c:f>
              <c:strCache>
                <c:ptCount val="1"/>
                <c:pt idx="0">
                  <c:v>2020.g.</c:v>
                </c:pt>
              </c:strCache>
            </c:strRef>
          </c:tx>
          <c:spPr>
            <a:solidFill>
              <a:schemeClr val="accent2"/>
            </a:solidFill>
            <a:ln>
              <a:noFill/>
            </a:ln>
            <a:effectLst/>
          </c:spPr>
          <c:invertIfNegative val="0"/>
          <c:cat>
            <c:strRef>
              <c:f>Sheet1!$A$2:$A$5</c:f>
              <c:strCache>
                <c:ptCount val="3"/>
                <c:pt idx="0">
                  <c:v>Nodokļu ieņēmumi</c:v>
                </c:pt>
                <c:pt idx="1">
                  <c:v>Nenodokļu ieņēmumi, maksas pakalpojumi, ārvalstu finanšu palīdzība</c:v>
                </c:pt>
                <c:pt idx="2">
                  <c:v>Transferu ieņēmumi</c:v>
                </c:pt>
              </c:strCache>
            </c:strRef>
          </c:cat>
          <c:val>
            <c:numRef>
              <c:f>Sheet1!$C$2:$C$5</c:f>
              <c:numCache>
                <c:formatCode>#,##0</c:formatCode>
                <c:ptCount val="4"/>
                <c:pt idx="0">
                  <c:v>1302818</c:v>
                </c:pt>
                <c:pt idx="1">
                  <c:v>299152</c:v>
                </c:pt>
                <c:pt idx="2">
                  <c:v>1639541</c:v>
                </c:pt>
              </c:numCache>
            </c:numRef>
          </c:val>
          <c:extLst xmlns:c16r2="http://schemas.microsoft.com/office/drawing/2015/06/chart">
            <c:ext xmlns:c16="http://schemas.microsoft.com/office/drawing/2014/chart" uri="{C3380CC4-5D6E-409C-BE32-E72D297353CC}">
              <c16:uniqueId val="{00000001-FB27-4E4C-8336-7F8C5624AC25}"/>
            </c:ext>
          </c:extLst>
        </c:ser>
        <c:ser>
          <c:idx val="2"/>
          <c:order val="2"/>
          <c:tx>
            <c:strRef>
              <c:f>Sheet1!$D$1</c:f>
              <c:strCache>
                <c:ptCount val="1"/>
                <c:pt idx="0">
                  <c:v>2021.g. plāns</c:v>
                </c:pt>
              </c:strCache>
            </c:strRef>
          </c:tx>
          <c:spPr>
            <a:solidFill>
              <a:schemeClr val="accent3"/>
            </a:solidFill>
            <a:ln>
              <a:noFill/>
            </a:ln>
            <a:effectLst/>
          </c:spPr>
          <c:invertIfNegative val="0"/>
          <c:cat>
            <c:strRef>
              <c:f>Sheet1!$A$2:$A$5</c:f>
              <c:strCache>
                <c:ptCount val="3"/>
                <c:pt idx="0">
                  <c:v>Nodokļu ieņēmumi</c:v>
                </c:pt>
                <c:pt idx="1">
                  <c:v>Nenodokļu ieņēmumi, maksas pakalpojumi, ārvalstu finanšu palīdzība</c:v>
                </c:pt>
                <c:pt idx="2">
                  <c:v>Transferu ieņēmumi</c:v>
                </c:pt>
              </c:strCache>
            </c:strRef>
          </c:cat>
          <c:val>
            <c:numRef>
              <c:f>Sheet1!$D$2:$D$5</c:f>
              <c:numCache>
                <c:formatCode>#,##0</c:formatCode>
                <c:ptCount val="4"/>
                <c:pt idx="0">
                  <c:v>1151313</c:v>
                </c:pt>
                <c:pt idx="1">
                  <c:v>237378</c:v>
                </c:pt>
                <c:pt idx="2">
                  <c:v>1390885</c:v>
                </c:pt>
              </c:numCache>
            </c:numRef>
          </c:val>
          <c:extLst xmlns:c16r2="http://schemas.microsoft.com/office/drawing/2015/06/chart">
            <c:ext xmlns:c16="http://schemas.microsoft.com/office/drawing/2014/chart" uri="{C3380CC4-5D6E-409C-BE32-E72D297353CC}">
              <c16:uniqueId val="{00000002-FB27-4E4C-8336-7F8C5624AC25}"/>
            </c:ext>
          </c:extLst>
        </c:ser>
        <c:dLbls>
          <c:showLegendKey val="0"/>
          <c:showVal val="0"/>
          <c:showCatName val="0"/>
          <c:showSerName val="0"/>
          <c:showPercent val="0"/>
          <c:showBubbleSize val="0"/>
        </c:dLbls>
        <c:gapWidth val="267"/>
        <c:overlap val="-43"/>
        <c:axId val="730396320"/>
        <c:axId val="812433968"/>
      </c:barChart>
      <c:catAx>
        <c:axId val="7303963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v-LV"/>
          </a:p>
        </c:txPr>
        <c:crossAx val="812433968"/>
        <c:crosses val="autoZero"/>
        <c:auto val="1"/>
        <c:lblAlgn val="ctr"/>
        <c:lblOffset val="100"/>
        <c:noMultiLvlLbl val="0"/>
      </c:catAx>
      <c:valAx>
        <c:axId val="81243396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crossAx val="730396320"/>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lv-LV"/>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2019.g.</c:v>
                </c:pt>
              </c:strCache>
            </c:strRef>
          </c:tx>
          <c:spPr>
            <a:solidFill>
              <a:schemeClr val="accent1">
                <a:alpha val="70000"/>
              </a:schemeClr>
            </a:solidFill>
            <a:ln>
              <a:noFill/>
            </a:ln>
            <a:effectLst/>
          </c:spPr>
          <c:invertIfNegative val="0"/>
          <c:cat>
            <c:strRef>
              <c:f>Sheet1!$A$2:$A$9</c:f>
              <c:strCache>
                <c:ptCount val="8"/>
                <c:pt idx="0">
                  <c:v>Izglītība</c:v>
                </c:pt>
                <c:pt idx="1">
                  <c:v>Sociālā aizsardzība</c:v>
                </c:pt>
                <c:pt idx="2">
                  <c:v>Atpūta, kultūra, sports</c:v>
                </c:pt>
                <c:pt idx="3">
                  <c:v>Pārvalde</c:v>
                </c:pt>
                <c:pt idx="4">
                  <c:v>Ekonomiskā darbība</c:v>
                </c:pt>
                <c:pt idx="5">
                  <c:v>Teritorijas un ēku apsaimniekošana</c:v>
                </c:pt>
                <c:pt idx="6">
                  <c:v>Veselības aprūpe</c:v>
                </c:pt>
                <c:pt idx="7">
                  <c:v>Vides aizsardzība</c:v>
                </c:pt>
              </c:strCache>
            </c:strRef>
          </c:cat>
          <c:val>
            <c:numRef>
              <c:f>Sheet1!$B$2:$B$9</c:f>
              <c:numCache>
                <c:formatCode>#,##0</c:formatCode>
                <c:ptCount val="8"/>
                <c:pt idx="0">
                  <c:v>1305932</c:v>
                </c:pt>
                <c:pt idx="1">
                  <c:v>442817</c:v>
                </c:pt>
                <c:pt idx="2">
                  <c:v>295359</c:v>
                </c:pt>
                <c:pt idx="3">
                  <c:v>273589</c:v>
                </c:pt>
                <c:pt idx="4">
                  <c:v>758159</c:v>
                </c:pt>
                <c:pt idx="5">
                  <c:v>200788</c:v>
                </c:pt>
                <c:pt idx="6">
                  <c:v>26188</c:v>
                </c:pt>
                <c:pt idx="7">
                  <c:v>7043</c:v>
                </c:pt>
              </c:numCache>
            </c:numRef>
          </c:val>
          <c:extLst xmlns:c16r2="http://schemas.microsoft.com/office/drawing/2015/06/chart">
            <c:ext xmlns:c16="http://schemas.microsoft.com/office/drawing/2014/chart" uri="{C3380CC4-5D6E-409C-BE32-E72D297353CC}">
              <c16:uniqueId val="{00000000-E153-4EF1-BCD0-2449DDD2D235}"/>
            </c:ext>
          </c:extLst>
        </c:ser>
        <c:ser>
          <c:idx val="1"/>
          <c:order val="1"/>
          <c:tx>
            <c:strRef>
              <c:f>Sheet1!$C$1</c:f>
              <c:strCache>
                <c:ptCount val="1"/>
                <c:pt idx="0">
                  <c:v>2020.g.</c:v>
                </c:pt>
              </c:strCache>
            </c:strRef>
          </c:tx>
          <c:spPr>
            <a:solidFill>
              <a:schemeClr val="accent2">
                <a:alpha val="70000"/>
              </a:schemeClr>
            </a:solidFill>
            <a:ln>
              <a:noFill/>
            </a:ln>
            <a:effectLst/>
          </c:spPr>
          <c:invertIfNegative val="0"/>
          <c:cat>
            <c:strRef>
              <c:f>Sheet1!$A$2:$A$9</c:f>
              <c:strCache>
                <c:ptCount val="8"/>
                <c:pt idx="0">
                  <c:v>Izglītība</c:v>
                </c:pt>
                <c:pt idx="1">
                  <c:v>Sociālā aizsardzība</c:v>
                </c:pt>
                <c:pt idx="2">
                  <c:v>Atpūta, kultūra, sports</c:v>
                </c:pt>
                <c:pt idx="3">
                  <c:v>Pārvalde</c:v>
                </c:pt>
                <c:pt idx="4">
                  <c:v>Ekonomiskā darbība</c:v>
                </c:pt>
                <c:pt idx="5">
                  <c:v>Teritorijas un ēku apsaimniekošana</c:v>
                </c:pt>
                <c:pt idx="6">
                  <c:v>Veselības aprūpe</c:v>
                </c:pt>
                <c:pt idx="7">
                  <c:v>Vides aizsardzība</c:v>
                </c:pt>
              </c:strCache>
            </c:strRef>
          </c:cat>
          <c:val>
            <c:numRef>
              <c:f>Sheet1!$C$2:$C$9</c:f>
              <c:numCache>
                <c:formatCode>#,##0</c:formatCode>
                <c:ptCount val="8"/>
                <c:pt idx="0">
                  <c:v>1355166</c:v>
                </c:pt>
                <c:pt idx="1">
                  <c:v>502762</c:v>
                </c:pt>
                <c:pt idx="2">
                  <c:v>277177</c:v>
                </c:pt>
                <c:pt idx="3">
                  <c:v>269874</c:v>
                </c:pt>
                <c:pt idx="4">
                  <c:v>276071</c:v>
                </c:pt>
                <c:pt idx="5">
                  <c:v>180052</c:v>
                </c:pt>
                <c:pt idx="6">
                  <c:v>30290</c:v>
                </c:pt>
                <c:pt idx="7">
                  <c:v>11710</c:v>
                </c:pt>
              </c:numCache>
            </c:numRef>
          </c:val>
          <c:extLst xmlns:c16r2="http://schemas.microsoft.com/office/drawing/2015/06/chart">
            <c:ext xmlns:c16="http://schemas.microsoft.com/office/drawing/2014/chart" uri="{C3380CC4-5D6E-409C-BE32-E72D297353CC}">
              <c16:uniqueId val="{00000001-E153-4EF1-BCD0-2449DDD2D235}"/>
            </c:ext>
          </c:extLst>
        </c:ser>
        <c:ser>
          <c:idx val="2"/>
          <c:order val="2"/>
          <c:tx>
            <c:strRef>
              <c:f>Sheet1!$D$1</c:f>
              <c:strCache>
                <c:ptCount val="1"/>
                <c:pt idx="0">
                  <c:v>2021.g. plāns</c:v>
                </c:pt>
              </c:strCache>
            </c:strRef>
          </c:tx>
          <c:spPr>
            <a:solidFill>
              <a:schemeClr val="accent3">
                <a:alpha val="70000"/>
              </a:schemeClr>
            </a:solidFill>
            <a:ln>
              <a:noFill/>
            </a:ln>
            <a:effectLst/>
          </c:spPr>
          <c:invertIfNegative val="0"/>
          <c:cat>
            <c:strRef>
              <c:f>Sheet1!$A$2:$A$9</c:f>
              <c:strCache>
                <c:ptCount val="8"/>
                <c:pt idx="0">
                  <c:v>Izglītība</c:v>
                </c:pt>
                <c:pt idx="1">
                  <c:v>Sociālā aizsardzība</c:v>
                </c:pt>
                <c:pt idx="2">
                  <c:v>Atpūta, kultūra, sports</c:v>
                </c:pt>
                <c:pt idx="3">
                  <c:v>Pārvalde</c:v>
                </c:pt>
                <c:pt idx="4">
                  <c:v>Ekonomiskā darbība</c:v>
                </c:pt>
                <c:pt idx="5">
                  <c:v>Teritorijas un ēku apsaimniekošana</c:v>
                </c:pt>
                <c:pt idx="6">
                  <c:v>Veselības aprūpe</c:v>
                </c:pt>
                <c:pt idx="7">
                  <c:v>Vides aizsardzība</c:v>
                </c:pt>
              </c:strCache>
            </c:strRef>
          </c:cat>
          <c:val>
            <c:numRef>
              <c:f>Sheet1!$D$2:$D$9</c:f>
              <c:numCache>
                <c:formatCode>#,##0</c:formatCode>
                <c:ptCount val="8"/>
                <c:pt idx="0">
                  <c:v>1418407</c:v>
                </c:pt>
                <c:pt idx="1">
                  <c:v>651978</c:v>
                </c:pt>
                <c:pt idx="2">
                  <c:v>412778</c:v>
                </c:pt>
                <c:pt idx="3">
                  <c:v>314822</c:v>
                </c:pt>
                <c:pt idx="4">
                  <c:v>264867</c:v>
                </c:pt>
                <c:pt idx="5">
                  <c:v>199669</c:v>
                </c:pt>
                <c:pt idx="6">
                  <c:v>52889</c:v>
                </c:pt>
                <c:pt idx="7">
                  <c:v>14506</c:v>
                </c:pt>
              </c:numCache>
            </c:numRef>
          </c:val>
          <c:extLst xmlns:c16r2="http://schemas.microsoft.com/office/drawing/2015/06/chart">
            <c:ext xmlns:c16="http://schemas.microsoft.com/office/drawing/2014/chart" uri="{C3380CC4-5D6E-409C-BE32-E72D297353CC}">
              <c16:uniqueId val="{00000002-E153-4EF1-BCD0-2449DDD2D235}"/>
            </c:ext>
          </c:extLst>
        </c:ser>
        <c:dLbls>
          <c:showLegendKey val="0"/>
          <c:showVal val="0"/>
          <c:showCatName val="0"/>
          <c:showSerName val="0"/>
          <c:showPercent val="0"/>
          <c:showBubbleSize val="0"/>
        </c:dLbls>
        <c:gapWidth val="80"/>
        <c:axId val="812435600"/>
        <c:axId val="889437456"/>
      </c:barChart>
      <c:catAx>
        <c:axId val="81243560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lv-LV"/>
          </a:p>
        </c:txPr>
        <c:crossAx val="889437456"/>
        <c:crosses val="autoZero"/>
        <c:auto val="1"/>
        <c:lblAlgn val="ctr"/>
        <c:lblOffset val="100"/>
        <c:noMultiLvlLbl val="0"/>
      </c:catAx>
      <c:valAx>
        <c:axId val="889437456"/>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v-LV"/>
          </a:p>
        </c:txPr>
        <c:crossAx val="81243560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2C0C73-3B31-420A-A5DB-D8B0471D2FD4}" type="doc">
      <dgm:prSet loTypeId="urn:microsoft.com/office/officeart/2008/layout/HalfCircleOrganizationChart" loCatId="hierarchy" qsTypeId="urn:microsoft.com/office/officeart/2005/8/quickstyle/simple1" qsCatId="simple" csTypeId="urn:microsoft.com/office/officeart/2005/8/colors/accent5_1" csCatId="accent5" phldr="1"/>
      <dgm:spPr/>
      <dgm:t>
        <a:bodyPr/>
        <a:lstStyle/>
        <a:p>
          <a:endParaRPr lang="lv-LV"/>
        </a:p>
      </dgm:t>
    </dgm:pt>
    <dgm:pt modelId="{C553458A-DF9C-44C7-98B8-DEA7EAFE5E46}">
      <dgm:prSet phldrT="[Teksts]" custT="1"/>
      <dgm:spPr/>
      <dgm:t>
        <a:bodyPr/>
        <a:lstStyle/>
        <a:p>
          <a:r>
            <a:rPr lang="lv-LV" sz="1000" baseline="0"/>
            <a:t>Domes priekšsēdētājs</a:t>
          </a:r>
        </a:p>
      </dgm:t>
    </dgm:pt>
    <dgm:pt modelId="{54AF0DAE-0EF8-46BF-B2DA-AE79F3C52A49}" type="parTrans" cxnId="{A0CCFF21-C870-48BA-A5E5-1B34A64CEE5E}">
      <dgm:prSet/>
      <dgm:spPr/>
      <dgm:t>
        <a:bodyPr/>
        <a:lstStyle/>
        <a:p>
          <a:endParaRPr lang="lv-LV"/>
        </a:p>
      </dgm:t>
    </dgm:pt>
    <dgm:pt modelId="{DFF1663E-FC72-4CA7-8F06-BA1CC138DC10}" type="sibTrans" cxnId="{A0CCFF21-C870-48BA-A5E5-1B34A64CEE5E}">
      <dgm:prSet/>
      <dgm:spPr/>
      <dgm:t>
        <a:bodyPr/>
        <a:lstStyle/>
        <a:p>
          <a:endParaRPr lang="lv-LV"/>
        </a:p>
      </dgm:t>
    </dgm:pt>
    <dgm:pt modelId="{21AAC83F-F985-4633-BE74-A9EB56DD86EE}">
      <dgm:prSet phldrT="[Teksts]" custT="1"/>
      <dgm:spPr/>
      <dgm:t>
        <a:bodyPr/>
        <a:lstStyle/>
        <a:p>
          <a:r>
            <a:rPr lang="lv-LV" sz="1000" baseline="0"/>
            <a:t>Priekšsēdētāja vietnieks</a:t>
          </a:r>
        </a:p>
      </dgm:t>
    </dgm:pt>
    <dgm:pt modelId="{FEF35B4A-8A14-4357-AF6B-92B4A6EF246F}" type="parTrans" cxnId="{36140F04-7D39-4FDB-B353-A7D4213D9782}">
      <dgm:prSet/>
      <dgm:spPr/>
      <dgm:t>
        <a:bodyPr/>
        <a:lstStyle/>
        <a:p>
          <a:endParaRPr lang="lv-LV"/>
        </a:p>
      </dgm:t>
    </dgm:pt>
    <dgm:pt modelId="{AE10B59C-22D1-4A91-9806-23DF91871F16}" type="sibTrans" cxnId="{36140F04-7D39-4FDB-B353-A7D4213D9782}">
      <dgm:prSet/>
      <dgm:spPr/>
      <dgm:t>
        <a:bodyPr/>
        <a:lstStyle/>
        <a:p>
          <a:endParaRPr lang="lv-LV"/>
        </a:p>
      </dgm:t>
    </dgm:pt>
    <dgm:pt modelId="{FF69DAF2-9078-4A85-98E9-C02EC1C67615}">
      <dgm:prSet phldrT="[Teksts]" custT="1"/>
      <dgm:spPr/>
      <dgm:t>
        <a:bodyPr/>
        <a:lstStyle/>
        <a:p>
          <a:r>
            <a:rPr lang="lv-LV" sz="1000" baseline="0"/>
            <a:t>Komitejas</a:t>
          </a:r>
        </a:p>
      </dgm:t>
    </dgm:pt>
    <dgm:pt modelId="{166CAE94-851B-4D72-8710-3E1CC610CCDA}" type="parTrans" cxnId="{6CF027CE-90A8-40BB-B22F-76C6AA2C5A37}">
      <dgm:prSet/>
      <dgm:spPr/>
      <dgm:t>
        <a:bodyPr/>
        <a:lstStyle/>
        <a:p>
          <a:endParaRPr lang="lv-LV"/>
        </a:p>
      </dgm:t>
    </dgm:pt>
    <dgm:pt modelId="{727DDD19-464E-431C-A9BB-BFF1B871C872}" type="sibTrans" cxnId="{6CF027CE-90A8-40BB-B22F-76C6AA2C5A37}">
      <dgm:prSet/>
      <dgm:spPr/>
      <dgm:t>
        <a:bodyPr/>
        <a:lstStyle/>
        <a:p>
          <a:endParaRPr lang="lv-LV"/>
        </a:p>
      </dgm:t>
    </dgm:pt>
    <dgm:pt modelId="{5945ADDF-15AA-4E6C-9CAA-AD6771E6200C}">
      <dgm:prSet phldrT="[Teksts]" custT="1"/>
      <dgm:spPr/>
      <dgm:t>
        <a:bodyPr/>
        <a:lstStyle/>
        <a:p>
          <a:r>
            <a:rPr lang="lv-LV" sz="1000" baseline="0"/>
            <a:t>Komisijas</a:t>
          </a:r>
        </a:p>
      </dgm:t>
    </dgm:pt>
    <dgm:pt modelId="{7CF883F4-078A-4D9A-AF92-C4A7B93AF9AF}" type="parTrans" cxnId="{83E48878-3E1E-4DAA-8E7C-6F3B5FDB4A87}">
      <dgm:prSet/>
      <dgm:spPr/>
      <dgm:t>
        <a:bodyPr/>
        <a:lstStyle/>
        <a:p>
          <a:endParaRPr lang="lv-LV"/>
        </a:p>
      </dgm:t>
    </dgm:pt>
    <dgm:pt modelId="{1F9B7B77-1A02-47FB-BFD3-D7CE336D0285}" type="sibTrans" cxnId="{83E48878-3E1E-4DAA-8E7C-6F3B5FDB4A87}">
      <dgm:prSet/>
      <dgm:spPr/>
      <dgm:t>
        <a:bodyPr/>
        <a:lstStyle/>
        <a:p>
          <a:endParaRPr lang="lv-LV"/>
        </a:p>
      </dgm:t>
    </dgm:pt>
    <dgm:pt modelId="{64E49DC3-5F37-4370-B8B1-58598EF933D8}">
      <dgm:prSet custT="1"/>
      <dgm:spPr/>
      <dgm:t>
        <a:bodyPr/>
        <a:lstStyle/>
        <a:p>
          <a:r>
            <a:rPr lang="lv-LV" sz="1000" baseline="0"/>
            <a:t>Lubānas novada vēlēšanu komisija</a:t>
          </a:r>
        </a:p>
      </dgm:t>
    </dgm:pt>
    <dgm:pt modelId="{6FFB2F9D-F68E-4ADD-9414-B013D4908836}" type="parTrans" cxnId="{D4EC77EB-C39F-451C-8747-3D48BDF3496D}">
      <dgm:prSet/>
      <dgm:spPr/>
      <dgm:t>
        <a:bodyPr/>
        <a:lstStyle/>
        <a:p>
          <a:endParaRPr lang="lv-LV"/>
        </a:p>
      </dgm:t>
    </dgm:pt>
    <dgm:pt modelId="{14081D93-11CD-47F8-BB7D-9EF234F2AA96}" type="sibTrans" cxnId="{D4EC77EB-C39F-451C-8747-3D48BDF3496D}">
      <dgm:prSet/>
      <dgm:spPr/>
      <dgm:t>
        <a:bodyPr/>
        <a:lstStyle/>
        <a:p>
          <a:endParaRPr lang="lv-LV"/>
        </a:p>
      </dgm:t>
    </dgm:pt>
    <dgm:pt modelId="{375E724C-2851-4CE8-BB17-7E63E96EAD7A}">
      <dgm:prSet custT="1"/>
      <dgm:spPr/>
      <dgm:t>
        <a:bodyPr/>
        <a:lstStyle/>
        <a:p>
          <a:r>
            <a:rPr lang="lv-LV" sz="1000" baseline="0"/>
            <a:t>Administratīvā komisija</a:t>
          </a:r>
        </a:p>
      </dgm:t>
    </dgm:pt>
    <dgm:pt modelId="{7FABEA05-944E-4DED-BF93-4A692347BECA}" type="parTrans" cxnId="{F69256DA-8950-4FC9-8D8C-C1DDEDD9F980}">
      <dgm:prSet/>
      <dgm:spPr/>
      <dgm:t>
        <a:bodyPr/>
        <a:lstStyle/>
        <a:p>
          <a:endParaRPr lang="lv-LV"/>
        </a:p>
      </dgm:t>
    </dgm:pt>
    <dgm:pt modelId="{DAD373AB-C516-4B18-8AB2-CD1C54207C18}" type="sibTrans" cxnId="{F69256DA-8950-4FC9-8D8C-C1DDEDD9F980}">
      <dgm:prSet/>
      <dgm:spPr/>
      <dgm:t>
        <a:bodyPr/>
        <a:lstStyle/>
        <a:p>
          <a:endParaRPr lang="lv-LV"/>
        </a:p>
      </dgm:t>
    </dgm:pt>
    <dgm:pt modelId="{6B5D5113-4CA1-4156-88EC-CF74B5253646}">
      <dgm:prSet custT="1"/>
      <dgm:spPr/>
      <dgm:t>
        <a:bodyPr/>
        <a:lstStyle/>
        <a:p>
          <a:r>
            <a:rPr lang="lv-LV" sz="1000" baseline="0"/>
            <a:t>Finanšu un attīstības komiteja</a:t>
          </a:r>
        </a:p>
      </dgm:t>
    </dgm:pt>
    <dgm:pt modelId="{00491244-F859-42FB-B729-BCA758A162A3}" type="parTrans" cxnId="{FFED9D71-F9A6-4A4D-8036-BC4E8BA1681D}">
      <dgm:prSet/>
      <dgm:spPr/>
      <dgm:t>
        <a:bodyPr/>
        <a:lstStyle/>
        <a:p>
          <a:endParaRPr lang="lv-LV"/>
        </a:p>
      </dgm:t>
    </dgm:pt>
    <dgm:pt modelId="{02A00E74-21F4-4F3B-BD77-A54AF4FD1322}" type="sibTrans" cxnId="{FFED9D71-F9A6-4A4D-8036-BC4E8BA1681D}">
      <dgm:prSet/>
      <dgm:spPr/>
      <dgm:t>
        <a:bodyPr/>
        <a:lstStyle/>
        <a:p>
          <a:endParaRPr lang="lv-LV"/>
        </a:p>
      </dgm:t>
    </dgm:pt>
    <dgm:pt modelId="{9CE8FCD7-DCEB-420B-AC22-E5185F022472}">
      <dgm:prSet custT="1"/>
      <dgm:spPr/>
      <dgm:t>
        <a:bodyPr/>
        <a:lstStyle/>
        <a:p>
          <a:r>
            <a:rPr lang="lv-LV" sz="1000" baseline="0"/>
            <a:t>Sociālo, izglītības, kultūras un sporta jautājumu komiteja</a:t>
          </a:r>
        </a:p>
      </dgm:t>
    </dgm:pt>
    <dgm:pt modelId="{3C339305-DDA8-4B7F-BB5C-595CE082126D}" type="parTrans" cxnId="{EC8912C4-D6C9-4081-B15F-9D1C4A0E7CDA}">
      <dgm:prSet/>
      <dgm:spPr/>
      <dgm:t>
        <a:bodyPr/>
        <a:lstStyle/>
        <a:p>
          <a:endParaRPr lang="lv-LV"/>
        </a:p>
      </dgm:t>
    </dgm:pt>
    <dgm:pt modelId="{B0CD11F6-1D56-459C-AEFE-50B166A260A2}" type="sibTrans" cxnId="{EC8912C4-D6C9-4081-B15F-9D1C4A0E7CDA}">
      <dgm:prSet/>
      <dgm:spPr/>
      <dgm:t>
        <a:bodyPr/>
        <a:lstStyle/>
        <a:p>
          <a:endParaRPr lang="lv-LV"/>
        </a:p>
      </dgm:t>
    </dgm:pt>
    <dgm:pt modelId="{B21F69F9-7147-491E-9511-1F7BA4254B05}">
      <dgm:prSet custT="1"/>
      <dgm:spPr/>
      <dgm:t>
        <a:bodyPr/>
        <a:lstStyle/>
        <a:p>
          <a:r>
            <a:rPr lang="lv-LV" sz="1000" baseline="0"/>
            <a:t>Iepirkumu komisija</a:t>
          </a:r>
        </a:p>
      </dgm:t>
    </dgm:pt>
    <dgm:pt modelId="{551A169E-0501-43F4-8E72-95ABAEBB19D8}" type="parTrans" cxnId="{5E52AC7E-78F9-463E-B874-CDF4A8F01795}">
      <dgm:prSet/>
      <dgm:spPr/>
      <dgm:t>
        <a:bodyPr/>
        <a:lstStyle/>
        <a:p>
          <a:endParaRPr lang="lv-LV"/>
        </a:p>
      </dgm:t>
    </dgm:pt>
    <dgm:pt modelId="{0558C633-EDFB-4F78-B33F-910318987E75}" type="sibTrans" cxnId="{5E52AC7E-78F9-463E-B874-CDF4A8F01795}">
      <dgm:prSet/>
      <dgm:spPr/>
      <dgm:t>
        <a:bodyPr/>
        <a:lstStyle/>
        <a:p>
          <a:endParaRPr lang="lv-LV"/>
        </a:p>
      </dgm:t>
    </dgm:pt>
    <dgm:pt modelId="{9F4A8127-E9CE-4A44-A2A9-696ADA118FE9}">
      <dgm:prSet custT="1"/>
      <dgm:spPr/>
      <dgm:t>
        <a:bodyPr/>
        <a:lstStyle/>
        <a:p>
          <a:r>
            <a:rPr lang="lv-LV" sz="1000" baseline="0"/>
            <a:t>Medību koordinācijas komisija</a:t>
          </a:r>
        </a:p>
      </dgm:t>
    </dgm:pt>
    <dgm:pt modelId="{18D030D5-351D-4DDD-98D5-11EBE159B7D0}" type="parTrans" cxnId="{11996056-EE7F-4231-8EEE-2762087EABD3}">
      <dgm:prSet/>
      <dgm:spPr/>
      <dgm:t>
        <a:bodyPr/>
        <a:lstStyle/>
        <a:p>
          <a:endParaRPr lang="lv-LV"/>
        </a:p>
      </dgm:t>
    </dgm:pt>
    <dgm:pt modelId="{BB8569EF-0410-43A7-BA96-1517966144E3}" type="sibTrans" cxnId="{11996056-EE7F-4231-8EEE-2762087EABD3}">
      <dgm:prSet/>
      <dgm:spPr/>
      <dgm:t>
        <a:bodyPr/>
        <a:lstStyle/>
        <a:p>
          <a:endParaRPr lang="lv-LV"/>
        </a:p>
      </dgm:t>
    </dgm:pt>
    <dgm:pt modelId="{13395848-1B7F-495F-BCB6-7D371AC1DCFF}">
      <dgm:prSet custT="1"/>
      <dgm:spPr/>
      <dgm:t>
        <a:bodyPr/>
        <a:lstStyle/>
        <a:p>
          <a:r>
            <a:rPr lang="lv-LV" sz="1000" baseline="0"/>
            <a:t>Darījumu ar lauksaimniecības zemi izvērtēšanas komisija</a:t>
          </a:r>
        </a:p>
      </dgm:t>
    </dgm:pt>
    <dgm:pt modelId="{9C28ABC3-A8B9-4F10-A023-1183F51B0ACF}" type="parTrans" cxnId="{09BFF267-2602-4FFF-AC9A-C8D91540C7EC}">
      <dgm:prSet/>
      <dgm:spPr/>
      <dgm:t>
        <a:bodyPr/>
        <a:lstStyle/>
        <a:p>
          <a:endParaRPr lang="lv-LV"/>
        </a:p>
      </dgm:t>
    </dgm:pt>
    <dgm:pt modelId="{3E72DF07-8849-4EDB-9960-D8E5B70B7382}" type="sibTrans" cxnId="{09BFF267-2602-4FFF-AC9A-C8D91540C7EC}">
      <dgm:prSet/>
      <dgm:spPr/>
      <dgm:t>
        <a:bodyPr/>
        <a:lstStyle/>
        <a:p>
          <a:endParaRPr lang="lv-LV"/>
        </a:p>
      </dgm:t>
    </dgm:pt>
    <dgm:pt modelId="{74A74697-377D-44E9-A035-2E8CF2C8814F}">
      <dgm:prSet custT="1"/>
      <dgm:spPr/>
      <dgm:t>
        <a:bodyPr/>
        <a:lstStyle/>
        <a:p>
          <a:r>
            <a:rPr lang="lv-LV" sz="1000" baseline="0"/>
            <a:t>Civilās aizsardzības komisija</a:t>
          </a:r>
        </a:p>
      </dgm:t>
    </dgm:pt>
    <dgm:pt modelId="{A6CA9CFC-4925-4E93-B638-47A61C6ACF11}" type="parTrans" cxnId="{E992EB66-4FCB-4922-8D86-2B193B4BF70E}">
      <dgm:prSet/>
      <dgm:spPr/>
      <dgm:t>
        <a:bodyPr/>
        <a:lstStyle/>
        <a:p>
          <a:endParaRPr lang="lv-LV"/>
        </a:p>
      </dgm:t>
    </dgm:pt>
    <dgm:pt modelId="{CAF4C39A-E6B9-4884-8054-B8F042B70232}" type="sibTrans" cxnId="{E992EB66-4FCB-4922-8D86-2B193B4BF70E}">
      <dgm:prSet/>
      <dgm:spPr/>
      <dgm:t>
        <a:bodyPr/>
        <a:lstStyle/>
        <a:p>
          <a:endParaRPr lang="lv-LV"/>
        </a:p>
      </dgm:t>
    </dgm:pt>
    <dgm:pt modelId="{6CD27EE4-A7F5-4FEB-B0F9-0B4FB522D905}">
      <dgm:prSet custT="1"/>
      <dgm:spPr/>
      <dgm:t>
        <a:bodyPr/>
        <a:lstStyle/>
        <a:p>
          <a:r>
            <a:rPr lang="lv-LV" sz="1000" baseline="0"/>
            <a:t>Izglītības programmu izvērtēšanas un mērķdotācijas sadales komisija</a:t>
          </a:r>
        </a:p>
      </dgm:t>
    </dgm:pt>
    <dgm:pt modelId="{BADCEBFD-0831-4D45-ACED-8244B51196B8}" type="parTrans" cxnId="{9EA02BAE-978D-494B-A921-BDBF00727BC8}">
      <dgm:prSet/>
      <dgm:spPr/>
      <dgm:t>
        <a:bodyPr/>
        <a:lstStyle/>
        <a:p>
          <a:endParaRPr lang="lv-LV"/>
        </a:p>
      </dgm:t>
    </dgm:pt>
    <dgm:pt modelId="{E00398EA-82D5-4969-B492-B0924E36A4B1}" type="sibTrans" cxnId="{9EA02BAE-978D-494B-A921-BDBF00727BC8}">
      <dgm:prSet/>
      <dgm:spPr/>
      <dgm:t>
        <a:bodyPr/>
        <a:lstStyle/>
        <a:p>
          <a:endParaRPr lang="lv-LV"/>
        </a:p>
      </dgm:t>
    </dgm:pt>
    <dgm:pt modelId="{B68D89A2-29B5-493F-8C01-D2ABFB3D825F}">
      <dgm:prSet custT="1"/>
      <dgm:spPr/>
      <dgm:t>
        <a:bodyPr/>
        <a:lstStyle/>
        <a:p>
          <a:r>
            <a:rPr lang="lv-LV" sz="1000" baseline="0"/>
            <a:t>Interešu izglītības un pieaugušo neformālās izglītības programmu licencēšanas komisija</a:t>
          </a:r>
        </a:p>
      </dgm:t>
    </dgm:pt>
    <dgm:pt modelId="{033664F6-3D09-4B41-B225-495606CE0691}" type="parTrans" cxnId="{959DE793-4F04-4734-A8CB-60C8201C1AC0}">
      <dgm:prSet/>
      <dgm:spPr/>
      <dgm:t>
        <a:bodyPr/>
        <a:lstStyle/>
        <a:p>
          <a:endParaRPr lang="lv-LV"/>
        </a:p>
      </dgm:t>
    </dgm:pt>
    <dgm:pt modelId="{55FCA7BA-730E-4517-8666-9F1CC8576A48}" type="sibTrans" cxnId="{959DE793-4F04-4734-A8CB-60C8201C1AC0}">
      <dgm:prSet/>
      <dgm:spPr/>
      <dgm:t>
        <a:bodyPr/>
        <a:lstStyle/>
        <a:p>
          <a:endParaRPr lang="lv-LV"/>
        </a:p>
      </dgm:t>
    </dgm:pt>
    <dgm:pt modelId="{1BD8678A-7035-475E-AA99-B69F50BEECDA}" type="pres">
      <dgm:prSet presAssocID="{782C0C73-3B31-420A-A5DB-D8B0471D2FD4}" presName="Name0" presStyleCnt="0">
        <dgm:presLayoutVars>
          <dgm:orgChart val="1"/>
          <dgm:chPref val="1"/>
          <dgm:dir/>
          <dgm:animOne val="branch"/>
          <dgm:animLvl val="lvl"/>
          <dgm:resizeHandles/>
        </dgm:presLayoutVars>
      </dgm:prSet>
      <dgm:spPr/>
      <dgm:t>
        <a:bodyPr/>
        <a:lstStyle/>
        <a:p>
          <a:endParaRPr lang="lv-LV"/>
        </a:p>
      </dgm:t>
    </dgm:pt>
    <dgm:pt modelId="{2D97BF72-AB09-4987-87E3-6006CD8FAF99}" type="pres">
      <dgm:prSet presAssocID="{C553458A-DF9C-44C7-98B8-DEA7EAFE5E46}" presName="hierRoot1" presStyleCnt="0">
        <dgm:presLayoutVars>
          <dgm:hierBranch val="init"/>
        </dgm:presLayoutVars>
      </dgm:prSet>
      <dgm:spPr/>
      <dgm:t>
        <a:bodyPr/>
        <a:lstStyle/>
        <a:p>
          <a:endParaRPr lang="lv-LV"/>
        </a:p>
      </dgm:t>
    </dgm:pt>
    <dgm:pt modelId="{7DAF3B15-502E-4F14-81A6-DAE9B7EE74EE}" type="pres">
      <dgm:prSet presAssocID="{C553458A-DF9C-44C7-98B8-DEA7EAFE5E46}" presName="rootComposite1" presStyleCnt="0"/>
      <dgm:spPr/>
      <dgm:t>
        <a:bodyPr/>
        <a:lstStyle/>
        <a:p>
          <a:endParaRPr lang="lv-LV"/>
        </a:p>
      </dgm:t>
    </dgm:pt>
    <dgm:pt modelId="{370EEEAE-C91C-4D0C-B18F-B18538852ED8}" type="pres">
      <dgm:prSet presAssocID="{C553458A-DF9C-44C7-98B8-DEA7EAFE5E46}" presName="rootText1" presStyleLbl="alignAcc1" presStyleIdx="0" presStyleCnt="0">
        <dgm:presLayoutVars>
          <dgm:chPref val="3"/>
        </dgm:presLayoutVars>
      </dgm:prSet>
      <dgm:spPr/>
      <dgm:t>
        <a:bodyPr/>
        <a:lstStyle/>
        <a:p>
          <a:endParaRPr lang="lv-LV"/>
        </a:p>
      </dgm:t>
    </dgm:pt>
    <dgm:pt modelId="{1A0379D4-D726-46B2-AC97-0B44DC46FF7F}" type="pres">
      <dgm:prSet presAssocID="{C553458A-DF9C-44C7-98B8-DEA7EAFE5E46}" presName="topArc1" presStyleLbl="parChTrans1D1" presStyleIdx="0" presStyleCnt="28"/>
      <dgm:spPr/>
      <dgm:t>
        <a:bodyPr/>
        <a:lstStyle/>
        <a:p>
          <a:endParaRPr lang="lv-LV"/>
        </a:p>
      </dgm:t>
    </dgm:pt>
    <dgm:pt modelId="{9992E638-1FCC-4761-A87B-80A021FF95EB}" type="pres">
      <dgm:prSet presAssocID="{C553458A-DF9C-44C7-98B8-DEA7EAFE5E46}" presName="bottomArc1" presStyleLbl="parChTrans1D1" presStyleIdx="1" presStyleCnt="28"/>
      <dgm:spPr/>
      <dgm:t>
        <a:bodyPr/>
        <a:lstStyle/>
        <a:p>
          <a:endParaRPr lang="lv-LV"/>
        </a:p>
      </dgm:t>
    </dgm:pt>
    <dgm:pt modelId="{6D2B1C0E-1374-4BAC-9E95-3EC5944CC518}" type="pres">
      <dgm:prSet presAssocID="{C553458A-DF9C-44C7-98B8-DEA7EAFE5E46}" presName="topConnNode1" presStyleLbl="node1" presStyleIdx="0" presStyleCnt="0"/>
      <dgm:spPr/>
      <dgm:t>
        <a:bodyPr/>
        <a:lstStyle/>
        <a:p>
          <a:endParaRPr lang="lv-LV"/>
        </a:p>
      </dgm:t>
    </dgm:pt>
    <dgm:pt modelId="{699829EB-50A2-4B5F-8A72-2BD5F79BC5BE}" type="pres">
      <dgm:prSet presAssocID="{C553458A-DF9C-44C7-98B8-DEA7EAFE5E46}" presName="hierChild2" presStyleCnt="0"/>
      <dgm:spPr/>
      <dgm:t>
        <a:bodyPr/>
        <a:lstStyle/>
        <a:p>
          <a:endParaRPr lang="lv-LV"/>
        </a:p>
      </dgm:t>
    </dgm:pt>
    <dgm:pt modelId="{E0AF9538-1672-46C3-B9C1-1FFC4F1BFBB9}" type="pres">
      <dgm:prSet presAssocID="{FEF35B4A-8A14-4357-AF6B-92B4A6EF246F}" presName="Name28" presStyleLbl="parChTrans1D2" presStyleIdx="0" presStyleCnt="3"/>
      <dgm:spPr/>
      <dgm:t>
        <a:bodyPr/>
        <a:lstStyle/>
        <a:p>
          <a:endParaRPr lang="lv-LV"/>
        </a:p>
      </dgm:t>
    </dgm:pt>
    <dgm:pt modelId="{343C95B1-A031-4ECD-B52B-3C8731C9E00B}" type="pres">
      <dgm:prSet presAssocID="{21AAC83F-F985-4633-BE74-A9EB56DD86EE}" presName="hierRoot2" presStyleCnt="0">
        <dgm:presLayoutVars>
          <dgm:hierBranch val="init"/>
        </dgm:presLayoutVars>
      </dgm:prSet>
      <dgm:spPr/>
      <dgm:t>
        <a:bodyPr/>
        <a:lstStyle/>
        <a:p>
          <a:endParaRPr lang="lv-LV"/>
        </a:p>
      </dgm:t>
    </dgm:pt>
    <dgm:pt modelId="{8A5C3941-9C6F-42D1-B5A1-D7798AB0234A}" type="pres">
      <dgm:prSet presAssocID="{21AAC83F-F985-4633-BE74-A9EB56DD86EE}" presName="rootComposite2" presStyleCnt="0"/>
      <dgm:spPr/>
      <dgm:t>
        <a:bodyPr/>
        <a:lstStyle/>
        <a:p>
          <a:endParaRPr lang="lv-LV"/>
        </a:p>
      </dgm:t>
    </dgm:pt>
    <dgm:pt modelId="{548AB289-38C5-483A-BC13-2AD0F5745BDA}" type="pres">
      <dgm:prSet presAssocID="{21AAC83F-F985-4633-BE74-A9EB56DD86EE}" presName="rootText2" presStyleLbl="alignAcc1" presStyleIdx="0" presStyleCnt="0">
        <dgm:presLayoutVars>
          <dgm:chPref val="3"/>
        </dgm:presLayoutVars>
      </dgm:prSet>
      <dgm:spPr/>
      <dgm:t>
        <a:bodyPr/>
        <a:lstStyle/>
        <a:p>
          <a:endParaRPr lang="lv-LV"/>
        </a:p>
      </dgm:t>
    </dgm:pt>
    <dgm:pt modelId="{40E5DF92-35E0-4AA6-B592-03451F4414E2}" type="pres">
      <dgm:prSet presAssocID="{21AAC83F-F985-4633-BE74-A9EB56DD86EE}" presName="topArc2" presStyleLbl="parChTrans1D1" presStyleIdx="2" presStyleCnt="28"/>
      <dgm:spPr/>
      <dgm:t>
        <a:bodyPr/>
        <a:lstStyle/>
        <a:p>
          <a:endParaRPr lang="lv-LV"/>
        </a:p>
      </dgm:t>
    </dgm:pt>
    <dgm:pt modelId="{6170B05F-5972-40FD-A53B-3E779682A2BF}" type="pres">
      <dgm:prSet presAssocID="{21AAC83F-F985-4633-BE74-A9EB56DD86EE}" presName="bottomArc2" presStyleLbl="parChTrans1D1" presStyleIdx="3" presStyleCnt="28"/>
      <dgm:spPr/>
      <dgm:t>
        <a:bodyPr/>
        <a:lstStyle/>
        <a:p>
          <a:endParaRPr lang="lv-LV"/>
        </a:p>
      </dgm:t>
    </dgm:pt>
    <dgm:pt modelId="{547B1011-6D38-4167-9235-3A82305C07EA}" type="pres">
      <dgm:prSet presAssocID="{21AAC83F-F985-4633-BE74-A9EB56DD86EE}" presName="topConnNode2" presStyleLbl="node2" presStyleIdx="0" presStyleCnt="0"/>
      <dgm:spPr/>
      <dgm:t>
        <a:bodyPr/>
        <a:lstStyle/>
        <a:p>
          <a:endParaRPr lang="lv-LV"/>
        </a:p>
      </dgm:t>
    </dgm:pt>
    <dgm:pt modelId="{6D971182-4F4B-41A9-9614-D38F7013A758}" type="pres">
      <dgm:prSet presAssocID="{21AAC83F-F985-4633-BE74-A9EB56DD86EE}" presName="hierChild4" presStyleCnt="0"/>
      <dgm:spPr/>
      <dgm:t>
        <a:bodyPr/>
        <a:lstStyle/>
        <a:p>
          <a:endParaRPr lang="lv-LV"/>
        </a:p>
      </dgm:t>
    </dgm:pt>
    <dgm:pt modelId="{9355D66A-1863-4067-A79F-27F25ED4A7C6}" type="pres">
      <dgm:prSet presAssocID="{21AAC83F-F985-4633-BE74-A9EB56DD86EE}" presName="hierChild5" presStyleCnt="0"/>
      <dgm:spPr/>
      <dgm:t>
        <a:bodyPr/>
        <a:lstStyle/>
        <a:p>
          <a:endParaRPr lang="lv-LV"/>
        </a:p>
      </dgm:t>
    </dgm:pt>
    <dgm:pt modelId="{B4A45A89-7527-4932-9D28-BFE2E394DCCE}" type="pres">
      <dgm:prSet presAssocID="{166CAE94-851B-4D72-8710-3E1CC610CCDA}" presName="Name28" presStyleLbl="parChTrans1D2" presStyleIdx="1" presStyleCnt="3"/>
      <dgm:spPr/>
      <dgm:t>
        <a:bodyPr/>
        <a:lstStyle/>
        <a:p>
          <a:endParaRPr lang="lv-LV"/>
        </a:p>
      </dgm:t>
    </dgm:pt>
    <dgm:pt modelId="{555C8BBC-3585-4AE9-8CE5-A789B77BE21F}" type="pres">
      <dgm:prSet presAssocID="{FF69DAF2-9078-4A85-98E9-C02EC1C67615}" presName="hierRoot2" presStyleCnt="0">
        <dgm:presLayoutVars>
          <dgm:hierBranch val="init"/>
        </dgm:presLayoutVars>
      </dgm:prSet>
      <dgm:spPr/>
      <dgm:t>
        <a:bodyPr/>
        <a:lstStyle/>
        <a:p>
          <a:endParaRPr lang="lv-LV"/>
        </a:p>
      </dgm:t>
    </dgm:pt>
    <dgm:pt modelId="{269C70BB-21EE-49CF-86B8-3A9797D81E8E}" type="pres">
      <dgm:prSet presAssocID="{FF69DAF2-9078-4A85-98E9-C02EC1C67615}" presName="rootComposite2" presStyleCnt="0"/>
      <dgm:spPr/>
      <dgm:t>
        <a:bodyPr/>
        <a:lstStyle/>
        <a:p>
          <a:endParaRPr lang="lv-LV"/>
        </a:p>
      </dgm:t>
    </dgm:pt>
    <dgm:pt modelId="{859FDAD4-9F9A-4FAD-9E54-0E9D1BBBAE4C}" type="pres">
      <dgm:prSet presAssocID="{FF69DAF2-9078-4A85-98E9-C02EC1C67615}" presName="rootText2" presStyleLbl="alignAcc1" presStyleIdx="0" presStyleCnt="0">
        <dgm:presLayoutVars>
          <dgm:chPref val="3"/>
        </dgm:presLayoutVars>
      </dgm:prSet>
      <dgm:spPr/>
      <dgm:t>
        <a:bodyPr/>
        <a:lstStyle/>
        <a:p>
          <a:endParaRPr lang="lv-LV"/>
        </a:p>
      </dgm:t>
    </dgm:pt>
    <dgm:pt modelId="{032627B6-A0B3-4145-91FD-E033F933CD00}" type="pres">
      <dgm:prSet presAssocID="{FF69DAF2-9078-4A85-98E9-C02EC1C67615}" presName="topArc2" presStyleLbl="parChTrans1D1" presStyleIdx="4" presStyleCnt="28"/>
      <dgm:spPr/>
      <dgm:t>
        <a:bodyPr/>
        <a:lstStyle/>
        <a:p>
          <a:endParaRPr lang="lv-LV"/>
        </a:p>
      </dgm:t>
    </dgm:pt>
    <dgm:pt modelId="{F12087F1-6772-4AE5-AE19-479AC95529F4}" type="pres">
      <dgm:prSet presAssocID="{FF69DAF2-9078-4A85-98E9-C02EC1C67615}" presName="bottomArc2" presStyleLbl="parChTrans1D1" presStyleIdx="5" presStyleCnt="28"/>
      <dgm:spPr/>
      <dgm:t>
        <a:bodyPr/>
        <a:lstStyle/>
        <a:p>
          <a:endParaRPr lang="lv-LV"/>
        </a:p>
      </dgm:t>
    </dgm:pt>
    <dgm:pt modelId="{59B943A3-6250-4295-A076-5CEFAD0EEBE8}" type="pres">
      <dgm:prSet presAssocID="{FF69DAF2-9078-4A85-98E9-C02EC1C67615}" presName="topConnNode2" presStyleLbl="node2" presStyleIdx="0" presStyleCnt="0"/>
      <dgm:spPr/>
      <dgm:t>
        <a:bodyPr/>
        <a:lstStyle/>
        <a:p>
          <a:endParaRPr lang="lv-LV"/>
        </a:p>
      </dgm:t>
    </dgm:pt>
    <dgm:pt modelId="{EB4C1FF1-09D7-4A27-BF2D-EB3CFF25B85C}" type="pres">
      <dgm:prSet presAssocID="{FF69DAF2-9078-4A85-98E9-C02EC1C67615}" presName="hierChild4" presStyleCnt="0"/>
      <dgm:spPr/>
      <dgm:t>
        <a:bodyPr/>
        <a:lstStyle/>
        <a:p>
          <a:endParaRPr lang="lv-LV"/>
        </a:p>
      </dgm:t>
    </dgm:pt>
    <dgm:pt modelId="{6B4048C0-7F61-4185-B074-2C09C7B5A072}" type="pres">
      <dgm:prSet presAssocID="{00491244-F859-42FB-B729-BCA758A162A3}" presName="Name28" presStyleLbl="parChTrans1D3" presStyleIdx="0" presStyleCnt="10"/>
      <dgm:spPr/>
      <dgm:t>
        <a:bodyPr/>
        <a:lstStyle/>
        <a:p>
          <a:endParaRPr lang="lv-LV"/>
        </a:p>
      </dgm:t>
    </dgm:pt>
    <dgm:pt modelId="{9E72742A-9557-46AB-B0B4-EC8E4E2CE162}" type="pres">
      <dgm:prSet presAssocID="{6B5D5113-4CA1-4156-88EC-CF74B5253646}" presName="hierRoot2" presStyleCnt="0">
        <dgm:presLayoutVars>
          <dgm:hierBranch val="init"/>
        </dgm:presLayoutVars>
      </dgm:prSet>
      <dgm:spPr/>
      <dgm:t>
        <a:bodyPr/>
        <a:lstStyle/>
        <a:p>
          <a:endParaRPr lang="lv-LV"/>
        </a:p>
      </dgm:t>
    </dgm:pt>
    <dgm:pt modelId="{46F8792D-056B-4623-A715-1FF12D3B302C}" type="pres">
      <dgm:prSet presAssocID="{6B5D5113-4CA1-4156-88EC-CF74B5253646}" presName="rootComposite2" presStyleCnt="0"/>
      <dgm:spPr/>
      <dgm:t>
        <a:bodyPr/>
        <a:lstStyle/>
        <a:p>
          <a:endParaRPr lang="lv-LV"/>
        </a:p>
      </dgm:t>
    </dgm:pt>
    <dgm:pt modelId="{1DFEB552-1B16-4E91-8482-C8F61A71BCED}" type="pres">
      <dgm:prSet presAssocID="{6B5D5113-4CA1-4156-88EC-CF74B5253646}" presName="rootText2" presStyleLbl="alignAcc1" presStyleIdx="0" presStyleCnt="0">
        <dgm:presLayoutVars>
          <dgm:chPref val="3"/>
        </dgm:presLayoutVars>
      </dgm:prSet>
      <dgm:spPr/>
      <dgm:t>
        <a:bodyPr/>
        <a:lstStyle/>
        <a:p>
          <a:endParaRPr lang="lv-LV"/>
        </a:p>
      </dgm:t>
    </dgm:pt>
    <dgm:pt modelId="{5635EC13-B77F-448C-BB9D-DA3AD8290661}" type="pres">
      <dgm:prSet presAssocID="{6B5D5113-4CA1-4156-88EC-CF74B5253646}" presName="topArc2" presStyleLbl="parChTrans1D1" presStyleIdx="6" presStyleCnt="28"/>
      <dgm:spPr/>
      <dgm:t>
        <a:bodyPr/>
        <a:lstStyle/>
        <a:p>
          <a:endParaRPr lang="lv-LV"/>
        </a:p>
      </dgm:t>
    </dgm:pt>
    <dgm:pt modelId="{3C77795D-6A7C-4075-9ECF-489647005234}" type="pres">
      <dgm:prSet presAssocID="{6B5D5113-4CA1-4156-88EC-CF74B5253646}" presName="bottomArc2" presStyleLbl="parChTrans1D1" presStyleIdx="7" presStyleCnt="28"/>
      <dgm:spPr/>
      <dgm:t>
        <a:bodyPr/>
        <a:lstStyle/>
        <a:p>
          <a:endParaRPr lang="lv-LV"/>
        </a:p>
      </dgm:t>
    </dgm:pt>
    <dgm:pt modelId="{D36E3929-EF09-44CE-AF1D-C8D13147290E}" type="pres">
      <dgm:prSet presAssocID="{6B5D5113-4CA1-4156-88EC-CF74B5253646}" presName="topConnNode2" presStyleLbl="node3" presStyleIdx="0" presStyleCnt="0"/>
      <dgm:spPr/>
      <dgm:t>
        <a:bodyPr/>
        <a:lstStyle/>
        <a:p>
          <a:endParaRPr lang="lv-LV"/>
        </a:p>
      </dgm:t>
    </dgm:pt>
    <dgm:pt modelId="{047CFE5E-F421-448F-A4E8-6DCD1EE0D508}" type="pres">
      <dgm:prSet presAssocID="{6B5D5113-4CA1-4156-88EC-CF74B5253646}" presName="hierChild4" presStyleCnt="0"/>
      <dgm:spPr/>
      <dgm:t>
        <a:bodyPr/>
        <a:lstStyle/>
        <a:p>
          <a:endParaRPr lang="lv-LV"/>
        </a:p>
      </dgm:t>
    </dgm:pt>
    <dgm:pt modelId="{667BDA67-2763-4D7B-BD96-583F90493327}" type="pres">
      <dgm:prSet presAssocID="{6B5D5113-4CA1-4156-88EC-CF74B5253646}" presName="hierChild5" presStyleCnt="0"/>
      <dgm:spPr/>
      <dgm:t>
        <a:bodyPr/>
        <a:lstStyle/>
        <a:p>
          <a:endParaRPr lang="lv-LV"/>
        </a:p>
      </dgm:t>
    </dgm:pt>
    <dgm:pt modelId="{32773DAC-FF7A-4EDA-8450-EA59333704E0}" type="pres">
      <dgm:prSet presAssocID="{3C339305-DDA8-4B7F-BB5C-595CE082126D}" presName="Name28" presStyleLbl="parChTrans1D3" presStyleIdx="1" presStyleCnt="10"/>
      <dgm:spPr/>
      <dgm:t>
        <a:bodyPr/>
        <a:lstStyle/>
        <a:p>
          <a:endParaRPr lang="lv-LV"/>
        </a:p>
      </dgm:t>
    </dgm:pt>
    <dgm:pt modelId="{0BF44B72-5553-4745-916C-D2CAB1924DB8}" type="pres">
      <dgm:prSet presAssocID="{9CE8FCD7-DCEB-420B-AC22-E5185F022472}" presName="hierRoot2" presStyleCnt="0">
        <dgm:presLayoutVars>
          <dgm:hierBranch val="init"/>
        </dgm:presLayoutVars>
      </dgm:prSet>
      <dgm:spPr/>
      <dgm:t>
        <a:bodyPr/>
        <a:lstStyle/>
        <a:p>
          <a:endParaRPr lang="lv-LV"/>
        </a:p>
      </dgm:t>
    </dgm:pt>
    <dgm:pt modelId="{1314930F-4550-4268-80C2-EE5B16CE7D4D}" type="pres">
      <dgm:prSet presAssocID="{9CE8FCD7-DCEB-420B-AC22-E5185F022472}" presName="rootComposite2" presStyleCnt="0"/>
      <dgm:spPr/>
      <dgm:t>
        <a:bodyPr/>
        <a:lstStyle/>
        <a:p>
          <a:endParaRPr lang="lv-LV"/>
        </a:p>
      </dgm:t>
    </dgm:pt>
    <dgm:pt modelId="{F3C144E4-BF41-43B4-9227-5AEC24CFD586}" type="pres">
      <dgm:prSet presAssocID="{9CE8FCD7-DCEB-420B-AC22-E5185F022472}" presName="rootText2" presStyleLbl="alignAcc1" presStyleIdx="0" presStyleCnt="0">
        <dgm:presLayoutVars>
          <dgm:chPref val="3"/>
        </dgm:presLayoutVars>
      </dgm:prSet>
      <dgm:spPr/>
      <dgm:t>
        <a:bodyPr/>
        <a:lstStyle/>
        <a:p>
          <a:endParaRPr lang="lv-LV"/>
        </a:p>
      </dgm:t>
    </dgm:pt>
    <dgm:pt modelId="{F10DB36D-B350-49DA-A679-1757410D7FA7}" type="pres">
      <dgm:prSet presAssocID="{9CE8FCD7-DCEB-420B-AC22-E5185F022472}" presName="topArc2" presStyleLbl="parChTrans1D1" presStyleIdx="8" presStyleCnt="28"/>
      <dgm:spPr/>
      <dgm:t>
        <a:bodyPr/>
        <a:lstStyle/>
        <a:p>
          <a:endParaRPr lang="lv-LV"/>
        </a:p>
      </dgm:t>
    </dgm:pt>
    <dgm:pt modelId="{AF30DF9D-1118-4A8C-A943-A5742770E4DC}" type="pres">
      <dgm:prSet presAssocID="{9CE8FCD7-DCEB-420B-AC22-E5185F022472}" presName="bottomArc2" presStyleLbl="parChTrans1D1" presStyleIdx="9" presStyleCnt="28"/>
      <dgm:spPr/>
      <dgm:t>
        <a:bodyPr/>
        <a:lstStyle/>
        <a:p>
          <a:endParaRPr lang="lv-LV"/>
        </a:p>
      </dgm:t>
    </dgm:pt>
    <dgm:pt modelId="{AA054472-1EA5-43D6-B5A8-68DA63D86512}" type="pres">
      <dgm:prSet presAssocID="{9CE8FCD7-DCEB-420B-AC22-E5185F022472}" presName="topConnNode2" presStyleLbl="node3" presStyleIdx="0" presStyleCnt="0"/>
      <dgm:spPr/>
      <dgm:t>
        <a:bodyPr/>
        <a:lstStyle/>
        <a:p>
          <a:endParaRPr lang="lv-LV"/>
        </a:p>
      </dgm:t>
    </dgm:pt>
    <dgm:pt modelId="{D4541504-0D3B-4BE0-B447-554E2349A64B}" type="pres">
      <dgm:prSet presAssocID="{9CE8FCD7-DCEB-420B-AC22-E5185F022472}" presName="hierChild4" presStyleCnt="0"/>
      <dgm:spPr/>
      <dgm:t>
        <a:bodyPr/>
        <a:lstStyle/>
        <a:p>
          <a:endParaRPr lang="lv-LV"/>
        </a:p>
      </dgm:t>
    </dgm:pt>
    <dgm:pt modelId="{A2001408-EC96-4B38-8BD1-D6659DE473B1}" type="pres">
      <dgm:prSet presAssocID="{9CE8FCD7-DCEB-420B-AC22-E5185F022472}" presName="hierChild5" presStyleCnt="0"/>
      <dgm:spPr/>
      <dgm:t>
        <a:bodyPr/>
        <a:lstStyle/>
        <a:p>
          <a:endParaRPr lang="lv-LV"/>
        </a:p>
      </dgm:t>
    </dgm:pt>
    <dgm:pt modelId="{7DF079A7-4763-4215-BBE0-78A53F51532C}" type="pres">
      <dgm:prSet presAssocID="{FF69DAF2-9078-4A85-98E9-C02EC1C67615}" presName="hierChild5" presStyleCnt="0"/>
      <dgm:spPr/>
      <dgm:t>
        <a:bodyPr/>
        <a:lstStyle/>
        <a:p>
          <a:endParaRPr lang="lv-LV"/>
        </a:p>
      </dgm:t>
    </dgm:pt>
    <dgm:pt modelId="{E5F9D247-AE75-4DA2-97ED-C98171BA88F4}" type="pres">
      <dgm:prSet presAssocID="{7CF883F4-078A-4D9A-AF92-C4A7B93AF9AF}" presName="Name28" presStyleLbl="parChTrans1D2" presStyleIdx="2" presStyleCnt="3"/>
      <dgm:spPr/>
      <dgm:t>
        <a:bodyPr/>
        <a:lstStyle/>
        <a:p>
          <a:endParaRPr lang="lv-LV"/>
        </a:p>
      </dgm:t>
    </dgm:pt>
    <dgm:pt modelId="{72BCEAFC-F19D-4A31-A865-95578C5356A4}" type="pres">
      <dgm:prSet presAssocID="{5945ADDF-15AA-4E6C-9CAA-AD6771E6200C}" presName="hierRoot2" presStyleCnt="0">
        <dgm:presLayoutVars>
          <dgm:hierBranch val="init"/>
        </dgm:presLayoutVars>
      </dgm:prSet>
      <dgm:spPr/>
      <dgm:t>
        <a:bodyPr/>
        <a:lstStyle/>
        <a:p>
          <a:endParaRPr lang="lv-LV"/>
        </a:p>
      </dgm:t>
    </dgm:pt>
    <dgm:pt modelId="{5A15B564-347D-477E-AB40-302879408E68}" type="pres">
      <dgm:prSet presAssocID="{5945ADDF-15AA-4E6C-9CAA-AD6771E6200C}" presName="rootComposite2" presStyleCnt="0"/>
      <dgm:spPr/>
      <dgm:t>
        <a:bodyPr/>
        <a:lstStyle/>
        <a:p>
          <a:endParaRPr lang="lv-LV"/>
        </a:p>
      </dgm:t>
    </dgm:pt>
    <dgm:pt modelId="{457B6E31-E4E2-445F-A779-F937290AC181}" type="pres">
      <dgm:prSet presAssocID="{5945ADDF-15AA-4E6C-9CAA-AD6771E6200C}" presName="rootText2" presStyleLbl="alignAcc1" presStyleIdx="0" presStyleCnt="0">
        <dgm:presLayoutVars>
          <dgm:chPref val="3"/>
        </dgm:presLayoutVars>
      </dgm:prSet>
      <dgm:spPr/>
      <dgm:t>
        <a:bodyPr/>
        <a:lstStyle/>
        <a:p>
          <a:endParaRPr lang="lv-LV"/>
        </a:p>
      </dgm:t>
    </dgm:pt>
    <dgm:pt modelId="{0FA1515E-1EB3-4ABE-8F47-F1B920A1999B}" type="pres">
      <dgm:prSet presAssocID="{5945ADDF-15AA-4E6C-9CAA-AD6771E6200C}" presName="topArc2" presStyleLbl="parChTrans1D1" presStyleIdx="10" presStyleCnt="28"/>
      <dgm:spPr/>
      <dgm:t>
        <a:bodyPr/>
        <a:lstStyle/>
        <a:p>
          <a:endParaRPr lang="lv-LV"/>
        </a:p>
      </dgm:t>
    </dgm:pt>
    <dgm:pt modelId="{53A93CB2-4FA2-4251-8ECA-AFA9AB1E679E}" type="pres">
      <dgm:prSet presAssocID="{5945ADDF-15AA-4E6C-9CAA-AD6771E6200C}" presName="bottomArc2" presStyleLbl="parChTrans1D1" presStyleIdx="11" presStyleCnt="28"/>
      <dgm:spPr/>
      <dgm:t>
        <a:bodyPr/>
        <a:lstStyle/>
        <a:p>
          <a:endParaRPr lang="lv-LV"/>
        </a:p>
      </dgm:t>
    </dgm:pt>
    <dgm:pt modelId="{685572AC-1086-4D17-9373-F70E2D74574C}" type="pres">
      <dgm:prSet presAssocID="{5945ADDF-15AA-4E6C-9CAA-AD6771E6200C}" presName="topConnNode2" presStyleLbl="node2" presStyleIdx="0" presStyleCnt="0"/>
      <dgm:spPr/>
      <dgm:t>
        <a:bodyPr/>
        <a:lstStyle/>
        <a:p>
          <a:endParaRPr lang="lv-LV"/>
        </a:p>
      </dgm:t>
    </dgm:pt>
    <dgm:pt modelId="{7DF8789A-01A7-432C-A82D-EBDF61012E61}" type="pres">
      <dgm:prSet presAssocID="{5945ADDF-15AA-4E6C-9CAA-AD6771E6200C}" presName="hierChild4" presStyleCnt="0"/>
      <dgm:spPr/>
      <dgm:t>
        <a:bodyPr/>
        <a:lstStyle/>
        <a:p>
          <a:endParaRPr lang="lv-LV"/>
        </a:p>
      </dgm:t>
    </dgm:pt>
    <dgm:pt modelId="{6B5C4855-04FB-468D-9EF5-1FCF7DFA4319}" type="pres">
      <dgm:prSet presAssocID="{6FFB2F9D-F68E-4ADD-9414-B013D4908836}" presName="Name28" presStyleLbl="parChTrans1D3" presStyleIdx="2" presStyleCnt="10"/>
      <dgm:spPr/>
      <dgm:t>
        <a:bodyPr/>
        <a:lstStyle/>
        <a:p>
          <a:endParaRPr lang="lv-LV"/>
        </a:p>
      </dgm:t>
    </dgm:pt>
    <dgm:pt modelId="{EFC409D6-8565-4CD9-BD5D-B1E0657EDBAB}" type="pres">
      <dgm:prSet presAssocID="{64E49DC3-5F37-4370-B8B1-58598EF933D8}" presName="hierRoot2" presStyleCnt="0">
        <dgm:presLayoutVars>
          <dgm:hierBranch val="init"/>
        </dgm:presLayoutVars>
      </dgm:prSet>
      <dgm:spPr/>
      <dgm:t>
        <a:bodyPr/>
        <a:lstStyle/>
        <a:p>
          <a:endParaRPr lang="lv-LV"/>
        </a:p>
      </dgm:t>
    </dgm:pt>
    <dgm:pt modelId="{03B4AC71-1566-42CB-9982-1768EAE81819}" type="pres">
      <dgm:prSet presAssocID="{64E49DC3-5F37-4370-B8B1-58598EF933D8}" presName="rootComposite2" presStyleCnt="0"/>
      <dgm:spPr/>
      <dgm:t>
        <a:bodyPr/>
        <a:lstStyle/>
        <a:p>
          <a:endParaRPr lang="lv-LV"/>
        </a:p>
      </dgm:t>
    </dgm:pt>
    <dgm:pt modelId="{A6416B56-08E8-4BBC-824C-66A07667B7B1}" type="pres">
      <dgm:prSet presAssocID="{64E49DC3-5F37-4370-B8B1-58598EF933D8}" presName="rootText2" presStyleLbl="alignAcc1" presStyleIdx="0" presStyleCnt="0">
        <dgm:presLayoutVars>
          <dgm:chPref val="3"/>
        </dgm:presLayoutVars>
      </dgm:prSet>
      <dgm:spPr/>
      <dgm:t>
        <a:bodyPr/>
        <a:lstStyle/>
        <a:p>
          <a:endParaRPr lang="lv-LV"/>
        </a:p>
      </dgm:t>
    </dgm:pt>
    <dgm:pt modelId="{F21963BA-6F23-4EEF-A41A-014412AE5A0A}" type="pres">
      <dgm:prSet presAssocID="{64E49DC3-5F37-4370-B8B1-58598EF933D8}" presName="topArc2" presStyleLbl="parChTrans1D1" presStyleIdx="12" presStyleCnt="28"/>
      <dgm:spPr/>
      <dgm:t>
        <a:bodyPr/>
        <a:lstStyle/>
        <a:p>
          <a:endParaRPr lang="lv-LV"/>
        </a:p>
      </dgm:t>
    </dgm:pt>
    <dgm:pt modelId="{A965579C-1E32-41C6-B3AA-EEEB9A6B1D38}" type="pres">
      <dgm:prSet presAssocID="{64E49DC3-5F37-4370-B8B1-58598EF933D8}" presName="bottomArc2" presStyleLbl="parChTrans1D1" presStyleIdx="13" presStyleCnt="28"/>
      <dgm:spPr/>
      <dgm:t>
        <a:bodyPr/>
        <a:lstStyle/>
        <a:p>
          <a:endParaRPr lang="lv-LV"/>
        </a:p>
      </dgm:t>
    </dgm:pt>
    <dgm:pt modelId="{B3332F94-F98F-4437-A16C-DF8D1B55F4AD}" type="pres">
      <dgm:prSet presAssocID="{64E49DC3-5F37-4370-B8B1-58598EF933D8}" presName="topConnNode2" presStyleLbl="node3" presStyleIdx="0" presStyleCnt="0"/>
      <dgm:spPr/>
      <dgm:t>
        <a:bodyPr/>
        <a:lstStyle/>
        <a:p>
          <a:endParaRPr lang="lv-LV"/>
        </a:p>
      </dgm:t>
    </dgm:pt>
    <dgm:pt modelId="{89B79207-E0DC-4D68-8B36-A42ED868C8E0}" type="pres">
      <dgm:prSet presAssocID="{64E49DC3-5F37-4370-B8B1-58598EF933D8}" presName="hierChild4" presStyleCnt="0"/>
      <dgm:spPr/>
      <dgm:t>
        <a:bodyPr/>
        <a:lstStyle/>
        <a:p>
          <a:endParaRPr lang="lv-LV"/>
        </a:p>
      </dgm:t>
    </dgm:pt>
    <dgm:pt modelId="{3D970986-F36C-4B10-B97D-760881E35866}" type="pres">
      <dgm:prSet presAssocID="{64E49DC3-5F37-4370-B8B1-58598EF933D8}" presName="hierChild5" presStyleCnt="0"/>
      <dgm:spPr/>
      <dgm:t>
        <a:bodyPr/>
        <a:lstStyle/>
        <a:p>
          <a:endParaRPr lang="lv-LV"/>
        </a:p>
      </dgm:t>
    </dgm:pt>
    <dgm:pt modelId="{6B2CD865-A5DA-406C-8BF5-1181333FB426}" type="pres">
      <dgm:prSet presAssocID="{7FABEA05-944E-4DED-BF93-4A692347BECA}" presName="Name28" presStyleLbl="parChTrans1D3" presStyleIdx="3" presStyleCnt="10"/>
      <dgm:spPr/>
      <dgm:t>
        <a:bodyPr/>
        <a:lstStyle/>
        <a:p>
          <a:endParaRPr lang="lv-LV"/>
        </a:p>
      </dgm:t>
    </dgm:pt>
    <dgm:pt modelId="{9990EC3A-31EF-4CC8-9A76-0992185BF879}" type="pres">
      <dgm:prSet presAssocID="{375E724C-2851-4CE8-BB17-7E63E96EAD7A}" presName="hierRoot2" presStyleCnt="0">
        <dgm:presLayoutVars>
          <dgm:hierBranch val="init"/>
        </dgm:presLayoutVars>
      </dgm:prSet>
      <dgm:spPr/>
      <dgm:t>
        <a:bodyPr/>
        <a:lstStyle/>
        <a:p>
          <a:endParaRPr lang="lv-LV"/>
        </a:p>
      </dgm:t>
    </dgm:pt>
    <dgm:pt modelId="{FAF29285-CB0B-4A71-9FEF-F40A1BE2DD9F}" type="pres">
      <dgm:prSet presAssocID="{375E724C-2851-4CE8-BB17-7E63E96EAD7A}" presName="rootComposite2" presStyleCnt="0"/>
      <dgm:spPr/>
      <dgm:t>
        <a:bodyPr/>
        <a:lstStyle/>
        <a:p>
          <a:endParaRPr lang="lv-LV"/>
        </a:p>
      </dgm:t>
    </dgm:pt>
    <dgm:pt modelId="{FBE95512-75BB-4738-A6B3-932F457CCC19}" type="pres">
      <dgm:prSet presAssocID="{375E724C-2851-4CE8-BB17-7E63E96EAD7A}" presName="rootText2" presStyleLbl="alignAcc1" presStyleIdx="0" presStyleCnt="0">
        <dgm:presLayoutVars>
          <dgm:chPref val="3"/>
        </dgm:presLayoutVars>
      </dgm:prSet>
      <dgm:spPr/>
      <dgm:t>
        <a:bodyPr/>
        <a:lstStyle/>
        <a:p>
          <a:endParaRPr lang="lv-LV"/>
        </a:p>
      </dgm:t>
    </dgm:pt>
    <dgm:pt modelId="{EC6A6B85-FA57-4D26-917C-AFE3236C8B32}" type="pres">
      <dgm:prSet presAssocID="{375E724C-2851-4CE8-BB17-7E63E96EAD7A}" presName="topArc2" presStyleLbl="parChTrans1D1" presStyleIdx="14" presStyleCnt="28"/>
      <dgm:spPr/>
      <dgm:t>
        <a:bodyPr/>
        <a:lstStyle/>
        <a:p>
          <a:endParaRPr lang="lv-LV"/>
        </a:p>
      </dgm:t>
    </dgm:pt>
    <dgm:pt modelId="{640BDBCA-5D50-4438-A416-908ADD8D1888}" type="pres">
      <dgm:prSet presAssocID="{375E724C-2851-4CE8-BB17-7E63E96EAD7A}" presName="bottomArc2" presStyleLbl="parChTrans1D1" presStyleIdx="15" presStyleCnt="28"/>
      <dgm:spPr/>
      <dgm:t>
        <a:bodyPr/>
        <a:lstStyle/>
        <a:p>
          <a:endParaRPr lang="lv-LV"/>
        </a:p>
      </dgm:t>
    </dgm:pt>
    <dgm:pt modelId="{59F8A0A8-F741-4523-92DD-B8823784DA30}" type="pres">
      <dgm:prSet presAssocID="{375E724C-2851-4CE8-BB17-7E63E96EAD7A}" presName="topConnNode2" presStyleLbl="node3" presStyleIdx="0" presStyleCnt="0"/>
      <dgm:spPr/>
      <dgm:t>
        <a:bodyPr/>
        <a:lstStyle/>
        <a:p>
          <a:endParaRPr lang="lv-LV"/>
        </a:p>
      </dgm:t>
    </dgm:pt>
    <dgm:pt modelId="{3C691BC8-9B02-42AB-9EEF-6ABCD1FA1D18}" type="pres">
      <dgm:prSet presAssocID="{375E724C-2851-4CE8-BB17-7E63E96EAD7A}" presName="hierChild4" presStyleCnt="0"/>
      <dgm:spPr/>
      <dgm:t>
        <a:bodyPr/>
        <a:lstStyle/>
        <a:p>
          <a:endParaRPr lang="lv-LV"/>
        </a:p>
      </dgm:t>
    </dgm:pt>
    <dgm:pt modelId="{1198A355-45E6-4560-8C5F-89EAAEB982FA}" type="pres">
      <dgm:prSet presAssocID="{375E724C-2851-4CE8-BB17-7E63E96EAD7A}" presName="hierChild5" presStyleCnt="0"/>
      <dgm:spPr/>
      <dgm:t>
        <a:bodyPr/>
        <a:lstStyle/>
        <a:p>
          <a:endParaRPr lang="lv-LV"/>
        </a:p>
      </dgm:t>
    </dgm:pt>
    <dgm:pt modelId="{52424694-27CA-4808-9BF0-8C9EF2AFF46E}" type="pres">
      <dgm:prSet presAssocID="{551A169E-0501-43F4-8E72-95ABAEBB19D8}" presName="Name28" presStyleLbl="parChTrans1D3" presStyleIdx="4" presStyleCnt="10"/>
      <dgm:spPr/>
      <dgm:t>
        <a:bodyPr/>
        <a:lstStyle/>
        <a:p>
          <a:endParaRPr lang="lv-LV"/>
        </a:p>
      </dgm:t>
    </dgm:pt>
    <dgm:pt modelId="{F0086DA3-29F9-46A5-A5C1-9996E150E9F5}" type="pres">
      <dgm:prSet presAssocID="{B21F69F9-7147-491E-9511-1F7BA4254B05}" presName="hierRoot2" presStyleCnt="0">
        <dgm:presLayoutVars>
          <dgm:hierBranch val="init"/>
        </dgm:presLayoutVars>
      </dgm:prSet>
      <dgm:spPr/>
      <dgm:t>
        <a:bodyPr/>
        <a:lstStyle/>
        <a:p>
          <a:endParaRPr lang="lv-LV"/>
        </a:p>
      </dgm:t>
    </dgm:pt>
    <dgm:pt modelId="{BD6C5AF1-3A10-4C24-9B51-A9855D8FE677}" type="pres">
      <dgm:prSet presAssocID="{B21F69F9-7147-491E-9511-1F7BA4254B05}" presName="rootComposite2" presStyleCnt="0"/>
      <dgm:spPr/>
      <dgm:t>
        <a:bodyPr/>
        <a:lstStyle/>
        <a:p>
          <a:endParaRPr lang="lv-LV"/>
        </a:p>
      </dgm:t>
    </dgm:pt>
    <dgm:pt modelId="{8748B049-1407-459F-B7C4-982AA2EAE2F0}" type="pres">
      <dgm:prSet presAssocID="{B21F69F9-7147-491E-9511-1F7BA4254B05}" presName="rootText2" presStyleLbl="alignAcc1" presStyleIdx="0" presStyleCnt="0">
        <dgm:presLayoutVars>
          <dgm:chPref val="3"/>
        </dgm:presLayoutVars>
      </dgm:prSet>
      <dgm:spPr/>
      <dgm:t>
        <a:bodyPr/>
        <a:lstStyle/>
        <a:p>
          <a:endParaRPr lang="lv-LV"/>
        </a:p>
      </dgm:t>
    </dgm:pt>
    <dgm:pt modelId="{9228929C-B3FD-4B16-93F5-8A0A70C831C9}" type="pres">
      <dgm:prSet presAssocID="{B21F69F9-7147-491E-9511-1F7BA4254B05}" presName="topArc2" presStyleLbl="parChTrans1D1" presStyleIdx="16" presStyleCnt="28"/>
      <dgm:spPr/>
      <dgm:t>
        <a:bodyPr/>
        <a:lstStyle/>
        <a:p>
          <a:endParaRPr lang="lv-LV"/>
        </a:p>
      </dgm:t>
    </dgm:pt>
    <dgm:pt modelId="{7B71F8D6-F771-4835-9C2B-F112E95A34A9}" type="pres">
      <dgm:prSet presAssocID="{B21F69F9-7147-491E-9511-1F7BA4254B05}" presName="bottomArc2" presStyleLbl="parChTrans1D1" presStyleIdx="17" presStyleCnt="28"/>
      <dgm:spPr/>
      <dgm:t>
        <a:bodyPr/>
        <a:lstStyle/>
        <a:p>
          <a:endParaRPr lang="lv-LV"/>
        </a:p>
      </dgm:t>
    </dgm:pt>
    <dgm:pt modelId="{2C0324FE-0AA4-4DDD-B3C4-E7482E8D956F}" type="pres">
      <dgm:prSet presAssocID="{B21F69F9-7147-491E-9511-1F7BA4254B05}" presName="topConnNode2" presStyleLbl="node3" presStyleIdx="0" presStyleCnt="0"/>
      <dgm:spPr/>
      <dgm:t>
        <a:bodyPr/>
        <a:lstStyle/>
        <a:p>
          <a:endParaRPr lang="lv-LV"/>
        </a:p>
      </dgm:t>
    </dgm:pt>
    <dgm:pt modelId="{82BFEE4F-1AA1-48A1-9CDD-1B820E2781EB}" type="pres">
      <dgm:prSet presAssocID="{B21F69F9-7147-491E-9511-1F7BA4254B05}" presName="hierChild4" presStyleCnt="0"/>
      <dgm:spPr/>
      <dgm:t>
        <a:bodyPr/>
        <a:lstStyle/>
        <a:p>
          <a:endParaRPr lang="lv-LV"/>
        </a:p>
      </dgm:t>
    </dgm:pt>
    <dgm:pt modelId="{AA3D42A1-A2CB-4EB0-B599-F8E4B558E172}" type="pres">
      <dgm:prSet presAssocID="{B21F69F9-7147-491E-9511-1F7BA4254B05}" presName="hierChild5" presStyleCnt="0"/>
      <dgm:spPr/>
      <dgm:t>
        <a:bodyPr/>
        <a:lstStyle/>
        <a:p>
          <a:endParaRPr lang="lv-LV"/>
        </a:p>
      </dgm:t>
    </dgm:pt>
    <dgm:pt modelId="{47FE5FF1-8DD0-47F0-9F1F-D7D6DDAE5988}" type="pres">
      <dgm:prSet presAssocID="{18D030D5-351D-4DDD-98D5-11EBE159B7D0}" presName="Name28" presStyleLbl="parChTrans1D3" presStyleIdx="5" presStyleCnt="10"/>
      <dgm:spPr/>
      <dgm:t>
        <a:bodyPr/>
        <a:lstStyle/>
        <a:p>
          <a:endParaRPr lang="lv-LV"/>
        </a:p>
      </dgm:t>
    </dgm:pt>
    <dgm:pt modelId="{7CC7F53B-34E8-4A8B-9FFD-3A94A497169A}" type="pres">
      <dgm:prSet presAssocID="{9F4A8127-E9CE-4A44-A2A9-696ADA118FE9}" presName="hierRoot2" presStyleCnt="0">
        <dgm:presLayoutVars>
          <dgm:hierBranch val="init"/>
        </dgm:presLayoutVars>
      </dgm:prSet>
      <dgm:spPr/>
      <dgm:t>
        <a:bodyPr/>
        <a:lstStyle/>
        <a:p>
          <a:endParaRPr lang="lv-LV"/>
        </a:p>
      </dgm:t>
    </dgm:pt>
    <dgm:pt modelId="{16195C9E-E560-408D-9E5E-2F3713799791}" type="pres">
      <dgm:prSet presAssocID="{9F4A8127-E9CE-4A44-A2A9-696ADA118FE9}" presName="rootComposite2" presStyleCnt="0"/>
      <dgm:spPr/>
      <dgm:t>
        <a:bodyPr/>
        <a:lstStyle/>
        <a:p>
          <a:endParaRPr lang="lv-LV"/>
        </a:p>
      </dgm:t>
    </dgm:pt>
    <dgm:pt modelId="{A7B228D7-0FE7-431B-9E58-426919ADF01E}" type="pres">
      <dgm:prSet presAssocID="{9F4A8127-E9CE-4A44-A2A9-696ADA118FE9}" presName="rootText2" presStyleLbl="alignAcc1" presStyleIdx="0" presStyleCnt="0">
        <dgm:presLayoutVars>
          <dgm:chPref val="3"/>
        </dgm:presLayoutVars>
      </dgm:prSet>
      <dgm:spPr/>
      <dgm:t>
        <a:bodyPr/>
        <a:lstStyle/>
        <a:p>
          <a:endParaRPr lang="lv-LV"/>
        </a:p>
      </dgm:t>
    </dgm:pt>
    <dgm:pt modelId="{B5FB77A6-B48C-470C-94D3-B95378F2B347}" type="pres">
      <dgm:prSet presAssocID="{9F4A8127-E9CE-4A44-A2A9-696ADA118FE9}" presName="topArc2" presStyleLbl="parChTrans1D1" presStyleIdx="18" presStyleCnt="28"/>
      <dgm:spPr/>
      <dgm:t>
        <a:bodyPr/>
        <a:lstStyle/>
        <a:p>
          <a:endParaRPr lang="lv-LV"/>
        </a:p>
      </dgm:t>
    </dgm:pt>
    <dgm:pt modelId="{8A9C6BF0-79D8-4DDA-8D5D-D874F744D058}" type="pres">
      <dgm:prSet presAssocID="{9F4A8127-E9CE-4A44-A2A9-696ADA118FE9}" presName="bottomArc2" presStyleLbl="parChTrans1D1" presStyleIdx="19" presStyleCnt="28"/>
      <dgm:spPr/>
      <dgm:t>
        <a:bodyPr/>
        <a:lstStyle/>
        <a:p>
          <a:endParaRPr lang="lv-LV"/>
        </a:p>
      </dgm:t>
    </dgm:pt>
    <dgm:pt modelId="{3912900C-87DD-4324-B259-87108F9820E4}" type="pres">
      <dgm:prSet presAssocID="{9F4A8127-E9CE-4A44-A2A9-696ADA118FE9}" presName="topConnNode2" presStyleLbl="node3" presStyleIdx="0" presStyleCnt="0"/>
      <dgm:spPr/>
      <dgm:t>
        <a:bodyPr/>
        <a:lstStyle/>
        <a:p>
          <a:endParaRPr lang="lv-LV"/>
        </a:p>
      </dgm:t>
    </dgm:pt>
    <dgm:pt modelId="{FB7F31EA-A3D1-4CC8-A56A-3EFABDB7DB3C}" type="pres">
      <dgm:prSet presAssocID="{9F4A8127-E9CE-4A44-A2A9-696ADA118FE9}" presName="hierChild4" presStyleCnt="0"/>
      <dgm:spPr/>
      <dgm:t>
        <a:bodyPr/>
        <a:lstStyle/>
        <a:p>
          <a:endParaRPr lang="lv-LV"/>
        </a:p>
      </dgm:t>
    </dgm:pt>
    <dgm:pt modelId="{013D8AB4-973C-4BE2-A688-1A4BCE732F08}" type="pres">
      <dgm:prSet presAssocID="{9F4A8127-E9CE-4A44-A2A9-696ADA118FE9}" presName="hierChild5" presStyleCnt="0"/>
      <dgm:spPr/>
      <dgm:t>
        <a:bodyPr/>
        <a:lstStyle/>
        <a:p>
          <a:endParaRPr lang="lv-LV"/>
        </a:p>
      </dgm:t>
    </dgm:pt>
    <dgm:pt modelId="{B1354500-BB76-4873-AC46-81E18D56B8B2}" type="pres">
      <dgm:prSet presAssocID="{9C28ABC3-A8B9-4F10-A023-1183F51B0ACF}" presName="Name28" presStyleLbl="parChTrans1D3" presStyleIdx="6" presStyleCnt="10"/>
      <dgm:spPr/>
      <dgm:t>
        <a:bodyPr/>
        <a:lstStyle/>
        <a:p>
          <a:endParaRPr lang="lv-LV"/>
        </a:p>
      </dgm:t>
    </dgm:pt>
    <dgm:pt modelId="{5BF40886-965C-4DBE-AD34-F82F9D66A2E0}" type="pres">
      <dgm:prSet presAssocID="{13395848-1B7F-495F-BCB6-7D371AC1DCFF}" presName="hierRoot2" presStyleCnt="0">
        <dgm:presLayoutVars>
          <dgm:hierBranch val="init"/>
        </dgm:presLayoutVars>
      </dgm:prSet>
      <dgm:spPr/>
      <dgm:t>
        <a:bodyPr/>
        <a:lstStyle/>
        <a:p>
          <a:endParaRPr lang="lv-LV"/>
        </a:p>
      </dgm:t>
    </dgm:pt>
    <dgm:pt modelId="{0EFC976A-0F4E-431F-B65A-5E531BC0BC37}" type="pres">
      <dgm:prSet presAssocID="{13395848-1B7F-495F-BCB6-7D371AC1DCFF}" presName="rootComposite2" presStyleCnt="0"/>
      <dgm:spPr/>
      <dgm:t>
        <a:bodyPr/>
        <a:lstStyle/>
        <a:p>
          <a:endParaRPr lang="lv-LV"/>
        </a:p>
      </dgm:t>
    </dgm:pt>
    <dgm:pt modelId="{0A0AD33C-79C5-4DD0-B690-5292C102B0C8}" type="pres">
      <dgm:prSet presAssocID="{13395848-1B7F-495F-BCB6-7D371AC1DCFF}" presName="rootText2" presStyleLbl="alignAcc1" presStyleIdx="0" presStyleCnt="0">
        <dgm:presLayoutVars>
          <dgm:chPref val="3"/>
        </dgm:presLayoutVars>
      </dgm:prSet>
      <dgm:spPr/>
      <dgm:t>
        <a:bodyPr/>
        <a:lstStyle/>
        <a:p>
          <a:endParaRPr lang="lv-LV"/>
        </a:p>
      </dgm:t>
    </dgm:pt>
    <dgm:pt modelId="{9FB942AF-A74F-475E-AAB5-846ECB41BE85}" type="pres">
      <dgm:prSet presAssocID="{13395848-1B7F-495F-BCB6-7D371AC1DCFF}" presName="topArc2" presStyleLbl="parChTrans1D1" presStyleIdx="20" presStyleCnt="28"/>
      <dgm:spPr/>
      <dgm:t>
        <a:bodyPr/>
        <a:lstStyle/>
        <a:p>
          <a:endParaRPr lang="lv-LV"/>
        </a:p>
      </dgm:t>
    </dgm:pt>
    <dgm:pt modelId="{7954765B-3A82-4999-966C-98F04ED7CDA7}" type="pres">
      <dgm:prSet presAssocID="{13395848-1B7F-495F-BCB6-7D371AC1DCFF}" presName="bottomArc2" presStyleLbl="parChTrans1D1" presStyleIdx="21" presStyleCnt="28"/>
      <dgm:spPr/>
      <dgm:t>
        <a:bodyPr/>
        <a:lstStyle/>
        <a:p>
          <a:endParaRPr lang="lv-LV"/>
        </a:p>
      </dgm:t>
    </dgm:pt>
    <dgm:pt modelId="{E1E46E90-4555-4C66-8BBE-0FA3DE9AAD9B}" type="pres">
      <dgm:prSet presAssocID="{13395848-1B7F-495F-BCB6-7D371AC1DCFF}" presName="topConnNode2" presStyleLbl="node3" presStyleIdx="0" presStyleCnt="0"/>
      <dgm:spPr/>
      <dgm:t>
        <a:bodyPr/>
        <a:lstStyle/>
        <a:p>
          <a:endParaRPr lang="lv-LV"/>
        </a:p>
      </dgm:t>
    </dgm:pt>
    <dgm:pt modelId="{37C16F4B-44DC-439C-A1A4-02C44589F28F}" type="pres">
      <dgm:prSet presAssocID="{13395848-1B7F-495F-BCB6-7D371AC1DCFF}" presName="hierChild4" presStyleCnt="0"/>
      <dgm:spPr/>
      <dgm:t>
        <a:bodyPr/>
        <a:lstStyle/>
        <a:p>
          <a:endParaRPr lang="lv-LV"/>
        </a:p>
      </dgm:t>
    </dgm:pt>
    <dgm:pt modelId="{535928E8-ED4F-4FF6-8DD8-7D761091E1A0}" type="pres">
      <dgm:prSet presAssocID="{13395848-1B7F-495F-BCB6-7D371AC1DCFF}" presName="hierChild5" presStyleCnt="0"/>
      <dgm:spPr/>
      <dgm:t>
        <a:bodyPr/>
        <a:lstStyle/>
        <a:p>
          <a:endParaRPr lang="lv-LV"/>
        </a:p>
      </dgm:t>
    </dgm:pt>
    <dgm:pt modelId="{649402DD-70F8-47A7-A3D0-26695D8DA26D}" type="pres">
      <dgm:prSet presAssocID="{A6CA9CFC-4925-4E93-B638-47A61C6ACF11}" presName="Name28" presStyleLbl="parChTrans1D3" presStyleIdx="7" presStyleCnt="10"/>
      <dgm:spPr/>
      <dgm:t>
        <a:bodyPr/>
        <a:lstStyle/>
        <a:p>
          <a:endParaRPr lang="lv-LV"/>
        </a:p>
      </dgm:t>
    </dgm:pt>
    <dgm:pt modelId="{FC1BCA52-D23C-4877-958A-CF3AA654143F}" type="pres">
      <dgm:prSet presAssocID="{74A74697-377D-44E9-A035-2E8CF2C8814F}" presName="hierRoot2" presStyleCnt="0">
        <dgm:presLayoutVars>
          <dgm:hierBranch val="init"/>
        </dgm:presLayoutVars>
      </dgm:prSet>
      <dgm:spPr/>
      <dgm:t>
        <a:bodyPr/>
        <a:lstStyle/>
        <a:p>
          <a:endParaRPr lang="lv-LV"/>
        </a:p>
      </dgm:t>
    </dgm:pt>
    <dgm:pt modelId="{FBE431C6-C32B-4D13-9FA4-F64E1F79B679}" type="pres">
      <dgm:prSet presAssocID="{74A74697-377D-44E9-A035-2E8CF2C8814F}" presName="rootComposite2" presStyleCnt="0"/>
      <dgm:spPr/>
      <dgm:t>
        <a:bodyPr/>
        <a:lstStyle/>
        <a:p>
          <a:endParaRPr lang="lv-LV"/>
        </a:p>
      </dgm:t>
    </dgm:pt>
    <dgm:pt modelId="{9A728607-9139-446F-9488-939C7C9A1852}" type="pres">
      <dgm:prSet presAssocID="{74A74697-377D-44E9-A035-2E8CF2C8814F}" presName="rootText2" presStyleLbl="alignAcc1" presStyleIdx="0" presStyleCnt="0">
        <dgm:presLayoutVars>
          <dgm:chPref val="3"/>
        </dgm:presLayoutVars>
      </dgm:prSet>
      <dgm:spPr/>
      <dgm:t>
        <a:bodyPr/>
        <a:lstStyle/>
        <a:p>
          <a:endParaRPr lang="lv-LV"/>
        </a:p>
      </dgm:t>
    </dgm:pt>
    <dgm:pt modelId="{C541372A-FB2F-44B0-B39B-25EACC0A3FA2}" type="pres">
      <dgm:prSet presAssocID="{74A74697-377D-44E9-A035-2E8CF2C8814F}" presName="topArc2" presStyleLbl="parChTrans1D1" presStyleIdx="22" presStyleCnt="28"/>
      <dgm:spPr/>
      <dgm:t>
        <a:bodyPr/>
        <a:lstStyle/>
        <a:p>
          <a:endParaRPr lang="lv-LV"/>
        </a:p>
      </dgm:t>
    </dgm:pt>
    <dgm:pt modelId="{C401C0DD-9342-46FE-BA71-9D54F9C1E186}" type="pres">
      <dgm:prSet presAssocID="{74A74697-377D-44E9-A035-2E8CF2C8814F}" presName="bottomArc2" presStyleLbl="parChTrans1D1" presStyleIdx="23" presStyleCnt="28"/>
      <dgm:spPr/>
      <dgm:t>
        <a:bodyPr/>
        <a:lstStyle/>
        <a:p>
          <a:endParaRPr lang="lv-LV"/>
        </a:p>
      </dgm:t>
    </dgm:pt>
    <dgm:pt modelId="{BA6C10FC-79D3-4F78-BFC4-83E053C348EA}" type="pres">
      <dgm:prSet presAssocID="{74A74697-377D-44E9-A035-2E8CF2C8814F}" presName="topConnNode2" presStyleLbl="node3" presStyleIdx="0" presStyleCnt="0"/>
      <dgm:spPr/>
      <dgm:t>
        <a:bodyPr/>
        <a:lstStyle/>
        <a:p>
          <a:endParaRPr lang="lv-LV"/>
        </a:p>
      </dgm:t>
    </dgm:pt>
    <dgm:pt modelId="{9A224EF0-08E0-47C8-A5B8-9B305567633F}" type="pres">
      <dgm:prSet presAssocID="{74A74697-377D-44E9-A035-2E8CF2C8814F}" presName="hierChild4" presStyleCnt="0"/>
      <dgm:spPr/>
      <dgm:t>
        <a:bodyPr/>
        <a:lstStyle/>
        <a:p>
          <a:endParaRPr lang="lv-LV"/>
        </a:p>
      </dgm:t>
    </dgm:pt>
    <dgm:pt modelId="{2A3C8516-25EB-4DAD-8F6B-08A579605CE6}" type="pres">
      <dgm:prSet presAssocID="{74A74697-377D-44E9-A035-2E8CF2C8814F}" presName="hierChild5" presStyleCnt="0"/>
      <dgm:spPr/>
      <dgm:t>
        <a:bodyPr/>
        <a:lstStyle/>
        <a:p>
          <a:endParaRPr lang="lv-LV"/>
        </a:p>
      </dgm:t>
    </dgm:pt>
    <dgm:pt modelId="{84CB7E9E-CDB6-4A7A-B54E-E41E26CBAC1C}" type="pres">
      <dgm:prSet presAssocID="{BADCEBFD-0831-4D45-ACED-8244B51196B8}" presName="Name28" presStyleLbl="parChTrans1D3" presStyleIdx="8" presStyleCnt="10"/>
      <dgm:spPr/>
      <dgm:t>
        <a:bodyPr/>
        <a:lstStyle/>
        <a:p>
          <a:endParaRPr lang="lv-LV"/>
        </a:p>
      </dgm:t>
    </dgm:pt>
    <dgm:pt modelId="{E2DD3EF4-A267-4953-9CC1-ED447DF2D16C}" type="pres">
      <dgm:prSet presAssocID="{6CD27EE4-A7F5-4FEB-B0F9-0B4FB522D905}" presName="hierRoot2" presStyleCnt="0">
        <dgm:presLayoutVars>
          <dgm:hierBranch val="init"/>
        </dgm:presLayoutVars>
      </dgm:prSet>
      <dgm:spPr/>
      <dgm:t>
        <a:bodyPr/>
        <a:lstStyle/>
        <a:p>
          <a:endParaRPr lang="lv-LV"/>
        </a:p>
      </dgm:t>
    </dgm:pt>
    <dgm:pt modelId="{5166A112-AAEB-4066-9C80-F8E7CC25E629}" type="pres">
      <dgm:prSet presAssocID="{6CD27EE4-A7F5-4FEB-B0F9-0B4FB522D905}" presName="rootComposite2" presStyleCnt="0"/>
      <dgm:spPr/>
      <dgm:t>
        <a:bodyPr/>
        <a:lstStyle/>
        <a:p>
          <a:endParaRPr lang="lv-LV"/>
        </a:p>
      </dgm:t>
    </dgm:pt>
    <dgm:pt modelId="{CFF3EDB1-B227-4FED-9464-39D408E20BE0}" type="pres">
      <dgm:prSet presAssocID="{6CD27EE4-A7F5-4FEB-B0F9-0B4FB522D905}" presName="rootText2" presStyleLbl="alignAcc1" presStyleIdx="0" presStyleCnt="0">
        <dgm:presLayoutVars>
          <dgm:chPref val="3"/>
        </dgm:presLayoutVars>
      </dgm:prSet>
      <dgm:spPr/>
      <dgm:t>
        <a:bodyPr/>
        <a:lstStyle/>
        <a:p>
          <a:endParaRPr lang="lv-LV"/>
        </a:p>
      </dgm:t>
    </dgm:pt>
    <dgm:pt modelId="{96637203-6A8E-4AE9-B514-40BF1D0C752B}" type="pres">
      <dgm:prSet presAssocID="{6CD27EE4-A7F5-4FEB-B0F9-0B4FB522D905}" presName="topArc2" presStyleLbl="parChTrans1D1" presStyleIdx="24" presStyleCnt="28"/>
      <dgm:spPr/>
      <dgm:t>
        <a:bodyPr/>
        <a:lstStyle/>
        <a:p>
          <a:endParaRPr lang="lv-LV"/>
        </a:p>
      </dgm:t>
    </dgm:pt>
    <dgm:pt modelId="{346BCF86-4688-408C-82F4-4BE317A21F3E}" type="pres">
      <dgm:prSet presAssocID="{6CD27EE4-A7F5-4FEB-B0F9-0B4FB522D905}" presName="bottomArc2" presStyleLbl="parChTrans1D1" presStyleIdx="25" presStyleCnt="28"/>
      <dgm:spPr/>
      <dgm:t>
        <a:bodyPr/>
        <a:lstStyle/>
        <a:p>
          <a:endParaRPr lang="lv-LV"/>
        </a:p>
      </dgm:t>
    </dgm:pt>
    <dgm:pt modelId="{148D98FB-C887-4BC2-9F95-12132E1389D5}" type="pres">
      <dgm:prSet presAssocID="{6CD27EE4-A7F5-4FEB-B0F9-0B4FB522D905}" presName="topConnNode2" presStyleLbl="node3" presStyleIdx="0" presStyleCnt="0"/>
      <dgm:spPr/>
      <dgm:t>
        <a:bodyPr/>
        <a:lstStyle/>
        <a:p>
          <a:endParaRPr lang="lv-LV"/>
        </a:p>
      </dgm:t>
    </dgm:pt>
    <dgm:pt modelId="{58760DDA-6ABC-4C48-9FC8-5C73008E7FFF}" type="pres">
      <dgm:prSet presAssocID="{6CD27EE4-A7F5-4FEB-B0F9-0B4FB522D905}" presName="hierChild4" presStyleCnt="0"/>
      <dgm:spPr/>
      <dgm:t>
        <a:bodyPr/>
        <a:lstStyle/>
        <a:p>
          <a:endParaRPr lang="lv-LV"/>
        </a:p>
      </dgm:t>
    </dgm:pt>
    <dgm:pt modelId="{A7578A77-0685-40E3-B78F-8224331B3B8F}" type="pres">
      <dgm:prSet presAssocID="{6CD27EE4-A7F5-4FEB-B0F9-0B4FB522D905}" presName="hierChild5" presStyleCnt="0"/>
      <dgm:spPr/>
      <dgm:t>
        <a:bodyPr/>
        <a:lstStyle/>
        <a:p>
          <a:endParaRPr lang="lv-LV"/>
        </a:p>
      </dgm:t>
    </dgm:pt>
    <dgm:pt modelId="{9C12D6B3-2E72-474B-9413-3EB3E9B3B129}" type="pres">
      <dgm:prSet presAssocID="{033664F6-3D09-4B41-B225-495606CE0691}" presName="Name28" presStyleLbl="parChTrans1D3" presStyleIdx="9" presStyleCnt="10"/>
      <dgm:spPr/>
      <dgm:t>
        <a:bodyPr/>
        <a:lstStyle/>
        <a:p>
          <a:endParaRPr lang="lv-LV"/>
        </a:p>
      </dgm:t>
    </dgm:pt>
    <dgm:pt modelId="{B3241A74-8CE2-463A-8572-1972EF62B962}" type="pres">
      <dgm:prSet presAssocID="{B68D89A2-29B5-493F-8C01-D2ABFB3D825F}" presName="hierRoot2" presStyleCnt="0">
        <dgm:presLayoutVars>
          <dgm:hierBranch val="init"/>
        </dgm:presLayoutVars>
      </dgm:prSet>
      <dgm:spPr/>
      <dgm:t>
        <a:bodyPr/>
        <a:lstStyle/>
        <a:p>
          <a:endParaRPr lang="lv-LV"/>
        </a:p>
      </dgm:t>
    </dgm:pt>
    <dgm:pt modelId="{41791F6B-CA87-41B9-894A-E87E08EAABAE}" type="pres">
      <dgm:prSet presAssocID="{B68D89A2-29B5-493F-8C01-D2ABFB3D825F}" presName="rootComposite2" presStyleCnt="0"/>
      <dgm:spPr/>
      <dgm:t>
        <a:bodyPr/>
        <a:lstStyle/>
        <a:p>
          <a:endParaRPr lang="lv-LV"/>
        </a:p>
      </dgm:t>
    </dgm:pt>
    <dgm:pt modelId="{51ADF6D4-CD09-4CC6-861F-1B9AF11C5B01}" type="pres">
      <dgm:prSet presAssocID="{B68D89A2-29B5-493F-8C01-D2ABFB3D825F}" presName="rootText2" presStyleLbl="alignAcc1" presStyleIdx="0" presStyleCnt="0" custScaleX="116057" custScaleY="157403">
        <dgm:presLayoutVars>
          <dgm:chPref val="3"/>
        </dgm:presLayoutVars>
      </dgm:prSet>
      <dgm:spPr/>
      <dgm:t>
        <a:bodyPr/>
        <a:lstStyle/>
        <a:p>
          <a:endParaRPr lang="lv-LV"/>
        </a:p>
      </dgm:t>
    </dgm:pt>
    <dgm:pt modelId="{E5D48BFF-E6A0-4CDB-9DAF-A9F12D60119F}" type="pres">
      <dgm:prSet presAssocID="{B68D89A2-29B5-493F-8C01-D2ABFB3D825F}" presName="topArc2" presStyleLbl="parChTrans1D1" presStyleIdx="26" presStyleCnt="28"/>
      <dgm:spPr/>
      <dgm:t>
        <a:bodyPr/>
        <a:lstStyle/>
        <a:p>
          <a:endParaRPr lang="lv-LV"/>
        </a:p>
      </dgm:t>
    </dgm:pt>
    <dgm:pt modelId="{B41A4E97-5D54-4D0E-8639-DAF529CCD8A7}" type="pres">
      <dgm:prSet presAssocID="{B68D89A2-29B5-493F-8C01-D2ABFB3D825F}" presName="bottomArc2" presStyleLbl="parChTrans1D1" presStyleIdx="27" presStyleCnt="28"/>
      <dgm:spPr/>
      <dgm:t>
        <a:bodyPr/>
        <a:lstStyle/>
        <a:p>
          <a:endParaRPr lang="lv-LV"/>
        </a:p>
      </dgm:t>
    </dgm:pt>
    <dgm:pt modelId="{77A8A2A5-79E8-4498-AA94-152656F573A8}" type="pres">
      <dgm:prSet presAssocID="{B68D89A2-29B5-493F-8C01-D2ABFB3D825F}" presName="topConnNode2" presStyleLbl="node3" presStyleIdx="0" presStyleCnt="0"/>
      <dgm:spPr/>
      <dgm:t>
        <a:bodyPr/>
        <a:lstStyle/>
        <a:p>
          <a:endParaRPr lang="lv-LV"/>
        </a:p>
      </dgm:t>
    </dgm:pt>
    <dgm:pt modelId="{D3C55760-C0D8-4B06-8872-CD7D21F521F2}" type="pres">
      <dgm:prSet presAssocID="{B68D89A2-29B5-493F-8C01-D2ABFB3D825F}" presName="hierChild4" presStyleCnt="0"/>
      <dgm:spPr/>
      <dgm:t>
        <a:bodyPr/>
        <a:lstStyle/>
        <a:p>
          <a:endParaRPr lang="lv-LV"/>
        </a:p>
      </dgm:t>
    </dgm:pt>
    <dgm:pt modelId="{52A248AD-5C6E-4266-AA42-7F132A258B7C}" type="pres">
      <dgm:prSet presAssocID="{B68D89A2-29B5-493F-8C01-D2ABFB3D825F}" presName="hierChild5" presStyleCnt="0"/>
      <dgm:spPr/>
      <dgm:t>
        <a:bodyPr/>
        <a:lstStyle/>
        <a:p>
          <a:endParaRPr lang="lv-LV"/>
        </a:p>
      </dgm:t>
    </dgm:pt>
    <dgm:pt modelId="{A04F5707-0D71-450B-87D8-488E70E22BB1}" type="pres">
      <dgm:prSet presAssocID="{5945ADDF-15AA-4E6C-9CAA-AD6771E6200C}" presName="hierChild5" presStyleCnt="0"/>
      <dgm:spPr/>
      <dgm:t>
        <a:bodyPr/>
        <a:lstStyle/>
        <a:p>
          <a:endParaRPr lang="lv-LV"/>
        </a:p>
      </dgm:t>
    </dgm:pt>
    <dgm:pt modelId="{8E1D3FAC-DBE6-4A5D-B027-A77427AF3EFD}" type="pres">
      <dgm:prSet presAssocID="{C553458A-DF9C-44C7-98B8-DEA7EAFE5E46}" presName="hierChild3" presStyleCnt="0"/>
      <dgm:spPr/>
      <dgm:t>
        <a:bodyPr/>
        <a:lstStyle/>
        <a:p>
          <a:endParaRPr lang="lv-LV"/>
        </a:p>
      </dgm:t>
    </dgm:pt>
  </dgm:ptLst>
  <dgm:cxnLst>
    <dgm:cxn modelId="{9C1CA194-CADE-49CC-B33F-98DD05B4397E}" type="presOf" srcId="{9F4A8127-E9CE-4A44-A2A9-696ADA118FE9}" destId="{A7B228D7-0FE7-431B-9E58-426919ADF01E}" srcOrd="0" destOrd="0" presId="urn:microsoft.com/office/officeart/2008/layout/HalfCircleOrganizationChart"/>
    <dgm:cxn modelId="{CB9ED17B-5392-4851-8FF5-217B7CE2F01A}" type="presOf" srcId="{9CE8FCD7-DCEB-420B-AC22-E5185F022472}" destId="{F3C144E4-BF41-43B4-9227-5AEC24CFD586}" srcOrd="0" destOrd="0" presId="urn:microsoft.com/office/officeart/2008/layout/HalfCircleOrganizationChart"/>
    <dgm:cxn modelId="{01452106-449F-4122-9ADE-62CB2C20C0EA}" type="presOf" srcId="{9F4A8127-E9CE-4A44-A2A9-696ADA118FE9}" destId="{3912900C-87DD-4324-B259-87108F9820E4}" srcOrd="1" destOrd="0" presId="urn:microsoft.com/office/officeart/2008/layout/HalfCircleOrganizationChart"/>
    <dgm:cxn modelId="{83E48878-3E1E-4DAA-8E7C-6F3B5FDB4A87}" srcId="{C553458A-DF9C-44C7-98B8-DEA7EAFE5E46}" destId="{5945ADDF-15AA-4E6C-9CAA-AD6771E6200C}" srcOrd="2" destOrd="0" parTransId="{7CF883F4-078A-4D9A-AF92-C4A7B93AF9AF}" sibTransId="{1F9B7B77-1A02-47FB-BFD3-D7CE336D0285}"/>
    <dgm:cxn modelId="{E9F5EB4A-65E4-42B3-B06E-472D6B4A2964}" type="presOf" srcId="{13395848-1B7F-495F-BCB6-7D371AC1DCFF}" destId="{E1E46E90-4555-4C66-8BBE-0FA3DE9AAD9B}" srcOrd="1" destOrd="0" presId="urn:microsoft.com/office/officeart/2008/layout/HalfCircleOrganizationChart"/>
    <dgm:cxn modelId="{36140F04-7D39-4FDB-B353-A7D4213D9782}" srcId="{C553458A-DF9C-44C7-98B8-DEA7EAFE5E46}" destId="{21AAC83F-F985-4633-BE74-A9EB56DD86EE}" srcOrd="0" destOrd="0" parTransId="{FEF35B4A-8A14-4357-AF6B-92B4A6EF246F}" sibTransId="{AE10B59C-22D1-4A91-9806-23DF91871F16}"/>
    <dgm:cxn modelId="{C891B92A-73C3-49B4-8AB4-2BAC1A96352B}" type="presOf" srcId="{64E49DC3-5F37-4370-B8B1-58598EF933D8}" destId="{B3332F94-F98F-4437-A16C-DF8D1B55F4AD}" srcOrd="1" destOrd="0" presId="urn:microsoft.com/office/officeart/2008/layout/HalfCircleOrganizationChart"/>
    <dgm:cxn modelId="{06BE61E7-6816-4426-A227-905E543E20EF}" type="presOf" srcId="{6CD27EE4-A7F5-4FEB-B0F9-0B4FB522D905}" destId="{CFF3EDB1-B227-4FED-9464-39D408E20BE0}" srcOrd="0" destOrd="0" presId="urn:microsoft.com/office/officeart/2008/layout/HalfCircleOrganizationChart"/>
    <dgm:cxn modelId="{23474CBF-7884-47CB-871C-999BACCA2647}" type="presOf" srcId="{21AAC83F-F985-4633-BE74-A9EB56DD86EE}" destId="{548AB289-38C5-483A-BC13-2AD0F5745BDA}" srcOrd="0" destOrd="0" presId="urn:microsoft.com/office/officeart/2008/layout/HalfCircleOrganizationChart"/>
    <dgm:cxn modelId="{EC04667C-8674-438A-B13D-7C47723DDEB1}" type="presOf" srcId="{375E724C-2851-4CE8-BB17-7E63E96EAD7A}" destId="{59F8A0A8-F741-4523-92DD-B8823784DA30}" srcOrd="1" destOrd="0" presId="urn:microsoft.com/office/officeart/2008/layout/HalfCircleOrganizationChart"/>
    <dgm:cxn modelId="{486ACB72-E9C6-41D3-9531-E798D568FA97}" type="presOf" srcId="{7FABEA05-944E-4DED-BF93-4A692347BECA}" destId="{6B2CD865-A5DA-406C-8BF5-1181333FB426}" srcOrd="0" destOrd="0" presId="urn:microsoft.com/office/officeart/2008/layout/HalfCircleOrganizationChart"/>
    <dgm:cxn modelId="{6CF027CE-90A8-40BB-B22F-76C6AA2C5A37}" srcId="{C553458A-DF9C-44C7-98B8-DEA7EAFE5E46}" destId="{FF69DAF2-9078-4A85-98E9-C02EC1C67615}" srcOrd="1" destOrd="0" parTransId="{166CAE94-851B-4D72-8710-3E1CC610CCDA}" sibTransId="{727DDD19-464E-431C-A9BB-BFF1B871C872}"/>
    <dgm:cxn modelId="{4F3C97B0-52BA-4DB6-B30F-6AA0FA0E4298}" type="presOf" srcId="{B21F69F9-7147-491E-9511-1F7BA4254B05}" destId="{2C0324FE-0AA4-4DDD-B3C4-E7482E8D956F}" srcOrd="1" destOrd="0" presId="urn:microsoft.com/office/officeart/2008/layout/HalfCircleOrganizationChart"/>
    <dgm:cxn modelId="{F69256DA-8950-4FC9-8D8C-C1DDEDD9F980}" srcId="{5945ADDF-15AA-4E6C-9CAA-AD6771E6200C}" destId="{375E724C-2851-4CE8-BB17-7E63E96EAD7A}" srcOrd="1" destOrd="0" parTransId="{7FABEA05-944E-4DED-BF93-4A692347BECA}" sibTransId="{DAD373AB-C516-4B18-8AB2-CD1C54207C18}"/>
    <dgm:cxn modelId="{8F63D804-01E8-45E8-8968-E6F3DF798972}" type="presOf" srcId="{782C0C73-3B31-420A-A5DB-D8B0471D2FD4}" destId="{1BD8678A-7035-475E-AA99-B69F50BEECDA}" srcOrd="0" destOrd="0" presId="urn:microsoft.com/office/officeart/2008/layout/HalfCircleOrganizationChart"/>
    <dgm:cxn modelId="{E587ED01-04C8-4095-8A52-CFCF3D4D6A42}" type="presOf" srcId="{166CAE94-851B-4D72-8710-3E1CC610CCDA}" destId="{B4A45A89-7527-4932-9D28-BFE2E394DCCE}" srcOrd="0" destOrd="0" presId="urn:microsoft.com/office/officeart/2008/layout/HalfCircleOrganizationChart"/>
    <dgm:cxn modelId="{959DE793-4F04-4734-A8CB-60C8201C1AC0}" srcId="{5945ADDF-15AA-4E6C-9CAA-AD6771E6200C}" destId="{B68D89A2-29B5-493F-8C01-D2ABFB3D825F}" srcOrd="7" destOrd="0" parTransId="{033664F6-3D09-4B41-B225-495606CE0691}" sibTransId="{55FCA7BA-730E-4517-8666-9F1CC8576A48}"/>
    <dgm:cxn modelId="{A1942497-ECAA-4C48-895E-3560CCC1BC6D}" type="presOf" srcId="{B21F69F9-7147-491E-9511-1F7BA4254B05}" destId="{8748B049-1407-459F-B7C4-982AA2EAE2F0}" srcOrd="0" destOrd="0" presId="urn:microsoft.com/office/officeart/2008/layout/HalfCircleOrganizationChart"/>
    <dgm:cxn modelId="{11996056-EE7F-4231-8EEE-2762087EABD3}" srcId="{5945ADDF-15AA-4E6C-9CAA-AD6771E6200C}" destId="{9F4A8127-E9CE-4A44-A2A9-696ADA118FE9}" srcOrd="3" destOrd="0" parTransId="{18D030D5-351D-4DDD-98D5-11EBE159B7D0}" sibTransId="{BB8569EF-0410-43A7-BA96-1517966144E3}"/>
    <dgm:cxn modelId="{09BFF267-2602-4FFF-AC9A-C8D91540C7EC}" srcId="{5945ADDF-15AA-4E6C-9CAA-AD6771E6200C}" destId="{13395848-1B7F-495F-BCB6-7D371AC1DCFF}" srcOrd="4" destOrd="0" parTransId="{9C28ABC3-A8B9-4F10-A023-1183F51B0ACF}" sibTransId="{3E72DF07-8849-4EDB-9960-D8E5B70B7382}"/>
    <dgm:cxn modelId="{F25F031F-4940-489F-89F6-7F6BECBF717E}" type="presOf" srcId="{6B5D5113-4CA1-4156-88EC-CF74B5253646}" destId="{1DFEB552-1B16-4E91-8482-C8F61A71BCED}" srcOrd="0" destOrd="0" presId="urn:microsoft.com/office/officeart/2008/layout/HalfCircleOrganizationChart"/>
    <dgm:cxn modelId="{C4C54DF9-E16A-45F3-9769-5493CD6B2210}" type="presOf" srcId="{7CF883F4-078A-4D9A-AF92-C4A7B93AF9AF}" destId="{E5F9D247-AE75-4DA2-97ED-C98171BA88F4}" srcOrd="0" destOrd="0" presId="urn:microsoft.com/office/officeart/2008/layout/HalfCircleOrganizationChart"/>
    <dgm:cxn modelId="{8B36F6FB-151E-4D3F-84E4-ADC6D0302C73}" type="presOf" srcId="{375E724C-2851-4CE8-BB17-7E63E96EAD7A}" destId="{FBE95512-75BB-4738-A6B3-932F457CCC19}" srcOrd="0" destOrd="0" presId="urn:microsoft.com/office/officeart/2008/layout/HalfCircleOrganizationChart"/>
    <dgm:cxn modelId="{4F373F6E-B80E-49D1-8DAD-606F1BE8D457}" type="presOf" srcId="{C553458A-DF9C-44C7-98B8-DEA7EAFE5E46}" destId="{370EEEAE-C91C-4D0C-B18F-B18538852ED8}" srcOrd="0" destOrd="0" presId="urn:microsoft.com/office/officeart/2008/layout/HalfCircleOrganizationChart"/>
    <dgm:cxn modelId="{5AF1CE51-F926-4A3D-9837-63F924C9668F}" type="presOf" srcId="{64E49DC3-5F37-4370-B8B1-58598EF933D8}" destId="{A6416B56-08E8-4BBC-824C-66A07667B7B1}" srcOrd="0" destOrd="0" presId="urn:microsoft.com/office/officeart/2008/layout/HalfCircleOrganizationChart"/>
    <dgm:cxn modelId="{F461761A-98C1-44CC-A284-001A137729A8}" type="presOf" srcId="{B68D89A2-29B5-493F-8C01-D2ABFB3D825F}" destId="{77A8A2A5-79E8-4498-AA94-152656F573A8}" srcOrd="1" destOrd="0" presId="urn:microsoft.com/office/officeart/2008/layout/HalfCircleOrganizationChart"/>
    <dgm:cxn modelId="{D4EC77EB-C39F-451C-8747-3D48BDF3496D}" srcId="{5945ADDF-15AA-4E6C-9CAA-AD6771E6200C}" destId="{64E49DC3-5F37-4370-B8B1-58598EF933D8}" srcOrd="0" destOrd="0" parTransId="{6FFB2F9D-F68E-4ADD-9414-B013D4908836}" sibTransId="{14081D93-11CD-47F8-BB7D-9EF234F2AA96}"/>
    <dgm:cxn modelId="{A0CCFF21-C870-48BA-A5E5-1B34A64CEE5E}" srcId="{782C0C73-3B31-420A-A5DB-D8B0471D2FD4}" destId="{C553458A-DF9C-44C7-98B8-DEA7EAFE5E46}" srcOrd="0" destOrd="0" parTransId="{54AF0DAE-0EF8-46BF-B2DA-AE79F3C52A49}" sibTransId="{DFF1663E-FC72-4CA7-8F06-BA1CC138DC10}"/>
    <dgm:cxn modelId="{DFA24983-6982-4A96-9D15-546D156EFB03}" type="presOf" srcId="{5945ADDF-15AA-4E6C-9CAA-AD6771E6200C}" destId="{457B6E31-E4E2-445F-A779-F937290AC181}" srcOrd="0" destOrd="0" presId="urn:microsoft.com/office/officeart/2008/layout/HalfCircleOrganizationChart"/>
    <dgm:cxn modelId="{7D27F848-6F9B-4850-987F-32AD7072AF82}" type="presOf" srcId="{9CE8FCD7-DCEB-420B-AC22-E5185F022472}" destId="{AA054472-1EA5-43D6-B5A8-68DA63D86512}" srcOrd="1" destOrd="0" presId="urn:microsoft.com/office/officeart/2008/layout/HalfCircleOrganizationChart"/>
    <dgm:cxn modelId="{EC8912C4-D6C9-4081-B15F-9D1C4A0E7CDA}" srcId="{FF69DAF2-9078-4A85-98E9-C02EC1C67615}" destId="{9CE8FCD7-DCEB-420B-AC22-E5185F022472}" srcOrd="1" destOrd="0" parTransId="{3C339305-DDA8-4B7F-BB5C-595CE082126D}" sibTransId="{B0CD11F6-1D56-459C-AEFE-50B166A260A2}"/>
    <dgm:cxn modelId="{A1181F32-266D-416C-83F1-EFC3F23F9C0C}" type="presOf" srcId="{74A74697-377D-44E9-A035-2E8CF2C8814F}" destId="{9A728607-9139-446F-9488-939C7C9A1852}" srcOrd="0" destOrd="0" presId="urn:microsoft.com/office/officeart/2008/layout/HalfCircleOrganizationChart"/>
    <dgm:cxn modelId="{9EA02BAE-978D-494B-A921-BDBF00727BC8}" srcId="{5945ADDF-15AA-4E6C-9CAA-AD6771E6200C}" destId="{6CD27EE4-A7F5-4FEB-B0F9-0B4FB522D905}" srcOrd="6" destOrd="0" parTransId="{BADCEBFD-0831-4D45-ACED-8244B51196B8}" sibTransId="{E00398EA-82D5-4969-B492-B0924E36A4B1}"/>
    <dgm:cxn modelId="{0B007E3A-1DEE-4FDE-8467-4AB0117A866B}" type="presOf" srcId="{A6CA9CFC-4925-4E93-B638-47A61C6ACF11}" destId="{649402DD-70F8-47A7-A3D0-26695D8DA26D}" srcOrd="0" destOrd="0" presId="urn:microsoft.com/office/officeart/2008/layout/HalfCircleOrganizationChart"/>
    <dgm:cxn modelId="{C183CD17-74DC-4C66-B006-1DD33FF4689C}" type="presOf" srcId="{9C28ABC3-A8B9-4F10-A023-1183F51B0ACF}" destId="{B1354500-BB76-4873-AC46-81E18D56B8B2}" srcOrd="0" destOrd="0" presId="urn:microsoft.com/office/officeart/2008/layout/HalfCircleOrganizationChart"/>
    <dgm:cxn modelId="{2C2F1009-CB01-47F6-9EAB-B9E14C89ECDF}" type="presOf" srcId="{5945ADDF-15AA-4E6C-9CAA-AD6771E6200C}" destId="{685572AC-1086-4D17-9373-F70E2D74574C}" srcOrd="1" destOrd="0" presId="urn:microsoft.com/office/officeart/2008/layout/HalfCircleOrganizationChart"/>
    <dgm:cxn modelId="{EF2E1AA4-C9BF-411E-9139-0770B64675B2}" type="presOf" srcId="{FF69DAF2-9078-4A85-98E9-C02EC1C67615}" destId="{59B943A3-6250-4295-A076-5CEFAD0EEBE8}" srcOrd="1" destOrd="0" presId="urn:microsoft.com/office/officeart/2008/layout/HalfCircleOrganizationChart"/>
    <dgm:cxn modelId="{900A1233-CBBC-48A1-A586-FA3C9AD1BEE4}" type="presOf" srcId="{B68D89A2-29B5-493F-8C01-D2ABFB3D825F}" destId="{51ADF6D4-CD09-4CC6-861F-1B9AF11C5B01}" srcOrd="0" destOrd="0" presId="urn:microsoft.com/office/officeart/2008/layout/HalfCircleOrganizationChart"/>
    <dgm:cxn modelId="{AA7A08BB-E547-4B20-84F2-F3745009A66B}" type="presOf" srcId="{033664F6-3D09-4B41-B225-495606CE0691}" destId="{9C12D6B3-2E72-474B-9413-3EB3E9B3B129}" srcOrd="0" destOrd="0" presId="urn:microsoft.com/office/officeart/2008/layout/HalfCircleOrganizationChart"/>
    <dgm:cxn modelId="{9BE78A86-3652-415C-A7EE-4B7717D8851A}" type="presOf" srcId="{00491244-F859-42FB-B729-BCA758A162A3}" destId="{6B4048C0-7F61-4185-B074-2C09C7B5A072}" srcOrd="0" destOrd="0" presId="urn:microsoft.com/office/officeart/2008/layout/HalfCircleOrganizationChart"/>
    <dgm:cxn modelId="{A7D51DB3-CB3B-4A36-BFDE-AB06145567C5}" type="presOf" srcId="{74A74697-377D-44E9-A035-2E8CF2C8814F}" destId="{BA6C10FC-79D3-4F78-BFC4-83E053C348EA}" srcOrd="1" destOrd="0" presId="urn:microsoft.com/office/officeart/2008/layout/HalfCircleOrganizationChart"/>
    <dgm:cxn modelId="{4EA18CC6-119C-4885-8B1D-0E0C387036B2}" type="presOf" srcId="{3C339305-DDA8-4B7F-BB5C-595CE082126D}" destId="{32773DAC-FF7A-4EDA-8450-EA59333704E0}" srcOrd="0" destOrd="0" presId="urn:microsoft.com/office/officeart/2008/layout/HalfCircleOrganizationChart"/>
    <dgm:cxn modelId="{E992EB66-4FCB-4922-8D86-2B193B4BF70E}" srcId="{5945ADDF-15AA-4E6C-9CAA-AD6771E6200C}" destId="{74A74697-377D-44E9-A035-2E8CF2C8814F}" srcOrd="5" destOrd="0" parTransId="{A6CA9CFC-4925-4E93-B638-47A61C6ACF11}" sibTransId="{CAF4C39A-E6B9-4884-8054-B8F042B70232}"/>
    <dgm:cxn modelId="{768165C0-1F27-419D-9B71-FC98222C1D66}" type="presOf" srcId="{BADCEBFD-0831-4D45-ACED-8244B51196B8}" destId="{84CB7E9E-CDB6-4A7A-B54E-E41E26CBAC1C}" srcOrd="0" destOrd="0" presId="urn:microsoft.com/office/officeart/2008/layout/HalfCircleOrganizationChart"/>
    <dgm:cxn modelId="{E10CB5EF-DDAE-4AF6-9C50-4930C3F4BC4E}" type="presOf" srcId="{FF69DAF2-9078-4A85-98E9-C02EC1C67615}" destId="{859FDAD4-9F9A-4FAD-9E54-0E9D1BBBAE4C}" srcOrd="0" destOrd="0" presId="urn:microsoft.com/office/officeart/2008/layout/HalfCircleOrganizationChart"/>
    <dgm:cxn modelId="{AEFA8AD6-1A83-49FA-A30C-CE91462A51FF}" type="presOf" srcId="{13395848-1B7F-495F-BCB6-7D371AC1DCFF}" destId="{0A0AD33C-79C5-4DD0-B690-5292C102B0C8}" srcOrd="0" destOrd="0" presId="urn:microsoft.com/office/officeart/2008/layout/HalfCircleOrganizationChart"/>
    <dgm:cxn modelId="{5E52AC7E-78F9-463E-B874-CDF4A8F01795}" srcId="{5945ADDF-15AA-4E6C-9CAA-AD6771E6200C}" destId="{B21F69F9-7147-491E-9511-1F7BA4254B05}" srcOrd="2" destOrd="0" parTransId="{551A169E-0501-43F4-8E72-95ABAEBB19D8}" sibTransId="{0558C633-EDFB-4F78-B33F-910318987E75}"/>
    <dgm:cxn modelId="{7E593C12-3857-46EB-B385-C82FBB110C77}" type="presOf" srcId="{6B5D5113-4CA1-4156-88EC-CF74B5253646}" destId="{D36E3929-EF09-44CE-AF1D-C8D13147290E}" srcOrd="1" destOrd="0" presId="urn:microsoft.com/office/officeart/2008/layout/HalfCircleOrganizationChart"/>
    <dgm:cxn modelId="{8817095B-4A6C-49BA-A35E-2395DCA4759F}" type="presOf" srcId="{551A169E-0501-43F4-8E72-95ABAEBB19D8}" destId="{52424694-27CA-4808-9BF0-8C9EF2AFF46E}" srcOrd="0" destOrd="0" presId="urn:microsoft.com/office/officeart/2008/layout/HalfCircleOrganizationChart"/>
    <dgm:cxn modelId="{0B6B6830-1755-4D1A-BFB5-0A73ACE6EB5E}" type="presOf" srcId="{18D030D5-351D-4DDD-98D5-11EBE159B7D0}" destId="{47FE5FF1-8DD0-47F0-9F1F-D7D6DDAE5988}" srcOrd="0" destOrd="0" presId="urn:microsoft.com/office/officeart/2008/layout/HalfCircleOrganizationChart"/>
    <dgm:cxn modelId="{FB835458-A01F-49CF-A2FE-722EF1A61D6D}" type="presOf" srcId="{6FFB2F9D-F68E-4ADD-9414-B013D4908836}" destId="{6B5C4855-04FB-468D-9EF5-1FCF7DFA4319}" srcOrd="0" destOrd="0" presId="urn:microsoft.com/office/officeart/2008/layout/HalfCircleOrganizationChart"/>
    <dgm:cxn modelId="{C6950548-04F6-4AA7-80C6-875D2262170B}" type="presOf" srcId="{6CD27EE4-A7F5-4FEB-B0F9-0B4FB522D905}" destId="{148D98FB-C887-4BC2-9F95-12132E1389D5}" srcOrd="1" destOrd="0" presId="urn:microsoft.com/office/officeart/2008/layout/HalfCircleOrganizationChart"/>
    <dgm:cxn modelId="{F30B3461-C67B-46DF-9001-F85C407ACB03}" type="presOf" srcId="{FEF35B4A-8A14-4357-AF6B-92B4A6EF246F}" destId="{E0AF9538-1672-46C3-B9C1-1FFC4F1BFBB9}" srcOrd="0" destOrd="0" presId="urn:microsoft.com/office/officeart/2008/layout/HalfCircleOrganizationChart"/>
    <dgm:cxn modelId="{42BD7D5A-9F13-4DD5-B252-36262D9A50B9}" type="presOf" srcId="{21AAC83F-F985-4633-BE74-A9EB56DD86EE}" destId="{547B1011-6D38-4167-9235-3A82305C07EA}" srcOrd="1" destOrd="0" presId="urn:microsoft.com/office/officeart/2008/layout/HalfCircleOrganizationChart"/>
    <dgm:cxn modelId="{348D40DE-0EDE-4F36-BDC7-DDB182BDCF87}" type="presOf" srcId="{C553458A-DF9C-44C7-98B8-DEA7EAFE5E46}" destId="{6D2B1C0E-1374-4BAC-9E95-3EC5944CC518}" srcOrd="1" destOrd="0" presId="urn:microsoft.com/office/officeart/2008/layout/HalfCircleOrganizationChart"/>
    <dgm:cxn modelId="{FFED9D71-F9A6-4A4D-8036-BC4E8BA1681D}" srcId="{FF69DAF2-9078-4A85-98E9-C02EC1C67615}" destId="{6B5D5113-4CA1-4156-88EC-CF74B5253646}" srcOrd="0" destOrd="0" parTransId="{00491244-F859-42FB-B729-BCA758A162A3}" sibTransId="{02A00E74-21F4-4F3B-BD77-A54AF4FD1322}"/>
    <dgm:cxn modelId="{9B158AC3-2990-49D3-8D75-5119598A36C0}" type="presParOf" srcId="{1BD8678A-7035-475E-AA99-B69F50BEECDA}" destId="{2D97BF72-AB09-4987-87E3-6006CD8FAF99}" srcOrd="0" destOrd="0" presId="urn:microsoft.com/office/officeart/2008/layout/HalfCircleOrganizationChart"/>
    <dgm:cxn modelId="{AFEF12F9-2413-4C6A-94C8-6100AAE5E853}" type="presParOf" srcId="{2D97BF72-AB09-4987-87E3-6006CD8FAF99}" destId="{7DAF3B15-502E-4F14-81A6-DAE9B7EE74EE}" srcOrd="0" destOrd="0" presId="urn:microsoft.com/office/officeart/2008/layout/HalfCircleOrganizationChart"/>
    <dgm:cxn modelId="{8FBB47AB-4721-4632-BCC0-A4F6002E1B92}" type="presParOf" srcId="{7DAF3B15-502E-4F14-81A6-DAE9B7EE74EE}" destId="{370EEEAE-C91C-4D0C-B18F-B18538852ED8}" srcOrd="0" destOrd="0" presId="urn:microsoft.com/office/officeart/2008/layout/HalfCircleOrganizationChart"/>
    <dgm:cxn modelId="{DA81B9B6-231E-428F-B8A5-2B3328B14A08}" type="presParOf" srcId="{7DAF3B15-502E-4F14-81A6-DAE9B7EE74EE}" destId="{1A0379D4-D726-46B2-AC97-0B44DC46FF7F}" srcOrd="1" destOrd="0" presId="urn:microsoft.com/office/officeart/2008/layout/HalfCircleOrganizationChart"/>
    <dgm:cxn modelId="{B4467B14-3F9E-421D-A49F-931D6A50BB06}" type="presParOf" srcId="{7DAF3B15-502E-4F14-81A6-DAE9B7EE74EE}" destId="{9992E638-1FCC-4761-A87B-80A021FF95EB}" srcOrd="2" destOrd="0" presId="urn:microsoft.com/office/officeart/2008/layout/HalfCircleOrganizationChart"/>
    <dgm:cxn modelId="{6BFD4195-62CE-49C0-8F97-3FD6619FC597}" type="presParOf" srcId="{7DAF3B15-502E-4F14-81A6-DAE9B7EE74EE}" destId="{6D2B1C0E-1374-4BAC-9E95-3EC5944CC518}" srcOrd="3" destOrd="0" presId="urn:microsoft.com/office/officeart/2008/layout/HalfCircleOrganizationChart"/>
    <dgm:cxn modelId="{C20B01D2-37D7-408D-80FA-FAC927B984EC}" type="presParOf" srcId="{2D97BF72-AB09-4987-87E3-6006CD8FAF99}" destId="{699829EB-50A2-4B5F-8A72-2BD5F79BC5BE}" srcOrd="1" destOrd="0" presId="urn:microsoft.com/office/officeart/2008/layout/HalfCircleOrganizationChart"/>
    <dgm:cxn modelId="{2ACB8DED-8BD3-465B-939F-1416F4180B23}" type="presParOf" srcId="{699829EB-50A2-4B5F-8A72-2BD5F79BC5BE}" destId="{E0AF9538-1672-46C3-B9C1-1FFC4F1BFBB9}" srcOrd="0" destOrd="0" presId="urn:microsoft.com/office/officeart/2008/layout/HalfCircleOrganizationChart"/>
    <dgm:cxn modelId="{8F206CBA-7FFF-4D7A-9DAD-6267315E24F7}" type="presParOf" srcId="{699829EB-50A2-4B5F-8A72-2BD5F79BC5BE}" destId="{343C95B1-A031-4ECD-B52B-3C8731C9E00B}" srcOrd="1" destOrd="0" presId="urn:microsoft.com/office/officeart/2008/layout/HalfCircleOrganizationChart"/>
    <dgm:cxn modelId="{4CB366B4-E2B3-4D7B-907A-BDBAEB4239DB}" type="presParOf" srcId="{343C95B1-A031-4ECD-B52B-3C8731C9E00B}" destId="{8A5C3941-9C6F-42D1-B5A1-D7798AB0234A}" srcOrd="0" destOrd="0" presId="urn:microsoft.com/office/officeart/2008/layout/HalfCircleOrganizationChart"/>
    <dgm:cxn modelId="{A0FB44A9-C9CC-49DF-BE69-DAFFB62C82B3}" type="presParOf" srcId="{8A5C3941-9C6F-42D1-B5A1-D7798AB0234A}" destId="{548AB289-38C5-483A-BC13-2AD0F5745BDA}" srcOrd="0" destOrd="0" presId="urn:microsoft.com/office/officeart/2008/layout/HalfCircleOrganizationChart"/>
    <dgm:cxn modelId="{E16E09BA-21BC-4CDF-AB9A-5CE3977FD353}" type="presParOf" srcId="{8A5C3941-9C6F-42D1-B5A1-D7798AB0234A}" destId="{40E5DF92-35E0-4AA6-B592-03451F4414E2}" srcOrd="1" destOrd="0" presId="urn:microsoft.com/office/officeart/2008/layout/HalfCircleOrganizationChart"/>
    <dgm:cxn modelId="{85CF6ACF-068B-4963-8445-C2CCC9D0961D}" type="presParOf" srcId="{8A5C3941-9C6F-42D1-B5A1-D7798AB0234A}" destId="{6170B05F-5972-40FD-A53B-3E779682A2BF}" srcOrd="2" destOrd="0" presId="urn:microsoft.com/office/officeart/2008/layout/HalfCircleOrganizationChart"/>
    <dgm:cxn modelId="{9400BFAB-7F06-47F7-B26D-519F8AB05F02}" type="presParOf" srcId="{8A5C3941-9C6F-42D1-B5A1-D7798AB0234A}" destId="{547B1011-6D38-4167-9235-3A82305C07EA}" srcOrd="3" destOrd="0" presId="urn:microsoft.com/office/officeart/2008/layout/HalfCircleOrganizationChart"/>
    <dgm:cxn modelId="{DF8596BC-CA55-4FA1-B829-B66FE49C910B}" type="presParOf" srcId="{343C95B1-A031-4ECD-B52B-3C8731C9E00B}" destId="{6D971182-4F4B-41A9-9614-D38F7013A758}" srcOrd="1" destOrd="0" presId="urn:microsoft.com/office/officeart/2008/layout/HalfCircleOrganizationChart"/>
    <dgm:cxn modelId="{6F641257-E937-4C7D-8734-695FBA554E5A}" type="presParOf" srcId="{343C95B1-A031-4ECD-B52B-3C8731C9E00B}" destId="{9355D66A-1863-4067-A79F-27F25ED4A7C6}" srcOrd="2" destOrd="0" presId="urn:microsoft.com/office/officeart/2008/layout/HalfCircleOrganizationChart"/>
    <dgm:cxn modelId="{1990E81A-6B52-4F18-BA16-35458B174516}" type="presParOf" srcId="{699829EB-50A2-4B5F-8A72-2BD5F79BC5BE}" destId="{B4A45A89-7527-4932-9D28-BFE2E394DCCE}" srcOrd="2" destOrd="0" presId="urn:microsoft.com/office/officeart/2008/layout/HalfCircleOrganizationChart"/>
    <dgm:cxn modelId="{97474A5C-963C-4BCD-8464-F9AFE3FE0DF5}" type="presParOf" srcId="{699829EB-50A2-4B5F-8A72-2BD5F79BC5BE}" destId="{555C8BBC-3585-4AE9-8CE5-A789B77BE21F}" srcOrd="3" destOrd="0" presId="urn:microsoft.com/office/officeart/2008/layout/HalfCircleOrganizationChart"/>
    <dgm:cxn modelId="{AC59860E-988C-4443-AD38-6798401844CB}" type="presParOf" srcId="{555C8BBC-3585-4AE9-8CE5-A789B77BE21F}" destId="{269C70BB-21EE-49CF-86B8-3A9797D81E8E}" srcOrd="0" destOrd="0" presId="urn:microsoft.com/office/officeart/2008/layout/HalfCircleOrganizationChart"/>
    <dgm:cxn modelId="{67EE7B34-4F59-444F-BE41-97DBC08B914A}" type="presParOf" srcId="{269C70BB-21EE-49CF-86B8-3A9797D81E8E}" destId="{859FDAD4-9F9A-4FAD-9E54-0E9D1BBBAE4C}" srcOrd="0" destOrd="0" presId="urn:microsoft.com/office/officeart/2008/layout/HalfCircleOrganizationChart"/>
    <dgm:cxn modelId="{544EBFA4-28ED-45B9-B88B-BF16383AF7CA}" type="presParOf" srcId="{269C70BB-21EE-49CF-86B8-3A9797D81E8E}" destId="{032627B6-A0B3-4145-91FD-E033F933CD00}" srcOrd="1" destOrd="0" presId="urn:microsoft.com/office/officeart/2008/layout/HalfCircleOrganizationChart"/>
    <dgm:cxn modelId="{6CE9F2E6-7541-4BD7-B1DF-C3326FA66F9D}" type="presParOf" srcId="{269C70BB-21EE-49CF-86B8-3A9797D81E8E}" destId="{F12087F1-6772-4AE5-AE19-479AC95529F4}" srcOrd="2" destOrd="0" presId="urn:microsoft.com/office/officeart/2008/layout/HalfCircleOrganizationChart"/>
    <dgm:cxn modelId="{F4EB2105-CD45-4CEA-8B60-F8A591A21828}" type="presParOf" srcId="{269C70BB-21EE-49CF-86B8-3A9797D81E8E}" destId="{59B943A3-6250-4295-A076-5CEFAD0EEBE8}" srcOrd="3" destOrd="0" presId="urn:microsoft.com/office/officeart/2008/layout/HalfCircleOrganizationChart"/>
    <dgm:cxn modelId="{2ECA835C-7D4B-409A-8EF7-6597888EDBAA}" type="presParOf" srcId="{555C8BBC-3585-4AE9-8CE5-A789B77BE21F}" destId="{EB4C1FF1-09D7-4A27-BF2D-EB3CFF25B85C}" srcOrd="1" destOrd="0" presId="urn:microsoft.com/office/officeart/2008/layout/HalfCircleOrganizationChart"/>
    <dgm:cxn modelId="{E2ACDFD7-6146-4062-88D1-B2B9B2C9BBAF}" type="presParOf" srcId="{EB4C1FF1-09D7-4A27-BF2D-EB3CFF25B85C}" destId="{6B4048C0-7F61-4185-B074-2C09C7B5A072}" srcOrd="0" destOrd="0" presId="urn:microsoft.com/office/officeart/2008/layout/HalfCircleOrganizationChart"/>
    <dgm:cxn modelId="{E26C7E92-B540-4BA9-A40F-ED2E974546F1}" type="presParOf" srcId="{EB4C1FF1-09D7-4A27-BF2D-EB3CFF25B85C}" destId="{9E72742A-9557-46AB-B0B4-EC8E4E2CE162}" srcOrd="1" destOrd="0" presId="urn:microsoft.com/office/officeart/2008/layout/HalfCircleOrganizationChart"/>
    <dgm:cxn modelId="{E56BC751-5F0D-44D3-8846-105B7B83D045}" type="presParOf" srcId="{9E72742A-9557-46AB-B0B4-EC8E4E2CE162}" destId="{46F8792D-056B-4623-A715-1FF12D3B302C}" srcOrd="0" destOrd="0" presId="urn:microsoft.com/office/officeart/2008/layout/HalfCircleOrganizationChart"/>
    <dgm:cxn modelId="{C50D5387-E3F6-496C-A6D7-8D31EF8FAD25}" type="presParOf" srcId="{46F8792D-056B-4623-A715-1FF12D3B302C}" destId="{1DFEB552-1B16-4E91-8482-C8F61A71BCED}" srcOrd="0" destOrd="0" presId="urn:microsoft.com/office/officeart/2008/layout/HalfCircleOrganizationChart"/>
    <dgm:cxn modelId="{9CA84BA5-6D83-49BA-B915-50B2D44984FA}" type="presParOf" srcId="{46F8792D-056B-4623-A715-1FF12D3B302C}" destId="{5635EC13-B77F-448C-BB9D-DA3AD8290661}" srcOrd="1" destOrd="0" presId="urn:microsoft.com/office/officeart/2008/layout/HalfCircleOrganizationChart"/>
    <dgm:cxn modelId="{02BE8CB9-ED39-43AE-8BA2-F5103B5A8BA7}" type="presParOf" srcId="{46F8792D-056B-4623-A715-1FF12D3B302C}" destId="{3C77795D-6A7C-4075-9ECF-489647005234}" srcOrd="2" destOrd="0" presId="urn:microsoft.com/office/officeart/2008/layout/HalfCircleOrganizationChart"/>
    <dgm:cxn modelId="{1B6693F4-987B-4D75-986D-8DB4616A0F4B}" type="presParOf" srcId="{46F8792D-056B-4623-A715-1FF12D3B302C}" destId="{D36E3929-EF09-44CE-AF1D-C8D13147290E}" srcOrd="3" destOrd="0" presId="urn:microsoft.com/office/officeart/2008/layout/HalfCircleOrganizationChart"/>
    <dgm:cxn modelId="{C8C54454-3CD6-4BB5-A81D-9936DDD8CEE8}" type="presParOf" srcId="{9E72742A-9557-46AB-B0B4-EC8E4E2CE162}" destId="{047CFE5E-F421-448F-A4E8-6DCD1EE0D508}" srcOrd="1" destOrd="0" presId="urn:microsoft.com/office/officeart/2008/layout/HalfCircleOrganizationChart"/>
    <dgm:cxn modelId="{916554B2-5B7B-4CD8-81B1-98A57774BE2E}" type="presParOf" srcId="{9E72742A-9557-46AB-B0B4-EC8E4E2CE162}" destId="{667BDA67-2763-4D7B-BD96-583F90493327}" srcOrd="2" destOrd="0" presId="urn:microsoft.com/office/officeart/2008/layout/HalfCircleOrganizationChart"/>
    <dgm:cxn modelId="{A8DB50F6-FD02-465B-9CFF-681BA74A8118}" type="presParOf" srcId="{EB4C1FF1-09D7-4A27-BF2D-EB3CFF25B85C}" destId="{32773DAC-FF7A-4EDA-8450-EA59333704E0}" srcOrd="2" destOrd="0" presId="urn:microsoft.com/office/officeart/2008/layout/HalfCircleOrganizationChart"/>
    <dgm:cxn modelId="{85C5C0CE-9A9B-444C-9637-07E611D28875}" type="presParOf" srcId="{EB4C1FF1-09D7-4A27-BF2D-EB3CFF25B85C}" destId="{0BF44B72-5553-4745-916C-D2CAB1924DB8}" srcOrd="3" destOrd="0" presId="urn:microsoft.com/office/officeart/2008/layout/HalfCircleOrganizationChart"/>
    <dgm:cxn modelId="{D4FDF1F3-A1AB-4AE4-8F01-A6135D4842BA}" type="presParOf" srcId="{0BF44B72-5553-4745-916C-D2CAB1924DB8}" destId="{1314930F-4550-4268-80C2-EE5B16CE7D4D}" srcOrd="0" destOrd="0" presId="urn:microsoft.com/office/officeart/2008/layout/HalfCircleOrganizationChart"/>
    <dgm:cxn modelId="{BDACD72D-A8FB-4A8E-BCF4-D6E531494A04}" type="presParOf" srcId="{1314930F-4550-4268-80C2-EE5B16CE7D4D}" destId="{F3C144E4-BF41-43B4-9227-5AEC24CFD586}" srcOrd="0" destOrd="0" presId="urn:microsoft.com/office/officeart/2008/layout/HalfCircleOrganizationChart"/>
    <dgm:cxn modelId="{8E6E8E0E-A178-41D6-9996-DF07A61B986D}" type="presParOf" srcId="{1314930F-4550-4268-80C2-EE5B16CE7D4D}" destId="{F10DB36D-B350-49DA-A679-1757410D7FA7}" srcOrd="1" destOrd="0" presId="urn:microsoft.com/office/officeart/2008/layout/HalfCircleOrganizationChart"/>
    <dgm:cxn modelId="{CAE562D0-2C2D-4325-9072-16F8ADB34130}" type="presParOf" srcId="{1314930F-4550-4268-80C2-EE5B16CE7D4D}" destId="{AF30DF9D-1118-4A8C-A943-A5742770E4DC}" srcOrd="2" destOrd="0" presId="urn:microsoft.com/office/officeart/2008/layout/HalfCircleOrganizationChart"/>
    <dgm:cxn modelId="{56C37A5C-02E0-4103-BFD4-73DE85FFFE74}" type="presParOf" srcId="{1314930F-4550-4268-80C2-EE5B16CE7D4D}" destId="{AA054472-1EA5-43D6-B5A8-68DA63D86512}" srcOrd="3" destOrd="0" presId="urn:microsoft.com/office/officeart/2008/layout/HalfCircleOrganizationChart"/>
    <dgm:cxn modelId="{CD508B5D-2ACD-428B-A594-C80B06731AAC}" type="presParOf" srcId="{0BF44B72-5553-4745-916C-D2CAB1924DB8}" destId="{D4541504-0D3B-4BE0-B447-554E2349A64B}" srcOrd="1" destOrd="0" presId="urn:microsoft.com/office/officeart/2008/layout/HalfCircleOrganizationChart"/>
    <dgm:cxn modelId="{29CAB652-EBB8-4994-9EEA-85C28B445134}" type="presParOf" srcId="{0BF44B72-5553-4745-916C-D2CAB1924DB8}" destId="{A2001408-EC96-4B38-8BD1-D6659DE473B1}" srcOrd="2" destOrd="0" presId="urn:microsoft.com/office/officeart/2008/layout/HalfCircleOrganizationChart"/>
    <dgm:cxn modelId="{9BDE6E8C-F962-44E9-94E6-2F441812096F}" type="presParOf" srcId="{555C8BBC-3585-4AE9-8CE5-A789B77BE21F}" destId="{7DF079A7-4763-4215-BBE0-78A53F51532C}" srcOrd="2" destOrd="0" presId="urn:microsoft.com/office/officeart/2008/layout/HalfCircleOrganizationChart"/>
    <dgm:cxn modelId="{6F300F0F-0319-419E-9C79-5C9B85CA352A}" type="presParOf" srcId="{699829EB-50A2-4B5F-8A72-2BD5F79BC5BE}" destId="{E5F9D247-AE75-4DA2-97ED-C98171BA88F4}" srcOrd="4" destOrd="0" presId="urn:microsoft.com/office/officeart/2008/layout/HalfCircleOrganizationChart"/>
    <dgm:cxn modelId="{6E153786-6ECF-453A-A200-4EC5AB8385BC}" type="presParOf" srcId="{699829EB-50A2-4B5F-8A72-2BD5F79BC5BE}" destId="{72BCEAFC-F19D-4A31-A865-95578C5356A4}" srcOrd="5" destOrd="0" presId="urn:microsoft.com/office/officeart/2008/layout/HalfCircleOrganizationChart"/>
    <dgm:cxn modelId="{0305BB43-82F8-45F1-BAEC-E723A4CF948C}" type="presParOf" srcId="{72BCEAFC-F19D-4A31-A865-95578C5356A4}" destId="{5A15B564-347D-477E-AB40-302879408E68}" srcOrd="0" destOrd="0" presId="urn:microsoft.com/office/officeart/2008/layout/HalfCircleOrganizationChart"/>
    <dgm:cxn modelId="{B7D386DC-A7A9-4617-944E-E483BF46A2E3}" type="presParOf" srcId="{5A15B564-347D-477E-AB40-302879408E68}" destId="{457B6E31-E4E2-445F-A779-F937290AC181}" srcOrd="0" destOrd="0" presId="urn:microsoft.com/office/officeart/2008/layout/HalfCircleOrganizationChart"/>
    <dgm:cxn modelId="{1CF24706-569B-457C-B77E-B437F5E41E76}" type="presParOf" srcId="{5A15B564-347D-477E-AB40-302879408E68}" destId="{0FA1515E-1EB3-4ABE-8F47-F1B920A1999B}" srcOrd="1" destOrd="0" presId="urn:microsoft.com/office/officeart/2008/layout/HalfCircleOrganizationChart"/>
    <dgm:cxn modelId="{E29B04AE-2ECD-4817-BB83-A82735E053F1}" type="presParOf" srcId="{5A15B564-347D-477E-AB40-302879408E68}" destId="{53A93CB2-4FA2-4251-8ECA-AFA9AB1E679E}" srcOrd="2" destOrd="0" presId="urn:microsoft.com/office/officeart/2008/layout/HalfCircleOrganizationChart"/>
    <dgm:cxn modelId="{BA539816-5EA7-4589-A8E7-5B1A16D3E966}" type="presParOf" srcId="{5A15B564-347D-477E-AB40-302879408E68}" destId="{685572AC-1086-4D17-9373-F70E2D74574C}" srcOrd="3" destOrd="0" presId="urn:microsoft.com/office/officeart/2008/layout/HalfCircleOrganizationChart"/>
    <dgm:cxn modelId="{0DD06421-B783-4B1E-896D-202056A14D25}" type="presParOf" srcId="{72BCEAFC-F19D-4A31-A865-95578C5356A4}" destId="{7DF8789A-01A7-432C-A82D-EBDF61012E61}" srcOrd="1" destOrd="0" presId="urn:microsoft.com/office/officeart/2008/layout/HalfCircleOrganizationChart"/>
    <dgm:cxn modelId="{73EE7181-626B-4AE5-8C31-E879F8FE6735}" type="presParOf" srcId="{7DF8789A-01A7-432C-A82D-EBDF61012E61}" destId="{6B5C4855-04FB-468D-9EF5-1FCF7DFA4319}" srcOrd="0" destOrd="0" presId="urn:microsoft.com/office/officeart/2008/layout/HalfCircleOrganizationChart"/>
    <dgm:cxn modelId="{DF171510-77A1-4427-BD29-5FF1DF952EB9}" type="presParOf" srcId="{7DF8789A-01A7-432C-A82D-EBDF61012E61}" destId="{EFC409D6-8565-4CD9-BD5D-B1E0657EDBAB}" srcOrd="1" destOrd="0" presId="urn:microsoft.com/office/officeart/2008/layout/HalfCircleOrganizationChart"/>
    <dgm:cxn modelId="{4531C8D9-0861-46D9-80C5-131B98993081}" type="presParOf" srcId="{EFC409D6-8565-4CD9-BD5D-B1E0657EDBAB}" destId="{03B4AC71-1566-42CB-9982-1768EAE81819}" srcOrd="0" destOrd="0" presId="urn:microsoft.com/office/officeart/2008/layout/HalfCircleOrganizationChart"/>
    <dgm:cxn modelId="{932A86A4-33AE-435D-8232-89F96899DFE8}" type="presParOf" srcId="{03B4AC71-1566-42CB-9982-1768EAE81819}" destId="{A6416B56-08E8-4BBC-824C-66A07667B7B1}" srcOrd="0" destOrd="0" presId="urn:microsoft.com/office/officeart/2008/layout/HalfCircleOrganizationChart"/>
    <dgm:cxn modelId="{97201B7B-6C96-4903-9784-979D1C674D14}" type="presParOf" srcId="{03B4AC71-1566-42CB-9982-1768EAE81819}" destId="{F21963BA-6F23-4EEF-A41A-014412AE5A0A}" srcOrd="1" destOrd="0" presId="urn:microsoft.com/office/officeart/2008/layout/HalfCircleOrganizationChart"/>
    <dgm:cxn modelId="{4072E993-C90B-4784-9020-8076F0466DB2}" type="presParOf" srcId="{03B4AC71-1566-42CB-9982-1768EAE81819}" destId="{A965579C-1E32-41C6-B3AA-EEEB9A6B1D38}" srcOrd="2" destOrd="0" presId="urn:microsoft.com/office/officeart/2008/layout/HalfCircleOrganizationChart"/>
    <dgm:cxn modelId="{2C1D28F5-F502-49D0-9424-4E982D121F19}" type="presParOf" srcId="{03B4AC71-1566-42CB-9982-1768EAE81819}" destId="{B3332F94-F98F-4437-A16C-DF8D1B55F4AD}" srcOrd="3" destOrd="0" presId="urn:microsoft.com/office/officeart/2008/layout/HalfCircleOrganizationChart"/>
    <dgm:cxn modelId="{6ED16E0F-2156-410A-8DB2-B21234F87B40}" type="presParOf" srcId="{EFC409D6-8565-4CD9-BD5D-B1E0657EDBAB}" destId="{89B79207-E0DC-4D68-8B36-A42ED868C8E0}" srcOrd="1" destOrd="0" presId="urn:microsoft.com/office/officeart/2008/layout/HalfCircleOrganizationChart"/>
    <dgm:cxn modelId="{A4DAE7AC-C23A-46D4-902C-2F9EE5E33E20}" type="presParOf" srcId="{EFC409D6-8565-4CD9-BD5D-B1E0657EDBAB}" destId="{3D970986-F36C-4B10-B97D-760881E35866}" srcOrd="2" destOrd="0" presId="urn:microsoft.com/office/officeart/2008/layout/HalfCircleOrganizationChart"/>
    <dgm:cxn modelId="{585C5AC3-0C67-4430-B080-01E48EF8BF6D}" type="presParOf" srcId="{7DF8789A-01A7-432C-A82D-EBDF61012E61}" destId="{6B2CD865-A5DA-406C-8BF5-1181333FB426}" srcOrd="2" destOrd="0" presId="urn:microsoft.com/office/officeart/2008/layout/HalfCircleOrganizationChart"/>
    <dgm:cxn modelId="{739D4D86-C987-4DA9-8E5B-4A6894BD4E91}" type="presParOf" srcId="{7DF8789A-01A7-432C-A82D-EBDF61012E61}" destId="{9990EC3A-31EF-4CC8-9A76-0992185BF879}" srcOrd="3" destOrd="0" presId="urn:microsoft.com/office/officeart/2008/layout/HalfCircleOrganizationChart"/>
    <dgm:cxn modelId="{59160471-0003-4B2D-B79F-BA90A23D6A2A}" type="presParOf" srcId="{9990EC3A-31EF-4CC8-9A76-0992185BF879}" destId="{FAF29285-CB0B-4A71-9FEF-F40A1BE2DD9F}" srcOrd="0" destOrd="0" presId="urn:microsoft.com/office/officeart/2008/layout/HalfCircleOrganizationChart"/>
    <dgm:cxn modelId="{2EECC4E8-412B-4F05-A209-843A7177DF61}" type="presParOf" srcId="{FAF29285-CB0B-4A71-9FEF-F40A1BE2DD9F}" destId="{FBE95512-75BB-4738-A6B3-932F457CCC19}" srcOrd="0" destOrd="0" presId="urn:microsoft.com/office/officeart/2008/layout/HalfCircleOrganizationChart"/>
    <dgm:cxn modelId="{0328B30A-C018-4694-9DA1-083F5654A86D}" type="presParOf" srcId="{FAF29285-CB0B-4A71-9FEF-F40A1BE2DD9F}" destId="{EC6A6B85-FA57-4D26-917C-AFE3236C8B32}" srcOrd="1" destOrd="0" presId="urn:microsoft.com/office/officeart/2008/layout/HalfCircleOrganizationChart"/>
    <dgm:cxn modelId="{BA6BF0CE-22F4-45B3-A6B3-78FD5C730B79}" type="presParOf" srcId="{FAF29285-CB0B-4A71-9FEF-F40A1BE2DD9F}" destId="{640BDBCA-5D50-4438-A416-908ADD8D1888}" srcOrd="2" destOrd="0" presId="urn:microsoft.com/office/officeart/2008/layout/HalfCircleOrganizationChart"/>
    <dgm:cxn modelId="{5DB94D81-0A69-4342-AC4C-43D0711A96A1}" type="presParOf" srcId="{FAF29285-CB0B-4A71-9FEF-F40A1BE2DD9F}" destId="{59F8A0A8-F741-4523-92DD-B8823784DA30}" srcOrd="3" destOrd="0" presId="urn:microsoft.com/office/officeart/2008/layout/HalfCircleOrganizationChart"/>
    <dgm:cxn modelId="{AE636B2F-FC5A-4C0F-B27D-B6FF4EE9465E}" type="presParOf" srcId="{9990EC3A-31EF-4CC8-9A76-0992185BF879}" destId="{3C691BC8-9B02-42AB-9EEF-6ABCD1FA1D18}" srcOrd="1" destOrd="0" presId="urn:microsoft.com/office/officeart/2008/layout/HalfCircleOrganizationChart"/>
    <dgm:cxn modelId="{FD3602E3-765A-4460-B784-8027DA1BFE8D}" type="presParOf" srcId="{9990EC3A-31EF-4CC8-9A76-0992185BF879}" destId="{1198A355-45E6-4560-8C5F-89EAAEB982FA}" srcOrd="2" destOrd="0" presId="urn:microsoft.com/office/officeart/2008/layout/HalfCircleOrganizationChart"/>
    <dgm:cxn modelId="{184EE8A7-5E50-480F-AAD8-E02D2F4F0C3D}" type="presParOf" srcId="{7DF8789A-01A7-432C-A82D-EBDF61012E61}" destId="{52424694-27CA-4808-9BF0-8C9EF2AFF46E}" srcOrd="4" destOrd="0" presId="urn:microsoft.com/office/officeart/2008/layout/HalfCircleOrganizationChart"/>
    <dgm:cxn modelId="{BEC42342-9F81-455C-96D5-ACEF9B22FA15}" type="presParOf" srcId="{7DF8789A-01A7-432C-A82D-EBDF61012E61}" destId="{F0086DA3-29F9-46A5-A5C1-9996E150E9F5}" srcOrd="5" destOrd="0" presId="urn:microsoft.com/office/officeart/2008/layout/HalfCircleOrganizationChart"/>
    <dgm:cxn modelId="{F2706E71-5171-42A7-8286-34CCFC16F382}" type="presParOf" srcId="{F0086DA3-29F9-46A5-A5C1-9996E150E9F5}" destId="{BD6C5AF1-3A10-4C24-9B51-A9855D8FE677}" srcOrd="0" destOrd="0" presId="urn:microsoft.com/office/officeart/2008/layout/HalfCircleOrganizationChart"/>
    <dgm:cxn modelId="{1DED83FE-6A96-4C9C-9078-566A31A96136}" type="presParOf" srcId="{BD6C5AF1-3A10-4C24-9B51-A9855D8FE677}" destId="{8748B049-1407-459F-B7C4-982AA2EAE2F0}" srcOrd="0" destOrd="0" presId="urn:microsoft.com/office/officeart/2008/layout/HalfCircleOrganizationChart"/>
    <dgm:cxn modelId="{52EE8B92-C34F-4B70-B136-7F21FCC5A1E2}" type="presParOf" srcId="{BD6C5AF1-3A10-4C24-9B51-A9855D8FE677}" destId="{9228929C-B3FD-4B16-93F5-8A0A70C831C9}" srcOrd="1" destOrd="0" presId="urn:microsoft.com/office/officeart/2008/layout/HalfCircleOrganizationChart"/>
    <dgm:cxn modelId="{96113497-B042-4713-819C-4F3752FD6E0A}" type="presParOf" srcId="{BD6C5AF1-3A10-4C24-9B51-A9855D8FE677}" destId="{7B71F8D6-F771-4835-9C2B-F112E95A34A9}" srcOrd="2" destOrd="0" presId="urn:microsoft.com/office/officeart/2008/layout/HalfCircleOrganizationChart"/>
    <dgm:cxn modelId="{E47F87C5-9707-43B8-B63B-5C0DCEBE66A4}" type="presParOf" srcId="{BD6C5AF1-3A10-4C24-9B51-A9855D8FE677}" destId="{2C0324FE-0AA4-4DDD-B3C4-E7482E8D956F}" srcOrd="3" destOrd="0" presId="urn:microsoft.com/office/officeart/2008/layout/HalfCircleOrganizationChart"/>
    <dgm:cxn modelId="{4B9C5292-5CBC-4B24-B6F1-4958DE01757F}" type="presParOf" srcId="{F0086DA3-29F9-46A5-A5C1-9996E150E9F5}" destId="{82BFEE4F-1AA1-48A1-9CDD-1B820E2781EB}" srcOrd="1" destOrd="0" presId="urn:microsoft.com/office/officeart/2008/layout/HalfCircleOrganizationChart"/>
    <dgm:cxn modelId="{7C0A3759-DCE0-4BFA-9001-96570E2817CB}" type="presParOf" srcId="{F0086DA3-29F9-46A5-A5C1-9996E150E9F5}" destId="{AA3D42A1-A2CB-4EB0-B599-F8E4B558E172}" srcOrd="2" destOrd="0" presId="urn:microsoft.com/office/officeart/2008/layout/HalfCircleOrganizationChart"/>
    <dgm:cxn modelId="{63AC01F9-13E8-4755-AA0D-BC8E33A6B255}" type="presParOf" srcId="{7DF8789A-01A7-432C-A82D-EBDF61012E61}" destId="{47FE5FF1-8DD0-47F0-9F1F-D7D6DDAE5988}" srcOrd="6" destOrd="0" presId="urn:microsoft.com/office/officeart/2008/layout/HalfCircleOrganizationChart"/>
    <dgm:cxn modelId="{8A0DB3BC-A078-4011-AD6C-D9A030863A88}" type="presParOf" srcId="{7DF8789A-01A7-432C-A82D-EBDF61012E61}" destId="{7CC7F53B-34E8-4A8B-9FFD-3A94A497169A}" srcOrd="7" destOrd="0" presId="urn:microsoft.com/office/officeart/2008/layout/HalfCircleOrganizationChart"/>
    <dgm:cxn modelId="{8617CDB7-FAD4-4A16-B1A4-53E1E4DEED17}" type="presParOf" srcId="{7CC7F53B-34E8-4A8B-9FFD-3A94A497169A}" destId="{16195C9E-E560-408D-9E5E-2F3713799791}" srcOrd="0" destOrd="0" presId="urn:microsoft.com/office/officeart/2008/layout/HalfCircleOrganizationChart"/>
    <dgm:cxn modelId="{764824C0-ED57-4AAC-8D0E-1DAB430FD09B}" type="presParOf" srcId="{16195C9E-E560-408D-9E5E-2F3713799791}" destId="{A7B228D7-0FE7-431B-9E58-426919ADF01E}" srcOrd="0" destOrd="0" presId="urn:microsoft.com/office/officeart/2008/layout/HalfCircleOrganizationChart"/>
    <dgm:cxn modelId="{186E6A55-2B3D-401A-A090-F06E36C2372D}" type="presParOf" srcId="{16195C9E-E560-408D-9E5E-2F3713799791}" destId="{B5FB77A6-B48C-470C-94D3-B95378F2B347}" srcOrd="1" destOrd="0" presId="urn:microsoft.com/office/officeart/2008/layout/HalfCircleOrganizationChart"/>
    <dgm:cxn modelId="{D56EFE45-3198-474D-AD48-8F529FC72004}" type="presParOf" srcId="{16195C9E-E560-408D-9E5E-2F3713799791}" destId="{8A9C6BF0-79D8-4DDA-8D5D-D874F744D058}" srcOrd="2" destOrd="0" presId="urn:microsoft.com/office/officeart/2008/layout/HalfCircleOrganizationChart"/>
    <dgm:cxn modelId="{E0B429E3-CC0E-4F89-97EF-411CDDC5FFDF}" type="presParOf" srcId="{16195C9E-E560-408D-9E5E-2F3713799791}" destId="{3912900C-87DD-4324-B259-87108F9820E4}" srcOrd="3" destOrd="0" presId="urn:microsoft.com/office/officeart/2008/layout/HalfCircleOrganizationChart"/>
    <dgm:cxn modelId="{24F5F488-5735-4F40-BDB4-C5A996A61DF2}" type="presParOf" srcId="{7CC7F53B-34E8-4A8B-9FFD-3A94A497169A}" destId="{FB7F31EA-A3D1-4CC8-A56A-3EFABDB7DB3C}" srcOrd="1" destOrd="0" presId="urn:microsoft.com/office/officeart/2008/layout/HalfCircleOrganizationChart"/>
    <dgm:cxn modelId="{DE8BBE1B-8108-4AC7-A035-463D4D086E99}" type="presParOf" srcId="{7CC7F53B-34E8-4A8B-9FFD-3A94A497169A}" destId="{013D8AB4-973C-4BE2-A688-1A4BCE732F08}" srcOrd="2" destOrd="0" presId="urn:microsoft.com/office/officeart/2008/layout/HalfCircleOrganizationChart"/>
    <dgm:cxn modelId="{D98467D8-6006-4B74-AAD4-72C4A7F9CF8B}" type="presParOf" srcId="{7DF8789A-01A7-432C-A82D-EBDF61012E61}" destId="{B1354500-BB76-4873-AC46-81E18D56B8B2}" srcOrd="8" destOrd="0" presId="urn:microsoft.com/office/officeart/2008/layout/HalfCircleOrganizationChart"/>
    <dgm:cxn modelId="{1D7B00AD-22F8-49B9-9378-3D06217A1AD4}" type="presParOf" srcId="{7DF8789A-01A7-432C-A82D-EBDF61012E61}" destId="{5BF40886-965C-4DBE-AD34-F82F9D66A2E0}" srcOrd="9" destOrd="0" presId="urn:microsoft.com/office/officeart/2008/layout/HalfCircleOrganizationChart"/>
    <dgm:cxn modelId="{488F57B2-BB9A-481A-8906-EA3045D50607}" type="presParOf" srcId="{5BF40886-965C-4DBE-AD34-F82F9D66A2E0}" destId="{0EFC976A-0F4E-431F-B65A-5E531BC0BC37}" srcOrd="0" destOrd="0" presId="urn:microsoft.com/office/officeart/2008/layout/HalfCircleOrganizationChart"/>
    <dgm:cxn modelId="{2145FCFC-B0C9-48B1-96F2-66034B7FEA25}" type="presParOf" srcId="{0EFC976A-0F4E-431F-B65A-5E531BC0BC37}" destId="{0A0AD33C-79C5-4DD0-B690-5292C102B0C8}" srcOrd="0" destOrd="0" presId="urn:microsoft.com/office/officeart/2008/layout/HalfCircleOrganizationChart"/>
    <dgm:cxn modelId="{F61E0D49-D6EE-4288-B2E5-25E82DD88106}" type="presParOf" srcId="{0EFC976A-0F4E-431F-B65A-5E531BC0BC37}" destId="{9FB942AF-A74F-475E-AAB5-846ECB41BE85}" srcOrd="1" destOrd="0" presId="urn:microsoft.com/office/officeart/2008/layout/HalfCircleOrganizationChart"/>
    <dgm:cxn modelId="{955572B7-CE29-4124-8370-0204DC2FFCF2}" type="presParOf" srcId="{0EFC976A-0F4E-431F-B65A-5E531BC0BC37}" destId="{7954765B-3A82-4999-966C-98F04ED7CDA7}" srcOrd="2" destOrd="0" presId="urn:microsoft.com/office/officeart/2008/layout/HalfCircleOrganizationChart"/>
    <dgm:cxn modelId="{562C6732-3CD2-4BFC-A8C0-36A4F275D14B}" type="presParOf" srcId="{0EFC976A-0F4E-431F-B65A-5E531BC0BC37}" destId="{E1E46E90-4555-4C66-8BBE-0FA3DE9AAD9B}" srcOrd="3" destOrd="0" presId="urn:microsoft.com/office/officeart/2008/layout/HalfCircleOrganizationChart"/>
    <dgm:cxn modelId="{5AD16F2D-B2B7-45A7-81DD-6381B42D0E9A}" type="presParOf" srcId="{5BF40886-965C-4DBE-AD34-F82F9D66A2E0}" destId="{37C16F4B-44DC-439C-A1A4-02C44589F28F}" srcOrd="1" destOrd="0" presId="urn:microsoft.com/office/officeart/2008/layout/HalfCircleOrganizationChart"/>
    <dgm:cxn modelId="{35475374-E17B-4409-A0F4-F8E4082F7938}" type="presParOf" srcId="{5BF40886-965C-4DBE-AD34-F82F9D66A2E0}" destId="{535928E8-ED4F-4FF6-8DD8-7D761091E1A0}" srcOrd="2" destOrd="0" presId="urn:microsoft.com/office/officeart/2008/layout/HalfCircleOrganizationChart"/>
    <dgm:cxn modelId="{79BB0E31-761C-460D-B3AD-4AC7201F52BB}" type="presParOf" srcId="{7DF8789A-01A7-432C-A82D-EBDF61012E61}" destId="{649402DD-70F8-47A7-A3D0-26695D8DA26D}" srcOrd="10" destOrd="0" presId="urn:microsoft.com/office/officeart/2008/layout/HalfCircleOrganizationChart"/>
    <dgm:cxn modelId="{EACEAD63-947E-40FD-BE77-BC5DACE44D07}" type="presParOf" srcId="{7DF8789A-01A7-432C-A82D-EBDF61012E61}" destId="{FC1BCA52-D23C-4877-958A-CF3AA654143F}" srcOrd="11" destOrd="0" presId="urn:microsoft.com/office/officeart/2008/layout/HalfCircleOrganizationChart"/>
    <dgm:cxn modelId="{6C8EE13E-4037-4188-9016-B95CA27AC18B}" type="presParOf" srcId="{FC1BCA52-D23C-4877-958A-CF3AA654143F}" destId="{FBE431C6-C32B-4D13-9FA4-F64E1F79B679}" srcOrd="0" destOrd="0" presId="urn:microsoft.com/office/officeart/2008/layout/HalfCircleOrganizationChart"/>
    <dgm:cxn modelId="{532AED99-B44B-4E2A-9677-C71D9476EE58}" type="presParOf" srcId="{FBE431C6-C32B-4D13-9FA4-F64E1F79B679}" destId="{9A728607-9139-446F-9488-939C7C9A1852}" srcOrd="0" destOrd="0" presId="urn:microsoft.com/office/officeart/2008/layout/HalfCircleOrganizationChart"/>
    <dgm:cxn modelId="{780CFAF8-B4E6-4420-A91E-CEC0A5DF6016}" type="presParOf" srcId="{FBE431C6-C32B-4D13-9FA4-F64E1F79B679}" destId="{C541372A-FB2F-44B0-B39B-25EACC0A3FA2}" srcOrd="1" destOrd="0" presId="urn:microsoft.com/office/officeart/2008/layout/HalfCircleOrganizationChart"/>
    <dgm:cxn modelId="{8A8CAB53-B883-4F37-AEAE-1D4FE81E41A6}" type="presParOf" srcId="{FBE431C6-C32B-4D13-9FA4-F64E1F79B679}" destId="{C401C0DD-9342-46FE-BA71-9D54F9C1E186}" srcOrd="2" destOrd="0" presId="urn:microsoft.com/office/officeart/2008/layout/HalfCircleOrganizationChart"/>
    <dgm:cxn modelId="{2179119D-6318-40B8-B8BF-CD495AEFE0DB}" type="presParOf" srcId="{FBE431C6-C32B-4D13-9FA4-F64E1F79B679}" destId="{BA6C10FC-79D3-4F78-BFC4-83E053C348EA}" srcOrd="3" destOrd="0" presId="urn:microsoft.com/office/officeart/2008/layout/HalfCircleOrganizationChart"/>
    <dgm:cxn modelId="{6F9C2E0F-5511-44A4-A65A-1104F2A35BAF}" type="presParOf" srcId="{FC1BCA52-D23C-4877-958A-CF3AA654143F}" destId="{9A224EF0-08E0-47C8-A5B8-9B305567633F}" srcOrd="1" destOrd="0" presId="urn:microsoft.com/office/officeart/2008/layout/HalfCircleOrganizationChart"/>
    <dgm:cxn modelId="{93DD1E46-0D6A-48D1-A09B-71370D7B4672}" type="presParOf" srcId="{FC1BCA52-D23C-4877-958A-CF3AA654143F}" destId="{2A3C8516-25EB-4DAD-8F6B-08A579605CE6}" srcOrd="2" destOrd="0" presId="urn:microsoft.com/office/officeart/2008/layout/HalfCircleOrganizationChart"/>
    <dgm:cxn modelId="{5D4E399C-4B8E-45ED-A9F7-56DBD8631A84}" type="presParOf" srcId="{7DF8789A-01A7-432C-A82D-EBDF61012E61}" destId="{84CB7E9E-CDB6-4A7A-B54E-E41E26CBAC1C}" srcOrd="12" destOrd="0" presId="urn:microsoft.com/office/officeart/2008/layout/HalfCircleOrganizationChart"/>
    <dgm:cxn modelId="{629FC839-74F6-4A24-A46D-C230093E4405}" type="presParOf" srcId="{7DF8789A-01A7-432C-A82D-EBDF61012E61}" destId="{E2DD3EF4-A267-4953-9CC1-ED447DF2D16C}" srcOrd="13" destOrd="0" presId="urn:microsoft.com/office/officeart/2008/layout/HalfCircleOrganizationChart"/>
    <dgm:cxn modelId="{C2856D32-B26D-471F-B3A2-DAEC96C8C6C2}" type="presParOf" srcId="{E2DD3EF4-A267-4953-9CC1-ED447DF2D16C}" destId="{5166A112-AAEB-4066-9C80-F8E7CC25E629}" srcOrd="0" destOrd="0" presId="urn:microsoft.com/office/officeart/2008/layout/HalfCircleOrganizationChart"/>
    <dgm:cxn modelId="{3A741CFC-C1BE-4432-B916-973A3E68CC23}" type="presParOf" srcId="{5166A112-AAEB-4066-9C80-F8E7CC25E629}" destId="{CFF3EDB1-B227-4FED-9464-39D408E20BE0}" srcOrd="0" destOrd="0" presId="urn:microsoft.com/office/officeart/2008/layout/HalfCircleOrganizationChart"/>
    <dgm:cxn modelId="{62BC02E6-77DE-477D-9616-BC408FFDC6E9}" type="presParOf" srcId="{5166A112-AAEB-4066-9C80-F8E7CC25E629}" destId="{96637203-6A8E-4AE9-B514-40BF1D0C752B}" srcOrd="1" destOrd="0" presId="urn:microsoft.com/office/officeart/2008/layout/HalfCircleOrganizationChart"/>
    <dgm:cxn modelId="{120BD9FE-8A45-4428-8ED4-42E7B29F6551}" type="presParOf" srcId="{5166A112-AAEB-4066-9C80-F8E7CC25E629}" destId="{346BCF86-4688-408C-82F4-4BE317A21F3E}" srcOrd="2" destOrd="0" presId="urn:microsoft.com/office/officeart/2008/layout/HalfCircleOrganizationChart"/>
    <dgm:cxn modelId="{B840182C-02F1-46E4-A86A-4BED9554DD40}" type="presParOf" srcId="{5166A112-AAEB-4066-9C80-F8E7CC25E629}" destId="{148D98FB-C887-4BC2-9F95-12132E1389D5}" srcOrd="3" destOrd="0" presId="urn:microsoft.com/office/officeart/2008/layout/HalfCircleOrganizationChart"/>
    <dgm:cxn modelId="{CC5648F3-DE51-4966-B7F3-206885D3D6DF}" type="presParOf" srcId="{E2DD3EF4-A267-4953-9CC1-ED447DF2D16C}" destId="{58760DDA-6ABC-4C48-9FC8-5C73008E7FFF}" srcOrd="1" destOrd="0" presId="urn:microsoft.com/office/officeart/2008/layout/HalfCircleOrganizationChart"/>
    <dgm:cxn modelId="{AADC5049-2DE4-46A3-9015-37F82EB21154}" type="presParOf" srcId="{E2DD3EF4-A267-4953-9CC1-ED447DF2D16C}" destId="{A7578A77-0685-40E3-B78F-8224331B3B8F}" srcOrd="2" destOrd="0" presId="urn:microsoft.com/office/officeart/2008/layout/HalfCircleOrganizationChart"/>
    <dgm:cxn modelId="{A5A75789-0C30-40D8-8ACA-8CACF36A51CF}" type="presParOf" srcId="{7DF8789A-01A7-432C-A82D-EBDF61012E61}" destId="{9C12D6B3-2E72-474B-9413-3EB3E9B3B129}" srcOrd="14" destOrd="0" presId="urn:microsoft.com/office/officeart/2008/layout/HalfCircleOrganizationChart"/>
    <dgm:cxn modelId="{A871A973-E91A-47A2-93FC-58B2380807D5}" type="presParOf" srcId="{7DF8789A-01A7-432C-A82D-EBDF61012E61}" destId="{B3241A74-8CE2-463A-8572-1972EF62B962}" srcOrd="15" destOrd="0" presId="urn:microsoft.com/office/officeart/2008/layout/HalfCircleOrganizationChart"/>
    <dgm:cxn modelId="{5393B170-A8D1-4BEB-B274-3298217B54FE}" type="presParOf" srcId="{B3241A74-8CE2-463A-8572-1972EF62B962}" destId="{41791F6B-CA87-41B9-894A-E87E08EAABAE}" srcOrd="0" destOrd="0" presId="urn:microsoft.com/office/officeart/2008/layout/HalfCircleOrganizationChart"/>
    <dgm:cxn modelId="{0234C917-8D28-4A41-9C45-4119B131954F}" type="presParOf" srcId="{41791F6B-CA87-41B9-894A-E87E08EAABAE}" destId="{51ADF6D4-CD09-4CC6-861F-1B9AF11C5B01}" srcOrd="0" destOrd="0" presId="urn:microsoft.com/office/officeart/2008/layout/HalfCircleOrganizationChart"/>
    <dgm:cxn modelId="{F5B28980-2EF8-4C22-A08B-81F90BAD5B69}" type="presParOf" srcId="{41791F6B-CA87-41B9-894A-E87E08EAABAE}" destId="{E5D48BFF-E6A0-4CDB-9DAF-A9F12D60119F}" srcOrd="1" destOrd="0" presId="urn:microsoft.com/office/officeart/2008/layout/HalfCircleOrganizationChart"/>
    <dgm:cxn modelId="{0EC93687-281C-4777-BA65-163036581AC3}" type="presParOf" srcId="{41791F6B-CA87-41B9-894A-E87E08EAABAE}" destId="{B41A4E97-5D54-4D0E-8639-DAF529CCD8A7}" srcOrd="2" destOrd="0" presId="urn:microsoft.com/office/officeart/2008/layout/HalfCircleOrganizationChart"/>
    <dgm:cxn modelId="{6791098D-DC42-4585-9492-73A48F6E92F2}" type="presParOf" srcId="{41791F6B-CA87-41B9-894A-E87E08EAABAE}" destId="{77A8A2A5-79E8-4498-AA94-152656F573A8}" srcOrd="3" destOrd="0" presId="urn:microsoft.com/office/officeart/2008/layout/HalfCircleOrganizationChart"/>
    <dgm:cxn modelId="{0CEA5E39-4E88-4A5C-A1DD-BC378D316194}" type="presParOf" srcId="{B3241A74-8CE2-463A-8572-1972EF62B962}" destId="{D3C55760-C0D8-4B06-8872-CD7D21F521F2}" srcOrd="1" destOrd="0" presId="urn:microsoft.com/office/officeart/2008/layout/HalfCircleOrganizationChart"/>
    <dgm:cxn modelId="{D4C7FC44-9FFB-4AEF-8485-FD318FA08602}" type="presParOf" srcId="{B3241A74-8CE2-463A-8572-1972EF62B962}" destId="{52A248AD-5C6E-4266-AA42-7F132A258B7C}" srcOrd="2" destOrd="0" presId="urn:microsoft.com/office/officeart/2008/layout/HalfCircleOrganizationChart"/>
    <dgm:cxn modelId="{5FACB676-77E5-4B46-831F-B7A23B6056F5}" type="presParOf" srcId="{72BCEAFC-F19D-4A31-A865-95578C5356A4}" destId="{A04F5707-0D71-450B-87D8-488E70E22BB1}" srcOrd="2" destOrd="0" presId="urn:microsoft.com/office/officeart/2008/layout/HalfCircleOrganizationChart"/>
    <dgm:cxn modelId="{3B4172BA-F849-4875-974C-781FF0ECBEC9}" type="presParOf" srcId="{2D97BF72-AB09-4987-87E3-6006CD8FAF99}" destId="{8E1D3FAC-DBE6-4A5D-B027-A77427AF3EFD}"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22DB7D-DA5B-466B-B61E-D22547882096}" type="doc">
      <dgm:prSet loTypeId="urn:microsoft.com/office/officeart/2008/layout/LinedList" loCatId="hierarchy" qsTypeId="urn:microsoft.com/office/officeart/2005/8/quickstyle/simple1" qsCatId="simple" csTypeId="urn:microsoft.com/office/officeart/2005/8/colors/accent5_1" csCatId="accent5" phldr="1"/>
      <dgm:spPr/>
      <dgm:t>
        <a:bodyPr/>
        <a:lstStyle/>
        <a:p>
          <a:endParaRPr lang="lv-LV"/>
        </a:p>
      </dgm:t>
    </dgm:pt>
    <dgm:pt modelId="{BCFD9F0C-5807-4996-981F-2BBD2491C3DD}">
      <dgm:prSet phldrT="[Teksts]" custT="1"/>
      <dgm:spPr/>
      <dgm:t>
        <a:bodyPr/>
        <a:lstStyle/>
        <a:p>
          <a:r>
            <a:rPr lang="lv-LV" sz="1600"/>
            <a:t>Izpilddirektors</a:t>
          </a:r>
        </a:p>
      </dgm:t>
    </dgm:pt>
    <dgm:pt modelId="{A7A4155E-1B66-4125-91BD-E2572EF77C51}" type="parTrans" cxnId="{9289DBCD-CD8F-4FCE-A02A-7059259B5163}">
      <dgm:prSet/>
      <dgm:spPr/>
      <dgm:t>
        <a:bodyPr/>
        <a:lstStyle/>
        <a:p>
          <a:endParaRPr lang="lv-LV"/>
        </a:p>
      </dgm:t>
    </dgm:pt>
    <dgm:pt modelId="{24ADD2FD-6276-4909-A8DA-640CB89D923B}" type="sibTrans" cxnId="{9289DBCD-CD8F-4FCE-A02A-7059259B5163}">
      <dgm:prSet/>
      <dgm:spPr/>
      <dgm:t>
        <a:bodyPr/>
        <a:lstStyle/>
        <a:p>
          <a:endParaRPr lang="lv-LV"/>
        </a:p>
      </dgm:t>
    </dgm:pt>
    <dgm:pt modelId="{E3AE1637-9F3E-43F1-B3F9-8C0563438881}">
      <dgm:prSet phldrT="[Teksts]" custT="1"/>
      <dgm:spPr/>
      <dgm:t>
        <a:bodyPr/>
        <a:lstStyle/>
        <a:p>
          <a:r>
            <a:rPr lang="lv-LV" sz="1100"/>
            <a:t>Administrācija (speciālisti un struktūrvienības)</a:t>
          </a:r>
        </a:p>
      </dgm:t>
    </dgm:pt>
    <dgm:pt modelId="{A2FAF502-5C45-4B3C-A484-1E2D57E5F31C}" type="parTrans" cxnId="{BF86D8A8-84D6-47A0-A2EB-C45DA7859B3F}">
      <dgm:prSet/>
      <dgm:spPr/>
      <dgm:t>
        <a:bodyPr/>
        <a:lstStyle/>
        <a:p>
          <a:endParaRPr lang="lv-LV"/>
        </a:p>
      </dgm:t>
    </dgm:pt>
    <dgm:pt modelId="{666093D7-C73B-49B4-B096-C751C507466F}" type="sibTrans" cxnId="{BF86D8A8-84D6-47A0-A2EB-C45DA7859B3F}">
      <dgm:prSet/>
      <dgm:spPr/>
      <dgm:t>
        <a:bodyPr/>
        <a:lstStyle/>
        <a:p>
          <a:endParaRPr lang="lv-LV"/>
        </a:p>
      </dgm:t>
    </dgm:pt>
    <dgm:pt modelId="{78269E23-5811-4CF0-A599-66F6A7432658}">
      <dgm:prSet phldrT="[Teksts]" custT="1"/>
      <dgm:spPr/>
      <dgm:t>
        <a:bodyPr/>
        <a:lstStyle/>
        <a:p>
          <a:r>
            <a:rPr lang="lv-LV" sz="1100"/>
            <a:t>Attīstības daļa</a:t>
          </a:r>
        </a:p>
      </dgm:t>
    </dgm:pt>
    <dgm:pt modelId="{D17287C8-082F-41B8-B5C2-415C4105DF48}" type="parTrans" cxnId="{3FB1FE42-1174-4877-9FA0-7093BFD2B3B1}">
      <dgm:prSet/>
      <dgm:spPr/>
      <dgm:t>
        <a:bodyPr/>
        <a:lstStyle/>
        <a:p>
          <a:endParaRPr lang="lv-LV"/>
        </a:p>
      </dgm:t>
    </dgm:pt>
    <dgm:pt modelId="{F2FA90EF-A249-4A80-B692-DDFDD5FA4110}" type="sibTrans" cxnId="{3FB1FE42-1174-4877-9FA0-7093BFD2B3B1}">
      <dgm:prSet/>
      <dgm:spPr/>
      <dgm:t>
        <a:bodyPr/>
        <a:lstStyle/>
        <a:p>
          <a:endParaRPr lang="lv-LV"/>
        </a:p>
      </dgm:t>
    </dgm:pt>
    <dgm:pt modelId="{80E8301A-7C0F-4823-9A31-0355C4795371}">
      <dgm:prSet phldrT="[Teksts]" custT="1"/>
      <dgm:spPr/>
      <dgm:t>
        <a:bodyPr/>
        <a:lstStyle/>
        <a:p>
          <a:r>
            <a:rPr lang="lv-LV" sz="1100"/>
            <a:t>Finanšu un grāmatvedības daļa</a:t>
          </a:r>
        </a:p>
      </dgm:t>
    </dgm:pt>
    <dgm:pt modelId="{1208E463-E8B9-453B-985B-D625F3313DAB}" type="parTrans" cxnId="{44BCDFE9-6EEC-41B0-8673-7DE53A4F8BC7}">
      <dgm:prSet/>
      <dgm:spPr/>
      <dgm:t>
        <a:bodyPr/>
        <a:lstStyle/>
        <a:p>
          <a:endParaRPr lang="lv-LV"/>
        </a:p>
      </dgm:t>
    </dgm:pt>
    <dgm:pt modelId="{B19041BF-9346-41D2-B69C-98456F34ED16}" type="sibTrans" cxnId="{44BCDFE9-6EEC-41B0-8673-7DE53A4F8BC7}">
      <dgm:prSet/>
      <dgm:spPr/>
      <dgm:t>
        <a:bodyPr/>
        <a:lstStyle/>
        <a:p>
          <a:endParaRPr lang="lv-LV"/>
        </a:p>
      </dgm:t>
    </dgm:pt>
    <dgm:pt modelId="{03A2BA77-511B-492C-A47F-791C8258B97E}">
      <dgm:prSet phldrT="[Teksts]" custT="1"/>
      <dgm:spPr/>
      <dgm:t>
        <a:bodyPr/>
        <a:lstStyle/>
        <a:p>
          <a:r>
            <a:rPr lang="lv-LV" sz="1100"/>
            <a:t>Iestādes</a:t>
          </a:r>
        </a:p>
      </dgm:t>
    </dgm:pt>
    <dgm:pt modelId="{35B2C534-2FCD-4697-A51F-328399757D0E}" type="parTrans" cxnId="{30644F60-FCD4-4614-A8A6-B0FA0EF711C1}">
      <dgm:prSet/>
      <dgm:spPr/>
      <dgm:t>
        <a:bodyPr/>
        <a:lstStyle/>
        <a:p>
          <a:endParaRPr lang="lv-LV"/>
        </a:p>
      </dgm:t>
    </dgm:pt>
    <dgm:pt modelId="{7EA54D16-BFC6-47C9-830E-4E4743EE6D62}" type="sibTrans" cxnId="{30644F60-FCD4-4614-A8A6-B0FA0EF711C1}">
      <dgm:prSet/>
      <dgm:spPr/>
      <dgm:t>
        <a:bodyPr/>
        <a:lstStyle/>
        <a:p>
          <a:endParaRPr lang="lv-LV"/>
        </a:p>
      </dgm:t>
    </dgm:pt>
    <dgm:pt modelId="{21126E00-A9F4-4E8D-84DB-C86D65672AF0}">
      <dgm:prSet phldrT="[Teksts]" custT="1"/>
      <dgm:spPr/>
      <dgm:t>
        <a:bodyPr/>
        <a:lstStyle/>
        <a:p>
          <a:r>
            <a:rPr lang="lv-LV" sz="1100"/>
            <a:t>Lubānas novada sociālais dienests</a:t>
          </a:r>
        </a:p>
      </dgm:t>
    </dgm:pt>
    <dgm:pt modelId="{8C8F0ABB-3254-401C-BFB8-FA9F94C7A9A6}" type="parTrans" cxnId="{9B28E8B8-8498-4563-93BE-FDF11D4FCED4}">
      <dgm:prSet/>
      <dgm:spPr/>
      <dgm:t>
        <a:bodyPr/>
        <a:lstStyle/>
        <a:p>
          <a:endParaRPr lang="lv-LV"/>
        </a:p>
      </dgm:t>
    </dgm:pt>
    <dgm:pt modelId="{2814D928-BD7B-41E4-87BF-72134BFD3134}" type="sibTrans" cxnId="{9B28E8B8-8498-4563-93BE-FDF11D4FCED4}">
      <dgm:prSet/>
      <dgm:spPr/>
      <dgm:t>
        <a:bodyPr/>
        <a:lstStyle/>
        <a:p>
          <a:endParaRPr lang="lv-LV"/>
        </a:p>
      </dgm:t>
    </dgm:pt>
    <dgm:pt modelId="{A756F35B-682E-4089-9E17-78C971F90819}">
      <dgm:prSet custT="1"/>
      <dgm:spPr/>
      <dgm:t>
        <a:bodyPr/>
        <a:lstStyle/>
        <a:p>
          <a:r>
            <a:rPr lang="lv-LV" sz="1100"/>
            <a:t>Lubānas novada bāriņtiesa</a:t>
          </a:r>
        </a:p>
      </dgm:t>
    </dgm:pt>
    <dgm:pt modelId="{8F1DEFF6-70AC-4B12-AC4E-08271811B103}" type="parTrans" cxnId="{8E5785E3-A562-4186-B9BB-359E6A798BD9}">
      <dgm:prSet/>
      <dgm:spPr/>
      <dgm:t>
        <a:bodyPr/>
        <a:lstStyle/>
        <a:p>
          <a:endParaRPr lang="lv-LV"/>
        </a:p>
      </dgm:t>
    </dgm:pt>
    <dgm:pt modelId="{860D189F-2DBE-4E71-B299-A239A43EFDC5}" type="sibTrans" cxnId="{8E5785E3-A562-4186-B9BB-359E6A798BD9}">
      <dgm:prSet/>
      <dgm:spPr/>
      <dgm:t>
        <a:bodyPr/>
        <a:lstStyle/>
        <a:p>
          <a:endParaRPr lang="lv-LV"/>
        </a:p>
      </dgm:t>
    </dgm:pt>
    <dgm:pt modelId="{C6F0E802-03AC-4321-A5E7-76C4905D05DF}">
      <dgm:prSet custT="1"/>
      <dgm:spPr/>
      <dgm:t>
        <a:bodyPr/>
        <a:lstStyle/>
        <a:p>
          <a:r>
            <a:rPr lang="lv-LV" sz="1100"/>
            <a:t>Lubānas vidusskola</a:t>
          </a:r>
        </a:p>
      </dgm:t>
    </dgm:pt>
    <dgm:pt modelId="{26ADE4C8-6D56-449A-BB4D-99746650CE72}" type="parTrans" cxnId="{92F4FD9C-93E1-4731-A9FC-95F6FAF8FF2B}">
      <dgm:prSet/>
      <dgm:spPr/>
      <dgm:t>
        <a:bodyPr/>
        <a:lstStyle/>
        <a:p>
          <a:endParaRPr lang="lv-LV"/>
        </a:p>
      </dgm:t>
    </dgm:pt>
    <dgm:pt modelId="{24F727E8-8EFC-437F-B054-77FB6C406116}" type="sibTrans" cxnId="{92F4FD9C-93E1-4731-A9FC-95F6FAF8FF2B}">
      <dgm:prSet/>
      <dgm:spPr/>
      <dgm:t>
        <a:bodyPr/>
        <a:lstStyle/>
        <a:p>
          <a:endParaRPr lang="lv-LV"/>
        </a:p>
      </dgm:t>
    </dgm:pt>
    <dgm:pt modelId="{0E976F0B-D5A9-4893-BDE8-87BC7A06E8F5}">
      <dgm:prSet custT="1"/>
      <dgm:spPr/>
      <dgm:t>
        <a:bodyPr/>
        <a:lstStyle/>
        <a:p>
          <a:r>
            <a:rPr lang="lv-LV" sz="1100"/>
            <a:t>Meirānu Kalpaka pamatskola</a:t>
          </a:r>
        </a:p>
      </dgm:t>
    </dgm:pt>
    <dgm:pt modelId="{47498B98-2D03-46A7-A7B4-CE2DFBF9662F}" type="parTrans" cxnId="{3037FEF1-263A-4757-BE99-825A10389B35}">
      <dgm:prSet/>
      <dgm:spPr/>
      <dgm:t>
        <a:bodyPr/>
        <a:lstStyle/>
        <a:p>
          <a:endParaRPr lang="lv-LV"/>
        </a:p>
      </dgm:t>
    </dgm:pt>
    <dgm:pt modelId="{18F65F8A-7571-4B63-AA46-0E67B878F24E}" type="sibTrans" cxnId="{3037FEF1-263A-4757-BE99-825A10389B35}">
      <dgm:prSet/>
      <dgm:spPr/>
      <dgm:t>
        <a:bodyPr/>
        <a:lstStyle/>
        <a:p>
          <a:endParaRPr lang="lv-LV"/>
        </a:p>
      </dgm:t>
    </dgm:pt>
    <dgm:pt modelId="{ACE63360-B745-474A-81C2-8363269400EB}">
      <dgm:prSet custT="1"/>
      <dgm:spPr/>
      <dgm:t>
        <a:bodyPr/>
        <a:lstStyle/>
        <a:p>
          <a:r>
            <a:rPr lang="lv-LV" sz="1100"/>
            <a:t>Lubānas pirmsskolas izglītības iestāde "Rūķīši"</a:t>
          </a:r>
        </a:p>
      </dgm:t>
    </dgm:pt>
    <dgm:pt modelId="{0464BF9D-7320-4510-9F48-B99ADF1158A5}" type="parTrans" cxnId="{CAD56946-FE66-41C3-A42B-16A17122DD37}">
      <dgm:prSet/>
      <dgm:spPr/>
      <dgm:t>
        <a:bodyPr/>
        <a:lstStyle/>
        <a:p>
          <a:endParaRPr lang="lv-LV"/>
        </a:p>
      </dgm:t>
    </dgm:pt>
    <dgm:pt modelId="{B0331421-4646-472A-ACF9-B9E614C4BEF7}" type="sibTrans" cxnId="{CAD56946-FE66-41C3-A42B-16A17122DD37}">
      <dgm:prSet/>
      <dgm:spPr/>
      <dgm:t>
        <a:bodyPr/>
        <a:lstStyle/>
        <a:p>
          <a:endParaRPr lang="lv-LV"/>
        </a:p>
      </dgm:t>
    </dgm:pt>
    <dgm:pt modelId="{E5EEA49B-1111-4CD7-995B-F0473132BB65}">
      <dgm:prSet custT="1"/>
      <dgm:spPr/>
      <dgm:t>
        <a:bodyPr/>
        <a:lstStyle/>
        <a:p>
          <a:r>
            <a:rPr lang="lv-LV" sz="1100"/>
            <a:t>Lubānas Mākslas skola</a:t>
          </a:r>
        </a:p>
      </dgm:t>
    </dgm:pt>
    <dgm:pt modelId="{EDC82FF8-F0D6-44A1-A23A-87366F09B425}" type="parTrans" cxnId="{5E0B8017-39B2-4EC4-8E4A-667813BBAAAE}">
      <dgm:prSet/>
      <dgm:spPr/>
      <dgm:t>
        <a:bodyPr/>
        <a:lstStyle/>
        <a:p>
          <a:endParaRPr lang="lv-LV"/>
        </a:p>
      </dgm:t>
    </dgm:pt>
    <dgm:pt modelId="{4BA3A47C-D76B-44A4-94D7-E7B040F7F8C9}" type="sibTrans" cxnId="{5E0B8017-39B2-4EC4-8E4A-667813BBAAAE}">
      <dgm:prSet/>
      <dgm:spPr/>
      <dgm:t>
        <a:bodyPr/>
        <a:lstStyle/>
        <a:p>
          <a:endParaRPr lang="lv-LV"/>
        </a:p>
      </dgm:t>
    </dgm:pt>
    <dgm:pt modelId="{90EB05AB-33C3-43BB-B310-531B9380DD26}">
      <dgm:prSet custT="1"/>
      <dgm:spPr/>
      <dgm:t>
        <a:bodyPr/>
        <a:lstStyle/>
        <a:p>
          <a:r>
            <a:rPr lang="lv-LV" sz="1100"/>
            <a:t>Lubānas kultūras nams</a:t>
          </a:r>
        </a:p>
      </dgm:t>
    </dgm:pt>
    <dgm:pt modelId="{8DA1CE08-6E82-49FE-B4B5-25585105D987}" type="parTrans" cxnId="{DFC6EEAE-4CC3-41B9-A83A-C56FC9B4D978}">
      <dgm:prSet/>
      <dgm:spPr/>
      <dgm:t>
        <a:bodyPr/>
        <a:lstStyle/>
        <a:p>
          <a:endParaRPr lang="lv-LV"/>
        </a:p>
      </dgm:t>
    </dgm:pt>
    <dgm:pt modelId="{CD7A2135-C3D4-49DC-ADB2-1AC62F16BB00}" type="sibTrans" cxnId="{DFC6EEAE-4CC3-41B9-A83A-C56FC9B4D978}">
      <dgm:prSet/>
      <dgm:spPr/>
      <dgm:t>
        <a:bodyPr/>
        <a:lstStyle/>
        <a:p>
          <a:endParaRPr lang="lv-LV"/>
        </a:p>
      </dgm:t>
    </dgm:pt>
    <dgm:pt modelId="{D7FC910D-645B-4A77-B7F3-358B1E8AF390}">
      <dgm:prSet custT="1"/>
      <dgm:spPr/>
      <dgm:t>
        <a:bodyPr/>
        <a:lstStyle/>
        <a:p>
          <a:r>
            <a:rPr lang="lv-LV" sz="1100"/>
            <a:t>Meirānu tautas nams</a:t>
          </a:r>
        </a:p>
      </dgm:t>
    </dgm:pt>
    <dgm:pt modelId="{3923363D-79F4-4366-8393-A240016A8445}" type="parTrans" cxnId="{57F1BEB6-701D-4DC7-9BE8-893B825DF83A}">
      <dgm:prSet/>
      <dgm:spPr/>
      <dgm:t>
        <a:bodyPr/>
        <a:lstStyle/>
        <a:p>
          <a:endParaRPr lang="lv-LV"/>
        </a:p>
      </dgm:t>
    </dgm:pt>
    <dgm:pt modelId="{621C8332-BDC2-4175-B3EF-C24C6060622B}" type="sibTrans" cxnId="{57F1BEB6-701D-4DC7-9BE8-893B825DF83A}">
      <dgm:prSet/>
      <dgm:spPr/>
      <dgm:t>
        <a:bodyPr/>
        <a:lstStyle/>
        <a:p>
          <a:endParaRPr lang="lv-LV"/>
        </a:p>
      </dgm:t>
    </dgm:pt>
    <dgm:pt modelId="{F59F45CE-5D10-417C-A46B-4FE15917FE35}">
      <dgm:prSet custT="1"/>
      <dgm:spPr/>
      <dgm:t>
        <a:bodyPr/>
        <a:lstStyle/>
        <a:p>
          <a:r>
            <a:rPr lang="lv-LV" sz="1100"/>
            <a:t>Lubānas pilsētas bibliotēka</a:t>
          </a:r>
        </a:p>
      </dgm:t>
    </dgm:pt>
    <dgm:pt modelId="{28D32732-D2C4-49C1-9193-301A38D081CE}" type="parTrans" cxnId="{081298B7-8145-478F-9919-CA475479B9CA}">
      <dgm:prSet/>
      <dgm:spPr/>
      <dgm:t>
        <a:bodyPr/>
        <a:lstStyle/>
        <a:p>
          <a:endParaRPr lang="lv-LV"/>
        </a:p>
      </dgm:t>
    </dgm:pt>
    <dgm:pt modelId="{A0427457-2679-4F9E-BBD2-57B862C3DD71}" type="sibTrans" cxnId="{081298B7-8145-478F-9919-CA475479B9CA}">
      <dgm:prSet/>
      <dgm:spPr/>
      <dgm:t>
        <a:bodyPr/>
        <a:lstStyle/>
        <a:p>
          <a:endParaRPr lang="lv-LV"/>
        </a:p>
      </dgm:t>
    </dgm:pt>
    <dgm:pt modelId="{7AA96DCF-1D12-4FDE-94C7-175037C97E65}">
      <dgm:prSet custT="1"/>
      <dgm:spPr/>
      <dgm:t>
        <a:bodyPr/>
        <a:lstStyle/>
        <a:p>
          <a:r>
            <a:rPr lang="lv-LV" sz="1100"/>
            <a:t>Meirānu bibliotēka</a:t>
          </a:r>
        </a:p>
      </dgm:t>
    </dgm:pt>
    <dgm:pt modelId="{7C072275-1725-4974-849D-C74A90D8CB3F}" type="parTrans" cxnId="{E115A9D8-AAC7-4C6C-8106-55F6567C5387}">
      <dgm:prSet/>
      <dgm:spPr/>
      <dgm:t>
        <a:bodyPr/>
        <a:lstStyle/>
        <a:p>
          <a:endParaRPr lang="lv-LV"/>
        </a:p>
      </dgm:t>
    </dgm:pt>
    <dgm:pt modelId="{C64A1677-C39E-4CEB-A522-D2401BE72D14}" type="sibTrans" cxnId="{E115A9D8-AAC7-4C6C-8106-55F6567C5387}">
      <dgm:prSet/>
      <dgm:spPr/>
      <dgm:t>
        <a:bodyPr/>
        <a:lstStyle/>
        <a:p>
          <a:endParaRPr lang="lv-LV"/>
        </a:p>
      </dgm:t>
    </dgm:pt>
    <dgm:pt modelId="{86FDCCF3-5A11-4D8E-86BB-E289FEDBAEF2}">
      <dgm:prSet custT="1"/>
      <dgm:spPr/>
      <dgm:t>
        <a:bodyPr/>
        <a:lstStyle/>
        <a:p>
          <a:r>
            <a:rPr lang="lv-LV" sz="1100"/>
            <a:t>Cesvaines, Lubānas un Varakļānu novadu apvienotā būvvalde</a:t>
          </a:r>
        </a:p>
      </dgm:t>
    </dgm:pt>
    <dgm:pt modelId="{55D29216-C65E-48B5-AEBA-6199A043198C}" type="parTrans" cxnId="{30792EF4-D92B-4949-9D5C-DD0F16BA161D}">
      <dgm:prSet/>
      <dgm:spPr/>
      <dgm:t>
        <a:bodyPr/>
        <a:lstStyle/>
        <a:p>
          <a:endParaRPr lang="lv-LV"/>
        </a:p>
      </dgm:t>
    </dgm:pt>
    <dgm:pt modelId="{3E347743-33CB-4381-8C46-931AB1827D8E}" type="sibTrans" cxnId="{30792EF4-D92B-4949-9D5C-DD0F16BA161D}">
      <dgm:prSet/>
      <dgm:spPr/>
      <dgm:t>
        <a:bodyPr/>
        <a:lstStyle/>
        <a:p>
          <a:endParaRPr lang="lv-LV"/>
        </a:p>
      </dgm:t>
    </dgm:pt>
    <dgm:pt modelId="{F4F436E0-3BF1-48AC-AA43-44E415E315BE}">
      <dgm:prSet custT="1"/>
      <dgm:spPr/>
      <dgm:t>
        <a:bodyPr/>
        <a:lstStyle/>
        <a:p>
          <a:r>
            <a:rPr lang="lv-LV" sz="1100"/>
            <a:t>Kanceleja</a:t>
          </a:r>
        </a:p>
      </dgm:t>
    </dgm:pt>
    <dgm:pt modelId="{5EF71DED-C0C8-450C-86B0-F839EEABF2E4}" type="parTrans" cxnId="{1B4A0DBA-DB27-4C02-8A72-02AF074B0682}">
      <dgm:prSet/>
      <dgm:spPr/>
      <dgm:t>
        <a:bodyPr/>
        <a:lstStyle/>
        <a:p>
          <a:endParaRPr lang="lv-LV"/>
        </a:p>
      </dgm:t>
    </dgm:pt>
    <dgm:pt modelId="{1CCAE432-C571-4142-910D-8AEEEBC8884B}" type="sibTrans" cxnId="{1B4A0DBA-DB27-4C02-8A72-02AF074B0682}">
      <dgm:prSet/>
      <dgm:spPr/>
      <dgm:t>
        <a:bodyPr/>
        <a:lstStyle/>
        <a:p>
          <a:endParaRPr lang="lv-LV"/>
        </a:p>
      </dgm:t>
    </dgm:pt>
    <dgm:pt modelId="{46652F15-0F78-405E-8C19-8D6171BDA46C}">
      <dgm:prSet custT="1"/>
      <dgm:spPr/>
      <dgm:t>
        <a:bodyPr/>
        <a:lstStyle/>
        <a:p>
          <a:r>
            <a:rPr lang="lv-LV" sz="1100"/>
            <a:t>Lubānas novada dzimtsarakstu nodaļa</a:t>
          </a:r>
        </a:p>
      </dgm:t>
    </dgm:pt>
    <dgm:pt modelId="{5EED748D-6D43-4BC3-995A-7B078BAC9818}" type="parTrans" cxnId="{B0966D5F-DECA-4A08-B847-BF67356A4084}">
      <dgm:prSet/>
      <dgm:spPr/>
      <dgm:t>
        <a:bodyPr/>
        <a:lstStyle/>
        <a:p>
          <a:endParaRPr lang="lv-LV"/>
        </a:p>
      </dgm:t>
    </dgm:pt>
    <dgm:pt modelId="{8EE46001-0EE7-4F20-AAB7-10F0E4244E7B}" type="sibTrans" cxnId="{B0966D5F-DECA-4A08-B847-BF67356A4084}">
      <dgm:prSet/>
      <dgm:spPr/>
      <dgm:t>
        <a:bodyPr/>
        <a:lstStyle/>
        <a:p>
          <a:endParaRPr lang="lv-LV"/>
        </a:p>
      </dgm:t>
    </dgm:pt>
    <dgm:pt modelId="{D2981297-1632-4BFE-954D-1A37F19BF72C}">
      <dgm:prSet custT="1"/>
      <dgm:spPr/>
      <dgm:t>
        <a:bodyPr/>
        <a:lstStyle/>
        <a:p>
          <a:r>
            <a:rPr lang="lv-LV" sz="1100"/>
            <a:t>Juriskonsults</a:t>
          </a:r>
        </a:p>
      </dgm:t>
    </dgm:pt>
    <dgm:pt modelId="{E65B03C6-F909-4C8C-8482-949477C7961C}" type="parTrans" cxnId="{83B866A5-DFE8-4913-A392-9285B10A8A29}">
      <dgm:prSet/>
      <dgm:spPr/>
      <dgm:t>
        <a:bodyPr/>
        <a:lstStyle/>
        <a:p>
          <a:endParaRPr lang="lv-LV"/>
        </a:p>
      </dgm:t>
    </dgm:pt>
    <dgm:pt modelId="{3E149659-026B-4FBF-AF65-1B70A7363A9C}" type="sibTrans" cxnId="{83B866A5-DFE8-4913-A392-9285B10A8A29}">
      <dgm:prSet/>
      <dgm:spPr/>
      <dgm:t>
        <a:bodyPr/>
        <a:lstStyle/>
        <a:p>
          <a:endParaRPr lang="lv-LV"/>
        </a:p>
      </dgm:t>
    </dgm:pt>
    <dgm:pt modelId="{0CE242D5-0A9E-44EE-AF2D-B96FD3D05250}">
      <dgm:prSet custT="1"/>
      <dgm:spPr/>
      <dgm:t>
        <a:bodyPr/>
        <a:lstStyle/>
        <a:p>
          <a:r>
            <a:rPr lang="lv-LV" sz="1100"/>
            <a:t>Nekustamā īpašuma speciālists</a:t>
          </a:r>
        </a:p>
      </dgm:t>
    </dgm:pt>
    <dgm:pt modelId="{F5FA8358-F829-41C8-8E01-34ECF4AA9A1F}" type="parTrans" cxnId="{1E7D632D-0D12-498B-A965-8BB9E74F6821}">
      <dgm:prSet/>
      <dgm:spPr/>
      <dgm:t>
        <a:bodyPr/>
        <a:lstStyle/>
        <a:p>
          <a:endParaRPr lang="lv-LV"/>
        </a:p>
      </dgm:t>
    </dgm:pt>
    <dgm:pt modelId="{13968C62-02AD-45F5-8082-60F7C32900B4}" type="sibTrans" cxnId="{1E7D632D-0D12-498B-A965-8BB9E74F6821}">
      <dgm:prSet/>
      <dgm:spPr/>
      <dgm:t>
        <a:bodyPr/>
        <a:lstStyle/>
        <a:p>
          <a:endParaRPr lang="lv-LV"/>
        </a:p>
      </dgm:t>
    </dgm:pt>
    <dgm:pt modelId="{80035A90-90D3-4DCC-A14C-DB8C497365CE}">
      <dgm:prSet custT="1"/>
      <dgm:spPr/>
      <dgm:t>
        <a:bodyPr/>
        <a:lstStyle/>
        <a:p>
          <a:r>
            <a:rPr lang="lv-LV" sz="1100"/>
            <a:t>Īpašumu apsaimniekošanas speciālists</a:t>
          </a:r>
        </a:p>
      </dgm:t>
    </dgm:pt>
    <dgm:pt modelId="{F2DCEE79-9EDD-4E9B-98BD-22C1130D68C4}" type="parTrans" cxnId="{39CF30EA-C76E-46A9-BA12-F0FDBA586E26}">
      <dgm:prSet/>
      <dgm:spPr/>
      <dgm:t>
        <a:bodyPr/>
        <a:lstStyle/>
        <a:p>
          <a:endParaRPr lang="lv-LV"/>
        </a:p>
      </dgm:t>
    </dgm:pt>
    <dgm:pt modelId="{4EBCF242-82F9-4CAF-9E2A-20E59A9AEE8B}" type="sibTrans" cxnId="{39CF30EA-C76E-46A9-BA12-F0FDBA586E26}">
      <dgm:prSet/>
      <dgm:spPr/>
      <dgm:t>
        <a:bodyPr/>
        <a:lstStyle/>
        <a:p>
          <a:endParaRPr lang="lv-LV"/>
        </a:p>
      </dgm:t>
    </dgm:pt>
    <dgm:pt modelId="{9D2542A8-69D7-4D82-968B-47A22268C1F1}">
      <dgm:prSet custT="1"/>
      <dgm:spPr/>
      <dgm:t>
        <a:bodyPr/>
        <a:lstStyle/>
        <a:p>
          <a:r>
            <a:rPr lang="lv-LV" sz="1100"/>
            <a:t>Klientu apkalpošanas speciālists</a:t>
          </a:r>
        </a:p>
      </dgm:t>
    </dgm:pt>
    <dgm:pt modelId="{B935AB30-9DCE-40ED-91F5-5DEDA7841966}" type="parTrans" cxnId="{D45211B8-DA93-4ED5-9E60-9D03D0BD0CB5}">
      <dgm:prSet/>
      <dgm:spPr/>
      <dgm:t>
        <a:bodyPr/>
        <a:lstStyle/>
        <a:p>
          <a:endParaRPr lang="lv-LV"/>
        </a:p>
      </dgm:t>
    </dgm:pt>
    <dgm:pt modelId="{FABE6C77-F40A-4A3C-A71C-EC609768EB26}" type="sibTrans" cxnId="{D45211B8-DA93-4ED5-9E60-9D03D0BD0CB5}">
      <dgm:prSet/>
      <dgm:spPr/>
      <dgm:t>
        <a:bodyPr/>
        <a:lstStyle/>
        <a:p>
          <a:endParaRPr lang="lv-LV"/>
        </a:p>
      </dgm:t>
    </dgm:pt>
    <dgm:pt modelId="{FDFF1CF1-6B1D-4F8B-BD22-2252682BA1A1}">
      <dgm:prSet custT="1"/>
      <dgm:spPr/>
      <dgm:t>
        <a:bodyPr/>
        <a:lstStyle/>
        <a:p>
          <a:r>
            <a:rPr lang="lv-LV" sz="1100"/>
            <a:t>Sabiedrisko attiecību speciālists</a:t>
          </a:r>
        </a:p>
      </dgm:t>
    </dgm:pt>
    <dgm:pt modelId="{FE09BE90-AB9B-4ECB-B8FF-F33A4B8B9DF2}" type="parTrans" cxnId="{1E254EE9-AD04-483B-9669-A08EDBA291C9}">
      <dgm:prSet/>
      <dgm:spPr/>
      <dgm:t>
        <a:bodyPr/>
        <a:lstStyle/>
        <a:p>
          <a:endParaRPr lang="lv-LV"/>
        </a:p>
      </dgm:t>
    </dgm:pt>
    <dgm:pt modelId="{41A4E048-C7FB-405E-B169-D49C1152BC09}" type="sibTrans" cxnId="{1E254EE9-AD04-483B-9669-A08EDBA291C9}">
      <dgm:prSet/>
      <dgm:spPr/>
      <dgm:t>
        <a:bodyPr/>
        <a:lstStyle/>
        <a:p>
          <a:endParaRPr lang="lv-LV"/>
        </a:p>
      </dgm:t>
    </dgm:pt>
    <dgm:pt modelId="{30952658-C596-464E-937A-60C2A1586900}">
      <dgm:prSet custT="1"/>
      <dgm:spPr/>
      <dgm:t>
        <a:bodyPr/>
        <a:lstStyle/>
        <a:p>
          <a:r>
            <a:rPr lang="lv-LV" sz="1100"/>
            <a:t>Pašvaldības izdevuma redaktors</a:t>
          </a:r>
        </a:p>
      </dgm:t>
    </dgm:pt>
    <dgm:pt modelId="{C2709E89-BAE6-4B03-A8C7-CE6A15C25C69}" type="parTrans" cxnId="{64CDFFB9-A1A3-444E-8BB6-7E3D21E4199F}">
      <dgm:prSet/>
      <dgm:spPr/>
      <dgm:t>
        <a:bodyPr/>
        <a:lstStyle/>
        <a:p>
          <a:endParaRPr lang="lv-LV"/>
        </a:p>
      </dgm:t>
    </dgm:pt>
    <dgm:pt modelId="{216D6C4A-972E-4D45-97F8-C39082C4154C}" type="sibTrans" cxnId="{64CDFFB9-A1A3-444E-8BB6-7E3D21E4199F}">
      <dgm:prSet/>
      <dgm:spPr/>
      <dgm:t>
        <a:bodyPr/>
        <a:lstStyle/>
        <a:p>
          <a:endParaRPr lang="lv-LV"/>
        </a:p>
      </dgm:t>
    </dgm:pt>
    <dgm:pt modelId="{8DE5581C-9286-4EF6-95A1-D291061AD59D}">
      <dgm:prSet custT="1"/>
      <dgm:spPr/>
      <dgm:t>
        <a:bodyPr/>
        <a:lstStyle/>
        <a:p>
          <a:r>
            <a:rPr lang="lv-LV" sz="1100"/>
            <a:t>Kultūras darba speciālists</a:t>
          </a:r>
        </a:p>
      </dgm:t>
    </dgm:pt>
    <dgm:pt modelId="{B5893E18-AD5A-4B0C-94C7-5466F08605E3}" type="parTrans" cxnId="{730FA616-E4DB-48DE-88C6-1A39B5B02C09}">
      <dgm:prSet/>
      <dgm:spPr/>
      <dgm:t>
        <a:bodyPr/>
        <a:lstStyle/>
        <a:p>
          <a:endParaRPr lang="lv-LV"/>
        </a:p>
      </dgm:t>
    </dgm:pt>
    <dgm:pt modelId="{6E9A1189-8DF2-4D4B-B17B-758ADB147CA9}" type="sibTrans" cxnId="{730FA616-E4DB-48DE-88C6-1A39B5B02C09}">
      <dgm:prSet/>
      <dgm:spPr/>
      <dgm:t>
        <a:bodyPr/>
        <a:lstStyle/>
        <a:p>
          <a:endParaRPr lang="lv-LV"/>
        </a:p>
      </dgm:t>
    </dgm:pt>
    <dgm:pt modelId="{BAC87531-DCA2-4838-BBF1-30894A749114}">
      <dgm:prSet custT="1"/>
      <dgm:spPr/>
      <dgm:t>
        <a:bodyPr/>
        <a:lstStyle/>
        <a:p>
          <a:r>
            <a:rPr lang="lv-LV" sz="1100"/>
            <a:t>Izglītības darba speciālists</a:t>
          </a:r>
        </a:p>
      </dgm:t>
    </dgm:pt>
    <dgm:pt modelId="{D6A8C666-A534-4E1F-BD09-C5F0D28C6B77}" type="parTrans" cxnId="{17E886A9-ECF5-4755-B7AE-5E0A1E1A5220}">
      <dgm:prSet/>
      <dgm:spPr/>
      <dgm:t>
        <a:bodyPr/>
        <a:lstStyle/>
        <a:p>
          <a:endParaRPr lang="lv-LV"/>
        </a:p>
      </dgm:t>
    </dgm:pt>
    <dgm:pt modelId="{D09E7513-C760-4401-8F85-D6BD95A99CD0}" type="sibTrans" cxnId="{17E886A9-ECF5-4755-B7AE-5E0A1E1A5220}">
      <dgm:prSet/>
      <dgm:spPr/>
      <dgm:t>
        <a:bodyPr/>
        <a:lstStyle/>
        <a:p>
          <a:endParaRPr lang="lv-LV"/>
        </a:p>
      </dgm:t>
    </dgm:pt>
    <dgm:pt modelId="{84C2860A-14C0-4878-8921-AD68EA6061E8}">
      <dgm:prSet custT="1"/>
      <dgm:spPr/>
      <dgm:t>
        <a:bodyPr/>
        <a:lstStyle/>
        <a:p>
          <a:r>
            <a:rPr lang="lv-LV" sz="1100"/>
            <a:t>Jaunatnes lietu speciālists</a:t>
          </a:r>
        </a:p>
      </dgm:t>
    </dgm:pt>
    <dgm:pt modelId="{F851345C-74F3-48BB-8452-F0F03F169A1C}" type="parTrans" cxnId="{17E41FEC-A739-49A9-ABBD-719D90339D28}">
      <dgm:prSet/>
      <dgm:spPr/>
      <dgm:t>
        <a:bodyPr/>
        <a:lstStyle/>
        <a:p>
          <a:endParaRPr lang="lv-LV"/>
        </a:p>
      </dgm:t>
    </dgm:pt>
    <dgm:pt modelId="{A6DCECBB-FCE3-4855-B5BB-D0E09F100024}" type="sibTrans" cxnId="{17E41FEC-A739-49A9-ABBD-719D90339D28}">
      <dgm:prSet/>
      <dgm:spPr/>
      <dgm:t>
        <a:bodyPr/>
        <a:lstStyle/>
        <a:p>
          <a:endParaRPr lang="lv-LV"/>
        </a:p>
      </dgm:t>
    </dgm:pt>
    <dgm:pt modelId="{6B150DF3-E36B-4E46-8262-572DDA14DC0E}">
      <dgm:prSet custT="1"/>
      <dgm:spPr/>
      <dgm:t>
        <a:bodyPr/>
        <a:lstStyle/>
        <a:p>
          <a:r>
            <a:rPr lang="lv-LV" sz="1100"/>
            <a:t>Vides dizaina speciālists</a:t>
          </a:r>
        </a:p>
      </dgm:t>
    </dgm:pt>
    <dgm:pt modelId="{8473F307-14E1-47D1-A0DB-63A565DA605D}" type="parTrans" cxnId="{135B6BB2-7F0D-427E-A7F8-8AB38F595EBE}">
      <dgm:prSet/>
      <dgm:spPr/>
      <dgm:t>
        <a:bodyPr/>
        <a:lstStyle/>
        <a:p>
          <a:endParaRPr lang="lv-LV"/>
        </a:p>
      </dgm:t>
    </dgm:pt>
    <dgm:pt modelId="{9EF357A1-B0A0-4B20-8D5C-68A49B0720AC}" type="sibTrans" cxnId="{135B6BB2-7F0D-427E-A7F8-8AB38F595EBE}">
      <dgm:prSet/>
      <dgm:spPr/>
      <dgm:t>
        <a:bodyPr/>
        <a:lstStyle/>
        <a:p>
          <a:endParaRPr lang="lv-LV"/>
        </a:p>
      </dgm:t>
    </dgm:pt>
    <dgm:pt modelId="{0CDEA487-D4D2-4FE5-AA2F-DD00AA97C9F6}">
      <dgm:prSet custT="1"/>
      <dgm:spPr/>
      <dgm:t>
        <a:bodyPr/>
        <a:lstStyle/>
        <a:p>
          <a:r>
            <a:rPr lang="lv-LV" sz="1100"/>
            <a:t>Sporta pasākumu organizators</a:t>
          </a:r>
        </a:p>
      </dgm:t>
    </dgm:pt>
    <dgm:pt modelId="{D091C65B-73AD-4A04-8930-F64088B46C3B}" type="parTrans" cxnId="{9C09CFEA-7342-4C88-80CF-F80DB131FA88}">
      <dgm:prSet/>
      <dgm:spPr/>
      <dgm:t>
        <a:bodyPr/>
        <a:lstStyle/>
        <a:p>
          <a:endParaRPr lang="lv-LV"/>
        </a:p>
      </dgm:t>
    </dgm:pt>
    <dgm:pt modelId="{8C814087-1C44-404E-B4D8-2EAC595C5634}" type="sibTrans" cxnId="{9C09CFEA-7342-4C88-80CF-F80DB131FA88}">
      <dgm:prSet/>
      <dgm:spPr/>
      <dgm:t>
        <a:bodyPr/>
        <a:lstStyle/>
        <a:p>
          <a:endParaRPr lang="lv-LV"/>
        </a:p>
      </dgm:t>
    </dgm:pt>
    <dgm:pt modelId="{FA3ABAEB-CF7C-4144-8D64-A45B7BEB393B}">
      <dgm:prSet custT="1"/>
      <dgm:spPr/>
      <dgm:t>
        <a:bodyPr/>
        <a:lstStyle/>
        <a:p>
          <a:r>
            <a:rPr lang="lv-LV" sz="1100"/>
            <a:t>Lubānas novada jauniešu centrs</a:t>
          </a:r>
        </a:p>
      </dgm:t>
    </dgm:pt>
    <dgm:pt modelId="{FCA1B9A8-DC8D-4101-A615-335503E9F88E}" type="parTrans" cxnId="{C6338BA7-0462-4EA0-9B6A-4F6E3C616384}">
      <dgm:prSet/>
      <dgm:spPr/>
      <dgm:t>
        <a:bodyPr/>
        <a:lstStyle/>
        <a:p>
          <a:endParaRPr lang="lv-LV"/>
        </a:p>
      </dgm:t>
    </dgm:pt>
    <dgm:pt modelId="{DEA2CCEA-D867-4700-ABE1-89B9A71953F0}" type="sibTrans" cxnId="{C6338BA7-0462-4EA0-9B6A-4F6E3C616384}">
      <dgm:prSet/>
      <dgm:spPr/>
      <dgm:t>
        <a:bodyPr/>
        <a:lstStyle/>
        <a:p>
          <a:endParaRPr lang="lv-LV"/>
        </a:p>
      </dgm:t>
    </dgm:pt>
    <dgm:pt modelId="{4CB86267-5555-4BDF-8FC2-46064961C7E3}">
      <dgm:prSet custT="1"/>
      <dgm:spPr/>
      <dgm:t>
        <a:bodyPr/>
        <a:lstStyle/>
        <a:p>
          <a:r>
            <a:rPr lang="lv-LV" sz="1100"/>
            <a:t>Lubānas novada tūrisma un kultūrvēsturiskā mantojuma centrs</a:t>
          </a:r>
        </a:p>
      </dgm:t>
    </dgm:pt>
    <dgm:pt modelId="{FFD57AA2-9370-4A05-89EA-F3292255591F}" type="parTrans" cxnId="{AF528FF6-EE63-4C54-8F68-DE85B24062F4}">
      <dgm:prSet/>
      <dgm:spPr/>
      <dgm:t>
        <a:bodyPr/>
        <a:lstStyle/>
        <a:p>
          <a:endParaRPr lang="lv-LV"/>
        </a:p>
      </dgm:t>
    </dgm:pt>
    <dgm:pt modelId="{AFAE758F-E6DA-4A3E-84A9-2E82EC97720E}" type="sibTrans" cxnId="{AF528FF6-EE63-4C54-8F68-DE85B24062F4}">
      <dgm:prSet/>
      <dgm:spPr/>
      <dgm:t>
        <a:bodyPr/>
        <a:lstStyle/>
        <a:p>
          <a:endParaRPr lang="lv-LV"/>
        </a:p>
      </dgm:t>
    </dgm:pt>
    <dgm:pt modelId="{7562E3AF-5F70-4D9C-AE48-1A7686893BE0}" type="pres">
      <dgm:prSet presAssocID="{D122DB7D-DA5B-466B-B61E-D22547882096}" presName="vert0" presStyleCnt="0">
        <dgm:presLayoutVars>
          <dgm:dir/>
          <dgm:animOne val="branch"/>
          <dgm:animLvl val="lvl"/>
        </dgm:presLayoutVars>
      </dgm:prSet>
      <dgm:spPr/>
      <dgm:t>
        <a:bodyPr/>
        <a:lstStyle/>
        <a:p>
          <a:endParaRPr lang="lv-LV"/>
        </a:p>
      </dgm:t>
    </dgm:pt>
    <dgm:pt modelId="{C46F64F1-7C7E-41AC-942E-63164363E341}" type="pres">
      <dgm:prSet presAssocID="{BCFD9F0C-5807-4996-981F-2BBD2491C3DD}" presName="thickLine" presStyleLbl="alignNode1" presStyleIdx="0" presStyleCnt="1"/>
      <dgm:spPr/>
      <dgm:t>
        <a:bodyPr/>
        <a:lstStyle/>
        <a:p>
          <a:endParaRPr lang="lv-LV"/>
        </a:p>
      </dgm:t>
    </dgm:pt>
    <dgm:pt modelId="{0DC0EFC7-2D2B-4400-B920-B9A921BD48CD}" type="pres">
      <dgm:prSet presAssocID="{BCFD9F0C-5807-4996-981F-2BBD2491C3DD}" presName="horz1" presStyleCnt="0"/>
      <dgm:spPr/>
      <dgm:t>
        <a:bodyPr/>
        <a:lstStyle/>
        <a:p>
          <a:endParaRPr lang="lv-LV"/>
        </a:p>
      </dgm:t>
    </dgm:pt>
    <dgm:pt modelId="{5C2DF2C1-F6A0-4B89-ACA5-2391D400603B}" type="pres">
      <dgm:prSet presAssocID="{BCFD9F0C-5807-4996-981F-2BBD2491C3DD}" presName="tx1" presStyleLbl="revTx" presStyleIdx="0" presStyleCnt="31" custScaleX="242070"/>
      <dgm:spPr/>
      <dgm:t>
        <a:bodyPr/>
        <a:lstStyle/>
        <a:p>
          <a:endParaRPr lang="lv-LV"/>
        </a:p>
      </dgm:t>
    </dgm:pt>
    <dgm:pt modelId="{1671BD81-0EC7-4334-B3A0-57DB494260EC}" type="pres">
      <dgm:prSet presAssocID="{BCFD9F0C-5807-4996-981F-2BBD2491C3DD}" presName="vert1" presStyleCnt="0"/>
      <dgm:spPr/>
      <dgm:t>
        <a:bodyPr/>
        <a:lstStyle/>
        <a:p>
          <a:endParaRPr lang="lv-LV"/>
        </a:p>
      </dgm:t>
    </dgm:pt>
    <dgm:pt modelId="{BBD5B5E9-80C2-44A2-B519-0FB3680F1CA1}" type="pres">
      <dgm:prSet presAssocID="{E3AE1637-9F3E-43F1-B3F9-8C0563438881}" presName="vertSpace2a" presStyleCnt="0"/>
      <dgm:spPr/>
      <dgm:t>
        <a:bodyPr/>
        <a:lstStyle/>
        <a:p>
          <a:endParaRPr lang="lv-LV"/>
        </a:p>
      </dgm:t>
    </dgm:pt>
    <dgm:pt modelId="{442ED341-E1CD-442F-8592-6C41E5F8AC9B}" type="pres">
      <dgm:prSet presAssocID="{E3AE1637-9F3E-43F1-B3F9-8C0563438881}" presName="horz2" presStyleCnt="0"/>
      <dgm:spPr/>
      <dgm:t>
        <a:bodyPr/>
        <a:lstStyle/>
        <a:p>
          <a:endParaRPr lang="lv-LV"/>
        </a:p>
      </dgm:t>
    </dgm:pt>
    <dgm:pt modelId="{D5F1BBA9-56D1-411D-9C69-ED12F4FBA01E}" type="pres">
      <dgm:prSet presAssocID="{E3AE1637-9F3E-43F1-B3F9-8C0563438881}" presName="horzSpace2" presStyleCnt="0"/>
      <dgm:spPr/>
      <dgm:t>
        <a:bodyPr/>
        <a:lstStyle/>
        <a:p>
          <a:endParaRPr lang="lv-LV"/>
        </a:p>
      </dgm:t>
    </dgm:pt>
    <dgm:pt modelId="{3674E69F-62DA-4E87-B2C2-03D00C095E68}" type="pres">
      <dgm:prSet presAssocID="{E3AE1637-9F3E-43F1-B3F9-8C0563438881}" presName="tx2" presStyleLbl="revTx" presStyleIdx="1" presStyleCnt="31" custScaleX="106839"/>
      <dgm:spPr/>
      <dgm:t>
        <a:bodyPr/>
        <a:lstStyle/>
        <a:p>
          <a:endParaRPr lang="lv-LV"/>
        </a:p>
      </dgm:t>
    </dgm:pt>
    <dgm:pt modelId="{70559E34-E76E-45BA-8F49-ABF2CF94ACED}" type="pres">
      <dgm:prSet presAssocID="{E3AE1637-9F3E-43F1-B3F9-8C0563438881}" presName="vert2" presStyleCnt="0"/>
      <dgm:spPr/>
      <dgm:t>
        <a:bodyPr/>
        <a:lstStyle/>
        <a:p>
          <a:endParaRPr lang="lv-LV"/>
        </a:p>
      </dgm:t>
    </dgm:pt>
    <dgm:pt modelId="{E88F9B34-8657-41A6-967B-DF05C8495067}" type="pres">
      <dgm:prSet presAssocID="{78269E23-5811-4CF0-A599-66F6A7432658}" presName="horz3" presStyleCnt="0"/>
      <dgm:spPr/>
      <dgm:t>
        <a:bodyPr/>
        <a:lstStyle/>
        <a:p>
          <a:endParaRPr lang="lv-LV"/>
        </a:p>
      </dgm:t>
    </dgm:pt>
    <dgm:pt modelId="{B040B4D9-9149-47A9-8FD2-21B42687C2D6}" type="pres">
      <dgm:prSet presAssocID="{78269E23-5811-4CF0-A599-66F6A7432658}" presName="horzSpace3" presStyleCnt="0"/>
      <dgm:spPr/>
      <dgm:t>
        <a:bodyPr/>
        <a:lstStyle/>
        <a:p>
          <a:endParaRPr lang="lv-LV"/>
        </a:p>
      </dgm:t>
    </dgm:pt>
    <dgm:pt modelId="{DF6B52D5-3F27-4FCA-A976-8DA956DCBBF6}" type="pres">
      <dgm:prSet presAssocID="{78269E23-5811-4CF0-A599-66F6A7432658}" presName="tx3" presStyleLbl="revTx" presStyleIdx="2" presStyleCnt="31"/>
      <dgm:spPr/>
      <dgm:t>
        <a:bodyPr/>
        <a:lstStyle/>
        <a:p>
          <a:endParaRPr lang="lv-LV"/>
        </a:p>
      </dgm:t>
    </dgm:pt>
    <dgm:pt modelId="{4414E878-ECFC-4289-B471-AF9864583264}" type="pres">
      <dgm:prSet presAssocID="{78269E23-5811-4CF0-A599-66F6A7432658}" presName="vert3" presStyleCnt="0"/>
      <dgm:spPr/>
      <dgm:t>
        <a:bodyPr/>
        <a:lstStyle/>
        <a:p>
          <a:endParaRPr lang="lv-LV"/>
        </a:p>
      </dgm:t>
    </dgm:pt>
    <dgm:pt modelId="{8252C2A9-D8E4-4EEE-8C3D-88339C0B6A67}" type="pres">
      <dgm:prSet presAssocID="{F2FA90EF-A249-4A80-B692-DDFDD5FA4110}" presName="thinLine3" presStyleLbl="callout" presStyleIdx="0" presStyleCnt="28"/>
      <dgm:spPr/>
      <dgm:t>
        <a:bodyPr/>
        <a:lstStyle/>
        <a:p>
          <a:endParaRPr lang="lv-LV"/>
        </a:p>
      </dgm:t>
    </dgm:pt>
    <dgm:pt modelId="{5282E340-FFE2-4B0D-B3BF-167DC3B9B587}" type="pres">
      <dgm:prSet presAssocID="{80E8301A-7C0F-4823-9A31-0355C4795371}" presName="horz3" presStyleCnt="0"/>
      <dgm:spPr/>
      <dgm:t>
        <a:bodyPr/>
        <a:lstStyle/>
        <a:p>
          <a:endParaRPr lang="lv-LV"/>
        </a:p>
      </dgm:t>
    </dgm:pt>
    <dgm:pt modelId="{E3B30DBF-2FB6-497E-ABB5-7A7D3D8F1512}" type="pres">
      <dgm:prSet presAssocID="{80E8301A-7C0F-4823-9A31-0355C4795371}" presName="horzSpace3" presStyleCnt="0"/>
      <dgm:spPr/>
      <dgm:t>
        <a:bodyPr/>
        <a:lstStyle/>
        <a:p>
          <a:endParaRPr lang="lv-LV"/>
        </a:p>
      </dgm:t>
    </dgm:pt>
    <dgm:pt modelId="{73B93166-50EA-436E-BDDD-EFB40D13180D}" type="pres">
      <dgm:prSet presAssocID="{80E8301A-7C0F-4823-9A31-0355C4795371}" presName="tx3" presStyleLbl="revTx" presStyleIdx="3" presStyleCnt="31" custScaleX="179910"/>
      <dgm:spPr/>
      <dgm:t>
        <a:bodyPr/>
        <a:lstStyle/>
        <a:p>
          <a:endParaRPr lang="lv-LV"/>
        </a:p>
      </dgm:t>
    </dgm:pt>
    <dgm:pt modelId="{01C399D4-012F-46DD-9384-B0876C396634}" type="pres">
      <dgm:prSet presAssocID="{80E8301A-7C0F-4823-9A31-0355C4795371}" presName="vert3" presStyleCnt="0"/>
      <dgm:spPr/>
      <dgm:t>
        <a:bodyPr/>
        <a:lstStyle/>
        <a:p>
          <a:endParaRPr lang="lv-LV"/>
        </a:p>
      </dgm:t>
    </dgm:pt>
    <dgm:pt modelId="{A6B1CB4F-3914-4F28-A9CC-FB280763AC32}" type="pres">
      <dgm:prSet presAssocID="{B19041BF-9346-41D2-B69C-98456F34ED16}" presName="thinLine3" presStyleLbl="callout" presStyleIdx="1" presStyleCnt="28"/>
      <dgm:spPr/>
      <dgm:t>
        <a:bodyPr/>
        <a:lstStyle/>
        <a:p>
          <a:endParaRPr lang="lv-LV"/>
        </a:p>
      </dgm:t>
    </dgm:pt>
    <dgm:pt modelId="{02C44647-9252-4128-9EA5-4B6A051D0ED8}" type="pres">
      <dgm:prSet presAssocID="{F4F436E0-3BF1-48AC-AA43-44E415E315BE}" presName="horz3" presStyleCnt="0"/>
      <dgm:spPr/>
      <dgm:t>
        <a:bodyPr/>
        <a:lstStyle/>
        <a:p>
          <a:endParaRPr lang="lv-LV"/>
        </a:p>
      </dgm:t>
    </dgm:pt>
    <dgm:pt modelId="{533DD771-B5BB-4D82-B5D2-1CD78F58B57D}" type="pres">
      <dgm:prSet presAssocID="{F4F436E0-3BF1-48AC-AA43-44E415E315BE}" presName="horzSpace3" presStyleCnt="0"/>
      <dgm:spPr/>
      <dgm:t>
        <a:bodyPr/>
        <a:lstStyle/>
        <a:p>
          <a:endParaRPr lang="lv-LV"/>
        </a:p>
      </dgm:t>
    </dgm:pt>
    <dgm:pt modelId="{D4338EB1-AFB2-4310-9111-325F62149A34}" type="pres">
      <dgm:prSet presAssocID="{F4F436E0-3BF1-48AC-AA43-44E415E315BE}" presName="tx3" presStyleLbl="revTx" presStyleIdx="4" presStyleCnt="31"/>
      <dgm:spPr/>
      <dgm:t>
        <a:bodyPr/>
        <a:lstStyle/>
        <a:p>
          <a:endParaRPr lang="lv-LV"/>
        </a:p>
      </dgm:t>
    </dgm:pt>
    <dgm:pt modelId="{C87226BE-CBE0-44FA-AB40-73BCAF395FD8}" type="pres">
      <dgm:prSet presAssocID="{F4F436E0-3BF1-48AC-AA43-44E415E315BE}" presName="vert3" presStyleCnt="0"/>
      <dgm:spPr/>
      <dgm:t>
        <a:bodyPr/>
        <a:lstStyle/>
        <a:p>
          <a:endParaRPr lang="lv-LV"/>
        </a:p>
      </dgm:t>
    </dgm:pt>
    <dgm:pt modelId="{2B9E5A90-A7D6-487B-A620-BDC629081601}" type="pres">
      <dgm:prSet presAssocID="{1CCAE432-C571-4142-910D-8AEEEBC8884B}" presName="thinLine3" presStyleLbl="callout" presStyleIdx="2" presStyleCnt="28"/>
      <dgm:spPr/>
      <dgm:t>
        <a:bodyPr/>
        <a:lstStyle/>
        <a:p>
          <a:endParaRPr lang="lv-LV"/>
        </a:p>
      </dgm:t>
    </dgm:pt>
    <dgm:pt modelId="{0A61B56E-E76C-4590-8400-9C09C9B65B31}" type="pres">
      <dgm:prSet presAssocID="{46652F15-0F78-405E-8C19-8D6171BDA46C}" presName="horz3" presStyleCnt="0"/>
      <dgm:spPr/>
      <dgm:t>
        <a:bodyPr/>
        <a:lstStyle/>
        <a:p>
          <a:endParaRPr lang="lv-LV"/>
        </a:p>
      </dgm:t>
    </dgm:pt>
    <dgm:pt modelId="{7145DF89-61BE-45CE-816C-1779160CE171}" type="pres">
      <dgm:prSet presAssocID="{46652F15-0F78-405E-8C19-8D6171BDA46C}" presName="horzSpace3" presStyleCnt="0"/>
      <dgm:spPr/>
      <dgm:t>
        <a:bodyPr/>
        <a:lstStyle/>
        <a:p>
          <a:endParaRPr lang="lv-LV"/>
        </a:p>
      </dgm:t>
    </dgm:pt>
    <dgm:pt modelId="{D92CC98E-A5F4-450F-BFC2-D17B65CD6226}" type="pres">
      <dgm:prSet presAssocID="{46652F15-0F78-405E-8C19-8D6171BDA46C}" presName="tx3" presStyleLbl="revTx" presStyleIdx="5" presStyleCnt="31" custScaleX="288255"/>
      <dgm:spPr/>
      <dgm:t>
        <a:bodyPr/>
        <a:lstStyle/>
        <a:p>
          <a:endParaRPr lang="lv-LV"/>
        </a:p>
      </dgm:t>
    </dgm:pt>
    <dgm:pt modelId="{C28CEEBE-7945-492A-8025-FA74DCEA6345}" type="pres">
      <dgm:prSet presAssocID="{46652F15-0F78-405E-8C19-8D6171BDA46C}" presName="vert3" presStyleCnt="0"/>
      <dgm:spPr/>
      <dgm:t>
        <a:bodyPr/>
        <a:lstStyle/>
        <a:p>
          <a:endParaRPr lang="lv-LV"/>
        </a:p>
      </dgm:t>
    </dgm:pt>
    <dgm:pt modelId="{711FDFF9-8936-4519-9E6E-8DF4400C2D18}" type="pres">
      <dgm:prSet presAssocID="{8EE46001-0EE7-4F20-AAB7-10F0E4244E7B}" presName="thinLine3" presStyleLbl="callout" presStyleIdx="3" presStyleCnt="28"/>
      <dgm:spPr/>
      <dgm:t>
        <a:bodyPr/>
        <a:lstStyle/>
        <a:p>
          <a:endParaRPr lang="lv-LV"/>
        </a:p>
      </dgm:t>
    </dgm:pt>
    <dgm:pt modelId="{4F7504BC-BFE3-4065-A0A1-2C9C93521A58}" type="pres">
      <dgm:prSet presAssocID="{D2981297-1632-4BFE-954D-1A37F19BF72C}" presName="horz3" presStyleCnt="0"/>
      <dgm:spPr/>
      <dgm:t>
        <a:bodyPr/>
        <a:lstStyle/>
        <a:p>
          <a:endParaRPr lang="lv-LV"/>
        </a:p>
      </dgm:t>
    </dgm:pt>
    <dgm:pt modelId="{50D90033-E0D1-451E-B651-4E2ED092F403}" type="pres">
      <dgm:prSet presAssocID="{D2981297-1632-4BFE-954D-1A37F19BF72C}" presName="horzSpace3" presStyleCnt="0"/>
      <dgm:spPr/>
      <dgm:t>
        <a:bodyPr/>
        <a:lstStyle/>
        <a:p>
          <a:endParaRPr lang="lv-LV"/>
        </a:p>
      </dgm:t>
    </dgm:pt>
    <dgm:pt modelId="{CBB406CA-3E63-44FF-851B-96B82925293B}" type="pres">
      <dgm:prSet presAssocID="{D2981297-1632-4BFE-954D-1A37F19BF72C}" presName="tx3" presStyleLbl="revTx" presStyleIdx="6" presStyleCnt="31"/>
      <dgm:spPr/>
      <dgm:t>
        <a:bodyPr/>
        <a:lstStyle/>
        <a:p>
          <a:endParaRPr lang="lv-LV"/>
        </a:p>
      </dgm:t>
    </dgm:pt>
    <dgm:pt modelId="{F794DF4A-380D-449B-BA1C-94746263969F}" type="pres">
      <dgm:prSet presAssocID="{D2981297-1632-4BFE-954D-1A37F19BF72C}" presName="vert3" presStyleCnt="0"/>
      <dgm:spPr/>
      <dgm:t>
        <a:bodyPr/>
        <a:lstStyle/>
        <a:p>
          <a:endParaRPr lang="lv-LV"/>
        </a:p>
      </dgm:t>
    </dgm:pt>
    <dgm:pt modelId="{2FE11D99-E23D-4451-84A7-F2FAC1078D9B}" type="pres">
      <dgm:prSet presAssocID="{3E149659-026B-4FBF-AF65-1B70A7363A9C}" presName="thinLine3" presStyleLbl="callout" presStyleIdx="4" presStyleCnt="28"/>
      <dgm:spPr/>
      <dgm:t>
        <a:bodyPr/>
        <a:lstStyle/>
        <a:p>
          <a:endParaRPr lang="lv-LV"/>
        </a:p>
      </dgm:t>
    </dgm:pt>
    <dgm:pt modelId="{B55D5ADD-CB0D-41C8-9C06-FA4527B2B20A}" type="pres">
      <dgm:prSet presAssocID="{0CE242D5-0A9E-44EE-AF2D-B96FD3D05250}" presName="horz3" presStyleCnt="0"/>
      <dgm:spPr/>
      <dgm:t>
        <a:bodyPr/>
        <a:lstStyle/>
        <a:p>
          <a:endParaRPr lang="lv-LV"/>
        </a:p>
      </dgm:t>
    </dgm:pt>
    <dgm:pt modelId="{44962EFF-B1BB-4583-A2B3-5FDC6DB79914}" type="pres">
      <dgm:prSet presAssocID="{0CE242D5-0A9E-44EE-AF2D-B96FD3D05250}" presName="horzSpace3" presStyleCnt="0"/>
      <dgm:spPr/>
      <dgm:t>
        <a:bodyPr/>
        <a:lstStyle/>
        <a:p>
          <a:endParaRPr lang="lv-LV"/>
        </a:p>
      </dgm:t>
    </dgm:pt>
    <dgm:pt modelId="{EE1AC58A-A23D-4F26-A117-124C2269055E}" type="pres">
      <dgm:prSet presAssocID="{0CE242D5-0A9E-44EE-AF2D-B96FD3D05250}" presName="tx3" presStyleLbl="revTx" presStyleIdx="7" presStyleCnt="31" custScaleX="228653"/>
      <dgm:spPr/>
      <dgm:t>
        <a:bodyPr/>
        <a:lstStyle/>
        <a:p>
          <a:endParaRPr lang="lv-LV"/>
        </a:p>
      </dgm:t>
    </dgm:pt>
    <dgm:pt modelId="{784456E7-4708-419A-8D6E-31C00408E2C5}" type="pres">
      <dgm:prSet presAssocID="{0CE242D5-0A9E-44EE-AF2D-B96FD3D05250}" presName="vert3" presStyleCnt="0"/>
      <dgm:spPr/>
      <dgm:t>
        <a:bodyPr/>
        <a:lstStyle/>
        <a:p>
          <a:endParaRPr lang="lv-LV"/>
        </a:p>
      </dgm:t>
    </dgm:pt>
    <dgm:pt modelId="{E03FC33F-DE3B-4824-8017-DEA5D1DDDB40}" type="pres">
      <dgm:prSet presAssocID="{13968C62-02AD-45F5-8082-60F7C32900B4}" presName="thinLine3" presStyleLbl="callout" presStyleIdx="5" presStyleCnt="28"/>
      <dgm:spPr/>
      <dgm:t>
        <a:bodyPr/>
        <a:lstStyle/>
        <a:p>
          <a:endParaRPr lang="lv-LV"/>
        </a:p>
      </dgm:t>
    </dgm:pt>
    <dgm:pt modelId="{7E627897-1710-42E1-9468-73FA63E4C989}" type="pres">
      <dgm:prSet presAssocID="{80035A90-90D3-4DCC-A14C-DB8C497365CE}" presName="horz3" presStyleCnt="0"/>
      <dgm:spPr/>
      <dgm:t>
        <a:bodyPr/>
        <a:lstStyle/>
        <a:p>
          <a:endParaRPr lang="lv-LV"/>
        </a:p>
      </dgm:t>
    </dgm:pt>
    <dgm:pt modelId="{8BFCE2EB-153A-4FC6-89E1-CBA81B4A123B}" type="pres">
      <dgm:prSet presAssocID="{80035A90-90D3-4DCC-A14C-DB8C497365CE}" presName="horzSpace3" presStyleCnt="0"/>
      <dgm:spPr/>
      <dgm:t>
        <a:bodyPr/>
        <a:lstStyle/>
        <a:p>
          <a:endParaRPr lang="lv-LV"/>
        </a:p>
      </dgm:t>
    </dgm:pt>
    <dgm:pt modelId="{85F27D26-2BBA-4D5A-8A17-F674DE485F46}" type="pres">
      <dgm:prSet presAssocID="{80035A90-90D3-4DCC-A14C-DB8C497365CE}" presName="tx3" presStyleLbl="revTx" presStyleIdx="8" presStyleCnt="31" custScaleX="237011"/>
      <dgm:spPr/>
      <dgm:t>
        <a:bodyPr/>
        <a:lstStyle/>
        <a:p>
          <a:endParaRPr lang="lv-LV"/>
        </a:p>
      </dgm:t>
    </dgm:pt>
    <dgm:pt modelId="{FCE8A6A6-D27C-4777-89EF-D933572F4A53}" type="pres">
      <dgm:prSet presAssocID="{80035A90-90D3-4DCC-A14C-DB8C497365CE}" presName="vert3" presStyleCnt="0"/>
      <dgm:spPr/>
      <dgm:t>
        <a:bodyPr/>
        <a:lstStyle/>
        <a:p>
          <a:endParaRPr lang="lv-LV"/>
        </a:p>
      </dgm:t>
    </dgm:pt>
    <dgm:pt modelId="{F090E247-2FC4-46BD-99AC-EC4E14B3B1EF}" type="pres">
      <dgm:prSet presAssocID="{4EBCF242-82F9-4CAF-9E2A-20E59A9AEE8B}" presName="thinLine3" presStyleLbl="callout" presStyleIdx="6" presStyleCnt="28"/>
      <dgm:spPr/>
      <dgm:t>
        <a:bodyPr/>
        <a:lstStyle/>
        <a:p>
          <a:endParaRPr lang="lv-LV"/>
        </a:p>
      </dgm:t>
    </dgm:pt>
    <dgm:pt modelId="{8D8BD4D1-5895-468B-9D09-4E36E51084DE}" type="pres">
      <dgm:prSet presAssocID="{9D2542A8-69D7-4D82-968B-47A22268C1F1}" presName="horz3" presStyleCnt="0"/>
      <dgm:spPr/>
      <dgm:t>
        <a:bodyPr/>
        <a:lstStyle/>
        <a:p>
          <a:endParaRPr lang="lv-LV"/>
        </a:p>
      </dgm:t>
    </dgm:pt>
    <dgm:pt modelId="{7B8E38F3-B2FF-4C88-A109-39A1A21B4BF2}" type="pres">
      <dgm:prSet presAssocID="{9D2542A8-69D7-4D82-968B-47A22268C1F1}" presName="horzSpace3" presStyleCnt="0"/>
      <dgm:spPr/>
      <dgm:t>
        <a:bodyPr/>
        <a:lstStyle/>
        <a:p>
          <a:endParaRPr lang="lv-LV"/>
        </a:p>
      </dgm:t>
    </dgm:pt>
    <dgm:pt modelId="{EA9DEA0C-1FB4-4017-93CE-058820618655}" type="pres">
      <dgm:prSet presAssocID="{9D2542A8-69D7-4D82-968B-47A22268C1F1}" presName="tx3" presStyleLbl="revTx" presStyleIdx="9" presStyleCnt="31" custScaleX="202938"/>
      <dgm:spPr/>
      <dgm:t>
        <a:bodyPr/>
        <a:lstStyle/>
        <a:p>
          <a:endParaRPr lang="lv-LV"/>
        </a:p>
      </dgm:t>
    </dgm:pt>
    <dgm:pt modelId="{9EF2C27E-8600-4092-BAD8-0780151AEB05}" type="pres">
      <dgm:prSet presAssocID="{9D2542A8-69D7-4D82-968B-47A22268C1F1}" presName="vert3" presStyleCnt="0"/>
      <dgm:spPr/>
      <dgm:t>
        <a:bodyPr/>
        <a:lstStyle/>
        <a:p>
          <a:endParaRPr lang="lv-LV"/>
        </a:p>
      </dgm:t>
    </dgm:pt>
    <dgm:pt modelId="{7BADE846-2075-4313-9489-0FA0226DECA4}" type="pres">
      <dgm:prSet presAssocID="{FABE6C77-F40A-4A3C-A71C-EC609768EB26}" presName="thinLine3" presStyleLbl="callout" presStyleIdx="7" presStyleCnt="28"/>
      <dgm:spPr/>
      <dgm:t>
        <a:bodyPr/>
        <a:lstStyle/>
        <a:p>
          <a:endParaRPr lang="lv-LV"/>
        </a:p>
      </dgm:t>
    </dgm:pt>
    <dgm:pt modelId="{1BD026E2-27B3-4C1E-B789-98A257D17A8D}" type="pres">
      <dgm:prSet presAssocID="{FDFF1CF1-6B1D-4F8B-BD22-2252682BA1A1}" presName="horz3" presStyleCnt="0"/>
      <dgm:spPr/>
      <dgm:t>
        <a:bodyPr/>
        <a:lstStyle/>
        <a:p>
          <a:endParaRPr lang="lv-LV"/>
        </a:p>
      </dgm:t>
    </dgm:pt>
    <dgm:pt modelId="{67D35993-3F87-4686-9670-9ED86055AEF9}" type="pres">
      <dgm:prSet presAssocID="{FDFF1CF1-6B1D-4F8B-BD22-2252682BA1A1}" presName="horzSpace3" presStyleCnt="0"/>
      <dgm:spPr/>
      <dgm:t>
        <a:bodyPr/>
        <a:lstStyle/>
        <a:p>
          <a:endParaRPr lang="lv-LV"/>
        </a:p>
      </dgm:t>
    </dgm:pt>
    <dgm:pt modelId="{DAB59D38-4CBD-413E-858E-E35506EE8585}" type="pres">
      <dgm:prSet presAssocID="{FDFF1CF1-6B1D-4F8B-BD22-2252682BA1A1}" presName="tx3" presStyleLbl="revTx" presStyleIdx="10" presStyleCnt="31" custScaleX="193770"/>
      <dgm:spPr/>
      <dgm:t>
        <a:bodyPr/>
        <a:lstStyle/>
        <a:p>
          <a:endParaRPr lang="lv-LV"/>
        </a:p>
      </dgm:t>
    </dgm:pt>
    <dgm:pt modelId="{DA583E68-AE86-4437-995B-1CECD4DD8D75}" type="pres">
      <dgm:prSet presAssocID="{FDFF1CF1-6B1D-4F8B-BD22-2252682BA1A1}" presName="vert3" presStyleCnt="0"/>
      <dgm:spPr/>
      <dgm:t>
        <a:bodyPr/>
        <a:lstStyle/>
        <a:p>
          <a:endParaRPr lang="lv-LV"/>
        </a:p>
      </dgm:t>
    </dgm:pt>
    <dgm:pt modelId="{4FAEA54F-67AB-4F07-A7F9-20E4E94B311A}" type="pres">
      <dgm:prSet presAssocID="{41A4E048-C7FB-405E-B169-D49C1152BC09}" presName="thinLine3" presStyleLbl="callout" presStyleIdx="8" presStyleCnt="28"/>
      <dgm:spPr/>
      <dgm:t>
        <a:bodyPr/>
        <a:lstStyle/>
        <a:p>
          <a:endParaRPr lang="lv-LV"/>
        </a:p>
      </dgm:t>
    </dgm:pt>
    <dgm:pt modelId="{39F9450F-CB4D-4B22-BDAF-E653BB06C83B}" type="pres">
      <dgm:prSet presAssocID="{30952658-C596-464E-937A-60C2A1586900}" presName="horz3" presStyleCnt="0"/>
      <dgm:spPr/>
      <dgm:t>
        <a:bodyPr/>
        <a:lstStyle/>
        <a:p>
          <a:endParaRPr lang="lv-LV"/>
        </a:p>
      </dgm:t>
    </dgm:pt>
    <dgm:pt modelId="{7398F16A-16C3-4B72-BB98-504BF4109545}" type="pres">
      <dgm:prSet presAssocID="{30952658-C596-464E-937A-60C2A1586900}" presName="horzSpace3" presStyleCnt="0"/>
      <dgm:spPr/>
      <dgm:t>
        <a:bodyPr/>
        <a:lstStyle/>
        <a:p>
          <a:endParaRPr lang="lv-LV"/>
        </a:p>
      </dgm:t>
    </dgm:pt>
    <dgm:pt modelId="{18C4BAE3-2B5B-4AB8-A978-C835DEC60BBC}" type="pres">
      <dgm:prSet presAssocID="{30952658-C596-464E-937A-60C2A1586900}" presName="tx3" presStyleLbl="revTx" presStyleIdx="11" presStyleCnt="31" custScaleX="219231"/>
      <dgm:spPr/>
      <dgm:t>
        <a:bodyPr/>
        <a:lstStyle/>
        <a:p>
          <a:endParaRPr lang="lv-LV"/>
        </a:p>
      </dgm:t>
    </dgm:pt>
    <dgm:pt modelId="{29896DF4-C4E3-4B2C-86CA-3970BB6D02B2}" type="pres">
      <dgm:prSet presAssocID="{30952658-C596-464E-937A-60C2A1586900}" presName="vert3" presStyleCnt="0"/>
      <dgm:spPr/>
      <dgm:t>
        <a:bodyPr/>
        <a:lstStyle/>
        <a:p>
          <a:endParaRPr lang="lv-LV"/>
        </a:p>
      </dgm:t>
    </dgm:pt>
    <dgm:pt modelId="{4BBA6197-1D26-4467-809A-3629D58E3F99}" type="pres">
      <dgm:prSet presAssocID="{216D6C4A-972E-4D45-97F8-C39082C4154C}" presName="thinLine3" presStyleLbl="callout" presStyleIdx="9" presStyleCnt="28"/>
      <dgm:spPr/>
      <dgm:t>
        <a:bodyPr/>
        <a:lstStyle/>
        <a:p>
          <a:endParaRPr lang="lv-LV"/>
        </a:p>
      </dgm:t>
    </dgm:pt>
    <dgm:pt modelId="{9F274398-429A-4790-BC2D-784829003A49}" type="pres">
      <dgm:prSet presAssocID="{8DE5581C-9286-4EF6-95A1-D291061AD59D}" presName="horz3" presStyleCnt="0"/>
      <dgm:spPr/>
      <dgm:t>
        <a:bodyPr/>
        <a:lstStyle/>
        <a:p>
          <a:endParaRPr lang="lv-LV"/>
        </a:p>
      </dgm:t>
    </dgm:pt>
    <dgm:pt modelId="{976DF336-FE56-4A1D-B3F5-02E3E7ED8CFF}" type="pres">
      <dgm:prSet presAssocID="{8DE5581C-9286-4EF6-95A1-D291061AD59D}" presName="horzSpace3" presStyleCnt="0"/>
      <dgm:spPr/>
      <dgm:t>
        <a:bodyPr/>
        <a:lstStyle/>
        <a:p>
          <a:endParaRPr lang="lv-LV"/>
        </a:p>
      </dgm:t>
    </dgm:pt>
    <dgm:pt modelId="{3331E653-9881-4663-8153-C49213E0526C}" type="pres">
      <dgm:prSet presAssocID="{8DE5581C-9286-4EF6-95A1-D291061AD59D}" presName="tx3" presStyleLbl="revTx" presStyleIdx="12" presStyleCnt="31" custScaleX="212093"/>
      <dgm:spPr/>
      <dgm:t>
        <a:bodyPr/>
        <a:lstStyle/>
        <a:p>
          <a:endParaRPr lang="lv-LV"/>
        </a:p>
      </dgm:t>
    </dgm:pt>
    <dgm:pt modelId="{6AFB9999-9079-4A1A-A48E-ED8B9FAE99F3}" type="pres">
      <dgm:prSet presAssocID="{8DE5581C-9286-4EF6-95A1-D291061AD59D}" presName="vert3" presStyleCnt="0"/>
      <dgm:spPr/>
      <dgm:t>
        <a:bodyPr/>
        <a:lstStyle/>
        <a:p>
          <a:endParaRPr lang="lv-LV"/>
        </a:p>
      </dgm:t>
    </dgm:pt>
    <dgm:pt modelId="{52350B45-3886-423F-AE31-8E8FBE5B4538}" type="pres">
      <dgm:prSet presAssocID="{6E9A1189-8DF2-4D4B-B17B-758ADB147CA9}" presName="thinLine3" presStyleLbl="callout" presStyleIdx="10" presStyleCnt="28"/>
      <dgm:spPr/>
      <dgm:t>
        <a:bodyPr/>
        <a:lstStyle/>
        <a:p>
          <a:endParaRPr lang="lv-LV"/>
        </a:p>
      </dgm:t>
    </dgm:pt>
    <dgm:pt modelId="{A5A2594B-D2CA-40D9-8F27-EDE612679ADF}" type="pres">
      <dgm:prSet presAssocID="{BAC87531-DCA2-4838-BBF1-30894A749114}" presName="horz3" presStyleCnt="0"/>
      <dgm:spPr/>
      <dgm:t>
        <a:bodyPr/>
        <a:lstStyle/>
        <a:p>
          <a:endParaRPr lang="lv-LV"/>
        </a:p>
      </dgm:t>
    </dgm:pt>
    <dgm:pt modelId="{5FA13AC3-AAD3-4BBD-8729-A48674C59480}" type="pres">
      <dgm:prSet presAssocID="{BAC87531-DCA2-4838-BBF1-30894A749114}" presName="horzSpace3" presStyleCnt="0"/>
      <dgm:spPr/>
      <dgm:t>
        <a:bodyPr/>
        <a:lstStyle/>
        <a:p>
          <a:endParaRPr lang="lv-LV"/>
        </a:p>
      </dgm:t>
    </dgm:pt>
    <dgm:pt modelId="{9DE5EB72-CEEC-49D5-8112-0FFE28F06EAA}" type="pres">
      <dgm:prSet presAssocID="{BAC87531-DCA2-4838-BBF1-30894A749114}" presName="tx3" presStyleLbl="revTx" presStyleIdx="13" presStyleCnt="31" custScaleX="200320"/>
      <dgm:spPr/>
      <dgm:t>
        <a:bodyPr/>
        <a:lstStyle/>
        <a:p>
          <a:endParaRPr lang="lv-LV"/>
        </a:p>
      </dgm:t>
    </dgm:pt>
    <dgm:pt modelId="{9AE7BF68-9FCE-4749-8F5D-3B3CC7A51679}" type="pres">
      <dgm:prSet presAssocID="{BAC87531-DCA2-4838-BBF1-30894A749114}" presName="vert3" presStyleCnt="0"/>
      <dgm:spPr/>
      <dgm:t>
        <a:bodyPr/>
        <a:lstStyle/>
        <a:p>
          <a:endParaRPr lang="lv-LV"/>
        </a:p>
      </dgm:t>
    </dgm:pt>
    <dgm:pt modelId="{CEDAE1B4-1E84-46E4-B753-E0682B726CE6}" type="pres">
      <dgm:prSet presAssocID="{D09E7513-C760-4401-8F85-D6BD95A99CD0}" presName="thinLine3" presStyleLbl="callout" presStyleIdx="11" presStyleCnt="28"/>
      <dgm:spPr/>
      <dgm:t>
        <a:bodyPr/>
        <a:lstStyle/>
        <a:p>
          <a:endParaRPr lang="lv-LV"/>
        </a:p>
      </dgm:t>
    </dgm:pt>
    <dgm:pt modelId="{C047F0EA-71E0-4525-9144-FDBFEF8B0C8C}" type="pres">
      <dgm:prSet presAssocID="{84C2860A-14C0-4878-8921-AD68EA6061E8}" presName="horz3" presStyleCnt="0"/>
      <dgm:spPr/>
      <dgm:t>
        <a:bodyPr/>
        <a:lstStyle/>
        <a:p>
          <a:endParaRPr lang="lv-LV"/>
        </a:p>
      </dgm:t>
    </dgm:pt>
    <dgm:pt modelId="{CB0C1B53-723B-48A5-8EC5-D2F44B03844A}" type="pres">
      <dgm:prSet presAssocID="{84C2860A-14C0-4878-8921-AD68EA6061E8}" presName="horzSpace3" presStyleCnt="0"/>
      <dgm:spPr/>
      <dgm:t>
        <a:bodyPr/>
        <a:lstStyle/>
        <a:p>
          <a:endParaRPr lang="lv-LV"/>
        </a:p>
      </dgm:t>
    </dgm:pt>
    <dgm:pt modelId="{E6035483-B1C4-4993-8DD9-6720AC82B2E4}" type="pres">
      <dgm:prSet presAssocID="{84C2860A-14C0-4878-8921-AD68EA6061E8}" presName="tx3" presStyleLbl="revTx" presStyleIdx="14" presStyleCnt="31" custScaleX="191163"/>
      <dgm:spPr/>
      <dgm:t>
        <a:bodyPr/>
        <a:lstStyle/>
        <a:p>
          <a:endParaRPr lang="lv-LV"/>
        </a:p>
      </dgm:t>
    </dgm:pt>
    <dgm:pt modelId="{069933F2-AF43-4240-8996-308DDAAB3115}" type="pres">
      <dgm:prSet presAssocID="{84C2860A-14C0-4878-8921-AD68EA6061E8}" presName="vert3" presStyleCnt="0"/>
      <dgm:spPr/>
      <dgm:t>
        <a:bodyPr/>
        <a:lstStyle/>
        <a:p>
          <a:endParaRPr lang="lv-LV"/>
        </a:p>
      </dgm:t>
    </dgm:pt>
    <dgm:pt modelId="{BFA00631-7E98-48C9-908C-3EE95A4DFC51}" type="pres">
      <dgm:prSet presAssocID="{A6DCECBB-FCE3-4855-B5BB-D0E09F100024}" presName="thinLine3" presStyleLbl="callout" presStyleIdx="12" presStyleCnt="28"/>
      <dgm:spPr/>
      <dgm:t>
        <a:bodyPr/>
        <a:lstStyle/>
        <a:p>
          <a:endParaRPr lang="lv-LV"/>
        </a:p>
      </dgm:t>
    </dgm:pt>
    <dgm:pt modelId="{459ED711-1DC4-44E3-8DF1-C870424A349F}" type="pres">
      <dgm:prSet presAssocID="{6B150DF3-E36B-4E46-8262-572DDA14DC0E}" presName="horz3" presStyleCnt="0"/>
      <dgm:spPr/>
      <dgm:t>
        <a:bodyPr/>
        <a:lstStyle/>
        <a:p>
          <a:endParaRPr lang="lv-LV"/>
        </a:p>
      </dgm:t>
    </dgm:pt>
    <dgm:pt modelId="{15547AAE-6A4D-49AA-9526-C148DE3C5477}" type="pres">
      <dgm:prSet presAssocID="{6B150DF3-E36B-4E46-8262-572DDA14DC0E}" presName="horzSpace3" presStyleCnt="0"/>
      <dgm:spPr/>
      <dgm:t>
        <a:bodyPr/>
        <a:lstStyle/>
        <a:p>
          <a:endParaRPr lang="lv-LV"/>
        </a:p>
      </dgm:t>
    </dgm:pt>
    <dgm:pt modelId="{F8927960-EB24-4CD3-82C3-257098B96C38}" type="pres">
      <dgm:prSet presAssocID="{6B150DF3-E36B-4E46-8262-572DDA14DC0E}" presName="tx3" presStyleLbl="revTx" presStyleIdx="15" presStyleCnt="31" custScaleX="245236"/>
      <dgm:spPr/>
      <dgm:t>
        <a:bodyPr/>
        <a:lstStyle/>
        <a:p>
          <a:endParaRPr lang="lv-LV"/>
        </a:p>
      </dgm:t>
    </dgm:pt>
    <dgm:pt modelId="{3F02EBD3-5EA4-4220-9747-E3A6725E1835}" type="pres">
      <dgm:prSet presAssocID="{6B150DF3-E36B-4E46-8262-572DDA14DC0E}" presName="vert3" presStyleCnt="0"/>
      <dgm:spPr/>
      <dgm:t>
        <a:bodyPr/>
        <a:lstStyle/>
        <a:p>
          <a:endParaRPr lang="lv-LV"/>
        </a:p>
      </dgm:t>
    </dgm:pt>
    <dgm:pt modelId="{21B73292-2CB1-4890-A48A-D1A90E4712CB}" type="pres">
      <dgm:prSet presAssocID="{9EF357A1-B0A0-4B20-8D5C-68A49B0720AC}" presName="thinLine3" presStyleLbl="callout" presStyleIdx="13" presStyleCnt="28"/>
      <dgm:spPr/>
      <dgm:t>
        <a:bodyPr/>
        <a:lstStyle/>
        <a:p>
          <a:endParaRPr lang="lv-LV"/>
        </a:p>
      </dgm:t>
    </dgm:pt>
    <dgm:pt modelId="{BA5BDCDF-05DD-4018-AF0B-A669D8319667}" type="pres">
      <dgm:prSet presAssocID="{0CDEA487-D4D2-4FE5-AA2F-DD00AA97C9F6}" presName="horz3" presStyleCnt="0"/>
      <dgm:spPr/>
      <dgm:t>
        <a:bodyPr/>
        <a:lstStyle/>
        <a:p>
          <a:endParaRPr lang="lv-LV"/>
        </a:p>
      </dgm:t>
    </dgm:pt>
    <dgm:pt modelId="{EF6D9133-AC92-4122-BD03-CDDD7983C4DA}" type="pres">
      <dgm:prSet presAssocID="{0CDEA487-D4D2-4FE5-AA2F-DD00AA97C9F6}" presName="horzSpace3" presStyleCnt="0"/>
      <dgm:spPr/>
      <dgm:t>
        <a:bodyPr/>
        <a:lstStyle/>
        <a:p>
          <a:endParaRPr lang="lv-LV"/>
        </a:p>
      </dgm:t>
    </dgm:pt>
    <dgm:pt modelId="{9D26B03A-C960-4052-B370-A98B33A2F8B8}" type="pres">
      <dgm:prSet presAssocID="{0CDEA487-D4D2-4FE5-AA2F-DD00AA97C9F6}" presName="tx3" presStyleLbl="revTx" presStyleIdx="16" presStyleCnt="31" custScaleX="175367"/>
      <dgm:spPr/>
      <dgm:t>
        <a:bodyPr/>
        <a:lstStyle/>
        <a:p>
          <a:endParaRPr lang="lv-LV"/>
        </a:p>
      </dgm:t>
    </dgm:pt>
    <dgm:pt modelId="{083245EA-969D-4D45-BAFE-DD6F1EF1143B}" type="pres">
      <dgm:prSet presAssocID="{0CDEA487-D4D2-4FE5-AA2F-DD00AA97C9F6}" presName="vert3" presStyleCnt="0"/>
      <dgm:spPr/>
      <dgm:t>
        <a:bodyPr/>
        <a:lstStyle/>
        <a:p>
          <a:endParaRPr lang="lv-LV"/>
        </a:p>
      </dgm:t>
    </dgm:pt>
    <dgm:pt modelId="{8143979C-535E-4A02-B62D-562ED476FC08}" type="pres">
      <dgm:prSet presAssocID="{8C814087-1C44-404E-B4D8-2EAC595C5634}" presName="thinLine3" presStyleLbl="callout" presStyleIdx="14" presStyleCnt="28"/>
      <dgm:spPr/>
      <dgm:t>
        <a:bodyPr/>
        <a:lstStyle/>
        <a:p>
          <a:endParaRPr lang="lv-LV"/>
        </a:p>
      </dgm:t>
    </dgm:pt>
    <dgm:pt modelId="{60C5A89B-C81A-497A-BBA5-6E1B2079212C}" type="pres">
      <dgm:prSet presAssocID="{FA3ABAEB-CF7C-4144-8D64-A45B7BEB393B}" presName="horz3" presStyleCnt="0"/>
      <dgm:spPr/>
      <dgm:t>
        <a:bodyPr/>
        <a:lstStyle/>
        <a:p>
          <a:endParaRPr lang="lv-LV"/>
        </a:p>
      </dgm:t>
    </dgm:pt>
    <dgm:pt modelId="{DC7CF61D-37BD-468B-9C6A-A724C286F3B3}" type="pres">
      <dgm:prSet presAssocID="{FA3ABAEB-CF7C-4144-8D64-A45B7BEB393B}" presName="horzSpace3" presStyleCnt="0"/>
      <dgm:spPr/>
      <dgm:t>
        <a:bodyPr/>
        <a:lstStyle/>
        <a:p>
          <a:endParaRPr lang="lv-LV"/>
        </a:p>
      </dgm:t>
    </dgm:pt>
    <dgm:pt modelId="{FB9D1954-02F1-4B55-AD25-01AF26FEBE5C}" type="pres">
      <dgm:prSet presAssocID="{FA3ABAEB-CF7C-4144-8D64-A45B7BEB393B}" presName="tx3" presStyleLbl="revTx" presStyleIdx="17" presStyleCnt="31" custScaleX="203287"/>
      <dgm:spPr/>
      <dgm:t>
        <a:bodyPr/>
        <a:lstStyle/>
        <a:p>
          <a:endParaRPr lang="lv-LV"/>
        </a:p>
      </dgm:t>
    </dgm:pt>
    <dgm:pt modelId="{9825B9A7-5311-4EB5-8D9F-9A674CE5948F}" type="pres">
      <dgm:prSet presAssocID="{FA3ABAEB-CF7C-4144-8D64-A45B7BEB393B}" presName="vert3" presStyleCnt="0"/>
      <dgm:spPr/>
      <dgm:t>
        <a:bodyPr/>
        <a:lstStyle/>
        <a:p>
          <a:endParaRPr lang="lv-LV"/>
        </a:p>
      </dgm:t>
    </dgm:pt>
    <dgm:pt modelId="{05E07E20-1D35-48AD-8951-2B5282112D2F}" type="pres">
      <dgm:prSet presAssocID="{DEA2CCEA-D867-4700-ABE1-89B9A71953F0}" presName="thinLine3" presStyleLbl="callout" presStyleIdx="15" presStyleCnt="28"/>
      <dgm:spPr/>
      <dgm:t>
        <a:bodyPr/>
        <a:lstStyle/>
        <a:p>
          <a:endParaRPr lang="lv-LV"/>
        </a:p>
      </dgm:t>
    </dgm:pt>
    <dgm:pt modelId="{B584FE0F-13A2-4E31-85CF-B40EA8AEAC64}" type="pres">
      <dgm:prSet presAssocID="{4CB86267-5555-4BDF-8FC2-46064961C7E3}" presName="horz3" presStyleCnt="0"/>
      <dgm:spPr/>
      <dgm:t>
        <a:bodyPr/>
        <a:lstStyle/>
        <a:p>
          <a:endParaRPr lang="lv-LV"/>
        </a:p>
      </dgm:t>
    </dgm:pt>
    <dgm:pt modelId="{52763338-E326-460F-912C-38AB5F1AD0FB}" type="pres">
      <dgm:prSet presAssocID="{4CB86267-5555-4BDF-8FC2-46064961C7E3}" presName="horzSpace3" presStyleCnt="0"/>
      <dgm:spPr/>
      <dgm:t>
        <a:bodyPr/>
        <a:lstStyle/>
        <a:p>
          <a:endParaRPr lang="lv-LV"/>
        </a:p>
      </dgm:t>
    </dgm:pt>
    <dgm:pt modelId="{23FAA782-AD46-4FC9-8FEC-C339C7659CCB}" type="pres">
      <dgm:prSet presAssocID="{4CB86267-5555-4BDF-8FC2-46064961C7E3}" presName="tx3" presStyleLbl="revTx" presStyleIdx="18" presStyleCnt="31" custScaleX="259781"/>
      <dgm:spPr/>
      <dgm:t>
        <a:bodyPr/>
        <a:lstStyle/>
        <a:p>
          <a:endParaRPr lang="lv-LV"/>
        </a:p>
      </dgm:t>
    </dgm:pt>
    <dgm:pt modelId="{E817113A-3790-4688-8D97-92282F6EA3AC}" type="pres">
      <dgm:prSet presAssocID="{4CB86267-5555-4BDF-8FC2-46064961C7E3}" presName="vert3" presStyleCnt="0"/>
      <dgm:spPr/>
      <dgm:t>
        <a:bodyPr/>
        <a:lstStyle/>
        <a:p>
          <a:endParaRPr lang="lv-LV"/>
        </a:p>
      </dgm:t>
    </dgm:pt>
    <dgm:pt modelId="{2D87D531-992C-4BB3-A878-FC414916032F}" type="pres">
      <dgm:prSet presAssocID="{E3AE1637-9F3E-43F1-B3F9-8C0563438881}" presName="thinLine2b" presStyleLbl="callout" presStyleIdx="16" presStyleCnt="28" custLinFactNeighborX="0" custLinFactNeighborY="81344"/>
      <dgm:spPr/>
      <dgm:t>
        <a:bodyPr/>
        <a:lstStyle/>
        <a:p>
          <a:endParaRPr lang="lv-LV"/>
        </a:p>
      </dgm:t>
    </dgm:pt>
    <dgm:pt modelId="{FE2089F7-F254-4020-8914-EA53C24A44BC}" type="pres">
      <dgm:prSet presAssocID="{E3AE1637-9F3E-43F1-B3F9-8C0563438881}" presName="vertSpace2b" presStyleCnt="0"/>
      <dgm:spPr/>
      <dgm:t>
        <a:bodyPr/>
        <a:lstStyle/>
        <a:p>
          <a:endParaRPr lang="lv-LV"/>
        </a:p>
      </dgm:t>
    </dgm:pt>
    <dgm:pt modelId="{1FC9CEEE-F715-4569-B194-CBB697865075}" type="pres">
      <dgm:prSet presAssocID="{03A2BA77-511B-492C-A47F-791C8258B97E}" presName="horz2" presStyleCnt="0"/>
      <dgm:spPr/>
      <dgm:t>
        <a:bodyPr/>
        <a:lstStyle/>
        <a:p>
          <a:endParaRPr lang="lv-LV"/>
        </a:p>
      </dgm:t>
    </dgm:pt>
    <dgm:pt modelId="{19819F23-1134-4576-9459-58F091A7E9D0}" type="pres">
      <dgm:prSet presAssocID="{03A2BA77-511B-492C-A47F-791C8258B97E}" presName="horzSpace2" presStyleCnt="0"/>
      <dgm:spPr/>
      <dgm:t>
        <a:bodyPr/>
        <a:lstStyle/>
        <a:p>
          <a:endParaRPr lang="lv-LV"/>
        </a:p>
      </dgm:t>
    </dgm:pt>
    <dgm:pt modelId="{59EFF4CD-B4AC-4629-A58F-6DA27C4ECAF8}" type="pres">
      <dgm:prSet presAssocID="{03A2BA77-511B-492C-A47F-791C8258B97E}" presName="tx2" presStyleLbl="revTx" presStyleIdx="19" presStyleCnt="31"/>
      <dgm:spPr/>
      <dgm:t>
        <a:bodyPr/>
        <a:lstStyle/>
        <a:p>
          <a:endParaRPr lang="lv-LV"/>
        </a:p>
      </dgm:t>
    </dgm:pt>
    <dgm:pt modelId="{410E0368-D07F-413F-9825-F05CE6286B6D}" type="pres">
      <dgm:prSet presAssocID="{03A2BA77-511B-492C-A47F-791C8258B97E}" presName="vert2" presStyleCnt="0"/>
      <dgm:spPr/>
      <dgm:t>
        <a:bodyPr/>
        <a:lstStyle/>
        <a:p>
          <a:endParaRPr lang="lv-LV"/>
        </a:p>
      </dgm:t>
    </dgm:pt>
    <dgm:pt modelId="{CE0BBB1E-45E9-483D-A471-88C5417D985F}" type="pres">
      <dgm:prSet presAssocID="{21126E00-A9F4-4E8D-84DB-C86D65672AF0}" presName="horz3" presStyleCnt="0"/>
      <dgm:spPr/>
      <dgm:t>
        <a:bodyPr/>
        <a:lstStyle/>
        <a:p>
          <a:endParaRPr lang="lv-LV"/>
        </a:p>
      </dgm:t>
    </dgm:pt>
    <dgm:pt modelId="{536097FD-3D60-497E-99AC-355003D06D16}" type="pres">
      <dgm:prSet presAssocID="{21126E00-A9F4-4E8D-84DB-C86D65672AF0}" presName="horzSpace3" presStyleCnt="0"/>
      <dgm:spPr/>
      <dgm:t>
        <a:bodyPr/>
        <a:lstStyle/>
        <a:p>
          <a:endParaRPr lang="lv-LV"/>
        </a:p>
      </dgm:t>
    </dgm:pt>
    <dgm:pt modelId="{AA786D85-1502-446C-97D7-9C4D4D269616}" type="pres">
      <dgm:prSet presAssocID="{21126E00-A9F4-4E8D-84DB-C86D65672AF0}" presName="tx3" presStyleLbl="revTx" presStyleIdx="20" presStyleCnt="31" custScaleX="271978"/>
      <dgm:spPr/>
      <dgm:t>
        <a:bodyPr/>
        <a:lstStyle/>
        <a:p>
          <a:endParaRPr lang="lv-LV"/>
        </a:p>
      </dgm:t>
    </dgm:pt>
    <dgm:pt modelId="{2785AD90-698D-4889-91A9-4B4FCA4A2AF3}" type="pres">
      <dgm:prSet presAssocID="{21126E00-A9F4-4E8D-84DB-C86D65672AF0}" presName="vert3" presStyleCnt="0"/>
      <dgm:spPr/>
      <dgm:t>
        <a:bodyPr/>
        <a:lstStyle/>
        <a:p>
          <a:endParaRPr lang="lv-LV"/>
        </a:p>
      </dgm:t>
    </dgm:pt>
    <dgm:pt modelId="{7CA363AF-1FC3-475B-A57A-0378901F81C2}" type="pres">
      <dgm:prSet presAssocID="{2814D928-BD7B-41E4-87BF-72134BFD3134}" presName="thinLine3" presStyleLbl="callout" presStyleIdx="17" presStyleCnt="28"/>
      <dgm:spPr/>
      <dgm:t>
        <a:bodyPr/>
        <a:lstStyle/>
        <a:p>
          <a:endParaRPr lang="lv-LV"/>
        </a:p>
      </dgm:t>
    </dgm:pt>
    <dgm:pt modelId="{F606124E-E1A0-46F6-A857-92ABBDC2286C}" type="pres">
      <dgm:prSet presAssocID="{A756F35B-682E-4089-9E17-78C971F90819}" presName="horz3" presStyleCnt="0"/>
      <dgm:spPr/>
      <dgm:t>
        <a:bodyPr/>
        <a:lstStyle/>
        <a:p>
          <a:endParaRPr lang="lv-LV"/>
        </a:p>
      </dgm:t>
    </dgm:pt>
    <dgm:pt modelId="{5FC91CF1-D2D0-40A2-A748-BC09CB853058}" type="pres">
      <dgm:prSet presAssocID="{A756F35B-682E-4089-9E17-78C971F90819}" presName="horzSpace3" presStyleCnt="0"/>
      <dgm:spPr/>
      <dgm:t>
        <a:bodyPr/>
        <a:lstStyle/>
        <a:p>
          <a:endParaRPr lang="lv-LV"/>
        </a:p>
      </dgm:t>
    </dgm:pt>
    <dgm:pt modelId="{3A8DAC25-9D60-4CD9-A08E-F7D3C1295B54}" type="pres">
      <dgm:prSet presAssocID="{A756F35B-682E-4089-9E17-78C971F90819}" presName="tx3" presStyleLbl="revTx" presStyleIdx="21" presStyleCnt="31" custScaleX="211389"/>
      <dgm:spPr/>
      <dgm:t>
        <a:bodyPr/>
        <a:lstStyle/>
        <a:p>
          <a:endParaRPr lang="lv-LV"/>
        </a:p>
      </dgm:t>
    </dgm:pt>
    <dgm:pt modelId="{1487AFB5-835E-4736-B92F-06CD06A5BA5E}" type="pres">
      <dgm:prSet presAssocID="{A756F35B-682E-4089-9E17-78C971F90819}" presName="vert3" presStyleCnt="0"/>
      <dgm:spPr/>
      <dgm:t>
        <a:bodyPr/>
        <a:lstStyle/>
        <a:p>
          <a:endParaRPr lang="lv-LV"/>
        </a:p>
      </dgm:t>
    </dgm:pt>
    <dgm:pt modelId="{99230531-0B15-472B-BF9C-37CBD52D2B3C}" type="pres">
      <dgm:prSet presAssocID="{860D189F-2DBE-4E71-B299-A239A43EFDC5}" presName="thinLine3" presStyleLbl="callout" presStyleIdx="18" presStyleCnt="28"/>
      <dgm:spPr/>
      <dgm:t>
        <a:bodyPr/>
        <a:lstStyle/>
        <a:p>
          <a:endParaRPr lang="lv-LV"/>
        </a:p>
      </dgm:t>
    </dgm:pt>
    <dgm:pt modelId="{274E06AE-D9DB-4D02-9C8E-91672187CB62}" type="pres">
      <dgm:prSet presAssocID="{C6F0E802-03AC-4321-A5E7-76C4905D05DF}" presName="horz3" presStyleCnt="0"/>
      <dgm:spPr/>
      <dgm:t>
        <a:bodyPr/>
        <a:lstStyle/>
        <a:p>
          <a:endParaRPr lang="lv-LV"/>
        </a:p>
      </dgm:t>
    </dgm:pt>
    <dgm:pt modelId="{06F9F45A-D504-4DB4-BEB6-E373D5165E24}" type="pres">
      <dgm:prSet presAssocID="{C6F0E802-03AC-4321-A5E7-76C4905D05DF}" presName="horzSpace3" presStyleCnt="0"/>
      <dgm:spPr/>
      <dgm:t>
        <a:bodyPr/>
        <a:lstStyle/>
        <a:p>
          <a:endParaRPr lang="lv-LV"/>
        </a:p>
      </dgm:t>
    </dgm:pt>
    <dgm:pt modelId="{0CA90D8E-5C86-496F-9D88-FC197B9FD896}" type="pres">
      <dgm:prSet presAssocID="{C6F0E802-03AC-4321-A5E7-76C4905D05DF}" presName="tx3" presStyleLbl="revTx" presStyleIdx="22" presStyleCnt="31" custScaleX="185685"/>
      <dgm:spPr/>
      <dgm:t>
        <a:bodyPr/>
        <a:lstStyle/>
        <a:p>
          <a:endParaRPr lang="lv-LV"/>
        </a:p>
      </dgm:t>
    </dgm:pt>
    <dgm:pt modelId="{97242CBE-CAB6-4C8A-A5D9-B34335F83693}" type="pres">
      <dgm:prSet presAssocID="{C6F0E802-03AC-4321-A5E7-76C4905D05DF}" presName="vert3" presStyleCnt="0"/>
      <dgm:spPr/>
      <dgm:t>
        <a:bodyPr/>
        <a:lstStyle/>
        <a:p>
          <a:endParaRPr lang="lv-LV"/>
        </a:p>
      </dgm:t>
    </dgm:pt>
    <dgm:pt modelId="{1B6596DD-F708-4957-B6B6-AEEFB7DC4476}" type="pres">
      <dgm:prSet presAssocID="{24F727E8-8EFC-437F-B054-77FB6C406116}" presName="thinLine3" presStyleLbl="callout" presStyleIdx="19" presStyleCnt="28"/>
      <dgm:spPr/>
      <dgm:t>
        <a:bodyPr/>
        <a:lstStyle/>
        <a:p>
          <a:endParaRPr lang="lv-LV"/>
        </a:p>
      </dgm:t>
    </dgm:pt>
    <dgm:pt modelId="{9417046B-FF41-4DE4-8574-1818DA598E1E}" type="pres">
      <dgm:prSet presAssocID="{0E976F0B-D5A9-4893-BDE8-87BC7A06E8F5}" presName="horz3" presStyleCnt="0"/>
      <dgm:spPr/>
      <dgm:t>
        <a:bodyPr/>
        <a:lstStyle/>
        <a:p>
          <a:endParaRPr lang="lv-LV"/>
        </a:p>
      </dgm:t>
    </dgm:pt>
    <dgm:pt modelId="{254D66B6-B80A-44DC-9C16-7C2956B96423}" type="pres">
      <dgm:prSet presAssocID="{0E976F0B-D5A9-4893-BDE8-87BC7A06E8F5}" presName="horzSpace3" presStyleCnt="0"/>
      <dgm:spPr/>
      <dgm:t>
        <a:bodyPr/>
        <a:lstStyle/>
        <a:p>
          <a:endParaRPr lang="lv-LV"/>
        </a:p>
      </dgm:t>
    </dgm:pt>
    <dgm:pt modelId="{F7B32649-0BBA-410A-BE35-A8DFA26E506A}" type="pres">
      <dgm:prSet presAssocID="{0E976F0B-D5A9-4893-BDE8-87BC7A06E8F5}" presName="tx3" presStyleLbl="revTx" presStyleIdx="23" presStyleCnt="31" custScaleX="275650"/>
      <dgm:spPr/>
      <dgm:t>
        <a:bodyPr/>
        <a:lstStyle/>
        <a:p>
          <a:endParaRPr lang="lv-LV"/>
        </a:p>
      </dgm:t>
    </dgm:pt>
    <dgm:pt modelId="{6255B7FE-AF8D-4E04-9AA9-5440F38CED6D}" type="pres">
      <dgm:prSet presAssocID="{0E976F0B-D5A9-4893-BDE8-87BC7A06E8F5}" presName="vert3" presStyleCnt="0"/>
      <dgm:spPr/>
      <dgm:t>
        <a:bodyPr/>
        <a:lstStyle/>
        <a:p>
          <a:endParaRPr lang="lv-LV"/>
        </a:p>
      </dgm:t>
    </dgm:pt>
    <dgm:pt modelId="{D8AEECDA-C97D-4344-A711-AA6E3251D9F6}" type="pres">
      <dgm:prSet presAssocID="{18F65F8A-7571-4B63-AA46-0E67B878F24E}" presName="thinLine3" presStyleLbl="callout" presStyleIdx="20" presStyleCnt="28"/>
      <dgm:spPr/>
      <dgm:t>
        <a:bodyPr/>
        <a:lstStyle/>
        <a:p>
          <a:endParaRPr lang="lv-LV"/>
        </a:p>
      </dgm:t>
    </dgm:pt>
    <dgm:pt modelId="{0C69D6D8-0AC3-40CA-AEA8-3F0E2CED80B2}" type="pres">
      <dgm:prSet presAssocID="{ACE63360-B745-474A-81C2-8363269400EB}" presName="horz3" presStyleCnt="0"/>
      <dgm:spPr/>
      <dgm:t>
        <a:bodyPr/>
        <a:lstStyle/>
        <a:p>
          <a:endParaRPr lang="lv-LV"/>
        </a:p>
      </dgm:t>
    </dgm:pt>
    <dgm:pt modelId="{CCFCCCB6-F1FE-4C1C-9F24-D1BB5FD53AEB}" type="pres">
      <dgm:prSet presAssocID="{ACE63360-B745-474A-81C2-8363269400EB}" presName="horzSpace3" presStyleCnt="0"/>
      <dgm:spPr/>
      <dgm:t>
        <a:bodyPr/>
        <a:lstStyle/>
        <a:p>
          <a:endParaRPr lang="lv-LV"/>
        </a:p>
      </dgm:t>
    </dgm:pt>
    <dgm:pt modelId="{E2F8FB87-6FF6-46E7-BC2C-7189A5588653}" type="pres">
      <dgm:prSet presAssocID="{ACE63360-B745-474A-81C2-8363269400EB}" presName="tx3" presStyleLbl="revTx" presStyleIdx="24" presStyleCnt="31" custScaleX="197632"/>
      <dgm:spPr/>
      <dgm:t>
        <a:bodyPr/>
        <a:lstStyle/>
        <a:p>
          <a:endParaRPr lang="lv-LV"/>
        </a:p>
      </dgm:t>
    </dgm:pt>
    <dgm:pt modelId="{C251E366-BB6A-49A3-8779-84F853B8049B}" type="pres">
      <dgm:prSet presAssocID="{ACE63360-B745-474A-81C2-8363269400EB}" presName="vert3" presStyleCnt="0"/>
      <dgm:spPr/>
      <dgm:t>
        <a:bodyPr/>
        <a:lstStyle/>
        <a:p>
          <a:endParaRPr lang="lv-LV"/>
        </a:p>
      </dgm:t>
    </dgm:pt>
    <dgm:pt modelId="{10F50F96-CE4D-447A-9467-84E66ACB7D7F}" type="pres">
      <dgm:prSet presAssocID="{B0331421-4646-472A-ACF9-B9E614C4BEF7}" presName="thinLine3" presStyleLbl="callout" presStyleIdx="21" presStyleCnt="28"/>
      <dgm:spPr/>
      <dgm:t>
        <a:bodyPr/>
        <a:lstStyle/>
        <a:p>
          <a:endParaRPr lang="lv-LV"/>
        </a:p>
      </dgm:t>
    </dgm:pt>
    <dgm:pt modelId="{68D95742-C05B-461D-BFDF-8B045C4ED8BB}" type="pres">
      <dgm:prSet presAssocID="{E5EEA49B-1111-4CD7-995B-F0473132BB65}" presName="horz3" presStyleCnt="0"/>
      <dgm:spPr/>
      <dgm:t>
        <a:bodyPr/>
        <a:lstStyle/>
        <a:p>
          <a:endParaRPr lang="lv-LV"/>
        </a:p>
      </dgm:t>
    </dgm:pt>
    <dgm:pt modelId="{F81F374F-C703-4627-9B76-D42FB42CADBA}" type="pres">
      <dgm:prSet presAssocID="{E5EEA49B-1111-4CD7-995B-F0473132BB65}" presName="horzSpace3" presStyleCnt="0"/>
      <dgm:spPr/>
      <dgm:t>
        <a:bodyPr/>
        <a:lstStyle/>
        <a:p>
          <a:endParaRPr lang="lv-LV"/>
        </a:p>
      </dgm:t>
    </dgm:pt>
    <dgm:pt modelId="{D9A382E0-06F5-4A03-A931-7B044FCB54E7}" type="pres">
      <dgm:prSet presAssocID="{E5EEA49B-1111-4CD7-995B-F0473132BB65}" presName="tx3" presStyleLbl="revTx" presStyleIdx="25" presStyleCnt="31" custScaleX="246274"/>
      <dgm:spPr/>
      <dgm:t>
        <a:bodyPr/>
        <a:lstStyle/>
        <a:p>
          <a:endParaRPr lang="lv-LV"/>
        </a:p>
      </dgm:t>
    </dgm:pt>
    <dgm:pt modelId="{0E02F4E2-81AF-4AC2-BC34-A8FF8166987B}" type="pres">
      <dgm:prSet presAssocID="{E5EEA49B-1111-4CD7-995B-F0473132BB65}" presName="vert3" presStyleCnt="0"/>
      <dgm:spPr/>
      <dgm:t>
        <a:bodyPr/>
        <a:lstStyle/>
        <a:p>
          <a:endParaRPr lang="lv-LV"/>
        </a:p>
      </dgm:t>
    </dgm:pt>
    <dgm:pt modelId="{3FD17251-675C-4D49-B9BF-49CE48363DE0}" type="pres">
      <dgm:prSet presAssocID="{4BA3A47C-D76B-44A4-94D7-E7B040F7F8C9}" presName="thinLine3" presStyleLbl="callout" presStyleIdx="22" presStyleCnt="28"/>
      <dgm:spPr/>
      <dgm:t>
        <a:bodyPr/>
        <a:lstStyle/>
        <a:p>
          <a:endParaRPr lang="lv-LV"/>
        </a:p>
      </dgm:t>
    </dgm:pt>
    <dgm:pt modelId="{2EC7BC53-8E94-42FE-8B6B-45976BD5C726}" type="pres">
      <dgm:prSet presAssocID="{90EB05AB-33C3-43BB-B310-531B9380DD26}" presName="horz3" presStyleCnt="0"/>
      <dgm:spPr/>
      <dgm:t>
        <a:bodyPr/>
        <a:lstStyle/>
        <a:p>
          <a:endParaRPr lang="lv-LV"/>
        </a:p>
      </dgm:t>
    </dgm:pt>
    <dgm:pt modelId="{A35F13DF-C4DE-4D01-9594-0620AF0066E7}" type="pres">
      <dgm:prSet presAssocID="{90EB05AB-33C3-43BB-B310-531B9380DD26}" presName="horzSpace3" presStyleCnt="0"/>
      <dgm:spPr/>
      <dgm:t>
        <a:bodyPr/>
        <a:lstStyle/>
        <a:p>
          <a:endParaRPr lang="lv-LV"/>
        </a:p>
      </dgm:t>
    </dgm:pt>
    <dgm:pt modelId="{1A4D2F69-70FF-4D58-9914-2095282F48DC}" type="pres">
      <dgm:prSet presAssocID="{90EB05AB-33C3-43BB-B310-531B9380DD26}" presName="tx3" presStyleLbl="revTx" presStyleIdx="26" presStyleCnt="31" custScaleX="227914"/>
      <dgm:spPr/>
      <dgm:t>
        <a:bodyPr/>
        <a:lstStyle/>
        <a:p>
          <a:endParaRPr lang="lv-LV"/>
        </a:p>
      </dgm:t>
    </dgm:pt>
    <dgm:pt modelId="{0F3F994F-A7DE-44C5-AA74-ADF54B7F114A}" type="pres">
      <dgm:prSet presAssocID="{90EB05AB-33C3-43BB-B310-531B9380DD26}" presName="vert3" presStyleCnt="0"/>
      <dgm:spPr/>
      <dgm:t>
        <a:bodyPr/>
        <a:lstStyle/>
        <a:p>
          <a:endParaRPr lang="lv-LV"/>
        </a:p>
      </dgm:t>
    </dgm:pt>
    <dgm:pt modelId="{93EAEE07-DFAC-4109-AD85-6E0F7295F33F}" type="pres">
      <dgm:prSet presAssocID="{CD7A2135-C3D4-49DC-ADB2-1AC62F16BB00}" presName="thinLine3" presStyleLbl="callout" presStyleIdx="23" presStyleCnt="28"/>
      <dgm:spPr/>
      <dgm:t>
        <a:bodyPr/>
        <a:lstStyle/>
        <a:p>
          <a:endParaRPr lang="lv-LV"/>
        </a:p>
      </dgm:t>
    </dgm:pt>
    <dgm:pt modelId="{E30BA289-4C91-4E60-8B94-5701444D2144}" type="pres">
      <dgm:prSet presAssocID="{D7FC910D-645B-4A77-B7F3-358B1E8AF390}" presName="horz3" presStyleCnt="0"/>
      <dgm:spPr/>
      <dgm:t>
        <a:bodyPr/>
        <a:lstStyle/>
        <a:p>
          <a:endParaRPr lang="lv-LV"/>
        </a:p>
      </dgm:t>
    </dgm:pt>
    <dgm:pt modelId="{36FDB618-E17E-4FB5-A8CC-A540F7E71A93}" type="pres">
      <dgm:prSet presAssocID="{D7FC910D-645B-4A77-B7F3-358B1E8AF390}" presName="horzSpace3" presStyleCnt="0"/>
      <dgm:spPr/>
      <dgm:t>
        <a:bodyPr/>
        <a:lstStyle/>
        <a:p>
          <a:endParaRPr lang="lv-LV"/>
        </a:p>
      </dgm:t>
    </dgm:pt>
    <dgm:pt modelId="{3768B9AA-F353-4F5D-B0C0-C743052338D8}" type="pres">
      <dgm:prSet presAssocID="{D7FC910D-645B-4A77-B7F3-358B1E8AF390}" presName="tx3" presStyleLbl="revTx" presStyleIdx="27" presStyleCnt="31" custScaleX="220569"/>
      <dgm:spPr/>
      <dgm:t>
        <a:bodyPr/>
        <a:lstStyle/>
        <a:p>
          <a:endParaRPr lang="lv-LV"/>
        </a:p>
      </dgm:t>
    </dgm:pt>
    <dgm:pt modelId="{0FDD4FA6-124D-422A-8200-03E712D4A3EF}" type="pres">
      <dgm:prSet presAssocID="{D7FC910D-645B-4A77-B7F3-358B1E8AF390}" presName="vert3" presStyleCnt="0"/>
      <dgm:spPr/>
      <dgm:t>
        <a:bodyPr/>
        <a:lstStyle/>
        <a:p>
          <a:endParaRPr lang="lv-LV"/>
        </a:p>
      </dgm:t>
    </dgm:pt>
    <dgm:pt modelId="{BC216CEE-879B-4C04-928E-B5E3559BA591}" type="pres">
      <dgm:prSet presAssocID="{621C8332-BDC2-4175-B3EF-C24C6060622B}" presName="thinLine3" presStyleLbl="callout" presStyleIdx="24" presStyleCnt="28"/>
      <dgm:spPr/>
      <dgm:t>
        <a:bodyPr/>
        <a:lstStyle/>
        <a:p>
          <a:endParaRPr lang="lv-LV"/>
        </a:p>
      </dgm:t>
    </dgm:pt>
    <dgm:pt modelId="{D76D43CD-2A35-437A-B210-6B0B3124AACC}" type="pres">
      <dgm:prSet presAssocID="{F59F45CE-5D10-417C-A46B-4FE15917FE35}" presName="horz3" presStyleCnt="0"/>
      <dgm:spPr/>
      <dgm:t>
        <a:bodyPr/>
        <a:lstStyle/>
        <a:p>
          <a:endParaRPr lang="lv-LV"/>
        </a:p>
      </dgm:t>
    </dgm:pt>
    <dgm:pt modelId="{09ED03A4-F4A2-4567-ADA7-F850D7931DFC}" type="pres">
      <dgm:prSet presAssocID="{F59F45CE-5D10-417C-A46B-4FE15917FE35}" presName="horzSpace3" presStyleCnt="0"/>
      <dgm:spPr/>
      <dgm:t>
        <a:bodyPr/>
        <a:lstStyle/>
        <a:p>
          <a:endParaRPr lang="lv-LV"/>
        </a:p>
      </dgm:t>
    </dgm:pt>
    <dgm:pt modelId="{4AE83E9C-A195-4A04-95C2-C70E418D8860}" type="pres">
      <dgm:prSet presAssocID="{F59F45CE-5D10-417C-A46B-4FE15917FE35}" presName="tx3" presStyleLbl="revTx" presStyleIdx="28" presStyleCnt="31" custScaleX="229750"/>
      <dgm:spPr/>
      <dgm:t>
        <a:bodyPr/>
        <a:lstStyle/>
        <a:p>
          <a:endParaRPr lang="lv-LV"/>
        </a:p>
      </dgm:t>
    </dgm:pt>
    <dgm:pt modelId="{A8528D4B-7A9E-4535-887B-75AFE005D51F}" type="pres">
      <dgm:prSet presAssocID="{F59F45CE-5D10-417C-A46B-4FE15917FE35}" presName="vert3" presStyleCnt="0"/>
      <dgm:spPr/>
      <dgm:t>
        <a:bodyPr/>
        <a:lstStyle/>
        <a:p>
          <a:endParaRPr lang="lv-LV"/>
        </a:p>
      </dgm:t>
    </dgm:pt>
    <dgm:pt modelId="{2555146F-C29B-4240-BAFF-F5E66E7A19C3}" type="pres">
      <dgm:prSet presAssocID="{A0427457-2679-4F9E-BBD2-57B862C3DD71}" presName="thinLine3" presStyleLbl="callout" presStyleIdx="25" presStyleCnt="28"/>
      <dgm:spPr/>
      <dgm:t>
        <a:bodyPr/>
        <a:lstStyle/>
        <a:p>
          <a:endParaRPr lang="lv-LV"/>
        </a:p>
      </dgm:t>
    </dgm:pt>
    <dgm:pt modelId="{1121C467-F2C7-4176-A42E-B13D1E9D7B34}" type="pres">
      <dgm:prSet presAssocID="{7AA96DCF-1D12-4FDE-94C7-175037C97E65}" presName="horz3" presStyleCnt="0"/>
      <dgm:spPr/>
      <dgm:t>
        <a:bodyPr/>
        <a:lstStyle/>
        <a:p>
          <a:endParaRPr lang="lv-LV"/>
        </a:p>
      </dgm:t>
    </dgm:pt>
    <dgm:pt modelId="{25B5DDD1-69F6-46D5-A6FF-AF40A4ADA4DF}" type="pres">
      <dgm:prSet presAssocID="{7AA96DCF-1D12-4FDE-94C7-175037C97E65}" presName="horzSpace3" presStyleCnt="0"/>
      <dgm:spPr/>
      <dgm:t>
        <a:bodyPr/>
        <a:lstStyle/>
        <a:p>
          <a:endParaRPr lang="lv-LV"/>
        </a:p>
      </dgm:t>
    </dgm:pt>
    <dgm:pt modelId="{91D01D96-489B-4CBD-A310-753CE3486CAB}" type="pres">
      <dgm:prSet presAssocID="{7AA96DCF-1D12-4FDE-94C7-175037C97E65}" presName="tx3" presStyleLbl="revTx" presStyleIdx="29" presStyleCnt="31" custScaleX="290338"/>
      <dgm:spPr/>
      <dgm:t>
        <a:bodyPr/>
        <a:lstStyle/>
        <a:p>
          <a:endParaRPr lang="lv-LV"/>
        </a:p>
      </dgm:t>
    </dgm:pt>
    <dgm:pt modelId="{72658F2A-5578-4414-A5D9-3FF821B50359}" type="pres">
      <dgm:prSet presAssocID="{7AA96DCF-1D12-4FDE-94C7-175037C97E65}" presName="vert3" presStyleCnt="0"/>
      <dgm:spPr/>
      <dgm:t>
        <a:bodyPr/>
        <a:lstStyle/>
        <a:p>
          <a:endParaRPr lang="lv-LV"/>
        </a:p>
      </dgm:t>
    </dgm:pt>
    <dgm:pt modelId="{4AF45C60-D00B-4FA1-9ADC-9CDCBAE11816}" type="pres">
      <dgm:prSet presAssocID="{C64A1677-C39E-4CEB-A522-D2401BE72D14}" presName="thinLine3" presStyleLbl="callout" presStyleIdx="26" presStyleCnt="28"/>
      <dgm:spPr/>
      <dgm:t>
        <a:bodyPr/>
        <a:lstStyle/>
        <a:p>
          <a:endParaRPr lang="lv-LV"/>
        </a:p>
      </dgm:t>
    </dgm:pt>
    <dgm:pt modelId="{7616E9F0-FA2D-4E1B-95CC-A7A7C3CD0952}" type="pres">
      <dgm:prSet presAssocID="{86FDCCF3-5A11-4D8E-86BB-E289FEDBAEF2}" presName="horz3" presStyleCnt="0"/>
      <dgm:spPr/>
      <dgm:t>
        <a:bodyPr/>
        <a:lstStyle/>
        <a:p>
          <a:endParaRPr lang="lv-LV"/>
        </a:p>
      </dgm:t>
    </dgm:pt>
    <dgm:pt modelId="{1D68AAFA-3134-4F5F-80AC-F7D4D47D708A}" type="pres">
      <dgm:prSet presAssocID="{86FDCCF3-5A11-4D8E-86BB-E289FEDBAEF2}" presName="horzSpace3" presStyleCnt="0"/>
      <dgm:spPr/>
      <dgm:t>
        <a:bodyPr/>
        <a:lstStyle/>
        <a:p>
          <a:endParaRPr lang="lv-LV"/>
        </a:p>
      </dgm:t>
    </dgm:pt>
    <dgm:pt modelId="{07AF4584-C4C4-442A-BA34-629918C6C16E}" type="pres">
      <dgm:prSet presAssocID="{86FDCCF3-5A11-4D8E-86BB-E289FEDBAEF2}" presName="tx3" presStyleLbl="revTx" presStyleIdx="30" presStyleCnt="31" custScaleX="244665"/>
      <dgm:spPr/>
      <dgm:t>
        <a:bodyPr/>
        <a:lstStyle/>
        <a:p>
          <a:endParaRPr lang="lv-LV"/>
        </a:p>
      </dgm:t>
    </dgm:pt>
    <dgm:pt modelId="{D4AF3D57-B0CE-4809-B211-92E5D20556AB}" type="pres">
      <dgm:prSet presAssocID="{86FDCCF3-5A11-4D8E-86BB-E289FEDBAEF2}" presName="vert3" presStyleCnt="0"/>
      <dgm:spPr/>
      <dgm:t>
        <a:bodyPr/>
        <a:lstStyle/>
        <a:p>
          <a:endParaRPr lang="lv-LV"/>
        </a:p>
      </dgm:t>
    </dgm:pt>
    <dgm:pt modelId="{893D4BDD-4911-4640-8823-683CF64346CF}" type="pres">
      <dgm:prSet presAssocID="{03A2BA77-511B-492C-A47F-791C8258B97E}" presName="thinLine2b" presStyleLbl="callout" presStyleIdx="27" presStyleCnt="28"/>
      <dgm:spPr/>
      <dgm:t>
        <a:bodyPr/>
        <a:lstStyle/>
        <a:p>
          <a:endParaRPr lang="lv-LV"/>
        </a:p>
      </dgm:t>
    </dgm:pt>
    <dgm:pt modelId="{A254CD0D-D848-4C89-A7B0-C619AD4057B3}" type="pres">
      <dgm:prSet presAssocID="{03A2BA77-511B-492C-A47F-791C8258B97E}" presName="vertSpace2b" presStyleCnt="0"/>
      <dgm:spPr/>
      <dgm:t>
        <a:bodyPr/>
        <a:lstStyle/>
        <a:p>
          <a:endParaRPr lang="lv-LV"/>
        </a:p>
      </dgm:t>
    </dgm:pt>
  </dgm:ptLst>
  <dgm:cxnLst>
    <dgm:cxn modelId="{504DD2AA-7AD5-4B30-98D9-4FB4FA0129D4}" type="presOf" srcId="{84C2860A-14C0-4878-8921-AD68EA6061E8}" destId="{E6035483-B1C4-4993-8DD9-6720AC82B2E4}" srcOrd="0" destOrd="0" presId="urn:microsoft.com/office/officeart/2008/layout/LinedList"/>
    <dgm:cxn modelId="{09562696-96FC-4C2B-8514-0890B00B8A5C}" type="presOf" srcId="{ACE63360-B745-474A-81C2-8363269400EB}" destId="{E2F8FB87-6FF6-46E7-BC2C-7189A5588653}" srcOrd="0" destOrd="0" presId="urn:microsoft.com/office/officeart/2008/layout/LinedList"/>
    <dgm:cxn modelId="{5409CC0A-EA2E-4812-BC8B-A07505E10E42}" type="presOf" srcId="{9D2542A8-69D7-4D82-968B-47A22268C1F1}" destId="{EA9DEA0C-1FB4-4017-93CE-058820618655}" srcOrd="0" destOrd="0" presId="urn:microsoft.com/office/officeart/2008/layout/LinedList"/>
    <dgm:cxn modelId="{A27D376F-205B-456F-B7B7-19B24A6FE970}" type="presOf" srcId="{FDFF1CF1-6B1D-4F8B-BD22-2252682BA1A1}" destId="{DAB59D38-4CBD-413E-858E-E35506EE8585}" srcOrd="0" destOrd="0" presId="urn:microsoft.com/office/officeart/2008/layout/LinedList"/>
    <dgm:cxn modelId="{7B31B5E9-0178-4379-A50B-234C8167022E}" type="presOf" srcId="{6B150DF3-E36B-4E46-8262-572DDA14DC0E}" destId="{F8927960-EB24-4CD3-82C3-257098B96C38}" srcOrd="0" destOrd="0" presId="urn:microsoft.com/office/officeart/2008/layout/LinedList"/>
    <dgm:cxn modelId="{1B4A0DBA-DB27-4C02-8A72-02AF074B0682}" srcId="{E3AE1637-9F3E-43F1-B3F9-8C0563438881}" destId="{F4F436E0-3BF1-48AC-AA43-44E415E315BE}" srcOrd="2" destOrd="0" parTransId="{5EF71DED-C0C8-450C-86B0-F839EEABF2E4}" sibTransId="{1CCAE432-C571-4142-910D-8AEEEBC8884B}"/>
    <dgm:cxn modelId="{3FB1FE42-1174-4877-9FA0-7093BFD2B3B1}" srcId="{E3AE1637-9F3E-43F1-B3F9-8C0563438881}" destId="{78269E23-5811-4CF0-A599-66F6A7432658}" srcOrd="0" destOrd="0" parTransId="{D17287C8-082F-41B8-B5C2-415C4105DF48}" sibTransId="{F2FA90EF-A249-4A80-B692-DDFDD5FA4110}"/>
    <dgm:cxn modelId="{30792EF4-D92B-4949-9D5C-DD0F16BA161D}" srcId="{03A2BA77-511B-492C-A47F-791C8258B97E}" destId="{86FDCCF3-5A11-4D8E-86BB-E289FEDBAEF2}" srcOrd="10" destOrd="0" parTransId="{55D29216-C65E-48B5-AEBA-6199A043198C}" sibTransId="{3E347743-33CB-4381-8C46-931AB1827D8E}"/>
    <dgm:cxn modelId="{1E7D632D-0D12-498B-A965-8BB9E74F6821}" srcId="{E3AE1637-9F3E-43F1-B3F9-8C0563438881}" destId="{0CE242D5-0A9E-44EE-AF2D-B96FD3D05250}" srcOrd="5" destOrd="0" parTransId="{F5FA8358-F829-41C8-8E01-34ECF4AA9A1F}" sibTransId="{13968C62-02AD-45F5-8082-60F7C32900B4}"/>
    <dgm:cxn modelId="{135B6BB2-7F0D-427E-A7F8-8AB38F595EBE}" srcId="{E3AE1637-9F3E-43F1-B3F9-8C0563438881}" destId="{6B150DF3-E36B-4E46-8262-572DDA14DC0E}" srcOrd="13" destOrd="0" parTransId="{8473F307-14E1-47D1-A0DB-63A565DA605D}" sibTransId="{9EF357A1-B0A0-4B20-8D5C-68A49B0720AC}"/>
    <dgm:cxn modelId="{C6338BA7-0462-4EA0-9B6A-4F6E3C616384}" srcId="{E3AE1637-9F3E-43F1-B3F9-8C0563438881}" destId="{FA3ABAEB-CF7C-4144-8D64-A45B7BEB393B}" srcOrd="15" destOrd="0" parTransId="{FCA1B9A8-DC8D-4101-A615-335503E9F88E}" sibTransId="{DEA2CCEA-D867-4700-ABE1-89B9A71953F0}"/>
    <dgm:cxn modelId="{598B0EC1-D459-44FB-856D-310DA21201AE}" type="presOf" srcId="{80E8301A-7C0F-4823-9A31-0355C4795371}" destId="{73B93166-50EA-436E-BDDD-EFB40D13180D}" srcOrd="0" destOrd="0" presId="urn:microsoft.com/office/officeart/2008/layout/LinedList"/>
    <dgm:cxn modelId="{081298B7-8145-478F-9919-CA475479B9CA}" srcId="{03A2BA77-511B-492C-A47F-791C8258B97E}" destId="{F59F45CE-5D10-417C-A46B-4FE15917FE35}" srcOrd="8" destOrd="0" parTransId="{28D32732-D2C4-49C1-9193-301A38D081CE}" sibTransId="{A0427457-2679-4F9E-BBD2-57B862C3DD71}"/>
    <dgm:cxn modelId="{614FEB7C-B89F-472A-9567-6A8BB14EC281}" type="presOf" srcId="{90EB05AB-33C3-43BB-B310-531B9380DD26}" destId="{1A4D2F69-70FF-4D58-9914-2095282F48DC}" srcOrd="0" destOrd="0" presId="urn:microsoft.com/office/officeart/2008/layout/LinedList"/>
    <dgm:cxn modelId="{9289DBCD-CD8F-4FCE-A02A-7059259B5163}" srcId="{D122DB7D-DA5B-466B-B61E-D22547882096}" destId="{BCFD9F0C-5807-4996-981F-2BBD2491C3DD}" srcOrd="0" destOrd="0" parTransId="{A7A4155E-1B66-4125-91BD-E2572EF77C51}" sibTransId="{24ADD2FD-6276-4909-A8DA-640CB89D923B}"/>
    <dgm:cxn modelId="{BF86D8A8-84D6-47A0-A2EB-C45DA7859B3F}" srcId="{BCFD9F0C-5807-4996-981F-2BBD2491C3DD}" destId="{E3AE1637-9F3E-43F1-B3F9-8C0563438881}" srcOrd="0" destOrd="0" parTransId="{A2FAF502-5C45-4B3C-A484-1E2D57E5F31C}" sibTransId="{666093D7-C73B-49B4-B096-C751C507466F}"/>
    <dgm:cxn modelId="{84302A19-4F7B-40A0-8C8E-916EACF98103}" type="presOf" srcId="{7AA96DCF-1D12-4FDE-94C7-175037C97E65}" destId="{91D01D96-489B-4CBD-A310-753CE3486CAB}" srcOrd="0" destOrd="0" presId="urn:microsoft.com/office/officeart/2008/layout/LinedList"/>
    <dgm:cxn modelId="{30644F60-FCD4-4614-A8A6-B0FA0EF711C1}" srcId="{BCFD9F0C-5807-4996-981F-2BBD2491C3DD}" destId="{03A2BA77-511B-492C-A47F-791C8258B97E}" srcOrd="1" destOrd="0" parTransId="{35B2C534-2FCD-4697-A51F-328399757D0E}" sibTransId="{7EA54D16-BFC6-47C9-830E-4E4743EE6D62}"/>
    <dgm:cxn modelId="{57F1BEB6-701D-4DC7-9BE8-893B825DF83A}" srcId="{03A2BA77-511B-492C-A47F-791C8258B97E}" destId="{D7FC910D-645B-4A77-B7F3-358B1E8AF390}" srcOrd="7" destOrd="0" parTransId="{3923363D-79F4-4366-8393-A240016A8445}" sibTransId="{621C8332-BDC2-4175-B3EF-C24C6060622B}"/>
    <dgm:cxn modelId="{BCCDB163-2285-4B57-883B-CE2169F282FF}" type="presOf" srcId="{80035A90-90D3-4DCC-A14C-DB8C497365CE}" destId="{85F27D26-2BBA-4D5A-8A17-F674DE485F46}" srcOrd="0" destOrd="0" presId="urn:microsoft.com/office/officeart/2008/layout/LinedList"/>
    <dgm:cxn modelId="{C8E10DDF-3A46-4334-9723-1D6DD24B19BD}" type="presOf" srcId="{0E976F0B-D5A9-4893-BDE8-87BC7A06E8F5}" destId="{F7B32649-0BBA-410A-BE35-A8DFA26E506A}" srcOrd="0" destOrd="0" presId="urn:microsoft.com/office/officeart/2008/layout/LinedList"/>
    <dgm:cxn modelId="{8E5785E3-A562-4186-B9BB-359E6A798BD9}" srcId="{03A2BA77-511B-492C-A47F-791C8258B97E}" destId="{A756F35B-682E-4089-9E17-78C971F90819}" srcOrd="1" destOrd="0" parTransId="{8F1DEFF6-70AC-4B12-AC4E-08271811B103}" sibTransId="{860D189F-2DBE-4E71-B299-A239A43EFDC5}"/>
    <dgm:cxn modelId="{1AFC19CD-EE1C-40E2-8DFE-19F95F5797B6}" type="presOf" srcId="{BCFD9F0C-5807-4996-981F-2BBD2491C3DD}" destId="{5C2DF2C1-F6A0-4B89-ACA5-2391D400603B}" srcOrd="0" destOrd="0" presId="urn:microsoft.com/office/officeart/2008/layout/LinedList"/>
    <dgm:cxn modelId="{672F627B-9738-4E0E-888A-F567F6EF3F1B}" type="presOf" srcId="{E5EEA49B-1111-4CD7-995B-F0473132BB65}" destId="{D9A382E0-06F5-4A03-A931-7B044FCB54E7}" srcOrd="0" destOrd="0" presId="urn:microsoft.com/office/officeart/2008/layout/LinedList"/>
    <dgm:cxn modelId="{64CDFFB9-A1A3-444E-8BB6-7E3D21E4199F}" srcId="{E3AE1637-9F3E-43F1-B3F9-8C0563438881}" destId="{30952658-C596-464E-937A-60C2A1586900}" srcOrd="9" destOrd="0" parTransId="{C2709E89-BAE6-4B03-A8C7-CE6A15C25C69}" sibTransId="{216D6C4A-972E-4D45-97F8-C39082C4154C}"/>
    <dgm:cxn modelId="{17E41FEC-A739-49A9-ABBD-719D90339D28}" srcId="{E3AE1637-9F3E-43F1-B3F9-8C0563438881}" destId="{84C2860A-14C0-4878-8921-AD68EA6061E8}" srcOrd="12" destOrd="0" parTransId="{F851345C-74F3-48BB-8452-F0F03F169A1C}" sibTransId="{A6DCECBB-FCE3-4855-B5BB-D0E09F100024}"/>
    <dgm:cxn modelId="{D9AC9ADF-1CE2-49C6-8172-A3E7883D4440}" type="presOf" srcId="{FA3ABAEB-CF7C-4144-8D64-A45B7BEB393B}" destId="{FB9D1954-02F1-4B55-AD25-01AF26FEBE5C}" srcOrd="0" destOrd="0" presId="urn:microsoft.com/office/officeart/2008/layout/LinedList"/>
    <dgm:cxn modelId="{9B28E8B8-8498-4563-93BE-FDF11D4FCED4}" srcId="{03A2BA77-511B-492C-A47F-791C8258B97E}" destId="{21126E00-A9F4-4E8D-84DB-C86D65672AF0}" srcOrd="0" destOrd="0" parTransId="{8C8F0ABB-3254-401C-BFB8-FA9F94C7A9A6}" sibTransId="{2814D928-BD7B-41E4-87BF-72134BFD3134}"/>
    <dgm:cxn modelId="{E51380E8-2F0D-4788-B962-57F6500747E4}" type="presOf" srcId="{4CB86267-5555-4BDF-8FC2-46064961C7E3}" destId="{23FAA782-AD46-4FC9-8FEC-C339C7659CCB}" srcOrd="0" destOrd="0" presId="urn:microsoft.com/office/officeart/2008/layout/LinedList"/>
    <dgm:cxn modelId="{7E0F4E5A-FA4E-4C0F-B8C6-8ACA3C49FBD2}" type="presOf" srcId="{78269E23-5811-4CF0-A599-66F6A7432658}" destId="{DF6B52D5-3F27-4FCA-A976-8DA956DCBBF6}" srcOrd="0" destOrd="0" presId="urn:microsoft.com/office/officeart/2008/layout/LinedList"/>
    <dgm:cxn modelId="{3037FEF1-263A-4757-BE99-825A10389B35}" srcId="{03A2BA77-511B-492C-A47F-791C8258B97E}" destId="{0E976F0B-D5A9-4893-BDE8-87BC7A06E8F5}" srcOrd="3" destOrd="0" parTransId="{47498B98-2D03-46A7-A7B4-CE2DFBF9662F}" sibTransId="{18F65F8A-7571-4B63-AA46-0E67B878F24E}"/>
    <dgm:cxn modelId="{AF528FF6-EE63-4C54-8F68-DE85B24062F4}" srcId="{E3AE1637-9F3E-43F1-B3F9-8C0563438881}" destId="{4CB86267-5555-4BDF-8FC2-46064961C7E3}" srcOrd="16" destOrd="0" parTransId="{FFD57AA2-9370-4A05-89EA-F3292255591F}" sibTransId="{AFAE758F-E6DA-4A3E-84A9-2E82EC97720E}"/>
    <dgm:cxn modelId="{186D938B-3ECD-4F8A-A575-F95417B9FCFB}" type="presOf" srcId="{0CE242D5-0A9E-44EE-AF2D-B96FD3D05250}" destId="{EE1AC58A-A23D-4F26-A117-124C2269055E}" srcOrd="0" destOrd="0" presId="urn:microsoft.com/office/officeart/2008/layout/LinedList"/>
    <dgm:cxn modelId="{8FE03766-01FC-4E07-B463-64D43311A354}" type="presOf" srcId="{F59F45CE-5D10-417C-A46B-4FE15917FE35}" destId="{4AE83E9C-A195-4A04-95C2-C70E418D8860}" srcOrd="0" destOrd="0" presId="urn:microsoft.com/office/officeart/2008/layout/LinedList"/>
    <dgm:cxn modelId="{A11E0551-9376-4C5C-A6C7-408C3E7E6969}" type="presOf" srcId="{8DE5581C-9286-4EF6-95A1-D291061AD59D}" destId="{3331E653-9881-4663-8153-C49213E0526C}" srcOrd="0" destOrd="0" presId="urn:microsoft.com/office/officeart/2008/layout/LinedList"/>
    <dgm:cxn modelId="{4468B445-B45A-4031-9003-7B6BB56D0DC7}" type="presOf" srcId="{0CDEA487-D4D2-4FE5-AA2F-DD00AA97C9F6}" destId="{9D26B03A-C960-4052-B370-A98B33A2F8B8}" srcOrd="0" destOrd="0" presId="urn:microsoft.com/office/officeart/2008/layout/LinedList"/>
    <dgm:cxn modelId="{730FA616-E4DB-48DE-88C6-1A39B5B02C09}" srcId="{E3AE1637-9F3E-43F1-B3F9-8C0563438881}" destId="{8DE5581C-9286-4EF6-95A1-D291061AD59D}" srcOrd="10" destOrd="0" parTransId="{B5893E18-AD5A-4B0C-94C7-5466F08605E3}" sibTransId="{6E9A1189-8DF2-4D4B-B17B-758ADB147CA9}"/>
    <dgm:cxn modelId="{1302BC94-583D-4F86-A6A1-ED896B6FDE50}" type="presOf" srcId="{03A2BA77-511B-492C-A47F-791C8258B97E}" destId="{59EFF4CD-B4AC-4629-A58F-6DA27C4ECAF8}" srcOrd="0" destOrd="0" presId="urn:microsoft.com/office/officeart/2008/layout/LinedList"/>
    <dgm:cxn modelId="{60A9CE71-6A31-4A4A-BBFC-15E71C7670E5}" type="presOf" srcId="{E3AE1637-9F3E-43F1-B3F9-8C0563438881}" destId="{3674E69F-62DA-4E87-B2C2-03D00C095E68}" srcOrd="0" destOrd="0" presId="urn:microsoft.com/office/officeart/2008/layout/LinedList"/>
    <dgm:cxn modelId="{44BCDFE9-6EEC-41B0-8673-7DE53A4F8BC7}" srcId="{E3AE1637-9F3E-43F1-B3F9-8C0563438881}" destId="{80E8301A-7C0F-4823-9A31-0355C4795371}" srcOrd="1" destOrd="0" parTransId="{1208E463-E8B9-453B-985B-D625F3313DAB}" sibTransId="{B19041BF-9346-41D2-B69C-98456F34ED16}"/>
    <dgm:cxn modelId="{39CF30EA-C76E-46A9-BA12-F0FDBA586E26}" srcId="{E3AE1637-9F3E-43F1-B3F9-8C0563438881}" destId="{80035A90-90D3-4DCC-A14C-DB8C497365CE}" srcOrd="6" destOrd="0" parTransId="{F2DCEE79-9EDD-4E9B-98BD-22C1130D68C4}" sibTransId="{4EBCF242-82F9-4CAF-9E2A-20E59A9AEE8B}"/>
    <dgm:cxn modelId="{397B9C7C-FC06-4225-8797-56EC5BB3C03F}" type="presOf" srcId="{86FDCCF3-5A11-4D8E-86BB-E289FEDBAEF2}" destId="{07AF4584-C4C4-442A-BA34-629918C6C16E}" srcOrd="0" destOrd="0" presId="urn:microsoft.com/office/officeart/2008/layout/LinedList"/>
    <dgm:cxn modelId="{B0966D5F-DECA-4A08-B847-BF67356A4084}" srcId="{E3AE1637-9F3E-43F1-B3F9-8C0563438881}" destId="{46652F15-0F78-405E-8C19-8D6171BDA46C}" srcOrd="3" destOrd="0" parTransId="{5EED748D-6D43-4BC3-995A-7B078BAC9818}" sibTransId="{8EE46001-0EE7-4F20-AAB7-10F0E4244E7B}"/>
    <dgm:cxn modelId="{F607C496-08C5-4D2B-800F-79F9E49A9606}" type="presOf" srcId="{A756F35B-682E-4089-9E17-78C971F90819}" destId="{3A8DAC25-9D60-4CD9-A08E-F7D3C1295B54}" srcOrd="0" destOrd="0" presId="urn:microsoft.com/office/officeart/2008/layout/LinedList"/>
    <dgm:cxn modelId="{CAD56946-FE66-41C3-A42B-16A17122DD37}" srcId="{03A2BA77-511B-492C-A47F-791C8258B97E}" destId="{ACE63360-B745-474A-81C2-8363269400EB}" srcOrd="4" destOrd="0" parTransId="{0464BF9D-7320-4510-9F48-B99ADF1158A5}" sibTransId="{B0331421-4646-472A-ACF9-B9E614C4BEF7}"/>
    <dgm:cxn modelId="{1E254EE9-AD04-483B-9669-A08EDBA291C9}" srcId="{E3AE1637-9F3E-43F1-B3F9-8C0563438881}" destId="{FDFF1CF1-6B1D-4F8B-BD22-2252682BA1A1}" srcOrd="8" destOrd="0" parTransId="{FE09BE90-AB9B-4ECB-B8FF-F33A4B8B9DF2}" sibTransId="{41A4E048-C7FB-405E-B169-D49C1152BC09}"/>
    <dgm:cxn modelId="{7C2601F3-7046-43C9-94AF-1736D989AE8E}" type="presOf" srcId="{C6F0E802-03AC-4321-A5E7-76C4905D05DF}" destId="{0CA90D8E-5C86-496F-9D88-FC197B9FD896}" srcOrd="0" destOrd="0" presId="urn:microsoft.com/office/officeart/2008/layout/LinedList"/>
    <dgm:cxn modelId="{F65D4D3F-5E8A-4086-BC97-1D261D421BC0}" type="presOf" srcId="{46652F15-0F78-405E-8C19-8D6171BDA46C}" destId="{D92CC98E-A5F4-450F-BFC2-D17B65CD6226}" srcOrd="0" destOrd="0" presId="urn:microsoft.com/office/officeart/2008/layout/LinedList"/>
    <dgm:cxn modelId="{5E0B8017-39B2-4EC4-8E4A-667813BBAAAE}" srcId="{03A2BA77-511B-492C-A47F-791C8258B97E}" destId="{E5EEA49B-1111-4CD7-995B-F0473132BB65}" srcOrd="5" destOrd="0" parTransId="{EDC82FF8-F0D6-44A1-A23A-87366F09B425}" sibTransId="{4BA3A47C-D76B-44A4-94D7-E7B040F7F8C9}"/>
    <dgm:cxn modelId="{B6E2E9DF-6281-4B3A-9006-F18FE2AEF5A0}" type="presOf" srcId="{F4F436E0-3BF1-48AC-AA43-44E415E315BE}" destId="{D4338EB1-AFB2-4310-9111-325F62149A34}" srcOrd="0" destOrd="0" presId="urn:microsoft.com/office/officeart/2008/layout/LinedList"/>
    <dgm:cxn modelId="{E115A9D8-AAC7-4C6C-8106-55F6567C5387}" srcId="{03A2BA77-511B-492C-A47F-791C8258B97E}" destId="{7AA96DCF-1D12-4FDE-94C7-175037C97E65}" srcOrd="9" destOrd="0" parTransId="{7C072275-1725-4974-849D-C74A90D8CB3F}" sibTransId="{C64A1677-C39E-4CEB-A522-D2401BE72D14}"/>
    <dgm:cxn modelId="{17E886A9-ECF5-4755-B7AE-5E0A1E1A5220}" srcId="{E3AE1637-9F3E-43F1-B3F9-8C0563438881}" destId="{BAC87531-DCA2-4838-BBF1-30894A749114}" srcOrd="11" destOrd="0" parTransId="{D6A8C666-A534-4E1F-BD09-C5F0D28C6B77}" sibTransId="{D09E7513-C760-4401-8F85-D6BD95A99CD0}"/>
    <dgm:cxn modelId="{536E46FF-8BE9-47C4-B43A-1A970E47172F}" type="presOf" srcId="{D7FC910D-645B-4A77-B7F3-358B1E8AF390}" destId="{3768B9AA-F353-4F5D-B0C0-C743052338D8}" srcOrd="0" destOrd="0" presId="urn:microsoft.com/office/officeart/2008/layout/LinedList"/>
    <dgm:cxn modelId="{D45211B8-DA93-4ED5-9E60-9D03D0BD0CB5}" srcId="{E3AE1637-9F3E-43F1-B3F9-8C0563438881}" destId="{9D2542A8-69D7-4D82-968B-47A22268C1F1}" srcOrd="7" destOrd="0" parTransId="{B935AB30-9DCE-40ED-91F5-5DEDA7841966}" sibTransId="{FABE6C77-F40A-4A3C-A71C-EC609768EB26}"/>
    <dgm:cxn modelId="{7DA1801B-8F38-4404-B794-A264F4015673}" type="presOf" srcId="{30952658-C596-464E-937A-60C2A1586900}" destId="{18C4BAE3-2B5B-4AB8-A978-C835DEC60BBC}" srcOrd="0" destOrd="0" presId="urn:microsoft.com/office/officeart/2008/layout/LinedList"/>
    <dgm:cxn modelId="{A4B21842-2242-4541-8005-51E7F4890E1F}" type="presOf" srcId="{D122DB7D-DA5B-466B-B61E-D22547882096}" destId="{7562E3AF-5F70-4D9C-AE48-1A7686893BE0}" srcOrd="0" destOrd="0" presId="urn:microsoft.com/office/officeart/2008/layout/LinedList"/>
    <dgm:cxn modelId="{92F4FD9C-93E1-4731-A9FC-95F6FAF8FF2B}" srcId="{03A2BA77-511B-492C-A47F-791C8258B97E}" destId="{C6F0E802-03AC-4321-A5E7-76C4905D05DF}" srcOrd="2" destOrd="0" parTransId="{26ADE4C8-6D56-449A-BB4D-99746650CE72}" sibTransId="{24F727E8-8EFC-437F-B054-77FB6C406116}"/>
    <dgm:cxn modelId="{F53CB2CD-521F-4952-87B3-4164CC13F0FD}" type="presOf" srcId="{D2981297-1632-4BFE-954D-1A37F19BF72C}" destId="{CBB406CA-3E63-44FF-851B-96B82925293B}" srcOrd="0" destOrd="0" presId="urn:microsoft.com/office/officeart/2008/layout/LinedList"/>
    <dgm:cxn modelId="{D4B7B538-8075-47B0-89DB-C01A5A358F36}" type="presOf" srcId="{BAC87531-DCA2-4838-BBF1-30894A749114}" destId="{9DE5EB72-CEEC-49D5-8112-0FFE28F06EAA}" srcOrd="0" destOrd="0" presId="urn:microsoft.com/office/officeart/2008/layout/LinedList"/>
    <dgm:cxn modelId="{B22812C9-9BA6-4026-A2C1-E6A888023DDE}" type="presOf" srcId="{21126E00-A9F4-4E8D-84DB-C86D65672AF0}" destId="{AA786D85-1502-446C-97D7-9C4D4D269616}" srcOrd="0" destOrd="0" presId="urn:microsoft.com/office/officeart/2008/layout/LinedList"/>
    <dgm:cxn modelId="{9C09CFEA-7342-4C88-80CF-F80DB131FA88}" srcId="{E3AE1637-9F3E-43F1-B3F9-8C0563438881}" destId="{0CDEA487-D4D2-4FE5-AA2F-DD00AA97C9F6}" srcOrd="14" destOrd="0" parTransId="{D091C65B-73AD-4A04-8930-F64088B46C3B}" sibTransId="{8C814087-1C44-404E-B4D8-2EAC595C5634}"/>
    <dgm:cxn modelId="{DFC6EEAE-4CC3-41B9-A83A-C56FC9B4D978}" srcId="{03A2BA77-511B-492C-A47F-791C8258B97E}" destId="{90EB05AB-33C3-43BB-B310-531B9380DD26}" srcOrd="6" destOrd="0" parTransId="{8DA1CE08-6E82-49FE-B4B5-25585105D987}" sibTransId="{CD7A2135-C3D4-49DC-ADB2-1AC62F16BB00}"/>
    <dgm:cxn modelId="{83B866A5-DFE8-4913-A392-9285B10A8A29}" srcId="{E3AE1637-9F3E-43F1-B3F9-8C0563438881}" destId="{D2981297-1632-4BFE-954D-1A37F19BF72C}" srcOrd="4" destOrd="0" parTransId="{E65B03C6-F909-4C8C-8482-949477C7961C}" sibTransId="{3E149659-026B-4FBF-AF65-1B70A7363A9C}"/>
    <dgm:cxn modelId="{21588700-6629-4EBA-8FD2-396334973A7A}" type="presParOf" srcId="{7562E3AF-5F70-4D9C-AE48-1A7686893BE0}" destId="{C46F64F1-7C7E-41AC-942E-63164363E341}" srcOrd="0" destOrd="0" presId="urn:microsoft.com/office/officeart/2008/layout/LinedList"/>
    <dgm:cxn modelId="{29235610-17E4-496A-960B-E12AC9CB91BE}" type="presParOf" srcId="{7562E3AF-5F70-4D9C-AE48-1A7686893BE0}" destId="{0DC0EFC7-2D2B-4400-B920-B9A921BD48CD}" srcOrd="1" destOrd="0" presId="urn:microsoft.com/office/officeart/2008/layout/LinedList"/>
    <dgm:cxn modelId="{0628BD99-2BCD-40EB-A59E-BDE65CC36C73}" type="presParOf" srcId="{0DC0EFC7-2D2B-4400-B920-B9A921BD48CD}" destId="{5C2DF2C1-F6A0-4B89-ACA5-2391D400603B}" srcOrd="0" destOrd="0" presId="urn:microsoft.com/office/officeart/2008/layout/LinedList"/>
    <dgm:cxn modelId="{BF50E624-9B9A-4712-B330-5967EE86F122}" type="presParOf" srcId="{0DC0EFC7-2D2B-4400-B920-B9A921BD48CD}" destId="{1671BD81-0EC7-4334-B3A0-57DB494260EC}" srcOrd="1" destOrd="0" presId="urn:microsoft.com/office/officeart/2008/layout/LinedList"/>
    <dgm:cxn modelId="{61277633-EB58-49D0-9A41-995C0D5B4B18}" type="presParOf" srcId="{1671BD81-0EC7-4334-B3A0-57DB494260EC}" destId="{BBD5B5E9-80C2-44A2-B519-0FB3680F1CA1}" srcOrd="0" destOrd="0" presId="urn:microsoft.com/office/officeart/2008/layout/LinedList"/>
    <dgm:cxn modelId="{E55A3145-75D0-447C-9B86-660CEFAC1C97}" type="presParOf" srcId="{1671BD81-0EC7-4334-B3A0-57DB494260EC}" destId="{442ED341-E1CD-442F-8592-6C41E5F8AC9B}" srcOrd="1" destOrd="0" presId="urn:microsoft.com/office/officeart/2008/layout/LinedList"/>
    <dgm:cxn modelId="{B30AF8FE-2791-4081-9AB6-06AB7A02E6A5}" type="presParOf" srcId="{442ED341-E1CD-442F-8592-6C41E5F8AC9B}" destId="{D5F1BBA9-56D1-411D-9C69-ED12F4FBA01E}" srcOrd="0" destOrd="0" presId="urn:microsoft.com/office/officeart/2008/layout/LinedList"/>
    <dgm:cxn modelId="{AA7D80D9-6320-4E9A-BC23-18DAC99E5BD1}" type="presParOf" srcId="{442ED341-E1CD-442F-8592-6C41E5F8AC9B}" destId="{3674E69F-62DA-4E87-B2C2-03D00C095E68}" srcOrd="1" destOrd="0" presId="urn:microsoft.com/office/officeart/2008/layout/LinedList"/>
    <dgm:cxn modelId="{DAD42324-97B0-4ADA-9B27-F7A2F229D8D3}" type="presParOf" srcId="{442ED341-E1CD-442F-8592-6C41E5F8AC9B}" destId="{70559E34-E76E-45BA-8F49-ABF2CF94ACED}" srcOrd="2" destOrd="0" presId="urn:microsoft.com/office/officeart/2008/layout/LinedList"/>
    <dgm:cxn modelId="{F5528D4A-37A4-4349-BEC3-BFE5A3449229}" type="presParOf" srcId="{70559E34-E76E-45BA-8F49-ABF2CF94ACED}" destId="{E88F9B34-8657-41A6-967B-DF05C8495067}" srcOrd="0" destOrd="0" presId="urn:microsoft.com/office/officeart/2008/layout/LinedList"/>
    <dgm:cxn modelId="{9EB3D78A-8ABF-4137-A897-ADF4B97A327A}" type="presParOf" srcId="{E88F9B34-8657-41A6-967B-DF05C8495067}" destId="{B040B4D9-9149-47A9-8FD2-21B42687C2D6}" srcOrd="0" destOrd="0" presId="urn:microsoft.com/office/officeart/2008/layout/LinedList"/>
    <dgm:cxn modelId="{16E87F28-94B8-4954-BD4E-C70480B713B7}" type="presParOf" srcId="{E88F9B34-8657-41A6-967B-DF05C8495067}" destId="{DF6B52D5-3F27-4FCA-A976-8DA956DCBBF6}" srcOrd="1" destOrd="0" presId="urn:microsoft.com/office/officeart/2008/layout/LinedList"/>
    <dgm:cxn modelId="{00623AF2-E24C-4A1A-BD91-6C591293F877}" type="presParOf" srcId="{E88F9B34-8657-41A6-967B-DF05C8495067}" destId="{4414E878-ECFC-4289-B471-AF9864583264}" srcOrd="2" destOrd="0" presId="urn:microsoft.com/office/officeart/2008/layout/LinedList"/>
    <dgm:cxn modelId="{90E0A7C6-E63B-426B-B07D-A4687F2AA71F}" type="presParOf" srcId="{70559E34-E76E-45BA-8F49-ABF2CF94ACED}" destId="{8252C2A9-D8E4-4EEE-8C3D-88339C0B6A67}" srcOrd="1" destOrd="0" presId="urn:microsoft.com/office/officeart/2008/layout/LinedList"/>
    <dgm:cxn modelId="{19A472EC-EA2B-46B1-9B14-2F65A02495E6}" type="presParOf" srcId="{70559E34-E76E-45BA-8F49-ABF2CF94ACED}" destId="{5282E340-FFE2-4B0D-B3BF-167DC3B9B587}" srcOrd="2" destOrd="0" presId="urn:microsoft.com/office/officeart/2008/layout/LinedList"/>
    <dgm:cxn modelId="{E5F99BFE-59B9-4A1C-B190-97A50003C5DB}" type="presParOf" srcId="{5282E340-FFE2-4B0D-B3BF-167DC3B9B587}" destId="{E3B30DBF-2FB6-497E-ABB5-7A7D3D8F1512}" srcOrd="0" destOrd="0" presId="urn:microsoft.com/office/officeart/2008/layout/LinedList"/>
    <dgm:cxn modelId="{CC006057-ACC6-4B10-B406-74858A3EA66F}" type="presParOf" srcId="{5282E340-FFE2-4B0D-B3BF-167DC3B9B587}" destId="{73B93166-50EA-436E-BDDD-EFB40D13180D}" srcOrd="1" destOrd="0" presId="urn:microsoft.com/office/officeart/2008/layout/LinedList"/>
    <dgm:cxn modelId="{8BBA04D6-95A0-4616-9A43-96C9B45B1527}" type="presParOf" srcId="{5282E340-FFE2-4B0D-B3BF-167DC3B9B587}" destId="{01C399D4-012F-46DD-9384-B0876C396634}" srcOrd="2" destOrd="0" presId="urn:microsoft.com/office/officeart/2008/layout/LinedList"/>
    <dgm:cxn modelId="{25577CF6-0F6B-4DEA-AC45-643A6E165A4F}" type="presParOf" srcId="{70559E34-E76E-45BA-8F49-ABF2CF94ACED}" destId="{A6B1CB4F-3914-4F28-A9CC-FB280763AC32}" srcOrd="3" destOrd="0" presId="urn:microsoft.com/office/officeart/2008/layout/LinedList"/>
    <dgm:cxn modelId="{CDCF65C9-0664-4283-A11E-891C2A7F9DA4}" type="presParOf" srcId="{70559E34-E76E-45BA-8F49-ABF2CF94ACED}" destId="{02C44647-9252-4128-9EA5-4B6A051D0ED8}" srcOrd="4" destOrd="0" presId="urn:microsoft.com/office/officeart/2008/layout/LinedList"/>
    <dgm:cxn modelId="{0DC4BB72-CAF3-4773-BA30-F2082265DA5E}" type="presParOf" srcId="{02C44647-9252-4128-9EA5-4B6A051D0ED8}" destId="{533DD771-B5BB-4D82-B5D2-1CD78F58B57D}" srcOrd="0" destOrd="0" presId="urn:microsoft.com/office/officeart/2008/layout/LinedList"/>
    <dgm:cxn modelId="{2442C5EC-90E4-4816-8D94-EAD17736900C}" type="presParOf" srcId="{02C44647-9252-4128-9EA5-4B6A051D0ED8}" destId="{D4338EB1-AFB2-4310-9111-325F62149A34}" srcOrd="1" destOrd="0" presId="urn:microsoft.com/office/officeart/2008/layout/LinedList"/>
    <dgm:cxn modelId="{A4E6E671-04F5-4281-8305-72BBC39D2229}" type="presParOf" srcId="{02C44647-9252-4128-9EA5-4B6A051D0ED8}" destId="{C87226BE-CBE0-44FA-AB40-73BCAF395FD8}" srcOrd="2" destOrd="0" presId="urn:microsoft.com/office/officeart/2008/layout/LinedList"/>
    <dgm:cxn modelId="{CCE29281-C61B-43E6-9179-070A98D820EB}" type="presParOf" srcId="{70559E34-E76E-45BA-8F49-ABF2CF94ACED}" destId="{2B9E5A90-A7D6-487B-A620-BDC629081601}" srcOrd="5" destOrd="0" presId="urn:microsoft.com/office/officeart/2008/layout/LinedList"/>
    <dgm:cxn modelId="{EBD2FAF3-2B3F-4B41-A682-DA6DB09F2317}" type="presParOf" srcId="{70559E34-E76E-45BA-8F49-ABF2CF94ACED}" destId="{0A61B56E-E76C-4590-8400-9C09C9B65B31}" srcOrd="6" destOrd="0" presId="urn:microsoft.com/office/officeart/2008/layout/LinedList"/>
    <dgm:cxn modelId="{185C76A2-970E-48BB-A88C-4F15232D3D41}" type="presParOf" srcId="{0A61B56E-E76C-4590-8400-9C09C9B65B31}" destId="{7145DF89-61BE-45CE-816C-1779160CE171}" srcOrd="0" destOrd="0" presId="urn:microsoft.com/office/officeart/2008/layout/LinedList"/>
    <dgm:cxn modelId="{C7A5EB83-DD2F-4784-ADC7-0E1D53A3CE4A}" type="presParOf" srcId="{0A61B56E-E76C-4590-8400-9C09C9B65B31}" destId="{D92CC98E-A5F4-450F-BFC2-D17B65CD6226}" srcOrd="1" destOrd="0" presId="urn:microsoft.com/office/officeart/2008/layout/LinedList"/>
    <dgm:cxn modelId="{B07F7FD8-15FE-49D8-83E1-BA9DABD7A424}" type="presParOf" srcId="{0A61B56E-E76C-4590-8400-9C09C9B65B31}" destId="{C28CEEBE-7945-492A-8025-FA74DCEA6345}" srcOrd="2" destOrd="0" presId="urn:microsoft.com/office/officeart/2008/layout/LinedList"/>
    <dgm:cxn modelId="{E993DEDE-1B17-4F1E-8150-D3E22EB0F118}" type="presParOf" srcId="{70559E34-E76E-45BA-8F49-ABF2CF94ACED}" destId="{711FDFF9-8936-4519-9E6E-8DF4400C2D18}" srcOrd="7" destOrd="0" presId="urn:microsoft.com/office/officeart/2008/layout/LinedList"/>
    <dgm:cxn modelId="{328D91DA-73AC-4E1E-B96F-17E0CEFD11C8}" type="presParOf" srcId="{70559E34-E76E-45BA-8F49-ABF2CF94ACED}" destId="{4F7504BC-BFE3-4065-A0A1-2C9C93521A58}" srcOrd="8" destOrd="0" presId="urn:microsoft.com/office/officeart/2008/layout/LinedList"/>
    <dgm:cxn modelId="{8D41945C-0F06-44B9-98CC-5578F0A79F61}" type="presParOf" srcId="{4F7504BC-BFE3-4065-A0A1-2C9C93521A58}" destId="{50D90033-E0D1-451E-B651-4E2ED092F403}" srcOrd="0" destOrd="0" presId="urn:microsoft.com/office/officeart/2008/layout/LinedList"/>
    <dgm:cxn modelId="{6930405F-EB9E-4043-BE28-59329B25B6ED}" type="presParOf" srcId="{4F7504BC-BFE3-4065-A0A1-2C9C93521A58}" destId="{CBB406CA-3E63-44FF-851B-96B82925293B}" srcOrd="1" destOrd="0" presId="urn:microsoft.com/office/officeart/2008/layout/LinedList"/>
    <dgm:cxn modelId="{BF8D47D2-EBEB-47D4-A1AF-BDC332D84A99}" type="presParOf" srcId="{4F7504BC-BFE3-4065-A0A1-2C9C93521A58}" destId="{F794DF4A-380D-449B-BA1C-94746263969F}" srcOrd="2" destOrd="0" presId="urn:microsoft.com/office/officeart/2008/layout/LinedList"/>
    <dgm:cxn modelId="{12F9DCD7-6730-4F0D-84B9-F4FE724C25D6}" type="presParOf" srcId="{70559E34-E76E-45BA-8F49-ABF2CF94ACED}" destId="{2FE11D99-E23D-4451-84A7-F2FAC1078D9B}" srcOrd="9" destOrd="0" presId="urn:microsoft.com/office/officeart/2008/layout/LinedList"/>
    <dgm:cxn modelId="{A3C4E992-C931-41C7-A238-1E82CFFB62FC}" type="presParOf" srcId="{70559E34-E76E-45BA-8F49-ABF2CF94ACED}" destId="{B55D5ADD-CB0D-41C8-9C06-FA4527B2B20A}" srcOrd="10" destOrd="0" presId="urn:microsoft.com/office/officeart/2008/layout/LinedList"/>
    <dgm:cxn modelId="{93AECC4D-668E-409A-A473-16507000CEFB}" type="presParOf" srcId="{B55D5ADD-CB0D-41C8-9C06-FA4527B2B20A}" destId="{44962EFF-B1BB-4583-A2B3-5FDC6DB79914}" srcOrd="0" destOrd="0" presId="urn:microsoft.com/office/officeart/2008/layout/LinedList"/>
    <dgm:cxn modelId="{F7E13F09-D81F-46D1-8798-CDD0475D818A}" type="presParOf" srcId="{B55D5ADD-CB0D-41C8-9C06-FA4527B2B20A}" destId="{EE1AC58A-A23D-4F26-A117-124C2269055E}" srcOrd="1" destOrd="0" presId="urn:microsoft.com/office/officeart/2008/layout/LinedList"/>
    <dgm:cxn modelId="{BE581D0C-5324-4496-938E-5BFA77E150F0}" type="presParOf" srcId="{B55D5ADD-CB0D-41C8-9C06-FA4527B2B20A}" destId="{784456E7-4708-419A-8D6E-31C00408E2C5}" srcOrd="2" destOrd="0" presId="urn:microsoft.com/office/officeart/2008/layout/LinedList"/>
    <dgm:cxn modelId="{BE7137E1-1088-496E-985A-9D95D29F6537}" type="presParOf" srcId="{70559E34-E76E-45BA-8F49-ABF2CF94ACED}" destId="{E03FC33F-DE3B-4824-8017-DEA5D1DDDB40}" srcOrd="11" destOrd="0" presId="urn:microsoft.com/office/officeart/2008/layout/LinedList"/>
    <dgm:cxn modelId="{DB47F317-5491-4E96-BFBA-B497DD4735EB}" type="presParOf" srcId="{70559E34-E76E-45BA-8F49-ABF2CF94ACED}" destId="{7E627897-1710-42E1-9468-73FA63E4C989}" srcOrd="12" destOrd="0" presId="urn:microsoft.com/office/officeart/2008/layout/LinedList"/>
    <dgm:cxn modelId="{A55A3592-B6A3-4656-821B-C7C509D0AB18}" type="presParOf" srcId="{7E627897-1710-42E1-9468-73FA63E4C989}" destId="{8BFCE2EB-153A-4FC6-89E1-CBA81B4A123B}" srcOrd="0" destOrd="0" presId="urn:microsoft.com/office/officeart/2008/layout/LinedList"/>
    <dgm:cxn modelId="{77888263-64A2-4FC2-9067-FE6288921479}" type="presParOf" srcId="{7E627897-1710-42E1-9468-73FA63E4C989}" destId="{85F27D26-2BBA-4D5A-8A17-F674DE485F46}" srcOrd="1" destOrd="0" presId="urn:microsoft.com/office/officeart/2008/layout/LinedList"/>
    <dgm:cxn modelId="{BE7A5633-E590-4BF3-BA38-CD1441E2EB72}" type="presParOf" srcId="{7E627897-1710-42E1-9468-73FA63E4C989}" destId="{FCE8A6A6-D27C-4777-89EF-D933572F4A53}" srcOrd="2" destOrd="0" presId="urn:microsoft.com/office/officeart/2008/layout/LinedList"/>
    <dgm:cxn modelId="{0CEBC81B-1544-457D-837C-D16727E64CF4}" type="presParOf" srcId="{70559E34-E76E-45BA-8F49-ABF2CF94ACED}" destId="{F090E247-2FC4-46BD-99AC-EC4E14B3B1EF}" srcOrd="13" destOrd="0" presId="urn:microsoft.com/office/officeart/2008/layout/LinedList"/>
    <dgm:cxn modelId="{78DDEB53-3325-4DBE-8963-E31BE86F9D19}" type="presParOf" srcId="{70559E34-E76E-45BA-8F49-ABF2CF94ACED}" destId="{8D8BD4D1-5895-468B-9D09-4E36E51084DE}" srcOrd="14" destOrd="0" presId="urn:microsoft.com/office/officeart/2008/layout/LinedList"/>
    <dgm:cxn modelId="{AB93D02E-C242-40BA-BEF2-F3BFD00FF8C9}" type="presParOf" srcId="{8D8BD4D1-5895-468B-9D09-4E36E51084DE}" destId="{7B8E38F3-B2FF-4C88-A109-39A1A21B4BF2}" srcOrd="0" destOrd="0" presId="urn:microsoft.com/office/officeart/2008/layout/LinedList"/>
    <dgm:cxn modelId="{00959F7E-B534-430E-B767-318D733E4BF5}" type="presParOf" srcId="{8D8BD4D1-5895-468B-9D09-4E36E51084DE}" destId="{EA9DEA0C-1FB4-4017-93CE-058820618655}" srcOrd="1" destOrd="0" presId="urn:microsoft.com/office/officeart/2008/layout/LinedList"/>
    <dgm:cxn modelId="{FECB7817-C407-4BEE-9451-31D1E86F7C20}" type="presParOf" srcId="{8D8BD4D1-5895-468B-9D09-4E36E51084DE}" destId="{9EF2C27E-8600-4092-BAD8-0780151AEB05}" srcOrd="2" destOrd="0" presId="urn:microsoft.com/office/officeart/2008/layout/LinedList"/>
    <dgm:cxn modelId="{DBBC4A5B-BF5B-4C12-83A8-70CA4E9FEF0E}" type="presParOf" srcId="{70559E34-E76E-45BA-8F49-ABF2CF94ACED}" destId="{7BADE846-2075-4313-9489-0FA0226DECA4}" srcOrd="15" destOrd="0" presId="urn:microsoft.com/office/officeart/2008/layout/LinedList"/>
    <dgm:cxn modelId="{38F5F957-6911-4317-BC72-D9A5720B1BFB}" type="presParOf" srcId="{70559E34-E76E-45BA-8F49-ABF2CF94ACED}" destId="{1BD026E2-27B3-4C1E-B789-98A257D17A8D}" srcOrd="16" destOrd="0" presId="urn:microsoft.com/office/officeart/2008/layout/LinedList"/>
    <dgm:cxn modelId="{43F9584B-B6AC-4351-AE3F-F0BC0B1D1584}" type="presParOf" srcId="{1BD026E2-27B3-4C1E-B789-98A257D17A8D}" destId="{67D35993-3F87-4686-9670-9ED86055AEF9}" srcOrd="0" destOrd="0" presId="urn:microsoft.com/office/officeart/2008/layout/LinedList"/>
    <dgm:cxn modelId="{602DA759-6161-4E3E-A308-DBB8EB9D7001}" type="presParOf" srcId="{1BD026E2-27B3-4C1E-B789-98A257D17A8D}" destId="{DAB59D38-4CBD-413E-858E-E35506EE8585}" srcOrd="1" destOrd="0" presId="urn:microsoft.com/office/officeart/2008/layout/LinedList"/>
    <dgm:cxn modelId="{95D1517D-19FF-48C6-B777-E94B3A28F4CA}" type="presParOf" srcId="{1BD026E2-27B3-4C1E-B789-98A257D17A8D}" destId="{DA583E68-AE86-4437-995B-1CECD4DD8D75}" srcOrd="2" destOrd="0" presId="urn:microsoft.com/office/officeart/2008/layout/LinedList"/>
    <dgm:cxn modelId="{FD3DBF1A-312F-4A3E-82DF-5F3A33EFED8C}" type="presParOf" srcId="{70559E34-E76E-45BA-8F49-ABF2CF94ACED}" destId="{4FAEA54F-67AB-4F07-A7F9-20E4E94B311A}" srcOrd="17" destOrd="0" presId="urn:microsoft.com/office/officeart/2008/layout/LinedList"/>
    <dgm:cxn modelId="{D2C1D49C-E464-4888-A2F9-2E6741595F62}" type="presParOf" srcId="{70559E34-E76E-45BA-8F49-ABF2CF94ACED}" destId="{39F9450F-CB4D-4B22-BDAF-E653BB06C83B}" srcOrd="18" destOrd="0" presId="urn:microsoft.com/office/officeart/2008/layout/LinedList"/>
    <dgm:cxn modelId="{382BD08D-280A-48B4-954A-9C76E7AE10C8}" type="presParOf" srcId="{39F9450F-CB4D-4B22-BDAF-E653BB06C83B}" destId="{7398F16A-16C3-4B72-BB98-504BF4109545}" srcOrd="0" destOrd="0" presId="urn:microsoft.com/office/officeart/2008/layout/LinedList"/>
    <dgm:cxn modelId="{A0596C66-6B5B-4B9C-AF48-E4AD53360984}" type="presParOf" srcId="{39F9450F-CB4D-4B22-BDAF-E653BB06C83B}" destId="{18C4BAE3-2B5B-4AB8-A978-C835DEC60BBC}" srcOrd="1" destOrd="0" presId="urn:microsoft.com/office/officeart/2008/layout/LinedList"/>
    <dgm:cxn modelId="{E63A03FF-3593-46C9-998E-E83B6C2A7932}" type="presParOf" srcId="{39F9450F-CB4D-4B22-BDAF-E653BB06C83B}" destId="{29896DF4-C4E3-4B2C-86CA-3970BB6D02B2}" srcOrd="2" destOrd="0" presId="urn:microsoft.com/office/officeart/2008/layout/LinedList"/>
    <dgm:cxn modelId="{8C07C0F6-7A4F-4F50-8329-16E00F6BCF6D}" type="presParOf" srcId="{70559E34-E76E-45BA-8F49-ABF2CF94ACED}" destId="{4BBA6197-1D26-4467-809A-3629D58E3F99}" srcOrd="19" destOrd="0" presId="urn:microsoft.com/office/officeart/2008/layout/LinedList"/>
    <dgm:cxn modelId="{9FC01655-9A0A-4AAD-BD6D-E20ADDD6951C}" type="presParOf" srcId="{70559E34-E76E-45BA-8F49-ABF2CF94ACED}" destId="{9F274398-429A-4790-BC2D-784829003A49}" srcOrd="20" destOrd="0" presId="urn:microsoft.com/office/officeart/2008/layout/LinedList"/>
    <dgm:cxn modelId="{5091BC43-6AD8-42D6-A917-788C915EC0B3}" type="presParOf" srcId="{9F274398-429A-4790-BC2D-784829003A49}" destId="{976DF336-FE56-4A1D-B3F5-02E3E7ED8CFF}" srcOrd="0" destOrd="0" presId="urn:microsoft.com/office/officeart/2008/layout/LinedList"/>
    <dgm:cxn modelId="{464EA1FF-0E6A-42F9-9CA1-4476C8D7CFC0}" type="presParOf" srcId="{9F274398-429A-4790-BC2D-784829003A49}" destId="{3331E653-9881-4663-8153-C49213E0526C}" srcOrd="1" destOrd="0" presId="urn:microsoft.com/office/officeart/2008/layout/LinedList"/>
    <dgm:cxn modelId="{9C0C8D3C-CEFC-41F5-9AAE-F8ABBE5709A7}" type="presParOf" srcId="{9F274398-429A-4790-BC2D-784829003A49}" destId="{6AFB9999-9079-4A1A-A48E-ED8B9FAE99F3}" srcOrd="2" destOrd="0" presId="urn:microsoft.com/office/officeart/2008/layout/LinedList"/>
    <dgm:cxn modelId="{1EDE4C95-F761-4FCC-9F17-E440C914FE6B}" type="presParOf" srcId="{70559E34-E76E-45BA-8F49-ABF2CF94ACED}" destId="{52350B45-3886-423F-AE31-8E8FBE5B4538}" srcOrd="21" destOrd="0" presId="urn:microsoft.com/office/officeart/2008/layout/LinedList"/>
    <dgm:cxn modelId="{1BFE5D3A-85D9-41CC-B64E-E94F939C336B}" type="presParOf" srcId="{70559E34-E76E-45BA-8F49-ABF2CF94ACED}" destId="{A5A2594B-D2CA-40D9-8F27-EDE612679ADF}" srcOrd="22" destOrd="0" presId="urn:microsoft.com/office/officeart/2008/layout/LinedList"/>
    <dgm:cxn modelId="{3FC9CA3D-11C2-484F-A757-7110929EC99F}" type="presParOf" srcId="{A5A2594B-D2CA-40D9-8F27-EDE612679ADF}" destId="{5FA13AC3-AAD3-4BBD-8729-A48674C59480}" srcOrd="0" destOrd="0" presId="urn:microsoft.com/office/officeart/2008/layout/LinedList"/>
    <dgm:cxn modelId="{15B656AF-7B99-4CD9-A529-3A0F85F10537}" type="presParOf" srcId="{A5A2594B-D2CA-40D9-8F27-EDE612679ADF}" destId="{9DE5EB72-CEEC-49D5-8112-0FFE28F06EAA}" srcOrd="1" destOrd="0" presId="urn:microsoft.com/office/officeart/2008/layout/LinedList"/>
    <dgm:cxn modelId="{D9B05682-9BB7-4FC1-821F-811FB1B41BFE}" type="presParOf" srcId="{A5A2594B-D2CA-40D9-8F27-EDE612679ADF}" destId="{9AE7BF68-9FCE-4749-8F5D-3B3CC7A51679}" srcOrd="2" destOrd="0" presId="urn:microsoft.com/office/officeart/2008/layout/LinedList"/>
    <dgm:cxn modelId="{064BA75F-4577-4F0A-AFF8-BA6592B9700A}" type="presParOf" srcId="{70559E34-E76E-45BA-8F49-ABF2CF94ACED}" destId="{CEDAE1B4-1E84-46E4-B753-E0682B726CE6}" srcOrd="23" destOrd="0" presId="urn:microsoft.com/office/officeart/2008/layout/LinedList"/>
    <dgm:cxn modelId="{18A91581-BC98-4B95-91F4-33FB62F2D515}" type="presParOf" srcId="{70559E34-E76E-45BA-8F49-ABF2CF94ACED}" destId="{C047F0EA-71E0-4525-9144-FDBFEF8B0C8C}" srcOrd="24" destOrd="0" presId="urn:microsoft.com/office/officeart/2008/layout/LinedList"/>
    <dgm:cxn modelId="{E52D3FAE-6F60-405D-B997-B02F9F38D64D}" type="presParOf" srcId="{C047F0EA-71E0-4525-9144-FDBFEF8B0C8C}" destId="{CB0C1B53-723B-48A5-8EC5-D2F44B03844A}" srcOrd="0" destOrd="0" presId="urn:microsoft.com/office/officeart/2008/layout/LinedList"/>
    <dgm:cxn modelId="{00B78E7A-67B1-477F-8470-D4D030D725C2}" type="presParOf" srcId="{C047F0EA-71E0-4525-9144-FDBFEF8B0C8C}" destId="{E6035483-B1C4-4993-8DD9-6720AC82B2E4}" srcOrd="1" destOrd="0" presId="urn:microsoft.com/office/officeart/2008/layout/LinedList"/>
    <dgm:cxn modelId="{D548B607-BCBB-4ACF-AB80-ACEB8B87ECAE}" type="presParOf" srcId="{C047F0EA-71E0-4525-9144-FDBFEF8B0C8C}" destId="{069933F2-AF43-4240-8996-308DDAAB3115}" srcOrd="2" destOrd="0" presId="urn:microsoft.com/office/officeart/2008/layout/LinedList"/>
    <dgm:cxn modelId="{BE52C826-EF32-46F5-AB93-B9B063084553}" type="presParOf" srcId="{70559E34-E76E-45BA-8F49-ABF2CF94ACED}" destId="{BFA00631-7E98-48C9-908C-3EE95A4DFC51}" srcOrd="25" destOrd="0" presId="urn:microsoft.com/office/officeart/2008/layout/LinedList"/>
    <dgm:cxn modelId="{A403EADB-443C-4B54-9CEE-9F0F387D6452}" type="presParOf" srcId="{70559E34-E76E-45BA-8F49-ABF2CF94ACED}" destId="{459ED711-1DC4-44E3-8DF1-C870424A349F}" srcOrd="26" destOrd="0" presId="urn:microsoft.com/office/officeart/2008/layout/LinedList"/>
    <dgm:cxn modelId="{D7849B04-9A5E-46BA-B5B5-A982963DA98C}" type="presParOf" srcId="{459ED711-1DC4-44E3-8DF1-C870424A349F}" destId="{15547AAE-6A4D-49AA-9526-C148DE3C5477}" srcOrd="0" destOrd="0" presId="urn:microsoft.com/office/officeart/2008/layout/LinedList"/>
    <dgm:cxn modelId="{F2941D58-71ED-4E6F-B7F7-C45CAF82EA59}" type="presParOf" srcId="{459ED711-1DC4-44E3-8DF1-C870424A349F}" destId="{F8927960-EB24-4CD3-82C3-257098B96C38}" srcOrd="1" destOrd="0" presId="urn:microsoft.com/office/officeart/2008/layout/LinedList"/>
    <dgm:cxn modelId="{493F2EFC-7469-4287-B2BF-9D46F489C2F8}" type="presParOf" srcId="{459ED711-1DC4-44E3-8DF1-C870424A349F}" destId="{3F02EBD3-5EA4-4220-9747-E3A6725E1835}" srcOrd="2" destOrd="0" presId="urn:microsoft.com/office/officeart/2008/layout/LinedList"/>
    <dgm:cxn modelId="{E31C44FC-8C95-4569-9952-0B7F28A87AC5}" type="presParOf" srcId="{70559E34-E76E-45BA-8F49-ABF2CF94ACED}" destId="{21B73292-2CB1-4890-A48A-D1A90E4712CB}" srcOrd="27" destOrd="0" presId="urn:microsoft.com/office/officeart/2008/layout/LinedList"/>
    <dgm:cxn modelId="{7301E237-474B-421D-B4C1-CF62896BA07F}" type="presParOf" srcId="{70559E34-E76E-45BA-8F49-ABF2CF94ACED}" destId="{BA5BDCDF-05DD-4018-AF0B-A669D8319667}" srcOrd="28" destOrd="0" presId="urn:microsoft.com/office/officeart/2008/layout/LinedList"/>
    <dgm:cxn modelId="{714C0998-7DE1-4A43-AB4C-9BE9CC461952}" type="presParOf" srcId="{BA5BDCDF-05DD-4018-AF0B-A669D8319667}" destId="{EF6D9133-AC92-4122-BD03-CDDD7983C4DA}" srcOrd="0" destOrd="0" presId="urn:microsoft.com/office/officeart/2008/layout/LinedList"/>
    <dgm:cxn modelId="{148D90BE-57C7-4FA1-BE80-2F4384338937}" type="presParOf" srcId="{BA5BDCDF-05DD-4018-AF0B-A669D8319667}" destId="{9D26B03A-C960-4052-B370-A98B33A2F8B8}" srcOrd="1" destOrd="0" presId="urn:microsoft.com/office/officeart/2008/layout/LinedList"/>
    <dgm:cxn modelId="{6180A518-1438-4777-A311-E02B367BE256}" type="presParOf" srcId="{BA5BDCDF-05DD-4018-AF0B-A669D8319667}" destId="{083245EA-969D-4D45-BAFE-DD6F1EF1143B}" srcOrd="2" destOrd="0" presId="urn:microsoft.com/office/officeart/2008/layout/LinedList"/>
    <dgm:cxn modelId="{E77A17C5-2DC2-47B4-A65B-EDC715E7BD6A}" type="presParOf" srcId="{70559E34-E76E-45BA-8F49-ABF2CF94ACED}" destId="{8143979C-535E-4A02-B62D-562ED476FC08}" srcOrd="29" destOrd="0" presId="urn:microsoft.com/office/officeart/2008/layout/LinedList"/>
    <dgm:cxn modelId="{9691A107-5724-43F1-926E-69271B1B7B22}" type="presParOf" srcId="{70559E34-E76E-45BA-8F49-ABF2CF94ACED}" destId="{60C5A89B-C81A-497A-BBA5-6E1B2079212C}" srcOrd="30" destOrd="0" presId="urn:microsoft.com/office/officeart/2008/layout/LinedList"/>
    <dgm:cxn modelId="{CEFFB7B4-7B9E-442F-9731-15D8E71C0ED4}" type="presParOf" srcId="{60C5A89B-C81A-497A-BBA5-6E1B2079212C}" destId="{DC7CF61D-37BD-468B-9C6A-A724C286F3B3}" srcOrd="0" destOrd="0" presId="urn:microsoft.com/office/officeart/2008/layout/LinedList"/>
    <dgm:cxn modelId="{AFB66BFF-7343-4D57-B1C2-7DBB79B6E980}" type="presParOf" srcId="{60C5A89B-C81A-497A-BBA5-6E1B2079212C}" destId="{FB9D1954-02F1-4B55-AD25-01AF26FEBE5C}" srcOrd="1" destOrd="0" presId="urn:microsoft.com/office/officeart/2008/layout/LinedList"/>
    <dgm:cxn modelId="{2D4DA739-CEDE-48DC-9DFF-0CD7E6F345E1}" type="presParOf" srcId="{60C5A89B-C81A-497A-BBA5-6E1B2079212C}" destId="{9825B9A7-5311-4EB5-8D9F-9A674CE5948F}" srcOrd="2" destOrd="0" presId="urn:microsoft.com/office/officeart/2008/layout/LinedList"/>
    <dgm:cxn modelId="{571E074D-0658-4196-AE3C-5EF887FF69AF}" type="presParOf" srcId="{70559E34-E76E-45BA-8F49-ABF2CF94ACED}" destId="{05E07E20-1D35-48AD-8951-2B5282112D2F}" srcOrd="31" destOrd="0" presId="urn:microsoft.com/office/officeart/2008/layout/LinedList"/>
    <dgm:cxn modelId="{48AA35ED-56CE-4FD4-8921-1007DCC00052}" type="presParOf" srcId="{70559E34-E76E-45BA-8F49-ABF2CF94ACED}" destId="{B584FE0F-13A2-4E31-85CF-B40EA8AEAC64}" srcOrd="32" destOrd="0" presId="urn:microsoft.com/office/officeart/2008/layout/LinedList"/>
    <dgm:cxn modelId="{55757587-0A78-4CE0-A4E5-1B708382EA5E}" type="presParOf" srcId="{B584FE0F-13A2-4E31-85CF-B40EA8AEAC64}" destId="{52763338-E326-460F-912C-38AB5F1AD0FB}" srcOrd="0" destOrd="0" presId="urn:microsoft.com/office/officeart/2008/layout/LinedList"/>
    <dgm:cxn modelId="{60F82457-FC3D-49EF-8D88-D37A67B86050}" type="presParOf" srcId="{B584FE0F-13A2-4E31-85CF-B40EA8AEAC64}" destId="{23FAA782-AD46-4FC9-8FEC-C339C7659CCB}" srcOrd="1" destOrd="0" presId="urn:microsoft.com/office/officeart/2008/layout/LinedList"/>
    <dgm:cxn modelId="{CA807112-5D55-4CF6-BD48-A313FB668D25}" type="presParOf" srcId="{B584FE0F-13A2-4E31-85CF-B40EA8AEAC64}" destId="{E817113A-3790-4688-8D97-92282F6EA3AC}" srcOrd="2" destOrd="0" presId="urn:microsoft.com/office/officeart/2008/layout/LinedList"/>
    <dgm:cxn modelId="{BE6FEEAA-CD8D-4F42-AB98-FAE815890B9E}" type="presParOf" srcId="{1671BD81-0EC7-4334-B3A0-57DB494260EC}" destId="{2D87D531-992C-4BB3-A878-FC414916032F}" srcOrd="2" destOrd="0" presId="urn:microsoft.com/office/officeart/2008/layout/LinedList"/>
    <dgm:cxn modelId="{57BF0642-4CB9-477D-8EB1-2E7DE545EE6D}" type="presParOf" srcId="{1671BD81-0EC7-4334-B3A0-57DB494260EC}" destId="{FE2089F7-F254-4020-8914-EA53C24A44BC}" srcOrd="3" destOrd="0" presId="urn:microsoft.com/office/officeart/2008/layout/LinedList"/>
    <dgm:cxn modelId="{777C01BD-1F14-483E-9498-3564015F2ACB}" type="presParOf" srcId="{1671BD81-0EC7-4334-B3A0-57DB494260EC}" destId="{1FC9CEEE-F715-4569-B194-CBB697865075}" srcOrd="4" destOrd="0" presId="urn:microsoft.com/office/officeart/2008/layout/LinedList"/>
    <dgm:cxn modelId="{19A3DA4B-AC92-4D0E-8F72-E5CCA04241EB}" type="presParOf" srcId="{1FC9CEEE-F715-4569-B194-CBB697865075}" destId="{19819F23-1134-4576-9459-58F091A7E9D0}" srcOrd="0" destOrd="0" presId="urn:microsoft.com/office/officeart/2008/layout/LinedList"/>
    <dgm:cxn modelId="{78B6CC01-6B3C-4C84-983C-27D30778973D}" type="presParOf" srcId="{1FC9CEEE-F715-4569-B194-CBB697865075}" destId="{59EFF4CD-B4AC-4629-A58F-6DA27C4ECAF8}" srcOrd="1" destOrd="0" presId="urn:microsoft.com/office/officeart/2008/layout/LinedList"/>
    <dgm:cxn modelId="{0380DA8D-F2A3-487C-BAB0-C43BD6A92F30}" type="presParOf" srcId="{1FC9CEEE-F715-4569-B194-CBB697865075}" destId="{410E0368-D07F-413F-9825-F05CE6286B6D}" srcOrd="2" destOrd="0" presId="urn:microsoft.com/office/officeart/2008/layout/LinedList"/>
    <dgm:cxn modelId="{7E78ED5B-4432-4A74-8A17-4AB3A5E5232D}" type="presParOf" srcId="{410E0368-D07F-413F-9825-F05CE6286B6D}" destId="{CE0BBB1E-45E9-483D-A471-88C5417D985F}" srcOrd="0" destOrd="0" presId="urn:microsoft.com/office/officeart/2008/layout/LinedList"/>
    <dgm:cxn modelId="{400F8618-DCE1-40CC-B897-E89C238A23C1}" type="presParOf" srcId="{CE0BBB1E-45E9-483D-A471-88C5417D985F}" destId="{536097FD-3D60-497E-99AC-355003D06D16}" srcOrd="0" destOrd="0" presId="urn:microsoft.com/office/officeart/2008/layout/LinedList"/>
    <dgm:cxn modelId="{22AC74D3-2A86-4C41-8BBB-69BE589936C1}" type="presParOf" srcId="{CE0BBB1E-45E9-483D-A471-88C5417D985F}" destId="{AA786D85-1502-446C-97D7-9C4D4D269616}" srcOrd="1" destOrd="0" presId="urn:microsoft.com/office/officeart/2008/layout/LinedList"/>
    <dgm:cxn modelId="{0CFF01C6-D609-4C05-9D26-ADAA8681ABA9}" type="presParOf" srcId="{CE0BBB1E-45E9-483D-A471-88C5417D985F}" destId="{2785AD90-698D-4889-91A9-4B4FCA4A2AF3}" srcOrd="2" destOrd="0" presId="urn:microsoft.com/office/officeart/2008/layout/LinedList"/>
    <dgm:cxn modelId="{D9E03D5C-60AF-4A0E-A464-694B3FD669DB}" type="presParOf" srcId="{410E0368-D07F-413F-9825-F05CE6286B6D}" destId="{7CA363AF-1FC3-475B-A57A-0378901F81C2}" srcOrd="1" destOrd="0" presId="urn:microsoft.com/office/officeart/2008/layout/LinedList"/>
    <dgm:cxn modelId="{11A400AD-A800-452B-84F5-B25AA4283F8B}" type="presParOf" srcId="{410E0368-D07F-413F-9825-F05CE6286B6D}" destId="{F606124E-E1A0-46F6-A857-92ABBDC2286C}" srcOrd="2" destOrd="0" presId="urn:microsoft.com/office/officeart/2008/layout/LinedList"/>
    <dgm:cxn modelId="{72708D09-1728-4476-A0EF-3FCB3D15EF51}" type="presParOf" srcId="{F606124E-E1A0-46F6-A857-92ABBDC2286C}" destId="{5FC91CF1-D2D0-40A2-A748-BC09CB853058}" srcOrd="0" destOrd="0" presId="urn:microsoft.com/office/officeart/2008/layout/LinedList"/>
    <dgm:cxn modelId="{D2067333-830B-4CEC-97FB-6576AD6DE2ED}" type="presParOf" srcId="{F606124E-E1A0-46F6-A857-92ABBDC2286C}" destId="{3A8DAC25-9D60-4CD9-A08E-F7D3C1295B54}" srcOrd="1" destOrd="0" presId="urn:microsoft.com/office/officeart/2008/layout/LinedList"/>
    <dgm:cxn modelId="{305B921D-BB50-41E6-BB51-2FB71460BDE9}" type="presParOf" srcId="{F606124E-E1A0-46F6-A857-92ABBDC2286C}" destId="{1487AFB5-835E-4736-B92F-06CD06A5BA5E}" srcOrd="2" destOrd="0" presId="urn:microsoft.com/office/officeart/2008/layout/LinedList"/>
    <dgm:cxn modelId="{12176D85-A9AA-400C-A066-02CE5D51F61D}" type="presParOf" srcId="{410E0368-D07F-413F-9825-F05CE6286B6D}" destId="{99230531-0B15-472B-BF9C-37CBD52D2B3C}" srcOrd="3" destOrd="0" presId="urn:microsoft.com/office/officeart/2008/layout/LinedList"/>
    <dgm:cxn modelId="{D2284DBF-459C-4421-8131-8BDC656F76E2}" type="presParOf" srcId="{410E0368-D07F-413F-9825-F05CE6286B6D}" destId="{274E06AE-D9DB-4D02-9C8E-91672187CB62}" srcOrd="4" destOrd="0" presId="urn:microsoft.com/office/officeart/2008/layout/LinedList"/>
    <dgm:cxn modelId="{B923EFBB-7702-4EEB-BA0D-03560C7F658D}" type="presParOf" srcId="{274E06AE-D9DB-4D02-9C8E-91672187CB62}" destId="{06F9F45A-D504-4DB4-BEB6-E373D5165E24}" srcOrd="0" destOrd="0" presId="urn:microsoft.com/office/officeart/2008/layout/LinedList"/>
    <dgm:cxn modelId="{9014FA82-C72D-4DF8-8A8C-EECEF27C33EE}" type="presParOf" srcId="{274E06AE-D9DB-4D02-9C8E-91672187CB62}" destId="{0CA90D8E-5C86-496F-9D88-FC197B9FD896}" srcOrd="1" destOrd="0" presId="urn:microsoft.com/office/officeart/2008/layout/LinedList"/>
    <dgm:cxn modelId="{0A5D6C04-040B-4A64-876B-F84116DA2DFB}" type="presParOf" srcId="{274E06AE-D9DB-4D02-9C8E-91672187CB62}" destId="{97242CBE-CAB6-4C8A-A5D9-B34335F83693}" srcOrd="2" destOrd="0" presId="urn:microsoft.com/office/officeart/2008/layout/LinedList"/>
    <dgm:cxn modelId="{7C969FB6-5312-4BF7-8010-CFBB835DDEE7}" type="presParOf" srcId="{410E0368-D07F-413F-9825-F05CE6286B6D}" destId="{1B6596DD-F708-4957-B6B6-AEEFB7DC4476}" srcOrd="5" destOrd="0" presId="urn:microsoft.com/office/officeart/2008/layout/LinedList"/>
    <dgm:cxn modelId="{2D5CB337-D443-4567-800D-8B0E6BF53CB4}" type="presParOf" srcId="{410E0368-D07F-413F-9825-F05CE6286B6D}" destId="{9417046B-FF41-4DE4-8574-1818DA598E1E}" srcOrd="6" destOrd="0" presId="urn:microsoft.com/office/officeart/2008/layout/LinedList"/>
    <dgm:cxn modelId="{7ACC69CD-816A-4043-ACED-6367FAD2245D}" type="presParOf" srcId="{9417046B-FF41-4DE4-8574-1818DA598E1E}" destId="{254D66B6-B80A-44DC-9C16-7C2956B96423}" srcOrd="0" destOrd="0" presId="urn:microsoft.com/office/officeart/2008/layout/LinedList"/>
    <dgm:cxn modelId="{FDE087FC-7DDC-49E5-B36E-53EFF365B9D7}" type="presParOf" srcId="{9417046B-FF41-4DE4-8574-1818DA598E1E}" destId="{F7B32649-0BBA-410A-BE35-A8DFA26E506A}" srcOrd="1" destOrd="0" presId="urn:microsoft.com/office/officeart/2008/layout/LinedList"/>
    <dgm:cxn modelId="{543D0817-BB75-4F0A-B188-EE39D17F7F19}" type="presParOf" srcId="{9417046B-FF41-4DE4-8574-1818DA598E1E}" destId="{6255B7FE-AF8D-4E04-9AA9-5440F38CED6D}" srcOrd="2" destOrd="0" presId="urn:microsoft.com/office/officeart/2008/layout/LinedList"/>
    <dgm:cxn modelId="{1F86CD2A-6693-4556-B071-88F692386380}" type="presParOf" srcId="{410E0368-D07F-413F-9825-F05CE6286B6D}" destId="{D8AEECDA-C97D-4344-A711-AA6E3251D9F6}" srcOrd="7" destOrd="0" presId="urn:microsoft.com/office/officeart/2008/layout/LinedList"/>
    <dgm:cxn modelId="{3186A6A1-A968-42D9-8D3F-4370D8227498}" type="presParOf" srcId="{410E0368-D07F-413F-9825-F05CE6286B6D}" destId="{0C69D6D8-0AC3-40CA-AEA8-3F0E2CED80B2}" srcOrd="8" destOrd="0" presId="urn:microsoft.com/office/officeart/2008/layout/LinedList"/>
    <dgm:cxn modelId="{8AA9A188-0C71-4B40-801D-92F4662950D2}" type="presParOf" srcId="{0C69D6D8-0AC3-40CA-AEA8-3F0E2CED80B2}" destId="{CCFCCCB6-F1FE-4C1C-9F24-D1BB5FD53AEB}" srcOrd="0" destOrd="0" presId="urn:microsoft.com/office/officeart/2008/layout/LinedList"/>
    <dgm:cxn modelId="{788E0514-61BB-44F1-8DA2-8ED086184785}" type="presParOf" srcId="{0C69D6D8-0AC3-40CA-AEA8-3F0E2CED80B2}" destId="{E2F8FB87-6FF6-46E7-BC2C-7189A5588653}" srcOrd="1" destOrd="0" presId="urn:microsoft.com/office/officeart/2008/layout/LinedList"/>
    <dgm:cxn modelId="{F9FA49CD-6E04-4769-9524-3BA4AB406075}" type="presParOf" srcId="{0C69D6D8-0AC3-40CA-AEA8-3F0E2CED80B2}" destId="{C251E366-BB6A-49A3-8779-84F853B8049B}" srcOrd="2" destOrd="0" presId="urn:microsoft.com/office/officeart/2008/layout/LinedList"/>
    <dgm:cxn modelId="{0DEC4C90-B69A-4134-B4D8-F4819278EBD9}" type="presParOf" srcId="{410E0368-D07F-413F-9825-F05CE6286B6D}" destId="{10F50F96-CE4D-447A-9467-84E66ACB7D7F}" srcOrd="9" destOrd="0" presId="urn:microsoft.com/office/officeart/2008/layout/LinedList"/>
    <dgm:cxn modelId="{1FDF9188-265F-47C9-A1ED-AEFAADA6C8E7}" type="presParOf" srcId="{410E0368-D07F-413F-9825-F05CE6286B6D}" destId="{68D95742-C05B-461D-BFDF-8B045C4ED8BB}" srcOrd="10" destOrd="0" presId="urn:microsoft.com/office/officeart/2008/layout/LinedList"/>
    <dgm:cxn modelId="{5C19D077-E4D6-46A8-8F8F-CFE087119025}" type="presParOf" srcId="{68D95742-C05B-461D-BFDF-8B045C4ED8BB}" destId="{F81F374F-C703-4627-9B76-D42FB42CADBA}" srcOrd="0" destOrd="0" presId="urn:microsoft.com/office/officeart/2008/layout/LinedList"/>
    <dgm:cxn modelId="{B071138E-30F7-436B-95E2-B33A88149F8D}" type="presParOf" srcId="{68D95742-C05B-461D-BFDF-8B045C4ED8BB}" destId="{D9A382E0-06F5-4A03-A931-7B044FCB54E7}" srcOrd="1" destOrd="0" presId="urn:microsoft.com/office/officeart/2008/layout/LinedList"/>
    <dgm:cxn modelId="{24B73730-85F8-4B46-AFF7-7BB3789C3719}" type="presParOf" srcId="{68D95742-C05B-461D-BFDF-8B045C4ED8BB}" destId="{0E02F4E2-81AF-4AC2-BC34-A8FF8166987B}" srcOrd="2" destOrd="0" presId="urn:microsoft.com/office/officeart/2008/layout/LinedList"/>
    <dgm:cxn modelId="{AE04C67A-D580-442A-8B8E-3293789D4146}" type="presParOf" srcId="{410E0368-D07F-413F-9825-F05CE6286B6D}" destId="{3FD17251-675C-4D49-B9BF-49CE48363DE0}" srcOrd="11" destOrd="0" presId="urn:microsoft.com/office/officeart/2008/layout/LinedList"/>
    <dgm:cxn modelId="{9781C8F5-C07F-47DD-966C-1EEB451882EA}" type="presParOf" srcId="{410E0368-D07F-413F-9825-F05CE6286B6D}" destId="{2EC7BC53-8E94-42FE-8B6B-45976BD5C726}" srcOrd="12" destOrd="0" presId="urn:microsoft.com/office/officeart/2008/layout/LinedList"/>
    <dgm:cxn modelId="{4A213349-1A24-4EB8-9CE9-8C7C31BB1C3C}" type="presParOf" srcId="{2EC7BC53-8E94-42FE-8B6B-45976BD5C726}" destId="{A35F13DF-C4DE-4D01-9594-0620AF0066E7}" srcOrd="0" destOrd="0" presId="urn:microsoft.com/office/officeart/2008/layout/LinedList"/>
    <dgm:cxn modelId="{1F24C7AF-13E2-4E4E-9F1B-18985308F1FF}" type="presParOf" srcId="{2EC7BC53-8E94-42FE-8B6B-45976BD5C726}" destId="{1A4D2F69-70FF-4D58-9914-2095282F48DC}" srcOrd="1" destOrd="0" presId="urn:microsoft.com/office/officeart/2008/layout/LinedList"/>
    <dgm:cxn modelId="{0A893612-6DBA-4BE1-AD7D-25A4673ADFD2}" type="presParOf" srcId="{2EC7BC53-8E94-42FE-8B6B-45976BD5C726}" destId="{0F3F994F-A7DE-44C5-AA74-ADF54B7F114A}" srcOrd="2" destOrd="0" presId="urn:microsoft.com/office/officeart/2008/layout/LinedList"/>
    <dgm:cxn modelId="{055AB64C-6069-4350-868E-47D5EB918A3B}" type="presParOf" srcId="{410E0368-D07F-413F-9825-F05CE6286B6D}" destId="{93EAEE07-DFAC-4109-AD85-6E0F7295F33F}" srcOrd="13" destOrd="0" presId="urn:microsoft.com/office/officeart/2008/layout/LinedList"/>
    <dgm:cxn modelId="{9D74AC81-9DF0-4674-BB3D-EC6637DF71DD}" type="presParOf" srcId="{410E0368-D07F-413F-9825-F05CE6286B6D}" destId="{E30BA289-4C91-4E60-8B94-5701444D2144}" srcOrd="14" destOrd="0" presId="urn:microsoft.com/office/officeart/2008/layout/LinedList"/>
    <dgm:cxn modelId="{127CA44A-14FE-4451-9EA8-53B473C7C289}" type="presParOf" srcId="{E30BA289-4C91-4E60-8B94-5701444D2144}" destId="{36FDB618-E17E-4FB5-A8CC-A540F7E71A93}" srcOrd="0" destOrd="0" presId="urn:microsoft.com/office/officeart/2008/layout/LinedList"/>
    <dgm:cxn modelId="{A6A5A39D-05C7-4CA9-91A7-720343FB7731}" type="presParOf" srcId="{E30BA289-4C91-4E60-8B94-5701444D2144}" destId="{3768B9AA-F353-4F5D-B0C0-C743052338D8}" srcOrd="1" destOrd="0" presId="urn:microsoft.com/office/officeart/2008/layout/LinedList"/>
    <dgm:cxn modelId="{076B88F6-C8F5-4F9D-A901-895909EB0FD7}" type="presParOf" srcId="{E30BA289-4C91-4E60-8B94-5701444D2144}" destId="{0FDD4FA6-124D-422A-8200-03E712D4A3EF}" srcOrd="2" destOrd="0" presId="urn:microsoft.com/office/officeart/2008/layout/LinedList"/>
    <dgm:cxn modelId="{4A6E38A4-E98C-4BC5-B9E6-5469E75FD272}" type="presParOf" srcId="{410E0368-D07F-413F-9825-F05CE6286B6D}" destId="{BC216CEE-879B-4C04-928E-B5E3559BA591}" srcOrd="15" destOrd="0" presId="urn:microsoft.com/office/officeart/2008/layout/LinedList"/>
    <dgm:cxn modelId="{BD5BD97C-2871-4E47-9AB7-3A2A37CDCD02}" type="presParOf" srcId="{410E0368-D07F-413F-9825-F05CE6286B6D}" destId="{D76D43CD-2A35-437A-B210-6B0B3124AACC}" srcOrd="16" destOrd="0" presId="urn:microsoft.com/office/officeart/2008/layout/LinedList"/>
    <dgm:cxn modelId="{4C31609D-ADB9-40C1-B052-7313AF6F3F5F}" type="presParOf" srcId="{D76D43CD-2A35-437A-B210-6B0B3124AACC}" destId="{09ED03A4-F4A2-4567-ADA7-F850D7931DFC}" srcOrd="0" destOrd="0" presId="urn:microsoft.com/office/officeart/2008/layout/LinedList"/>
    <dgm:cxn modelId="{04D5FDF9-B422-4C17-8C6C-FD9087269796}" type="presParOf" srcId="{D76D43CD-2A35-437A-B210-6B0B3124AACC}" destId="{4AE83E9C-A195-4A04-95C2-C70E418D8860}" srcOrd="1" destOrd="0" presId="urn:microsoft.com/office/officeart/2008/layout/LinedList"/>
    <dgm:cxn modelId="{D85CB0EA-2E69-4D07-8E1C-03F8D4018257}" type="presParOf" srcId="{D76D43CD-2A35-437A-B210-6B0B3124AACC}" destId="{A8528D4B-7A9E-4535-887B-75AFE005D51F}" srcOrd="2" destOrd="0" presId="urn:microsoft.com/office/officeart/2008/layout/LinedList"/>
    <dgm:cxn modelId="{7E5322CA-0A6A-4B64-AD31-ABF501322BC2}" type="presParOf" srcId="{410E0368-D07F-413F-9825-F05CE6286B6D}" destId="{2555146F-C29B-4240-BAFF-F5E66E7A19C3}" srcOrd="17" destOrd="0" presId="urn:microsoft.com/office/officeart/2008/layout/LinedList"/>
    <dgm:cxn modelId="{EB22D74A-C7E9-4612-BDB9-490248AE15A1}" type="presParOf" srcId="{410E0368-D07F-413F-9825-F05CE6286B6D}" destId="{1121C467-F2C7-4176-A42E-B13D1E9D7B34}" srcOrd="18" destOrd="0" presId="urn:microsoft.com/office/officeart/2008/layout/LinedList"/>
    <dgm:cxn modelId="{B382D37F-5BAD-4F34-BB60-ED5001C0AE09}" type="presParOf" srcId="{1121C467-F2C7-4176-A42E-B13D1E9D7B34}" destId="{25B5DDD1-69F6-46D5-A6FF-AF40A4ADA4DF}" srcOrd="0" destOrd="0" presId="urn:microsoft.com/office/officeart/2008/layout/LinedList"/>
    <dgm:cxn modelId="{1E49713E-F97B-4287-A76B-753DC20A38F1}" type="presParOf" srcId="{1121C467-F2C7-4176-A42E-B13D1E9D7B34}" destId="{91D01D96-489B-4CBD-A310-753CE3486CAB}" srcOrd="1" destOrd="0" presId="urn:microsoft.com/office/officeart/2008/layout/LinedList"/>
    <dgm:cxn modelId="{0840651A-F5E9-4F1F-BD6D-1A9C266534B8}" type="presParOf" srcId="{1121C467-F2C7-4176-A42E-B13D1E9D7B34}" destId="{72658F2A-5578-4414-A5D9-3FF821B50359}" srcOrd="2" destOrd="0" presId="urn:microsoft.com/office/officeart/2008/layout/LinedList"/>
    <dgm:cxn modelId="{A4408295-89AB-4BDA-BE56-ED4365E5D51D}" type="presParOf" srcId="{410E0368-D07F-413F-9825-F05CE6286B6D}" destId="{4AF45C60-D00B-4FA1-9ADC-9CDCBAE11816}" srcOrd="19" destOrd="0" presId="urn:microsoft.com/office/officeart/2008/layout/LinedList"/>
    <dgm:cxn modelId="{4DC736D8-B3F6-422B-83B3-6B33B40AE60F}" type="presParOf" srcId="{410E0368-D07F-413F-9825-F05CE6286B6D}" destId="{7616E9F0-FA2D-4E1B-95CC-A7A7C3CD0952}" srcOrd="20" destOrd="0" presId="urn:microsoft.com/office/officeart/2008/layout/LinedList"/>
    <dgm:cxn modelId="{DEC61D53-3734-457B-9A21-DA2A2DAA31F0}" type="presParOf" srcId="{7616E9F0-FA2D-4E1B-95CC-A7A7C3CD0952}" destId="{1D68AAFA-3134-4F5F-80AC-F7D4D47D708A}" srcOrd="0" destOrd="0" presId="urn:microsoft.com/office/officeart/2008/layout/LinedList"/>
    <dgm:cxn modelId="{6496BD92-38A6-4B1D-8558-B7FEEEEDD8CA}" type="presParOf" srcId="{7616E9F0-FA2D-4E1B-95CC-A7A7C3CD0952}" destId="{07AF4584-C4C4-442A-BA34-629918C6C16E}" srcOrd="1" destOrd="0" presId="urn:microsoft.com/office/officeart/2008/layout/LinedList"/>
    <dgm:cxn modelId="{551598C5-8A30-49BF-A17C-80BB68D3012C}" type="presParOf" srcId="{7616E9F0-FA2D-4E1B-95CC-A7A7C3CD0952}" destId="{D4AF3D57-B0CE-4809-B211-92E5D20556AB}" srcOrd="2" destOrd="0" presId="urn:microsoft.com/office/officeart/2008/layout/LinedList"/>
    <dgm:cxn modelId="{3C4DFF2A-2FF8-45D6-82CD-E5E9EFB369BD}" type="presParOf" srcId="{1671BD81-0EC7-4334-B3A0-57DB494260EC}" destId="{893D4BDD-4911-4640-8823-683CF64346CF}" srcOrd="5" destOrd="0" presId="urn:microsoft.com/office/officeart/2008/layout/LinedList"/>
    <dgm:cxn modelId="{27F79348-9F19-4100-926A-364E8C3D9601}" type="presParOf" srcId="{1671BD81-0EC7-4334-B3A0-57DB494260EC}" destId="{A254CD0D-D848-4C89-A7B0-C619AD4057B3}" srcOrd="6" destOrd="0" presId="urn:microsoft.com/office/officeart/2008/layout/Lin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12D6B3-2E72-474B-9413-3EB3E9B3B129}">
      <dsp:nvSpPr>
        <dsp:cNvPr id="0" name=""/>
        <dsp:cNvSpPr/>
      </dsp:nvSpPr>
      <dsp:spPr>
        <a:xfrm>
          <a:off x="3842935" y="1458467"/>
          <a:ext cx="612192" cy="6532120"/>
        </a:xfrm>
        <a:custGeom>
          <a:avLst/>
          <a:gdLst/>
          <a:ahLst/>
          <a:cxnLst/>
          <a:rect l="0" t="0" r="0" b="0"/>
          <a:pathLst>
            <a:path>
              <a:moveTo>
                <a:pt x="0" y="0"/>
              </a:moveTo>
              <a:lnTo>
                <a:pt x="0" y="6532120"/>
              </a:lnTo>
              <a:lnTo>
                <a:pt x="612192" y="65321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CB7E9E-CDB6-4A7A-B54E-E41E26CBAC1C}">
      <dsp:nvSpPr>
        <dsp:cNvPr id="0" name=""/>
        <dsp:cNvSpPr/>
      </dsp:nvSpPr>
      <dsp:spPr>
        <a:xfrm>
          <a:off x="3842935" y="1458467"/>
          <a:ext cx="552415" cy="5476119"/>
        </a:xfrm>
        <a:custGeom>
          <a:avLst/>
          <a:gdLst/>
          <a:ahLst/>
          <a:cxnLst/>
          <a:rect l="0" t="0" r="0" b="0"/>
          <a:pathLst>
            <a:path>
              <a:moveTo>
                <a:pt x="0" y="0"/>
              </a:moveTo>
              <a:lnTo>
                <a:pt x="0" y="5476119"/>
              </a:lnTo>
              <a:lnTo>
                <a:pt x="552415" y="5476119"/>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402DD-70F8-47A7-A3D0-26695D8DA26D}">
      <dsp:nvSpPr>
        <dsp:cNvPr id="0" name=""/>
        <dsp:cNvSpPr/>
      </dsp:nvSpPr>
      <dsp:spPr>
        <a:xfrm>
          <a:off x="3842935" y="1458467"/>
          <a:ext cx="552415" cy="4623478"/>
        </a:xfrm>
        <a:custGeom>
          <a:avLst/>
          <a:gdLst/>
          <a:ahLst/>
          <a:cxnLst/>
          <a:rect l="0" t="0" r="0" b="0"/>
          <a:pathLst>
            <a:path>
              <a:moveTo>
                <a:pt x="0" y="0"/>
              </a:moveTo>
              <a:lnTo>
                <a:pt x="0" y="4623478"/>
              </a:lnTo>
              <a:lnTo>
                <a:pt x="552415" y="4623478"/>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354500-BB76-4873-AC46-81E18D56B8B2}">
      <dsp:nvSpPr>
        <dsp:cNvPr id="0" name=""/>
        <dsp:cNvSpPr/>
      </dsp:nvSpPr>
      <dsp:spPr>
        <a:xfrm>
          <a:off x="3842935" y="1458467"/>
          <a:ext cx="552415" cy="3770836"/>
        </a:xfrm>
        <a:custGeom>
          <a:avLst/>
          <a:gdLst/>
          <a:ahLst/>
          <a:cxnLst/>
          <a:rect l="0" t="0" r="0" b="0"/>
          <a:pathLst>
            <a:path>
              <a:moveTo>
                <a:pt x="0" y="0"/>
              </a:moveTo>
              <a:lnTo>
                <a:pt x="0" y="3770836"/>
              </a:lnTo>
              <a:lnTo>
                <a:pt x="552415" y="377083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FE5FF1-8DD0-47F0-9F1F-D7D6DDAE5988}">
      <dsp:nvSpPr>
        <dsp:cNvPr id="0" name=""/>
        <dsp:cNvSpPr/>
      </dsp:nvSpPr>
      <dsp:spPr>
        <a:xfrm>
          <a:off x="3842935" y="1458467"/>
          <a:ext cx="552415" cy="2918195"/>
        </a:xfrm>
        <a:custGeom>
          <a:avLst/>
          <a:gdLst/>
          <a:ahLst/>
          <a:cxnLst/>
          <a:rect l="0" t="0" r="0" b="0"/>
          <a:pathLst>
            <a:path>
              <a:moveTo>
                <a:pt x="0" y="0"/>
              </a:moveTo>
              <a:lnTo>
                <a:pt x="0" y="2918195"/>
              </a:lnTo>
              <a:lnTo>
                <a:pt x="552415" y="291819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424694-27CA-4808-9BF0-8C9EF2AFF46E}">
      <dsp:nvSpPr>
        <dsp:cNvPr id="0" name=""/>
        <dsp:cNvSpPr/>
      </dsp:nvSpPr>
      <dsp:spPr>
        <a:xfrm>
          <a:off x="3842935" y="1458467"/>
          <a:ext cx="552415" cy="2065553"/>
        </a:xfrm>
        <a:custGeom>
          <a:avLst/>
          <a:gdLst/>
          <a:ahLst/>
          <a:cxnLst/>
          <a:rect l="0" t="0" r="0" b="0"/>
          <a:pathLst>
            <a:path>
              <a:moveTo>
                <a:pt x="0" y="0"/>
              </a:moveTo>
              <a:lnTo>
                <a:pt x="0" y="2065553"/>
              </a:lnTo>
              <a:lnTo>
                <a:pt x="552415" y="2065553"/>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2CD865-A5DA-406C-8BF5-1181333FB426}">
      <dsp:nvSpPr>
        <dsp:cNvPr id="0" name=""/>
        <dsp:cNvSpPr/>
      </dsp:nvSpPr>
      <dsp:spPr>
        <a:xfrm>
          <a:off x="3842935" y="1458467"/>
          <a:ext cx="552415" cy="1212912"/>
        </a:xfrm>
        <a:custGeom>
          <a:avLst/>
          <a:gdLst/>
          <a:ahLst/>
          <a:cxnLst/>
          <a:rect l="0" t="0" r="0" b="0"/>
          <a:pathLst>
            <a:path>
              <a:moveTo>
                <a:pt x="0" y="0"/>
              </a:moveTo>
              <a:lnTo>
                <a:pt x="0" y="1212912"/>
              </a:lnTo>
              <a:lnTo>
                <a:pt x="552415" y="121291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5C4855-04FB-468D-9EF5-1FCF7DFA4319}">
      <dsp:nvSpPr>
        <dsp:cNvPr id="0" name=""/>
        <dsp:cNvSpPr/>
      </dsp:nvSpPr>
      <dsp:spPr>
        <a:xfrm>
          <a:off x="3842935" y="1458467"/>
          <a:ext cx="552415" cy="360271"/>
        </a:xfrm>
        <a:custGeom>
          <a:avLst/>
          <a:gdLst/>
          <a:ahLst/>
          <a:cxnLst/>
          <a:rect l="0" t="0" r="0" b="0"/>
          <a:pathLst>
            <a:path>
              <a:moveTo>
                <a:pt x="0" y="0"/>
              </a:moveTo>
              <a:lnTo>
                <a:pt x="0" y="360271"/>
              </a:lnTo>
              <a:lnTo>
                <a:pt x="552415" y="360271"/>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F9D247-AE75-4DA2-97ED-C98171BA88F4}">
      <dsp:nvSpPr>
        <dsp:cNvPr id="0" name=""/>
        <dsp:cNvSpPr/>
      </dsp:nvSpPr>
      <dsp:spPr>
        <a:xfrm>
          <a:off x="2389841" y="605825"/>
          <a:ext cx="1453093" cy="252189"/>
        </a:xfrm>
        <a:custGeom>
          <a:avLst/>
          <a:gdLst/>
          <a:ahLst/>
          <a:cxnLst/>
          <a:rect l="0" t="0" r="0" b="0"/>
          <a:pathLst>
            <a:path>
              <a:moveTo>
                <a:pt x="0" y="0"/>
              </a:moveTo>
              <a:lnTo>
                <a:pt x="0" y="126094"/>
              </a:lnTo>
              <a:lnTo>
                <a:pt x="1453093" y="126094"/>
              </a:lnTo>
              <a:lnTo>
                <a:pt x="1453093" y="252189"/>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73DAC-FF7A-4EDA-8450-EA59333704E0}">
      <dsp:nvSpPr>
        <dsp:cNvPr id="0" name=""/>
        <dsp:cNvSpPr/>
      </dsp:nvSpPr>
      <dsp:spPr>
        <a:xfrm>
          <a:off x="2389841" y="1458467"/>
          <a:ext cx="552415" cy="1212912"/>
        </a:xfrm>
        <a:custGeom>
          <a:avLst/>
          <a:gdLst/>
          <a:ahLst/>
          <a:cxnLst/>
          <a:rect l="0" t="0" r="0" b="0"/>
          <a:pathLst>
            <a:path>
              <a:moveTo>
                <a:pt x="0" y="0"/>
              </a:moveTo>
              <a:lnTo>
                <a:pt x="0" y="1212912"/>
              </a:lnTo>
              <a:lnTo>
                <a:pt x="552415" y="1212912"/>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048C0-7F61-4185-B074-2C09C7B5A072}">
      <dsp:nvSpPr>
        <dsp:cNvPr id="0" name=""/>
        <dsp:cNvSpPr/>
      </dsp:nvSpPr>
      <dsp:spPr>
        <a:xfrm>
          <a:off x="2389841" y="1458467"/>
          <a:ext cx="552415" cy="360271"/>
        </a:xfrm>
        <a:custGeom>
          <a:avLst/>
          <a:gdLst/>
          <a:ahLst/>
          <a:cxnLst/>
          <a:rect l="0" t="0" r="0" b="0"/>
          <a:pathLst>
            <a:path>
              <a:moveTo>
                <a:pt x="0" y="0"/>
              </a:moveTo>
              <a:lnTo>
                <a:pt x="0" y="360271"/>
              </a:lnTo>
              <a:lnTo>
                <a:pt x="552415" y="360271"/>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A45A89-7527-4932-9D28-BFE2E394DCCE}">
      <dsp:nvSpPr>
        <dsp:cNvPr id="0" name=""/>
        <dsp:cNvSpPr/>
      </dsp:nvSpPr>
      <dsp:spPr>
        <a:xfrm>
          <a:off x="2344121" y="605825"/>
          <a:ext cx="91440" cy="252189"/>
        </a:xfrm>
        <a:custGeom>
          <a:avLst/>
          <a:gdLst/>
          <a:ahLst/>
          <a:cxnLst/>
          <a:rect l="0" t="0" r="0" b="0"/>
          <a:pathLst>
            <a:path>
              <a:moveTo>
                <a:pt x="45720" y="0"/>
              </a:moveTo>
              <a:lnTo>
                <a:pt x="45720" y="252189"/>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AF9538-1672-46C3-B9C1-1FFC4F1BFBB9}">
      <dsp:nvSpPr>
        <dsp:cNvPr id="0" name=""/>
        <dsp:cNvSpPr/>
      </dsp:nvSpPr>
      <dsp:spPr>
        <a:xfrm>
          <a:off x="936748" y="605825"/>
          <a:ext cx="1453093" cy="252189"/>
        </a:xfrm>
        <a:custGeom>
          <a:avLst/>
          <a:gdLst/>
          <a:ahLst/>
          <a:cxnLst/>
          <a:rect l="0" t="0" r="0" b="0"/>
          <a:pathLst>
            <a:path>
              <a:moveTo>
                <a:pt x="1453093" y="0"/>
              </a:moveTo>
              <a:lnTo>
                <a:pt x="1453093" y="126094"/>
              </a:lnTo>
              <a:lnTo>
                <a:pt x="0" y="126094"/>
              </a:lnTo>
              <a:lnTo>
                <a:pt x="0" y="252189"/>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0379D4-D726-46B2-AC97-0B44DC46FF7F}">
      <dsp:nvSpPr>
        <dsp:cNvPr id="0" name=""/>
        <dsp:cNvSpPr/>
      </dsp:nvSpPr>
      <dsp:spPr>
        <a:xfrm>
          <a:off x="2089615" y="5373"/>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92E638-1FCC-4761-A87B-80A021FF95EB}">
      <dsp:nvSpPr>
        <dsp:cNvPr id="0" name=""/>
        <dsp:cNvSpPr/>
      </dsp:nvSpPr>
      <dsp:spPr>
        <a:xfrm>
          <a:off x="2089615" y="5373"/>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EEEAE-C91C-4D0C-B18F-B18538852ED8}">
      <dsp:nvSpPr>
        <dsp:cNvPr id="0" name=""/>
        <dsp:cNvSpPr/>
      </dsp:nvSpPr>
      <dsp:spPr>
        <a:xfrm>
          <a:off x="1789390" y="113455"/>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Domes priekšsēdētājs</a:t>
          </a:r>
        </a:p>
      </dsp:txBody>
      <dsp:txXfrm>
        <a:off x="1789390" y="113455"/>
        <a:ext cx="1200903" cy="384289"/>
      </dsp:txXfrm>
    </dsp:sp>
    <dsp:sp modelId="{40E5DF92-35E0-4AA6-B592-03451F4414E2}">
      <dsp:nvSpPr>
        <dsp:cNvPr id="0" name=""/>
        <dsp:cNvSpPr/>
      </dsp:nvSpPr>
      <dsp:spPr>
        <a:xfrm>
          <a:off x="636522" y="858015"/>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70B05F-5972-40FD-A53B-3E779682A2BF}">
      <dsp:nvSpPr>
        <dsp:cNvPr id="0" name=""/>
        <dsp:cNvSpPr/>
      </dsp:nvSpPr>
      <dsp:spPr>
        <a:xfrm>
          <a:off x="636522" y="858015"/>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8AB289-38C5-483A-BC13-2AD0F5745BDA}">
      <dsp:nvSpPr>
        <dsp:cNvPr id="0" name=""/>
        <dsp:cNvSpPr/>
      </dsp:nvSpPr>
      <dsp:spPr>
        <a:xfrm>
          <a:off x="336296" y="966096"/>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Priekšsēdētāja vietnieks</a:t>
          </a:r>
        </a:p>
      </dsp:txBody>
      <dsp:txXfrm>
        <a:off x="336296" y="966096"/>
        <a:ext cx="1200903" cy="384289"/>
      </dsp:txXfrm>
    </dsp:sp>
    <dsp:sp modelId="{032627B6-A0B3-4145-91FD-E033F933CD00}">
      <dsp:nvSpPr>
        <dsp:cNvPr id="0" name=""/>
        <dsp:cNvSpPr/>
      </dsp:nvSpPr>
      <dsp:spPr>
        <a:xfrm>
          <a:off x="2089615" y="858015"/>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2087F1-6772-4AE5-AE19-479AC95529F4}">
      <dsp:nvSpPr>
        <dsp:cNvPr id="0" name=""/>
        <dsp:cNvSpPr/>
      </dsp:nvSpPr>
      <dsp:spPr>
        <a:xfrm>
          <a:off x="2089615" y="858015"/>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FDAD4-9F9A-4FAD-9E54-0E9D1BBBAE4C}">
      <dsp:nvSpPr>
        <dsp:cNvPr id="0" name=""/>
        <dsp:cNvSpPr/>
      </dsp:nvSpPr>
      <dsp:spPr>
        <a:xfrm>
          <a:off x="1789390" y="966096"/>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Komitejas</a:t>
          </a:r>
        </a:p>
      </dsp:txBody>
      <dsp:txXfrm>
        <a:off x="1789390" y="966096"/>
        <a:ext cx="1200903" cy="384289"/>
      </dsp:txXfrm>
    </dsp:sp>
    <dsp:sp modelId="{5635EC13-B77F-448C-BB9D-DA3AD8290661}">
      <dsp:nvSpPr>
        <dsp:cNvPr id="0" name=""/>
        <dsp:cNvSpPr/>
      </dsp:nvSpPr>
      <dsp:spPr>
        <a:xfrm>
          <a:off x="2870203" y="1710656"/>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7795D-6A7C-4075-9ECF-489647005234}">
      <dsp:nvSpPr>
        <dsp:cNvPr id="0" name=""/>
        <dsp:cNvSpPr/>
      </dsp:nvSpPr>
      <dsp:spPr>
        <a:xfrm>
          <a:off x="2870203" y="1710656"/>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EB552-1B16-4E91-8482-C8F61A71BCED}">
      <dsp:nvSpPr>
        <dsp:cNvPr id="0" name=""/>
        <dsp:cNvSpPr/>
      </dsp:nvSpPr>
      <dsp:spPr>
        <a:xfrm>
          <a:off x="2569977" y="1818738"/>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Finanšu un attīstības komiteja</a:t>
          </a:r>
        </a:p>
      </dsp:txBody>
      <dsp:txXfrm>
        <a:off x="2569977" y="1818738"/>
        <a:ext cx="1200903" cy="384289"/>
      </dsp:txXfrm>
    </dsp:sp>
    <dsp:sp modelId="{F10DB36D-B350-49DA-A679-1757410D7FA7}">
      <dsp:nvSpPr>
        <dsp:cNvPr id="0" name=""/>
        <dsp:cNvSpPr/>
      </dsp:nvSpPr>
      <dsp:spPr>
        <a:xfrm>
          <a:off x="2870203" y="2563298"/>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30DF9D-1118-4A8C-A943-A5742770E4DC}">
      <dsp:nvSpPr>
        <dsp:cNvPr id="0" name=""/>
        <dsp:cNvSpPr/>
      </dsp:nvSpPr>
      <dsp:spPr>
        <a:xfrm>
          <a:off x="2870203" y="2563298"/>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144E4-BF41-43B4-9227-5AEC24CFD586}">
      <dsp:nvSpPr>
        <dsp:cNvPr id="0" name=""/>
        <dsp:cNvSpPr/>
      </dsp:nvSpPr>
      <dsp:spPr>
        <a:xfrm>
          <a:off x="2569977" y="2671379"/>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Sociālo, izglītības, kultūras un sporta jautājumu komiteja</a:t>
          </a:r>
        </a:p>
      </dsp:txBody>
      <dsp:txXfrm>
        <a:off x="2569977" y="2671379"/>
        <a:ext cx="1200903" cy="384289"/>
      </dsp:txXfrm>
    </dsp:sp>
    <dsp:sp modelId="{0FA1515E-1EB3-4ABE-8F47-F1B920A1999B}">
      <dsp:nvSpPr>
        <dsp:cNvPr id="0" name=""/>
        <dsp:cNvSpPr/>
      </dsp:nvSpPr>
      <dsp:spPr>
        <a:xfrm>
          <a:off x="3542709" y="858015"/>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93CB2-4FA2-4251-8ECA-AFA9AB1E679E}">
      <dsp:nvSpPr>
        <dsp:cNvPr id="0" name=""/>
        <dsp:cNvSpPr/>
      </dsp:nvSpPr>
      <dsp:spPr>
        <a:xfrm>
          <a:off x="3542709" y="858015"/>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7B6E31-E4E2-445F-A779-F937290AC181}">
      <dsp:nvSpPr>
        <dsp:cNvPr id="0" name=""/>
        <dsp:cNvSpPr/>
      </dsp:nvSpPr>
      <dsp:spPr>
        <a:xfrm>
          <a:off x="3242483" y="966096"/>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Komisijas</a:t>
          </a:r>
        </a:p>
      </dsp:txBody>
      <dsp:txXfrm>
        <a:off x="3242483" y="966096"/>
        <a:ext cx="1200903" cy="384289"/>
      </dsp:txXfrm>
    </dsp:sp>
    <dsp:sp modelId="{F21963BA-6F23-4EEF-A41A-014412AE5A0A}">
      <dsp:nvSpPr>
        <dsp:cNvPr id="0" name=""/>
        <dsp:cNvSpPr/>
      </dsp:nvSpPr>
      <dsp:spPr>
        <a:xfrm>
          <a:off x="4323296" y="1710656"/>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65579C-1E32-41C6-B3AA-EEEB9A6B1D38}">
      <dsp:nvSpPr>
        <dsp:cNvPr id="0" name=""/>
        <dsp:cNvSpPr/>
      </dsp:nvSpPr>
      <dsp:spPr>
        <a:xfrm>
          <a:off x="4323296" y="1710656"/>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416B56-08E8-4BBC-824C-66A07667B7B1}">
      <dsp:nvSpPr>
        <dsp:cNvPr id="0" name=""/>
        <dsp:cNvSpPr/>
      </dsp:nvSpPr>
      <dsp:spPr>
        <a:xfrm>
          <a:off x="4023070" y="1818738"/>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Lubānas novada vēlēšanu komisija</a:t>
          </a:r>
        </a:p>
      </dsp:txBody>
      <dsp:txXfrm>
        <a:off x="4023070" y="1818738"/>
        <a:ext cx="1200903" cy="384289"/>
      </dsp:txXfrm>
    </dsp:sp>
    <dsp:sp modelId="{EC6A6B85-FA57-4D26-917C-AFE3236C8B32}">
      <dsp:nvSpPr>
        <dsp:cNvPr id="0" name=""/>
        <dsp:cNvSpPr/>
      </dsp:nvSpPr>
      <dsp:spPr>
        <a:xfrm>
          <a:off x="4323296" y="2563298"/>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0BDBCA-5D50-4438-A416-908ADD8D1888}">
      <dsp:nvSpPr>
        <dsp:cNvPr id="0" name=""/>
        <dsp:cNvSpPr/>
      </dsp:nvSpPr>
      <dsp:spPr>
        <a:xfrm>
          <a:off x="4323296" y="2563298"/>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E95512-75BB-4738-A6B3-932F457CCC19}">
      <dsp:nvSpPr>
        <dsp:cNvPr id="0" name=""/>
        <dsp:cNvSpPr/>
      </dsp:nvSpPr>
      <dsp:spPr>
        <a:xfrm>
          <a:off x="4023070" y="2671379"/>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Administratīvā komisija</a:t>
          </a:r>
        </a:p>
      </dsp:txBody>
      <dsp:txXfrm>
        <a:off x="4023070" y="2671379"/>
        <a:ext cx="1200903" cy="384289"/>
      </dsp:txXfrm>
    </dsp:sp>
    <dsp:sp modelId="{9228929C-B3FD-4B16-93F5-8A0A70C831C9}">
      <dsp:nvSpPr>
        <dsp:cNvPr id="0" name=""/>
        <dsp:cNvSpPr/>
      </dsp:nvSpPr>
      <dsp:spPr>
        <a:xfrm>
          <a:off x="4323296" y="3415939"/>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71F8D6-F771-4835-9C2B-F112E95A34A9}">
      <dsp:nvSpPr>
        <dsp:cNvPr id="0" name=""/>
        <dsp:cNvSpPr/>
      </dsp:nvSpPr>
      <dsp:spPr>
        <a:xfrm>
          <a:off x="4323296" y="3415939"/>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48B049-1407-459F-B7C4-982AA2EAE2F0}">
      <dsp:nvSpPr>
        <dsp:cNvPr id="0" name=""/>
        <dsp:cNvSpPr/>
      </dsp:nvSpPr>
      <dsp:spPr>
        <a:xfrm>
          <a:off x="4023070" y="3524021"/>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Iepirkumu komisija</a:t>
          </a:r>
        </a:p>
      </dsp:txBody>
      <dsp:txXfrm>
        <a:off x="4023070" y="3524021"/>
        <a:ext cx="1200903" cy="384289"/>
      </dsp:txXfrm>
    </dsp:sp>
    <dsp:sp modelId="{B5FB77A6-B48C-470C-94D3-B95378F2B347}">
      <dsp:nvSpPr>
        <dsp:cNvPr id="0" name=""/>
        <dsp:cNvSpPr/>
      </dsp:nvSpPr>
      <dsp:spPr>
        <a:xfrm>
          <a:off x="4323296" y="4268581"/>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9C6BF0-79D8-4DDA-8D5D-D874F744D058}">
      <dsp:nvSpPr>
        <dsp:cNvPr id="0" name=""/>
        <dsp:cNvSpPr/>
      </dsp:nvSpPr>
      <dsp:spPr>
        <a:xfrm>
          <a:off x="4323296" y="4268581"/>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B228D7-0FE7-431B-9E58-426919ADF01E}">
      <dsp:nvSpPr>
        <dsp:cNvPr id="0" name=""/>
        <dsp:cNvSpPr/>
      </dsp:nvSpPr>
      <dsp:spPr>
        <a:xfrm>
          <a:off x="4023070" y="4376662"/>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Medību koordinācijas komisija</a:t>
          </a:r>
        </a:p>
      </dsp:txBody>
      <dsp:txXfrm>
        <a:off x="4023070" y="4376662"/>
        <a:ext cx="1200903" cy="384289"/>
      </dsp:txXfrm>
    </dsp:sp>
    <dsp:sp modelId="{9FB942AF-A74F-475E-AAB5-846ECB41BE85}">
      <dsp:nvSpPr>
        <dsp:cNvPr id="0" name=""/>
        <dsp:cNvSpPr/>
      </dsp:nvSpPr>
      <dsp:spPr>
        <a:xfrm>
          <a:off x="4323296" y="5121222"/>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54765B-3A82-4999-966C-98F04ED7CDA7}">
      <dsp:nvSpPr>
        <dsp:cNvPr id="0" name=""/>
        <dsp:cNvSpPr/>
      </dsp:nvSpPr>
      <dsp:spPr>
        <a:xfrm>
          <a:off x="4323296" y="5121222"/>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0AD33C-79C5-4DD0-B690-5292C102B0C8}">
      <dsp:nvSpPr>
        <dsp:cNvPr id="0" name=""/>
        <dsp:cNvSpPr/>
      </dsp:nvSpPr>
      <dsp:spPr>
        <a:xfrm>
          <a:off x="4023070" y="5229303"/>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Darījumu ar lauksaimniecības zemi izvērtēšanas komisija</a:t>
          </a:r>
        </a:p>
      </dsp:txBody>
      <dsp:txXfrm>
        <a:off x="4023070" y="5229303"/>
        <a:ext cx="1200903" cy="384289"/>
      </dsp:txXfrm>
    </dsp:sp>
    <dsp:sp modelId="{C541372A-FB2F-44B0-B39B-25EACC0A3FA2}">
      <dsp:nvSpPr>
        <dsp:cNvPr id="0" name=""/>
        <dsp:cNvSpPr/>
      </dsp:nvSpPr>
      <dsp:spPr>
        <a:xfrm>
          <a:off x="4323296" y="5973864"/>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01C0DD-9342-46FE-BA71-9D54F9C1E186}">
      <dsp:nvSpPr>
        <dsp:cNvPr id="0" name=""/>
        <dsp:cNvSpPr/>
      </dsp:nvSpPr>
      <dsp:spPr>
        <a:xfrm>
          <a:off x="4323296" y="5973864"/>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28607-9139-446F-9488-939C7C9A1852}">
      <dsp:nvSpPr>
        <dsp:cNvPr id="0" name=""/>
        <dsp:cNvSpPr/>
      </dsp:nvSpPr>
      <dsp:spPr>
        <a:xfrm>
          <a:off x="4023070" y="6081945"/>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Civilās aizsardzības komisija</a:t>
          </a:r>
        </a:p>
      </dsp:txBody>
      <dsp:txXfrm>
        <a:off x="4023070" y="6081945"/>
        <a:ext cx="1200903" cy="384289"/>
      </dsp:txXfrm>
    </dsp:sp>
    <dsp:sp modelId="{96637203-6A8E-4AE9-B514-40BF1D0C752B}">
      <dsp:nvSpPr>
        <dsp:cNvPr id="0" name=""/>
        <dsp:cNvSpPr/>
      </dsp:nvSpPr>
      <dsp:spPr>
        <a:xfrm>
          <a:off x="4323296" y="6826505"/>
          <a:ext cx="600451" cy="600451"/>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6BCF86-4688-408C-82F4-4BE317A21F3E}">
      <dsp:nvSpPr>
        <dsp:cNvPr id="0" name=""/>
        <dsp:cNvSpPr/>
      </dsp:nvSpPr>
      <dsp:spPr>
        <a:xfrm>
          <a:off x="4323296" y="6826505"/>
          <a:ext cx="600451" cy="600451"/>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F3EDB1-B227-4FED-9464-39D408E20BE0}">
      <dsp:nvSpPr>
        <dsp:cNvPr id="0" name=""/>
        <dsp:cNvSpPr/>
      </dsp:nvSpPr>
      <dsp:spPr>
        <a:xfrm>
          <a:off x="4023070" y="6934586"/>
          <a:ext cx="1200903" cy="3842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Izglītības programmu izvērtēšanas un mērķdotācijas sadales komisija</a:t>
          </a:r>
        </a:p>
      </dsp:txBody>
      <dsp:txXfrm>
        <a:off x="4023070" y="6934586"/>
        <a:ext cx="1200903" cy="384289"/>
      </dsp:txXfrm>
    </dsp:sp>
    <dsp:sp modelId="{E5D48BFF-E6A0-4CDB-9DAF-A9F12D60119F}">
      <dsp:nvSpPr>
        <dsp:cNvPr id="0" name=""/>
        <dsp:cNvSpPr/>
      </dsp:nvSpPr>
      <dsp:spPr>
        <a:xfrm>
          <a:off x="4371503" y="7679146"/>
          <a:ext cx="696866" cy="945129"/>
        </a:xfrm>
        <a:prstGeom prst="arc">
          <a:avLst>
            <a:gd name="adj1" fmla="val 13200000"/>
            <a:gd name="adj2" fmla="val 192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1A4E97-5D54-4D0E-8639-DAF529CCD8A7}">
      <dsp:nvSpPr>
        <dsp:cNvPr id="0" name=""/>
        <dsp:cNvSpPr/>
      </dsp:nvSpPr>
      <dsp:spPr>
        <a:xfrm>
          <a:off x="4371503" y="7679146"/>
          <a:ext cx="696866" cy="945129"/>
        </a:xfrm>
        <a:prstGeom prst="arc">
          <a:avLst>
            <a:gd name="adj1" fmla="val 2400000"/>
            <a:gd name="adj2" fmla="val 8400000"/>
          </a:avLst>
        </a:pr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ADF6D4-CD09-4CC6-861F-1B9AF11C5B01}">
      <dsp:nvSpPr>
        <dsp:cNvPr id="0" name=""/>
        <dsp:cNvSpPr/>
      </dsp:nvSpPr>
      <dsp:spPr>
        <a:xfrm>
          <a:off x="4023070" y="7849270"/>
          <a:ext cx="1393732" cy="60488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v-LV" sz="1000" kern="1200" baseline="0"/>
            <a:t>Interešu izglītības un pieaugušo neformālās izglītības programmu licencēšanas komisija</a:t>
          </a:r>
        </a:p>
      </dsp:txBody>
      <dsp:txXfrm>
        <a:off x="4023070" y="7849270"/>
        <a:ext cx="1393732" cy="6048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F64F1-7C7E-41AC-942E-63164363E341}">
      <dsp:nvSpPr>
        <dsp:cNvPr id="0" name=""/>
        <dsp:cNvSpPr/>
      </dsp:nvSpPr>
      <dsp:spPr>
        <a:xfrm>
          <a:off x="0" y="4255"/>
          <a:ext cx="5486400" cy="0"/>
        </a:xfrm>
        <a:prstGeom prst="line">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DF2C1-F6A0-4B89-ACA5-2391D400603B}">
      <dsp:nvSpPr>
        <dsp:cNvPr id="0" name=""/>
        <dsp:cNvSpPr/>
      </dsp:nvSpPr>
      <dsp:spPr>
        <a:xfrm>
          <a:off x="0" y="4255"/>
          <a:ext cx="1304747" cy="87068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lv-LV" sz="1600" kern="1200"/>
            <a:t>Izpilddirektors</a:t>
          </a:r>
        </a:p>
      </dsp:txBody>
      <dsp:txXfrm>
        <a:off x="0" y="4255"/>
        <a:ext cx="1304747" cy="8706863"/>
      </dsp:txXfrm>
    </dsp:sp>
    <dsp:sp modelId="{3674E69F-62DA-4E87-B2C2-03D00C095E68}">
      <dsp:nvSpPr>
        <dsp:cNvPr id="0" name=""/>
        <dsp:cNvSpPr/>
      </dsp:nvSpPr>
      <dsp:spPr>
        <a:xfrm>
          <a:off x="1345172" y="206622"/>
          <a:ext cx="1108526" cy="40473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Administrācija (speciālisti un struktūrvienības)</a:t>
          </a:r>
        </a:p>
      </dsp:txBody>
      <dsp:txXfrm>
        <a:off x="1345172" y="206622"/>
        <a:ext cx="1108526" cy="4047331"/>
      </dsp:txXfrm>
    </dsp:sp>
    <dsp:sp modelId="{DF6B52D5-3F27-4FCA-A976-8DA956DCBBF6}">
      <dsp:nvSpPr>
        <dsp:cNvPr id="0" name=""/>
        <dsp:cNvSpPr/>
      </dsp:nvSpPr>
      <dsp:spPr>
        <a:xfrm>
          <a:off x="2494123" y="206622"/>
          <a:ext cx="1037567"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Attīstības daļa</a:t>
          </a:r>
        </a:p>
      </dsp:txBody>
      <dsp:txXfrm>
        <a:off x="2494123" y="206622"/>
        <a:ext cx="1037567" cy="237657"/>
      </dsp:txXfrm>
    </dsp:sp>
    <dsp:sp modelId="{8252C2A9-D8E4-4EEE-8C3D-88339C0B6A67}">
      <dsp:nvSpPr>
        <dsp:cNvPr id="0" name=""/>
        <dsp:cNvSpPr/>
      </dsp:nvSpPr>
      <dsp:spPr>
        <a:xfrm>
          <a:off x="2453698" y="444279"/>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3B93166-50EA-436E-BDDD-EFB40D13180D}">
      <dsp:nvSpPr>
        <dsp:cNvPr id="0" name=""/>
        <dsp:cNvSpPr/>
      </dsp:nvSpPr>
      <dsp:spPr>
        <a:xfrm>
          <a:off x="2494123" y="444279"/>
          <a:ext cx="1866687"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Finanšu un grāmatvedības daļa</a:t>
          </a:r>
        </a:p>
      </dsp:txBody>
      <dsp:txXfrm>
        <a:off x="2494123" y="444279"/>
        <a:ext cx="1866687" cy="237657"/>
      </dsp:txXfrm>
    </dsp:sp>
    <dsp:sp modelId="{A6B1CB4F-3914-4F28-A9CC-FB280763AC32}">
      <dsp:nvSpPr>
        <dsp:cNvPr id="0" name=""/>
        <dsp:cNvSpPr/>
      </dsp:nvSpPr>
      <dsp:spPr>
        <a:xfrm>
          <a:off x="2453698" y="681936"/>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338EB1-AFB2-4310-9111-325F62149A34}">
      <dsp:nvSpPr>
        <dsp:cNvPr id="0" name=""/>
        <dsp:cNvSpPr/>
      </dsp:nvSpPr>
      <dsp:spPr>
        <a:xfrm>
          <a:off x="2494123" y="681936"/>
          <a:ext cx="1037567"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Kanceleja</a:t>
          </a:r>
        </a:p>
      </dsp:txBody>
      <dsp:txXfrm>
        <a:off x="2494123" y="681936"/>
        <a:ext cx="1037567" cy="237657"/>
      </dsp:txXfrm>
    </dsp:sp>
    <dsp:sp modelId="{2B9E5A90-A7D6-487B-A620-BDC629081601}">
      <dsp:nvSpPr>
        <dsp:cNvPr id="0" name=""/>
        <dsp:cNvSpPr/>
      </dsp:nvSpPr>
      <dsp:spPr>
        <a:xfrm>
          <a:off x="2453698" y="919593"/>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92CC98E-A5F4-450F-BFC2-D17B65CD6226}">
      <dsp:nvSpPr>
        <dsp:cNvPr id="0" name=""/>
        <dsp:cNvSpPr/>
      </dsp:nvSpPr>
      <dsp:spPr>
        <a:xfrm>
          <a:off x="2494123" y="919593"/>
          <a:ext cx="2990839"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novada dzimtsarakstu nodaļa</a:t>
          </a:r>
        </a:p>
      </dsp:txBody>
      <dsp:txXfrm>
        <a:off x="2494123" y="919593"/>
        <a:ext cx="2990839" cy="237657"/>
      </dsp:txXfrm>
    </dsp:sp>
    <dsp:sp modelId="{711FDFF9-8936-4519-9E6E-8DF4400C2D18}">
      <dsp:nvSpPr>
        <dsp:cNvPr id="0" name=""/>
        <dsp:cNvSpPr/>
      </dsp:nvSpPr>
      <dsp:spPr>
        <a:xfrm>
          <a:off x="2453698" y="1157250"/>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BB406CA-3E63-44FF-851B-96B82925293B}">
      <dsp:nvSpPr>
        <dsp:cNvPr id="0" name=""/>
        <dsp:cNvSpPr/>
      </dsp:nvSpPr>
      <dsp:spPr>
        <a:xfrm>
          <a:off x="2494123" y="1157250"/>
          <a:ext cx="1037567"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Juriskonsults</a:t>
          </a:r>
        </a:p>
      </dsp:txBody>
      <dsp:txXfrm>
        <a:off x="2494123" y="1157250"/>
        <a:ext cx="1037567" cy="237657"/>
      </dsp:txXfrm>
    </dsp:sp>
    <dsp:sp modelId="{2FE11D99-E23D-4451-84A7-F2FAC1078D9B}">
      <dsp:nvSpPr>
        <dsp:cNvPr id="0" name=""/>
        <dsp:cNvSpPr/>
      </dsp:nvSpPr>
      <dsp:spPr>
        <a:xfrm>
          <a:off x="2453698" y="1394907"/>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E1AC58A-A23D-4F26-A117-124C2269055E}">
      <dsp:nvSpPr>
        <dsp:cNvPr id="0" name=""/>
        <dsp:cNvSpPr/>
      </dsp:nvSpPr>
      <dsp:spPr>
        <a:xfrm>
          <a:off x="2494123" y="1394907"/>
          <a:ext cx="2372428"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Nekustamā īpašuma speciālists</a:t>
          </a:r>
        </a:p>
      </dsp:txBody>
      <dsp:txXfrm>
        <a:off x="2494123" y="1394907"/>
        <a:ext cx="2372428" cy="237657"/>
      </dsp:txXfrm>
    </dsp:sp>
    <dsp:sp modelId="{E03FC33F-DE3B-4824-8017-DEA5D1DDDB40}">
      <dsp:nvSpPr>
        <dsp:cNvPr id="0" name=""/>
        <dsp:cNvSpPr/>
      </dsp:nvSpPr>
      <dsp:spPr>
        <a:xfrm>
          <a:off x="2453698" y="1632564"/>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5F27D26-2BBA-4D5A-8A17-F674DE485F46}">
      <dsp:nvSpPr>
        <dsp:cNvPr id="0" name=""/>
        <dsp:cNvSpPr/>
      </dsp:nvSpPr>
      <dsp:spPr>
        <a:xfrm>
          <a:off x="2494123" y="1632564"/>
          <a:ext cx="2459148"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Īpašumu apsaimniekošanas speciālists</a:t>
          </a:r>
        </a:p>
      </dsp:txBody>
      <dsp:txXfrm>
        <a:off x="2494123" y="1632564"/>
        <a:ext cx="2459148" cy="237657"/>
      </dsp:txXfrm>
    </dsp:sp>
    <dsp:sp modelId="{F090E247-2FC4-46BD-99AC-EC4E14B3B1EF}">
      <dsp:nvSpPr>
        <dsp:cNvPr id="0" name=""/>
        <dsp:cNvSpPr/>
      </dsp:nvSpPr>
      <dsp:spPr>
        <a:xfrm>
          <a:off x="2453698" y="1870221"/>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9DEA0C-1FB4-4017-93CE-058820618655}">
      <dsp:nvSpPr>
        <dsp:cNvPr id="0" name=""/>
        <dsp:cNvSpPr/>
      </dsp:nvSpPr>
      <dsp:spPr>
        <a:xfrm>
          <a:off x="2494123" y="1870221"/>
          <a:ext cx="2105618"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Klientu apkalpošanas speciālists</a:t>
          </a:r>
        </a:p>
      </dsp:txBody>
      <dsp:txXfrm>
        <a:off x="2494123" y="1870221"/>
        <a:ext cx="2105618" cy="237657"/>
      </dsp:txXfrm>
    </dsp:sp>
    <dsp:sp modelId="{7BADE846-2075-4313-9489-0FA0226DECA4}">
      <dsp:nvSpPr>
        <dsp:cNvPr id="0" name=""/>
        <dsp:cNvSpPr/>
      </dsp:nvSpPr>
      <dsp:spPr>
        <a:xfrm>
          <a:off x="2453698" y="2107878"/>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AB59D38-4CBD-413E-858E-E35506EE8585}">
      <dsp:nvSpPr>
        <dsp:cNvPr id="0" name=""/>
        <dsp:cNvSpPr/>
      </dsp:nvSpPr>
      <dsp:spPr>
        <a:xfrm>
          <a:off x="2494123" y="2107878"/>
          <a:ext cx="2010493"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Sabiedrisko attiecību speciālists</a:t>
          </a:r>
        </a:p>
      </dsp:txBody>
      <dsp:txXfrm>
        <a:off x="2494123" y="2107878"/>
        <a:ext cx="2010493" cy="237657"/>
      </dsp:txXfrm>
    </dsp:sp>
    <dsp:sp modelId="{4FAEA54F-67AB-4F07-A7F9-20E4E94B311A}">
      <dsp:nvSpPr>
        <dsp:cNvPr id="0" name=""/>
        <dsp:cNvSpPr/>
      </dsp:nvSpPr>
      <dsp:spPr>
        <a:xfrm>
          <a:off x="2453698" y="2345535"/>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C4BAE3-2B5B-4AB8-A978-C835DEC60BBC}">
      <dsp:nvSpPr>
        <dsp:cNvPr id="0" name=""/>
        <dsp:cNvSpPr/>
      </dsp:nvSpPr>
      <dsp:spPr>
        <a:xfrm>
          <a:off x="2494123" y="2345535"/>
          <a:ext cx="2274668"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Pašvaldības izdevuma redaktors</a:t>
          </a:r>
        </a:p>
      </dsp:txBody>
      <dsp:txXfrm>
        <a:off x="2494123" y="2345535"/>
        <a:ext cx="2274668" cy="237657"/>
      </dsp:txXfrm>
    </dsp:sp>
    <dsp:sp modelId="{4BBA6197-1D26-4467-809A-3629D58E3F99}">
      <dsp:nvSpPr>
        <dsp:cNvPr id="0" name=""/>
        <dsp:cNvSpPr/>
      </dsp:nvSpPr>
      <dsp:spPr>
        <a:xfrm>
          <a:off x="2453698" y="2583193"/>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331E653-9881-4663-8153-C49213E0526C}">
      <dsp:nvSpPr>
        <dsp:cNvPr id="0" name=""/>
        <dsp:cNvSpPr/>
      </dsp:nvSpPr>
      <dsp:spPr>
        <a:xfrm>
          <a:off x="2494123" y="2583193"/>
          <a:ext cx="2200607"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Kultūras darba speciālists</a:t>
          </a:r>
        </a:p>
      </dsp:txBody>
      <dsp:txXfrm>
        <a:off x="2494123" y="2583193"/>
        <a:ext cx="2200607" cy="237657"/>
      </dsp:txXfrm>
    </dsp:sp>
    <dsp:sp modelId="{52350B45-3886-423F-AE31-8E8FBE5B4538}">
      <dsp:nvSpPr>
        <dsp:cNvPr id="0" name=""/>
        <dsp:cNvSpPr/>
      </dsp:nvSpPr>
      <dsp:spPr>
        <a:xfrm>
          <a:off x="2453698" y="2820850"/>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DE5EB72-CEEC-49D5-8112-0FFE28F06EAA}">
      <dsp:nvSpPr>
        <dsp:cNvPr id="0" name=""/>
        <dsp:cNvSpPr/>
      </dsp:nvSpPr>
      <dsp:spPr>
        <a:xfrm>
          <a:off x="2494123" y="2820850"/>
          <a:ext cx="2078454"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Izglītības darba speciālists</a:t>
          </a:r>
        </a:p>
      </dsp:txBody>
      <dsp:txXfrm>
        <a:off x="2494123" y="2820850"/>
        <a:ext cx="2078454" cy="237657"/>
      </dsp:txXfrm>
    </dsp:sp>
    <dsp:sp modelId="{CEDAE1B4-1E84-46E4-B753-E0682B726CE6}">
      <dsp:nvSpPr>
        <dsp:cNvPr id="0" name=""/>
        <dsp:cNvSpPr/>
      </dsp:nvSpPr>
      <dsp:spPr>
        <a:xfrm>
          <a:off x="2453698" y="3058507"/>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035483-B1C4-4993-8DD9-6720AC82B2E4}">
      <dsp:nvSpPr>
        <dsp:cNvPr id="0" name=""/>
        <dsp:cNvSpPr/>
      </dsp:nvSpPr>
      <dsp:spPr>
        <a:xfrm>
          <a:off x="2494123" y="3058507"/>
          <a:ext cx="1983444"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Jaunatnes lietu speciālists</a:t>
          </a:r>
        </a:p>
      </dsp:txBody>
      <dsp:txXfrm>
        <a:off x="2494123" y="3058507"/>
        <a:ext cx="1983444" cy="237657"/>
      </dsp:txXfrm>
    </dsp:sp>
    <dsp:sp modelId="{BFA00631-7E98-48C9-908C-3EE95A4DFC51}">
      <dsp:nvSpPr>
        <dsp:cNvPr id="0" name=""/>
        <dsp:cNvSpPr/>
      </dsp:nvSpPr>
      <dsp:spPr>
        <a:xfrm>
          <a:off x="2453698" y="3296164"/>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927960-EB24-4CD3-82C3-257098B96C38}">
      <dsp:nvSpPr>
        <dsp:cNvPr id="0" name=""/>
        <dsp:cNvSpPr/>
      </dsp:nvSpPr>
      <dsp:spPr>
        <a:xfrm>
          <a:off x="2494123" y="3296164"/>
          <a:ext cx="2544488"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Vides dizaina speciālists</a:t>
          </a:r>
        </a:p>
      </dsp:txBody>
      <dsp:txXfrm>
        <a:off x="2494123" y="3296164"/>
        <a:ext cx="2544488" cy="237657"/>
      </dsp:txXfrm>
    </dsp:sp>
    <dsp:sp modelId="{21B73292-2CB1-4890-A48A-D1A90E4712CB}">
      <dsp:nvSpPr>
        <dsp:cNvPr id="0" name=""/>
        <dsp:cNvSpPr/>
      </dsp:nvSpPr>
      <dsp:spPr>
        <a:xfrm>
          <a:off x="2453698" y="3533821"/>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D26B03A-C960-4052-B370-A98B33A2F8B8}">
      <dsp:nvSpPr>
        <dsp:cNvPr id="0" name=""/>
        <dsp:cNvSpPr/>
      </dsp:nvSpPr>
      <dsp:spPr>
        <a:xfrm>
          <a:off x="2494123" y="3533821"/>
          <a:ext cx="1819550"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Sporta pasākumu organizators</a:t>
          </a:r>
        </a:p>
      </dsp:txBody>
      <dsp:txXfrm>
        <a:off x="2494123" y="3533821"/>
        <a:ext cx="1819550" cy="237657"/>
      </dsp:txXfrm>
    </dsp:sp>
    <dsp:sp modelId="{8143979C-535E-4A02-B62D-562ED476FC08}">
      <dsp:nvSpPr>
        <dsp:cNvPr id="0" name=""/>
        <dsp:cNvSpPr/>
      </dsp:nvSpPr>
      <dsp:spPr>
        <a:xfrm>
          <a:off x="2453698" y="3771478"/>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B9D1954-02F1-4B55-AD25-01AF26FEBE5C}">
      <dsp:nvSpPr>
        <dsp:cNvPr id="0" name=""/>
        <dsp:cNvSpPr/>
      </dsp:nvSpPr>
      <dsp:spPr>
        <a:xfrm>
          <a:off x="2494123" y="3771478"/>
          <a:ext cx="2109239"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novada jauniešu centrs</a:t>
          </a:r>
        </a:p>
      </dsp:txBody>
      <dsp:txXfrm>
        <a:off x="2494123" y="3771478"/>
        <a:ext cx="2109239" cy="237657"/>
      </dsp:txXfrm>
    </dsp:sp>
    <dsp:sp modelId="{05E07E20-1D35-48AD-8951-2B5282112D2F}">
      <dsp:nvSpPr>
        <dsp:cNvPr id="0" name=""/>
        <dsp:cNvSpPr/>
      </dsp:nvSpPr>
      <dsp:spPr>
        <a:xfrm>
          <a:off x="2453698" y="4009135"/>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3FAA782-AD46-4FC9-8FEC-C339C7659CCB}">
      <dsp:nvSpPr>
        <dsp:cNvPr id="0" name=""/>
        <dsp:cNvSpPr/>
      </dsp:nvSpPr>
      <dsp:spPr>
        <a:xfrm>
          <a:off x="2494123" y="4009135"/>
          <a:ext cx="2695402" cy="2376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novada tūrisma un kultūrvēsturiskā mantojuma centrs</a:t>
          </a:r>
        </a:p>
      </dsp:txBody>
      <dsp:txXfrm>
        <a:off x="2494123" y="4009135"/>
        <a:ext cx="2695402" cy="237657"/>
      </dsp:txXfrm>
    </dsp:sp>
    <dsp:sp modelId="{2D87D531-992C-4BB3-A878-FC414916032F}">
      <dsp:nvSpPr>
        <dsp:cNvPr id="0" name=""/>
        <dsp:cNvSpPr/>
      </dsp:nvSpPr>
      <dsp:spPr>
        <a:xfrm>
          <a:off x="1304747" y="4418566"/>
          <a:ext cx="2155983"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EFF4CD-B4AC-4629-A58F-6DA27C4ECAF8}">
      <dsp:nvSpPr>
        <dsp:cNvPr id="0" name=""/>
        <dsp:cNvSpPr/>
      </dsp:nvSpPr>
      <dsp:spPr>
        <a:xfrm>
          <a:off x="1345172" y="4456319"/>
          <a:ext cx="1037567" cy="40473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Iestādes</a:t>
          </a:r>
        </a:p>
      </dsp:txBody>
      <dsp:txXfrm>
        <a:off x="1345172" y="4456319"/>
        <a:ext cx="1037567" cy="4047331"/>
      </dsp:txXfrm>
    </dsp:sp>
    <dsp:sp modelId="{AA786D85-1502-446C-97D7-9C4D4D269616}">
      <dsp:nvSpPr>
        <dsp:cNvPr id="0" name=""/>
        <dsp:cNvSpPr/>
      </dsp:nvSpPr>
      <dsp:spPr>
        <a:xfrm>
          <a:off x="2423164" y="4456319"/>
          <a:ext cx="2821954"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novada sociālais dienests</a:t>
          </a:r>
        </a:p>
      </dsp:txBody>
      <dsp:txXfrm>
        <a:off x="2423164" y="4456319"/>
        <a:ext cx="2821954" cy="367220"/>
      </dsp:txXfrm>
    </dsp:sp>
    <dsp:sp modelId="{7CA363AF-1FC3-475B-A57A-0378901F81C2}">
      <dsp:nvSpPr>
        <dsp:cNvPr id="0" name=""/>
        <dsp:cNvSpPr/>
      </dsp:nvSpPr>
      <dsp:spPr>
        <a:xfrm>
          <a:off x="2382739" y="4823540"/>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A8DAC25-9D60-4CD9-A08E-F7D3C1295B54}">
      <dsp:nvSpPr>
        <dsp:cNvPr id="0" name=""/>
        <dsp:cNvSpPr/>
      </dsp:nvSpPr>
      <dsp:spPr>
        <a:xfrm>
          <a:off x="2423164" y="4823540"/>
          <a:ext cx="2193302"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novada bāriņtiesa</a:t>
          </a:r>
        </a:p>
      </dsp:txBody>
      <dsp:txXfrm>
        <a:off x="2423164" y="4823540"/>
        <a:ext cx="2193302" cy="367220"/>
      </dsp:txXfrm>
    </dsp:sp>
    <dsp:sp modelId="{99230531-0B15-472B-BF9C-37CBD52D2B3C}">
      <dsp:nvSpPr>
        <dsp:cNvPr id="0" name=""/>
        <dsp:cNvSpPr/>
      </dsp:nvSpPr>
      <dsp:spPr>
        <a:xfrm>
          <a:off x="2382739" y="5190761"/>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A90D8E-5C86-496F-9D88-FC197B9FD896}">
      <dsp:nvSpPr>
        <dsp:cNvPr id="0" name=""/>
        <dsp:cNvSpPr/>
      </dsp:nvSpPr>
      <dsp:spPr>
        <a:xfrm>
          <a:off x="2423164" y="5190761"/>
          <a:ext cx="1926606"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vidusskola</a:t>
          </a:r>
        </a:p>
      </dsp:txBody>
      <dsp:txXfrm>
        <a:off x="2423164" y="5190761"/>
        <a:ext cx="1926606" cy="367220"/>
      </dsp:txXfrm>
    </dsp:sp>
    <dsp:sp modelId="{1B6596DD-F708-4957-B6B6-AEEFB7DC4476}">
      <dsp:nvSpPr>
        <dsp:cNvPr id="0" name=""/>
        <dsp:cNvSpPr/>
      </dsp:nvSpPr>
      <dsp:spPr>
        <a:xfrm>
          <a:off x="2382739" y="5557982"/>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B32649-0BBA-410A-BE35-A8DFA26E506A}">
      <dsp:nvSpPr>
        <dsp:cNvPr id="0" name=""/>
        <dsp:cNvSpPr/>
      </dsp:nvSpPr>
      <dsp:spPr>
        <a:xfrm>
          <a:off x="2423164" y="5557982"/>
          <a:ext cx="2860053"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Meirānu Kalpaka pamatskola</a:t>
          </a:r>
        </a:p>
      </dsp:txBody>
      <dsp:txXfrm>
        <a:off x="2423164" y="5557982"/>
        <a:ext cx="2860053" cy="367220"/>
      </dsp:txXfrm>
    </dsp:sp>
    <dsp:sp modelId="{D8AEECDA-C97D-4344-A711-AA6E3251D9F6}">
      <dsp:nvSpPr>
        <dsp:cNvPr id="0" name=""/>
        <dsp:cNvSpPr/>
      </dsp:nvSpPr>
      <dsp:spPr>
        <a:xfrm>
          <a:off x="2382739" y="5925203"/>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2F8FB87-6FF6-46E7-BC2C-7189A5588653}">
      <dsp:nvSpPr>
        <dsp:cNvPr id="0" name=""/>
        <dsp:cNvSpPr/>
      </dsp:nvSpPr>
      <dsp:spPr>
        <a:xfrm>
          <a:off x="2423164" y="5925203"/>
          <a:ext cx="2050564"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pirmsskolas izglītības iestāde "Rūķīši"</a:t>
          </a:r>
        </a:p>
      </dsp:txBody>
      <dsp:txXfrm>
        <a:off x="2423164" y="5925203"/>
        <a:ext cx="2050564" cy="367220"/>
      </dsp:txXfrm>
    </dsp:sp>
    <dsp:sp modelId="{10F50F96-CE4D-447A-9467-84E66ACB7D7F}">
      <dsp:nvSpPr>
        <dsp:cNvPr id="0" name=""/>
        <dsp:cNvSpPr/>
      </dsp:nvSpPr>
      <dsp:spPr>
        <a:xfrm>
          <a:off x="2382739" y="6292424"/>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9A382E0-06F5-4A03-A931-7B044FCB54E7}">
      <dsp:nvSpPr>
        <dsp:cNvPr id="0" name=""/>
        <dsp:cNvSpPr/>
      </dsp:nvSpPr>
      <dsp:spPr>
        <a:xfrm>
          <a:off x="2423164" y="6292424"/>
          <a:ext cx="2555258"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Mākslas skola</a:t>
          </a:r>
        </a:p>
      </dsp:txBody>
      <dsp:txXfrm>
        <a:off x="2423164" y="6292424"/>
        <a:ext cx="2555258" cy="367220"/>
      </dsp:txXfrm>
    </dsp:sp>
    <dsp:sp modelId="{3FD17251-675C-4D49-B9BF-49CE48363DE0}">
      <dsp:nvSpPr>
        <dsp:cNvPr id="0" name=""/>
        <dsp:cNvSpPr/>
      </dsp:nvSpPr>
      <dsp:spPr>
        <a:xfrm>
          <a:off x="2382739" y="6659645"/>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4D2F69-70FF-4D58-9914-2095282F48DC}">
      <dsp:nvSpPr>
        <dsp:cNvPr id="0" name=""/>
        <dsp:cNvSpPr/>
      </dsp:nvSpPr>
      <dsp:spPr>
        <a:xfrm>
          <a:off x="2423164" y="6659645"/>
          <a:ext cx="2364760"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kultūras nams</a:t>
          </a:r>
        </a:p>
      </dsp:txBody>
      <dsp:txXfrm>
        <a:off x="2423164" y="6659645"/>
        <a:ext cx="2364760" cy="367220"/>
      </dsp:txXfrm>
    </dsp:sp>
    <dsp:sp modelId="{93EAEE07-DFAC-4109-AD85-6E0F7295F33F}">
      <dsp:nvSpPr>
        <dsp:cNvPr id="0" name=""/>
        <dsp:cNvSpPr/>
      </dsp:nvSpPr>
      <dsp:spPr>
        <a:xfrm>
          <a:off x="2382739" y="7026866"/>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68B9AA-F353-4F5D-B0C0-C743052338D8}">
      <dsp:nvSpPr>
        <dsp:cNvPr id="0" name=""/>
        <dsp:cNvSpPr/>
      </dsp:nvSpPr>
      <dsp:spPr>
        <a:xfrm>
          <a:off x="2423164" y="7026866"/>
          <a:ext cx="2288551"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Meirānu tautas nams</a:t>
          </a:r>
        </a:p>
      </dsp:txBody>
      <dsp:txXfrm>
        <a:off x="2423164" y="7026866"/>
        <a:ext cx="2288551" cy="367220"/>
      </dsp:txXfrm>
    </dsp:sp>
    <dsp:sp modelId="{BC216CEE-879B-4C04-928E-B5E3559BA591}">
      <dsp:nvSpPr>
        <dsp:cNvPr id="0" name=""/>
        <dsp:cNvSpPr/>
      </dsp:nvSpPr>
      <dsp:spPr>
        <a:xfrm>
          <a:off x="2382739" y="7394087"/>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E83E9C-A195-4A04-95C2-C70E418D8860}">
      <dsp:nvSpPr>
        <dsp:cNvPr id="0" name=""/>
        <dsp:cNvSpPr/>
      </dsp:nvSpPr>
      <dsp:spPr>
        <a:xfrm>
          <a:off x="2423164" y="7394087"/>
          <a:ext cx="2383810"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Lubānas pilsētas bibliotēka</a:t>
          </a:r>
        </a:p>
      </dsp:txBody>
      <dsp:txXfrm>
        <a:off x="2423164" y="7394087"/>
        <a:ext cx="2383810" cy="367220"/>
      </dsp:txXfrm>
    </dsp:sp>
    <dsp:sp modelId="{2555146F-C29B-4240-BAFF-F5E66E7A19C3}">
      <dsp:nvSpPr>
        <dsp:cNvPr id="0" name=""/>
        <dsp:cNvSpPr/>
      </dsp:nvSpPr>
      <dsp:spPr>
        <a:xfrm>
          <a:off x="2382739" y="7761308"/>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1D01D96-489B-4CBD-A310-753CE3486CAB}">
      <dsp:nvSpPr>
        <dsp:cNvPr id="0" name=""/>
        <dsp:cNvSpPr/>
      </dsp:nvSpPr>
      <dsp:spPr>
        <a:xfrm>
          <a:off x="2423164" y="7761308"/>
          <a:ext cx="3012451"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Meirānu bibliotēka</a:t>
          </a:r>
        </a:p>
      </dsp:txBody>
      <dsp:txXfrm>
        <a:off x="2423164" y="7761308"/>
        <a:ext cx="3012451" cy="367220"/>
      </dsp:txXfrm>
    </dsp:sp>
    <dsp:sp modelId="{4AF45C60-D00B-4FA1-9ADC-9CDCBAE11816}">
      <dsp:nvSpPr>
        <dsp:cNvPr id="0" name=""/>
        <dsp:cNvSpPr/>
      </dsp:nvSpPr>
      <dsp:spPr>
        <a:xfrm>
          <a:off x="2382739" y="8128529"/>
          <a:ext cx="1037567"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7AF4584-C4C4-442A-BA34-629918C6C16E}">
      <dsp:nvSpPr>
        <dsp:cNvPr id="0" name=""/>
        <dsp:cNvSpPr/>
      </dsp:nvSpPr>
      <dsp:spPr>
        <a:xfrm>
          <a:off x="2423164" y="8128529"/>
          <a:ext cx="2538563" cy="367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kern="1200"/>
            <a:t>Cesvaines, Lubānas un Varakļānu novadu apvienotā būvvalde</a:t>
          </a:r>
        </a:p>
      </dsp:txBody>
      <dsp:txXfrm>
        <a:off x="2423164" y="8128529"/>
        <a:ext cx="2538563" cy="367220"/>
      </dsp:txXfrm>
    </dsp:sp>
    <dsp:sp modelId="{893D4BDD-4911-4640-8823-683CF64346CF}">
      <dsp:nvSpPr>
        <dsp:cNvPr id="0" name=""/>
        <dsp:cNvSpPr/>
      </dsp:nvSpPr>
      <dsp:spPr>
        <a:xfrm>
          <a:off x="1304747" y="8503651"/>
          <a:ext cx="2155983" cy="0"/>
        </a:xfrm>
        <a:prstGeom prst="line">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C9D3-5160-4B06-8F66-6BAFEE48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58</Pages>
  <Words>84518</Words>
  <Characters>48176</Characters>
  <Application>Microsoft Office Word</Application>
  <DocSecurity>0</DocSecurity>
  <Lines>401</Lines>
  <Paragraphs>264</Paragraphs>
  <ScaleCrop>false</ScaleCrop>
  <HeadingPairs>
    <vt:vector size="2" baseType="variant">
      <vt:variant>
        <vt:lpstr>Nosaukums</vt:lpstr>
      </vt:variant>
      <vt:variant>
        <vt:i4>1</vt:i4>
      </vt:variant>
    </vt:vector>
  </HeadingPairs>
  <TitlesOfParts>
    <vt:vector size="1" baseType="lpstr">
      <vt:lpstr>APSTIPRINĀTS</vt:lpstr>
    </vt:vector>
  </TitlesOfParts>
  <Company>ms</Company>
  <LinksUpToDate>false</LinksUpToDate>
  <CharactersWithSpaces>132430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Sabiedrisko</dc:creator>
  <cp:keywords/>
  <dc:description/>
  <cp:lastModifiedBy>Sabiedrisko</cp:lastModifiedBy>
  <cp:revision>238</cp:revision>
  <cp:lastPrinted>2021-07-02T08:38:00Z</cp:lastPrinted>
  <dcterms:created xsi:type="dcterms:W3CDTF">2021-05-05T09:24:00Z</dcterms:created>
  <dcterms:modified xsi:type="dcterms:W3CDTF">2021-07-02T08:38:00Z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