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TableGrid"/>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1CD3F5F5" w14:textId="69A24D05"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iedalījumu radiosakaru sistēmām</w:t>
            </w:r>
            <w:r w:rsidR="00BB26EE">
              <w:t>.</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27CBB16C" w14:textId="77777777" w:rsidR="00C56FFD" w:rsidRDefault="00BB26EE" w:rsidP="00ED6468">
            <w:pPr>
              <w:pStyle w:val="Default"/>
              <w:jc w:val="both"/>
              <w:rPr>
                <w:rFonts w:ascii="Times New Roman" w:hAnsi="Times New Roman" w:cs="Times New Roman"/>
                <w:bCs/>
              </w:rPr>
            </w:pPr>
            <w:r w:rsidRPr="00544A80">
              <w:rPr>
                <w:rFonts w:ascii="Times New Roman" w:hAnsi="Times New Roman" w:cs="Times New Roman"/>
                <w:bCs/>
              </w:rPr>
              <w:t>Noteikumu projekts paredz</w:t>
            </w:r>
            <w:r w:rsidR="00C56FFD">
              <w:rPr>
                <w:rFonts w:ascii="Times New Roman" w:hAnsi="Times New Roman" w:cs="Times New Roman"/>
                <w:bCs/>
              </w:rPr>
              <w:t>:</w:t>
            </w:r>
          </w:p>
          <w:p w14:paraId="216B7516" w14:textId="3E56BC60" w:rsidR="009078B0" w:rsidRPr="00266E25" w:rsidRDefault="00C56FFD" w:rsidP="00CD4F29">
            <w:pPr>
              <w:pStyle w:val="Default"/>
              <w:jc w:val="both"/>
              <w:rPr>
                <w:color w:val="auto"/>
              </w:rPr>
            </w:pPr>
            <w:r w:rsidRPr="00544A80">
              <w:rPr>
                <w:rFonts w:ascii="Times New Roman" w:hAnsi="Times New Roman" w:cs="Times New Roman"/>
              </w:rPr>
              <w:t xml:space="preserve">1) </w:t>
            </w:r>
            <w:r w:rsidR="00BB26EE" w:rsidRPr="00544A80">
              <w:rPr>
                <w:rFonts w:ascii="Times New Roman" w:hAnsi="Times New Roman" w:cs="Times New Roman"/>
                <w:bCs/>
              </w:rPr>
              <w:t>r</w:t>
            </w:r>
            <w:r w:rsidR="007239D4" w:rsidRPr="00544A80">
              <w:rPr>
                <w:rFonts w:ascii="Times New Roman" w:hAnsi="Times New Roman" w:cs="Times New Roman"/>
              </w:rPr>
              <w:t>adiofrekvenču spektra izmantošanas optimizēšan</w:t>
            </w:r>
            <w:r w:rsidR="00BB26EE" w:rsidRPr="00544A80">
              <w:rPr>
                <w:rFonts w:ascii="Times New Roman" w:hAnsi="Times New Roman" w:cs="Times New Roman"/>
              </w:rPr>
              <w:t>u</w:t>
            </w:r>
            <w:r w:rsidR="006A010B" w:rsidRPr="00544A80">
              <w:rPr>
                <w:rFonts w:ascii="Times New Roman" w:hAnsi="Times New Roman" w:cs="Times New Roman"/>
              </w:rPr>
              <w:t xml:space="preserve"> ņemot vērā</w:t>
            </w:r>
            <w:r>
              <w:rPr>
                <w:rFonts w:ascii="Times New Roman" w:hAnsi="Times New Roman" w:cs="Times New Roman"/>
              </w:rPr>
              <w:t xml:space="preserve"> </w:t>
            </w:r>
            <w:r w:rsidR="007239D4" w:rsidRPr="00544A80">
              <w:rPr>
                <w:rFonts w:ascii="Times New Roman" w:hAnsi="Times New Roman" w:cs="Times New Roman"/>
              </w:rPr>
              <w:t>civilo un valsts aizsardzības struktūru vajadzības, groz</w:t>
            </w:r>
            <w:r w:rsidR="00BB26EE" w:rsidRPr="00544A80">
              <w:rPr>
                <w:rFonts w:ascii="Times New Roman" w:hAnsi="Times New Roman" w:cs="Times New Roman"/>
              </w:rPr>
              <w:t>ot</w:t>
            </w:r>
            <w:r w:rsidR="007239D4" w:rsidRPr="00544A80">
              <w:rPr>
                <w:rFonts w:ascii="Times New Roman" w:hAnsi="Times New Roman" w:cs="Times New Roman"/>
              </w:rPr>
              <w:t xml:space="preserve"> </w:t>
            </w:r>
            <w:r w:rsidR="00BB26EE" w:rsidRPr="00544A80">
              <w:rPr>
                <w:rFonts w:ascii="Times New Roman" w:hAnsi="Times New Roman" w:cs="Times New Roman"/>
                <w:bCs/>
              </w:rPr>
              <w:t xml:space="preserve"> Nacionāl</w:t>
            </w:r>
            <w:r>
              <w:rPr>
                <w:rFonts w:ascii="Times New Roman" w:hAnsi="Times New Roman" w:cs="Times New Roman"/>
                <w:bCs/>
              </w:rPr>
              <w:t>ā</w:t>
            </w:r>
            <w:r w:rsidR="00BB26EE" w:rsidRPr="00544A80">
              <w:rPr>
                <w:rFonts w:ascii="Times New Roman" w:hAnsi="Times New Roman" w:cs="Times New Roman"/>
                <w:bCs/>
              </w:rPr>
              <w:t xml:space="preserve"> radiofrekvenču plāna</w:t>
            </w:r>
            <w:r w:rsidR="007239D4" w:rsidRPr="00544A80">
              <w:rPr>
                <w:rFonts w:ascii="Times New Roman" w:hAnsi="Times New Roman" w:cs="Times New Roman"/>
              </w:rPr>
              <w:t xml:space="preserve"> 1. pielikum</w:t>
            </w:r>
            <w:r>
              <w:rPr>
                <w:rFonts w:ascii="Times New Roman" w:hAnsi="Times New Roman" w:cs="Times New Roman"/>
              </w:rPr>
              <w:t xml:space="preserve">a noteiktās </w:t>
            </w:r>
            <w:r w:rsidRPr="00544A80">
              <w:rPr>
                <w:rFonts w:ascii="Times New Roman" w:hAnsi="Times New Roman" w:cs="Times New Roman"/>
                <w:bCs/>
              </w:rPr>
              <w:t xml:space="preserve"> r</w:t>
            </w:r>
            <w:r w:rsidRPr="00544A80">
              <w:rPr>
                <w:rFonts w:ascii="Times New Roman" w:hAnsi="Times New Roman" w:cs="Times New Roman"/>
              </w:rPr>
              <w:t>adiofrekvenču spektra</w:t>
            </w:r>
            <w:r>
              <w:rPr>
                <w:rFonts w:ascii="Times New Roman" w:hAnsi="Times New Roman" w:cs="Times New Roman"/>
              </w:rPr>
              <w:t xml:space="preserve"> joslas līdz 24</w:t>
            </w:r>
            <w:r w:rsidR="00CD4F29">
              <w:rPr>
                <w:rFonts w:ascii="Times New Roman" w:hAnsi="Times New Roman" w:cs="Times New Roman"/>
              </w:rPr>
              <w:t> </w:t>
            </w:r>
            <w:r>
              <w:rPr>
                <w:rFonts w:ascii="Times New Roman" w:hAnsi="Times New Roman" w:cs="Times New Roman"/>
              </w:rPr>
              <w:t xml:space="preserve">GHz. Tiek paredzēta </w:t>
            </w:r>
            <w:r w:rsidR="00813234">
              <w:rPr>
                <w:rFonts w:ascii="Times New Roman" w:hAnsi="Times New Roman" w:cs="Times New Roman"/>
              </w:rPr>
              <w:t>a</w:t>
            </w:r>
            <w:r>
              <w:rPr>
                <w:rFonts w:ascii="Times New Roman" w:hAnsi="Times New Roman" w:cs="Times New Roman"/>
              </w:rPr>
              <w:t>izsardzības un civilām sistēmām kopīga josla</w:t>
            </w:r>
            <w:r w:rsidR="00CD4F29">
              <w:rPr>
                <w:rFonts w:ascii="Times New Roman" w:hAnsi="Times New Roman" w:cs="Times New Roman"/>
              </w:rPr>
              <w:t>:</w:t>
            </w:r>
            <w:r>
              <w:rPr>
                <w:rFonts w:ascii="Times New Roman" w:hAnsi="Times New Roman" w:cs="Times New Roman"/>
              </w:rPr>
              <w:t xml:space="preserve"> </w:t>
            </w:r>
            <w:r w:rsidRPr="00C56FFD">
              <w:rPr>
                <w:rFonts w:ascii="Times New Roman" w:eastAsia="Times New Roman" w:hAnsi="Times New Roman" w:cs="Times New Roman"/>
                <w:color w:val="auto"/>
                <w:lang w:eastAsia="lv-LV"/>
              </w:rPr>
              <w:t>24,25–25,1 GHz.</w:t>
            </w:r>
          </w:p>
          <w:p w14:paraId="7DDE759C" w14:textId="1227DA04" w:rsidR="00CD4F29" w:rsidRDefault="00DA797B" w:rsidP="007E7B9E">
            <w:pPr>
              <w:pStyle w:val="docdata"/>
              <w:spacing w:before="0" w:beforeAutospacing="0" w:after="0" w:afterAutospacing="0"/>
              <w:jc w:val="both"/>
            </w:pPr>
            <w:r>
              <w:t>N</w:t>
            </w:r>
            <w:r w:rsidRPr="00DA797B">
              <w:t xml:space="preserve">oteikumu projekts </w:t>
            </w:r>
            <w:r w:rsidR="00E43B0F">
              <w:t xml:space="preserve">arī </w:t>
            </w:r>
            <w:r w:rsidRPr="00DA797B">
              <w:t>paredz 1 350–1 400 MHz</w:t>
            </w:r>
            <w:r w:rsidR="007E7B9E">
              <w:t>;</w:t>
            </w:r>
            <w:r w:rsidRPr="00DA797B">
              <w:t xml:space="preserve"> 2 025–2 110 MHz, 2 200–2 290 MHz   joslā noteikt lietojumu arī PMSE radiomikrofoni apraides iekārtas</w:t>
            </w:r>
            <w:r w:rsidR="007E7B9E">
              <w:t>, v</w:t>
            </w:r>
            <w:r w:rsidR="007E7B9E" w:rsidRPr="00CD4F29">
              <w:t xml:space="preserve">ideo PMSE Portatīvas un mobilas radiolīnijas videosignāla pārraidei </w:t>
            </w:r>
            <w:r w:rsidR="00E43B0F" w:rsidRPr="00DA797B">
              <w:t xml:space="preserve"> ar  </w:t>
            </w:r>
            <w:r w:rsidR="00E43B0F" w:rsidRPr="00CD4F29">
              <w:t>2. pielikuma  radiosaskarn</w:t>
            </w:r>
            <w:r w:rsidR="00E43B0F">
              <w:t xml:space="preserve">ēs: </w:t>
            </w:r>
            <w:r w:rsidR="007E7B9E" w:rsidRPr="00CD4F29">
              <w:t xml:space="preserve">Radiosaskarne </w:t>
            </w:r>
            <w:r w:rsidR="00E43B0F" w:rsidRPr="00CD4F29">
              <w:t xml:space="preserve"> RS PMSE.01</w:t>
            </w:r>
            <w:r w:rsidR="00E43B0F">
              <w:t xml:space="preserve"> un </w:t>
            </w:r>
            <w:r w:rsidR="007E7B9E" w:rsidRPr="00CD4F29">
              <w:t>RS PMSE.0</w:t>
            </w:r>
            <w:r w:rsidR="00E43B0F">
              <w:t xml:space="preserve">2, </w:t>
            </w:r>
            <w:r w:rsidRPr="00DA797B">
              <w:t>noteiktiem izmantošanas parametriem.</w:t>
            </w:r>
            <w:r w:rsidR="00CD4F29" w:rsidRPr="00CD4F29">
              <w:t xml:space="preserve"> Papildus josla iedalīta   PMSE: 7128–7240 MHz,  7282–7394 MHz </w:t>
            </w:r>
            <w:r w:rsidR="007E7B9E">
              <w:t>.</w:t>
            </w:r>
          </w:p>
          <w:p w14:paraId="15E58F41" w14:textId="77777777" w:rsidR="007E7B9E" w:rsidRPr="00E318D6" w:rsidRDefault="007E7B9E" w:rsidP="00CD4F29">
            <w:pPr>
              <w:pStyle w:val="Default"/>
              <w:jc w:val="both"/>
              <w:rPr>
                <w:rFonts w:ascii="Times New Roman" w:hAnsi="Times New Roman" w:cs="Times New Roman"/>
                <w:color w:val="000000" w:themeColor="text1"/>
              </w:rPr>
            </w:pPr>
          </w:p>
          <w:p w14:paraId="769ED8B7" w14:textId="4C27C94C" w:rsidR="00CD4F29" w:rsidRPr="00E318D6" w:rsidRDefault="00813234" w:rsidP="00CD4F29">
            <w:pPr>
              <w:pStyle w:val="Default"/>
              <w:jc w:val="both"/>
              <w:rPr>
                <w:rFonts w:ascii="Times New Roman" w:hAnsi="Times New Roman" w:cs="Times New Roman"/>
                <w:color w:val="000000" w:themeColor="text1"/>
              </w:rPr>
            </w:pPr>
            <w:r w:rsidRPr="00E318D6">
              <w:rPr>
                <w:rFonts w:ascii="Times New Roman" w:hAnsi="Times New Roman" w:cs="Times New Roman"/>
                <w:color w:val="000000" w:themeColor="text1"/>
              </w:rPr>
              <w:t>Noteikumu projekts paredz  paplašināt c</w:t>
            </w:r>
            <w:r w:rsidR="00CD4F29" w:rsidRPr="00E318D6">
              <w:rPr>
                <w:rFonts w:ascii="Times New Roman" w:hAnsi="Times New Roman" w:cs="Times New Roman"/>
                <w:color w:val="000000" w:themeColor="text1"/>
              </w:rPr>
              <w:t xml:space="preserve">iparu </w:t>
            </w:r>
            <w:r w:rsidRPr="00E318D6">
              <w:rPr>
                <w:rFonts w:ascii="Times New Roman" w:hAnsi="Times New Roman" w:cs="Times New Roman"/>
                <w:color w:val="000000" w:themeColor="text1"/>
              </w:rPr>
              <w:t>radiolīniju (</w:t>
            </w:r>
            <w:r w:rsidR="00CD4F29" w:rsidRPr="00E318D6">
              <w:rPr>
                <w:rFonts w:ascii="Times New Roman" w:hAnsi="Times New Roman" w:cs="Times New Roman"/>
                <w:color w:val="000000" w:themeColor="text1"/>
              </w:rPr>
              <w:t>RRL</w:t>
            </w:r>
            <w:r w:rsidRPr="00E318D6">
              <w:rPr>
                <w:rFonts w:ascii="Times New Roman" w:hAnsi="Times New Roman" w:cs="Times New Roman"/>
                <w:color w:val="000000" w:themeColor="text1"/>
              </w:rPr>
              <w:t>)</w:t>
            </w:r>
            <w:r w:rsidR="00CD4F29" w:rsidRPr="00E318D6">
              <w:rPr>
                <w:rFonts w:ascii="Times New Roman" w:hAnsi="Times New Roman" w:cs="Times New Roman"/>
                <w:color w:val="000000" w:themeColor="text1"/>
              </w:rPr>
              <w:t xml:space="preserve"> izmantojam</w:t>
            </w:r>
            <w:r w:rsidRPr="00E318D6">
              <w:rPr>
                <w:rFonts w:ascii="Times New Roman" w:hAnsi="Times New Roman" w:cs="Times New Roman"/>
                <w:color w:val="000000" w:themeColor="text1"/>
              </w:rPr>
              <w:t>o</w:t>
            </w:r>
            <w:r w:rsidR="00CD4F29" w:rsidRPr="00E318D6">
              <w:rPr>
                <w:rFonts w:ascii="Times New Roman" w:hAnsi="Times New Roman" w:cs="Times New Roman"/>
                <w:color w:val="000000" w:themeColor="text1"/>
              </w:rPr>
              <w:t xml:space="preserve"> apjom</w:t>
            </w:r>
            <w:r w:rsidRPr="00E318D6">
              <w:rPr>
                <w:rFonts w:ascii="Times New Roman" w:hAnsi="Times New Roman" w:cs="Times New Roman"/>
                <w:color w:val="000000" w:themeColor="text1"/>
              </w:rPr>
              <w:t>u:</w:t>
            </w:r>
            <w:r w:rsidR="00CD4F29" w:rsidRPr="00E318D6">
              <w:rPr>
                <w:rFonts w:ascii="Times New Roman" w:hAnsi="Times New Roman" w:cs="Times New Roman"/>
                <w:color w:val="000000" w:themeColor="text1"/>
              </w:rPr>
              <w:t xml:space="preserve"> </w:t>
            </w:r>
            <w:r w:rsidR="00CD4F29" w:rsidRPr="00E318D6">
              <w:rPr>
                <w:rFonts w:ascii="Times New Roman" w:eastAsia="Times New Roman" w:hAnsi="Times New Roman" w:cs="Times New Roman"/>
                <w:color w:val="000000" w:themeColor="text1"/>
                <w:lang w:eastAsia="lv-LV"/>
              </w:rPr>
              <w:t xml:space="preserve">7900–8500 MHz un </w:t>
            </w:r>
            <w:r w:rsidR="00CD4F29" w:rsidRPr="00E318D6">
              <w:rPr>
                <w:rFonts w:ascii="Times New Roman" w:eastAsia="Arial" w:hAnsi="Times New Roman" w:cs="Times New Roman"/>
                <w:color w:val="000000" w:themeColor="text1"/>
              </w:rPr>
              <w:t>14,6305 – 14,7985/15,0505 – 15,2185 GHz.</w:t>
            </w:r>
            <w:r w:rsidR="00CD4F29" w:rsidRPr="00E318D6">
              <w:rPr>
                <w:rFonts w:ascii="Times New Roman" w:eastAsia="Times New Roman" w:hAnsi="Times New Roman" w:cs="Times New Roman"/>
                <w:color w:val="000000" w:themeColor="text1"/>
                <w:lang w:eastAsia="lv-LV"/>
              </w:rPr>
              <w:t xml:space="preserve"> Tiek pārskatītas 2.pielikuma</w:t>
            </w:r>
            <w:r w:rsidR="00CD4F29" w:rsidRPr="00E318D6">
              <w:rPr>
                <w:rFonts w:ascii="Times New Roman" w:hAnsi="Times New Roman" w:cs="Times New Roman"/>
                <w:color w:val="000000" w:themeColor="text1"/>
              </w:rPr>
              <w:t xml:space="preserve"> radiosaskarnes RS FX.080PP un RS FX150PP</w:t>
            </w:r>
            <w:r w:rsidRPr="00E318D6">
              <w:rPr>
                <w:rFonts w:ascii="Times New Roman" w:hAnsi="Times New Roman" w:cs="Times New Roman"/>
                <w:color w:val="000000" w:themeColor="text1"/>
              </w:rPr>
              <w:t>.</w:t>
            </w:r>
            <w:r w:rsidR="00CD4F29" w:rsidRPr="00E318D6">
              <w:rPr>
                <w:rFonts w:ascii="Times New Roman" w:hAnsi="Times New Roman" w:cs="Times New Roman"/>
                <w:color w:val="000000" w:themeColor="text1"/>
              </w:rPr>
              <w:t xml:space="preserve"> </w:t>
            </w:r>
          </w:p>
          <w:p w14:paraId="419260CF" w14:textId="46ECDD91" w:rsidR="00CD4F29" w:rsidRPr="00C56FFD" w:rsidRDefault="00CD4F29" w:rsidP="00CD4F29">
            <w:pPr>
              <w:pStyle w:val="Default"/>
              <w:jc w:val="both"/>
              <w:rPr>
                <w:rFonts w:ascii="Times New Roman" w:hAnsi="Times New Roman" w:cs="Times New Roman"/>
              </w:rPr>
            </w:pPr>
          </w:p>
          <w:p w14:paraId="4D88FDE0" w14:textId="126C7AA7" w:rsidR="00CD4F29" w:rsidRPr="00DA797B" w:rsidRDefault="00965095" w:rsidP="00CD4F29">
            <w:pPr>
              <w:pStyle w:val="Default"/>
              <w:jc w:val="both"/>
              <w:rPr>
                <w:rFonts w:ascii="Times New Roman" w:hAnsi="Times New Roman" w:cs="Times New Roman"/>
              </w:rPr>
            </w:pPr>
            <w:r w:rsidRPr="00DA797B">
              <w:rPr>
                <w:rFonts w:ascii="Times New Roman" w:hAnsi="Times New Roman" w:cs="Times New Roman"/>
              </w:rPr>
              <w:t>I</w:t>
            </w:r>
            <w:r w:rsidR="006A010B" w:rsidRPr="00DA797B">
              <w:rPr>
                <w:rFonts w:ascii="Times New Roman" w:hAnsi="Times New Roman" w:cs="Times New Roman"/>
              </w:rPr>
              <w:t>zmaiņas šobrīd neskar diskutablo 25,25-26,5 GHz</w:t>
            </w:r>
            <w:r w:rsidR="006A010B" w:rsidRPr="00544A80">
              <w:rPr>
                <w:rFonts w:ascii="Times New Roman" w:hAnsi="Times New Roman" w:cs="Times New Roman"/>
              </w:rPr>
              <w:t xml:space="preserve"> joslu</w:t>
            </w:r>
            <w:r>
              <w:rPr>
                <w:rFonts w:ascii="Times New Roman" w:hAnsi="Times New Roman" w:cs="Times New Roman"/>
              </w:rPr>
              <w:t xml:space="preserve">, kura iedalīta gan aizsardzības  gan </w:t>
            </w:r>
            <w:r w:rsidRPr="00544A80">
              <w:rPr>
                <w:rFonts w:ascii="Times New Roman" w:hAnsi="Times New Roman" w:cs="Times New Roman"/>
              </w:rPr>
              <w:t xml:space="preserve"> </w:t>
            </w:r>
            <w:r>
              <w:rPr>
                <w:rFonts w:ascii="Times New Roman" w:hAnsi="Times New Roman" w:cs="Times New Roman"/>
              </w:rPr>
              <w:t>civilo sistēmu lietošanas mērķiem</w:t>
            </w:r>
            <w:r w:rsidR="00CD4F29">
              <w:rPr>
                <w:rFonts w:ascii="Times New Roman" w:hAnsi="Times New Roman" w:cs="Times New Roman"/>
              </w:rPr>
              <w:t xml:space="preserve">, jo </w:t>
            </w:r>
            <w:r w:rsidR="006A010B" w:rsidRPr="00544A80">
              <w:rPr>
                <w:rFonts w:ascii="Times New Roman" w:hAnsi="Times New Roman" w:cs="Times New Roman"/>
              </w:rPr>
              <w:t xml:space="preserve">par </w:t>
            </w:r>
            <w:r w:rsidR="00CD4F29">
              <w:rPr>
                <w:rFonts w:ascii="Times New Roman" w:hAnsi="Times New Roman" w:cs="Times New Roman"/>
              </w:rPr>
              <w:t>joslu</w:t>
            </w:r>
            <w:r w:rsidR="006A010B" w:rsidRPr="00544A80">
              <w:rPr>
                <w:rFonts w:ascii="Times New Roman" w:hAnsi="Times New Roman" w:cs="Times New Roman"/>
              </w:rPr>
              <w:t xml:space="preserve"> izmantošanu diskusijas tiks turpinātas</w:t>
            </w:r>
            <w:r>
              <w:rPr>
                <w:rFonts w:ascii="Times New Roman" w:hAnsi="Times New Roman" w:cs="Times New Roman"/>
              </w:rPr>
              <w:t xml:space="preserve"> (</w:t>
            </w:r>
            <w:r w:rsidRPr="00544A80">
              <w:rPr>
                <w:rFonts w:ascii="Times New Roman" w:hAnsi="Times New Roman" w:cs="Times New Roman"/>
              </w:rPr>
              <w:t>1. pielikum</w:t>
            </w:r>
            <w:r>
              <w:rPr>
                <w:rFonts w:ascii="Times New Roman" w:hAnsi="Times New Roman" w:cs="Times New Roman"/>
              </w:rPr>
              <w:t>a</w:t>
            </w:r>
            <w:r w:rsidRPr="00965095">
              <w:rPr>
                <w:rFonts w:ascii="Times New Roman" w:hAnsi="Times New Roman" w:cs="Times New Roman"/>
              </w:rPr>
              <w:t xml:space="preserve"> 393., 394., 395., 396. un 397. punkts)</w:t>
            </w:r>
            <w:r w:rsidR="006A010B" w:rsidRPr="00965095">
              <w:rPr>
                <w:rFonts w:ascii="Times New Roman" w:hAnsi="Times New Roman" w:cs="Times New Roman"/>
              </w:rPr>
              <w:t>.</w:t>
            </w:r>
            <w:r w:rsidR="00CB3987">
              <w:rPr>
                <w:rFonts w:ascii="Times New Roman" w:hAnsi="Times New Roman" w:cs="Times New Roman"/>
              </w:rPr>
              <w:t xml:space="preserve"> </w:t>
            </w:r>
            <w:r w:rsidR="00CD4F29">
              <w:rPr>
                <w:rFonts w:ascii="Times New Roman" w:hAnsi="Times New Roman" w:cs="Times New Roman"/>
              </w:rPr>
              <w:t xml:space="preserve">Līdztekus, 1.pielikuma joslu iedalījums </w:t>
            </w:r>
            <w:r w:rsidR="00CB3987">
              <w:rPr>
                <w:rFonts w:ascii="Times New Roman" w:hAnsi="Times New Roman" w:cs="Times New Roman"/>
              </w:rPr>
              <w:t xml:space="preserve">tiek </w:t>
            </w:r>
            <w:r w:rsidR="00CD4F29">
              <w:rPr>
                <w:rFonts w:ascii="Times New Roman" w:hAnsi="Times New Roman" w:cs="Times New Roman"/>
              </w:rPr>
              <w:t xml:space="preserve">precizēts atbilstoši </w:t>
            </w:r>
            <w:r w:rsidR="00813234">
              <w:rPr>
                <w:rFonts w:ascii="Times New Roman" w:hAnsi="Times New Roman" w:cs="Times New Roman"/>
              </w:rPr>
              <w:t>radiofrekvenču spektra joslu aktuālajam dalījumam.</w:t>
            </w:r>
          </w:p>
          <w:p w14:paraId="4A1AA3FA" w14:textId="77777777" w:rsidR="006A010B" w:rsidRPr="00544A80" w:rsidRDefault="006A010B" w:rsidP="00ED6468">
            <w:pPr>
              <w:pStyle w:val="Default"/>
              <w:jc w:val="both"/>
              <w:rPr>
                <w:rFonts w:ascii="Times New Roman" w:hAnsi="Times New Roman" w:cs="Times New Roman"/>
              </w:rPr>
            </w:pPr>
          </w:p>
          <w:p w14:paraId="73BE511A" w14:textId="65479AD0" w:rsidR="00DE2F4A" w:rsidRPr="00700E74" w:rsidRDefault="006A010B" w:rsidP="00CB3987">
            <w:pPr>
              <w:pStyle w:val="Default"/>
              <w:jc w:val="both"/>
              <w:rPr>
                <w:rFonts w:ascii="Times New Roman" w:hAnsi="Times New Roman" w:cs="Times New Roman"/>
              </w:rPr>
            </w:pPr>
            <w:r w:rsidRPr="00CB3987">
              <w:rPr>
                <w:rFonts w:ascii="Times New Roman" w:hAnsi="Times New Roman" w:cs="Times New Roman"/>
              </w:rPr>
              <w:lastRenderedPageBreak/>
              <w:t xml:space="preserve">2) </w:t>
            </w:r>
            <w:r w:rsidR="007239D4" w:rsidRPr="00CB3987">
              <w:rPr>
                <w:rFonts w:ascii="Times New Roman" w:hAnsi="Times New Roman" w:cs="Times New Roman"/>
                <w:color w:val="auto"/>
              </w:rPr>
              <w:t xml:space="preserve">Radiosakaru sistēmas </w:t>
            </w:r>
            <w:r w:rsidR="007239D4" w:rsidRPr="00CB3987">
              <w:rPr>
                <w:rFonts w:ascii="Times New Roman" w:hAnsi="Times New Roman" w:cs="Times New Roman"/>
                <w:iCs/>
                <w:color w:val="auto"/>
              </w:rPr>
              <w:t>Zemes stacijas kustībā (ESIM)</w:t>
            </w:r>
            <w:r w:rsidR="007239D4" w:rsidRPr="00CB3987">
              <w:rPr>
                <w:rFonts w:ascii="Times New Roman" w:hAnsi="Times New Roman" w:cs="Times New Roman"/>
                <w:color w:val="auto"/>
              </w:rPr>
              <w:t xml:space="preserve"> iekļaušanai </w:t>
            </w:r>
            <w:r w:rsidRPr="00CB3987">
              <w:rPr>
                <w:rFonts w:ascii="Times New Roman" w:hAnsi="Times New Roman" w:cs="Times New Roman"/>
                <w:bCs/>
              </w:rPr>
              <w:t xml:space="preserve"> noteikumu projektā</w:t>
            </w:r>
            <w:r w:rsidR="00CB3987" w:rsidRPr="00CB3987">
              <w:rPr>
                <w:rFonts w:ascii="Times New Roman" w:hAnsi="Times New Roman" w:cs="Times New Roman"/>
                <w:bCs/>
              </w:rPr>
              <w:t xml:space="preserve"> paredz</w:t>
            </w:r>
            <w:r w:rsidR="007239D4" w:rsidRPr="00CB3987">
              <w:rPr>
                <w:rFonts w:ascii="Times New Roman" w:hAnsi="Times New Roman" w:cs="Times New Roman"/>
                <w:color w:val="auto"/>
              </w:rPr>
              <w:t xml:space="preserve"> grozījumus</w:t>
            </w:r>
            <w:r w:rsidR="00CB3987" w:rsidRPr="00CB3987">
              <w:rPr>
                <w:rFonts w:ascii="Times New Roman" w:hAnsi="Times New Roman" w:cs="Times New Roman"/>
                <w:color w:val="auto"/>
              </w:rPr>
              <w:t xml:space="preserve">, lai </w:t>
            </w:r>
            <w:r w:rsidR="00DE2F4A" w:rsidRPr="00CB3987">
              <w:rPr>
                <w:rFonts w:ascii="Times New Roman" w:hAnsi="Times New Roman" w:cs="Times New Roman"/>
              </w:rPr>
              <w:t>ieviest</w:t>
            </w:r>
            <w:r w:rsidR="00CB3987" w:rsidRPr="00CB3987">
              <w:rPr>
                <w:rFonts w:ascii="Times New Roman" w:hAnsi="Times New Roman" w:cs="Times New Roman"/>
              </w:rPr>
              <w:t>u</w:t>
            </w:r>
            <w:r w:rsidR="00DE2F4A" w:rsidRPr="00CB3987">
              <w:rPr>
                <w:rFonts w:ascii="Times New Roman" w:hAnsi="Times New Roman" w:cs="Times New Roman"/>
              </w:rPr>
              <w:t xml:space="preserve"> Latvijā ECC 2018. gada 6. jūlija lēmumu par sauszemes kustībā esošu Zemes staciju (ESIM) saskaņotu lietošanu, atbrīvošanu no individuālām atļaujām un brīvu apriti un lietošanu frekvenču joslās 10,7-12,75 GHz un 14,0 -14,5 GHz.</w:t>
            </w:r>
            <w:r w:rsidR="007E7B9E" w:rsidRPr="00CB3987">
              <w:rPr>
                <w:rFonts w:ascii="Times New Roman" w:hAnsi="Times New Roman" w:cs="Times New Roman"/>
              </w:rPr>
              <w:t xml:space="preserve"> Noteikumu projekts paredz papildinājumus 3.</w:t>
            </w:r>
            <w:r w:rsidR="00CB3987">
              <w:rPr>
                <w:rFonts w:ascii="Times New Roman" w:hAnsi="Times New Roman" w:cs="Times New Roman"/>
              </w:rPr>
              <w:t> </w:t>
            </w:r>
            <w:r w:rsidR="007E7B9E" w:rsidRPr="00CB3987">
              <w:rPr>
                <w:rFonts w:ascii="Times New Roman" w:hAnsi="Times New Roman" w:cs="Times New Roman"/>
              </w:rPr>
              <w:t xml:space="preserve">pielikumā ar </w:t>
            </w:r>
            <w:r w:rsidR="007E7B9E" w:rsidRPr="00CB3987">
              <w:rPr>
                <w:rFonts w:ascii="Times New Roman" w:hAnsi="Times New Roman" w:cs="Times New Roman"/>
                <w:iCs/>
              </w:rPr>
              <w:t xml:space="preserve"> t</w:t>
            </w:r>
            <w:r w:rsidR="007E7B9E" w:rsidRPr="00CB3987">
              <w:rPr>
                <w:rFonts w:ascii="Times New Roman" w:hAnsi="Times New Roman" w:cs="Times New Roman"/>
              </w:rPr>
              <w:t xml:space="preserve">ehniskām prasībām uz </w:t>
            </w:r>
            <w:r w:rsidR="007E7B9E" w:rsidRPr="00700E74">
              <w:rPr>
                <w:rFonts w:ascii="Times New Roman" w:hAnsi="Times New Roman" w:cs="Times New Roman"/>
              </w:rPr>
              <w:t xml:space="preserve">zemes esošajām Zemes stacijām kustībā (ESIM) </w:t>
            </w:r>
            <w:r w:rsidR="00CB3987" w:rsidRPr="00700E74">
              <w:rPr>
                <w:rFonts w:ascii="Times New Roman" w:hAnsi="Times New Roman" w:cs="Times New Roman"/>
              </w:rPr>
              <w:t>ģeostacionāro (</w:t>
            </w:r>
            <w:r w:rsidR="007E7B9E" w:rsidRPr="00700E74">
              <w:rPr>
                <w:rFonts w:ascii="Times New Roman" w:hAnsi="Times New Roman" w:cs="Times New Roman"/>
              </w:rPr>
              <w:t>GSO</w:t>
            </w:r>
            <w:r w:rsidR="00CB3987" w:rsidRPr="00700E74">
              <w:rPr>
                <w:rFonts w:ascii="Times New Roman" w:hAnsi="Times New Roman" w:cs="Times New Roman"/>
              </w:rPr>
              <w:t>)</w:t>
            </w:r>
            <w:r w:rsidR="007E7B9E" w:rsidRPr="00700E74">
              <w:rPr>
                <w:rFonts w:ascii="Times New Roman" w:hAnsi="Times New Roman" w:cs="Times New Roman"/>
              </w:rPr>
              <w:t xml:space="preserve"> satelītu tīklā </w:t>
            </w:r>
            <w:r w:rsidR="007E7B9E" w:rsidRPr="00700E74">
              <w:rPr>
                <w:rFonts w:ascii="Times New Roman" w:hAnsi="Times New Roman" w:cs="Times New Roman"/>
                <w:color w:val="auto"/>
              </w:rPr>
              <w:t xml:space="preserve">un </w:t>
            </w:r>
            <w:r w:rsidR="00CB3987" w:rsidRPr="00700E74">
              <w:rPr>
                <w:rFonts w:ascii="Times New Roman" w:hAnsi="Times New Roman" w:cs="Times New Roman"/>
                <w:color w:val="auto"/>
                <w:shd w:val="clear" w:color="auto" w:fill="FFFFFF"/>
              </w:rPr>
              <w:t>neģeostacionāro</w:t>
            </w:r>
            <w:r w:rsidR="00CB3987" w:rsidRPr="00700E74">
              <w:rPr>
                <w:rFonts w:ascii="Times New Roman" w:hAnsi="Times New Roman" w:cs="Times New Roman"/>
                <w:color w:val="auto"/>
              </w:rPr>
              <w:t xml:space="preserve"> (</w:t>
            </w:r>
            <w:r w:rsidR="007E7B9E" w:rsidRPr="00700E74">
              <w:rPr>
                <w:rFonts w:ascii="Times New Roman" w:hAnsi="Times New Roman" w:cs="Times New Roman"/>
              </w:rPr>
              <w:t>NGSO</w:t>
            </w:r>
            <w:r w:rsidR="00CB3987" w:rsidRPr="00700E74">
              <w:rPr>
                <w:rFonts w:ascii="Times New Roman" w:hAnsi="Times New Roman" w:cs="Times New Roman"/>
              </w:rPr>
              <w:t>)</w:t>
            </w:r>
            <w:r w:rsidR="007E7B9E" w:rsidRPr="00700E74">
              <w:rPr>
                <w:rFonts w:ascii="Times New Roman" w:hAnsi="Times New Roman" w:cs="Times New Roman"/>
              </w:rPr>
              <w:t xml:space="preserve"> satelītu tīklā.  </w:t>
            </w:r>
          </w:p>
          <w:p w14:paraId="3FB4E201" w14:textId="55574A5F" w:rsidR="006A010B" w:rsidRPr="00700E74" w:rsidRDefault="006A010B" w:rsidP="00ED6468">
            <w:pPr>
              <w:pStyle w:val="Default"/>
              <w:jc w:val="both"/>
              <w:rPr>
                <w:rFonts w:ascii="Times New Roman" w:hAnsi="Times New Roman" w:cs="Times New Roman"/>
              </w:rPr>
            </w:pPr>
          </w:p>
          <w:p w14:paraId="0F6494DA" w14:textId="2F181F9B" w:rsidR="003A5302" w:rsidRPr="00700E74" w:rsidRDefault="006A010B" w:rsidP="00700E74">
            <w:pPr>
              <w:pStyle w:val="Default"/>
              <w:jc w:val="both"/>
              <w:rPr>
                <w:rFonts w:ascii="Times New Roman" w:hAnsi="Times New Roman" w:cs="Times New Roman"/>
              </w:rPr>
            </w:pPr>
            <w:r w:rsidRPr="00700E74">
              <w:rPr>
                <w:rFonts w:ascii="Times New Roman" w:hAnsi="Times New Roman" w:cs="Times New Roman"/>
                <w:color w:val="auto"/>
              </w:rPr>
              <w:t xml:space="preserve">3) </w:t>
            </w:r>
            <w:r w:rsidR="007239D4" w:rsidRPr="00700E74">
              <w:rPr>
                <w:rFonts w:ascii="Times New Roman" w:hAnsi="Times New Roman" w:cs="Times New Roman"/>
                <w:color w:val="auto"/>
              </w:rPr>
              <w:t>Radiosakaru sistēmas</w:t>
            </w:r>
            <w:r w:rsidR="00700E74" w:rsidRPr="00700E74">
              <w:rPr>
                <w:rFonts w:ascii="Times New Roman" w:hAnsi="Times New Roman" w:cs="Times New Roman"/>
                <w:color w:val="auto"/>
              </w:rPr>
              <w:t>:</w:t>
            </w:r>
            <w:r w:rsidR="007239D4" w:rsidRPr="00700E74">
              <w:rPr>
                <w:rFonts w:ascii="Times New Roman" w:hAnsi="Times New Roman" w:cs="Times New Roman"/>
                <w:color w:val="auto"/>
              </w:rPr>
              <w:t xml:space="preserve"> </w:t>
            </w:r>
            <w:r w:rsidR="00700E74" w:rsidRPr="00700E74">
              <w:rPr>
                <w:rFonts w:ascii="Times New Roman" w:hAnsi="Times New Roman" w:cs="Times New Roman"/>
                <w:color w:val="auto"/>
              </w:rPr>
              <w:t>a</w:t>
            </w:r>
            <w:r w:rsidR="007239D4" w:rsidRPr="00700E74">
              <w:rPr>
                <w:rFonts w:ascii="Times New Roman" w:hAnsi="Times New Roman" w:cs="Times New Roman"/>
                <w:color w:val="auto"/>
              </w:rPr>
              <w:t>ktīvie satelītu sensori</w:t>
            </w:r>
            <w:r w:rsidR="00700E74" w:rsidRPr="00700E74">
              <w:rPr>
                <w:rFonts w:ascii="Times New Roman" w:hAnsi="Times New Roman" w:cs="Times New Roman"/>
                <w:color w:val="auto"/>
              </w:rPr>
              <w:t>,</w:t>
            </w:r>
            <w:r w:rsidR="007239D4" w:rsidRPr="00700E74">
              <w:rPr>
                <w:rFonts w:ascii="Times New Roman" w:hAnsi="Times New Roman" w:cs="Times New Roman"/>
                <w:color w:val="auto"/>
              </w:rPr>
              <w:t xml:space="preserve"> iekļaušanai </w:t>
            </w:r>
            <w:r w:rsidRPr="00700E74">
              <w:rPr>
                <w:rFonts w:ascii="Times New Roman" w:hAnsi="Times New Roman" w:cs="Times New Roman"/>
                <w:bCs/>
              </w:rPr>
              <w:t xml:space="preserve"> noteikumu projekt</w:t>
            </w:r>
            <w:r w:rsidR="00700E74">
              <w:rPr>
                <w:rFonts w:ascii="Times New Roman" w:hAnsi="Times New Roman" w:cs="Times New Roman"/>
                <w:bCs/>
              </w:rPr>
              <w:t xml:space="preserve">a </w:t>
            </w:r>
            <w:r w:rsidR="00700E74" w:rsidRPr="00700E74">
              <w:rPr>
                <w:rFonts w:ascii="Times New Roman" w:hAnsi="Times New Roman" w:cs="Times New Roman"/>
              </w:rPr>
              <w:t>1. pielikum</w:t>
            </w:r>
            <w:r w:rsidR="00700E74">
              <w:rPr>
                <w:rFonts w:ascii="Times New Roman" w:hAnsi="Times New Roman" w:cs="Times New Roman"/>
              </w:rPr>
              <w:t>ā</w:t>
            </w:r>
            <w:r w:rsidRPr="00700E74">
              <w:rPr>
                <w:rFonts w:ascii="Times New Roman" w:hAnsi="Times New Roman" w:cs="Times New Roman"/>
                <w:bCs/>
              </w:rPr>
              <w:t xml:space="preserve">, </w:t>
            </w:r>
            <w:r w:rsidR="00DE2F4A" w:rsidRPr="00700E74">
              <w:rPr>
                <w:rFonts w:ascii="Times New Roman" w:hAnsi="Times New Roman" w:cs="Times New Roman"/>
              </w:rPr>
              <w:t>5250-5570 MHz joslā</w:t>
            </w:r>
            <w:r w:rsidR="00700E74" w:rsidRPr="00700E74">
              <w:rPr>
                <w:rFonts w:ascii="Times New Roman" w:hAnsi="Times New Roman" w:cs="Times New Roman"/>
              </w:rPr>
              <w:t>, t</w:t>
            </w:r>
            <w:r w:rsidR="00DE2F4A" w:rsidRPr="00700E74">
              <w:rPr>
                <w:rFonts w:ascii="Times New Roman" w:hAnsi="Times New Roman" w:cs="Times New Roman"/>
              </w:rPr>
              <w:t xml:space="preserve">as ļaus izmantot mazjaudas satelītu sensorus, tostarp arī pētījumiem, </w:t>
            </w:r>
            <w:r w:rsidR="00700E74">
              <w:rPr>
                <w:rFonts w:ascii="Times New Roman" w:hAnsi="Times New Roman" w:cs="Times New Roman"/>
              </w:rPr>
              <w:t xml:space="preserve">kuru joma </w:t>
            </w:r>
            <w:r w:rsidR="00DE2F4A" w:rsidRPr="00700E74">
              <w:rPr>
                <w:rFonts w:ascii="Times New Roman" w:hAnsi="Times New Roman" w:cs="Times New Roman"/>
              </w:rPr>
              <w:t xml:space="preserve">ir attīstībā. Lietošanas atļaujas katram gadījumam VAS “Elektroniskie sakari” </w:t>
            </w:r>
            <w:r w:rsidR="00700E74">
              <w:rPr>
                <w:rFonts w:ascii="Times New Roman" w:hAnsi="Times New Roman" w:cs="Times New Roman"/>
              </w:rPr>
              <w:t xml:space="preserve">plāno </w:t>
            </w:r>
            <w:r w:rsidR="00DE2F4A" w:rsidRPr="00700E74">
              <w:rPr>
                <w:rFonts w:ascii="Times New Roman" w:hAnsi="Times New Roman" w:cs="Times New Roman"/>
              </w:rPr>
              <w:t>izskat</w:t>
            </w:r>
            <w:r w:rsidR="00700E74">
              <w:rPr>
                <w:rFonts w:ascii="Times New Roman" w:hAnsi="Times New Roman" w:cs="Times New Roman"/>
              </w:rPr>
              <w:t>īt</w:t>
            </w:r>
            <w:r w:rsidR="00DE2F4A" w:rsidRPr="00700E74">
              <w:rPr>
                <w:rFonts w:ascii="Times New Roman" w:hAnsi="Times New Roman" w:cs="Times New Roman"/>
              </w:rPr>
              <w:t xml:space="preserve"> atsevišķi</w:t>
            </w:r>
            <w:r w:rsidR="00700E74">
              <w:rPr>
                <w:rFonts w:ascii="Times New Roman" w:hAnsi="Times New Roman" w:cs="Times New Roman"/>
              </w:rPr>
              <w:t>, kuru</w:t>
            </w:r>
            <w:r w:rsidR="00DE2F4A" w:rsidRPr="00700E74">
              <w:rPr>
                <w:rFonts w:ascii="Times New Roman" w:hAnsi="Times New Roman" w:cs="Times New Roman"/>
              </w:rPr>
              <w:t xml:space="preserve"> </w:t>
            </w:r>
            <w:r w:rsidR="00700E74">
              <w:rPr>
                <w:rFonts w:ascii="Times New Roman" w:hAnsi="Times New Roman" w:cs="Times New Roman"/>
              </w:rPr>
              <w:t xml:space="preserve">elektromagnētiskā </w:t>
            </w:r>
            <w:r w:rsidR="00DE2F4A" w:rsidRPr="00700E74">
              <w:rPr>
                <w:rFonts w:ascii="Times New Roman" w:hAnsi="Times New Roman" w:cs="Times New Roman"/>
              </w:rPr>
              <w:t>saderība tiks nodrošināta</w:t>
            </w:r>
            <w:r w:rsidR="00700E74">
              <w:rPr>
                <w:rFonts w:ascii="Times New Roman" w:hAnsi="Times New Roman" w:cs="Times New Roman"/>
              </w:rPr>
              <w:t xml:space="preserve"> atbilstoši prasībām</w:t>
            </w:r>
            <w:r w:rsidR="00DE2F4A" w:rsidRPr="00700E74">
              <w:rPr>
                <w:rFonts w:ascii="Times New Roman" w:hAnsi="Times New Roman" w:cs="Times New Roman"/>
              </w:rPr>
              <w:t>.</w:t>
            </w:r>
          </w:p>
          <w:p w14:paraId="644ACF30" w14:textId="57C001EE" w:rsidR="003A5302" w:rsidRPr="00F9121C" w:rsidRDefault="003A5302" w:rsidP="00ED6468">
            <w:pPr>
              <w:pStyle w:val="Default"/>
              <w:jc w:val="both"/>
            </w:pP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2EB81469" w14:textId="24ECF637" w:rsidR="00BF33E7" w:rsidRDefault="003C66B7" w:rsidP="00E459BA">
            <w:pPr>
              <w:jc w:val="both"/>
            </w:pPr>
            <w:r>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Radiokomunikāciju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5A92FD87" w14:textId="5B6E4B31" w:rsidR="00573DA3" w:rsidRDefault="007253D5" w:rsidP="00DC2120">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lastRenderedPageBreak/>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3B015DD7" w:rsidR="00895374" w:rsidRPr="00E030F4" w:rsidRDefault="00895374" w:rsidP="00964945">
            <w:pPr>
              <w:spacing w:before="100" w:beforeAutospacing="1" w:after="100" w:afterAutospacing="1"/>
            </w:pPr>
            <w:r w:rsidRPr="00CA06B9">
              <w:t>Sabiedrības mērķ</w:t>
            </w:r>
            <w:r w:rsidR="007369CA">
              <w:t xml:space="preserve">a </w:t>
            </w:r>
            <w:r w:rsidRPr="00CA06B9">
              <w:t>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D6596B4" w:rsidR="00895374" w:rsidRPr="00E030F4" w:rsidRDefault="00A31476" w:rsidP="00964945">
            <w:pPr>
              <w:spacing w:after="100" w:afterAutospacing="1"/>
              <w:jc w:val="both"/>
            </w:pPr>
            <w:r>
              <w:t xml:space="preserve">Noteikumu projekts </w:t>
            </w:r>
            <w:r w:rsidR="009B10B4">
              <w:t>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3D537EA3" w:rsidR="00895374" w:rsidRDefault="00A31476" w:rsidP="004E5B16">
            <w:pPr>
              <w:spacing w:before="100" w:beforeAutospacing="1" w:after="100" w:afterAutospacing="1"/>
            </w:pPr>
            <w:r>
              <w:t>Noteikumu 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472E07CF" w:rsidR="0015251B" w:rsidRDefault="00A31476" w:rsidP="004E5B16">
            <w:pPr>
              <w:spacing w:before="100" w:beforeAutospacing="1" w:after="100" w:afterAutospacing="1"/>
            </w:pPr>
            <w:r>
              <w:t>Noteikumu p</w:t>
            </w:r>
            <w:r w:rsidR="00A60476" w:rsidRPr="00CA06B9">
              <w:t>rojekts šo jomu neskar</w:t>
            </w:r>
            <w:r w:rsidR="00A60476">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4BEE6CCF" w:rsidR="00682CD6" w:rsidRPr="005449E2" w:rsidRDefault="00A31476" w:rsidP="00682CD6">
            <w:pPr>
              <w:spacing w:before="100" w:beforeAutospacing="1" w:after="100" w:afterAutospacing="1" w:line="293" w:lineRule="atLeast"/>
              <w:jc w:val="center"/>
              <w:rPr>
                <w:bCs/>
              </w:rPr>
            </w:pPr>
            <w:r>
              <w:rPr>
                <w:bCs/>
              </w:rPr>
              <w:t>Noteikumu p</w:t>
            </w:r>
            <w:r w:rsidR="00682CD6" w:rsidRPr="005449E2">
              <w:rPr>
                <w:bCs/>
              </w:rPr>
              <w:t>rojekts šo jomu neskar</w:t>
            </w:r>
            <w:r w:rsidR="001508DB">
              <w:rPr>
                <w:bCs/>
              </w:rPr>
              <w:t>.</w:t>
            </w:r>
          </w:p>
        </w:tc>
      </w:tr>
    </w:tbl>
    <w:p w14:paraId="1E3C55E1" w14:textId="77777777"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0B1C39" w:rsidRPr="00886766" w14:paraId="12ABA361"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BB75103" w14:textId="77777777" w:rsidR="000B1C39" w:rsidRPr="00654B66" w:rsidRDefault="000B1C39" w:rsidP="00964945">
            <w:pPr>
              <w:jc w:val="center"/>
              <w:rPr>
                <w:b/>
              </w:rPr>
            </w:pPr>
            <w:r w:rsidRPr="00654B66">
              <w:rPr>
                <w:b/>
              </w:rPr>
              <w:t>IV. Tiesību akta projekta ietekme uz spēkā esošo tiesību normu sistēmu</w:t>
            </w:r>
          </w:p>
        </w:tc>
      </w:tr>
      <w:tr w:rsidR="000B1C39" w:rsidRPr="00886766" w14:paraId="706C135F" w14:textId="77777777" w:rsidTr="00964945">
        <w:tc>
          <w:tcPr>
            <w:tcW w:w="271" w:type="pct"/>
            <w:tcBorders>
              <w:top w:val="outset" w:sz="6" w:space="0" w:color="000000"/>
              <w:left w:val="outset" w:sz="6" w:space="0" w:color="000000"/>
              <w:bottom w:val="outset" w:sz="6" w:space="0" w:color="000000"/>
              <w:right w:val="outset" w:sz="6" w:space="0" w:color="000000"/>
            </w:tcBorders>
          </w:tcPr>
          <w:p w14:paraId="5DA7780F" w14:textId="77777777" w:rsidR="000B1C39" w:rsidRPr="00886766" w:rsidRDefault="000B1C39" w:rsidP="00964945">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7CB5BDA6" w14:textId="77777777" w:rsidR="000B1C39" w:rsidRPr="000B1C39" w:rsidRDefault="001E4F5E" w:rsidP="001E4F5E">
            <w:pPr>
              <w:jc w:val="both"/>
            </w:pPr>
            <w:r>
              <w:t>S</w:t>
            </w:r>
            <w:r w:rsidR="000B1C39"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2FF8A203" w14:textId="14D12E86" w:rsidR="000558CE" w:rsidRPr="000B1C39" w:rsidRDefault="00A31476" w:rsidP="00331907">
            <w:pPr>
              <w:jc w:val="both"/>
            </w:pPr>
            <w:r>
              <w:t>Noteikumu p</w:t>
            </w:r>
            <w:r w:rsidR="00331907" w:rsidRPr="00CA06B9">
              <w:t>rojekts šo jomu neskar</w:t>
            </w:r>
            <w:r w:rsidR="00331907">
              <w:t>.</w:t>
            </w:r>
          </w:p>
        </w:tc>
      </w:tr>
      <w:tr w:rsidR="000B1C39" w:rsidRPr="00886766" w14:paraId="3D578F75"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D300BE2" w14:textId="77777777" w:rsidR="000B1C39" w:rsidRPr="00886766" w:rsidRDefault="000B1C39" w:rsidP="00964945">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3744DE5B" w14:textId="77777777" w:rsidR="000B1C39" w:rsidRPr="00886766" w:rsidRDefault="000B1C39" w:rsidP="00964945">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68130945" w14:textId="77777777" w:rsidR="000B1C39" w:rsidRPr="00886766" w:rsidRDefault="007C4D3E" w:rsidP="007C4D3E">
            <w:pPr>
              <w:jc w:val="both"/>
            </w:pPr>
            <w:r>
              <w:t>M</w:t>
            </w:r>
            <w:r w:rsidR="000B1C39" w:rsidRPr="00886766">
              <w:t>inistrija.</w:t>
            </w:r>
          </w:p>
        </w:tc>
      </w:tr>
      <w:tr w:rsidR="000B1C39" w:rsidRPr="00886766" w14:paraId="2A6ACA0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63274ADA" w14:textId="77777777" w:rsidR="000B1C39" w:rsidRPr="00886766" w:rsidRDefault="000B1C39" w:rsidP="00964945">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756F74BE" w14:textId="77777777" w:rsidR="000B1C39" w:rsidRPr="00886766" w:rsidRDefault="000B1C39" w:rsidP="00964945">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4FDE9E46" w14:textId="77777777" w:rsidR="000B1C39" w:rsidRPr="00886766" w:rsidRDefault="006B021E" w:rsidP="00964945">
            <w:pPr>
              <w:jc w:val="both"/>
            </w:pPr>
            <w:r>
              <w:t>Nav</w:t>
            </w:r>
          </w:p>
        </w:tc>
      </w:tr>
    </w:tbl>
    <w:p w14:paraId="5DD47BC0" w14:textId="77777777" w:rsidR="000B1C39" w:rsidRDefault="000B1C39" w:rsidP="00895374">
      <w:pPr>
        <w:pStyle w:val="naisc"/>
        <w:spacing w:before="0" w:after="0"/>
      </w:pPr>
    </w:p>
    <w:p w14:paraId="3B9C6A77" w14:textId="77777777" w:rsidR="000B1C39" w:rsidRDefault="000B1C39"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0"/>
        <w:gridCol w:w="2188"/>
        <w:gridCol w:w="6812"/>
      </w:tblGrid>
      <w:tr w:rsidR="001A5F98" w:rsidRPr="00E030F4" w14:paraId="5D8E9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964945">
            <w:pPr>
              <w:spacing w:before="100" w:beforeAutospacing="1" w:after="100" w:afterAutospacing="1"/>
            </w:pPr>
            <w:r w:rsidRPr="00E030F4">
              <w:t>1.</w:t>
            </w:r>
          </w:p>
        </w:tc>
        <w:tc>
          <w:tcPr>
            <w:tcW w:w="1170" w:type="pct"/>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964945">
            <w:pPr>
              <w:spacing w:before="100" w:beforeAutospacing="1" w:after="100" w:afterAutospacing="1"/>
            </w:pPr>
            <w:r w:rsidRPr="00305571">
              <w:t>Saistības pret Eiropas Savienību</w:t>
            </w:r>
          </w:p>
        </w:tc>
        <w:tc>
          <w:tcPr>
            <w:tcW w:w="3643" w:type="pct"/>
            <w:tcBorders>
              <w:top w:val="outset" w:sz="6" w:space="0" w:color="000000"/>
              <w:left w:val="outset" w:sz="6" w:space="0" w:color="000000"/>
              <w:bottom w:val="outset" w:sz="6" w:space="0" w:color="000000"/>
              <w:right w:val="outset" w:sz="6" w:space="0" w:color="000000"/>
            </w:tcBorders>
          </w:tcPr>
          <w:p w14:paraId="1F513D6A" w14:textId="1AF283F5" w:rsidR="000558CE" w:rsidRPr="007F6CF5" w:rsidRDefault="007369CA" w:rsidP="00DC2120">
            <w:pPr>
              <w:jc w:val="both"/>
            </w:pPr>
            <w:r>
              <w:t>Noteikumu projekts šo jomu neskar.</w:t>
            </w:r>
          </w:p>
        </w:tc>
      </w:tr>
      <w:tr w:rsidR="001A5F98" w:rsidRPr="00E030F4" w14:paraId="4BCBD8FE"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B5003FF" w14:textId="4B11431B" w:rsidR="001A5F98" w:rsidRPr="00E030F4" w:rsidRDefault="001A5F98" w:rsidP="00964945">
            <w:pPr>
              <w:spacing w:before="100" w:beforeAutospacing="1" w:after="100" w:afterAutospacing="1"/>
            </w:pPr>
            <w:r w:rsidRPr="00E030F4">
              <w:t>2.</w:t>
            </w:r>
          </w:p>
        </w:tc>
        <w:tc>
          <w:tcPr>
            <w:tcW w:w="1170" w:type="pct"/>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964945">
            <w:pPr>
              <w:spacing w:before="100" w:beforeAutospacing="1" w:after="100" w:afterAutospacing="1"/>
            </w:pPr>
            <w:r w:rsidRPr="00E030F4">
              <w:t>Citas starptautiskās saistības</w:t>
            </w:r>
          </w:p>
        </w:tc>
        <w:tc>
          <w:tcPr>
            <w:tcW w:w="3643" w:type="pct"/>
            <w:tcBorders>
              <w:top w:val="outset" w:sz="6" w:space="0" w:color="000000"/>
              <w:left w:val="outset" w:sz="6" w:space="0" w:color="000000"/>
              <w:bottom w:val="outset" w:sz="6" w:space="0" w:color="000000"/>
              <w:right w:val="outset" w:sz="6" w:space="0" w:color="000000"/>
            </w:tcBorders>
          </w:tcPr>
          <w:p w14:paraId="02C49D1B" w14:textId="37F27EAE" w:rsidR="001A5F98" w:rsidRPr="00E030F4" w:rsidRDefault="00A31476" w:rsidP="00964945">
            <w:pPr>
              <w:spacing w:before="100" w:beforeAutospacing="1" w:after="100" w:afterAutospacing="1"/>
            </w:pPr>
            <w:r>
              <w:t>Noteikumu p</w:t>
            </w:r>
            <w:r w:rsidR="009B10B4">
              <w:t>rojekts šo jomu neskar.</w:t>
            </w:r>
          </w:p>
        </w:tc>
      </w:tr>
      <w:tr w:rsidR="001A5F98" w:rsidRPr="00E030F4" w14:paraId="0974C90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964945">
            <w:pPr>
              <w:spacing w:before="100" w:beforeAutospacing="1" w:after="100" w:afterAutospacing="1"/>
            </w:pPr>
            <w:r w:rsidRPr="00E030F4">
              <w:t>3.</w:t>
            </w:r>
          </w:p>
        </w:tc>
        <w:tc>
          <w:tcPr>
            <w:tcW w:w="1170" w:type="pct"/>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964945">
            <w:pPr>
              <w:spacing w:before="100" w:beforeAutospacing="1" w:after="100" w:afterAutospacing="1"/>
            </w:pPr>
            <w:r w:rsidRPr="00E030F4">
              <w:t>Cita informācija</w:t>
            </w:r>
          </w:p>
        </w:tc>
        <w:tc>
          <w:tcPr>
            <w:tcW w:w="3643" w:type="pct"/>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964945">
            <w:pPr>
              <w:spacing w:before="100" w:beforeAutospacing="1" w:after="100" w:afterAutospacing="1"/>
              <w:jc w:val="both"/>
            </w:pPr>
            <w:r>
              <w:t>Nav</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NormalWeb"/>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NormalWeb"/>
              <w:spacing w:before="0" w:beforeAutospacing="0" w:after="0" w:afterAutospacing="0"/>
            </w:pPr>
            <w:r w:rsidRPr="00B67103">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NormalWeb"/>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NormalWeb"/>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NormalWeb"/>
              <w:spacing w:before="0" w:beforeAutospacing="0" w:after="0" w:afterAutospacing="0"/>
            </w:pPr>
            <w:r w:rsidRPr="00B67103">
              <w:lastRenderedPageBreak/>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5BA139D5" w:rsidR="003C66B7" w:rsidRPr="00A32CF5" w:rsidRDefault="00466D2F" w:rsidP="00644E5E">
            <w:pPr>
              <w:pStyle w:val="NormalWeb"/>
              <w:spacing w:before="0" w:beforeAutospacing="0" w:after="0" w:afterAutospacing="0"/>
              <w:jc w:val="both"/>
              <w:rPr>
                <w:lang w:val="lv-LV"/>
              </w:rPr>
            </w:pPr>
            <w:r w:rsidRPr="00A32CF5">
              <w:rPr>
                <w:rFonts w:eastAsia="Times New Roman"/>
                <w:lang w:val="lv-LV"/>
              </w:rPr>
              <w:t xml:space="preserve">Lai nodrošinātu sabiedrības līdzdalību, noteikumu projekts tika publicēts ministrijas tīmekļvietnē: www.varam.gov.lv </w:t>
            </w:r>
            <w:r w:rsidRPr="00644E5E">
              <w:rPr>
                <w:rFonts w:eastAsia="Times New Roman"/>
                <w:lang w:val="lv-LV"/>
              </w:rPr>
              <w:t>20</w:t>
            </w:r>
            <w:r w:rsidR="00BE353F">
              <w:rPr>
                <w:rFonts w:eastAsia="Times New Roman"/>
                <w:lang w:val="lv-LV"/>
              </w:rPr>
              <w:t>21</w:t>
            </w:r>
            <w:r w:rsidRPr="00644E5E">
              <w:rPr>
                <w:rFonts w:eastAsia="Times New Roman"/>
                <w:lang w:val="lv-LV"/>
              </w:rPr>
              <w:t xml:space="preserve">. gada </w:t>
            </w:r>
            <w:r w:rsidR="007369CA">
              <w:rPr>
                <w:rFonts w:eastAsia="Times New Roman"/>
                <w:lang w:val="lv-LV"/>
              </w:rPr>
              <w:t>jūlijā.</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NormalWeb"/>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NormalWeb"/>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E0DF921" w14:textId="1019C37D" w:rsidR="003C66B7" w:rsidRPr="00A32CF5" w:rsidRDefault="00BE353F" w:rsidP="00105351">
            <w:pPr>
              <w:pStyle w:val="NormalWeb"/>
              <w:spacing w:before="0" w:beforeAutospacing="0" w:after="0" w:afterAutospacing="0"/>
              <w:jc w:val="both"/>
              <w:rPr>
                <w:lang w:val="lv-LV"/>
              </w:rPr>
            </w:pPr>
            <w:r>
              <w:rPr>
                <w:lang w:val="lv-LV"/>
              </w:rPr>
              <w:t>Pēc viedokļu saņemšanas.</w:t>
            </w: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NormalWeb"/>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NormalWeb"/>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NormalWeb"/>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931"/>
        <w:gridCol w:w="4961"/>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077095">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14:paraId="644EBED3" w14:textId="110D1C88"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527B619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931"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14:paraId="0FA47D17" w14:textId="77777777" w:rsidR="00895374" w:rsidRDefault="00895374" w:rsidP="0096494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077095">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Pr="001519F8" w:rsidRDefault="0059764D" w:rsidP="00A25251">
      <w:pPr>
        <w:tabs>
          <w:tab w:val="left" w:pos="6804"/>
        </w:tabs>
      </w:pPr>
    </w:p>
    <w:p w14:paraId="4009916D" w14:textId="77777777" w:rsidR="001519F8" w:rsidRPr="001519F8" w:rsidRDefault="001519F8" w:rsidP="001519F8">
      <w:pPr>
        <w:pStyle w:val="Body"/>
        <w:tabs>
          <w:tab w:val="left" w:pos="6237"/>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 xml:space="preserve">Vides aizsardzības un </w:t>
      </w:r>
    </w:p>
    <w:p w14:paraId="4A1CDE9D" w14:textId="77777777" w:rsidR="001519F8" w:rsidRPr="001519F8" w:rsidRDefault="001519F8" w:rsidP="001519F8">
      <w:pPr>
        <w:pStyle w:val="Body"/>
        <w:tabs>
          <w:tab w:val="left" w:pos="6521"/>
        </w:tabs>
        <w:spacing w:after="0" w:line="240" w:lineRule="auto"/>
        <w:ind w:firstLine="720"/>
        <w:jc w:val="both"/>
        <w:rPr>
          <w:rFonts w:ascii="Times New Roman" w:hAnsi="Times New Roman" w:cs="Times New Roman"/>
          <w:color w:val="auto"/>
          <w:sz w:val="24"/>
          <w:szCs w:val="24"/>
          <w:lang w:val="de-DE"/>
        </w:rPr>
      </w:pPr>
      <w:r w:rsidRPr="001519F8">
        <w:rPr>
          <w:rFonts w:ascii="Times New Roman" w:hAnsi="Times New Roman" w:cs="Times New Roman"/>
          <w:color w:val="auto"/>
          <w:sz w:val="24"/>
          <w:szCs w:val="24"/>
          <w:lang w:val="de-DE"/>
        </w:rPr>
        <w:t>reģionālās attīstības ministrs</w:t>
      </w:r>
      <w:r w:rsidRPr="001519F8">
        <w:rPr>
          <w:rFonts w:ascii="Times New Roman" w:hAnsi="Times New Roman" w:cs="Times New Roman"/>
          <w:color w:val="auto"/>
          <w:sz w:val="24"/>
          <w:szCs w:val="24"/>
          <w:lang w:val="de-DE"/>
        </w:rPr>
        <w:tab/>
        <w:t>A. T. Plešs</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011C2F" w:rsidP="00895374">
      <w:hyperlink r:id="rId7" w:history="1">
        <w:r w:rsidR="00895374" w:rsidRPr="00BA75D1">
          <w:rPr>
            <w:rStyle w:val="Hyperlink"/>
            <w:iCs/>
            <w:sz w:val="20"/>
          </w:rPr>
          <w:t>aija.vavere@varam.gov.lv</w:t>
        </w:r>
      </w:hyperlink>
    </w:p>
    <w:sectPr w:rsidR="00000023" w:rsidSect="00AC4A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9A88" w14:textId="77777777" w:rsidR="00011C2F" w:rsidRDefault="00011C2F" w:rsidP="006451BA">
      <w:r>
        <w:separator/>
      </w:r>
    </w:p>
  </w:endnote>
  <w:endnote w:type="continuationSeparator" w:id="0">
    <w:p w14:paraId="2A42266C" w14:textId="77777777" w:rsidR="00011C2F" w:rsidRDefault="00011C2F"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BE49" w14:textId="77777777" w:rsidR="00284D4A" w:rsidRDefault="0028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D077" w14:textId="6869E61D" w:rsidR="006451BA" w:rsidRPr="00AD6658" w:rsidRDefault="00CF5F74" w:rsidP="006451BA">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284D4A">
      <w:rPr>
        <w:noProof/>
        <w:sz w:val="20"/>
      </w:rPr>
      <w:t>VARAManot_070721_RFPlans</w:t>
    </w:r>
    <w:r>
      <w:rPr>
        <w:noProof/>
        <w:sz w:val="20"/>
      </w:rPr>
      <w:fldChar w:fldCharType="end"/>
    </w:r>
  </w:p>
  <w:p w14:paraId="3E124B49" w14:textId="77777777" w:rsidR="006451BA" w:rsidRDefault="00645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C830" w14:textId="36C41F12" w:rsidR="00C7067E" w:rsidRPr="00AD6658" w:rsidRDefault="00CF5F74" w:rsidP="00C7067E">
    <w:pPr>
      <w:pStyle w:val="Footer"/>
      <w:jc w:val="both"/>
      <w:rPr>
        <w:sz w:val="20"/>
      </w:rPr>
    </w:pPr>
    <w:r>
      <w:rPr>
        <w:noProof/>
        <w:sz w:val="20"/>
      </w:rPr>
      <w:fldChar w:fldCharType="begin"/>
    </w:r>
    <w:r>
      <w:rPr>
        <w:noProof/>
        <w:sz w:val="20"/>
      </w:rPr>
      <w:instrText xml:space="preserve"> FILENAME   \* MERGEFORMAT </w:instrText>
    </w:r>
    <w:r>
      <w:rPr>
        <w:noProof/>
        <w:sz w:val="20"/>
      </w:rPr>
      <w:fldChar w:fldCharType="separate"/>
    </w:r>
    <w:r w:rsidR="00284D4A">
      <w:rPr>
        <w:noProof/>
        <w:sz w:val="20"/>
      </w:rPr>
      <w:t>VARAManot_070721_RFPlans</w:t>
    </w:r>
    <w:r>
      <w:rPr>
        <w:noProof/>
        <w:sz w:val="20"/>
      </w:rPr>
      <w:fldChar w:fldCharType="end"/>
    </w:r>
  </w:p>
  <w:p w14:paraId="3B3B9801" w14:textId="77777777" w:rsidR="00C7067E" w:rsidRDefault="00C7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1048" w14:textId="77777777" w:rsidR="00011C2F" w:rsidRDefault="00011C2F" w:rsidP="006451BA">
      <w:r>
        <w:separator/>
      </w:r>
    </w:p>
  </w:footnote>
  <w:footnote w:type="continuationSeparator" w:id="0">
    <w:p w14:paraId="5BD39032" w14:textId="77777777" w:rsidR="00011C2F" w:rsidRDefault="00011C2F"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43CC" w14:textId="77777777" w:rsidR="00284D4A" w:rsidRDefault="0028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7987"/>
      <w:docPartObj>
        <w:docPartGallery w:val="Page Numbers (Top of Page)"/>
        <w:docPartUnique/>
      </w:docPartObj>
    </w:sdtPr>
    <w:sdtEndPr>
      <w:rPr>
        <w:noProof/>
      </w:rPr>
    </w:sdtEndPr>
    <w:sdtContent>
      <w:p w14:paraId="5F4B7F63" w14:textId="77777777" w:rsidR="00AC4AF3" w:rsidRDefault="00B616DA">
        <w:pPr>
          <w:pStyle w:val="Header"/>
          <w:jc w:val="center"/>
        </w:pPr>
        <w:r>
          <w:fldChar w:fldCharType="begin"/>
        </w:r>
        <w:r w:rsidR="00AC4AF3">
          <w:instrText xml:space="preserve"> PAGE   \* MERGEFORMAT </w:instrText>
        </w:r>
        <w:r>
          <w:fldChar w:fldCharType="separate"/>
        </w:r>
        <w:r w:rsidR="00F849BA">
          <w:rPr>
            <w:noProof/>
          </w:rPr>
          <w:t>9</w:t>
        </w:r>
        <w:r>
          <w:rPr>
            <w:noProof/>
          </w:rPr>
          <w:fldChar w:fldCharType="end"/>
        </w:r>
      </w:p>
    </w:sdtContent>
  </w:sdt>
  <w:p w14:paraId="6E62DF3D" w14:textId="77777777" w:rsidR="00AC4AF3" w:rsidRDefault="00AC4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3773" w14:textId="77777777" w:rsidR="00284D4A" w:rsidRDefault="0028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0932"/>
    <w:rsid w:val="00004315"/>
    <w:rsid w:val="0000776A"/>
    <w:rsid w:val="00011543"/>
    <w:rsid w:val="00011BE2"/>
    <w:rsid w:val="00011C2F"/>
    <w:rsid w:val="00015131"/>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62354"/>
    <w:rsid w:val="00063257"/>
    <w:rsid w:val="00064DC9"/>
    <w:rsid w:val="00065285"/>
    <w:rsid w:val="00065C3F"/>
    <w:rsid w:val="00072A40"/>
    <w:rsid w:val="000746E5"/>
    <w:rsid w:val="00074FBB"/>
    <w:rsid w:val="0007531A"/>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44CA"/>
    <w:rsid w:val="000C4534"/>
    <w:rsid w:val="000C5691"/>
    <w:rsid w:val="000C6365"/>
    <w:rsid w:val="000C6D27"/>
    <w:rsid w:val="000D00B5"/>
    <w:rsid w:val="000D058A"/>
    <w:rsid w:val="000D20ED"/>
    <w:rsid w:val="000D22EB"/>
    <w:rsid w:val="000D2668"/>
    <w:rsid w:val="000D3B9E"/>
    <w:rsid w:val="000D454D"/>
    <w:rsid w:val="000D57B7"/>
    <w:rsid w:val="000E0912"/>
    <w:rsid w:val="000E0E07"/>
    <w:rsid w:val="000E119F"/>
    <w:rsid w:val="000E4989"/>
    <w:rsid w:val="000E5904"/>
    <w:rsid w:val="000F26DC"/>
    <w:rsid w:val="00103E61"/>
    <w:rsid w:val="00105351"/>
    <w:rsid w:val="00112339"/>
    <w:rsid w:val="00114433"/>
    <w:rsid w:val="00117805"/>
    <w:rsid w:val="00117B02"/>
    <w:rsid w:val="00120157"/>
    <w:rsid w:val="00120930"/>
    <w:rsid w:val="001223FE"/>
    <w:rsid w:val="001267CB"/>
    <w:rsid w:val="00131732"/>
    <w:rsid w:val="001328CC"/>
    <w:rsid w:val="00133265"/>
    <w:rsid w:val="0013500C"/>
    <w:rsid w:val="00136BD1"/>
    <w:rsid w:val="001379FE"/>
    <w:rsid w:val="00143162"/>
    <w:rsid w:val="00147CFD"/>
    <w:rsid w:val="001508DB"/>
    <w:rsid w:val="001519F8"/>
    <w:rsid w:val="0015251B"/>
    <w:rsid w:val="00152CC5"/>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F98"/>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F261B"/>
    <w:rsid w:val="001F381E"/>
    <w:rsid w:val="001F3EC1"/>
    <w:rsid w:val="001F6340"/>
    <w:rsid w:val="001F6A53"/>
    <w:rsid w:val="00205296"/>
    <w:rsid w:val="00205F20"/>
    <w:rsid w:val="0021211E"/>
    <w:rsid w:val="00214BED"/>
    <w:rsid w:val="002214E9"/>
    <w:rsid w:val="00224837"/>
    <w:rsid w:val="00226396"/>
    <w:rsid w:val="00226539"/>
    <w:rsid w:val="00226B9B"/>
    <w:rsid w:val="00227075"/>
    <w:rsid w:val="00234BB1"/>
    <w:rsid w:val="00236328"/>
    <w:rsid w:val="00240D37"/>
    <w:rsid w:val="00242286"/>
    <w:rsid w:val="00242E13"/>
    <w:rsid w:val="00244349"/>
    <w:rsid w:val="00245770"/>
    <w:rsid w:val="00247458"/>
    <w:rsid w:val="00252F7D"/>
    <w:rsid w:val="00253F73"/>
    <w:rsid w:val="00257693"/>
    <w:rsid w:val="00260C64"/>
    <w:rsid w:val="00265A05"/>
    <w:rsid w:val="00266E25"/>
    <w:rsid w:val="00274D97"/>
    <w:rsid w:val="00280575"/>
    <w:rsid w:val="0028136F"/>
    <w:rsid w:val="00284D4A"/>
    <w:rsid w:val="00286E8C"/>
    <w:rsid w:val="00293340"/>
    <w:rsid w:val="002A031E"/>
    <w:rsid w:val="002A0B52"/>
    <w:rsid w:val="002A0C5D"/>
    <w:rsid w:val="002A137B"/>
    <w:rsid w:val="002A1C17"/>
    <w:rsid w:val="002B389B"/>
    <w:rsid w:val="002B508B"/>
    <w:rsid w:val="002B6408"/>
    <w:rsid w:val="002B67A3"/>
    <w:rsid w:val="002C1709"/>
    <w:rsid w:val="002C580D"/>
    <w:rsid w:val="002C5EB8"/>
    <w:rsid w:val="002D073C"/>
    <w:rsid w:val="002D7D41"/>
    <w:rsid w:val="002E2810"/>
    <w:rsid w:val="002E2A02"/>
    <w:rsid w:val="002E5D80"/>
    <w:rsid w:val="002F1838"/>
    <w:rsid w:val="002F5558"/>
    <w:rsid w:val="00300D95"/>
    <w:rsid w:val="00302A06"/>
    <w:rsid w:val="00302A74"/>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1907"/>
    <w:rsid w:val="0033612C"/>
    <w:rsid w:val="003374AC"/>
    <w:rsid w:val="003379F0"/>
    <w:rsid w:val="00343102"/>
    <w:rsid w:val="00344586"/>
    <w:rsid w:val="003445BC"/>
    <w:rsid w:val="0034594C"/>
    <w:rsid w:val="00347A0E"/>
    <w:rsid w:val="00350A5C"/>
    <w:rsid w:val="003515AC"/>
    <w:rsid w:val="00355471"/>
    <w:rsid w:val="00356286"/>
    <w:rsid w:val="00356B66"/>
    <w:rsid w:val="00367CB7"/>
    <w:rsid w:val="003707B1"/>
    <w:rsid w:val="00372ECE"/>
    <w:rsid w:val="00376551"/>
    <w:rsid w:val="00381B64"/>
    <w:rsid w:val="00382BF9"/>
    <w:rsid w:val="00383145"/>
    <w:rsid w:val="003864DE"/>
    <w:rsid w:val="00395317"/>
    <w:rsid w:val="003A1AAF"/>
    <w:rsid w:val="003A1DAF"/>
    <w:rsid w:val="003A5302"/>
    <w:rsid w:val="003A5E9E"/>
    <w:rsid w:val="003A7BDF"/>
    <w:rsid w:val="003B31D4"/>
    <w:rsid w:val="003B3464"/>
    <w:rsid w:val="003B34D1"/>
    <w:rsid w:val="003B435A"/>
    <w:rsid w:val="003B73EE"/>
    <w:rsid w:val="003C3C9F"/>
    <w:rsid w:val="003C3E6E"/>
    <w:rsid w:val="003C5B0D"/>
    <w:rsid w:val="003C66B7"/>
    <w:rsid w:val="003C6FFB"/>
    <w:rsid w:val="003C7816"/>
    <w:rsid w:val="003D057A"/>
    <w:rsid w:val="003D0761"/>
    <w:rsid w:val="003D1607"/>
    <w:rsid w:val="003D1F51"/>
    <w:rsid w:val="003D2D63"/>
    <w:rsid w:val="003D6844"/>
    <w:rsid w:val="003D68AD"/>
    <w:rsid w:val="003D6C59"/>
    <w:rsid w:val="003D71D3"/>
    <w:rsid w:val="003D7867"/>
    <w:rsid w:val="003E30F0"/>
    <w:rsid w:val="003F1FEE"/>
    <w:rsid w:val="00403EBF"/>
    <w:rsid w:val="004047BB"/>
    <w:rsid w:val="00405E90"/>
    <w:rsid w:val="0040714C"/>
    <w:rsid w:val="00412489"/>
    <w:rsid w:val="0041267B"/>
    <w:rsid w:val="00414238"/>
    <w:rsid w:val="0041714B"/>
    <w:rsid w:val="00417C25"/>
    <w:rsid w:val="00417CD9"/>
    <w:rsid w:val="00422D73"/>
    <w:rsid w:val="00423D64"/>
    <w:rsid w:val="00431B8C"/>
    <w:rsid w:val="00432E04"/>
    <w:rsid w:val="00433035"/>
    <w:rsid w:val="00437324"/>
    <w:rsid w:val="00437CED"/>
    <w:rsid w:val="0044053D"/>
    <w:rsid w:val="00440E29"/>
    <w:rsid w:val="00442242"/>
    <w:rsid w:val="0044308C"/>
    <w:rsid w:val="004466E0"/>
    <w:rsid w:val="00450A79"/>
    <w:rsid w:val="00452393"/>
    <w:rsid w:val="00466D2F"/>
    <w:rsid w:val="00472C05"/>
    <w:rsid w:val="00473CFB"/>
    <w:rsid w:val="0047682B"/>
    <w:rsid w:val="004777ED"/>
    <w:rsid w:val="00480381"/>
    <w:rsid w:val="0048437C"/>
    <w:rsid w:val="00485C7E"/>
    <w:rsid w:val="00485CE1"/>
    <w:rsid w:val="00491C74"/>
    <w:rsid w:val="00495E5D"/>
    <w:rsid w:val="00496050"/>
    <w:rsid w:val="004A0CFB"/>
    <w:rsid w:val="004A2677"/>
    <w:rsid w:val="004A4853"/>
    <w:rsid w:val="004A52A3"/>
    <w:rsid w:val="004A752C"/>
    <w:rsid w:val="004B00E2"/>
    <w:rsid w:val="004B10C9"/>
    <w:rsid w:val="004B12B5"/>
    <w:rsid w:val="004B4995"/>
    <w:rsid w:val="004B7683"/>
    <w:rsid w:val="004C20FF"/>
    <w:rsid w:val="004C5A46"/>
    <w:rsid w:val="004C6C72"/>
    <w:rsid w:val="004C70C2"/>
    <w:rsid w:val="004D0280"/>
    <w:rsid w:val="004D0B44"/>
    <w:rsid w:val="004D0E71"/>
    <w:rsid w:val="004D17D2"/>
    <w:rsid w:val="004D19C9"/>
    <w:rsid w:val="004D1DD4"/>
    <w:rsid w:val="004D30D8"/>
    <w:rsid w:val="004D6320"/>
    <w:rsid w:val="004E2D46"/>
    <w:rsid w:val="004E5B16"/>
    <w:rsid w:val="004E7B4F"/>
    <w:rsid w:val="00501122"/>
    <w:rsid w:val="0050186E"/>
    <w:rsid w:val="00502771"/>
    <w:rsid w:val="0050331B"/>
    <w:rsid w:val="005053D6"/>
    <w:rsid w:val="00505451"/>
    <w:rsid w:val="00506123"/>
    <w:rsid w:val="00506D49"/>
    <w:rsid w:val="00506ECC"/>
    <w:rsid w:val="00507809"/>
    <w:rsid w:val="00516F57"/>
    <w:rsid w:val="00523344"/>
    <w:rsid w:val="00525C84"/>
    <w:rsid w:val="005262EB"/>
    <w:rsid w:val="00531870"/>
    <w:rsid w:val="00532001"/>
    <w:rsid w:val="00532707"/>
    <w:rsid w:val="005373D3"/>
    <w:rsid w:val="00541BAD"/>
    <w:rsid w:val="005449E2"/>
    <w:rsid w:val="00544A80"/>
    <w:rsid w:val="005463AA"/>
    <w:rsid w:val="005479D5"/>
    <w:rsid w:val="00551B84"/>
    <w:rsid w:val="00553ACA"/>
    <w:rsid w:val="00553D5F"/>
    <w:rsid w:val="00556322"/>
    <w:rsid w:val="0055792D"/>
    <w:rsid w:val="0056073B"/>
    <w:rsid w:val="00561DF8"/>
    <w:rsid w:val="005637A3"/>
    <w:rsid w:val="00563B20"/>
    <w:rsid w:val="005642CB"/>
    <w:rsid w:val="0056730C"/>
    <w:rsid w:val="005705FE"/>
    <w:rsid w:val="00570F4D"/>
    <w:rsid w:val="00573580"/>
    <w:rsid w:val="00573DA3"/>
    <w:rsid w:val="00574521"/>
    <w:rsid w:val="00576700"/>
    <w:rsid w:val="005774E3"/>
    <w:rsid w:val="00581DB7"/>
    <w:rsid w:val="00582A40"/>
    <w:rsid w:val="00583E8F"/>
    <w:rsid w:val="00585308"/>
    <w:rsid w:val="00585650"/>
    <w:rsid w:val="00587A98"/>
    <w:rsid w:val="00596BC0"/>
    <w:rsid w:val="00596BE5"/>
    <w:rsid w:val="0059764D"/>
    <w:rsid w:val="005A25DD"/>
    <w:rsid w:val="005A4C31"/>
    <w:rsid w:val="005A5527"/>
    <w:rsid w:val="005A67B8"/>
    <w:rsid w:val="005A6DED"/>
    <w:rsid w:val="005B098B"/>
    <w:rsid w:val="005B6A5D"/>
    <w:rsid w:val="005B6E38"/>
    <w:rsid w:val="005C0225"/>
    <w:rsid w:val="005C6095"/>
    <w:rsid w:val="005C682D"/>
    <w:rsid w:val="005C7539"/>
    <w:rsid w:val="005D02C6"/>
    <w:rsid w:val="005D0541"/>
    <w:rsid w:val="005D1599"/>
    <w:rsid w:val="005D1AB3"/>
    <w:rsid w:val="005D2D60"/>
    <w:rsid w:val="005D77C4"/>
    <w:rsid w:val="005E4978"/>
    <w:rsid w:val="005E67CC"/>
    <w:rsid w:val="005E69EA"/>
    <w:rsid w:val="005E71BF"/>
    <w:rsid w:val="005E7BC4"/>
    <w:rsid w:val="005F03DC"/>
    <w:rsid w:val="005F3657"/>
    <w:rsid w:val="00600A15"/>
    <w:rsid w:val="0060199F"/>
    <w:rsid w:val="006033E3"/>
    <w:rsid w:val="006039A6"/>
    <w:rsid w:val="006124C7"/>
    <w:rsid w:val="006135FD"/>
    <w:rsid w:val="0061372C"/>
    <w:rsid w:val="00625484"/>
    <w:rsid w:val="00626B87"/>
    <w:rsid w:val="00630C87"/>
    <w:rsid w:val="006358CE"/>
    <w:rsid w:val="00635D04"/>
    <w:rsid w:val="00636070"/>
    <w:rsid w:val="006370E8"/>
    <w:rsid w:val="006403B6"/>
    <w:rsid w:val="00641C77"/>
    <w:rsid w:val="00643830"/>
    <w:rsid w:val="00644E5E"/>
    <w:rsid w:val="006451BA"/>
    <w:rsid w:val="00646271"/>
    <w:rsid w:val="00646A0B"/>
    <w:rsid w:val="00650B2D"/>
    <w:rsid w:val="00651AB7"/>
    <w:rsid w:val="006551A6"/>
    <w:rsid w:val="00655CDF"/>
    <w:rsid w:val="00657F21"/>
    <w:rsid w:val="00662729"/>
    <w:rsid w:val="00662DE1"/>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A010B"/>
    <w:rsid w:val="006A10CF"/>
    <w:rsid w:val="006B021E"/>
    <w:rsid w:val="006B2FF5"/>
    <w:rsid w:val="006B58BC"/>
    <w:rsid w:val="006B70B6"/>
    <w:rsid w:val="006C0FF9"/>
    <w:rsid w:val="006C2D2F"/>
    <w:rsid w:val="006C6C92"/>
    <w:rsid w:val="006C7D0A"/>
    <w:rsid w:val="006D3D84"/>
    <w:rsid w:val="006D470C"/>
    <w:rsid w:val="006E0E33"/>
    <w:rsid w:val="006E4062"/>
    <w:rsid w:val="006E435F"/>
    <w:rsid w:val="006F03EB"/>
    <w:rsid w:val="006F0C9B"/>
    <w:rsid w:val="006F6457"/>
    <w:rsid w:val="0070074B"/>
    <w:rsid w:val="00700E74"/>
    <w:rsid w:val="00703EEB"/>
    <w:rsid w:val="00712547"/>
    <w:rsid w:val="00713BE9"/>
    <w:rsid w:val="00713D53"/>
    <w:rsid w:val="00714A0E"/>
    <w:rsid w:val="007155D3"/>
    <w:rsid w:val="0072133D"/>
    <w:rsid w:val="007239D4"/>
    <w:rsid w:val="007253D5"/>
    <w:rsid w:val="007315BA"/>
    <w:rsid w:val="007317A4"/>
    <w:rsid w:val="00732D3D"/>
    <w:rsid w:val="00734469"/>
    <w:rsid w:val="00734503"/>
    <w:rsid w:val="007369CA"/>
    <w:rsid w:val="00737CC4"/>
    <w:rsid w:val="00742537"/>
    <w:rsid w:val="007652A4"/>
    <w:rsid w:val="00767931"/>
    <w:rsid w:val="00767B23"/>
    <w:rsid w:val="00767B69"/>
    <w:rsid w:val="00770115"/>
    <w:rsid w:val="007712F7"/>
    <w:rsid w:val="00774422"/>
    <w:rsid w:val="007745EF"/>
    <w:rsid w:val="007756C4"/>
    <w:rsid w:val="00783189"/>
    <w:rsid w:val="00783A60"/>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5373"/>
    <w:rsid w:val="007D70AC"/>
    <w:rsid w:val="007E0DBB"/>
    <w:rsid w:val="007E4CFD"/>
    <w:rsid w:val="007E5707"/>
    <w:rsid w:val="007E6BC7"/>
    <w:rsid w:val="007E7B9E"/>
    <w:rsid w:val="007F4B02"/>
    <w:rsid w:val="007F6BD8"/>
    <w:rsid w:val="007F7493"/>
    <w:rsid w:val="007F7732"/>
    <w:rsid w:val="00800A1B"/>
    <w:rsid w:val="00802841"/>
    <w:rsid w:val="00802DBA"/>
    <w:rsid w:val="0080478C"/>
    <w:rsid w:val="00805DF7"/>
    <w:rsid w:val="008113EA"/>
    <w:rsid w:val="008123D9"/>
    <w:rsid w:val="0081254B"/>
    <w:rsid w:val="00813234"/>
    <w:rsid w:val="00814C84"/>
    <w:rsid w:val="00820CB1"/>
    <w:rsid w:val="008243A6"/>
    <w:rsid w:val="00824991"/>
    <w:rsid w:val="00825724"/>
    <w:rsid w:val="008339D5"/>
    <w:rsid w:val="008354CB"/>
    <w:rsid w:val="0084007B"/>
    <w:rsid w:val="00841004"/>
    <w:rsid w:val="00841A26"/>
    <w:rsid w:val="00847E5C"/>
    <w:rsid w:val="00854A95"/>
    <w:rsid w:val="0085537F"/>
    <w:rsid w:val="0085565A"/>
    <w:rsid w:val="00855C63"/>
    <w:rsid w:val="00856190"/>
    <w:rsid w:val="008569D7"/>
    <w:rsid w:val="00864D70"/>
    <w:rsid w:val="00867B3C"/>
    <w:rsid w:val="008720CA"/>
    <w:rsid w:val="00874FE6"/>
    <w:rsid w:val="00876B60"/>
    <w:rsid w:val="00876C50"/>
    <w:rsid w:val="0087702A"/>
    <w:rsid w:val="0088049E"/>
    <w:rsid w:val="00881D48"/>
    <w:rsid w:val="00881F16"/>
    <w:rsid w:val="008821D8"/>
    <w:rsid w:val="00885232"/>
    <w:rsid w:val="008865B4"/>
    <w:rsid w:val="008866F8"/>
    <w:rsid w:val="00890944"/>
    <w:rsid w:val="00894670"/>
    <w:rsid w:val="00895374"/>
    <w:rsid w:val="008A5611"/>
    <w:rsid w:val="008B2ECA"/>
    <w:rsid w:val="008B3766"/>
    <w:rsid w:val="008C2864"/>
    <w:rsid w:val="008C32DE"/>
    <w:rsid w:val="008C4CB7"/>
    <w:rsid w:val="008C64D2"/>
    <w:rsid w:val="008C7A13"/>
    <w:rsid w:val="008D0D05"/>
    <w:rsid w:val="008D257A"/>
    <w:rsid w:val="008D5FF3"/>
    <w:rsid w:val="008D7D9A"/>
    <w:rsid w:val="008E0BF3"/>
    <w:rsid w:val="008E2207"/>
    <w:rsid w:val="008E411A"/>
    <w:rsid w:val="008F08C8"/>
    <w:rsid w:val="008F10E7"/>
    <w:rsid w:val="008F14BF"/>
    <w:rsid w:val="008F5020"/>
    <w:rsid w:val="00902359"/>
    <w:rsid w:val="00903A40"/>
    <w:rsid w:val="0090429D"/>
    <w:rsid w:val="009047BB"/>
    <w:rsid w:val="00906EC5"/>
    <w:rsid w:val="009078B0"/>
    <w:rsid w:val="009128AC"/>
    <w:rsid w:val="00915E49"/>
    <w:rsid w:val="00921481"/>
    <w:rsid w:val="00921A4E"/>
    <w:rsid w:val="00921F7A"/>
    <w:rsid w:val="00925BE5"/>
    <w:rsid w:val="0092643D"/>
    <w:rsid w:val="00931E4A"/>
    <w:rsid w:val="0093203E"/>
    <w:rsid w:val="0093246E"/>
    <w:rsid w:val="009366DD"/>
    <w:rsid w:val="0094250D"/>
    <w:rsid w:val="00942BD3"/>
    <w:rsid w:val="009462D9"/>
    <w:rsid w:val="00961110"/>
    <w:rsid w:val="009642D5"/>
    <w:rsid w:val="00964945"/>
    <w:rsid w:val="00965095"/>
    <w:rsid w:val="00975947"/>
    <w:rsid w:val="00990AC6"/>
    <w:rsid w:val="00991180"/>
    <w:rsid w:val="00996921"/>
    <w:rsid w:val="00997752"/>
    <w:rsid w:val="009A1B53"/>
    <w:rsid w:val="009A29D0"/>
    <w:rsid w:val="009A7AED"/>
    <w:rsid w:val="009B10B4"/>
    <w:rsid w:val="009B27FF"/>
    <w:rsid w:val="009B417E"/>
    <w:rsid w:val="009B4E56"/>
    <w:rsid w:val="009B6212"/>
    <w:rsid w:val="009B642B"/>
    <w:rsid w:val="009C5133"/>
    <w:rsid w:val="009C57CC"/>
    <w:rsid w:val="009D2719"/>
    <w:rsid w:val="009D4940"/>
    <w:rsid w:val="009D4C5B"/>
    <w:rsid w:val="009E2E49"/>
    <w:rsid w:val="009E5E41"/>
    <w:rsid w:val="009F4008"/>
    <w:rsid w:val="009F4F0E"/>
    <w:rsid w:val="00A043BB"/>
    <w:rsid w:val="00A0589A"/>
    <w:rsid w:val="00A06EA1"/>
    <w:rsid w:val="00A11938"/>
    <w:rsid w:val="00A14699"/>
    <w:rsid w:val="00A17D02"/>
    <w:rsid w:val="00A17D68"/>
    <w:rsid w:val="00A20883"/>
    <w:rsid w:val="00A2136F"/>
    <w:rsid w:val="00A221E9"/>
    <w:rsid w:val="00A23336"/>
    <w:rsid w:val="00A23593"/>
    <w:rsid w:val="00A24C69"/>
    <w:rsid w:val="00A25251"/>
    <w:rsid w:val="00A26CFB"/>
    <w:rsid w:val="00A30B56"/>
    <w:rsid w:val="00A31476"/>
    <w:rsid w:val="00A3210B"/>
    <w:rsid w:val="00A32CF5"/>
    <w:rsid w:val="00A36826"/>
    <w:rsid w:val="00A375D3"/>
    <w:rsid w:val="00A407AB"/>
    <w:rsid w:val="00A41650"/>
    <w:rsid w:val="00A4213B"/>
    <w:rsid w:val="00A476F8"/>
    <w:rsid w:val="00A57A83"/>
    <w:rsid w:val="00A60476"/>
    <w:rsid w:val="00A67A3E"/>
    <w:rsid w:val="00A74C55"/>
    <w:rsid w:val="00A77E8E"/>
    <w:rsid w:val="00A818BE"/>
    <w:rsid w:val="00A83347"/>
    <w:rsid w:val="00A83BA2"/>
    <w:rsid w:val="00A848D8"/>
    <w:rsid w:val="00A84BB1"/>
    <w:rsid w:val="00A8526E"/>
    <w:rsid w:val="00A85E1D"/>
    <w:rsid w:val="00A86EEE"/>
    <w:rsid w:val="00A908C8"/>
    <w:rsid w:val="00A922E2"/>
    <w:rsid w:val="00A9264D"/>
    <w:rsid w:val="00AA14CB"/>
    <w:rsid w:val="00AA5622"/>
    <w:rsid w:val="00AA5DF3"/>
    <w:rsid w:val="00AB79FA"/>
    <w:rsid w:val="00AC0F04"/>
    <w:rsid w:val="00AC4AF3"/>
    <w:rsid w:val="00AC6411"/>
    <w:rsid w:val="00AC7887"/>
    <w:rsid w:val="00AD25A0"/>
    <w:rsid w:val="00AD4252"/>
    <w:rsid w:val="00AD5E1F"/>
    <w:rsid w:val="00AE05EA"/>
    <w:rsid w:val="00AE7065"/>
    <w:rsid w:val="00AE7AF4"/>
    <w:rsid w:val="00AF6062"/>
    <w:rsid w:val="00AF7093"/>
    <w:rsid w:val="00B020D0"/>
    <w:rsid w:val="00B0365B"/>
    <w:rsid w:val="00B06E74"/>
    <w:rsid w:val="00B12C95"/>
    <w:rsid w:val="00B32436"/>
    <w:rsid w:val="00B32A8C"/>
    <w:rsid w:val="00B36057"/>
    <w:rsid w:val="00B37FBF"/>
    <w:rsid w:val="00B40BB8"/>
    <w:rsid w:val="00B4323B"/>
    <w:rsid w:val="00B514B2"/>
    <w:rsid w:val="00B55F79"/>
    <w:rsid w:val="00B568BE"/>
    <w:rsid w:val="00B56B3D"/>
    <w:rsid w:val="00B57E84"/>
    <w:rsid w:val="00B607DC"/>
    <w:rsid w:val="00B616DA"/>
    <w:rsid w:val="00B75443"/>
    <w:rsid w:val="00B760F8"/>
    <w:rsid w:val="00B767EE"/>
    <w:rsid w:val="00B824AC"/>
    <w:rsid w:val="00B84E89"/>
    <w:rsid w:val="00B8550D"/>
    <w:rsid w:val="00B87D2F"/>
    <w:rsid w:val="00B92BB5"/>
    <w:rsid w:val="00B933B3"/>
    <w:rsid w:val="00B95B9B"/>
    <w:rsid w:val="00B96C47"/>
    <w:rsid w:val="00BA071A"/>
    <w:rsid w:val="00BA16AB"/>
    <w:rsid w:val="00BA1EF5"/>
    <w:rsid w:val="00BA2906"/>
    <w:rsid w:val="00BA4BDD"/>
    <w:rsid w:val="00BA4C94"/>
    <w:rsid w:val="00BA5000"/>
    <w:rsid w:val="00BB1E23"/>
    <w:rsid w:val="00BB26EE"/>
    <w:rsid w:val="00BB3F89"/>
    <w:rsid w:val="00BC15B1"/>
    <w:rsid w:val="00BC1ADD"/>
    <w:rsid w:val="00BC3F3A"/>
    <w:rsid w:val="00BC55F8"/>
    <w:rsid w:val="00BC5721"/>
    <w:rsid w:val="00BC5FE8"/>
    <w:rsid w:val="00BC62D5"/>
    <w:rsid w:val="00BC6B55"/>
    <w:rsid w:val="00BD1A47"/>
    <w:rsid w:val="00BD467C"/>
    <w:rsid w:val="00BD485E"/>
    <w:rsid w:val="00BD4FB9"/>
    <w:rsid w:val="00BD5025"/>
    <w:rsid w:val="00BD5517"/>
    <w:rsid w:val="00BD6952"/>
    <w:rsid w:val="00BE002B"/>
    <w:rsid w:val="00BE038A"/>
    <w:rsid w:val="00BE28D5"/>
    <w:rsid w:val="00BE353F"/>
    <w:rsid w:val="00BE4160"/>
    <w:rsid w:val="00BE638F"/>
    <w:rsid w:val="00BE6F8E"/>
    <w:rsid w:val="00BF0C50"/>
    <w:rsid w:val="00BF33E7"/>
    <w:rsid w:val="00BF3670"/>
    <w:rsid w:val="00BF5FA5"/>
    <w:rsid w:val="00C01753"/>
    <w:rsid w:val="00C03329"/>
    <w:rsid w:val="00C05096"/>
    <w:rsid w:val="00C05B68"/>
    <w:rsid w:val="00C07775"/>
    <w:rsid w:val="00C16C0D"/>
    <w:rsid w:val="00C17808"/>
    <w:rsid w:val="00C22817"/>
    <w:rsid w:val="00C30C5E"/>
    <w:rsid w:val="00C3120C"/>
    <w:rsid w:val="00C36202"/>
    <w:rsid w:val="00C4106F"/>
    <w:rsid w:val="00C429C1"/>
    <w:rsid w:val="00C53CF3"/>
    <w:rsid w:val="00C55DDB"/>
    <w:rsid w:val="00C56FFD"/>
    <w:rsid w:val="00C6474F"/>
    <w:rsid w:val="00C66B90"/>
    <w:rsid w:val="00C6778A"/>
    <w:rsid w:val="00C679A9"/>
    <w:rsid w:val="00C7067E"/>
    <w:rsid w:val="00C70759"/>
    <w:rsid w:val="00C72B68"/>
    <w:rsid w:val="00C74B8B"/>
    <w:rsid w:val="00C80A95"/>
    <w:rsid w:val="00C826F4"/>
    <w:rsid w:val="00C8518D"/>
    <w:rsid w:val="00C8569C"/>
    <w:rsid w:val="00C92BDD"/>
    <w:rsid w:val="00C92E24"/>
    <w:rsid w:val="00C93058"/>
    <w:rsid w:val="00C947F5"/>
    <w:rsid w:val="00C96A55"/>
    <w:rsid w:val="00CA43F8"/>
    <w:rsid w:val="00CB1CCE"/>
    <w:rsid w:val="00CB355A"/>
    <w:rsid w:val="00CB3987"/>
    <w:rsid w:val="00CB452B"/>
    <w:rsid w:val="00CB49F5"/>
    <w:rsid w:val="00CB6370"/>
    <w:rsid w:val="00CC6D3D"/>
    <w:rsid w:val="00CD1F16"/>
    <w:rsid w:val="00CD4214"/>
    <w:rsid w:val="00CD4F29"/>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1220B"/>
    <w:rsid w:val="00D12ADF"/>
    <w:rsid w:val="00D14688"/>
    <w:rsid w:val="00D147D1"/>
    <w:rsid w:val="00D15227"/>
    <w:rsid w:val="00D15DCB"/>
    <w:rsid w:val="00D15EBA"/>
    <w:rsid w:val="00D2235B"/>
    <w:rsid w:val="00D23BCA"/>
    <w:rsid w:val="00D25995"/>
    <w:rsid w:val="00D30496"/>
    <w:rsid w:val="00D310C0"/>
    <w:rsid w:val="00D31BAC"/>
    <w:rsid w:val="00D32343"/>
    <w:rsid w:val="00D32E8C"/>
    <w:rsid w:val="00D34C77"/>
    <w:rsid w:val="00D34FAA"/>
    <w:rsid w:val="00D363C4"/>
    <w:rsid w:val="00D36872"/>
    <w:rsid w:val="00D454D4"/>
    <w:rsid w:val="00D47A6F"/>
    <w:rsid w:val="00D51140"/>
    <w:rsid w:val="00D52FE2"/>
    <w:rsid w:val="00D557DF"/>
    <w:rsid w:val="00D55C8B"/>
    <w:rsid w:val="00D56A08"/>
    <w:rsid w:val="00D56A7D"/>
    <w:rsid w:val="00D57C84"/>
    <w:rsid w:val="00D6055B"/>
    <w:rsid w:val="00D63C00"/>
    <w:rsid w:val="00D70528"/>
    <w:rsid w:val="00D730DC"/>
    <w:rsid w:val="00D735A5"/>
    <w:rsid w:val="00D76C44"/>
    <w:rsid w:val="00D7759B"/>
    <w:rsid w:val="00D803F9"/>
    <w:rsid w:val="00D81C65"/>
    <w:rsid w:val="00D82ECA"/>
    <w:rsid w:val="00D87022"/>
    <w:rsid w:val="00D90A8C"/>
    <w:rsid w:val="00D91B2B"/>
    <w:rsid w:val="00D9391D"/>
    <w:rsid w:val="00D94FE1"/>
    <w:rsid w:val="00DA04AA"/>
    <w:rsid w:val="00DA173D"/>
    <w:rsid w:val="00DA30BF"/>
    <w:rsid w:val="00DA421A"/>
    <w:rsid w:val="00DA6C14"/>
    <w:rsid w:val="00DA76DE"/>
    <w:rsid w:val="00DA797B"/>
    <w:rsid w:val="00DA79A0"/>
    <w:rsid w:val="00DB062C"/>
    <w:rsid w:val="00DB131F"/>
    <w:rsid w:val="00DB1552"/>
    <w:rsid w:val="00DC2120"/>
    <w:rsid w:val="00DC407C"/>
    <w:rsid w:val="00DC411F"/>
    <w:rsid w:val="00DC62F1"/>
    <w:rsid w:val="00DD1BD3"/>
    <w:rsid w:val="00DE2F4A"/>
    <w:rsid w:val="00DE483E"/>
    <w:rsid w:val="00DE7B33"/>
    <w:rsid w:val="00DF0848"/>
    <w:rsid w:val="00DF0AC9"/>
    <w:rsid w:val="00DF3B29"/>
    <w:rsid w:val="00DF651B"/>
    <w:rsid w:val="00DF6A6C"/>
    <w:rsid w:val="00E072CC"/>
    <w:rsid w:val="00E1172E"/>
    <w:rsid w:val="00E118B9"/>
    <w:rsid w:val="00E21401"/>
    <w:rsid w:val="00E21A29"/>
    <w:rsid w:val="00E252BE"/>
    <w:rsid w:val="00E25933"/>
    <w:rsid w:val="00E25E31"/>
    <w:rsid w:val="00E3052E"/>
    <w:rsid w:val="00E318D6"/>
    <w:rsid w:val="00E32574"/>
    <w:rsid w:val="00E364AD"/>
    <w:rsid w:val="00E43A60"/>
    <w:rsid w:val="00E43B0F"/>
    <w:rsid w:val="00E4461C"/>
    <w:rsid w:val="00E459BA"/>
    <w:rsid w:val="00E4666B"/>
    <w:rsid w:val="00E46B38"/>
    <w:rsid w:val="00E501E2"/>
    <w:rsid w:val="00E52667"/>
    <w:rsid w:val="00E541FF"/>
    <w:rsid w:val="00E54A87"/>
    <w:rsid w:val="00E557FB"/>
    <w:rsid w:val="00E55ECD"/>
    <w:rsid w:val="00E564A0"/>
    <w:rsid w:val="00E62BA2"/>
    <w:rsid w:val="00E645DC"/>
    <w:rsid w:val="00E647D6"/>
    <w:rsid w:val="00E64FF4"/>
    <w:rsid w:val="00E65004"/>
    <w:rsid w:val="00E715FF"/>
    <w:rsid w:val="00E74608"/>
    <w:rsid w:val="00E77F03"/>
    <w:rsid w:val="00E9082D"/>
    <w:rsid w:val="00E90B28"/>
    <w:rsid w:val="00E913BE"/>
    <w:rsid w:val="00E91741"/>
    <w:rsid w:val="00E954E6"/>
    <w:rsid w:val="00E9679D"/>
    <w:rsid w:val="00EA08CD"/>
    <w:rsid w:val="00EA1DAC"/>
    <w:rsid w:val="00EA1FD2"/>
    <w:rsid w:val="00EA3516"/>
    <w:rsid w:val="00EA3A87"/>
    <w:rsid w:val="00EA58D2"/>
    <w:rsid w:val="00EA5B10"/>
    <w:rsid w:val="00EA6AEC"/>
    <w:rsid w:val="00EB3D04"/>
    <w:rsid w:val="00EB5569"/>
    <w:rsid w:val="00EB77CF"/>
    <w:rsid w:val="00EC09E1"/>
    <w:rsid w:val="00EC2F15"/>
    <w:rsid w:val="00EC422D"/>
    <w:rsid w:val="00EC7373"/>
    <w:rsid w:val="00ED00CB"/>
    <w:rsid w:val="00ED157B"/>
    <w:rsid w:val="00ED1EE7"/>
    <w:rsid w:val="00ED32F1"/>
    <w:rsid w:val="00ED6468"/>
    <w:rsid w:val="00ED69B4"/>
    <w:rsid w:val="00EE0782"/>
    <w:rsid w:val="00EE3560"/>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71F9"/>
    <w:rsid w:val="00F27D3A"/>
    <w:rsid w:val="00F333DB"/>
    <w:rsid w:val="00F360AF"/>
    <w:rsid w:val="00F36C5C"/>
    <w:rsid w:val="00F375F5"/>
    <w:rsid w:val="00F37910"/>
    <w:rsid w:val="00F4044B"/>
    <w:rsid w:val="00F43235"/>
    <w:rsid w:val="00F44694"/>
    <w:rsid w:val="00F448C3"/>
    <w:rsid w:val="00F5175C"/>
    <w:rsid w:val="00F523EF"/>
    <w:rsid w:val="00F52E54"/>
    <w:rsid w:val="00F60824"/>
    <w:rsid w:val="00F610C0"/>
    <w:rsid w:val="00F666B4"/>
    <w:rsid w:val="00F6765F"/>
    <w:rsid w:val="00F70B03"/>
    <w:rsid w:val="00F71FE1"/>
    <w:rsid w:val="00F72424"/>
    <w:rsid w:val="00F724CB"/>
    <w:rsid w:val="00F72982"/>
    <w:rsid w:val="00F76E5A"/>
    <w:rsid w:val="00F7789E"/>
    <w:rsid w:val="00F813F3"/>
    <w:rsid w:val="00F81A13"/>
    <w:rsid w:val="00F82C47"/>
    <w:rsid w:val="00F8308A"/>
    <w:rsid w:val="00F83DBF"/>
    <w:rsid w:val="00F849BA"/>
    <w:rsid w:val="00F86C40"/>
    <w:rsid w:val="00F9205F"/>
    <w:rsid w:val="00F96EC8"/>
    <w:rsid w:val="00FA146E"/>
    <w:rsid w:val="00FA6C71"/>
    <w:rsid w:val="00FA6FC0"/>
    <w:rsid w:val="00FA70CC"/>
    <w:rsid w:val="00FB05E6"/>
    <w:rsid w:val="00FB0DFE"/>
    <w:rsid w:val="00FB234C"/>
    <w:rsid w:val="00FB3C9B"/>
    <w:rsid w:val="00FB452B"/>
    <w:rsid w:val="00FB46EF"/>
    <w:rsid w:val="00FB4E4A"/>
    <w:rsid w:val="00FB6F1F"/>
    <w:rsid w:val="00FC1A04"/>
    <w:rsid w:val="00FC469F"/>
    <w:rsid w:val="00FC59D0"/>
    <w:rsid w:val="00FC5A51"/>
    <w:rsid w:val="00FD1065"/>
    <w:rsid w:val="00FD137C"/>
    <w:rsid w:val="00FD3F44"/>
    <w:rsid w:val="00FD44A5"/>
    <w:rsid w:val="00FD5AD5"/>
    <w:rsid w:val="00FE0A22"/>
    <w:rsid w:val="00FE0EA2"/>
    <w:rsid w:val="00FE1BC7"/>
    <w:rsid w:val="00FE24AC"/>
    <w:rsid w:val="00FE45BA"/>
    <w:rsid w:val="00FE46CF"/>
    <w:rsid w:val="00FE5585"/>
    <w:rsid w:val="00FE646D"/>
    <w:rsid w:val="00FE77E8"/>
    <w:rsid w:val="00FE7A27"/>
    <w:rsid w:val="00FE7D48"/>
    <w:rsid w:val="00FF09B0"/>
    <w:rsid w:val="00FF1546"/>
    <w:rsid w:val="00FF158D"/>
    <w:rsid w:val="00FF23D3"/>
    <w:rsid w:val="00FF3BFD"/>
    <w:rsid w:val="00FF6422"/>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E238"/>
  <w15:docId w15:val="{91C702D9-548A-46A2-8ABA-DA68B77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uiPriority w:val="99"/>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aliases w:val="H&amp;P List Paragraph,2"/>
    <w:basedOn w:val="Normal"/>
    <w:link w:val="ListParagraphChar"/>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 w:type="paragraph" w:styleId="NoSpacing">
    <w:name w:val="No Spacing"/>
    <w:qFormat/>
    <w:rsid w:val="00193CB0"/>
    <w:pPr>
      <w:spacing w:after="0" w:line="240" w:lineRule="auto"/>
    </w:pPr>
    <w:rPr>
      <w:rFonts w:ascii="Times New Roman" w:eastAsia="Calibri" w:hAnsi="Times New Roman" w:cs="Times New Roman"/>
      <w:sz w:val="20"/>
      <w:szCs w:val="20"/>
      <w:lang w:val="lv-LV"/>
    </w:rPr>
  </w:style>
  <w:style w:type="character" w:styleId="CommentReference">
    <w:name w:val="annotation reference"/>
    <w:basedOn w:val="DefaultParagraphFont"/>
    <w:uiPriority w:val="99"/>
    <w:semiHidden/>
    <w:unhideWhenUsed/>
    <w:rsid w:val="005A25DD"/>
    <w:rPr>
      <w:sz w:val="16"/>
      <w:szCs w:val="16"/>
    </w:rPr>
  </w:style>
  <w:style w:type="paragraph" w:styleId="CommentText">
    <w:name w:val="annotation text"/>
    <w:basedOn w:val="Normal"/>
    <w:link w:val="CommentTextChar"/>
    <w:uiPriority w:val="99"/>
    <w:semiHidden/>
    <w:unhideWhenUsed/>
    <w:rsid w:val="005A25DD"/>
    <w:rPr>
      <w:sz w:val="20"/>
      <w:szCs w:val="20"/>
    </w:rPr>
  </w:style>
  <w:style w:type="character" w:customStyle="1" w:styleId="CommentTextChar">
    <w:name w:val="Comment Text Char"/>
    <w:basedOn w:val="DefaultParagraphFont"/>
    <w:link w:val="CommentText"/>
    <w:uiPriority w:val="99"/>
    <w:semiHidden/>
    <w:rsid w:val="005A25D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551B84"/>
    <w:rPr>
      <w:b/>
      <w:bCs/>
    </w:rPr>
  </w:style>
  <w:style w:type="character" w:customStyle="1" w:styleId="CommentSubjectChar">
    <w:name w:val="Comment Subject Char"/>
    <w:basedOn w:val="CommentTextChar"/>
    <w:link w:val="CommentSubject"/>
    <w:uiPriority w:val="99"/>
    <w:semiHidden/>
    <w:rsid w:val="00551B84"/>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TableGrid">
    <w:name w:val="Table Grid"/>
    <w:basedOn w:val="TableNormal"/>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B0347"/>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Normal"/>
    <w:rsid w:val="00F6765F"/>
    <w:pPr>
      <w:spacing w:before="100" w:beforeAutospacing="1" w:after="100" w:afterAutospacing="1"/>
    </w:pPr>
  </w:style>
  <w:style w:type="character" w:customStyle="1" w:styleId="ListParagraphChar">
    <w:name w:val="List Paragraph Char"/>
    <w:aliases w:val="H&amp;P List Paragraph Char,2 Char"/>
    <w:link w:val="ListParagraph"/>
    <w:uiPriority w:val="34"/>
    <w:locked/>
    <w:rsid w:val="000A42A2"/>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unhideWhenUsed/>
    <w:rsid w:val="005B6E38"/>
    <w:pPr>
      <w:ind w:firstLine="720"/>
      <w:jc w:val="both"/>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rsid w:val="005B6E38"/>
    <w:rPr>
      <w:rFonts w:ascii="Times New Roman" w:eastAsiaTheme="minorEastAsia" w:hAnsi="Times New Roman"/>
      <w:sz w:val="20"/>
      <w:szCs w:val="20"/>
      <w:lang w:val="lv-LV"/>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Title">
    <w:name w:val="Title"/>
    <w:basedOn w:val="Normal"/>
    <w:next w:val="Normal"/>
    <w:link w:val="TitleChar"/>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TitleChar">
    <w:name w:val="Title Char"/>
    <w:basedOn w:val="DefaultParagraphFont"/>
    <w:link w:val="Title"/>
    <w:uiPriority w:val="10"/>
    <w:rsid w:val="00655CDF"/>
    <w:rPr>
      <w:rFonts w:asciiTheme="majorHAnsi" w:eastAsiaTheme="majorEastAsia" w:hAnsiTheme="majorHAnsi" w:cstheme="majorBidi"/>
      <w:spacing w:val="5"/>
      <w:sz w:val="36"/>
      <w:szCs w:val="52"/>
      <w:lang w:val="lv-LV"/>
    </w:rPr>
  </w:style>
  <w:style w:type="character" w:customStyle="1" w:styleId="super">
    <w:name w:val="super"/>
    <w:basedOn w:val="DefaultParagraphFont"/>
    <w:rsid w:val="00B32436"/>
  </w:style>
  <w:style w:type="paragraph" w:customStyle="1" w:styleId="Normal1">
    <w:name w:val="Normal1"/>
    <w:basedOn w:val="Normal"/>
    <w:rsid w:val="00B32436"/>
    <w:pPr>
      <w:spacing w:before="100" w:beforeAutospacing="1" w:after="100" w:afterAutospacing="1"/>
    </w:pPr>
  </w:style>
  <w:style w:type="character" w:customStyle="1" w:styleId="italic">
    <w:name w:val="italic"/>
    <w:basedOn w:val="DefaultParagraphFont"/>
    <w:rsid w:val="00B32436"/>
  </w:style>
  <w:style w:type="paragraph" w:customStyle="1" w:styleId="Body">
    <w:name w:val="Body"/>
    <w:rsid w:val="001519F8"/>
    <w:pPr>
      <w:spacing w:after="200" w:line="276" w:lineRule="auto"/>
    </w:pPr>
    <w:rPr>
      <w:rFonts w:ascii="Calibri" w:eastAsia="Arial Unicode MS" w:hAnsi="Calibri" w:cs="Arial Unicode MS"/>
      <w:color w:val="000000"/>
      <w:u w:color="000000"/>
      <w:lang w:val="lv-LV" w:eastAsia="lv-LV"/>
    </w:rPr>
  </w:style>
  <w:style w:type="paragraph" w:customStyle="1" w:styleId="docdata">
    <w:name w:val="docdata"/>
    <w:aliases w:val="docy,v5,2301,bqiaagaaeyqcaaagiaiaaap8bgaabqohaaaaaaaaaaaaaaaaaaaaaaaaaaaaaaaaaaaaaaaaaaaaaaaaaaaaaaaaaaaaaaaaaaaaaaaaaaaaaaaaaaaaaaaaaaaaaaaaaaaaaaaaaaaaaaaaaaaaaaaaaaaaaaaaaaaaaaaaaaaaaaaaaaaaaaaaaaaaaaaaaaaaaaaaaaaaaaaaaaaaaaaaaaaaaaaaaaaaaaaa"/>
    <w:basedOn w:val="Normal"/>
    <w:rsid w:val="00266E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697123927">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4942</Words>
  <Characters>2817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A.Vāvere_x000d_
tālrunis: 67026936_x000d_
Aija.Vavere@varam.gov.lv</dc:description>
  <cp:lastModifiedBy>Lita Trakina</cp:lastModifiedBy>
  <cp:revision>2</cp:revision>
  <cp:lastPrinted>2019-03-26T08:13:00Z</cp:lastPrinted>
  <dcterms:created xsi:type="dcterms:W3CDTF">2021-07-19T10:37:00Z</dcterms:created>
  <dcterms:modified xsi:type="dcterms:W3CDTF">2021-07-19T10:37:00Z</dcterms:modified>
</cp:coreProperties>
</file>