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63D1" w14:textId="3BF2D1FF" w:rsidR="00856079" w:rsidRPr="009B5620" w:rsidRDefault="00856079" w:rsidP="00A00254">
      <w:pPr>
        <w:keepNext/>
        <w:jc w:val="center"/>
        <w:outlineLvl w:val="1"/>
        <w:rPr>
          <w:b/>
          <w:bCs/>
          <w:iCs/>
          <w:sz w:val="28"/>
        </w:rPr>
      </w:pPr>
      <w:bookmarkStart w:id="0" w:name="OLE_LINK6"/>
      <w:bookmarkStart w:id="1" w:name="OLE_LINK7"/>
      <w:r w:rsidRPr="009B5620">
        <w:rPr>
          <w:b/>
          <w:bCs/>
          <w:iCs/>
          <w:sz w:val="28"/>
        </w:rPr>
        <w:t xml:space="preserve">Ministru kabineta noteikumu </w:t>
      </w:r>
    </w:p>
    <w:p w14:paraId="36E7E720" w14:textId="3408D89B" w:rsidR="00856079" w:rsidRPr="009B5620" w:rsidRDefault="00B81995" w:rsidP="00A00254">
      <w:pPr>
        <w:jc w:val="center"/>
        <w:rPr>
          <w:b/>
          <w:sz w:val="28"/>
          <w:lang w:eastAsia="en-US"/>
        </w:rPr>
      </w:pPr>
      <w:r w:rsidRPr="009B5620">
        <w:rPr>
          <w:b/>
          <w:bCs/>
          <w:sz w:val="28"/>
        </w:rPr>
        <w:t>“</w:t>
      </w:r>
      <w:r w:rsidR="00ED62D1" w:rsidRPr="009B5620">
        <w:rPr>
          <w:b/>
          <w:bCs/>
          <w:sz w:val="28"/>
          <w:szCs w:val="28"/>
        </w:rPr>
        <w:t xml:space="preserve">Grozījumi </w:t>
      </w:r>
      <w:r w:rsidR="00ED62D1" w:rsidRPr="009B5620">
        <w:rPr>
          <w:b/>
          <w:sz w:val="28"/>
          <w:szCs w:val="28"/>
        </w:rPr>
        <w:t>Ministru kabineta 2016. gada 12. janvāra noteikumos Nr. 35 „</w:t>
      </w:r>
      <w:r w:rsidR="00ED62D1" w:rsidRPr="009B5620">
        <w:rPr>
          <w:b/>
          <w:bCs/>
          <w:sz w:val="28"/>
          <w:szCs w:val="28"/>
          <w:shd w:val="clear" w:color="auto" w:fill="FFFFFF"/>
        </w:rPr>
        <w:t>Emisijas kvotu izsolīšanas instrumenta finansēto projektu atklāta konkursa "Siltumnīcefekta gāzu emisiju samazināšana valsts nozīmes aizsargājamos arhitektūras pieminekļos" nolikums</w:t>
      </w:r>
      <w:r w:rsidRPr="009B5620">
        <w:rPr>
          <w:b/>
          <w:bCs/>
          <w:sz w:val="28"/>
        </w:rPr>
        <w:t>”</w:t>
      </w:r>
      <w:r w:rsidR="00F5342E" w:rsidRPr="009B5620">
        <w:rPr>
          <w:b/>
          <w:bCs/>
          <w:sz w:val="28"/>
        </w:rPr>
        <w:t xml:space="preserve"> </w:t>
      </w:r>
      <w:r w:rsidR="00273973" w:rsidRPr="009B5620">
        <w:rPr>
          <w:b/>
          <w:bCs/>
          <w:iCs/>
          <w:sz w:val="28"/>
        </w:rPr>
        <w:t>projekta</w:t>
      </w:r>
      <w:r w:rsidR="00273973" w:rsidRPr="009B5620">
        <w:rPr>
          <w:b/>
          <w:sz w:val="28"/>
          <w:lang w:eastAsia="en-US"/>
        </w:rPr>
        <w:t xml:space="preserve"> </w:t>
      </w:r>
      <w:r w:rsidR="00856079" w:rsidRPr="009B5620">
        <w:rPr>
          <w:b/>
          <w:sz w:val="28"/>
          <w:lang w:eastAsia="en-US"/>
        </w:rPr>
        <w:t>sākotnējās ietekmes novērtējuma ziņojums (anotācija</w:t>
      </w:r>
      <w:bookmarkEnd w:id="0"/>
      <w:bookmarkEnd w:id="1"/>
      <w:r w:rsidR="00856079" w:rsidRPr="009B5620">
        <w:rPr>
          <w:b/>
          <w:sz w:val="28"/>
          <w:lang w:eastAsia="en-US"/>
        </w:rPr>
        <w:t>)</w:t>
      </w:r>
    </w:p>
    <w:p w14:paraId="799A8B97" w14:textId="77777777" w:rsidR="00882958" w:rsidRPr="009B5620" w:rsidRDefault="00882958" w:rsidP="00953E8D">
      <w:pPr>
        <w:jc w:val="center"/>
        <w:rPr>
          <w:b/>
          <w:lang w:eastAsia="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882958" w:rsidRPr="009B5620" w14:paraId="08BFF27E" w14:textId="77777777" w:rsidTr="0088295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EA1F4F" w14:textId="77777777" w:rsidR="00882958" w:rsidRPr="009B5620" w:rsidRDefault="00882958">
            <w:pPr>
              <w:jc w:val="center"/>
              <w:rPr>
                <w:b/>
                <w:bCs/>
              </w:rPr>
            </w:pPr>
            <w:r w:rsidRPr="009B5620">
              <w:rPr>
                <w:b/>
                <w:bCs/>
              </w:rPr>
              <w:t>Tiesību akta projekta anotācijas kopsavilkums</w:t>
            </w:r>
          </w:p>
        </w:tc>
      </w:tr>
      <w:tr w:rsidR="00882958" w:rsidRPr="009B5620" w14:paraId="7CC26A74" w14:textId="77777777" w:rsidTr="00882958">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6C6889D" w14:textId="77777777" w:rsidR="00882958" w:rsidRPr="009B5620" w:rsidRDefault="00882958">
            <w:pPr>
              <w:rPr>
                <w:iCs/>
              </w:rPr>
            </w:pPr>
            <w:r w:rsidRPr="009B5620">
              <w:rPr>
                <w:iCs/>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BDDC04E" w14:textId="5DEA3C1A" w:rsidR="00882958" w:rsidRDefault="00F21932" w:rsidP="00A00254">
            <w:pPr>
              <w:ind w:right="142"/>
              <w:jc w:val="both"/>
            </w:pPr>
            <w:r w:rsidRPr="0044709F">
              <w:rPr>
                <w:iCs/>
              </w:rPr>
              <w:t>M</w:t>
            </w:r>
            <w:r w:rsidR="007A09F0">
              <w:rPr>
                <w:iCs/>
              </w:rPr>
              <w:t xml:space="preserve">inistru kabineta </w:t>
            </w:r>
            <w:r w:rsidRPr="0044709F">
              <w:rPr>
                <w:iCs/>
              </w:rPr>
              <w:t xml:space="preserve">noteikumu </w:t>
            </w:r>
            <w:r w:rsidRPr="009B5620">
              <w:t>„</w:t>
            </w:r>
            <w:r w:rsidRPr="009B5620">
              <w:rPr>
                <w:bCs/>
              </w:rPr>
              <w:t xml:space="preserve">Grozījumi </w:t>
            </w:r>
            <w:r w:rsidRPr="009B5620">
              <w:t>Ministru kabineta 2016. gada 12. janvāra noteikumos Nr. 35 „</w:t>
            </w:r>
            <w:r w:rsidRPr="009B5620">
              <w:rPr>
                <w:bCs/>
                <w:shd w:val="clear" w:color="auto" w:fill="FFFFFF"/>
              </w:rPr>
              <w:t>Emisijas kvotu izsolīšanas instrumenta finansēto projektu atklāta konkursa "Siltumnīcefekta gāzu emisiju samazināšana valsts nozīmes aizsargājamos arhitektūras pieminekļos" nolikums</w:t>
            </w:r>
            <w:r w:rsidRPr="009B5620">
              <w:t>”</w:t>
            </w:r>
            <w:r w:rsidR="007A09F0">
              <w:t xml:space="preserve"> </w:t>
            </w:r>
            <w:r w:rsidR="00273973" w:rsidRPr="0044709F">
              <w:rPr>
                <w:iCs/>
              </w:rPr>
              <w:t>projekts</w:t>
            </w:r>
            <w:r w:rsidR="00273973">
              <w:t xml:space="preserve"> </w:t>
            </w:r>
            <w:r w:rsidR="007A09F0">
              <w:t>(turpmāk </w:t>
            </w:r>
            <w:r>
              <w:t>–</w:t>
            </w:r>
            <w:r w:rsidR="007A09F0">
              <w:t> </w:t>
            </w:r>
            <w:r w:rsidR="00273973">
              <w:t>n</w:t>
            </w:r>
            <w:r>
              <w:t>oteikumu projekts)</w:t>
            </w:r>
            <w:r w:rsidRPr="009B5620">
              <w:t xml:space="preserve"> </w:t>
            </w:r>
            <w:r w:rsidRPr="0044709F">
              <w:rPr>
                <w:iCs/>
              </w:rPr>
              <w:t xml:space="preserve">paredz </w:t>
            </w:r>
            <w:r w:rsidR="002F1205">
              <w:rPr>
                <w:iCs/>
              </w:rPr>
              <w:t xml:space="preserve">nosacījumus </w:t>
            </w:r>
            <w:r w:rsidR="00DC4FA9" w:rsidRPr="009B5620">
              <w:rPr>
                <w:bCs/>
                <w:shd w:val="clear" w:color="auto" w:fill="FFFFFF"/>
              </w:rPr>
              <w:t>konkursa "Siltumnīcefekta gāzu emisiju samazināšana valsts nozīmes aizsargājamos arhitektūras pieminekļos</w:t>
            </w:r>
            <w:r w:rsidR="00DC4FA9">
              <w:rPr>
                <w:bCs/>
                <w:shd w:val="clear" w:color="auto" w:fill="FFFFFF"/>
              </w:rPr>
              <w:t>”</w:t>
            </w:r>
            <w:r w:rsidR="002F1205">
              <w:rPr>
                <w:iCs/>
              </w:rPr>
              <w:t xml:space="preserve"> otrās kārtas organizēšanai</w:t>
            </w:r>
            <w:r w:rsidR="0089747D">
              <w:t xml:space="preserve">, grozot Ministru kabineta 2016. gada 12. janvāra noteikumus Nr. 35 </w:t>
            </w:r>
            <w:r w:rsidR="0089747D" w:rsidRPr="009B5620">
              <w:rPr>
                <w:bCs/>
                <w:shd w:val="clear" w:color="auto" w:fill="FFFFFF"/>
              </w:rPr>
              <w:t>Emisijas kvotu izsolīšanas instrumenta finansēto projektu atklāta konkursa "Siltumnīcefekta gāzu emisiju samazināšana valsts nozīmes aizsargājamos arhitektūras pieminekļos" nolikums</w:t>
            </w:r>
            <w:r w:rsidR="0089747D" w:rsidRPr="009B5620">
              <w:t>”</w:t>
            </w:r>
            <w:r w:rsidR="0089747D">
              <w:t xml:space="preserve"> (turpmāk – MK noteikumi Nr. 35)</w:t>
            </w:r>
          </w:p>
          <w:p w14:paraId="4973DBC1" w14:textId="3DA37BAA" w:rsidR="00F21932" w:rsidRPr="009B5620" w:rsidRDefault="00F21932" w:rsidP="00B61B9E">
            <w:pPr>
              <w:ind w:right="142"/>
              <w:jc w:val="both"/>
              <w:rPr>
                <w:iCs/>
              </w:rPr>
            </w:pPr>
            <w:r>
              <w:t xml:space="preserve">Paredzēts, ka </w:t>
            </w:r>
            <w:r w:rsidR="00273973">
              <w:t>n</w:t>
            </w:r>
            <w:r>
              <w:t>oteikumu projekts stā</w:t>
            </w:r>
            <w:r w:rsidR="007A09F0">
              <w:t>sie</w:t>
            </w:r>
            <w:r>
              <w:t xml:space="preserve">s spēkā </w:t>
            </w:r>
            <w:r w:rsidR="002F1205">
              <w:t xml:space="preserve">atbilstoši </w:t>
            </w:r>
            <w:r w:rsidR="00DC4FA9">
              <w:t>normatīvajos aktos noteiktajai kārtībai</w:t>
            </w:r>
            <w:r>
              <w:t>.</w:t>
            </w:r>
          </w:p>
        </w:tc>
      </w:tr>
    </w:tbl>
    <w:p w14:paraId="497AE132" w14:textId="77777777" w:rsidR="00A627CD" w:rsidRPr="009B5620" w:rsidRDefault="00A627CD" w:rsidP="00953E8D">
      <w:pPr>
        <w:jc w:val="center"/>
        <w:rPr>
          <w:sz w:val="28"/>
          <w:szCs w:val="28"/>
          <w:lang w:eastAsia="en-US"/>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18"/>
        <w:gridCol w:w="1842"/>
        <w:gridCol w:w="6795"/>
      </w:tblGrid>
      <w:tr w:rsidR="0030341E" w:rsidRPr="009B5620" w14:paraId="40044E6E" w14:textId="77777777">
        <w:tc>
          <w:tcPr>
            <w:tcW w:w="0" w:type="auto"/>
            <w:gridSpan w:val="3"/>
            <w:tcBorders>
              <w:top w:val="single" w:sz="6" w:space="0" w:color="auto"/>
              <w:left w:val="single" w:sz="6" w:space="0" w:color="auto"/>
              <w:bottom w:val="outset" w:sz="6" w:space="0" w:color="000000"/>
              <w:right w:val="single" w:sz="6" w:space="0" w:color="auto"/>
            </w:tcBorders>
            <w:vAlign w:val="center"/>
          </w:tcPr>
          <w:p w14:paraId="0A1E1B27" w14:textId="77777777" w:rsidR="0030341E" w:rsidRPr="009B5620" w:rsidRDefault="0030341E" w:rsidP="0030341E">
            <w:pPr>
              <w:jc w:val="center"/>
              <w:rPr>
                <w:b/>
                <w:bCs/>
              </w:rPr>
            </w:pPr>
            <w:r w:rsidRPr="009B5620">
              <w:rPr>
                <w:b/>
                <w:bCs/>
              </w:rPr>
              <w:t>I. Tiesību akta projekta izstrādes nepieciešamība</w:t>
            </w:r>
          </w:p>
        </w:tc>
      </w:tr>
      <w:tr w:rsidR="004B0FC9" w:rsidRPr="009B5620" w14:paraId="0B119FB9" w14:textId="77777777" w:rsidTr="003760E0">
        <w:tc>
          <w:tcPr>
            <w:tcW w:w="231" w:type="pct"/>
            <w:tcBorders>
              <w:top w:val="outset" w:sz="6" w:space="0" w:color="000000"/>
              <w:left w:val="outset" w:sz="6" w:space="0" w:color="000000"/>
              <w:bottom w:val="outset" w:sz="6" w:space="0" w:color="000000"/>
              <w:right w:val="outset" w:sz="6" w:space="0" w:color="000000"/>
            </w:tcBorders>
          </w:tcPr>
          <w:p w14:paraId="0041B2B3" w14:textId="77777777" w:rsidR="004B0FC9" w:rsidRPr="009B5620" w:rsidRDefault="004B0FC9" w:rsidP="004B0FC9">
            <w:r w:rsidRPr="009B5620">
              <w:t>1.</w:t>
            </w:r>
          </w:p>
        </w:tc>
        <w:tc>
          <w:tcPr>
            <w:tcW w:w="1017" w:type="pct"/>
            <w:tcBorders>
              <w:top w:val="outset" w:sz="6" w:space="0" w:color="000000"/>
              <w:left w:val="outset" w:sz="6" w:space="0" w:color="000000"/>
              <w:bottom w:val="outset" w:sz="6" w:space="0" w:color="000000"/>
              <w:right w:val="outset" w:sz="6" w:space="0" w:color="000000"/>
            </w:tcBorders>
          </w:tcPr>
          <w:p w14:paraId="73711D3E" w14:textId="77777777" w:rsidR="004B0FC9" w:rsidRPr="009B5620" w:rsidRDefault="004B0FC9" w:rsidP="004B0FC9">
            <w:r w:rsidRPr="009B5620">
              <w:t>Pamatojums</w:t>
            </w:r>
          </w:p>
        </w:tc>
        <w:tc>
          <w:tcPr>
            <w:tcW w:w="3752" w:type="pct"/>
            <w:tcBorders>
              <w:top w:val="outset" w:sz="6" w:space="0" w:color="000000"/>
              <w:left w:val="outset" w:sz="6" w:space="0" w:color="000000"/>
              <w:bottom w:val="outset" w:sz="6" w:space="0" w:color="000000"/>
              <w:right w:val="outset" w:sz="6" w:space="0" w:color="000000"/>
            </w:tcBorders>
          </w:tcPr>
          <w:p w14:paraId="557BD7C6" w14:textId="517BCB71" w:rsidR="004B0FC9" w:rsidRPr="009B5620" w:rsidRDefault="00C17FF3" w:rsidP="00273973">
            <w:pPr>
              <w:pStyle w:val="naiskr"/>
              <w:tabs>
                <w:tab w:val="left" w:pos="6491"/>
              </w:tabs>
              <w:spacing w:before="0" w:after="0"/>
              <w:ind w:left="131" w:right="236"/>
              <w:jc w:val="both"/>
            </w:pPr>
            <w:r>
              <w:rPr>
                <w:bCs/>
              </w:rPr>
              <w:t>N</w:t>
            </w:r>
            <w:r w:rsidR="00687D59" w:rsidRPr="009B5620">
              <w:t>oteikumu projekts</w:t>
            </w:r>
            <w:r w:rsidR="004B0FC9" w:rsidRPr="009B5620">
              <w:rPr>
                <w:bCs/>
              </w:rPr>
              <w:t xml:space="preserve"> </w:t>
            </w:r>
            <w:r w:rsidR="004B0FC9" w:rsidRPr="009B5620">
              <w:t>sagatavots pamatojoties uz likuma „Par piesārņojumu”</w:t>
            </w:r>
            <w:r w:rsidR="00EE6340" w:rsidRPr="009B5620">
              <w:t xml:space="preserve"> </w:t>
            </w:r>
            <w:r w:rsidR="004B0FC9" w:rsidRPr="009B5620">
              <w:rPr>
                <w:bCs/>
              </w:rPr>
              <w:t>32.</w:t>
            </w:r>
            <w:r w:rsidR="00304547" w:rsidRPr="009B5620">
              <w:rPr>
                <w:bCs/>
                <w:vertAlign w:val="superscript"/>
              </w:rPr>
              <w:t>2</w:t>
            </w:r>
            <w:r w:rsidR="00304547" w:rsidRPr="009B5620">
              <w:t xml:space="preserve"> </w:t>
            </w:r>
            <w:r w:rsidR="004B0FC9" w:rsidRPr="009B5620">
              <w:t xml:space="preserve">panta </w:t>
            </w:r>
            <w:r w:rsidR="00304547" w:rsidRPr="009B5620">
              <w:t>4</w:t>
            </w:r>
            <w:r w:rsidR="00304547" w:rsidRPr="009B5620">
              <w:rPr>
                <w:vertAlign w:val="superscript"/>
              </w:rPr>
              <w:t>6</w:t>
            </w:r>
            <w:r w:rsidR="00304547" w:rsidRPr="009B5620">
              <w:t xml:space="preserve"> daļu</w:t>
            </w:r>
            <w:r w:rsidR="00B51310" w:rsidRPr="009B5620">
              <w:t>.</w:t>
            </w:r>
          </w:p>
        </w:tc>
      </w:tr>
      <w:tr w:rsidR="001C1205" w:rsidRPr="009B5620" w14:paraId="77BAA403" w14:textId="77777777" w:rsidTr="006E7D16">
        <w:trPr>
          <w:trHeight w:val="806"/>
        </w:trPr>
        <w:tc>
          <w:tcPr>
            <w:tcW w:w="231" w:type="pct"/>
            <w:tcBorders>
              <w:top w:val="outset" w:sz="6" w:space="0" w:color="000000"/>
              <w:left w:val="outset" w:sz="6" w:space="0" w:color="000000"/>
              <w:bottom w:val="outset" w:sz="6" w:space="0" w:color="000000"/>
              <w:right w:val="outset" w:sz="6" w:space="0" w:color="000000"/>
            </w:tcBorders>
          </w:tcPr>
          <w:p w14:paraId="3E29390D" w14:textId="77777777" w:rsidR="004B0FC9" w:rsidRPr="009B5620" w:rsidRDefault="004B0FC9" w:rsidP="004B0FC9">
            <w:r w:rsidRPr="009B5620">
              <w:t>2.</w:t>
            </w:r>
          </w:p>
        </w:tc>
        <w:tc>
          <w:tcPr>
            <w:tcW w:w="1017" w:type="pct"/>
            <w:tcBorders>
              <w:top w:val="outset" w:sz="6" w:space="0" w:color="000000"/>
              <w:left w:val="outset" w:sz="6" w:space="0" w:color="000000"/>
              <w:bottom w:val="outset" w:sz="6" w:space="0" w:color="000000"/>
              <w:right w:val="outset" w:sz="6" w:space="0" w:color="000000"/>
            </w:tcBorders>
          </w:tcPr>
          <w:p w14:paraId="5D22EFDB" w14:textId="4616166B" w:rsidR="004B0FC9" w:rsidRPr="00CC02CD" w:rsidRDefault="004B0FC9" w:rsidP="004E0A18">
            <w:r w:rsidRPr="009B5620">
              <w:t>Pašreizējā situācija un problēmas, kuru risināšanai tiesību akta projekts izstrādāts, tiesiskā regulējuma mērķis un būtība</w:t>
            </w:r>
          </w:p>
        </w:tc>
        <w:tc>
          <w:tcPr>
            <w:tcW w:w="3752" w:type="pct"/>
            <w:tcBorders>
              <w:top w:val="outset" w:sz="6" w:space="0" w:color="000000"/>
              <w:left w:val="outset" w:sz="6" w:space="0" w:color="000000"/>
              <w:bottom w:val="outset" w:sz="6" w:space="0" w:color="000000"/>
              <w:right w:val="outset" w:sz="6" w:space="0" w:color="000000"/>
            </w:tcBorders>
          </w:tcPr>
          <w:p w14:paraId="60CA3E68" w14:textId="0C5D56A4" w:rsidR="006424F9" w:rsidRPr="00BA3B74" w:rsidRDefault="00687D59" w:rsidP="00FB48A4">
            <w:pPr>
              <w:tabs>
                <w:tab w:val="left" w:pos="6491"/>
              </w:tabs>
              <w:spacing w:before="120" w:after="120"/>
              <w:ind w:left="113" w:right="238"/>
              <w:jc w:val="both"/>
              <w:rPr>
                <w:iCs/>
              </w:rPr>
            </w:pPr>
            <w:r w:rsidRPr="00BA3B74">
              <w:rPr>
                <w:iCs/>
              </w:rPr>
              <w:t>Emisijas kvotu izsolīšanas instrumenta</w:t>
            </w:r>
            <w:r w:rsidR="00C125FE" w:rsidRPr="00BA3B74">
              <w:rPr>
                <w:iCs/>
              </w:rPr>
              <w:t xml:space="preserve"> (turpmāk</w:t>
            </w:r>
            <w:r w:rsidR="00E91CD0" w:rsidRPr="00BA3B74">
              <w:rPr>
                <w:iCs/>
              </w:rPr>
              <w:t> </w:t>
            </w:r>
            <w:r w:rsidR="00C125FE" w:rsidRPr="00BA3B74">
              <w:rPr>
                <w:iCs/>
              </w:rPr>
              <w:t>-</w:t>
            </w:r>
            <w:r w:rsidR="00E91CD0" w:rsidRPr="00BA3B74">
              <w:rPr>
                <w:iCs/>
              </w:rPr>
              <w:t> </w:t>
            </w:r>
            <w:r w:rsidR="00C125FE" w:rsidRPr="00BA3B74">
              <w:rPr>
                <w:iCs/>
              </w:rPr>
              <w:t>EKII)</w:t>
            </w:r>
            <w:r w:rsidRPr="00BA3B74">
              <w:rPr>
                <w:iCs/>
              </w:rPr>
              <w:t xml:space="preserve"> finansēto projektu atklātā konkursa "Siltumnīcefektu gāzu emisiju samazināšana valsts nozīmes aizsargājamos arhitektūras pieminekļos" (turpmāk</w:t>
            </w:r>
            <w:r w:rsidR="00E91CD0" w:rsidRPr="00BA3B74">
              <w:rPr>
                <w:iCs/>
              </w:rPr>
              <w:t> </w:t>
            </w:r>
            <w:r w:rsidR="009B5620" w:rsidRPr="00BA3B74">
              <w:rPr>
                <w:iCs/>
              </w:rPr>
              <w:t>–</w:t>
            </w:r>
            <w:r w:rsidR="00E91CD0" w:rsidRPr="00BA3B74">
              <w:rPr>
                <w:iCs/>
              </w:rPr>
              <w:t> </w:t>
            </w:r>
            <w:r w:rsidRPr="00BA3B74">
              <w:rPr>
                <w:iCs/>
              </w:rPr>
              <w:t xml:space="preserve">konkurss) ietvaros potenciālie projektu </w:t>
            </w:r>
            <w:r w:rsidR="00E91CD0" w:rsidRPr="00BA3B74">
              <w:rPr>
                <w:iCs/>
              </w:rPr>
              <w:t xml:space="preserve">iesniedzēji </w:t>
            </w:r>
            <w:r w:rsidRPr="00BA3B74">
              <w:rPr>
                <w:iCs/>
              </w:rPr>
              <w:t>projektu iesniegumus varēja iesniegt no 2016.</w:t>
            </w:r>
            <w:r w:rsidR="00E91CD0" w:rsidRPr="00BA3B74">
              <w:rPr>
                <w:iCs/>
              </w:rPr>
              <w:t> </w:t>
            </w:r>
            <w:r w:rsidRPr="00BA3B74">
              <w:rPr>
                <w:iCs/>
              </w:rPr>
              <w:t>gada 2.</w:t>
            </w:r>
            <w:r w:rsidR="00E91CD0" w:rsidRPr="00BA3B74">
              <w:rPr>
                <w:iCs/>
              </w:rPr>
              <w:t> </w:t>
            </w:r>
            <w:r w:rsidRPr="00BA3B74">
              <w:rPr>
                <w:iCs/>
              </w:rPr>
              <w:t>marta līdz 2016.</w:t>
            </w:r>
            <w:r w:rsidR="00E91CD0" w:rsidRPr="00BA3B74">
              <w:rPr>
                <w:iCs/>
              </w:rPr>
              <w:t> </w:t>
            </w:r>
            <w:r w:rsidRPr="00BA3B74">
              <w:rPr>
                <w:iCs/>
              </w:rPr>
              <w:t>gada 11.</w:t>
            </w:r>
            <w:r w:rsidR="00E91CD0" w:rsidRPr="00BA3B74">
              <w:rPr>
                <w:iCs/>
              </w:rPr>
              <w:t> </w:t>
            </w:r>
            <w:r w:rsidRPr="00BA3B74">
              <w:rPr>
                <w:iCs/>
              </w:rPr>
              <w:t>aprīlim.</w:t>
            </w:r>
            <w:r w:rsidR="006424F9" w:rsidRPr="00BA3B74">
              <w:rPr>
                <w:iCs/>
              </w:rPr>
              <w:t xml:space="preserve"> Konkursa mērķis ir oglekļa dioksīda</w:t>
            </w:r>
            <w:r w:rsidR="0031784C" w:rsidRPr="00BA3B74">
              <w:rPr>
                <w:iCs/>
              </w:rPr>
              <w:t xml:space="preserve"> (turpmāk – CO</w:t>
            </w:r>
            <w:r w:rsidR="0031784C" w:rsidRPr="00BA3B74">
              <w:rPr>
                <w:iCs/>
                <w:vertAlign w:val="subscript"/>
              </w:rPr>
              <w:t>2</w:t>
            </w:r>
            <w:r w:rsidR="0031784C" w:rsidRPr="00BA3B74">
              <w:rPr>
                <w:iCs/>
              </w:rPr>
              <w:t>)</w:t>
            </w:r>
            <w:r w:rsidR="006424F9" w:rsidRPr="00BA3B74">
              <w:rPr>
                <w:iCs/>
              </w:rPr>
              <w:t xml:space="preserve"> emisiju samazināšana, veicot esoša valsts nozīmes arhitektūras pieminekļa (vienas vai vairāku ēku) pārbūvi, atjaunošanu vai vienkāršoto fasādes atjaunošanu.</w:t>
            </w:r>
          </w:p>
          <w:p w14:paraId="052D3C63" w14:textId="43CC0D63" w:rsidR="00687D59" w:rsidRPr="00BA3B74" w:rsidRDefault="00687D59" w:rsidP="00FB48A4">
            <w:pPr>
              <w:tabs>
                <w:tab w:val="left" w:pos="6491"/>
              </w:tabs>
              <w:spacing w:before="120" w:after="120"/>
              <w:ind w:left="113" w:right="238"/>
              <w:jc w:val="both"/>
              <w:rPr>
                <w:iCs/>
              </w:rPr>
            </w:pPr>
            <w:r w:rsidRPr="00BA3B74">
              <w:rPr>
                <w:iCs/>
              </w:rPr>
              <w:t xml:space="preserve">Pēc </w:t>
            </w:r>
            <w:r w:rsidR="00E91CD0" w:rsidRPr="00BA3B74">
              <w:rPr>
                <w:iCs/>
              </w:rPr>
              <w:t>p</w:t>
            </w:r>
            <w:r w:rsidR="00E91CD0" w:rsidRPr="00BA3B74">
              <w:rPr>
                <w:bCs/>
                <w:shd w:val="clear" w:color="auto" w:fill="FFFFFF"/>
              </w:rPr>
              <w:t>rojektu iesniegumu vērtēšanas un lēmumu pieņemšanas par finanšu instrumenta finansējuma piešķiršanu</w:t>
            </w:r>
            <w:r w:rsidR="00DC4FA9" w:rsidRPr="00BA3B74">
              <w:rPr>
                <w:bCs/>
                <w:shd w:val="clear" w:color="auto" w:fill="FFFFFF"/>
              </w:rPr>
              <w:t xml:space="preserve"> (pirmā</w:t>
            </w:r>
            <w:r w:rsidR="00F80871" w:rsidRPr="00BA3B74">
              <w:rPr>
                <w:bCs/>
                <w:shd w:val="clear" w:color="auto" w:fill="FFFFFF"/>
              </w:rPr>
              <w:t>s</w:t>
            </w:r>
            <w:r w:rsidR="00DC4FA9" w:rsidRPr="00BA3B74">
              <w:rPr>
                <w:bCs/>
                <w:shd w:val="clear" w:color="auto" w:fill="FFFFFF"/>
              </w:rPr>
              <w:t xml:space="preserve"> projektu iesniegumu atlases kārt</w:t>
            </w:r>
            <w:r w:rsidR="00F80871" w:rsidRPr="00BA3B74">
              <w:rPr>
                <w:bCs/>
                <w:shd w:val="clear" w:color="auto" w:fill="FFFFFF"/>
              </w:rPr>
              <w:t>ā</w:t>
            </w:r>
            <w:r w:rsidR="00DC4FA9" w:rsidRPr="00BA3B74">
              <w:rPr>
                <w:bCs/>
                <w:shd w:val="clear" w:color="auto" w:fill="FFFFFF"/>
              </w:rPr>
              <w:t>)</w:t>
            </w:r>
            <w:r w:rsidR="00E91CD0" w:rsidRPr="00BA3B74" w:rsidDel="00E91CD0">
              <w:rPr>
                <w:iCs/>
              </w:rPr>
              <w:t xml:space="preserve"> </w:t>
            </w:r>
            <w:r w:rsidRPr="00BA3B74">
              <w:rPr>
                <w:iCs/>
              </w:rPr>
              <w:t xml:space="preserve">tika noslēgti </w:t>
            </w:r>
            <w:r w:rsidR="00273973" w:rsidRPr="00BA3B74">
              <w:rPr>
                <w:iCs/>
              </w:rPr>
              <w:t xml:space="preserve">deviņi </w:t>
            </w:r>
            <w:r w:rsidR="0088496B" w:rsidRPr="00BA3B74">
              <w:rPr>
                <w:iCs/>
              </w:rPr>
              <w:t xml:space="preserve">līgumi par </w:t>
            </w:r>
            <w:r w:rsidR="00E91CD0" w:rsidRPr="00BA3B74">
              <w:rPr>
                <w:iCs/>
              </w:rPr>
              <w:t>projektu īstenošan</w:t>
            </w:r>
            <w:r w:rsidR="0088496B" w:rsidRPr="00BA3B74">
              <w:rPr>
                <w:iCs/>
              </w:rPr>
              <w:t xml:space="preserve">u </w:t>
            </w:r>
            <w:r w:rsidR="00C125FE" w:rsidRPr="00BA3B74">
              <w:rPr>
                <w:iCs/>
              </w:rPr>
              <w:t xml:space="preserve">ar kopējo EKII finansējumu </w:t>
            </w:r>
            <w:r w:rsidR="006D32A9" w:rsidRPr="00BA3B74">
              <w:rPr>
                <w:iCs/>
              </w:rPr>
              <w:t>8</w:t>
            </w:r>
            <w:r w:rsidR="00E91CD0" w:rsidRPr="00BA3B74">
              <w:rPr>
                <w:iCs/>
              </w:rPr>
              <w:t> </w:t>
            </w:r>
            <w:r w:rsidR="006D32A9" w:rsidRPr="00BA3B74">
              <w:rPr>
                <w:iCs/>
              </w:rPr>
              <w:t>868</w:t>
            </w:r>
            <w:r w:rsidR="00E91CD0" w:rsidRPr="00BA3B74">
              <w:rPr>
                <w:iCs/>
              </w:rPr>
              <w:t> </w:t>
            </w:r>
            <w:r w:rsidR="006D32A9" w:rsidRPr="00BA3B74">
              <w:rPr>
                <w:iCs/>
              </w:rPr>
              <w:t xml:space="preserve">342,93 </w:t>
            </w:r>
            <w:proofErr w:type="spellStart"/>
            <w:r w:rsidR="00C125FE" w:rsidRPr="00BA3B74">
              <w:rPr>
                <w:i/>
                <w:iCs/>
              </w:rPr>
              <w:t>euro</w:t>
            </w:r>
            <w:proofErr w:type="spellEnd"/>
            <w:r w:rsidR="00E91CD0" w:rsidRPr="00BA3B74">
              <w:rPr>
                <w:iCs/>
              </w:rPr>
              <w:t>.</w:t>
            </w:r>
            <w:r w:rsidRPr="00BA3B74">
              <w:rPr>
                <w:iCs/>
              </w:rPr>
              <w:t xml:space="preserve"> </w:t>
            </w:r>
          </w:p>
          <w:p w14:paraId="516931E4" w14:textId="2E3A3734" w:rsidR="00764B6B" w:rsidRPr="00BA3B74" w:rsidRDefault="00764B6B" w:rsidP="00FB48A4">
            <w:pPr>
              <w:tabs>
                <w:tab w:val="left" w:pos="6491"/>
              </w:tabs>
              <w:spacing w:before="120" w:after="120"/>
              <w:ind w:left="113" w:right="238"/>
              <w:jc w:val="both"/>
              <w:rPr>
                <w:i/>
                <w:iCs/>
                <w:color w:val="000000" w:themeColor="text1"/>
              </w:rPr>
            </w:pPr>
            <w:r w:rsidRPr="00BA3B74">
              <w:rPr>
                <w:iCs/>
              </w:rPr>
              <w:t xml:space="preserve">Apstiprinātos projektus īsteno atvasinātas publiskas personas (viena valsts augstskola un divas pašvaldības), viena valsts tiešās pārvaldes iestāde, kas nodarbojas ar valsts nekustamo īpašumu pārvaldīšanu, viena pašvaldības dibināta kultūras institūcija un </w:t>
            </w:r>
            <w:r w:rsidRPr="00BA3B74">
              <w:rPr>
                <w:iCs/>
              </w:rPr>
              <w:lastRenderedPageBreak/>
              <w:t>četras reliģiskās organizācijas. Apstiprināto projektu ietvaros, galvenokārt, plānota energoefektivitātes pasākumu īstenošana ēku norobežojošajās konstrukcijās (siltināšana), apkures sistēmu un ventilācijas sistēmu atjaunošana. Konkursa ietvaros plānotais</w:t>
            </w:r>
            <w:r w:rsidR="00DC4FA9" w:rsidRPr="00BA3B74">
              <w:rPr>
                <w:iCs/>
              </w:rPr>
              <w:t xml:space="preserve"> </w:t>
            </w:r>
            <w:r w:rsidRPr="00BA3B74">
              <w:rPr>
                <w:iCs/>
              </w:rPr>
              <w:t>CO</w:t>
            </w:r>
            <w:r w:rsidRPr="00BA3B74">
              <w:rPr>
                <w:iCs/>
                <w:vertAlign w:val="subscript"/>
              </w:rPr>
              <w:t>2</w:t>
            </w:r>
            <w:r w:rsidRPr="00BA3B74">
              <w:rPr>
                <w:iCs/>
              </w:rPr>
              <w:t xml:space="preserve"> </w:t>
            </w:r>
            <w:r w:rsidR="00DC4FA9" w:rsidRPr="00BA3B74">
              <w:rPr>
                <w:iCs/>
              </w:rPr>
              <w:t xml:space="preserve"> </w:t>
            </w:r>
            <w:r w:rsidRPr="00BA3B74">
              <w:rPr>
                <w:iCs/>
              </w:rPr>
              <w:t xml:space="preserve">emisiju samazinājums atbilstoši noslēgtajiem projektu īstenošanas līgumiem </w:t>
            </w:r>
            <w:r w:rsidR="006866C6" w:rsidRPr="00BA3B74">
              <w:rPr>
                <w:iCs/>
              </w:rPr>
              <w:t xml:space="preserve">ir </w:t>
            </w:r>
            <w:r w:rsidRPr="00BA3B74">
              <w:rPr>
                <w:iCs/>
              </w:rPr>
              <w:t>438,865t </w:t>
            </w:r>
            <w:r w:rsidR="00441225" w:rsidRPr="00BA3B74">
              <w:rPr>
                <w:iCs/>
              </w:rPr>
              <w:t xml:space="preserve"> </w:t>
            </w:r>
            <w:r w:rsidRPr="00BA3B74">
              <w:rPr>
                <w:iCs/>
              </w:rPr>
              <w:t>CO</w:t>
            </w:r>
            <w:r w:rsidRPr="00BA3B74">
              <w:rPr>
                <w:iCs/>
                <w:vertAlign w:val="subscript"/>
              </w:rPr>
              <w:t xml:space="preserve">2 </w:t>
            </w:r>
            <w:r w:rsidRPr="00BA3B74">
              <w:rPr>
                <w:iCs/>
              </w:rPr>
              <w:t>gadā apmērā.</w:t>
            </w:r>
            <w:r w:rsidR="009B5620" w:rsidRPr="00BA3B74">
              <w:rPr>
                <w:iCs/>
              </w:rPr>
              <w:t xml:space="preserve"> </w:t>
            </w:r>
            <w:r w:rsidR="00A2096B" w:rsidRPr="00BA3B74">
              <w:t xml:space="preserve">Līdz 2020.gada 31.decembrim konkursa ietvaros tika īstenoti astoņi projekti (no tiem sešiem projektiem uzsākts monitoringa periods, divos projektos norisinājās aktivitāšu īstenošana). Viens līgums par projekta īstenošanu (Nr. EKII-1/10 “Siltumnīcefekta gāzu emisiju samazināšanas pasākumi Rīgas Vecajā Svētās Ģertrūdes </w:t>
            </w:r>
            <w:proofErr w:type="spellStart"/>
            <w:r w:rsidR="00A2096B" w:rsidRPr="00BA3B74">
              <w:t>ev</w:t>
            </w:r>
            <w:proofErr w:type="spellEnd"/>
            <w:r w:rsidR="00A2096B" w:rsidRPr="00BA3B74">
              <w:t>. lut. baznīcā”) tika izbeigts.</w:t>
            </w:r>
            <w:r w:rsidR="00F23413" w:rsidRPr="00BA3B74">
              <w:rPr>
                <w:iCs/>
                <w:color w:val="000000" w:themeColor="text1"/>
              </w:rPr>
              <w:t xml:space="preserve"> Faktiskas kopējais EKII finansējums spēkā esošajiem projektu līgumiem </w:t>
            </w:r>
            <w:r w:rsidR="00CB19F7">
              <w:rPr>
                <w:iCs/>
                <w:color w:val="000000" w:themeColor="text1"/>
              </w:rPr>
              <w:t xml:space="preserve">veido </w:t>
            </w:r>
            <w:r w:rsidR="00F23413" w:rsidRPr="00BA3B74">
              <w:rPr>
                <w:iCs/>
                <w:color w:val="000000" w:themeColor="text1"/>
              </w:rPr>
              <w:t xml:space="preserve">8 544 576,91 </w:t>
            </w:r>
            <w:proofErr w:type="spellStart"/>
            <w:r w:rsidR="00F23413" w:rsidRPr="00BA3B74">
              <w:rPr>
                <w:i/>
                <w:iCs/>
                <w:color w:val="000000" w:themeColor="text1"/>
              </w:rPr>
              <w:t>euro</w:t>
            </w:r>
            <w:proofErr w:type="spellEnd"/>
            <w:r w:rsidR="00F23413" w:rsidRPr="00BA3B74">
              <w:rPr>
                <w:i/>
                <w:iCs/>
                <w:color w:val="000000" w:themeColor="text1"/>
              </w:rPr>
              <w:t>.</w:t>
            </w:r>
          </w:p>
          <w:p w14:paraId="55A7517E" w14:textId="0A649DEF" w:rsidR="00816FBF" w:rsidRDefault="00816FBF" w:rsidP="00CB018C">
            <w:pPr>
              <w:spacing w:before="120" w:after="120"/>
              <w:ind w:left="142" w:right="238"/>
              <w:jc w:val="both"/>
              <w:outlineLvl w:val="0"/>
            </w:pPr>
            <w:r w:rsidRPr="00C82407">
              <w:t xml:space="preserve">Lai </w:t>
            </w:r>
            <w:r>
              <w:t>turpinātu virzību uz</w:t>
            </w:r>
            <w:r w:rsidRPr="00C82407">
              <w:t xml:space="preserve"> klimata mērķu sasniegšanu 20</w:t>
            </w:r>
            <w:r>
              <w:t>3</w:t>
            </w:r>
            <w:r w:rsidRPr="00C82407">
              <w:t>0.</w:t>
            </w:r>
            <w:r>
              <w:t> </w:t>
            </w:r>
            <w:r w:rsidRPr="00C82407">
              <w:t xml:space="preserve">gadam, ir nepieciešams īstenot aktivitātes saistībā ar </w:t>
            </w:r>
            <w:r w:rsidR="00CB19F7">
              <w:t xml:space="preserve">siltumnīcefekta gāzu (turpmāk – SEG) </w:t>
            </w:r>
            <w:r w:rsidRPr="00C82407">
              <w:t xml:space="preserve"> emisiju samazināšanu, piemēram, energoefektivitātes pasākumu īstenošana, atjaunojamo energoresursu </w:t>
            </w:r>
            <w:r w:rsidRPr="00C82407">
              <w:rPr>
                <w:color w:val="000000"/>
              </w:rPr>
              <w:t xml:space="preserve">iekārtu </w:t>
            </w:r>
            <w:r w:rsidRPr="00C82407">
              <w:t>uzstādīšana</w:t>
            </w:r>
            <w:r>
              <w:t xml:space="preserve"> un tml. </w:t>
            </w:r>
          </w:p>
          <w:p w14:paraId="53F2BA8E" w14:textId="45AE1852" w:rsidR="00816FBF" w:rsidRPr="00C82407" w:rsidRDefault="00816FBF" w:rsidP="00CB018C">
            <w:pPr>
              <w:spacing w:before="120" w:after="120"/>
              <w:ind w:left="142" w:right="238"/>
              <w:jc w:val="both"/>
              <w:outlineLvl w:val="0"/>
            </w:pPr>
            <w:r w:rsidRPr="00C82407">
              <w:t>Uz 201</w:t>
            </w:r>
            <w:r w:rsidR="0097389F">
              <w:t>9</w:t>
            </w:r>
            <w:r w:rsidRPr="00C82407">
              <w:t xml:space="preserve">. </w:t>
            </w:r>
            <w:r w:rsidR="00CB19F7">
              <w:t xml:space="preserve">gada 31. decembri </w:t>
            </w:r>
            <w:r w:rsidRPr="00C82407">
              <w:t xml:space="preserve">valsts aizsargājamo kultūras pieminekļu sarakstā </w:t>
            </w:r>
            <w:r>
              <w:t>bija</w:t>
            </w:r>
            <w:r w:rsidRPr="00C82407">
              <w:t xml:space="preserve"> </w:t>
            </w:r>
            <w:r w:rsidR="00CB19F7">
              <w:t xml:space="preserve">iekļauti </w:t>
            </w:r>
            <w:r w:rsidR="0097389F">
              <w:t>8989</w:t>
            </w:r>
            <w:r w:rsidRPr="00C82407">
              <w:t xml:space="preserve"> pieminekļi</w:t>
            </w:r>
            <w:r w:rsidR="0097389F">
              <w:t>:</w:t>
            </w:r>
            <w:r w:rsidRPr="00C82407">
              <w:t xml:space="preserve"> 5</w:t>
            </w:r>
            <w:r w:rsidR="0097389F">
              <w:t>400</w:t>
            </w:r>
            <w:r w:rsidRPr="00C82407">
              <w:t xml:space="preserve"> valsts nozīmes pieminekļi (no tiem</w:t>
            </w:r>
            <w:r w:rsidR="008C0BBF">
              <w:t xml:space="preserve"> </w:t>
            </w:r>
            <w:r w:rsidR="008C0BBF" w:rsidRPr="00CB018C">
              <w:rPr>
                <w:u w:val="single"/>
              </w:rPr>
              <w:t>aptuveni</w:t>
            </w:r>
            <w:r w:rsidRPr="00CB018C">
              <w:rPr>
                <w:u w:val="single"/>
              </w:rPr>
              <w:t xml:space="preserve"> </w:t>
            </w:r>
            <w:r w:rsidRPr="008C0BBF">
              <w:rPr>
                <w:u w:val="single"/>
              </w:rPr>
              <w:t>1</w:t>
            </w:r>
            <w:r w:rsidRPr="00C82407">
              <w:rPr>
                <w:u w:val="single"/>
              </w:rPr>
              <w:t>29</w:t>
            </w:r>
            <w:r w:rsidR="008C0BBF">
              <w:rPr>
                <w:u w:val="single"/>
              </w:rPr>
              <w:t>0</w:t>
            </w:r>
            <w:r w:rsidRPr="00C82407">
              <w:rPr>
                <w:u w:val="single"/>
              </w:rPr>
              <w:t xml:space="preserve"> arhitektūras pieminekļi</w:t>
            </w:r>
            <w:r w:rsidR="008C0BBF">
              <w:rPr>
                <w:u w:val="single"/>
              </w:rPr>
              <w:t>)</w:t>
            </w:r>
            <w:r w:rsidRPr="00C82407">
              <w:t xml:space="preserve">. </w:t>
            </w:r>
            <w:r w:rsidR="00CB19F7">
              <w:t xml:space="preserve">Vides aizsardzības un reģionālās aizsardzības ministrijas (turpmāk – </w:t>
            </w:r>
            <w:r w:rsidRPr="00C82407">
              <w:rPr>
                <w:lang w:eastAsia="en-US"/>
              </w:rPr>
              <w:t>VARAM</w:t>
            </w:r>
            <w:r w:rsidR="00CB19F7">
              <w:rPr>
                <w:lang w:eastAsia="en-US"/>
              </w:rPr>
              <w:t>)</w:t>
            </w:r>
            <w:r w:rsidRPr="00C82407">
              <w:rPr>
                <w:lang w:eastAsia="en-US"/>
              </w:rPr>
              <w:t xml:space="preserve"> rīcībā šobrīd nav detalizētas informācijas par valsts nozīmes </w:t>
            </w:r>
            <w:r w:rsidRPr="00C82407">
              <w:t xml:space="preserve">arhitektūras pieminekļu sadalījumu atbilstoši īpašnieku (valdītāju, lietotāju, pārvaldnieku) statusam un ēku klasifikācijas kodiem. Tomēr </w:t>
            </w:r>
            <w:r w:rsidR="00CB19F7">
              <w:t xml:space="preserve">noteikumu projekta </w:t>
            </w:r>
            <w:r w:rsidR="008C0BBF">
              <w:t>izstrādes</w:t>
            </w:r>
            <w:r w:rsidRPr="00C82407">
              <w:t xml:space="preserve"> laikā ir identificēts, ka noteikumu</w:t>
            </w:r>
            <w:r w:rsidR="00CB19F7">
              <w:t xml:space="preserve"> projekta</w:t>
            </w:r>
            <w:r w:rsidRPr="00C82407">
              <w:t xml:space="preserve"> prasībām varētu atbilst piem</w:t>
            </w:r>
            <w:r w:rsidR="008C0BBF">
              <w:t>ēram</w:t>
            </w:r>
            <w:r w:rsidRPr="00C82407">
              <w:t>, Izglītības un zinātnes ministrijai</w:t>
            </w:r>
            <w:r w:rsidR="008C0BBF">
              <w:t xml:space="preserve"> valdījumā esošās ēkas</w:t>
            </w:r>
            <w:r w:rsidRPr="00C82407">
              <w:rPr>
                <w:bCs/>
              </w:rPr>
              <w:t xml:space="preserve">, Valsts nekustamajiem īpašumiem </w:t>
            </w:r>
            <w:r w:rsidR="008C0BBF">
              <w:rPr>
                <w:bCs/>
              </w:rPr>
              <w:t xml:space="preserve">piederošas ēkas, </w:t>
            </w:r>
            <w:r w:rsidRPr="00C82407">
              <w:rPr>
                <w:bCs/>
              </w:rPr>
              <w:t>Kultūras ministrijas īpašumā esošās ēkas, valsts dibinātās augstskolas, reliģisko organizāciju īpašumā esošās ēkas</w:t>
            </w:r>
            <w:r w:rsidR="008C0BBF">
              <w:rPr>
                <w:bCs/>
              </w:rPr>
              <w:t>,</w:t>
            </w:r>
            <w:r w:rsidRPr="00C82407">
              <w:rPr>
                <w:bCs/>
              </w:rPr>
              <w:t xml:space="preserve"> daudzas pašvaldību īpašumā esošās ēkas</w:t>
            </w:r>
            <w:r w:rsidR="008C0BBF">
              <w:rPr>
                <w:bCs/>
              </w:rPr>
              <w:t>, kā arī biedrību un nodibinājumu īpašumā vai valdījumā esošās ēkas</w:t>
            </w:r>
            <w:r w:rsidRPr="00C82407">
              <w:rPr>
                <w:bCs/>
              </w:rPr>
              <w:t>.</w:t>
            </w:r>
          </w:p>
          <w:p w14:paraId="21EBB3CD" w14:textId="2454E360" w:rsidR="00816FBF" w:rsidRPr="00C82407" w:rsidRDefault="00816FBF" w:rsidP="00CB018C">
            <w:pPr>
              <w:ind w:left="141" w:right="236"/>
              <w:jc w:val="both"/>
              <w:outlineLvl w:val="0"/>
            </w:pPr>
            <w:r w:rsidRPr="00C82407">
              <w:t xml:space="preserve">Kopumā </w:t>
            </w:r>
            <w:r w:rsidR="0023381F">
              <w:t xml:space="preserve">kultūras </w:t>
            </w:r>
            <w:r w:rsidRPr="00C82407">
              <w:t xml:space="preserve">pieminekļu skaits palielinās un vairāk objektu tiek iekļauts </w:t>
            </w:r>
            <w:r w:rsidR="0023381F">
              <w:t xml:space="preserve">aizsargājamo pieminekļu </w:t>
            </w:r>
            <w:r w:rsidRPr="00C82407">
              <w:t xml:space="preserve"> sarakstā, nekā izslēgts. </w:t>
            </w:r>
            <w:r w:rsidR="0023381F">
              <w:t>Pieminekļu sarakstā i</w:t>
            </w:r>
            <w:r w:rsidRPr="00C82407">
              <w:t xml:space="preserve">ekļautie objekti ir kultūrvēsturiski nozīmīgi, un </w:t>
            </w:r>
            <w:r w:rsidR="0023381F">
              <w:t xml:space="preserve">nepieciešama </w:t>
            </w:r>
            <w:r w:rsidRPr="00C82407">
              <w:t>to saglabāšana ir nākamajām paaudzēm.</w:t>
            </w:r>
          </w:p>
          <w:p w14:paraId="54452A6D" w14:textId="01C2B7D6" w:rsidR="00816FBF" w:rsidRPr="00C82407" w:rsidRDefault="00816FBF" w:rsidP="00CB018C">
            <w:pPr>
              <w:ind w:left="141" w:right="236"/>
              <w:jc w:val="both"/>
            </w:pPr>
            <w:r w:rsidRPr="00C82407">
              <w:rPr>
                <w:bCs/>
                <w:color w:val="000000" w:themeColor="text1"/>
              </w:rPr>
              <w:t xml:space="preserve">Konkursa ietvaros projekta iesniedzējs var būt </w:t>
            </w:r>
            <w:r w:rsidRPr="00C82407">
              <w:t>atvasināta publiska persona, valsts kapitālsabiedrība, kas nodarbojas ar valsts nekustamo īpašumu pārvaldīšanu un apsaimniekošanu, reliģiska organizācija, valsts dibināta izglītības iestāde, valsts vai pašvaldības dibināta kultūras institūcija atbilstoši Kultūras institūciju likuma nosacījumiem, tajā skaitā valsts vai pašvaldības iestāde, valsts kapitālsabiedrība</w:t>
            </w:r>
            <w:r w:rsidR="008C0BBF">
              <w:t>, kā arī biedrība un nodibinājums</w:t>
            </w:r>
            <w:r w:rsidRPr="00C82407">
              <w:t>. Tas nozīmē, ka atsevišķām projektu iesniedzēju grupām (piem</w:t>
            </w:r>
            <w:r w:rsidR="008C0BBF">
              <w:t>ēram</w:t>
            </w:r>
            <w:r w:rsidRPr="00C82407">
              <w:t xml:space="preserve">, atvasinātām publiskām personām – pašvaldībām, valsts dibinātām augstskolām) netiks piemērotas </w:t>
            </w:r>
            <w:r w:rsidRPr="00C82407">
              <w:rPr>
                <w:color w:val="000000"/>
              </w:rPr>
              <w:t xml:space="preserve">Komisijas </w:t>
            </w:r>
            <w:r w:rsidRPr="00C82407">
              <w:rPr>
                <w:bCs/>
                <w:color w:val="000000"/>
              </w:rPr>
              <w:t xml:space="preserve">2014. gada 17. jūnija Regulas (ES) Nr. 651/2014, </w:t>
            </w:r>
            <w:r w:rsidRPr="00A16961">
              <w:rPr>
                <w:bCs/>
                <w:i/>
                <w:iCs/>
                <w:color w:val="000000"/>
              </w:rPr>
              <w:t xml:space="preserve">ar ko noteiktas atbalsta kategorijas atzīst par saderīgām ar iekšējo tirgu, </w:t>
            </w:r>
            <w:r w:rsidRPr="00A16961">
              <w:rPr>
                <w:bCs/>
                <w:i/>
                <w:iCs/>
                <w:color w:val="000000"/>
              </w:rPr>
              <w:lastRenderedPageBreak/>
              <w:t>piemērojot Līguma 107. un 108. pantu</w:t>
            </w:r>
            <w:r w:rsidRPr="00C82407">
              <w:rPr>
                <w:color w:val="000000"/>
              </w:rPr>
              <w:t xml:space="preserve"> (turpmāk – Komisijas regula Nr. 651/2014) </w:t>
            </w:r>
            <w:r w:rsidRPr="00C82407">
              <w:t>prasības.</w:t>
            </w:r>
          </w:p>
          <w:p w14:paraId="7C796A3D" w14:textId="426675E2" w:rsidR="00816FBF" w:rsidRPr="00C82407" w:rsidRDefault="0023381F" w:rsidP="00CB018C">
            <w:pPr>
              <w:ind w:left="141" w:right="236"/>
              <w:jc w:val="both"/>
              <w:outlineLvl w:val="0"/>
            </w:pPr>
            <w:r>
              <w:t xml:space="preserve">Saskaņā ar </w:t>
            </w:r>
            <w:r w:rsidR="00816FBF" w:rsidRPr="00C82407">
              <w:t>Valsts pārvaldes iekārtas likum</w:t>
            </w:r>
            <w:r>
              <w:t>a 1. panta 2. punktu</w:t>
            </w:r>
            <w:r w:rsidR="00816FBF" w:rsidRPr="00C82407">
              <w:t>, atvasināta publiska persona ir pašvaldība vai cita ar likumu vai uz likuma pamata izveidota publiska persona. Tai ar minēto likumu piešķirta sava autonoma kompetence, kas ietver arī sava budžeta veidošanu un apstiprināšanu.</w:t>
            </w:r>
          </w:p>
          <w:p w14:paraId="58EDB3C6" w14:textId="77777777" w:rsidR="00816FBF" w:rsidRPr="00C82407" w:rsidRDefault="00816FBF" w:rsidP="00CB018C">
            <w:pPr>
              <w:ind w:left="141" w:right="236"/>
              <w:jc w:val="both"/>
              <w:outlineLvl w:val="0"/>
            </w:pPr>
            <w:r w:rsidRPr="00C82407">
              <w:t>Reliģiska organizācija ir Reliģisko organizāciju likumā noteiktajā kārtībā reģistrētās draudzes, reliģiskās savienības (baznīcas) un diecēzes.</w:t>
            </w:r>
          </w:p>
          <w:p w14:paraId="3EC9DB97" w14:textId="3AB49514" w:rsidR="00816FBF" w:rsidRPr="00C82407" w:rsidRDefault="00816FBF" w:rsidP="00CB018C">
            <w:pPr>
              <w:ind w:left="141" w:right="236"/>
              <w:jc w:val="both"/>
              <w:rPr>
                <w:color w:val="000000" w:themeColor="text1"/>
              </w:rPr>
            </w:pPr>
            <w:r w:rsidRPr="00C82407">
              <w:rPr>
                <w:color w:val="000000" w:themeColor="text1"/>
              </w:rPr>
              <w:t xml:space="preserve">Ņemot vērā, ka Eiropas Savienības struktūrfondu un Kohēzijas fonda </w:t>
            </w:r>
            <w:r w:rsidR="00DA7953">
              <w:rPr>
                <w:color w:val="000000" w:themeColor="text1"/>
              </w:rPr>
              <w:t xml:space="preserve">2014.-2020. un </w:t>
            </w:r>
            <w:r w:rsidRPr="00C82407">
              <w:rPr>
                <w:color w:val="000000" w:themeColor="text1"/>
              </w:rPr>
              <w:t>20</w:t>
            </w:r>
            <w:r w:rsidR="008E3C4A">
              <w:rPr>
                <w:color w:val="000000" w:themeColor="text1"/>
              </w:rPr>
              <w:t>21</w:t>
            </w:r>
            <w:r w:rsidRPr="00C82407">
              <w:rPr>
                <w:color w:val="000000" w:themeColor="text1"/>
              </w:rPr>
              <w:t>.–202</w:t>
            </w:r>
            <w:r w:rsidR="008E3C4A">
              <w:rPr>
                <w:color w:val="000000" w:themeColor="text1"/>
              </w:rPr>
              <w:t>7</w:t>
            </w:r>
            <w:r w:rsidRPr="00C82407">
              <w:rPr>
                <w:color w:val="000000" w:themeColor="text1"/>
              </w:rPr>
              <w:t>.gada plānošanas perioda</w:t>
            </w:r>
            <w:r w:rsidR="008E3C4A">
              <w:rPr>
                <w:color w:val="000000" w:themeColor="text1"/>
              </w:rPr>
              <w:t xml:space="preserve"> un Atveseļošanās un noturības mehānisma</w:t>
            </w:r>
            <w:r w:rsidRPr="00C82407">
              <w:rPr>
                <w:color w:val="000000" w:themeColor="text1"/>
              </w:rPr>
              <w:t xml:space="preserve"> ietvaros </w:t>
            </w:r>
            <w:r w:rsidR="008E3C4A">
              <w:rPr>
                <w:color w:val="000000" w:themeColor="text1"/>
              </w:rPr>
              <w:t xml:space="preserve">īstenojamo projektu </w:t>
            </w:r>
            <w:r w:rsidR="0023381F">
              <w:rPr>
                <w:color w:val="000000" w:themeColor="text1"/>
              </w:rPr>
              <w:t xml:space="preserve">iesniegumu </w:t>
            </w:r>
            <w:r w:rsidR="008E3C4A">
              <w:rPr>
                <w:color w:val="000000" w:themeColor="text1"/>
              </w:rPr>
              <w:t>konkursu ietvaros</w:t>
            </w:r>
            <w:r w:rsidRPr="00C82407">
              <w:rPr>
                <w:color w:val="000000" w:themeColor="text1"/>
              </w:rPr>
              <w:t xml:space="preserve"> uz finansējuma saņemšanu varēs pretendēt </w:t>
            </w:r>
            <w:r w:rsidR="008E3C4A">
              <w:rPr>
                <w:color w:val="000000" w:themeColor="text1"/>
              </w:rPr>
              <w:t xml:space="preserve">valsts iestādes un </w:t>
            </w:r>
            <w:r w:rsidRPr="00C82407">
              <w:rPr>
                <w:color w:val="000000" w:themeColor="text1"/>
              </w:rPr>
              <w:t xml:space="preserve">pašvaldības ir nepieciešams nodrošināt </w:t>
            </w:r>
            <w:r w:rsidR="0023381F">
              <w:rPr>
                <w:color w:val="000000" w:themeColor="text1"/>
              </w:rPr>
              <w:t xml:space="preserve">finansējuma </w:t>
            </w:r>
            <w:r w:rsidRPr="00C82407">
              <w:rPr>
                <w:color w:val="000000" w:themeColor="text1"/>
              </w:rPr>
              <w:t>demarkāciju.</w:t>
            </w:r>
            <w:r>
              <w:rPr>
                <w:color w:val="000000" w:themeColor="text1"/>
              </w:rPr>
              <w:t xml:space="preserve"> </w:t>
            </w:r>
            <w:r w:rsidRPr="00C82407">
              <w:rPr>
                <w:color w:val="000000" w:themeColor="text1"/>
              </w:rPr>
              <w:t>Galvenie nosacījumi, kas nodrošinās demarkāciju ir:</w:t>
            </w:r>
          </w:p>
          <w:p w14:paraId="60F9FCBB" w14:textId="6FC52F92" w:rsidR="00816FBF" w:rsidRPr="00C82407" w:rsidRDefault="0023381F">
            <w:pPr>
              <w:pStyle w:val="ListParagraph"/>
              <w:numPr>
                <w:ilvl w:val="0"/>
                <w:numId w:val="32"/>
              </w:numPr>
              <w:ind w:left="141" w:right="236" w:firstLine="142"/>
              <w:jc w:val="both"/>
              <w:rPr>
                <w:color w:val="000000" w:themeColor="text1"/>
                <w:lang w:eastAsia="en-US"/>
              </w:rPr>
            </w:pPr>
            <w:r>
              <w:rPr>
                <w:color w:val="000000" w:themeColor="text1"/>
                <w:lang w:eastAsia="en-US"/>
              </w:rPr>
              <w:t>p</w:t>
            </w:r>
            <w:r w:rsidR="00816FBF" w:rsidRPr="00C82407">
              <w:rPr>
                <w:color w:val="000000" w:themeColor="text1"/>
                <w:lang w:eastAsia="en-US"/>
              </w:rPr>
              <w:t>rojektu iesniegumu iesniegšanas termiņš. Šī konkursa ietvaros plānots, ka projektu konkurss tiks izsludināts 20</w:t>
            </w:r>
            <w:r w:rsidR="00DA7953">
              <w:rPr>
                <w:color w:val="000000" w:themeColor="text1"/>
                <w:lang w:eastAsia="en-US"/>
              </w:rPr>
              <w:t>21</w:t>
            </w:r>
            <w:r w:rsidR="00816FBF" w:rsidRPr="00C82407">
              <w:rPr>
                <w:color w:val="000000" w:themeColor="text1"/>
                <w:lang w:eastAsia="en-US"/>
              </w:rPr>
              <w:t xml:space="preserve">.g. </w:t>
            </w:r>
            <w:r w:rsidR="00DA7953">
              <w:rPr>
                <w:color w:val="000000" w:themeColor="text1"/>
                <w:lang w:eastAsia="en-US"/>
              </w:rPr>
              <w:t>otrajā pusē</w:t>
            </w:r>
            <w:r w:rsidR="00816FBF" w:rsidRPr="00C82407">
              <w:rPr>
                <w:color w:val="000000" w:themeColor="text1"/>
                <w:lang w:eastAsia="en-US"/>
              </w:rPr>
              <w:t>. VARAM rīcībā nav informācija, par to, ka kādā no specifiskā atbalsta mērķiem (SAM) varētu tikt uzsākta projektu iesniegšana šogad;</w:t>
            </w:r>
          </w:p>
          <w:p w14:paraId="716179B5" w14:textId="0B257AD8" w:rsidR="00816FBF" w:rsidRPr="00C82407" w:rsidRDefault="0023381F" w:rsidP="00816FBF">
            <w:pPr>
              <w:pStyle w:val="ListParagraph"/>
              <w:numPr>
                <w:ilvl w:val="0"/>
                <w:numId w:val="32"/>
              </w:numPr>
              <w:ind w:left="141" w:right="236" w:firstLine="142"/>
              <w:jc w:val="both"/>
              <w:rPr>
                <w:color w:val="000000" w:themeColor="text1"/>
                <w:lang w:eastAsia="en-US"/>
              </w:rPr>
            </w:pPr>
            <w:r>
              <w:rPr>
                <w:color w:val="000000" w:themeColor="text1"/>
                <w:lang w:eastAsia="en-US"/>
              </w:rPr>
              <w:t>b</w:t>
            </w:r>
            <w:r w:rsidR="00816FBF" w:rsidRPr="00C82407">
              <w:rPr>
                <w:color w:val="000000" w:themeColor="text1"/>
                <w:lang w:eastAsia="en-US"/>
              </w:rPr>
              <w:t>ūv</w:t>
            </w:r>
            <w:r>
              <w:rPr>
                <w:color w:val="000000" w:themeColor="text1"/>
                <w:lang w:eastAsia="en-US"/>
              </w:rPr>
              <w:t>es</w:t>
            </w:r>
            <w:r w:rsidR="00816FBF" w:rsidRPr="00C82407">
              <w:rPr>
                <w:color w:val="000000" w:themeColor="text1"/>
                <w:lang w:eastAsia="en-US"/>
              </w:rPr>
              <w:t xml:space="preserve"> klasifikācijas kodi – 1261, 1262, 1263, </w:t>
            </w:r>
            <w:r w:rsidR="00B87B53">
              <w:rPr>
                <w:color w:val="000000" w:themeColor="text1"/>
                <w:lang w:eastAsia="en-US"/>
              </w:rPr>
              <w:t xml:space="preserve">1264, </w:t>
            </w:r>
            <w:r w:rsidR="00816FBF" w:rsidRPr="00C82407">
              <w:rPr>
                <w:color w:val="000000" w:themeColor="text1"/>
                <w:lang w:eastAsia="en-US"/>
              </w:rPr>
              <w:t>1272 un 1273;</w:t>
            </w:r>
          </w:p>
          <w:p w14:paraId="4387048C" w14:textId="1AA0E317" w:rsidR="00816FBF" w:rsidRPr="00C82407" w:rsidRDefault="0023381F" w:rsidP="00816FBF">
            <w:pPr>
              <w:pStyle w:val="ListParagraph"/>
              <w:numPr>
                <w:ilvl w:val="0"/>
                <w:numId w:val="32"/>
              </w:numPr>
              <w:ind w:left="141" w:right="236" w:firstLine="142"/>
              <w:jc w:val="both"/>
            </w:pPr>
            <w:r>
              <w:rPr>
                <w:color w:val="000000" w:themeColor="text1"/>
                <w:lang w:eastAsia="en-US"/>
              </w:rPr>
              <w:t>b</w:t>
            </w:r>
            <w:r w:rsidR="00816FBF" w:rsidRPr="00C82407">
              <w:rPr>
                <w:color w:val="000000" w:themeColor="text1"/>
                <w:lang w:eastAsia="en-US"/>
              </w:rPr>
              <w:t>ūv</w:t>
            </w:r>
            <w:r>
              <w:rPr>
                <w:color w:val="000000" w:themeColor="text1"/>
                <w:lang w:eastAsia="en-US"/>
              </w:rPr>
              <w:t>es</w:t>
            </w:r>
            <w:r w:rsidR="00816FBF" w:rsidRPr="00C82407">
              <w:rPr>
                <w:color w:val="000000" w:themeColor="text1"/>
                <w:lang w:eastAsia="en-US"/>
              </w:rPr>
              <w:t xml:space="preserve"> kategorija – valsts nozīmes aizsargājamie arhitektūras pieminekļi.</w:t>
            </w:r>
          </w:p>
          <w:p w14:paraId="6582548E" w14:textId="2934B6E8" w:rsidR="00816FBF" w:rsidRPr="00C82407" w:rsidRDefault="00816FBF" w:rsidP="00CB018C">
            <w:pPr>
              <w:ind w:left="141" w:right="236"/>
              <w:jc w:val="both"/>
              <w:outlineLvl w:val="0"/>
            </w:pPr>
            <w:r w:rsidRPr="00C82407">
              <w:rPr>
                <w:lang w:eastAsia="en-US"/>
              </w:rPr>
              <w:t xml:space="preserve">Lai veicinātu energoefektivitātes pasākumu īstenošanu dažādās ēkās, paaugstinātu sabiedrības informētību un veicinātu </w:t>
            </w:r>
            <w:proofErr w:type="spellStart"/>
            <w:r w:rsidRPr="00C82407">
              <w:rPr>
                <w:lang w:eastAsia="en-US"/>
              </w:rPr>
              <w:t>multiplikatīvo</w:t>
            </w:r>
            <w:proofErr w:type="spellEnd"/>
            <w:r w:rsidRPr="00C82407">
              <w:rPr>
                <w:lang w:eastAsia="en-US"/>
              </w:rPr>
              <w:t xml:space="preserve"> efektu VARAM ieskatā  noteikumu projektā ir nepieciešams atsevišķi izdalīt piešķirojamo finansējuma apjomu.</w:t>
            </w:r>
          </w:p>
          <w:p w14:paraId="74FB014B" w14:textId="17409BEF" w:rsidR="008531E1" w:rsidRPr="00BA3B74" w:rsidRDefault="008531E1" w:rsidP="00A230A3">
            <w:pPr>
              <w:tabs>
                <w:tab w:val="left" w:pos="6491"/>
              </w:tabs>
              <w:spacing w:before="120" w:after="120"/>
              <w:ind w:left="113" w:right="238"/>
              <w:jc w:val="both"/>
              <w:rPr>
                <w:bCs/>
                <w:color w:val="000000" w:themeColor="text1"/>
              </w:rPr>
            </w:pPr>
            <w:r w:rsidRPr="00BA3B74">
              <w:rPr>
                <w:bCs/>
                <w:color w:val="000000" w:themeColor="text1"/>
              </w:rPr>
              <w:t xml:space="preserve">Finansējums EKII ietvaros īstenotajiem projektiem tiek plānots 33.02.00 apakšprogrammā “Emisijas kvotu izsolīšanas instrumenta projekti”. Arī turpmāk budžeta līdzekļu plānošanā EKII ietvaros īstenotajiem projektiem tiks veikta atbilstoši Ministru kabineta 2016. gada 31. maija sēdes protokolā Nr. 26, 39.§ </w:t>
            </w:r>
            <w:r w:rsidR="0023381F">
              <w:rPr>
                <w:bCs/>
                <w:color w:val="000000" w:themeColor="text1"/>
              </w:rPr>
              <w:t>“I</w:t>
            </w:r>
            <w:r w:rsidR="0023381F">
              <w:t xml:space="preserve">nformatīvais ziņojums "Par valsts budžeta izdevumu pārskatīšanas 2017., 2018. un 2019.gadam rezultātiem un priekšlikumi par šo rezultātu izmantošanu likumprojekta "Par vidēja termiņa budžeta 2017., 2018. un 2019.gadam" un likumprojekta "Par valsts budžetu 2017.gadam" izstrādes procesā"” </w:t>
            </w:r>
            <w:r w:rsidRPr="00BA3B74">
              <w:rPr>
                <w:bCs/>
                <w:color w:val="000000" w:themeColor="text1"/>
              </w:rPr>
              <w:t>6.19. apakšpunktā noteiktajam.</w:t>
            </w:r>
          </w:p>
          <w:p w14:paraId="6819E0D3" w14:textId="4A75CBC1" w:rsidR="00252088" w:rsidRPr="00BA3B74" w:rsidRDefault="00273F0D" w:rsidP="008E48EE">
            <w:pPr>
              <w:tabs>
                <w:tab w:val="left" w:pos="6491"/>
              </w:tabs>
              <w:spacing w:before="120" w:after="120"/>
              <w:ind w:left="113" w:right="238"/>
              <w:jc w:val="both"/>
            </w:pPr>
            <w:r w:rsidRPr="00BA3B74">
              <w:t xml:space="preserve">Noteikumu projekts sagatavots, lai </w:t>
            </w:r>
            <w:r w:rsidR="00E20CC2" w:rsidRPr="00BA3B74">
              <w:t>EKII</w:t>
            </w:r>
            <w:r w:rsidRPr="00BA3B74">
              <w:t xml:space="preserve"> ietvaros </w:t>
            </w:r>
            <w:r w:rsidR="002F1205" w:rsidRPr="00BA3B74">
              <w:t>varētu tikt organizēta konkursa otrā kārta</w:t>
            </w:r>
            <w:r w:rsidRPr="00BA3B74">
              <w:t>.</w:t>
            </w:r>
          </w:p>
          <w:p w14:paraId="4DE185EC" w14:textId="4E14BA79" w:rsidR="000367AD" w:rsidRPr="00BA3B74" w:rsidRDefault="000367AD" w:rsidP="00B61B9E">
            <w:pPr>
              <w:tabs>
                <w:tab w:val="left" w:pos="6491"/>
              </w:tabs>
              <w:spacing w:before="120" w:after="120"/>
              <w:ind w:left="113" w:right="238"/>
              <w:jc w:val="both"/>
              <w:rPr>
                <w:iCs/>
              </w:rPr>
            </w:pPr>
          </w:p>
          <w:p w14:paraId="0C4293F2" w14:textId="5F928CB5" w:rsidR="006143C4" w:rsidRPr="00BA3B74" w:rsidRDefault="006143C4" w:rsidP="00B61B9E">
            <w:pPr>
              <w:tabs>
                <w:tab w:val="left" w:pos="6491"/>
              </w:tabs>
              <w:spacing w:before="120" w:after="120"/>
              <w:ind w:left="113" w:right="238"/>
              <w:jc w:val="both"/>
              <w:rPr>
                <w:iCs/>
              </w:rPr>
            </w:pPr>
            <w:r w:rsidRPr="00BA3B74">
              <w:rPr>
                <w:iCs/>
              </w:rPr>
              <w:t>Noteikumu projekta:</w:t>
            </w:r>
          </w:p>
          <w:p w14:paraId="060A4A72" w14:textId="1EC4FFA8" w:rsidR="000367AD" w:rsidRPr="00BA3B74" w:rsidRDefault="000367AD" w:rsidP="00B61B9E">
            <w:pPr>
              <w:tabs>
                <w:tab w:val="left" w:pos="6491"/>
              </w:tabs>
              <w:spacing w:before="120" w:after="120"/>
              <w:ind w:left="113" w:right="238"/>
              <w:jc w:val="both"/>
              <w:rPr>
                <w:iCs/>
              </w:rPr>
            </w:pPr>
            <w:r w:rsidRPr="00BA3B74">
              <w:rPr>
                <w:iCs/>
              </w:rPr>
              <w:t>1. punkts</w:t>
            </w:r>
          </w:p>
          <w:p w14:paraId="069097D1" w14:textId="1B8FE311" w:rsidR="002F1205" w:rsidRPr="00BA3B74" w:rsidRDefault="00CE388F" w:rsidP="00B61B9E">
            <w:pPr>
              <w:tabs>
                <w:tab w:val="left" w:pos="6491"/>
              </w:tabs>
              <w:spacing w:before="120" w:after="120"/>
              <w:ind w:left="113" w:right="238"/>
              <w:jc w:val="both"/>
              <w:rPr>
                <w:iCs/>
              </w:rPr>
            </w:pPr>
            <w:r w:rsidRPr="00BA3B74">
              <w:t>a) </w:t>
            </w:r>
            <w:r w:rsidR="006143C4" w:rsidRPr="00BA3B74">
              <w:t xml:space="preserve">Atbilstoši ikgadēji noslēgtajam </w:t>
            </w:r>
            <w:r w:rsidR="006143C4" w:rsidRPr="00BA3B74">
              <w:rPr>
                <w:color w:val="000000" w:themeColor="text1"/>
              </w:rPr>
              <w:t xml:space="preserve">Atsevišķu pārvaldes uzdevumu deleģēšanas līgumam starp VARAM un Vides investīciju fondu, Vides investīciju fondam tiek deleģēti vairāki uzdevumi, gan </w:t>
            </w:r>
            <w:r w:rsidR="006143C4" w:rsidRPr="00BA3B74">
              <w:rPr>
                <w:color w:val="000000" w:themeColor="text1"/>
              </w:rPr>
              <w:lastRenderedPageBreak/>
              <w:t xml:space="preserve">attiecībā uz projektu konkursu organizēšanu, gan projektu iesniegumu vērtēšanu un lēmumu pieņemšanu, gan projektu ieviešanas uzraudzību, gan monitoringa uzraudzības veikšanu. </w:t>
            </w:r>
            <w:r w:rsidR="006143C4" w:rsidRPr="00BA3B74">
              <w:rPr>
                <w:iCs/>
              </w:rPr>
              <w:t>Līdz ar to MK noteikumu Nr.</w:t>
            </w:r>
            <w:r w:rsidR="0089747D">
              <w:rPr>
                <w:iCs/>
              </w:rPr>
              <w:t xml:space="preserve"> </w:t>
            </w:r>
            <w:r w:rsidR="006143C4" w:rsidRPr="00BA3B74">
              <w:rPr>
                <w:iCs/>
              </w:rPr>
              <w:t>35  3. punktā t</w:t>
            </w:r>
            <w:r w:rsidR="000D5F55" w:rsidRPr="00BA3B74">
              <w:rPr>
                <w:iCs/>
              </w:rPr>
              <w:t>iek precizēt</w:t>
            </w:r>
            <w:r w:rsidR="0089747D">
              <w:rPr>
                <w:iCs/>
              </w:rPr>
              <w:t>i</w:t>
            </w:r>
            <w:r w:rsidR="000D5F55" w:rsidRPr="00BA3B74">
              <w:rPr>
                <w:iCs/>
              </w:rPr>
              <w:t xml:space="preserve"> Vides investīciju fonda un VARAM </w:t>
            </w:r>
            <w:r w:rsidR="0089747D">
              <w:rPr>
                <w:iCs/>
              </w:rPr>
              <w:t>uzdevumi</w:t>
            </w:r>
            <w:r w:rsidR="006143C4" w:rsidRPr="00BA3B74">
              <w:rPr>
                <w:iCs/>
              </w:rPr>
              <w:t>.</w:t>
            </w:r>
          </w:p>
          <w:p w14:paraId="190F85E8" w14:textId="427839FF" w:rsidR="002F1205" w:rsidRPr="00BA3B74" w:rsidRDefault="00CE388F" w:rsidP="00B61B9E">
            <w:pPr>
              <w:tabs>
                <w:tab w:val="left" w:pos="6491"/>
              </w:tabs>
              <w:spacing w:before="120" w:after="120"/>
              <w:ind w:left="113" w:right="238"/>
              <w:jc w:val="both"/>
              <w:rPr>
                <w:iCs/>
              </w:rPr>
            </w:pPr>
            <w:r w:rsidRPr="00BA3B74">
              <w:rPr>
                <w:iCs/>
              </w:rPr>
              <w:t>b) </w:t>
            </w:r>
            <w:r w:rsidR="006143C4" w:rsidRPr="00BA3B74">
              <w:rPr>
                <w:iCs/>
              </w:rPr>
              <w:t xml:space="preserve">MK noteikumu Nr. 35 </w:t>
            </w:r>
            <w:r w:rsidRPr="00BA3B74">
              <w:rPr>
                <w:iCs/>
              </w:rPr>
              <w:t>4. punkts t</w:t>
            </w:r>
            <w:r w:rsidR="000D5F55" w:rsidRPr="00BA3B74">
              <w:rPr>
                <w:iCs/>
              </w:rPr>
              <w:t xml:space="preserve">iek </w:t>
            </w:r>
            <w:r w:rsidRPr="00BA3B74">
              <w:rPr>
                <w:iCs/>
              </w:rPr>
              <w:t xml:space="preserve">papildināts ar jaunu projektu iesniedzēju </w:t>
            </w:r>
            <w:r w:rsidR="000D5F55" w:rsidRPr="00BA3B74">
              <w:rPr>
                <w:iCs/>
              </w:rPr>
              <w:t>lok</w:t>
            </w:r>
            <w:r w:rsidRPr="00BA3B74">
              <w:rPr>
                <w:iCs/>
              </w:rPr>
              <w:t>u – </w:t>
            </w:r>
            <w:r w:rsidRPr="00BA3B74">
              <w:rPr>
                <w:color w:val="000000"/>
              </w:rPr>
              <w:t>Latvijas Republikā reģistrēta biedrība vai nodibinājums atbilstoši Biedrību un nodibinājumu likuma prasībām</w:t>
            </w:r>
            <w:r w:rsidR="000D5F55" w:rsidRPr="00BA3B74">
              <w:rPr>
                <w:iCs/>
              </w:rPr>
              <w:t>.</w:t>
            </w:r>
            <w:r w:rsidR="00BF6530">
              <w:rPr>
                <w:iCs/>
              </w:rPr>
              <w:t xml:space="preserve"> Projektu iesniedzēja loka paplašināšana nepieciešama, </w:t>
            </w:r>
            <w:r w:rsidR="00CD0C08">
              <w:rPr>
                <w:iCs/>
              </w:rPr>
              <w:t>lai sniegtu iespēju pretendēt uz finansējuma saņemšanu plašāku iesniedzēju loku, jo daudzi valsts nozīmes arhitektūras pieminekļi ir biedrību īpašumā un valdījumā, kā arī šāda veida iesniedzēju lokam ir ierobežotas iespējas pretendēt uz finansējumu ēku pārbūvei vai atjaunošanai ES fondu vai citu finanšu instrumentu ietvaros.</w:t>
            </w:r>
          </w:p>
          <w:p w14:paraId="43B53F7B" w14:textId="7A06BA52" w:rsidR="000D5F55" w:rsidRPr="00BA3B74" w:rsidRDefault="00CE388F" w:rsidP="000D5F55">
            <w:pPr>
              <w:tabs>
                <w:tab w:val="left" w:pos="6491"/>
              </w:tabs>
              <w:spacing w:before="120" w:after="120"/>
              <w:ind w:left="113" w:right="238"/>
              <w:jc w:val="both"/>
              <w:rPr>
                <w:iCs/>
              </w:rPr>
            </w:pPr>
            <w:r w:rsidRPr="00BA3B74">
              <w:rPr>
                <w:iCs/>
              </w:rPr>
              <w:t>c) Ņemot vērā, ka konkursa ietvaros tiek organizēta jauna projektu iesniegumu atlases kārta ir nepieciešams noteikt pieejamo finansējuma apjomu projektu īstenošanai.</w:t>
            </w:r>
            <w:r w:rsidR="002F1B36">
              <w:rPr>
                <w:iCs/>
              </w:rPr>
              <w:t xml:space="preserve"> Finansējuma apjoms salīdzinot ar projekta pirmo kārtu tiek paliel</w:t>
            </w:r>
            <w:r w:rsidR="0089747D">
              <w:rPr>
                <w:iCs/>
              </w:rPr>
              <w:t>ināt</w:t>
            </w:r>
            <w:r w:rsidR="002F1B36">
              <w:rPr>
                <w:iCs/>
              </w:rPr>
              <w:t xml:space="preserve">s, ņemot vērā ēku tehniskās prasības, t.sk. lai saglabātu valsts nozīmes aizsargājamā pieminekļa statusu, kā arī to, ka </w:t>
            </w:r>
            <w:r w:rsidR="002F1B36" w:rsidRPr="00123743">
              <w:rPr>
                <w:color w:val="414142"/>
              </w:rPr>
              <w:t>esoša</w:t>
            </w:r>
            <w:r w:rsidR="002F1B36">
              <w:rPr>
                <w:color w:val="414142"/>
              </w:rPr>
              <w:t>is</w:t>
            </w:r>
            <w:r w:rsidR="002F1B36" w:rsidRPr="00123743">
              <w:rPr>
                <w:color w:val="414142"/>
              </w:rPr>
              <w:t xml:space="preserve"> valsts nozīmes arhitektūras pieminek</w:t>
            </w:r>
            <w:r w:rsidR="002F1B36">
              <w:rPr>
                <w:color w:val="414142"/>
              </w:rPr>
              <w:t xml:space="preserve">lis var sastāvēt no </w:t>
            </w:r>
            <w:r w:rsidR="002F1B36" w:rsidRPr="00123743">
              <w:rPr>
                <w:color w:val="414142"/>
              </w:rPr>
              <w:t>vairāk</w:t>
            </w:r>
            <w:r w:rsidR="002F1B36">
              <w:rPr>
                <w:color w:val="414142"/>
              </w:rPr>
              <w:t>ām</w:t>
            </w:r>
            <w:r w:rsidR="002F1B36" w:rsidRPr="00123743">
              <w:rPr>
                <w:color w:val="414142"/>
              </w:rPr>
              <w:t xml:space="preserve"> ēk</w:t>
            </w:r>
            <w:r w:rsidR="002F1B36">
              <w:rPr>
                <w:color w:val="414142"/>
              </w:rPr>
              <w:t>ām.</w:t>
            </w:r>
            <w:r w:rsidR="00201C96">
              <w:rPr>
                <w:color w:val="414142"/>
              </w:rPr>
              <w:t xml:space="preserve"> Paredzams, ka projektu konkursa ietvaros tiks īstenoti vismaz 8 projekti.</w:t>
            </w:r>
          </w:p>
          <w:p w14:paraId="0030ADAE" w14:textId="4C8D6507" w:rsidR="00CE388F" w:rsidRPr="00BA3B74" w:rsidRDefault="00CE388F" w:rsidP="00B61B9E">
            <w:pPr>
              <w:tabs>
                <w:tab w:val="left" w:pos="6491"/>
              </w:tabs>
              <w:spacing w:before="120" w:after="120"/>
              <w:ind w:left="113" w:right="238"/>
              <w:jc w:val="both"/>
              <w:rPr>
                <w:iCs/>
              </w:rPr>
            </w:pPr>
            <w:r w:rsidRPr="00BA3B74">
              <w:rPr>
                <w:iCs/>
              </w:rPr>
              <w:t>2. punkts</w:t>
            </w:r>
          </w:p>
          <w:p w14:paraId="1C3D38BF" w14:textId="6F26D000" w:rsidR="008840D8" w:rsidRDefault="008840D8" w:rsidP="008840D8">
            <w:pPr>
              <w:tabs>
                <w:tab w:val="left" w:pos="6491"/>
              </w:tabs>
              <w:spacing w:before="120" w:after="120"/>
              <w:ind w:left="113" w:right="238"/>
              <w:jc w:val="both"/>
              <w:rPr>
                <w:iCs/>
              </w:rPr>
            </w:pPr>
            <w:r>
              <w:rPr>
                <w:iCs/>
              </w:rPr>
              <w:t>MK n</w:t>
            </w:r>
            <w:r w:rsidR="00BA3B74" w:rsidRPr="00BA3B74">
              <w:rPr>
                <w:iCs/>
              </w:rPr>
              <w:t>oteikumi Nr.35 tiek papildināti ar jaunu punktu saistībā ar to, ka gadījumā, ja abās projektu iesniedzēju grupās (projekti ar kopējo pieprasīto EKII finansējumu līdz/virs 1 milj.</w:t>
            </w:r>
            <w:r w:rsidR="005C64E5">
              <w:rPr>
                <w:iCs/>
              </w:rPr>
              <w:t xml:space="preserve"> </w:t>
            </w:r>
            <w:proofErr w:type="spellStart"/>
            <w:r w:rsidR="005C64E5" w:rsidRPr="00A16961">
              <w:rPr>
                <w:i/>
              </w:rPr>
              <w:t>euro</w:t>
            </w:r>
            <w:proofErr w:type="spellEnd"/>
            <w:r w:rsidR="00BA3B74" w:rsidRPr="00BA3B74">
              <w:rPr>
                <w:iCs/>
              </w:rPr>
              <w:t>) netiek piešķirts finansējuma apjoms pilnā apmērā, tad atlikums tiek novirzīts projektu iesniedzēju grupai, kurā ietverti projekti ar pieprasīto EKII finansējuma apjomu virs 1 milj</w:t>
            </w:r>
            <w:r w:rsidR="005C64E5">
              <w:rPr>
                <w:iCs/>
              </w:rPr>
              <w:t xml:space="preserve">. </w:t>
            </w:r>
            <w:proofErr w:type="spellStart"/>
            <w:r w:rsidR="005C64E5" w:rsidRPr="00A16961">
              <w:rPr>
                <w:i/>
              </w:rPr>
              <w:t>euro</w:t>
            </w:r>
            <w:proofErr w:type="spellEnd"/>
            <w:r w:rsidR="00BA3B74" w:rsidRPr="00BA3B74">
              <w:rPr>
                <w:iCs/>
              </w:rPr>
              <w:t>, tādējādi veicinot administratīvā sloga mazināšanu un SEG emisiju samazināšanu vienas ēkas ietvaros.</w:t>
            </w:r>
          </w:p>
          <w:p w14:paraId="2EE20B99" w14:textId="62341DBF" w:rsidR="008840D8" w:rsidRDefault="008840D8" w:rsidP="008840D8">
            <w:pPr>
              <w:tabs>
                <w:tab w:val="left" w:pos="6491"/>
              </w:tabs>
              <w:spacing w:before="120" w:after="120"/>
              <w:ind w:left="113" w:right="238"/>
              <w:jc w:val="both"/>
              <w:rPr>
                <w:iCs/>
              </w:rPr>
            </w:pPr>
            <w:r>
              <w:rPr>
                <w:iCs/>
              </w:rPr>
              <w:t>3. punkts</w:t>
            </w:r>
          </w:p>
          <w:p w14:paraId="40F11288" w14:textId="67A7FAE1" w:rsidR="008840D8" w:rsidRDefault="008840D8" w:rsidP="008840D8">
            <w:pPr>
              <w:tabs>
                <w:tab w:val="left" w:pos="6491"/>
              </w:tabs>
              <w:spacing w:before="120" w:after="120"/>
              <w:ind w:left="113" w:right="238"/>
              <w:jc w:val="both"/>
            </w:pPr>
            <w:r>
              <w:rPr>
                <w:iCs/>
              </w:rPr>
              <w:t xml:space="preserve">MK noteikumu Nr.35 12. punkts tiek precizēts </w:t>
            </w:r>
            <w:r>
              <w:t>par valsts/komercdarbības atbalstu saskaņā ar Regulas nr.651/2014 53.pantu, ka tas piemērojams tiem gadījumiem, kad īpašnieks, valdītājs, turētājs (tajā skaitā biedrība, nodibinājums) pats organizē un nodrošina kultūras pasākumu sniegšanu. Ja īpašnieks, valdītājs, turētājs nodarbojas tikai ar telpu iznomāšanu starpniekiem, kas organizē kultūras pasākumus, tad Regulas nr.651/2014 53.pants nav piemērojams, jo telpu noma nav kultūras pasākums.</w:t>
            </w:r>
          </w:p>
          <w:p w14:paraId="32506C45" w14:textId="24737B17" w:rsidR="004F01CD" w:rsidRDefault="004F01CD" w:rsidP="008840D8">
            <w:pPr>
              <w:tabs>
                <w:tab w:val="left" w:pos="6491"/>
              </w:tabs>
              <w:spacing w:before="120" w:after="120"/>
              <w:ind w:left="113" w:right="238"/>
              <w:jc w:val="both"/>
              <w:rPr>
                <w:iCs/>
              </w:rPr>
            </w:pPr>
            <w:r>
              <w:rPr>
                <w:iCs/>
              </w:rPr>
              <w:t>4.punkts</w:t>
            </w:r>
          </w:p>
          <w:p w14:paraId="7D45F366" w14:textId="2C0705A5" w:rsidR="004F01CD" w:rsidRPr="00BA3B74" w:rsidRDefault="004F01CD" w:rsidP="008840D8">
            <w:pPr>
              <w:tabs>
                <w:tab w:val="left" w:pos="6491"/>
              </w:tabs>
              <w:spacing w:before="120" w:after="120"/>
              <w:ind w:left="113" w:right="238"/>
              <w:jc w:val="both"/>
              <w:rPr>
                <w:iCs/>
              </w:rPr>
            </w:pPr>
            <w:r>
              <w:rPr>
                <w:iCs/>
              </w:rPr>
              <w:t xml:space="preserve">MK noteikumi Nr.35 tiek papildināti ar nosacījumiem, ka </w:t>
            </w:r>
            <w:r>
              <w:t xml:space="preserve">projekta aktivitātes var īstenot arī ārstniecības vai veselības aprūpes iestāžu ēkās, tad noteikumu projektā ir jāparedz komercdarbības atbalsta sniegšanas nosacījumi, jo atbalsts ārstniecības vai veselības aprūpes iestādēm ir kvalificējams kā valsts atbalsts/atlīdzības </w:t>
            </w:r>
            <w:r>
              <w:lastRenderedPageBreak/>
              <w:t xml:space="preserve">maksājumi sabiedrisko pakalpojumu sniedzējiem. Noteikumu projektā ir jāiekļauj visi nosacījumi, kādus paredz Eiropas Komisijas lēmums Nr. </w:t>
            </w:r>
            <w:hyperlink r:id="rId8" w:tgtFrame="_blank" w:history="1">
              <w:r>
                <w:rPr>
                  <w:rStyle w:val="Hyperlink"/>
                </w:rPr>
                <w:t>2012/21/ES</w:t>
              </w:r>
            </w:hyperlink>
            <w:r>
              <w:t>, ārstniecības vai veselības aprūpes iestādēm jābūt noslēgtam līgumam ar NVD (Nacionālais veselības dienests) par valsts vai pašvaldības apmaksātu veselības aprūpes pakalpojumu sniegšanu. Tai skaitā precizēti nosacījumi par konkursa finansējuma piešķiršanu šādos gadījumos, proti, attiecināmās izmaksas projektā attieksies tikai uz to ārstniecības vai veselības aprūpes iestāžu ēkām vai ēku daļu, kurās tiek sniegti valsts apmaksātie veselības aprūpes pakalpojumi, bet tā ēku daļa, kas ir saistīta ar veselības aprūpes maksas pakalpojumu sniegšanu tiek iekļauta neattiecināmajās izmaksās un jāsedz ir ar finanšu resursiem par kuriem nav saņemts nekāds valsts atbalsts.</w:t>
            </w:r>
          </w:p>
          <w:p w14:paraId="29588EBE" w14:textId="3F0685B6" w:rsidR="000367AD" w:rsidRPr="00BA3B74" w:rsidRDefault="00BE08BC" w:rsidP="00B61B9E">
            <w:pPr>
              <w:tabs>
                <w:tab w:val="left" w:pos="6491"/>
              </w:tabs>
              <w:spacing w:before="120" w:after="120"/>
              <w:ind w:left="113" w:right="238"/>
              <w:jc w:val="both"/>
              <w:rPr>
                <w:iCs/>
              </w:rPr>
            </w:pPr>
            <w:r>
              <w:rPr>
                <w:iCs/>
              </w:rPr>
              <w:t>5</w:t>
            </w:r>
            <w:r w:rsidR="000367AD" w:rsidRPr="00BA3B74">
              <w:rPr>
                <w:iCs/>
              </w:rPr>
              <w:t>. punkts</w:t>
            </w:r>
          </w:p>
          <w:p w14:paraId="318ADFF2" w14:textId="1D5D3A45" w:rsidR="000D5F55" w:rsidRPr="00BA3B74" w:rsidRDefault="0046646D" w:rsidP="000D5F55">
            <w:pPr>
              <w:tabs>
                <w:tab w:val="left" w:pos="6491"/>
              </w:tabs>
              <w:spacing w:before="120" w:after="120"/>
              <w:ind w:left="113" w:right="238"/>
              <w:jc w:val="both"/>
            </w:pPr>
            <w:r w:rsidRPr="00CB018C">
              <w:t xml:space="preserve">Ņemot vērā, ka </w:t>
            </w:r>
            <w:r w:rsidR="005C64E5">
              <w:t xml:space="preserve">konkursa </w:t>
            </w:r>
            <w:r w:rsidR="00717E55" w:rsidRPr="00CB018C">
              <w:t xml:space="preserve"> ietvaros nedrīkst pagarināt projekta īstenošanas periodu, bet tajā pat laikā </w:t>
            </w:r>
            <w:r w:rsidR="005C64E5">
              <w:t xml:space="preserve">konkursa </w:t>
            </w:r>
            <w:r w:rsidR="00717E55" w:rsidRPr="00CB018C">
              <w:t xml:space="preserve"> otrās kārtas ietvaros paredzēts sniegt atbalstu finansiāli ietilpīgākiem projektiem (ar EKII finansējumu līdz 10 milj. </w:t>
            </w:r>
            <w:proofErr w:type="spellStart"/>
            <w:r w:rsidR="00717E55" w:rsidRPr="00A16961">
              <w:rPr>
                <w:i/>
                <w:iCs/>
              </w:rPr>
              <w:t>e</w:t>
            </w:r>
            <w:r w:rsidR="005C64E5" w:rsidRPr="00A16961">
              <w:rPr>
                <w:i/>
                <w:iCs/>
              </w:rPr>
              <w:t>u</w:t>
            </w:r>
            <w:r w:rsidR="00717E55" w:rsidRPr="00A16961">
              <w:rPr>
                <w:i/>
                <w:iCs/>
              </w:rPr>
              <w:t>ro</w:t>
            </w:r>
            <w:proofErr w:type="spellEnd"/>
            <w:r w:rsidR="00717E55" w:rsidRPr="00CB018C">
              <w:t>) ir nepieciešams mazināt riskus saistībā ar projektu ieviešanu, t.sk. pagarinot projekta īstenošanas periodu par 6 mēnešiem.</w:t>
            </w:r>
          </w:p>
          <w:p w14:paraId="5B8B85FE" w14:textId="1C913D83" w:rsidR="000367AD" w:rsidRPr="00BA3B74" w:rsidRDefault="00BE08BC" w:rsidP="00B61B9E">
            <w:pPr>
              <w:tabs>
                <w:tab w:val="left" w:pos="6491"/>
              </w:tabs>
              <w:spacing w:before="120" w:after="120"/>
              <w:ind w:left="113" w:right="238"/>
              <w:jc w:val="both"/>
              <w:rPr>
                <w:iCs/>
              </w:rPr>
            </w:pPr>
            <w:r>
              <w:rPr>
                <w:iCs/>
              </w:rPr>
              <w:t>6</w:t>
            </w:r>
            <w:r w:rsidR="000367AD" w:rsidRPr="00BA3B74">
              <w:rPr>
                <w:iCs/>
              </w:rPr>
              <w:t>. punkts</w:t>
            </w:r>
          </w:p>
          <w:p w14:paraId="19374E12" w14:textId="790A3B87" w:rsidR="002F1205" w:rsidRPr="00BA3B74" w:rsidRDefault="00F324B8">
            <w:pPr>
              <w:tabs>
                <w:tab w:val="left" w:pos="6491"/>
              </w:tabs>
              <w:spacing w:before="120" w:after="120"/>
              <w:ind w:left="113" w:right="238"/>
              <w:jc w:val="both"/>
              <w:rPr>
                <w:iCs/>
              </w:rPr>
            </w:pPr>
            <w:r w:rsidRPr="00BA3B74">
              <w:t>Izskatot valsts nozīmes aizsargājamo arhitektūras pieminekļu sarakstu ir</w:t>
            </w:r>
            <w:r w:rsidR="00BC7188">
              <w:t xml:space="preserve"> konstatēts</w:t>
            </w:r>
            <w:r w:rsidRPr="00BA3B74">
              <w:t xml:space="preserve">, ka ēku izmantošana ir saistīta ne tikai ar izglītības, kultūras vai reliģisku funkciju īstenošanu, bet arī </w:t>
            </w:r>
            <w:r w:rsidR="00BC7188">
              <w:t xml:space="preserve">ar </w:t>
            </w:r>
            <w:r w:rsidR="005C64E5">
              <w:t>ārstniecību un veselības aprūpi</w:t>
            </w:r>
            <w:r w:rsidRPr="00BA3B74">
              <w:t>. Līdz ar to</w:t>
            </w:r>
            <w:r w:rsidR="0046646D" w:rsidRPr="00BA3B74">
              <w:t xml:space="preserve">, lai sniegtu iespēju pretendēt uz finansējumu arī cita veida ēkām, kas atbilst šim statusam, MK noteikumu Nr.35 16.1. apakšpunkts tiek papildināts ar jaunu apakšpunktu, kas paredz, ka </w:t>
            </w:r>
            <w:r w:rsidR="0046646D" w:rsidRPr="00CB018C">
              <w:t xml:space="preserve">projektā iekļautās aktivitātes plānots īstenot ēkā, kas atbilst </w:t>
            </w:r>
            <w:r w:rsidR="00CE388F" w:rsidRPr="00BA3B74">
              <w:t>ārstniecības vai veselības aprūpes iestāžu ēk</w:t>
            </w:r>
            <w:r w:rsidR="0046646D" w:rsidRPr="00CB018C">
              <w:t>u</w:t>
            </w:r>
            <w:r w:rsidR="00CE388F" w:rsidRPr="00BA3B74">
              <w:t>; ārstniecības vai veselības aprūpes iestāžu telpu grup</w:t>
            </w:r>
            <w:r w:rsidR="0046646D" w:rsidRPr="00CB018C">
              <w:t>u</w:t>
            </w:r>
            <w:r w:rsidR="00CE388F" w:rsidRPr="00BA3B74">
              <w:t xml:space="preserve"> (</w:t>
            </w:r>
            <w:r w:rsidR="00BC7188">
              <w:t xml:space="preserve">kods </w:t>
            </w:r>
            <w:r w:rsidR="00CE388F" w:rsidRPr="00BA3B74">
              <w:t>1264)</w:t>
            </w:r>
            <w:r w:rsidR="0046646D" w:rsidRPr="00CB018C">
              <w:t xml:space="preserve"> klasifikācijai.</w:t>
            </w:r>
          </w:p>
          <w:p w14:paraId="41B41337" w14:textId="189AB38A" w:rsidR="000367AD" w:rsidRPr="00BA3B74" w:rsidRDefault="00BE08BC" w:rsidP="00B61B9E">
            <w:pPr>
              <w:tabs>
                <w:tab w:val="left" w:pos="6491"/>
              </w:tabs>
              <w:spacing w:before="120" w:after="120"/>
              <w:ind w:left="113" w:right="238"/>
              <w:jc w:val="both"/>
              <w:rPr>
                <w:iCs/>
              </w:rPr>
            </w:pPr>
            <w:r>
              <w:rPr>
                <w:iCs/>
              </w:rPr>
              <w:t>7</w:t>
            </w:r>
            <w:r w:rsidR="000367AD" w:rsidRPr="00BA3B74">
              <w:rPr>
                <w:iCs/>
              </w:rPr>
              <w:t>. punkts</w:t>
            </w:r>
          </w:p>
          <w:p w14:paraId="0FF90705" w14:textId="0113E5A8" w:rsidR="002F1205" w:rsidRPr="00BA3B74" w:rsidRDefault="00D73B9F" w:rsidP="00B61B9E">
            <w:pPr>
              <w:tabs>
                <w:tab w:val="left" w:pos="6491"/>
              </w:tabs>
              <w:spacing w:before="120" w:after="120"/>
              <w:ind w:left="113" w:right="238"/>
              <w:jc w:val="both"/>
              <w:rPr>
                <w:iCs/>
              </w:rPr>
            </w:pPr>
            <w:r w:rsidRPr="00BA3B74">
              <w:rPr>
                <w:iCs/>
              </w:rPr>
              <w:t xml:space="preserve">Precizējums nepieciešams, lai </w:t>
            </w:r>
            <w:r w:rsidR="0074622A" w:rsidRPr="00BA3B74">
              <w:rPr>
                <w:iCs/>
              </w:rPr>
              <w:t xml:space="preserve">sniegtu iespēju pretendēt uz atbalstu arī ēkas, kurās </w:t>
            </w:r>
            <w:r w:rsidR="00BC7188">
              <w:rPr>
                <w:iCs/>
              </w:rPr>
              <w:t xml:space="preserve">periodā kopš 2000. gada, kad ēka tikusi ekspluatēta, ir īstenota izglītības, kultūras, reliģiskā vai veselības aprūpes funkcija un tā tiks turpināta pēc projekta īstenošanas un kurās </w:t>
            </w:r>
            <w:r w:rsidR="0074622A" w:rsidRPr="00BA3B74">
              <w:rPr>
                <w:iCs/>
              </w:rPr>
              <w:t>nepieciešams veikt energoefektivitātes uzlabošanas pasākumus</w:t>
            </w:r>
            <w:r w:rsidR="00BC7188">
              <w:rPr>
                <w:iCs/>
              </w:rPr>
              <w:t>.</w:t>
            </w:r>
            <w:r w:rsidRPr="00BA3B74">
              <w:rPr>
                <w:iCs/>
              </w:rPr>
              <w:t>.</w:t>
            </w:r>
            <w:r w:rsidR="0074622A" w:rsidRPr="00BA3B74">
              <w:rPr>
                <w:iCs/>
              </w:rPr>
              <w:t xml:space="preserve"> Esošā ēku (valsts nozīmes arhitektūras pieminekļu) fonda atjaunošana ir būtiska ne tikai no klimata un enerģētikas viedokļa, bet arī no kultūrvēsturiskā mantojuma saglabāšanas dēļ.</w:t>
            </w:r>
          </w:p>
          <w:p w14:paraId="72C27D26" w14:textId="735E09DD" w:rsidR="000367AD" w:rsidRPr="00BA3B74" w:rsidRDefault="00BE08BC" w:rsidP="00B61B9E">
            <w:pPr>
              <w:tabs>
                <w:tab w:val="left" w:pos="6491"/>
              </w:tabs>
              <w:spacing w:before="120" w:after="120"/>
              <w:ind w:left="113" w:right="238"/>
              <w:jc w:val="both"/>
              <w:rPr>
                <w:iCs/>
              </w:rPr>
            </w:pPr>
            <w:r>
              <w:rPr>
                <w:iCs/>
              </w:rPr>
              <w:t>8</w:t>
            </w:r>
            <w:r w:rsidR="000367AD" w:rsidRPr="00BA3B74">
              <w:rPr>
                <w:iCs/>
              </w:rPr>
              <w:t>. punkts</w:t>
            </w:r>
          </w:p>
          <w:p w14:paraId="19A963AF" w14:textId="0717FCD9" w:rsidR="00277EEA" w:rsidRDefault="00277EEA" w:rsidP="00277EEA">
            <w:pPr>
              <w:tabs>
                <w:tab w:val="left" w:pos="6491"/>
              </w:tabs>
              <w:spacing w:before="120" w:after="120"/>
              <w:ind w:left="113" w:right="238"/>
              <w:jc w:val="both"/>
              <w:rPr>
                <w:iCs/>
              </w:rPr>
            </w:pPr>
            <w:r w:rsidRPr="00BA3B74">
              <w:rPr>
                <w:iCs/>
              </w:rPr>
              <w:t>Tiek noteikts kopējais pieejamais finansējuma apjoms, kā arī vienam projektam pieejamais maksimālais finansējuma apjoms projekta konkursa otrās kārtas organizēšanai.</w:t>
            </w:r>
          </w:p>
          <w:p w14:paraId="3E4BC5CF" w14:textId="08CABF8C" w:rsidR="00BE08BC" w:rsidRDefault="00BE08BC" w:rsidP="00277EEA">
            <w:pPr>
              <w:tabs>
                <w:tab w:val="left" w:pos="6491"/>
              </w:tabs>
              <w:spacing w:before="120" w:after="120"/>
              <w:ind w:left="113" w:right="238"/>
              <w:jc w:val="both"/>
              <w:rPr>
                <w:iCs/>
              </w:rPr>
            </w:pPr>
            <w:r>
              <w:rPr>
                <w:iCs/>
              </w:rPr>
              <w:t>9. punkts</w:t>
            </w:r>
          </w:p>
          <w:p w14:paraId="6523069E" w14:textId="63DCF600" w:rsidR="00BE08BC" w:rsidRPr="00BA3B74" w:rsidRDefault="00BE08BC" w:rsidP="00277EEA">
            <w:pPr>
              <w:tabs>
                <w:tab w:val="left" w:pos="6491"/>
              </w:tabs>
              <w:spacing w:before="120" w:after="120"/>
              <w:ind w:left="113" w:right="238"/>
              <w:jc w:val="both"/>
              <w:rPr>
                <w:iCs/>
              </w:rPr>
            </w:pPr>
            <w:r>
              <w:t xml:space="preserve">Lai varētu īstenot MK noteikumu Nr.35 24.punktā paredzēto par piešķiramo valsts/komercdarbības atbalstu, noteikumu projekts ir </w:t>
            </w:r>
            <w:r>
              <w:lastRenderedPageBreak/>
              <w:t>papildināts ar prasību par izmaksu un ieguvumu analīzes iesniegšanu, gadījumos, kad paredzēts piešķirt valsts/komercdarbības atbalstu.</w:t>
            </w:r>
          </w:p>
          <w:p w14:paraId="2CB60663" w14:textId="79AD5E15" w:rsidR="000367AD" w:rsidRPr="00BA3B74" w:rsidRDefault="004E476D" w:rsidP="00B61B9E">
            <w:pPr>
              <w:tabs>
                <w:tab w:val="left" w:pos="6491"/>
              </w:tabs>
              <w:spacing w:before="120" w:after="120"/>
              <w:ind w:left="113" w:right="238"/>
              <w:jc w:val="both"/>
              <w:rPr>
                <w:iCs/>
              </w:rPr>
            </w:pPr>
            <w:r>
              <w:rPr>
                <w:iCs/>
              </w:rPr>
              <w:t>10</w:t>
            </w:r>
            <w:r w:rsidR="000367AD" w:rsidRPr="00BA3B74">
              <w:rPr>
                <w:iCs/>
              </w:rPr>
              <w:t>. punkts</w:t>
            </w:r>
          </w:p>
          <w:p w14:paraId="3B38CE4F" w14:textId="0AFF53ED" w:rsidR="002F1205" w:rsidRPr="00BA3B74" w:rsidRDefault="00277EEA" w:rsidP="00B61B9E">
            <w:pPr>
              <w:tabs>
                <w:tab w:val="left" w:pos="6491"/>
              </w:tabs>
              <w:spacing w:before="120" w:after="120"/>
              <w:ind w:left="113" w:right="238"/>
              <w:jc w:val="both"/>
              <w:rPr>
                <w:iCs/>
              </w:rPr>
            </w:pPr>
            <w:r w:rsidRPr="00BA3B74">
              <w:rPr>
                <w:iCs/>
              </w:rPr>
              <w:t>Precizējums nepieciešams, lai neierobežotu atbalst</w:t>
            </w:r>
            <w:r w:rsidR="000A17B0" w:rsidRPr="00BA3B74">
              <w:rPr>
                <w:iCs/>
              </w:rPr>
              <w:t>a sniegšanu</w:t>
            </w:r>
            <w:r w:rsidRPr="00BA3B74">
              <w:rPr>
                <w:iCs/>
              </w:rPr>
              <w:t xml:space="preserve"> atjaunojamo energoresursu tehnoloģiju uzstādīšan</w:t>
            </w:r>
            <w:r w:rsidR="000A17B0" w:rsidRPr="00BA3B74">
              <w:rPr>
                <w:iCs/>
              </w:rPr>
              <w:t>ai</w:t>
            </w:r>
            <w:r w:rsidRPr="00BA3B74">
              <w:rPr>
                <w:iCs/>
              </w:rPr>
              <w:t xml:space="preserve"> ēkās</w:t>
            </w:r>
            <w:r w:rsidR="000A17B0" w:rsidRPr="00BA3B74">
              <w:rPr>
                <w:iCs/>
              </w:rPr>
              <w:t>, t.i</w:t>
            </w:r>
            <w:r w:rsidRPr="00BA3B74">
              <w:rPr>
                <w:iCs/>
              </w:rPr>
              <w:t>.</w:t>
            </w:r>
            <w:r w:rsidR="000A17B0" w:rsidRPr="00BA3B74">
              <w:rPr>
                <w:iCs/>
              </w:rPr>
              <w:t xml:space="preserve"> spēkā esošā redakcija paredz, ka atbalsts tiek sniegts tikai atjaunojamo energoresursu tehnoloģijām ar kurām tiek saražota siltumenerģija, tajā pat laikā siltumenerģiju var nodrošināt ar iekārtām, kas patērē elektroenerģiju, līdz ar to ir atbalstāmas arī citas atjaunojamo energoresursu tehnoloģijas, piemēram, saules </w:t>
            </w:r>
            <w:r w:rsidR="00BC7188">
              <w:rPr>
                <w:iCs/>
              </w:rPr>
              <w:t>paneļi</w:t>
            </w:r>
            <w:r w:rsidR="000A17B0" w:rsidRPr="00BA3B74">
              <w:rPr>
                <w:iCs/>
              </w:rPr>
              <w:t>.</w:t>
            </w:r>
          </w:p>
          <w:p w14:paraId="6C160694" w14:textId="00436E2A" w:rsidR="00CE388F" w:rsidRPr="00BA3B74" w:rsidRDefault="004E476D" w:rsidP="00B61B9E">
            <w:pPr>
              <w:tabs>
                <w:tab w:val="left" w:pos="6491"/>
              </w:tabs>
              <w:spacing w:before="120" w:after="120"/>
              <w:ind w:left="113" w:right="238"/>
              <w:jc w:val="both"/>
              <w:rPr>
                <w:iCs/>
              </w:rPr>
            </w:pPr>
            <w:r>
              <w:rPr>
                <w:iCs/>
              </w:rPr>
              <w:t>11</w:t>
            </w:r>
            <w:r w:rsidR="00CE388F" w:rsidRPr="00BA3B74">
              <w:rPr>
                <w:iCs/>
              </w:rPr>
              <w:t>. punkts</w:t>
            </w:r>
          </w:p>
          <w:p w14:paraId="3AEF5CB7" w14:textId="40F0A97A" w:rsidR="00CE388F" w:rsidRDefault="00667849" w:rsidP="00CB018C">
            <w:pPr>
              <w:tabs>
                <w:tab w:val="left" w:pos="6491"/>
              </w:tabs>
              <w:spacing w:before="120" w:after="120"/>
              <w:ind w:left="113" w:right="238"/>
              <w:jc w:val="both"/>
              <w:rPr>
                <w:iCs/>
              </w:rPr>
            </w:pPr>
            <w:r w:rsidRPr="00CB018C">
              <w:rPr>
                <w:iCs/>
              </w:rPr>
              <w:t>Precizējums nepieciešams, lai norādītu, ka projektu konku</w:t>
            </w:r>
            <w:r w:rsidR="004F74D7" w:rsidRPr="00CB018C">
              <w:rPr>
                <w:iCs/>
              </w:rPr>
              <w:t>r</w:t>
            </w:r>
            <w:r w:rsidRPr="00CB018C">
              <w:rPr>
                <w:iCs/>
              </w:rPr>
              <w:t>sa ietvaros</w:t>
            </w:r>
            <w:r w:rsidR="004F74D7" w:rsidRPr="00CB018C">
              <w:rPr>
                <w:iCs/>
              </w:rPr>
              <w:t xml:space="preserve"> projektēšanas izmaksas ir attiecināmas izmaksas, kas nepieciešamas, lai</w:t>
            </w:r>
            <w:r w:rsidR="00CF07F2" w:rsidRPr="00CB018C">
              <w:rPr>
                <w:iCs/>
              </w:rPr>
              <w:t xml:space="preserve"> sniegtu lielāku finansiālu atbalstu projekta īstenošanā, it īpaši sākotnējā posmā</w:t>
            </w:r>
            <w:r w:rsidR="004F74D7" w:rsidRPr="00CB018C">
              <w:rPr>
                <w:iCs/>
              </w:rPr>
              <w:t>.</w:t>
            </w:r>
          </w:p>
          <w:p w14:paraId="6BA27446" w14:textId="0D8D34C4" w:rsidR="004E476D" w:rsidRDefault="004E476D" w:rsidP="00CB018C">
            <w:pPr>
              <w:tabs>
                <w:tab w:val="left" w:pos="6491"/>
              </w:tabs>
              <w:spacing w:before="120" w:after="120"/>
              <w:ind w:left="113" w:right="238"/>
              <w:jc w:val="both"/>
              <w:rPr>
                <w:iCs/>
              </w:rPr>
            </w:pPr>
            <w:r>
              <w:rPr>
                <w:iCs/>
              </w:rPr>
              <w:t>12. punkts</w:t>
            </w:r>
          </w:p>
          <w:p w14:paraId="7D2E0A3B" w14:textId="64F81B55" w:rsidR="004E476D" w:rsidRPr="00CB018C" w:rsidRDefault="004E476D" w:rsidP="00CB018C">
            <w:pPr>
              <w:tabs>
                <w:tab w:val="left" w:pos="6491"/>
              </w:tabs>
              <w:spacing w:before="120" w:after="120"/>
              <w:ind w:left="113" w:right="238"/>
              <w:jc w:val="both"/>
              <w:rPr>
                <w:iCs/>
              </w:rPr>
            </w:pPr>
            <w:r>
              <w:rPr>
                <w:iCs/>
              </w:rPr>
              <w:t>MK noteikumu Nr.35 32. punkts papildināts ar nosacījumu, ka projekta iesniedzējs, kas veic saimniecisko darbību un kam atbalsta sniegšana konkursa ietvaros klasificējama kā komercdarbības atbalsts, projekta atbalstāmās aktivitātes veic ēkā, kas tiek izmantota kultūras vai veselības aprūpes mērķiem, atbilstoši noteikumu projekta 6. punktam.</w:t>
            </w:r>
          </w:p>
          <w:p w14:paraId="0002B0A3" w14:textId="35E5E42D" w:rsidR="000367AD" w:rsidRPr="00BA3B74" w:rsidRDefault="00A12224" w:rsidP="00B61B9E">
            <w:pPr>
              <w:tabs>
                <w:tab w:val="left" w:pos="6491"/>
              </w:tabs>
              <w:spacing w:before="120" w:after="120"/>
              <w:ind w:left="113" w:right="238"/>
              <w:jc w:val="both"/>
              <w:rPr>
                <w:iCs/>
              </w:rPr>
            </w:pPr>
            <w:r>
              <w:rPr>
                <w:iCs/>
              </w:rPr>
              <w:t>13</w:t>
            </w:r>
            <w:r w:rsidR="000367AD" w:rsidRPr="00BA3B74">
              <w:rPr>
                <w:iCs/>
              </w:rPr>
              <w:t>. punkts</w:t>
            </w:r>
          </w:p>
          <w:p w14:paraId="3FDAA2F1" w14:textId="397A7AE5" w:rsidR="002F1205" w:rsidRPr="00BA3B74" w:rsidRDefault="00277EEA" w:rsidP="00B61B9E">
            <w:pPr>
              <w:tabs>
                <w:tab w:val="left" w:pos="6491"/>
              </w:tabs>
              <w:spacing w:before="120" w:after="120"/>
              <w:ind w:left="113" w:right="238"/>
              <w:jc w:val="both"/>
              <w:rPr>
                <w:iCs/>
              </w:rPr>
            </w:pPr>
            <w:r w:rsidRPr="00BA3B74">
              <w:rPr>
                <w:iCs/>
              </w:rPr>
              <w:t xml:space="preserve">Precizējums nepieciešams, lai </w:t>
            </w:r>
            <w:r w:rsidR="001865AD" w:rsidRPr="00BA3B74">
              <w:rPr>
                <w:iCs/>
              </w:rPr>
              <w:t>norādītu pie kāda nosacījuma (</w:t>
            </w:r>
            <w:r w:rsidR="001865AD" w:rsidRPr="00BA3B74">
              <w:rPr>
                <w:color w:val="414142"/>
              </w:rPr>
              <w:t>līdz projekta īstenošanas perioda beigām</w:t>
            </w:r>
            <w:r w:rsidR="001865AD" w:rsidRPr="00BA3B74">
              <w:rPr>
                <w:iCs/>
              </w:rPr>
              <w:t>) izmaksas ir attiecināmas projektu konkursa pirmās kārtas ietvaros.</w:t>
            </w:r>
          </w:p>
          <w:p w14:paraId="36AC7902" w14:textId="4F6F5E8D" w:rsidR="000367AD" w:rsidRPr="00BA3B74" w:rsidRDefault="000367AD" w:rsidP="00B61B9E">
            <w:pPr>
              <w:tabs>
                <w:tab w:val="left" w:pos="6491"/>
              </w:tabs>
              <w:spacing w:before="120" w:after="120"/>
              <w:ind w:left="113" w:right="238"/>
              <w:jc w:val="both"/>
              <w:rPr>
                <w:iCs/>
              </w:rPr>
            </w:pPr>
            <w:r w:rsidRPr="00BA3B74">
              <w:rPr>
                <w:iCs/>
              </w:rPr>
              <w:t>1</w:t>
            </w:r>
            <w:r w:rsidR="00A12224">
              <w:rPr>
                <w:iCs/>
              </w:rPr>
              <w:t>4</w:t>
            </w:r>
            <w:r w:rsidRPr="00BA3B74">
              <w:rPr>
                <w:iCs/>
              </w:rPr>
              <w:t>. punkts</w:t>
            </w:r>
          </w:p>
          <w:p w14:paraId="76BAEE4F" w14:textId="16CC2BD7" w:rsidR="001865AD" w:rsidRPr="00BA3B74" w:rsidRDefault="001865AD" w:rsidP="00B61B9E">
            <w:pPr>
              <w:tabs>
                <w:tab w:val="left" w:pos="6491"/>
              </w:tabs>
              <w:spacing w:before="120" w:after="120"/>
              <w:ind w:left="113" w:right="238"/>
              <w:jc w:val="both"/>
              <w:rPr>
                <w:iCs/>
              </w:rPr>
            </w:pPr>
            <w:r w:rsidRPr="00BA3B74">
              <w:rPr>
                <w:iCs/>
              </w:rPr>
              <w:t>Precizējums nepieciešams, lai norādītu pie kāda nosacījuma (</w:t>
            </w:r>
            <w:r w:rsidRPr="00BA3B74">
              <w:rPr>
                <w:color w:val="414142"/>
              </w:rPr>
              <w:t>līdz projekta īstenošanas perioda beigām</w:t>
            </w:r>
            <w:r w:rsidRPr="00BA3B74">
              <w:rPr>
                <w:iCs/>
              </w:rPr>
              <w:t>) izmaksas ir attiecināmas projektu konkursa otrās kārtas ietvaros.</w:t>
            </w:r>
          </w:p>
          <w:p w14:paraId="29291623" w14:textId="7E8B2508" w:rsidR="000367AD" w:rsidRPr="00BA3B74" w:rsidRDefault="000367AD" w:rsidP="00B61B9E">
            <w:pPr>
              <w:tabs>
                <w:tab w:val="left" w:pos="6491"/>
              </w:tabs>
              <w:spacing w:before="120" w:after="120"/>
              <w:ind w:left="113" w:right="238"/>
              <w:jc w:val="both"/>
              <w:rPr>
                <w:iCs/>
              </w:rPr>
            </w:pPr>
            <w:r w:rsidRPr="00BA3B74">
              <w:rPr>
                <w:iCs/>
              </w:rPr>
              <w:t>1</w:t>
            </w:r>
            <w:r w:rsidR="00A12224">
              <w:rPr>
                <w:iCs/>
              </w:rPr>
              <w:t>5</w:t>
            </w:r>
            <w:r w:rsidRPr="00BA3B74">
              <w:rPr>
                <w:iCs/>
              </w:rPr>
              <w:t>. punkts</w:t>
            </w:r>
          </w:p>
          <w:p w14:paraId="480299BA" w14:textId="08B25086" w:rsidR="001865AD" w:rsidRPr="00BA3B74" w:rsidRDefault="001865AD" w:rsidP="001865AD">
            <w:pPr>
              <w:tabs>
                <w:tab w:val="left" w:pos="6491"/>
              </w:tabs>
              <w:spacing w:before="120" w:after="120"/>
              <w:ind w:left="113" w:right="238"/>
              <w:jc w:val="both"/>
              <w:rPr>
                <w:iCs/>
              </w:rPr>
            </w:pPr>
            <w:r w:rsidRPr="00BA3B74">
              <w:rPr>
                <w:iCs/>
              </w:rPr>
              <w:t>Precizējums nepieciešams, lai norādītu pie kāda nosacījuma (</w:t>
            </w:r>
            <w:r w:rsidRPr="00BA3B74">
              <w:rPr>
                <w:color w:val="414142"/>
                <w:shd w:val="clear" w:color="auto" w:fill="FFFFFF"/>
              </w:rPr>
              <w:t>pēc projekta īstenošanas perioda beigām</w:t>
            </w:r>
            <w:r w:rsidRPr="00BA3B74">
              <w:rPr>
                <w:iCs/>
              </w:rPr>
              <w:t>) izmaksas ir neattiecināmas projektu konkursa pirmās kārtas ietvaros.</w:t>
            </w:r>
          </w:p>
          <w:p w14:paraId="64E74ECE" w14:textId="3B188DA1" w:rsidR="000367AD" w:rsidRPr="00BA3B74" w:rsidRDefault="000367AD" w:rsidP="00B61B9E">
            <w:pPr>
              <w:tabs>
                <w:tab w:val="left" w:pos="6491"/>
              </w:tabs>
              <w:spacing w:before="120" w:after="120"/>
              <w:ind w:left="113" w:right="238"/>
              <w:jc w:val="both"/>
              <w:rPr>
                <w:iCs/>
              </w:rPr>
            </w:pPr>
            <w:r w:rsidRPr="00BA3B74">
              <w:rPr>
                <w:iCs/>
              </w:rPr>
              <w:t>1</w:t>
            </w:r>
            <w:r w:rsidR="00A12224">
              <w:rPr>
                <w:iCs/>
              </w:rPr>
              <w:t>6</w:t>
            </w:r>
            <w:r w:rsidRPr="00BA3B74">
              <w:rPr>
                <w:iCs/>
              </w:rPr>
              <w:t>. punkts</w:t>
            </w:r>
          </w:p>
          <w:p w14:paraId="19424E8C" w14:textId="59A7A239" w:rsidR="001865AD" w:rsidRPr="00CB018C" w:rsidRDefault="001865AD" w:rsidP="00B61B9E">
            <w:pPr>
              <w:tabs>
                <w:tab w:val="left" w:pos="6491"/>
              </w:tabs>
              <w:spacing w:before="120" w:after="120"/>
              <w:ind w:left="113" w:right="238"/>
              <w:jc w:val="both"/>
              <w:rPr>
                <w:iCs/>
              </w:rPr>
            </w:pPr>
            <w:r w:rsidRPr="00BA3B74">
              <w:rPr>
                <w:iCs/>
              </w:rPr>
              <w:t>Precizējums nepieciešams, lai norādītu pie kāda nosacījuma (</w:t>
            </w:r>
            <w:r w:rsidRPr="00BA3B74">
              <w:rPr>
                <w:color w:val="414142"/>
                <w:shd w:val="clear" w:color="auto" w:fill="FFFFFF"/>
              </w:rPr>
              <w:t>pēc projekta īstenošanas perioda beigām</w:t>
            </w:r>
            <w:r w:rsidRPr="00BA3B74">
              <w:rPr>
                <w:iCs/>
              </w:rPr>
              <w:t>) izmaksas ir neattiecināmas projektu konkursa otrās kārtas ietvaros.</w:t>
            </w:r>
          </w:p>
          <w:p w14:paraId="1B18E96C" w14:textId="37FE3EB8" w:rsidR="000367AD" w:rsidRPr="00BA3B74" w:rsidRDefault="000367AD" w:rsidP="00B61B9E">
            <w:pPr>
              <w:tabs>
                <w:tab w:val="left" w:pos="6491"/>
              </w:tabs>
              <w:spacing w:before="120" w:after="120"/>
              <w:ind w:left="113" w:right="238"/>
              <w:jc w:val="both"/>
              <w:rPr>
                <w:iCs/>
              </w:rPr>
            </w:pPr>
            <w:r w:rsidRPr="00BA3B74">
              <w:rPr>
                <w:iCs/>
              </w:rPr>
              <w:t>1</w:t>
            </w:r>
            <w:r w:rsidR="00A12224">
              <w:rPr>
                <w:iCs/>
              </w:rPr>
              <w:t>7</w:t>
            </w:r>
            <w:r w:rsidRPr="00BA3B74">
              <w:rPr>
                <w:iCs/>
              </w:rPr>
              <w:t>. punkts</w:t>
            </w:r>
          </w:p>
          <w:p w14:paraId="10B2B4C6" w14:textId="61CABD35" w:rsidR="005122E1" w:rsidRPr="00BA3B74" w:rsidRDefault="00CA5A50" w:rsidP="005122E1">
            <w:pPr>
              <w:tabs>
                <w:tab w:val="left" w:pos="6491"/>
              </w:tabs>
              <w:spacing w:before="120" w:after="120"/>
              <w:ind w:left="113" w:right="238"/>
              <w:jc w:val="both"/>
              <w:rPr>
                <w:iCs/>
              </w:rPr>
            </w:pPr>
            <w:r w:rsidRPr="00BA3B74">
              <w:t xml:space="preserve">Tiek svītrots MK noteikumu Nr. 35 37.5. apakšpunkts, lai nodrošinātu, ka projekta iesniedzējs </w:t>
            </w:r>
            <w:r w:rsidR="00BC7188">
              <w:t xml:space="preserve">neņems </w:t>
            </w:r>
            <w:r w:rsidRPr="00BA3B74">
              <w:t xml:space="preserve">aizdevumu fosilo energoresursu tehnoloģiju iegādei un uzstādīšanai vai </w:t>
            </w:r>
            <w:r w:rsidRPr="00BA3B74">
              <w:lastRenderedPageBreak/>
              <w:t xml:space="preserve">modernizācijai </w:t>
            </w:r>
            <w:r w:rsidR="00BC7188">
              <w:t xml:space="preserve">pārejot uz </w:t>
            </w:r>
            <w:r w:rsidRPr="00BA3B74">
              <w:t>citu fosilos energoresursus izmantojošu tehnoloģiju.</w:t>
            </w:r>
          </w:p>
          <w:p w14:paraId="2A565CC2" w14:textId="39C97B10" w:rsidR="000367AD" w:rsidRPr="00BA3B74" w:rsidRDefault="000367AD" w:rsidP="00B61B9E">
            <w:pPr>
              <w:tabs>
                <w:tab w:val="left" w:pos="6491"/>
              </w:tabs>
              <w:spacing w:before="120" w:after="120"/>
              <w:ind w:left="113" w:right="238"/>
              <w:jc w:val="both"/>
              <w:rPr>
                <w:iCs/>
              </w:rPr>
            </w:pPr>
            <w:r w:rsidRPr="00BA3B74">
              <w:rPr>
                <w:iCs/>
              </w:rPr>
              <w:t>1</w:t>
            </w:r>
            <w:r w:rsidR="00A12224">
              <w:rPr>
                <w:iCs/>
              </w:rPr>
              <w:t>8</w:t>
            </w:r>
            <w:r w:rsidRPr="00BA3B74">
              <w:rPr>
                <w:iCs/>
              </w:rPr>
              <w:t>. punkts</w:t>
            </w:r>
          </w:p>
          <w:p w14:paraId="0A49AB58" w14:textId="1532E38D" w:rsidR="005122E1" w:rsidRPr="00BA3B74" w:rsidRDefault="00EE0DD4" w:rsidP="005122E1">
            <w:pPr>
              <w:tabs>
                <w:tab w:val="left" w:pos="6491"/>
              </w:tabs>
              <w:spacing w:before="120" w:after="120"/>
              <w:ind w:left="113" w:right="238"/>
              <w:jc w:val="both"/>
              <w:rPr>
                <w:iCs/>
              </w:rPr>
            </w:pPr>
            <w:r w:rsidRPr="00CB018C">
              <w:t xml:space="preserve">Atbilstoši ikgadēji noslēgtajam </w:t>
            </w:r>
            <w:r w:rsidRPr="00CB018C">
              <w:rPr>
                <w:color w:val="000000" w:themeColor="text1"/>
              </w:rPr>
              <w:t xml:space="preserve">Atsevišķu pārvaldes uzdevumu deleģēšanas līgumam starp VARAM un Vides investīciju fondu, Vides investīciju fondam tiek deleģēti vairāki uzdevumi, gan attiecībā uz projektu konkursu organizēšanu, gan projektu iesniegumu vērtēšanu un lēmumu pieņemšanu, gan projektu ieviešanas uzraudzību, gan monitoringa uzraudzības veikšanu. </w:t>
            </w:r>
            <w:r w:rsidRPr="00CB018C">
              <w:rPr>
                <w:iCs/>
              </w:rPr>
              <w:t>Līdz ar to MK noteikumu Nr.3</w:t>
            </w:r>
            <w:r w:rsidR="00BC7188">
              <w:rPr>
                <w:iCs/>
              </w:rPr>
              <w:t xml:space="preserve">5 </w:t>
            </w:r>
            <w:r w:rsidR="004835AB">
              <w:rPr>
                <w:iCs/>
              </w:rPr>
              <w:t>38.</w:t>
            </w:r>
            <w:r w:rsidRPr="00CB018C">
              <w:rPr>
                <w:iCs/>
              </w:rPr>
              <w:t xml:space="preserve"> un 39. punktā tiek precizētas Vides investīciju fonda un VARAM </w:t>
            </w:r>
            <w:r w:rsidR="004835AB">
              <w:rPr>
                <w:iCs/>
              </w:rPr>
              <w:t>uzdevumi</w:t>
            </w:r>
            <w:r w:rsidRPr="00CB018C">
              <w:rPr>
                <w:iCs/>
              </w:rPr>
              <w:t>.</w:t>
            </w:r>
          </w:p>
          <w:p w14:paraId="4C17F261" w14:textId="0E1C26F3" w:rsidR="000367AD" w:rsidRPr="00BA3B74" w:rsidRDefault="000367AD" w:rsidP="00B61B9E">
            <w:pPr>
              <w:tabs>
                <w:tab w:val="left" w:pos="6491"/>
              </w:tabs>
              <w:spacing w:before="120" w:after="120"/>
              <w:ind w:left="113" w:right="238"/>
              <w:jc w:val="both"/>
              <w:rPr>
                <w:iCs/>
              </w:rPr>
            </w:pPr>
            <w:r w:rsidRPr="00BA3B74">
              <w:rPr>
                <w:iCs/>
              </w:rPr>
              <w:t>15. punkts</w:t>
            </w:r>
          </w:p>
          <w:p w14:paraId="1F6F2B68" w14:textId="77777777" w:rsidR="00AA29D6" w:rsidRDefault="00761CB2" w:rsidP="00B61B9E">
            <w:pPr>
              <w:tabs>
                <w:tab w:val="left" w:pos="6491"/>
              </w:tabs>
              <w:spacing w:before="120" w:after="120"/>
              <w:ind w:left="113" w:right="238"/>
              <w:jc w:val="both"/>
              <w:rPr>
                <w:iCs/>
              </w:rPr>
            </w:pPr>
            <w:r w:rsidRPr="00BA3B74">
              <w:rPr>
                <w:iCs/>
              </w:rPr>
              <w:t>P</w:t>
            </w:r>
            <w:r w:rsidRPr="00CB018C">
              <w:rPr>
                <w:iCs/>
              </w:rPr>
              <w:t xml:space="preserve">recizēts iesniedzamais dokuments, kuru jāiesniedz projekta iesniedzējam saistībā ar </w:t>
            </w:r>
            <w:r w:rsidRPr="00BA3B74">
              <w:rPr>
                <w:color w:val="414142"/>
              </w:rPr>
              <w:t>būvatļauju vai apliecinājuma karti, vai paskaidrojuma rakstu</w:t>
            </w:r>
            <w:r w:rsidRPr="00CB018C">
              <w:rPr>
                <w:iCs/>
              </w:rPr>
              <w:t>, t.i. projekta iesniedzējs iepirkumu var izsludināt ne tikai par būvniecību, bet arī par projektēšanu un būvniecību vienlaikus.</w:t>
            </w:r>
          </w:p>
          <w:p w14:paraId="4349077E" w14:textId="702A3CE6" w:rsidR="000367AD" w:rsidRPr="00BA3B74" w:rsidRDefault="000367AD" w:rsidP="00B61B9E">
            <w:pPr>
              <w:tabs>
                <w:tab w:val="left" w:pos="6491"/>
              </w:tabs>
              <w:spacing w:before="120" w:after="120"/>
              <w:ind w:left="113" w:right="238"/>
              <w:jc w:val="both"/>
              <w:rPr>
                <w:iCs/>
              </w:rPr>
            </w:pPr>
            <w:r w:rsidRPr="00BA3B74">
              <w:rPr>
                <w:iCs/>
              </w:rPr>
              <w:t>16. punkts</w:t>
            </w:r>
          </w:p>
          <w:p w14:paraId="05EE5893" w14:textId="12F0071D" w:rsidR="00CB5CFA" w:rsidRDefault="00CB5CFA" w:rsidP="00CB5CFA">
            <w:pPr>
              <w:tabs>
                <w:tab w:val="left" w:pos="6491"/>
              </w:tabs>
              <w:spacing w:before="120" w:after="120"/>
              <w:ind w:left="113" w:right="238"/>
              <w:jc w:val="both"/>
              <w:rPr>
                <w:iCs/>
              </w:rPr>
            </w:pPr>
            <w:r w:rsidRPr="00BA3B74">
              <w:rPr>
                <w:iCs/>
              </w:rPr>
              <w:t>P</w:t>
            </w:r>
            <w:r w:rsidRPr="00CB018C">
              <w:rPr>
                <w:iCs/>
              </w:rPr>
              <w:t xml:space="preserve">recizēts iesniedzamais dokuments, kuru jāiesniedz projekta iesniedzējam, lai apliecinātu saražotās un patērētās enerģijas apjomu, t.i. dati jāiesniedz par pēdējiem </w:t>
            </w:r>
            <w:r w:rsidR="004835AB">
              <w:rPr>
                <w:iCs/>
              </w:rPr>
              <w:t xml:space="preserve">pieciem </w:t>
            </w:r>
            <w:r w:rsidRPr="00CB018C">
              <w:rPr>
                <w:iCs/>
              </w:rPr>
              <w:t xml:space="preserve"> kalendārajiem gadiem, kad ēka bija ekspluatācijā (arī gadījumā, ja šobrīd ēka netiek izmantota).</w:t>
            </w:r>
          </w:p>
          <w:p w14:paraId="4A9F2EDC" w14:textId="11461F7F" w:rsidR="00C730C8" w:rsidRDefault="00C730C8" w:rsidP="00C730C8">
            <w:pPr>
              <w:tabs>
                <w:tab w:val="left" w:pos="6491"/>
              </w:tabs>
              <w:spacing w:before="120" w:after="120"/>
              <w:ind w:left="113" w:right="238"/>
              <w:jc w:val="both"/>
              <w:rPr>
                <w:iCs/>
              </w:rPr>
            </w:pPr>
            <w:r>
              <w:rPr>
                <w:iCs/>
              </w:rPr>
              <w:t>17. punkts</w:t>
            </w:r>
          </w:p>
          <w:p w14:paraId="38706353" w14:textId="4721466C" w:rsidR="00C730C8" w:rsidRPr="00CB018C" w:rsidRDefault="00C730C8" w:rsidP="00C730C8">
            <w:pPr>
              <w:tabs>
                <w:tab w:val="left" w:pos="6491"/>
              </w:tabs>
              <w:spacing w:before="120" w:after="120"/>
              <w:ind w:left="113" w:right="238"/>
              <w:jc w:val="both"/>
              <w:rPr>
                <w:iCs/>
              </w:rPr>
            </w:pPr>
            <w:r>
              <w:rPr>
                <w:iCs/>
              </w:rPr>
              <w:t xml:space="preserve">Precizētais iesniedzamo dokumentu saraksts, kuru jāiesniedz projekta iesniedzējam, ja tas veic saimniecisko darbību un kam atbalsta sniegšana konkursa ietvaros klasificējama kā komercdarbības atbalsts, līdz ar to nepieciešams papildus iesniegt arī izmaksu un ieguvumu analīzi. </w:t>
            </w:r>
          </w:p>
          <w:p w14:paraId="2D34A733" w14:textId="1D4D99A3" w:rsidR="000367AD" w:rsidRPr="00BA3B74" w:rsidRDefault="000367AD" w:rsidP="00B61B9E">
            <w:pPr>
              <w:tabs>
                <w:tab w:val="left" w:pos="6491"/>
              </w:tabs>
              <w:spacing w:before="120" w:after="120"/>
              <w:ind w:left="113" w:right="238"/>
              <w:jc w:val="both"/>
              <w:rPr>
                <w:iCs/>
              </w:rPr>
            </w:pPr>
            <w:r w:rsidRPr="00BA3B74">
              <w:rPr>
                <w:iCs/>
              </w:rPr>
              <w:t>1</w:t>
            </w:r>
            <w:r w:rsidR="00C730C8">
              <w:rPr>
                <w:iCs/>
              </w:rPr>
              <w:t>8</w:t>
            </w:r>
            <w:r w:rsidRPr="00BA3B74">
              <w:rPr>
                <w:iCs/>
              </w:rPr>
              <w:t>. punkts</w:t>
            </w:r>
          </w:p>
          <w:p w14:paraId="0EE60C95" w14:textId="461EFC61" w:rsidR="007649EC" w:rsidRPr="00BA3B74" w:rsidRDefault="007649EC" w:rsidP="00B61B9E">
            <w:pPr>
              <w:tabs>
                <w:tab w:val="left" w:pos="6491"/>
              </w:tabs>
              <w:spacing w:before="120" w:after="120"/>
              <w:ind w:left="113" w:right="238"/>
              <w:jc w:val="both"/>
              <w:rPr>
                <w:iCs/>
              </w:rPr>
            </w:pPr>
            <w:r w:rsidRPr="00CB018C">
              <w:t xml:space="preserve">Atbilstoši ikgadēji noslēgtajam </w:t>
            </w:r>
            <w:r w:rsidRPr="00CB018C">
              <w:rPr>
                <w:color w:val="000000" w:themeColor="text1"/>
              </w:rPr>
              <w:t xml:space="preserve">Atsevišķu pārvaldes uzdevumu deleģēšanas līgumam starp VARAM un Vides investīciju fondu, Vides investīciju fondam tiek deleģēti vairāki uzdevumi, gan attiecībā uz projektu konkursu organizēšanu, gan projektu iesniegumu vērtēšanu un lēmumu pieņemšanu, gan projektu ieviešanas uzraudzību, gan monitoringa uzraudzības veikšanu. </w:t>
            </w:r>
            <w:r w:rsidRPr="00CB018C">
              <w:rPr>
                <w:iCs/>
              </w:rPr>
              <w:t xml:space="preserve">Līdz ar to MK noteikumu </w:t>
            </w:r>
            <w:r w:rsidR="004835AB">
              <w:rPr>
                <w:iCs/>
              </w:rPr>
              <w:t xml:space="preserve">Nr.35 </w:t>
            </w:r>
            <w:r w:rsidRPr="00CB018C">
              <w:rPr>
                <w:iCs/>
              </w:rPr>
              <w:t>47</w:t>
            </w:r>
            <w:r w:rsidR="004835AB">
              <w:rPr>
                <w:iCs/>
              </w:rPr>
              <w:t>.</w:t>
            </w:r>
            <w:r w:rsidRPr="00CB018C">
              <w:rPr>
                <w:iCs/>
              </w:rPr>
              <w:t xml:space="preserve"> 48. un 49. punktā tiek precizēt</w:t>
            </w:r>
            <w:r w:rsidR="004835AB">
              <w:rPr>
                <w:iCs/>
              </w:rPr>
              <w:t>i</w:t>
            </w:r>
            <w:r w:rsidRPr="00CB018C">
              <w:rPr>
                <w:iCs/>
              </w:rPr>
              <w:t xml:space="preserve"> Vides investīciju fonda un VARAM</w:t>
            </w:r>
            <w:r w:rsidR="004835AB">
              <w:rPr>
                <w:iCs/>
              </w:rPr>
              <w:t xml:space="preserve"> uzdevumi</w:t>
            </w:r>
            <w:r w:rsidRPr="00CB018C">
              <w:rPr>
                <w:iCs/>
              </w:rPr>
              <w:t>.</w:t>
            </w:r>
            <w:r w:rsidRPr="00BA3B74">
              <w:rPr>
                <w:iCs/>
              </w:rPr>
              <w:t xml:space="preserve"> Ņemot vērā, ka projektu iesniegumu vērtēšanas komisijas izveidi un vadību nodrošina Vides investīciju fonds ir precizēts pārstāvju skaits no ministrijas un Vides investīciju fonda puses.</w:t>
            </w:r>
          </w:p>
          <w:p w14:paraId="4B9BFAE9" w14:textId="2DC4E6D6" w:rsidR="000367AD" w:rsidRPr="00BA3B74" w:rsidRDefault="000367AD" w:rsidP="00B61B9E">
            <w:pPr>
              <w:tabs>
                <w:tab w:val="left" w:pos="6491"/>
              </w:tabs>
              <w:spacing w:before="120" w:after="120"/>
              <w:ind w:left="113" w:right="238"/>
              <w:jc w:val="both"/>
              <w:rPr>
                <w:iCs/>
              </w:rPr>
            </w:pPr>
            <w:r w:rsidRPr="00BA3B74">
              <w:rPr>
                <w:iCs/>
              </w:rPr>
              <w:t>1</w:t>
            </w:r>
            <w:r w:rsidR="000C61E4">
              <w:rPr>
                <w:iCs/>
              </w:rPr>
              <w:t>9</w:t>
            </w:r>
            <w:r w:rsidRPr="00BA3B74">
              <w:rPr>
                <w:iCs/>
              </w:rPr>
              <w:t>. punkts</w:t>
            </w:r>
          </w:p>
          <w:p w14:paraId="5DA1E4D1" w14:textId="44155E13" w:rsidR="002F1205" w:rsidRPr="00BA3B74" w:rsidRDefault="00A058C7" w:rsidP="006A41B7">
            <w:pPr>
              <w:tabs>
                <w:tab w:val="left" w:pos="6491"/>
              </w:tabs>
              <w:spacing w:before="120" w:after="120"/>
              <w:ind w:left="113" w:right="238"/>
              <w:jc w:val="both"/>
              <w:rPr>
                <w:iCs/>
              </w:rPr>
            </w:pPr>
            <w:r w:rsidRPr="00CB018C">
              <w:t xml:space="preserve">Atbilstoši ikgadēji noslēgtajam </w:t>
            </w:r>
            <w:r w:rsidRPr="00CB018C">
              <w:rPr>
                <w:color w:val="000000" w:themeColor="text1"/>
              </w:rPr>
              <w:t xml:space="preserve">Atsevišķu pārvaldes uzdevumu deleģēšanas līgumam starp VARAM un Vides investīciju fondu, Vides investīciju fondam tiek deleģēti vairāki uzdevumi, gan attiecībā uz projektu konkursu organizēšanu, gan projektu </w:t>
            </w:r>
            <w:r w:rsidRPr="00CB018C">
              <w:rPr>
                <w:color w:val="000000" w:themeColor="text1"/>
              </w:rPr>
              <w:lastRenderedPageBreak/>
              <w:t xml:space="preserve">iesniegumu vērtēšanu un lēmumu pieņemšanu, gan projektu ieviešanas uzraudzību, gan monitoringa uzraudzības veikšanu. </w:t>
            </w:r>
            <w:r w:rsidRPr="00CB018C">
              <w:rPr>
                <w:iCs/>
              </w:rPr>
              <w:t>Līdz ar to MK noteikumu Nr.</w:t>
            </w:r>
            <w:r w:rsidR="004835AB">
              <w:rPr>
                <w:iCs/>
              </w:rPr>
              <w:t xml:space="preserve">35 </w:t>
            </w:r>
            <w:r w:rsidRPr="00CB018C">
              <w:rPr>
                <w:iCs/>
              </w:rPr>
              <w:t>50.1.</w:t>
            </w:r>
            <w:r w:rsidR="00555D5C">
              <w:rPr>
                <w:iCs/>
              </w:rPr>
              <w:t>, 50.2., 50.3. un 50.4.</w:t>
            </w:r>
            <w:r w:rsidRPr="00CB018C">
              <w:rPr>
                <w:iCs/>
              </w:rPr>
              <w:t> apakšpunktā tiek precizēt</w:t>
            </w:r>
            <w:r w:rsidR="004835AB">
              <w:rPr>
                <w:iCs/>
              </w:rPr>
              <w:t>i</w:t>
            </w:r>
            <w:r w:rsidRPr="00CB018C">
              <w:rPr>
                <w:iCs/>
              </w:rPr>
              <w:t xml:space="preserve"> Vides investīciju fonda un VARAM </w:t>
            </w:r>
            <w:r w:rsidR="004835AB">
              <w:rPr>
                <w:iCs/>
              </w:rPr>
              <w:t>uzdevumi</w:t>
            </w:r>
            <w:r w:rsidRPr="00CB018C">
              <w:rPr>
                <w:iCs/>
              </w:rPr>
              <w:t>.</w:t>
            </w:r>
          </w:p>
          <w:p w14:paraId="0229313F" w14:textId="23170914" w:rsidR="000367AD" w:rsidRPr="00BA3B74" w:rsidRDefault="000C61E4" w:rsidP="00B61B9E">
            <w:pPr>
              <w:tabs>
                <w:tab w:val="left" w:pos="6491"/>
              </w:tabs>
              <w:spacing w:before="120" w:after="120"/>
              <w:ind w:left="113" w:right="238"/>
              <w:jc w:val="both"/>
              <w:rPr>
                <w:iCs/>
              </w:rPr>
            </w:pPr>
            <w:r>
              <w:rPr>
                <w:iCs/>
              </w:rPr>
              <w:t>20</w:t>
            </w:r>
            <w:r w:rsidR="000367AD" w:rsidRPr="00BA3B74">
              <w:rPr>
                <w:iCs/>
              </w:rPr>
              <w:t>. punkts</w:t>
            </w:r>
          </w:p>
          <w:p w14:paraId="40C45B0D" w14:textId="3A1A7029" w:rsidR="00F02E5F" w:rsidRPr="00BA3B74" w:rsidRDefault="00F02E5F" w:rsidP="00F02E5F">
            <w:pPr>
              <w:tabs>
                <w:tab w:val="left" w:pos="6491"/>
              </w:tabs>
              <w:spacing w:before="120" w:after="120"/>
              <w:ind w:left="113" w:right="238"/>
              <w:jc w:val="both"/>
              <w:rPr>
                <w:iCs/>
              </w:rPr>
            </w:pPr>
            <w:r w:rsidRPr="00BA3B74">
              <w:rPr>
                <w:iCs/>
              </w:rPr>
              <w:t>Precizējums nepieciešams, lai</w:t>
            </w:r>
            <w:r w:rsidR="00A058C7" w:rsidRPr="00BA3B74">
              <w:rPr>
                <w:iCs/>
              </w:rPr>
              <w:t xml:space="preserve"> sniegtu korektas atsauces uz to, ka projektu konkursa otrās kārtas ietvaros projektu iesniegumus vērtē divās grupās atbilstoši MK noteikumu Nr.35 5.punkta iedalījumam</w:t>
            </w:r>
            <w:r w:rsidRPr="00BA3B74">
              <w:rPr>
                <w:iCs/>
              </w:rPr>
              <w:t>.</w:t>
            </w:r>
          </w:p>
          <w:p w14:paraId="7CD97433" w14:textId="45C4145D" w:rsidR="000367AD" w:rsidRPr="00BA3B74" w:rsidRDefault="000367AD" w:rsidP="00B61B9E">
            <w:pPr>
              <w:tabs>
                <w:tab w:val="left" w:pos="6491"/>
              </w:tabs>
              <w:spacing w:before="120" w:after="120"/>
              <w:ind w:left="113" w:right="238"/>
              <w:jc w:val="both"/>
              <w:rPr>
                <w:iCs/>
              </w:rPr>
            </w:pPr>
            <w:r w:rsidRPr="00BA3B74">
              <w:rPr>
                <w:iCs/>
              </w:rPr>
              <w:t>2</w:t>
            </w:r>
            <w:r w:rsidR="00AF5700">
              <w:rPr>
                <w:iCs/>
              </w:rPr>
              <w:t>1</w:t>
            </w:r>
            <w:r w:rsidRPr="00BA3B74">
              <w:rPr>
                <w:iCs/>
              </w:rPr>
              <w:t>. punkts</w:t>
            </w:r>
          </w:p>
          <w:p w14:paraId="52D7712F" w14:textId="450C2E37" w:rsidR="00A058C7" w:rsidRPr="00CB018C" w:rsidRDefault="00A058C7" w:rsidP="00B61B9E">
            <w:pPr>
              <w:tabs>
                <w:tab w:val="left" w:pos="6491"/>
              </w:tabs>
              <w:spacing w:before="120" w:after="120"/>
              <w:ind w:left="113" w:right="238"/>
              <w:jc w:val="both"/>
              <w:rPr>
                <w:iCs/>
              </w:rPr>
            </w:pPr>
            <w:r w:rsidRPr="00CB018C">
              <w:t xml:space="preserve">Atbilstoši ikgadēji noslēgtajam </w:t>
            </w:r>
            <w:r w:rsidRPr="00CB018C">
              <w:rPr>
                <w:color w:val="000000" w:themeColor="text1"/>
              </w:rPr>
              <w:t xml:space="preserve">Atsevišķu pārvaldes uzdevumu deleģēšanas līgumam starp VARAM un Vides investīciju fondu, Vides investīciju fondam tiek deleģēti vairāki uzdevumi, gan attiecībā uz projektu konkursu organizēšanu, gan projektu iesniegumu vērtēšanu un lēmumu pieņemšanu, gan projektu ieviešanas uzraudzību, gan monitoringa uzraudzības veikšanu. </w:t>
            </w:r>
            <w:r w:rsidRPr="00CB018C">
              <w:rPr>
                <w:iCs/>
              </w:rPr>
              <w:t xml:space="preserve">Līdz ar to MK noteikumu Nr.35  </w:t>
            </w:r>
            <w:r w:rsidR="00555D5C">
              <w:rPr>
                <w:iCs/>
              </w:rPr>
              <w:t xml:space="preserve">52. un 53. </w:t>
            </w:r>
            <w:r w:rsidRPr="00CB018C">
              <w:rPr>
                <w:iCs/>
              </w:rPr>
              <w:t>punktā tiek precizēt</w:t>
            </w:r>
            <w:r w:rsidR="00555D5C">
              <w:rPr>
                <w:iCs/>
              </w:rPr>
              <w:t>i</w:t>
            </w:r>
            <w:r w:rsidRPr="00CB018C">
              <w:rPr>
                <w:iCs/>
              </w:rPr>
              <w:t xml:space="preserve"> Vides investīciju fonda un VARAM </w:t>
            </w:r>
            <w:r w:rsidR="00555D5C">
              <w:rPr>
                <w:iCs/>
              </w:rPr>
              <w:t>uzdevumi</w:t>
            </w:r>
            <w:r w:rsidRPr="00CB018C">
              <w:rPr>
                <w:iCs/>
              </w:rPr>
              <w:t>.</w:t>
            </w:r>
          </w:p>
          <w:p w14:paraId="0ADF9E19" w14:textId="78C061C5" w:rsidR="000367AD" w:rsidRPr="00BA3B74" w:rsidRDefault="000367AD" w:rsidP="00B61B9E">
            <w:pPr>
              <w:tabs>
                <w:tab w:val="left" w:pos="6491"/>
              </w:tabs>
              <w:spacing w:before="120" w:after="120"/>
              <w:ind w:left="113" w:right="238"/>
              <w:jc w:val="both"/>
              <w:rPr>
                <w:iCs/>
              </w:rPr>
            </w:pPr>
            <w:r w:rsidRPr="00BA3B74">
              <w:rPr>
                <w:iCs/>
              </w:rPr>
              <w:t>2</w:t>
            </w:r>
            <w:r w:rsidR="00AF5700">
              <w:rPr>
                <w:iCs/>
              </w:rPr>
              <w:t>3</w:t>
            </w:r>
            <w:r w:rsidRPr="00BA3B74">
              <w:rPr>
                <w:iCs/>
              </w:rPr>
              <w:t>. punkts</w:t>
            </w:r>
          </w:p>
          <w:p w14:paraId="43A975A6" w14:textId="7BED54CD" w:rsidR="00CD5D59" w:rsidRPr="00CB018C" w:rsidRDefault="00CD5D59" w:rsidP="002240F3">
            <w:pPr>
              <w:ind w:left="118" w:right="240"/>
              <w:jc w:val="both"/>
              <w:rPr>
                <w:spacing w:val="-2"/>
              </w:rPr>
            </w:pPr>
            <w:r w:rsidRPr="00CB018C">
              <w:rPr>
                <w:spacing w:val="-2"/>
              </w:rPr>
              <w:t>a) </w:t>
            </w:r>
            <w:r w:rsidRPr="00BA3B74">
              <w:t xml:space="preserve">Atbilstoši ikgadēji noslēgtajam </w:t>
            </w:r>
            <w:r w:rsidRPr="00BA3B74">
              <w:rPr>
                <w:color w:val="000000" w:themeColor="text1"/>
              </w:rPr>
              <w:t xml:space="preserve">Atsevišķu pārvaldes uzdevumu deleģēšanas līgumam starp VARAM un Vides investīciju fondu, Vides investīciju fondam tiek deleģēti vairāki uzdevumi, gan attiecībā uz projektu konkursu organizēšanu, gan projektu iesniegumu vērtēšanu un lēmumu pieņemšanu, gan projektu ieviešanas uzraudzību, gan monitoringa uzraudzības veikšanu. </w:t>
            </w:r>
            <w:r w:rsidRPr="00BA3B74">
              <w:rPr>
                <w:iCs/>
              </w:rPr>
              <w:t>Līdz ar to MK noteikumu Nr.35  56., 57., 58. un 59. punktā tiek precizēt</w:t>
            </w:r>
            <w:r w:rsidR="00FA6145">
              <w:rPr>
                <w:iCs/>
              </w:rPr>
              <w:t>i</w:t>
            </w:r>
            <w:r w:rsidRPr="00BA3B74">
              <w:rPr>
                <w:iCs/>
              </w:rPr>
              <w:t xml:space="preserve"> Vides investīciju fonda un VARAM </w:t>
            </w:r>
            <w:r w:rsidR="00FA6145">
              <w:rPr>
                <w:iCs/>
              </w:rPr>
              <w:t>uzdevumi</w:t>
            </w:r>
            <w:r w:rsidR="00A058C7" w:rsidRPr="00CB018C">
              <w:rPr>
                <w:iCs/>
              </w:rPr>
              <w:t>.</w:t>
            </w:r>
          </w:p>
          <w:p w14:paraId="3298445C" w14:textId="4D90204F" w:rsidR="002F1205" w:rsidRPr="00BA3B74" w:rsidRDefault="00CD5D59" w:rsidP="00CB018C">
            <w:pPr>
              <w:ind w:left="118" w:right="240"/>
              <w:jc w:val="both"/>
              <w:rPr>
                <w:iCs/>
              </w:rPr>
            </w:pPr>
            <w:r w:rsidRPr="00CB018C">
              <w:rPr>
                <w:spacing w:val="-2"/>
              </w:rPr>
              <w:t>b) </w:t>
            </w:r>
            <w:r w:rsidR="00600752" w:rsidRPr="00BA3B74">
              <w:rPr>
                <w:spacing w:val="-2"/>
              </w:rPr>
              <w:t>Ņemot vērā</w:t>
            </w:r>
            <w:r w:rsidR="001951AF">
              <w:rPr>
                <w:spacing w:val="-2"/>
              </w:rPr>
              <w:t xml:space="preserve"> </w:t>
            </w:r>
            <w:r w:rsidR="00600752" w:rsidRPr="00BA3B74">
              <w:rPr>
                <w:shd w:val="clear" w:color="auto" w:fill="FFFFFF"/>
              </w:rPr>
              <w:t>Komisijas regula</w:t>
            </w:r>
            <w:r w:rsidR="001951AF">
              <w:rPr>
                <w:shd w:val="clear" w:color="auto" w:fill="FFFFFF"/>
              </w:rPr>
              <w:t>s</w:t>
            </w:r>
            <w:r w:rsidR="00600752" w:rsidRPr="00BA3B74">
              <w:rPr>
                <w:shd w:val="clear" w:color="auto" w:fill="FFFFFF"/>
              </w:rPr>
              <w:t xml:space="preserve"> Nr. </w:t>
            </w:r>
            <w:r w:rsidR="00600752" w:rsidRPr="00BA3B74">
              <w:t>651/2014</w:t>
            </w:r>
            <w:r w:rsidR="00600752" w:rsidRPr="00BA3B74">
              <w:rPr>
                <w:shd w:val="clear" w:color="auto" w:fill="FFFFFF"/>
              </w:rPr>
              <w:t xml:space="preserve"> piemērošanas termiņu </w:t>
            </w:r>
            <w:r w:rsidR="00600752" w:rsidRPr="00BA3B74">
              <w:t>līdz 2023. gada 31. decembrim</w:t>
            </w:r>
            <w:r w:rsidR="00600752" w:rsidRPr="00BA3B74">
              <w:rPr>
                <w:shd w:val="clear" w:color="auto" w:fill="FFFFFF"/>
              </w:rPr>
              <w:t>, ar šo grozījumu tiek precizēta attiecīgā norma, nosakot, ka lēmumus par atbalsta piešķiršanu saskaņā ar minēto regulu var pieņemt līdz šīs regulas darbības beigām.</w:t>
            </w:r>
          </w:p>
          <w:p w14:paraId="1DE82CE8" w14:textId="7B61C6CF" w:rsidR="00EE0DD4" w:rsidRPr="00CB018C" w:rsidRDefault="00FA6145" w:rsidP="00A16961">
            <w:pPr>
              <w:tabs>
                <w:tab w:val="left" w:pos="6491"/>
              </w:tabs>
              <w:spacing w:before="120" w:after="120"/>
              <w:ind w:left="113" w:right="238"/>
              <w:jc w:val="both"/>
            </w:pPr>
            <w:r>
              <w:rPr>
                <w:iCs/>
              </w:rPr>
              <w:t>c) MK noteikumu Nr.35 61. un 62. punktu p</w:t>
            </w:r>
            <w:r w:rsidR="00AC05A7" w:rsidRPr="00BA3B74">
              <w:rPr>
                <w:iCs/>
              </w:rPr>
              <w:t xml:space="preserve">recizējums nepieciešams, lai projekta iesniedzējam paredzētu garāku termiņu līguma par projekta īstenošanu parakstīšanai. Minētais nosacījums ir saistīts ar līdzšinējo praksi tiesvedībās, kur tika norādīts, ka 30 dienu termiņš ir par īsu, lai varētu uzskatīt, </w:t>
            </w:r>
            <w:bookmarkStart w:id="2" w:name="_Hlk67998834"/>
            <w:r w:rsidR="00AC05A7" w:rsidRPr="00BA3B74">
              <w:t>ka finansējuma saņēmējam ir iespējas noslēgt savstarpēji atbilstošu un samērīgu līgumu</w:t>
            </w:r>
            <w:bookmarkEnd w:id="2"/>
            <w:r>
              <w:t xml:space="preserve"> </w:t>
            </w:r>
            <w:r w:rsidR="00EE0DD4" w:rsidRPr="00CB018C">
              <w:t>Precizēts, ka termiņš ir “kalendārās” dienas, lai novērstu domstarpības par to, ka tās ir “darba” dienas.</w:t>
            </w:r>
          </w:p>
          <w:p w14:paraId="596EB697" w14:textId="7114EADB" w:rsidR="000367AD" w:rsidRPr="00BA3B74" w:rsidRDefault="000367AD" w:rsidP="00B61B9E">
            <w:pPr>
              <w:tabs>
                <w:tab w:val="left" w:pos="6491"/>
              </w:tabs>
              <w:spacing w:before="120" w:after="120"/>
              <w:ind w:left="113" w:right="238"/>
              <w:jc w:val="both"/>
              <w:rPr>
                <w:iCs/>
              </w:rPr>
            </w:pPr>
            <w:r w:rsidRPr="00BA3B74">
              <w:rPr>
                <w:iCs/>
              </w:rPr>
              <w:t>2</w:t>
            </w:r>
            <w:r w:rsidR="00AF5700">
              <w:rPr>
                <w:iCs/>
              </w:rPr>
              <w:t>3</w:t>
            </w:r>
            <w:r w:rsidRPr="00BA3B74">
              <w:rPr>
                <w:iCs/>
              </w:rPr>
              <w:t>. punkts</w:t>
            </w:r>
          </w:p>
          <w:p w14:paraId="61397825" w14:textId="187B6C28" w:rsidR="00AC05A7" w:rsidRPr="00BA3B74" w:rsidRDefault="00AC05A7">
            <w:pPr>
              <w:tabs>
                <w:tab w:val="left" w:pos="6491"/>
              </w:tabs>
              <w:spacing w:before="120" w:after="120"/>
              <w:ind w:left="113" w:right="238"/>
              <w:jc w:val="both"/>
              <w:rPr>
                <w:sz w:val="28"/>
                <w:szCs w:val="28"/>
                <w:shd w:val="clear" w:color="auto" w:fill="FFFFFF"/>
              </w:rPr>
            </w:pPr>
            <w:r w:rsidRPr="00BA3B74">
              <w:rPr>
                <w:iCs/>
              </w:rPr>
              <w:t xml:space="preserve">Precizējums nepieciešams, lai </w:t>
            </w:r>
            <w:r w:rsidR="00FA6145">
              <w:rPr>
                <w:iCs/>
              </w:rPr>
              <w:t xml:space="preserve">noteiktu īsāku termiņu pārskata par projekta īstenošanas progresu iesniegšanai Vides investīciju fondam, tādejādi </w:t>
            </w:r>
            <w:r w:rsidR="00FA6145" w:rsidRPr="006A41B7">
              <w:t xml:space="preserve">dodot iespēju operatīvāk konstatēt problēmas projektā un tās savlaicīgi risināt un novērst. </w:t>
            </w:r>
          </w:p>
          <w:p w14:paraId="20FEF7E2" w14:textId="51F10742" w:rsidR="000367AD" w:rsidRPr="00BA3B74" w:rsidRDefault="000367AD" w:rsidP="00B61B9E">
            <w:pPr>
              <w:tabs>
                <w:tab w:val="left" w:pos="6491"/>
              </w:tabs>
              <w:spacing w:before="120" w:after="120"/>
              <w:ind w:left="113" w:right="238"/>
              <w:jc w:val="both"/>
              <w:rPr>
                <w:iCs/>
              </w:rPr>
            </w:pPr>
            <w:r w:rsidRPr="00BA3B74">
              <w:rPr>
                <w:iCs/>
              </w:rPr>
              <w:lastRenderedPageBreak/>
              <w:t>2</w:t>
            </w:r>
            <w:r w:rsidR="00AF5700">
              <w:rPr>
                <w:iCs/>
              </w:rPr>
              <w:t>4</w:t>
            </w:r>
            <w:r w:rsidRPr="00BA3B74">
              <w:rPr>
                <w:iCs/>
              </w:rPr>
              <w:t>. punkts</w:t>
            </w:r>
          </w:p>
          <w:p w14:paraId="3ECDEFEB" w14:textId="44EF05F9" w:rsidR="00E935D8" w:rsidRPr="00BA3B74" w:rsidRDefault="00E935D8" w:rsidP="00CB018C">
            <w:pPr>
              <w:pStyle w:val="PlainText"/>
              <w:ind w:left="119" w:right="238"/>
              <w:jc w:val="both"/>
              <w:rPr>
                <w:rFonts w:ascii="Times New Roman" w:eastAsia="Times New Roman" w:hAnsi="Times New Roman"/>
                <w:sz w:val="24"/>
                <w:szCs w:val="24"/>
                <w:lang w:eastAsia="lv-LV"/>
              </w:rPr>
            </w:pPr>
            <w:r w:rsidRPr="00BA3B74">
              <w:rPr>
                <w:rFonts w:ascii="Times New Roman" w:hAnsi="Times New Roman"/>
                <w:bCs/>
                <w:sz w:val="24"/>
                <w:szCs w:val="24"/>
              </w:rPr>
              <w:t xml:space="preserve">Esošajā regulējumā nav norādīts monitoringa perioda un monitoringa gada sākums un beigas, kā arī nav atrunāts, ka projekta monitorings tiek apturēts laikā, kad finansējuma saņēmējs veic pasākumu papildu pasākumus </w:t>
            </w:r>
            <w:r w:rsidR="001951AF">
              <w:rPr>
                <w:rFonts w:ascii="Times New Roman" w:hAnsi="Times New Roman"/>
                <w:bCs/>
                <w:sz w:val="24"/>
                <w:szCs w:val="24"/>
              </w:rPr>
              <w:t>CO</w:t>
            </w:r>
            <w:r w:rsidR="001951AF" w:rsidRPr="00BC1F0C">
              <w:rPr>
                <w:rFonts w:ascii="Times New Roman" w:hAnsi="Times New Roman"/>
                <w:bCs/>
                <w:sz w:val="24"/>
                <w:szCs w:val="24"/>
                <w:vertAlign w:val="subscript"/>
              </w:rPr>
              <w:t>2</w:t>
            </w:r>
            <w:r w:rsidR="001951AF">
              <w:rPr>
                <w:rFonts w:ascii="Times New Roman" w:hAnsi="Times New Roman"/>
                <w:bCs/>
                <w:sz w:val="24"/>
                <w:szCs w:val="24"/>
                <w:vertAlign w:val="subscript"/>
              </w:rPr>
              <w:t xml:space="preserve"> </w:t>
            </w:r>
            <w:r w:rsidRPr="00BA3B74">
              <w:rPr>
                <w:rFonts w:ascii="Times New Roman" w:hAnsi="Times New Roman"/>
                <w:bCs/>
                <w:sz w:val="24"/>
                <w:szCs w:val="24"/>
              </w:rPr>
              <w:t xml:space="preserve">emisiju neatbilstības novēršanai. Tādejādi rodas situācija, kad gan pēc projekta ieviešanas, gan pēc pasākuma plāna ieviešanas </w:t>
            </w:r>
            <w:r w:rsidR="001951AF">
              <w:rPr>
                <w:rFonts w:ascii="Times New Roman" w:hAnsi="Times New Roman"/>
                <w:bCs/>
                <w:sz w:val="24"/>
                <w:szCs w:val="24"/>
              </w:rPr>
              <w:t>CO</w:t>
            </w:r>
            <w:r w:rsidR="001951AF" w:rsidRPr="00BC1F0C">
              <w:rPr>
                <w:rFonts w:ascii="Times New Roman" w:hAnsi="Times New Roman"/>
                <w:bCs/>
                <w:sz w:val="24"/>
                <w:szCs w:val="24"/>
                <w:vertAlign w:val="subscript"/>
              </w:rPr>
              <w:t>2</w:t>
            </w:r>
            <w:r w:rsidR="001951AF">
              <w:rPr>
                <w:rFonts w:ascii="Times New Roman" w:hAnsi="Times New Roman"/>
                <w:bCs/>
                <w:sz w:val="24"/>
                <w:szCs w:val="24"/>
                <w:vertAlign w:val="subscript"/>
              </w:rPr>
              <w:t xml:space="preserve"> </w:t>
            </w:r>
            <w:r w:rsidRPr="00BA3B74">
              <w:rPr>
                <w:rFonts w:ascii="Times New Roman" w:hAnsi="Times New Roman"/>
                <w:bCs/>
                <w:sz w:val="24"/>
                <w:szCs w:val="24"/>
              </w:rPr>
              <w:t xml:space="preserve">emisiju neatbilstības novēršanai nav pilns kalendārais gads, lai novērtētu projekta rezultātu un uzlabojumus projekta rezultāta sasniegšanai. </w:t>
            </w:r>
            <w:r w:rsidR="001951AF">
              <w:rPr>
                <w:rFonts w:ascii="Times New Roman" w:hAnsi="Times New Roman"/>
                <w:sz w:val="24"/>
                <w:szCs w:val="24"/>
              </w:rPr>
              <w:t>N</w:t>
            </w:r>
            <w:r w:rsidRPr="00BA3B74">
              <w:rPr>
                <w:rFonts w:ascii="Times New Roman" w:hAnsi="Times New Roman"/>
                <w:sz w:val="24"/>
                <w:szCs w:val="24"/>
              </w:rPr>
              <w:t>oteikumu projekts</w:t>
            </w:r>
            <w:r w:rsidRPr="00BA3B74" w:rsidDel="00E3388E">
              <w:rPr>
                <w:rFonts w:ascii="Times New Roman" w:eastAsia="Times New Roman" w:hAnsi="Times New Roman"/>
                <w:sz w:val="24"/>
                <w:szCs w:val="24"/>
                <w:lang w:eastAsia="lv-LV"/>
              </w:rPr>
              <w:t xml:space="preserve"> </w:t>
            </w:r>
            <w:r w:rsidRPr="00BA3B74">
              <w:rPr>
                <w:rFonts w:ascii="Times New Roman" w:eastAsia="Times New Roman" w:hAnsi="Times New Roman"/>
                <w:sz w:val="24"/>
                <w:szCs w:val="24"/>
                <w:lang w:eastAsia="lv-LV"/>
              </w:rPr>
              <w:t>definē monitoringa gada sākuma un beigu datumu, kā arī konkretizē, ka par nepilnu monitoringa gadu neatbilstību neaprēķina.</w:t>
            </w:r>
          </w:p>
          <w:p w14:paraId="7D79EA33" w14:textId="20C4EFAF" w:rsidR="00E935D8" w:rsidRPr="00BA3B74" w:rsidRDefault="001951AF" w:rsidP="00CB018C">
            <w:pPr>
              <w:pStyle w:val="naisc"/>
              <w:spacing w:before="0" w:beforeAutospacing="0" w:after="0" w:afterAutospacing="0" w:line="240" w:lineRule="auto"/>
              <w:ind w:left="119" w:right="238"/>
            </w:pPr>
            <w:r>
              <w:t>N</w:t>
            </w:r>
            <w:r w:rsidR="00E935D8" w:rsidRPr="00BA3B74">
              <w:t>oteikumu projekts paredz, ka monitoringa pārskatu iesniedz par monitoringa gadu, kas sākas 1.janvārī un ilgst līdz 31.decembrim.</w:t>
            </w:r>
          </w:p>
          <w:p w14:paraId="491AB2F1" w14:textId="78942E03" w:rsidR="00E935D8" w:rsidRDefault="00E935D8" w:rsidP="00CB018C">
            <w:pPr>
              <w:pStyle w:val="PlainText"/>
              <w:ind w:left="119" w:right="238"/>
              <w:jc w:val="both"/>
              <w:rPr>
                <w:rFonts w:ascii="Times New Roman" w:hAnsi="Times New Roman"/>
                <w:sz w:val="24"/>
                <w:szCs w:val="24"/>
              </w:rPr>
            </w:pPr>
            <w:r w:rsidRPr="00BA3B74">
              <w:rPr>
                <w:rFonts w:ascii="Times New Roman" w:hAnsi="Times New Roman"/>
                <w:sz w:val="24"/>
                <w:szCs w:val="24"/>
              </w:rPr>
              <w:t>Finansējuma saņēmējiem, kuru projektos jau ir uzsākts monitoringa periods, noteikumu projekts neradīs papildus administratīvo slogu attiecībā uz pārskatu sagatavošanu par iepriekšējiem monitoringa gadiem, jo iesniegtie dati tiks salīdzināti un uzskaitīti par periodu, kādu paredz noteikumu projekts, t.i., par monitoringa (kalendāro) gadu.</w:t>
            </w:r>
          </w:p>
          <w:p w14:paraId="67B63401" w14:textId="7B62EFFD" w:rsidR="00AF5700" w:rsidRDefault="00AF5700" w:rsidP="00CB018C">
            <w:pPr>
              <w:pStyle w:val="PlainText"/>
              <w:ind w:left="119" w:right="238"/>
              <w:jc w:val="both"/>
              <w:rPr>
                <w:rFonts w:ascii="Times New Roman" w:hAnsi="Times New Roman"/>
                <w:sz w:val="24"/>
                <w:szCs w:val="24"/>
              </w:rPr>
            </w:pPr>
            <w:r>
              <w:rPr>
                <w:rFonts w:ascii="Times New Roman" w:hAnsi="Times New Roman"/>
                <w:sz w:val="24"/>
                <w:szCs w:val="24"/>
              </w:rPr>
              <w:t xml:space="preserve">Kā arī ir papildināts MK noteikumu Nr.35 75.punkts ar iespēju </w:t>
            </w:r>
            <w:r>
              <w:rPr>
                <w:rFonts w:ascii="Times New Roman" w:eastAsia="Times New Roman" w:hAnsi="Times New Roman"/>
                <w:sz w:val="24"/>
                <w:szCs w:val="24"/>
              </w:rPr>
              <w:t>pagarināt monitoringa periodu par trim gadiem (5+3 gadi) tiem finansējuma saņēmējiem, kas nav sasnieguši plānotos rezultātus, jo jau ir vērojams, ka daļa no konkursa pirmās kārtas projektiem nesasniedz projekta līgumā noteiktos rādītājus, līdz ar to monitoringa termiņa pagarināšana ļautu no sasniedzamo rādītāju aprēķina izslēgt neveiksmīgākos monitoringa gadus, kas savukārt ļautu pat izvairīties no finanšu korekcijas.</w:t>
            </w:r>
          </w:p>
          <w:p w14:paraId="4C7EA4E6" w14:textId="3188EBFD" w:rsidR="007F4724" w:rsidRDefault="007F4724" w:rsidP="00CB018C">
            <w:pPr>
              <w:pStyle w:val="PlainText"/>
              <w:ind w:left="119" w:right="238"/>
              <w:jc w:val="both"/>
              <w:rPr>
                <w:rFonts w:ascii="Times New Roman" w:hAnsi="Times New Roman"/>
                <w:sz w:val="24"/>
                <w:szCs w:val="24"/>
              </w:rPr>
            </w:pPr>
          </w:p>
          <w:p w14:paraId="6CD219FB" w14:textId="2BD00475" w:rsidR="007F4724" w:rsidRDefault="007F4724" w:rsidP="00CB018C">
            <w:pPr>
              <w:pStyle w:val="PlainText"/>
              <w:ind w:left="119" w:right="238"/>
              <w:jc w:val="both"/>
              <w:rPr>
                <w:rFonts w:ascii="Times New Roman" w:hAnsi="Times New Roman"/>
                <w:sz w:val="24"/>
                <w:szCs w:val="24"/>
              </w:rPr>
            </w:pPr>
            <w:r>
              <w:rPr>
                <w:rFonts w:ascii="Times New Roman" w:hAnsi="Times New Roman"/>
                <w:sz w:val="24"/>
                <w:szCs w:val="24"/>
              </w:rPr>
              <w:t>2</w:t>
            </w:r>
            <w:r w:rsidR="00D51377">
              <w:rPr>
                <w:rFonts w:ascii="Times New Roman" w:hAnsi="Times New Roman"/>
                <w:sz w:val="24"/>
                <w:szCs w:val="24"/>
              </w:rPr>
              <w:t>5</w:t>
            </w:r>
            <w:r>
              <w:rPr>
                <w:rFonts w:ascii="Times New Roman" w:hAnsi="Times New Roman"/>
                <w:sz w:val="24"/>
                <w:szCs w:val="24"/>
              </w:rPr>
              <w:t>. punkts</w:t>
            </w:r>
          </w:p>
          <w:p w14:paraId="063F0429" w14:textId="3A8F4567" w:rsidR="007F4724" w:rsidRDefault="007F4724" w:rsidP="00CB018C">
            <w:pPr>
              <w:pStyle w:val="PlainText"/>
              <w:ind w:left="119" w:right="238"/>
              <w:jc w:val="both"/>
              <w:rPr>
                <w:rFonts w:ascii="Times New Roman" w:hAnsi="Times New Roman"/>
                <w:sz w:val="24"/>
                <w:szCs w:val="24"/>
              </w:rPr>
            </w:pPr>
          </w:p>
          <w:p w14:paraId="25665636" w14:textId="3673C475" w:rsidR="007F4724" w:rsidRDefault="007F4724" w:rsidP="00CB018C">
            <w:pPr>
              <w:pStyle w:val="PlainText"/>
              <w:ind w:left="119" w:right="238"/>
              <w:jc w:val="both"/>
              <w:rPr>
                <w:rFonts w:eastAsia="Times New Roman"/>
                <w:color w:val="1F497D"/>
              </w:rPr>
            </w:pPr>
            <w:r>
              <w:rPr>
                <w:rFonts w:ascii="Times New Roman" w:hAnsi="Times New Roman"/>
                <w:sz w:val="24"/>
                <w:szCs w:val="24"/>
              </w:rPr>
              <w:t>Precizējums nepieciešams, lai projekti, kas nepieprasa avansa maksājumus, netiktu nostādīti</w:t>
            </w:r>
            <w:r w:rsidR="00AF5700">
              <w:rPr>
                <w:rFonts w:ascii="Times New Roman" w:hAnsi="Times New Roman"/>
                <w:sz w:val="24"/>
                <w:szCs w:val="24"/>
              </w:rPr>
              <w:t xml:space="preserve"> finansiāli</w:t>
            </w:r>
            <w:r>
              <w:rPr>
                <w:rFonts w:ascii="Times New Roman" w:hAnsi="Times New Roman"/>
                <w:sz w:val="24"/>
                <w:szCs w:val="24"/>
              </w:rPr>
              <w:t xml:space="preserve"> neizdevīgākā situācijā pret tiem projektu īstenotājiem, kas pieprasa avansa maksājumu projekta aktivitāšu īstenošanai.  </w:t>
            </w:r>
          </w:p>
          <w:p w14:paraId="7CBA1170" w14:textId="77777777" w:rsidR="007F4724" w:rsidRPr="00BA3B74" w:rsidRDefault="007F4724" w:rsidP="00CB018C">
            <w:pPr>
              <w:pStyle w:val="PlainText"/>
              <w:ind w:left="119" w:right="238"/>
              <w:jc w:val="both"/>
              <w:rPr>
                <w:rFonts w:ascii="Times New Roman" w:hAnsi="Times New Roman"/>
                <w:sz w:val="24"/>
                <w:szCs w:val="24"/>
              </w:rPr>
            </w:pPr>
          </w:p>
          <w:p w14:paraId="42067BE0" w14:textId="3E2BD854" w:rsidR="000367AD" w:rsidRPr="00BA3B74" w:rsidRDefault="000367AD" w:rsidP="00B61B9E">
            <w:pPr>
              <w:tabs>
                <w:tab w:val="left" w:pos="6491"/>
              </w:tabs>
              <w:spacing w:before="120" w:after="120"/>
              <w:ind w:left="113" w:right="238"/>
              <w:jc w:val="both"/>
              <w:rPr>
                <w:iCs/>
              </w:rPr>
            </w:pPr>
            <w:r w:rsidRPr="00BA3B74">
              <w:rPr>
                <w:iCs/>
              </w:rPr>
              <w:t>2</w:t>
            </w:r>
            <w:r w:rsidR="006F0157">
              <w:rPr>
                <w:iCs/>
              </w:rPr>
              <w:t>6</w:t>
            </w:r>
            <w:r w:rsidRPr="00BA3B74">
              <w:rPr>
                <w:iCs/>
              </w:rPr>
              <w:t>. punkts</w:t>
            </w:r>
          </w:p>
          <w:p w14:paraId="129BBFC5" w14:textId="77777777" w:rsidR="00AC05A7" w:rsidRPr="00BA3B74" w:rsidRDefault="00AC05A7" w:rsidP="00CB018C">
            <w:pPr>
              <w:pStyle w:val="PlainText"/>
              <w:ind w:left="119" w:right="238"/>
              <w:jc w:val="both"/>
              <w:rPr>
                <w:rFonts w:ascii="Times New Roman" w:hAnsi="Times New Roman"/>
                <w:sz w:val="24"/>
                <w:szCs w:val="24"/>
              </w:rPr>
            </w:pPr>
            <w:r w:rsidRPr="00BA3B74">
              <w:rPr>
                <w:rFonts w:ascii="Times New Roman" w:hAnsi="Times New Roman"/>
                <w:sz w:val="24"/>
                <w:szCs w:val="24"/>
              </w:rPr>
              <w:t>Spēkā esošais regulējums ir nepilnīgs attiecībā uz īstenoto projektu sasniegto rezultātu monitoringa principiem un kārtību, kādā tiek pārrēķināts un apstiprināts projekta līgumā noteiktais rezultāts, ja finansējuma saņēmējs pēc projekta īstenošanas termiņa beigām ēkā ir veicis energoefektivitātes pasākumus vai projekta līgumā noteiktos sasniedzamos rādītājus ietekmē neatkarīgi ārējie apstākļi.</w:t>
            </w:r>
          </w:p>
          <w:p w14:paraId="7C18A39B" w14:textId="0EC8F4A9" w:rsidR="00AC05A7" w:rsidRPr="00BA3B74" w:rsidRDefault="00DC4FA1" w:rsidP="00CB018C">
            <w:pPr>
              <w:pStyle w:val="PlainText"/>
              <w:ind w:left="119" w:right="238"/>
              <w:jc w:val="both"/>
              <w:rPr>
                <w:rFonts w:ascii="Times New Roman" w:hAnsi="Times New Roman"/>
                <w:sz w:val="24"/>
                <w:szCs w:val="24"/>
              </w:rPr>
            </w:pPr>
            <w:r>
              <w:rPr>
                <w:rFonts w:ascii="Times New Roman" w:eastAsia="Times New Roman" w:hAnsi="Times New Roman"/>
                <w:sz w:val="24"/>
                <w:szCs w:val="24"/>
                <w:lang w:eastAsia="lv-LV"/>
              </w:rPr>
              <w:t xml:space="preserve">Noteikumu projekta </w:t>
            </w:r>
            <w:r w:rsidR="00AC05A7" w:rsidRPr="00BA3B74">
              <w:rPr>
                <w:rFonts w:ascii="Times New Roman" w:eastAsia="Times New Roman" w:hAnsi="Times New Roman"/>
                <w:sz w:val="24"/>
                <w:szCs w:val="24"/>
                <w:lang w:eastAsia="lv-LV"/>
              </w:rPr>
              <w:t xml:space="preserve">mērķis kopumā ir pilnveidot esošo tiesisko regulējumu par </w:t>
            </w:r>
            <w:r w:rsidR="00AC05A7" w:rsidRPr="00BA3B74">
              <w:rPr>
                <w:rFonts w:ascii="Times New Roman" w:hAnsi="Times New Roman"/>
                <w:bCs/>
                <w:sz w:val="24"/>
                <w:szCs w:val="24"/>
              </w:rPr>
              <w:t>EKII</w:t>
            </w:r>
            <w:r w:rsidR="00AC05A7" w:rsidRPr="00BA3B74">
              <w:rPr>
                <w:rFonts w:ascii="Times New Roman" w:eastAsia="Times New Roman" w:hAnsi="Times New Roman"/>
                <w:sz w:val="24"/>
                <w:szCs w:val="24"/>
                <w:lang w:eastAsia="lv-LV"/>
              </w:rPr>
              <w:t xml:space="preserve"> ietvaros īstenoto projektu monitoringa periodu un principiem, kā arī veicināt projekta rezultātu sasniegšanu. </w:t>
            </w:r>
            <w:r>
              <w:rPr>
                <w:rFonts w:ascii="Times New Roman" w:eastAsia="Times New Roman" w:hAnsi="Times New Roman"/>
                <w:sz w:val="24"/>
                <w:szCs w:val="24"/>
                <w:lang w:eastAsia="lv-LV"/>
              </w:rPr>
              <w:t xml:space="preserve">Noteikumu projekts </w:t>
            </w:r>
            <w:r w:rsidR="00AC05A7" w:rsidRPr="00BA3B74">
              <w:rPr>
                <w:rFonts w:ascii="Times New Roman" w:eastAsia="Times New Roman" w:hAnsi="Times New Roman"/>
                <w:sz w:val="24"/>
                <w:szCs w:val="24"/>
                <w:lang w:eastAsia="lv-LV"/>
              </w:rPr>
              <w:t>neietekmē projektu konkursa vērtēšanas rezultātus.</w:t>
            </w:r>
          </w:p>
          <w:p w14:paraId="5849769B" w14:textId="33278B8F" w:rsidR="00AC05A7" w:rsidRPr="00BA3B74" w:rsidRDefault="00AC05A7" w:rsidP="00CB018C">
            <w:pPr>
              <w:pStyle w:val="PlainText"/>
              <w:ind w:left="119" w:right="238"/>
              <w:jc w:val="both"/>
              <w:rPr>
                <w:rFonts w:ascii="Times New Roman" w:eastAsia="Times New Roman" w:hAnsi="Times New Roman"/>
                <w:sz w:val="24"/>
                <w:szCs w:val="24"/>
                <w:lang w:eastAsia="lv-LV"/>
              </w:rPr>
            </w:pPr>
            <w:r w:rsidRPr="00BA3B74">
              <w:rPr>
                <w:rFonts w:ascii="Times New Roman" w:eastAsia="Times New Roman" w:hAnsi="Times New Roman"/>
                <w:sz w:val="24"/>
                <w:szCs w:val="24"/>
                <w:lang w:eastAsia="lv-LV"/>
              </w:rPr>
              <w:t xml:space="preserve">Esošais regulējums ir nepilnīgs attiecībā uz monitoringa gadiem, par kuriem aprēķina </w:t>
            </w:r>
            <w:r w:rsidR="00DC4FA1">
              <w:rPr>
                <w:rFonts w:ascii="Times New Roman" w:eastAsia="Times New Roman" w:hAnsi="Times New Roman"/>
                <w:sz w:val="24"/>
                <w:szCs w:val="24"/>
                <w:lang w:eastAsia="lv-LV"/>
              </w:rPr>
              <w:t>CO</w:t>
            </w:r>
            <w:r w:rsidR="00DC4FA1" w:rsidRPr="00BC1F0C">
              <w:rPr>
                <w:rFonts w:ascii="Times New Roman" w:eastAsia="Times New Roman" w:hAnsi="Times New Roman"/>
                <w:sz w:val="24"/>
                <w:szCs w:val="24"/>
                <w:vertAlign w:val="subscript"/>
                <w:lang w:eastAsia="lv-LV"/>
              </w:rPr>
              <w:t>2</w:t>
            </w:r>
            <w:r w:rsidR="00DC4FA1">
              <w:rPr>
                <w:rFonts w:ascii="Times New Roman" w:eastAsia="Times New Roman" w:hAnsi="Times New Roman"/>
                <w:sz w:val="24"/>
                <w:szCs w:val="24"/>
                <w:vertAlign w:val="subscript"/>
                <w:lang w:eastAsia="lv-LV"/>
              </w:rPr>
              <w:t xml:space="preserve"> </w:t>
            </w:r>
            <w:r w:rsidRPr="00BA3B74">
              <w:rPr>
                <w:rFonts w:ascii="Times New Roman" w:eastAsia="Times New Roman" w:hAnsi="Times New Roman"/>
                <w:sz w:val="24"/>
                <w:szCs w:val="24"/>
                <w:lang w:eastAsia="lv-LV"/>
              </w:rPr>
              <w:t xml:space="preserve">emisijas samazinājuma neatbilstību. </w:t>
            </w:r>
            <w:r w:rsidRPr="00BA3B74">
              <w:rPr>
                <w:rFonts w:ascii="Times New Roman" w:eastAsia="Times New Roman" w:hAnsi="Times New Roman"/>
                <w:sz w:val="24"/>
                <w:szCs w:val="24"/>
                <w:lang w:eastAsia="lv-LV"/>
              </w:rPr>
              <w:lastRenderedPageBreak/>
              <w:t>Neatbilstības aprēķināšanas gads ir nesamērīgs, ņemot vērā, ka monitoringa periods un pienākums iesniegt pārskatus turpinās 5 gadus.</w:t>
            </w:r>
            <w:r w:rsidR="00DC4FA1">
              <w:rPr>
                <w:rFonts w:ascii="Times New Roman" w:hAnsi="Times New Roman"/>
                <w:sz w:val="24"/>
                <w:szCs w:val="24"/>
              </w:rPr>
              <w:t xml:space="preserve"> N</w:t>
            </w:r>
            <w:r w:rsidRPr="00BA3B74">
              <w:rPr>
                <w:rFonts w:ascii="Times New Roman" w:hAnsi="Times New Roman"/>
                <w:sz w:val="24"/>
                <w:szCs w:val="24"/>
              </w:rPr>
              <w:t>oteikumu projekts</w:t>
            </w:r>
            <w:r w:rsidRPr="00BA3B74" w:rsidDel="00E3388E">
              <w:rPr>
                <w:rFonts w:ascii="Times New Roman" w:eastAsia="Times New Roman" w:hAnsi="Times New Roman"/>
                <w:sz w:val="24"/>
                <w:szCs w:val="24"/>
                <w:lang w:eastAsia="lv-LV"/>
              </w:rPr>
              <w:t xml:space="preserve"> </w:t>
            </w:r>
            <w:r w:rsidRPr="00BA3B74">
              <w:rPr>
                <w:rFonts w:ascii="Times New Roman" w:eastAsia="Times New Roman" w:hAnsi="Times New Roman"/>
                <w:sz w:val="24"/>
                <w:szCs w:val="24"/>
                <w:lang w:eastAsia="lv-LV"/>
              </w:rPr>
              <w:t xml:space="preserve">paredz iespēju finansējuma saņēmējam īstenot plānu neatbilstības novēršanai jebkurā no monitoringa gadiem (izņemot pēdējā monitoringa gadā) un monitoringa periodam noslēdzoties </w:t>
            </w:r>
            <w:r w:rsidR="00DC4FA1">
              <w:rPr>
                <w:rFonts w:ascii="Times New Roman" w:eastAsia="Times New Roman" w:hAnsi="Times New Roman"/>
                <w:sz w:val="24"/>
                <w:szCs w:val="24"/>
                <w:lang w:eastAsia="lv-LV"/>
              </w:rPr>
              <w:t>CO</w:t>
            </w:r>
            <w:r w:rsidR="00DC4FA1" w:rsidRPr="00BC1F0C">
              <w:rPr>
                <w:rFonts w:ascii="Times New Roman" w:eastAsia="Times New Roman" w:hAnsi="Times New Roman"/>
                <w:sz w:val="24"/>
                <w:szCs w:val="24"/>
                <w:vertAlign w:val="subscript"/>
                <w:lang w:eastAsia="lv-LV"/>
              </w:rPr>
              <w:t>2</w:t>
            </w:r>
            <w:r w:rsidR="00DC4FA1">
              <w:rPr>
                <w:rFonts w:ascii="Times New Roman" w:eastAsia="Times New Roman" w:hAnsi="Times New Roman"/>
                <w:sz w:val="24"/>
                <w:szCs w:val="24"/>
                <w:vertAlign w:val="subscript"/>
                <w:lang w:eastAsia="lv-LV"/>
              </w:rPr>
              <w:t xml:space="preserve"> </w:t>
            </w:r>
            <w:r w:rsidRPr="00BA3B74">
              <w:rPr>
                <w:rFonts w:ascii="Times New Roman" w:eastAsia="Times New Roman" w:hAnsi="Times New Roman"/>
                <w:sz w:val="24"/>
                <w:szCs w:val="24"/>
                <w:lang w:eastAsia="lv-LV"/>
              </w:rPr>
              <w:t>emisijas samazinājuma neatbilstības noteikšanai ņemt vērā visu monitoringa gadu vidējo sasniegto rezultātu.</w:t>
            </w:r>
          </w:p>
          <w:p w14:paraId="391B2927" w14:textId="1EB15B19" w:rsidR="004A4FE4" w:rsidRPr="00BA3B74" w:rsidRDefault="00DC4FA1" w:rsidP="00CB018C">
            <w:pPr>
              <w:tabs>
                <w:tab w:val="left" w:pos="6491"/>
              </w:tabs>
              <w:ind w:left="119" w:right="238"/>
              <w:jc w:val="both"/>
              <w:rPr>
                <w:iCs/>
              </w:rPr>
            </w:pPr>
            <w:r>
              <w:t>N</w:t>
            </w:r>
            <w:r w:rsidR="00AC05A7" w:rsidRPr="00BA3B74">
              <w:t xml:space="preserve">oteikumu projekts paredz aprēķināt neatbilstību, vērtējot projektā sasniegto vidējo rādītāju visā projekta monitoringa periodā. </w:t>
            </w:r>
            <w:r w:rsidR="00600752" w:rsidRPr="00BA3B74">
              <w:t>S</w:t>
            </w:r>
            <w:r w:rsidR="00AC05A7" w:rsidRPr="00BA3B74">
              <w:t xml:space="preserve">likta rādītāju izpilde monitoringa perioda sākumā vai beigās neietekmē atmaksājamo finansējuma apjomu. Finansējuma saņēmējam, iesniedzot projekta iesniegumu finansējuma saņemšanai un apņemoties par saņemto finansējumu sasniegt solīto </w:t>
            </w:r>
            <w:r>
              <w:t>CO</w:t>
            </w:r>
            <w:r w:rsidRPr="00BC1F0C">
              <w:rPr>
                <w:vertAlign w:val="subscript"/>
              </w:rPr>
              <w:t>2</w:t>
            </w:r>
            <w:r>
              <w:rPr>
                <w:vertAlign w:val="subscript"/>
              </w:rPr>
              <w:t xml:space="preserve"> </w:t>
            </w:r>
            <w:r w:rsidR="00AC05A7" w:rsidRPr="00BA3B74">
              <w:t xml:space="preserve">emisijas samazinājumu gadā un </w:t>
            </w:r>
            <w:proofErr w:type="spellStart"/>
            <w:r w:rsidR="00AC05A7" w:rsidRPr="00BA3B74">
              <w:t>monitorēt</w:t>
            </w:r>
            <w:proofErr w:type="spellEnd"/>
            <w:r w:rsidR="00AC05A7" w:rsidRPr="00BA3B74">
              <w:t xml:space="preserve"> projekta rezultātus piecus gadus, nevarēja rasties tiesiskā paļāvība, ka projekta rezultāts var netikt sasniegts visu monitoringa periodu. Spēkā esošais regulējums ir vērsts uz ilgtspējīgu rezultātu nodrošināšanu.</w:t>
            </w:r>
          </w:p>
          <w:p w14:paraId="059D6360" w14:textId="15009D0F" w:rsidR="000367AD" w:rsidRPr="00BA3B74" w:rsidRDefault="000367AD" w:rsidP="00B61B9E">
            <w:pPr>
              <w:tabs>
                <w:tab w:val="left" w:pos="6491"/>
              </w:tabs>
              <w:spacing w:before="120" w:after="120"/>
              <w:ind w:left="113" w:right="238"/>
              <w:jc w:val="both"/>
              <w:rPr>
                <w:iCs/>
              </w:rPr>
            </w:pPr>
            <w:r w:rsidRPr="00BA3B74">
              <w:rPr>
                <w:iCs/>
              </w:rPr>
              <w:t>2</w:t>
            </w:r>
            <w:r w:rsidR="00B47DEF">
              <w:rPr>
                <w:iCs/>
              </w:rPr>
              <w:t>7</w:t>
            </w:r>
            <w:r w:rsidRPr="00BA3B74">
              <w:rPr>
                <w:iCs/>
              </w:rPr>
              <w:t>. punkts</w:t>
            </w:r>
          </w:p>
          <w:p w14:paraId="2AD0B99D" w14:textId="53960D28" w:rsidR="000367AD" w:rsidRPr="00BA3B74" w:rsidRDefault="000332D3" w:rsidP="00D73B9F">
            <w:pPr>
              <w:tabs>
                <w:tab w:val="left" w:pos="6491"/>
              </w:tabs>
              <w:spacing w:before="120" w:after="120"/>
              <w:ind w:left="113" w:right="238"/>
              <w:jc w:val="both"/>
              <w:rPr>
                <w:iCs/>
              </w:rPr>
            </w:pPr>
            <w:r w:rsidRPr="00BA3B74">
              <w:rPr>
                <w:iCs/>
              </w:rPr>
              <w:t>Informācija</w:t>
            </w:r>
            <w:r w:rsidR="004A4FE4" w:rsidRPr="00BA3B74">
              <w:rPr>
                <w:iCs/>
              </w:rPr>
              <w:t xml:space="preserve"> (projekta iesniedzēja nosaukums, projekta nosaukums, projekta kopējās attiecināmās izmaksas, kā arī piešķirtais EKII finansējums)</w:t>
            </w:r>
            <w:r w:rsidRPr="00BA3B74">
              <w:rPr>
                <w:iCs/>
              </w:rPr>
              <w:t xml:space="preserve"> par apstiprinātajiem projektu iesniegumiem tiek publicēta </w:t>
            </w:r>
            <w:r w:rsidR="00DC4FA1">
              <w:rPr>
                <w:iCs/>
              </w:rPr>
              <w:t xml:space="preserve">VARAM </w:t>
            </w:r>
            <w:r w:rsidRPr="00BA3B74">
              <w:rPr>
                <w:iCs/>
              </w:rPr>
              <w:t>un Vides investīciju fonda tīmekļa vietnēs, līdz ar to atsevišķa dokumenta sagatavošana nav nepieciešama.</w:t>
            </w:r>
            <w:r w:rsidRPr="00BA3B74" w:rsidDel="000332D3">
              <w:rPr>
                <w:iCs/>
              </w:rPr>
              <w:t xml:space="preserve"> </w:t>
            </w:r>
          </w:p>
          <w:p w14:paraId="1A01D0B9" w14:textId="5BAB75CF" w:rsidR="00300272" w:rsidRPr="00BA3B74" w:rsidRDefault="00DC4FA1" w:rsidP="00300272">
            <w:pPr>
              <w:tabs>
                <w:tab w:val="left" w:pos="6491"/>
              </w:tabs>
              <w:spacing w:before="120" w:after="120"/>
              <w:ind w:left="113" w:right="238"/>
              <w:jc w:val="both"/>
              <w:rPr>
                <w:iCs/>
              </w:rPr>
            </w:pPr>
            <w:r>
              <w:rPr>
                <w:iCs/>
              </w:rPr>
              <w:t>2</w:t>
            </w:r>
            <w:r w:rsidR="00B47DEF">
              <w:rPr>
                <w:iCs/>
              </w:rPr>
              <w:t>8</w:t>
            </w:r>
            <w:r w:rsidR="00300272" w:rsidRPr="00BA3B74">
              <w:rPr>
                <w:iCs/>
              </w:rPr>
              <w:t>. punkts</w:t>
            </w:r>
          </w:p>
          <w:p w14:paraId="7B26AD17" w14:textId="56C4D50E" w:rsidR="00300272" w:rsidRPr="00BA3B74" w:rsidRDefault="00D43322" w:rsidP="00300272">
            <w:pPr>
              <w:tabs>
                <w:tab w:val="left" w:pos="6491"/>
              </w:tabs>
              <w:spacing w:before="120" w:after="120"/>
              <w:ind w:left="113" w:right="238"/>
              <w:jc w:val="both"/>
              <w:rPr>
                <w:iCs/>
              </w:rPr>
            </w:pPr>
            <w:r w:rsidRPr="00BA3B74">
              <w:t xml:space="preserve">Atbilstoši ikgadēji noslēgtajam </w:t>
            </w:r>
            <w:r w:rsidRPr="00BA3B74">
              <w:rPr>
                <w:color w:val="000000" w:themeColor="text1"/>
              </w:rPr>
              <w:t xml:space="preserve">Atsevišķu pārvaldes uzdevumu deleģēšanas līgumam starp VARAM un Vides investīciju fondu, Vides investīciju fondam tiek deleģēti vairāki uzdevumi, gan attiecībā uz projektu konkursu organizēšanu, gan projektu iesniegumu vērtēšanu un lēmumu pieņemšanu, gan projektu ieviešanas uzraudzību, gan monitoringa uzraudzības veikšanu. </w:t>
            </w:r>
            <w:r w:rsidRPr="00BA3B74">
              <w:rPr>
                <w:iCs/>
              </w:rPr>
              <w:t>Līdz ar to tiek precizēt</w:t>
            </w:r>
            <w:r w:rsidR="00DC4FA1">
              <w:rPr>
                <w:iCs/>
              </w:rPr>
              <w:t>i</w:t>
            </w:r>
            <w:r w:rsidRPr="00BA3B74">
              <w:rPr>
                <w:iCs/>
              </w:rPr>
              <w:t xml:space="preserve"> Vides investīciju fonda un VARAM </w:t>
            </w:r>
            <w:r w:rsidR="00DC4FA1">
              <w:rPr>
                <w:iCs/>
              </w:rPr>
              <w:t>uzdevumi</w:t>
            </w:r>
            <w:r w:rsidRPr="00BA3B74">
              <w:rPr>
                <w:iCs/>
              </w:rPr>
              <w:t>.</w:t>
            </w:r>
          </w:p>
          <w:p w14:paraId="44EDE7A5" w14:textId="582E57E5" w:rsidR="00300272" w:rsidRPr="00BA3B74" w:rsidRDefault="00DC4FA1" w:rsidP="00300272">
            <w:pPr>
              <w:tabs>
                <w:tab w:val="left" w:pos="6491"/>
              </w:tabs>
              <w:spacing w:before="120" w:after="120"/>
              <w:ind w:left="113" w:right="238"/>
              <w:jc w:val="both"/>
              <w:rPr>
                <w:iCs/>
              </w:rPr>
            </w:pPr>
            <w:r>
              <w:rPr>
                <w:iCs/>
              </w:rPr>
              <w:t>2</w:t>
            </w:r>
            <w:r w:rsidR="00B47DEF">
              <w:rPr>
                <w:iCs/>
              </w:rPr>
              <w:t>9</w:t>
            </w:r>
            <w:r w:rsidR="00300272" w:rsidRPr="00BA3B74">
              <w:rPr>
                <w:iCs/>
              </w:rPr>
              <w:t>. punkts</w:t>
            </w:r>
          </w:p>
          <w:p w14:paraId="4EE75B27" w14:textId="659E17C2" w:rsidR="00300272" w:rsidRPr="00BA3B74" w:rsidRDefault="00DC4FA1" w:rsidP="00300272">
            <w:pPr>
              <w:tabs>
                <w:tab w:val="left" w:pos="6491"/>
              </w:tabs>
              <w:spacing w:before="120" w:after="120"/>
              <w:ind w:left="113" w:right="238"/>
              <w:jc w:val="both"/>
              <w:rPr>
                <w:iCs/>
              </w:rPr>
            </w:pPr>
            <w:r>
              <w:rPr>
                <w:color w:val="414142"/>
                <w:shd w:val="clear" w:color="auto" w:fill="FFFFFF"/>
              </w:rPr>
              <w:t xml:space="preserve">Šis </w:t>
            </w:r>
            <w:r w:rsidR="00A71B6B" w:rsidRPr="00BA3B74">
              <w:rPr>
                <w:color w:val="414142"/>
                <w:shd w:val="clear" w:color="auto" w:fill="FFFFFF"/>
              </w:rPr>
              <w:t>punkts nepieciešams, lai nodrošinātu, ka p</w:t>
            </w:r>
            <w:r w:rsidR="00A71B6B" w:rsidRPr="00CB018C">
              <w:rPr>
                <w:color w:val="414142"/>
                <w:shd w:val="clear" w:color="auto" w:fill="FFFFFF"/>
              </w:rPr>
              <w:t>rojektu iesniegumus, k</w:t>
            </w:r>
            <w:r>
              <w:rPr>
                <w:color w:val="414142"/>
                <w:shd w:val="clear" w:color="auto" w:fill="FFFFFF"/>
              </w:rPr>
              <w:t>as</w:t>
            </w:r>
            <w:r w:rsidR="00A71B6B" w:rsidRPr="00CB018C">
              <w:rPr>
                <w:color w:val="414142"/>
                <w:shd w:val="clear" w:color="auto" w:fill="FFFFFF"/>
              </w:rPr>
              <w:t xml:space="preserve"> iesniegti </w:t>
            </w:r>
            <w:r>
              <w:rPr>
                <w:color w:val="414142"/>
                <w:shd w:val="clear" w:color="auto" w:fill="FFFFFF"/>
              </w:rPr>
              <w:t xml:space="preserve">līdz 2016. gada 11. aprīlim </w:t>
            </w:r>
            <w:r w:rsidR="00A71B6B" w:rsidRPr="00CB018C">
              <w:rPr>
                <w:color w:val="414142"/>
                <w:shd w:val="clear" w:color="auto" w:fill="FFFFFF"/>
              </w:rPr>
              <w:t>konkursa pirmajā kārtā</w:t>
            </w:r>
            <w:r>
              <w:rPr>
                <w:color w:val="414142"/>
                <w:shd w:val="clear" w:color="auto" w:fill="FFFFFF"/>
              </w:rPr>
              <w:t xml:space="preserve">, vērtē </w:t>
            </w:r>
            <w:r w:rsidR="00A71B6B" w:rsidRPr="00CB018C">
              <w:rPr>
                <w:color w:val="414142"/>
                <w:shd w:val="clear" w:color="auto" w:fill="FFFFFF"/>
              </w:rPr>
              <w:t xml:space="preserve">un īsteno atbilstoši </w:t>
            </w:r>
            <w:r>
              <w:rPr>
                <w:color w:val="414142"/>
                <w:shd w:val="clear" w:color="auto" w:fill="FFFFFF"/>
              </w:rPr>
              <w:t xml:space="preserve">normatīvajam regulējumam, kas bija spēkā līdz šo noteikumu spēkā stāšanās dienai, </w:t>
            </w:r>
            <w:r w:rsidR="00A71B6B" w:rsidRPr="00BA3B74">
              <w:rPr>
                <w:color w:val="414142"/>
                <w:shd w:val="clear" w:color="auto" w:fill="FFFFFF"/>
              </w:rPr>
              <w:t>kā arī tas paredz, ka monitoringa nosacījumi</w:t>
            </w:r>
            <w:r w:rsidR="00A71B6B" w:rsidRPr="00CB018C">
              <w:rPr>
                <w:color w:val="414142"/>
                <w:shd w:val="clear" w:color="auto" w:fill="FFFFFF"/>
              </w:rPr>
              <w:t xml:space="preserve"> </w:t>
            </w:r>
            <w:r w:rsidR="00A71B6B" w:rsidRPr="00BA3B74">
              <w:rPr>
                <w:color w:val="414142"/>
                <w:shd w:val="clear" w:color="auto" w:fill="FFFFFF"/>
              </w:rPr>
              <w:t xml:space="preserve">(noteikumu </w:t>
            </w:r>
            <w:r w:rsidR="00A71B6B" w:rsidRPr="00CB018C">
              <w:rPr>
                <w:color w:val="414142"/>
                <w:shd w:val="clear" w:color="auto" w:fill="FFFFFF"/>
              </w:rPr>
              <w:t>XI nodaļa</w:t>
            </w:r>
            <w:r w:rsidR="00A71B6B" w:rsidRPr="00BA3B74">
              <w:rPr>
                <w:color w:val="414142"/>
                <w:shd w:val="clear" w:color="auto" w:fill="FFFFFF"/>
              </w:rPr>
              <w:t>) ir</w:t>
            </w:r>
            <w:r w:rsidR="00A71B6B" w:rsidRPr="00CB018C">
              <w:rPr>
                <w:color w:val="414142"/>
                <w:shd w:val="clear" w:color="auto" w:fill="FFFFFF"/>
              </w:rPr>
              <w:t xml:space="preserve"> piemērojama arī attiecībā uz projektu iesniegumiem, k</w:t>
            </w:r>
            <w:r>
              <w:rPr>
                <w:color w:val="414142"/>
                <w:shd w:val="clear" w:color="auto" w:fill="FFFFFF"/>
              </w:rPr>
              <w:t>as</w:t>
            </w:r>
            <w:r w:rsidR="00A71B6B" w:rsidRPr="00CB018C">
              <w:rPr>
                <w:color w:val="414142"/>
                <w:shd w:val="clear" w:color="auto" w:fill="FFFFFF"/>
              </w:rPr>
              <w:t xml:space="preserve"> iesniegti konkursa pirmajā kārtā līdz 2016. gada 11. aprīlim</w:t>
            </w:r>
            <w:r w:rsidR="009339FB" w:rsidRPr="00BA3B74">
              <w:rPr>
                <w:color w:val="414142"/>
                <w:shd w:val="clear" w:color="auto" w:fill="FFFFFF"/>
              </w:rPr>
              <w:t xml:space="preserve">, tādā veidā </w:t>
            </w:r>
            <w:r w:rsidR="009339FB" w:rsidRPr="00CB018C">
              <w:rPr>
                <w:color w:val="414142"/>
                <w:shd w:val="clear" w:color="auto" w:fill="FFFFFF"/>
              </w:rPr>
              <w:t xml:space="preserve">ļaujot </w:t>
            </w:r>
            <w:r w:rsidR="009339FB" w:rsidRPr="00BA3B74">
              <w:rPr>
                <w:color w:val="414142"/>
                <w:shd w:val="clear" w:color="auto" w:fill="FFFFFF"/>
              </w:rPr>
              <w:t xml:space="preserve">izvērtēt projektā sasniegtos rezultātus ilgākā laika periodā, t.sk. izvairoties no gadījumiem, ka viena gada ietvaros ārēju </w:t>
            </w:r>
            <w:r w:rsidR="006810B1" w:rsidRPr="00BA3B74">
              <w:rPr>
                <w:color w:val="414142"/>
                <w:shd w:val="clear" w:color="auto" w:fill="FFFFFF"/>
              </w:rPr>
              <w:t>(piem., klimatiskie apstākļi)</w:t>
            </w:r>
            <w:r w:rsidR="009339FB" w:rsidRPr="00BA3B74">
              <w:rPr>
                <w:color w:val="414142"/>
                <w:shd w:val="clear" w:color="auto" w:fill="FFFFFF"/>
              </w:rPr>
              <w:t xml:space="preserve"> vai neparedzētu apstākļu dēļ nav iespējams nodroši</w:t>
            </w:r>
            <w:r w:rsidR="006810B1" w:rsidRPr="00BA3B74">
              <w:rPr>
                <w:color w:val="414142"/>
                <w:shd w:val="clear" w:color="auto" w:fill="FFFFFF"/>
              </w:rPr>
              <w:t>nā</w:t>
            </w:r>
            <w:r w:rsidR="009339FB" w:rsidRPr="00BA3B74">
              <w:rPr>
                <w:color w:val="414142"/>
                <w:shd w:val="clear" w:color="auto" w:fill="FFFFFF"/>
              </w:rPr>
              <w:t xml:space="preserve">t </w:t>
            </w:r>
            <w:r w:rsidR="006810B1" w:rsidRPr="00BA3B74">
              <w:rPr>
                <w:color w:val="414142"/>
                <w:shd w:val="clear" w:color="auto" w:fill="FFFFFF"/>
              </w:rPr>
              <w:t>sākotnēji plānoto mērķi.</w:t>
            </w:r>
            <w:r w:rsidR="009339FB" w:rsidRPr="00BA3B74">
              <w:rPr>
                <w:color w:val="414142"/>
                <w:shd w:val="clear" w:color="auto" w:fill="FFFFFF"/>
              </w:rPr>
              <w:t xml:space="preserve">  </w:t>
            </w:r>
          </w:p>
          <w:p w14:paraId="7A988990" w14:textId="7D025C98" w:rsidR="00300272" w:rsidRPr="00BA3B74" w:rsidRDefault="00B47DEF" w:rsidP="00300272">
            <w:pPr>
              <w:tabs>
                <w:tab w:val="left" w:pos="6491"/>
              </w:tabs>
              <w:spacing w:before="120" w:after="120"/>
              <w:ind w:left="113" w:right="238"/>
              <w:jc w:val="both"/>
              <w:rPr>
                <w:iCs/>
              </w:rPr>
            </w:pPr>
            <w:r>
              <w:rPr>
                <w:iCs/>
              </w:rPr>
              <w:t>30</w:t>
            </w:r>
            <w:r w:rsidR="00300272" w:rsidRPr="00BA3B74">
              <w:rPr>
                <w:iCs/>
              </w:rPr>
              <w:t>. punkts</w:t>
            </w:r>
          </w:p>
          <w:p w14:paraId="5F9A6A11" w14:textId="7B7DDF66" w:rsidR="00300272" w:rsidRPr="00BA3B74" w:rsidRDefault="00A71B6B" w:rsidP="00300272">
            <w:pPr>
              <w:tabs>
                <w:tab w:val="left" w:pos="6491"/>
              </w:tabs>
              <w:spacing w:before="120" w:after="120"/>
              <w:ind w:left="113" w:right="238"/>
              <w:jc w:val="both"/>
              <w:rPr>
                <w:iCs/>
              </w:rPr>
            </w:pPr>
            <w:r w:rsidRPr="00CB018C">
              <w:rPr>
                <w:iCs/>
              </w:rPr>
              <w:lastRenderedPageBreak/>
              <w:t xml:space="preserve">Precizējums nepieciešams, jo </w:t>
            </w:r>
            <w:r w:rsidR="00B44792">
              <w:rPr>
                <w:iCs/>
              </w:rPr>
              <w:t xml:space="preserve">Ministru kabineta </w:t>
            </w:r>
            <w:r w:rsidRPr="00CB018C">
              <w:t>2015. gada 30. jūnija noteikumi Nr. 339</w:t>
            </w:r>
            <w:r w:rsidR="00B44792">
              <w:t xml:space="preserve"> “Noteikumi par Latvijas būvnormatīvu LBN 002-15 "Ēku norobežojošo konstrukciju siltumtehnika"”</w:t>
            </w:r>
            <w:r w:rsidR="00DC4FA1">
              <w:t xml:space="preserve"> </w:t>
            </w:r>
            <w:r w:rsidRPr="00CB018C">
              <w:rPr>
                <w:shd w:val="clear" w:color="auto" w:fill="FFFFFF"/>
              </w:rPr>
              <w:t>ir zaudējuši spēku. Tajā pa</w:t>
            </w:r>
            <w:r w:rsidR="00B44792">
              <w:rPr>
                <w:shd w:val="clear" w:color="auto" w:fill="FFFFFF"/>
              </w:rPr>
              <w:t>šā</w:t>
            </w:r>
            <w:r w:rsidRPr="00CB018C">
              <w:rPr>
                <w:shd w:val="clear" w:color="auto" w:fill="FFFFFF"/>
              </w:rPr>
              <w:t xml:space="preserve"> laikā ir apstiprināti jauni </w:t>
            </w:r>
            <w:r w:rsidRPr="00CB018C">
              <w:rPr>
                <w:szCs w:val="28"/>
              </w:rPr>
              <w:t xml:space="preserve">Ministru kabineta 2019. gada 25. jūnija noteikumiem Nr. 280 </w:t>
            </w:r>
            <w:r w:rsidR="00B44792">
              <w:rPr>
                <w:szCs w:val="28"/>
              </w:rPr>
              <w:t>“</w:t>
            </w:r>
            <w:r w:rsidRPr="00CB018C">
              <w:rPr>
                <w:szCs w:val="28"/>
              </w:rPr>
              <w:t>Noteikumi par Latvijas būvnormatīvu LBN 002-19 "Ēku norobežojošo konstrukciju siltumtehnika"</w:t>
            </w:r>
            <w:r w:rsidR="00B44792">
              <w:rPr>
                <w:szCs w:val="28"/>
              </w:rPr>
              <w:t>”</w:t>
            </w:r>
            <w:r w:rsidRPr="00CB018C">
              <w:rPr>
                <w:szCs w:val="28"/>
              </w:rPr>
              <w:t>.</w:t>
            </w:r>
          </w:p>
          <w:p w14:paraId="0F79654B" w14:textId="26F050D4" w:rsidR="00300272" w:rsidRPr="00BA3B74" w:rsidRDefault="00300272" w:rsidP="00300272">
            <w:pPr>
              <w:tabs>
                <w:tab w:val="left" w:pos="6491"/>
              </w:tabs>
              <w:spacing w:before="120" w:after="120"/>
              <w:ind w:left="113" w:right="238"/>
              <w:jc w:val="both"/>
              <w:rPr>
                <w:iCs/>
              </w:rPr>
            </w:pPr>
            <w:r w:rsidRPr="00BA3B74">
              <w:rPr>
                <w:iCs/>
              </w:rPr>
              <w:t>3</w:t>
            </w:r>
            <w:r w:rsidR="00B47DEF">
              <w:rPr>
                <w:iCs/>
              </w:rPr>
              <w:t>1</w:t>
            </w:r>
            <w:r w:rsidRPr="00BA3B74">
              <w:rPr>
                <w:iCs/>
              </w:rPr>
              <w:t>. punkts</w:t>
            </w:r>
          </w:p>
          <w:p w14:paraId="38D0CBC2" w14:textId="6C59A9C2" w:rsidR="00A71B6B" w:rsidRPr="00CB018C" w:rsidRDefault="00A71B6B" w:rsidP="00A71B6B">
            <w:pPr>
              <w:tabs>
                <w:tab w:val="left" w:pos="6491"/>
              </w:tabs>
              <w:spacing w:before="120" w:after="120"/>
              <w:ind w:left="113" w:right="238"/>
              <w:jc w:val="both"/>
              <w:rPr>
                <w:iCs/>
              </w:rPr>
            </w:pPr>
            <w:r w:rsidRPr="00CB018C">
              <w:rPr>
                <w:iCs/>
              </w:rPr>
              <w:t xml:space="preserve">Precizējums nepieciešams, </w:t>
            </w:r>
            <w:r w:rsidRPr="006A41B7">
              <w:rPr>
                <w:iCs/>
              </w:rPr>
              <w:t xml:space="preserve">jo </w:t>
            </w:r>
            <w:r w:rsidRPr="006A41B7">
              <w:rPr>
                <w:shd w:val="clear" w:color="auto" w:fill="FFFFFF"/>
              </w:rPr>
              <w:t xml:space="preserve">Ministru kabineta 2013. gada 9. jūlija noteikumi Nr. 383 "Noteikumi par ēku </w:t>
            </w:r>
            <w:proofErr w:type="spellStart"/>
            <w:r w:rsidRPr="006A41B7">
              <w:rPr>
                <w:shd w:val="clear" w:color="auto" w:fill="FFFFFF"/>
              </w:rPr>
              <w:t>energoserifikāciju</w:t>
            </w:r>
            <w:proofErr w:type="spellEnd"/>
            <w:r w:rsidRPr="006A41B7">
              <w:rPr>
                <w:shd w:val="clear" w:color="auto" w:fill="FFFFFF"/>
              </w:rPr>
              <w:t>” ir zaudējuši spēku. Tajā pa</w:t>
            </w:r>
            <w:r w:rsidR="008F566F" w:rsidRPr="006A41B7">
              <w:rPr>
                <w:shd w:val="clear" w:color="auto" w:fill="FFFFFF"/>
              </w:rPr>
              <w:t>šā</w:t>
            </w:r>
            <w:r w:rsidRPr="006A41B7">
              <w:rPr>
                <w:shd w:val="clear" w:color="auto" w:fill="FFFFFF"/>
              </w:rPr>
              <w:t xml:space="preserve"> laikā ir apstiprināti jauni Ministru kabineta 2021. gada 8. aprīļa noteikumi Nr. 222 “Ēku energoefektivitātes aprēķina metodes un ēku </w:t>
            </w:r>
            <w:proofErr w:type="spellStart"/>
            <w:r w:rsidRPr="006A41B7">
              <w:rPr>
                <w:shd w:val="clear" w:color="auto" w:fill="FFFFFF"/>
              </w:rPr>
              <w:t>energosertifikācijas</w:t>
            </w:r>
            <w:proofErr w:type="spellEnd"/>
            <w:r w:rsidRPr="006A41B7">
              <w:rPr>
                <w:shd w:val="clear" w:color="auto" w:fill="FFFFFF"/>
              </w:rPr>
              <w:t xml:space="preserve"> noteikumi”.</w:t>
            </w:r>
          </w:p>
          <w:p w14:paraId="6BC85829" w14:textId="46D26206" w:rsidR="00300272" w:rsidRPr="00BA3B74" w:rsidRDefault="00300272" w:rsidP="00300272">
            <w:pPr>
              <w:tabs>
                <w:tab w:val="left" w:pos="6491"/>
              </w:tabs>
              <w:spacing w:before="120" w:after="120"/>
              <w:ind w:left="113" w:right="238"/>
              <w:jc w:val="both"/>
              <w:rPr>
                <w:iCs/>
              </w:rPr>
            </w:pPr>
            <w:r w:rsidRPr="00BA3B74">
              <w:rPr>
                <w:iCs/>
              </w:rPr>
              <w:t>3</w:t>
            </w:r>
            <w:r w:rsidR="00B47DEF">
              <w:rPr>
                <w:iCs/>
              </w:rPr>
              <w:t>2</w:t>
            </w:r>
            <w:r w:rsidRPr="00BA3B74">
              <w:rPr>
                <w:iCs/>
              </w:rPr>
              <w:t>. punkts</w:t>
            </w:r>
          </w:p>
          <w:p w14:paraId="2A7FCD44" w14:textId="77777777" w:rsidR="00A71B6B" w:rsidRPr="006A41B7" w:rsidRDefault="00A71B6B" w:rsidP="00A71B6B">
            <w:pPr>
              <w:tabs>
                <w:tab w:val="left" w:pos="6491"/>
              </w:tabs>
              <w:spacing w:before="120" w:after="120"/>
              <w:ind w:left="113" w:right="238"/>
              <w:jc w:val="both"/>
              <w:rPr>
                <w:iCs/>
              </w:rPr>
            </w:pPr>
            <w:r w:rsidRPr="00CB018C">
              <w:rPr>
                <w:iCs/>
              </w:rPr>
              <w:t>Pre</w:t>
            </w:r>
            <w:r w:rsidRPr="006A41B7">
              <w:rPr>
                <w:iCs/>
              </w:rPr>
              <w:t xml:space="preserve">cizējums nepieciešams, jo </w:t>
            </w:r>
            <w:r w:rsidRPr="006A41B7">
              <w:rPr>
                <w:shd w:val="clear" w:color="auto" w:fill="FFFFFF"/>
              </w:rPr>
              <w:t xml:space="preserve">Ministru kabineta 2013. gada 25. jūnija noteikumi Nr. 348 "Ēku energoefektivitātes aprēķina metode” ir zaudējuši spēku. Tajā pat laikā ir apstiprināti jauni Ministru kabineta 2021. gada 8. aprīļa noteikumi Nr. 222 “Ēku energoefektivitātes aprēķina metodes un ēku </w:t>
            </w:r>
            <w:proofErr w:type="spellStart"/>
            <w:r w:rsidRPr="006A41B7">
              <w:rPr>
                <w:shd w:val="clear" w:color="auto" w:fill="FFFFFF"/>
              </w:rPr>
              <w:t>energosertifikācijas</w:t>
            </w:r>
            <w:proofErr w:type="spellEnd"/>
            <w:r w:rsidRPr="006A41B7">
              <w:rPr>
                <w:shd w:val="clear" w:color="auto" w:fill="FFFFFF"/>
              </w:rPr>
              <w:t xml:space="preserve"> noteikumi”.</w:t>
            </w:r>
          </w:p>
          <w:p w14:paraId="19F7DBD8" w14:textId="10076569" w:rsidR="00300272" w:rsidRPr="00BA3B74" w:rsidRDefault="00300272" w:rsidP="00300272">
            <w:pPr>
              <w:tabs>
                <w:tab w:val="left" w:pos="6491"/>
              </w:tabs>
              <w:spacing w:before="120" w:after="120"/>
              <w:ind w:left="113" w:right="238"/>
              <w:jc w:val="both"/>
              <w:rPr>
                <w:iCs/>
              </w:rPr>
            </w:pPr>
            <w:r w:rsidRPr="00BA3B74">
              <w:rPr>
                <w:iCs/>
              </w:rPr>
              <w:t>3</w:t>
            </w:r>
            <w:r w:rsidR="00B47DEF">
              <w:rPr>
                <w:iCs/>
              </w:rPr>
              <w:t>3</w:t>
            </w:r>
            <w:r w:rsidRPr="00BA3B74">
              <w:rPr>
                <w:iCs/>
              </w:rPr>
              <w:t>. punkts</w:t>
            </w:r>
          </w:p>
          <w:p w14:paraId="2643A8D1" w14:textId="01ED702E" w:rsidR="00A71B6B" w:rsidRPr="006A41B7" w:rsidRDefault="00A71B6B" w:rsidP="00A71B6B">
            <w:pPr>
              <w:tabs>
                <w:tab w:val="left" w:pos="6491"/>
              </w:tabs>
              <w:spacing w:before="120" w:after="120"/>
              <w:ind w:left="113" w:right="238"/>
              <w:jc w:val="both"/>
              <w:rPr>
                <w:iCs/>
              </w:rPr>
            </w:pPr>
            <w:r w:rsidRPr="006A41B7">
              <w:rPr>
                <w:iCs/>
              </w:rPr>
              <w:t xml:space="preserve">Precizējums nepieciešams, jo </w:t>
            </w:r>
            <w:r w:rsidRPr="006A41B7">
              <w:rPr>
                <w:shd w:val="clear" w:color="auto" w:fill="FFFFFF"/>
              </w:rPr>
              <w:t xml:space="preserve">Ministru kabineta 2013. gada 9. jūlija noteikumi Nr. 383 "Noteikumi par ēku </w:t>
            </w:r>
            <w:proofErr w:type="spellStart"/>
            <w:r w:rsidRPr="006A41B7">
              <w:rPr>
                <w:shd w:val="clear" w:color="auto" w:fill="FFFFFF"/>
              </w:rPr>
              <w:t>energoserifikāciju</w:t>
            </w:r>
            <w:proofErr w:type="spellEnd"/>
            <w:r w:rsidRPr="006A41B7">
              <w:rPr>
                <w:shd w:val="clear" w:color="auto" w:fill="FFFFFF"/>
              </w:rPr>
              <w:t xml:space="preserve">” ir zaudējuši spēku. Tajā pat laikā ir apstiprināti jauni Ministru kabineta 2021. gada 8. aprīļa noteikumi Nr. 222 “Ēku energoefektivitātes aprēķina metodes un ēku </w:t>
            </w:r>
            <w:proofErr w:type="spellStart"/>
            <w:r w:rsidRPr="006A41B7">
              <w:rPr>
                <w:shd w:val="clear" w:color="auto" w:fill="FFFFFF"/>
              </w:rPr>
              <w:t>energosertifikācijas</w:t>
            </w:r>
            <w:proofErr w:type="spellEnd"/>
            <w:r w:rsidRPr="006A41B7">
              <w:rPr>
                <w:shd w:val="clear" w:color="auto" w:fill="FFFFFF"/>
              </w:rPr>
              <w:t xml:space="preserve"> noteikumi”.</w:t>
            </w:r>
          </w:p>
          <w:p w14:paraId="03EA8228" w14:textId="06CA2FD6" w:rsidR="00300272" w:rsidRPr="00BA3B74" w:rsidRDefault="00300272" w:rsidP="00300272">
            <w:pPr>
              <w:tabs>
                <w:tab w:val="left" w:pos="6491"/>
              </w:tabs>
              <w:spacing w:before="120" w:after="120"/>
              <w:ind w:left="113" w:right="238"/>
              <w:jc w:val="both"/>
              <w:rPr>
                <w:iCs/>
              </w:rPr>
            </w:pPr>
            <w:r w:rsidRPr="00BA3B74">
              <w:rPr>
                <w:iCs/>
              </w:rPr>
              <w:t>3</w:t>
            </w:r>
            <w:r w:rsidR="00B47DEF">
              <w:rPr>
                <w:iCs/>
              </w:rPr>
              <w:t>4</w:t>
            </w:r>
            <w:r w:rsidRPr="00BA3B74">
              <w:rPr>
                <w:iCs/>
              </w:rPr>
              <w:t>. punkts</w:t>
            </w:r>
          </w:p>
          <w:p w14:paraId="488CF586" w14:textId="77777777" w:rsidR="00A71B6B" w:rsidRPr="006A41B7" w:rsidRDefault="00A71B6B" w:rsidP="00A71B6B">
            <w:pPr>
              <w:tabs>
                <w:tab w:val="left" w:pos="6491"/>
              </w:tabs>
              <w:spacing w:before="120" w:after="120"/>
              <w:ind w:left="113" w:right="238"/>
              <w:jc w:val="both"/>
              <w:rPr>
                <w:iCs/>
              </w:rPr>
            </w:pPr>
            <w:r w:rsidRPr="006A41B7">
              <w:rPr>
                <w:iCs/>
              </w:rPr>
              <w:t xml:space="preserve">Precizējumi nepieciešami, lai norādītu korektus gada skaitļus </w:t>
            </w:r>
            <w:r w:rsidRPr="006A41B7">
              <w:t xml:space="preserve">Pārskata par ēkas </w:t>
            </w:r>
            <w:proofErr w:type="spellStart"/>
            <w:r w:rsidRPr="006A41B7">
              <w:t>energosertifikāta</w:t>
            </w:r>
            <w:proofErr w:type="spellEnd"/>
            <w:r w:rsidRPr="006A41B7">
              <w:t xml:space="preserve"> aprēķinos izmantotajām </w:t>
            </w:r>
            <w:proofErr w:type="spellStart"/>
            <w:r w:rsidRPr="006A41B7">
              <w:t>ievaddatu</w:t>
            </w:r>
            <w:proofErr w:type="spellEnd"/>
            <w:r w:rsidRPr="006A41B7">
              <w:t xml:space="preserve"> vērtībām sagatavošanā, ņemot vērā projektu konkursa otrās kārtas organizēšanu.</w:t>
            </w:r>
          </w:p>
          <w:p w14:paraId="4DCF2578" w14:textId="1599CB2F" w:rsidR="00300272" w:rsidRPr="00BA3B74" w:rsidRDefault="00300272" w:rsidP="00300272">
            <w:pPr>
              <w:tabs>
                <w:tab w:val="left" w:pos="6491"/>
              </w:tabs>
              <w:spacing w:before="120" w:after="120"/>
              <w:ind w:left="113" w:right="238"/>
              <w:jc w:val="both"/>
              <w:rPr>
                <w:iCs/>
              </w:rPr>
            </w:pPr>
            <w:r w:rsidRPr="00BA3B74">
              <w:rPr>
                <w:iCs/>
              </w:rPr>
              <w:t>3</w:t>
            </w:r>
            <w:r w:rsidR="00B47DEF">
              <w:rPr>
                <w:iCs/>
              </w:rPr>
              <w:t>5</w:t>
            </w:r>
            <w:r w:rsidRPr="00BA3B74">
              <w:rPr>
                <w:iCs/>
              </w:rPr>
              <w:t>. punkts</w:t>
            </w:r>
          </w:p>
          <w:p w14:paraId="47E55601" w14:textId="777E3A06" w:rsidR="00A71B6B" w:rsidRPr="006A41B7" w:rsidRDefault="00A71B6B" w:rsidP="00A71B6B">
            <w:pPr>
              <w:tabs>
                <w:tab w:val="left" w:pos="6491"/>
              </w:tabs>
              <w:spacing w:before="120" w:after="120"/>
              <w:ind w:left="113" w:right="238"/>
              <w:jc w:val="both"/>
              <w:rPr>
                <w:iCs/>
              </w:rPr>
            </w:pPr>
            <w:r w:rsidRPr="006A41B7">
              <w:rPr>
                <w:iCs/>
              </w:rPr>
              <w:t xml:space="preserve">Precizējumi nepieciešami, lai norādītu korektus gada skaitļus </w:t>
            </w:r>
            <w:r w:rsidRPr="006A41B7">
              <w:t xml:space="preserve">Pārskata par ēkas </w:t>
            </w:r>
            <w:proofErr w:type="spellStart"/>
            <w:r w:rsidRPr="006A41B7">
              <w:t>energosertifikāta</w:t>
            </w:r>
            <w:proofErr w:type="spellEnd"/>
            <w:r w:rsidRPr="006A41B7">
              <w:t xml:space="preserve"> aprēķinos izmantotajām </w:t>
            </w:r>
            <w:proofErr w:type="spellStart"/>
            <w:r w:rsidRPr="006A41B7">
              <w:t>ievaddatu</w:t>
            </w:r>
            <w:proofErr w:type="spellEnd"/>
            <w:r w:rsidRPr="006A41B7">
              <w:t xml:space="preserve"> vērtībām sagatavošanā, ņemot vērā projektu konkursa otrās kārtas organizēšanu.</w:t>
            </w:r>
          </w:p>
          <w:p w14:paraId="751C71AB" w14:textId="48148485" w:rsidR="00300272" w:rsidRPr="00BA3B74" w:rsidRDefault="00300272" w:rsidP="00300272">
            <w:pPr>
              <w:tabs>
                <w:tab w:val="left" w:pos="6491"/>
              </w:tabs>
              <w:spacing w:before="120" w:after="120"/>
              <w:ind w:left="113" w:right="238"/>
              <w:jc w:val="both"/>
              <w:rPr>
                <w:iCs/>
              </w:rPr>
            </w:pPr>
            <w:r w:rsidRPr="00BA3B74">
              <w:rPr>
                <w:iCs/>
              </w:rPr>
              <w:t>3</w:t>
            </w:r>
            <w:r w:rsidR="00B47DEF">
              <w:rPr>
                <w:iCs/>
              </w:rPr>
              <w:t>6</w:t>
            </w:r>
            <w:r w:rsidRPr="00BA3B74">
              <w:rPr>
                <w:iCs/>
              </w:rPr>
              <w:t>. punkts</w:t>
            </w:r>
          </w:p>
          <w:p w14:paraId="19700DAA" w14:textId="4356786A" w:rsidR="00A71B6B" w:rsidRPr="006A41B7" w:rsidRDefault="00A71B6B" w:rsidP="00A71B6B">
            <w:pPr>
              <w:tabs>
                <w:tab w:val="left" w:pos="6491"/>
              </w:tabs>
              <w:spacing w:before="120" w:after="120"/>
              <w:ind w:left="113" w:right="238"/>
              <w:jc w:val="both"/>
              <w:rPr>
                <w:iCs/>
              </w:rPr>
            </w:pPr>
            <w:r w:rsidRPr="006A41B7">
              <w:rPr>
                <w:iCs/>
              </w:rPr>
              <w:t xml:space="preserve">Precizējumi nepieciešami, lai norādītu korektus gada skaitļus </w:t>
            </w:r>
            <w:r w:rsidRPr="006A41B7">
              <w:t xml:space="preserve">Pārskata par ēkas </w:t>
            </w:r>
            <w:proofErr w:type="spellStart"/>
            <w:r w:rsidRPr="006A41B7">
              <w:t>energosertifikāta</w:t>
            </w:r>
            <w:proofErr w:type="spellEnd"/>
            <w:r w:rsidRPr="006A41B7">
              <w:t xml:space="preserve"> aprēķinos izmantotajām </w:t>
            </w:r>
            <w:proofErr w:type="spellStart"/>
            <w:r w:rsidRPr="006A41B7">
              <w:t>ievaddatu</w:t>
            </w:r>
            <w:proofErr w:type="spellEnd"/>
            <w:r w:rsidRPr="006A41B7">
              <w:t xml:space="preserve"> vērtībām sagatavošanā, ņemot vērā projektu konkursa otrās kārtas organizēšanu.</w:t>
            </w:r>
          </w:p>
          <w:p w14:paraId="3B59202B" w14:textId="562CAFDE" w:rsidR="00300272" w:rsidRPr="00BA3B74" w:rsidRDefault="00300272" w:rsidP="00300272">
            <w:pPr>
              <w:tabs>
                <w:tab w:val="left" w:pos="6491"/>
              </w:tabs>
              <w:spacing w:before="120" w:after="120"/>
              <w:ind w:left="113" w:right="238"/>
              <w:jc w:val="both"/>
              <w:rPr>
                <w:iCs/>
              </w:rPr>
            </w:pPr>
            <w:r w:rsidRPr="00BA3B74">
              <w:rPr>
                <w:iCs/>
              </w:rPr>
              <w:t>3</w:t>
            </w:r>
            <w:r w:rsidR="00B47DEF">
              <w:rPr>
                <w:iCs/>
              </w:rPr>
              <w:t>7</w:t>
            </w:r>
            <w:r w:rsidRPr="00BA3B74">
              <w:rPr>
                <w:iCs/>
              </w:rPr>
              <w:t>. punkts</w:t>
            </w:r>
          </w:p>
          <w:p w14:paraId="6F1D5D64" w14:textId="3BE40203" w:rsidR="00A71B6B" w:rsidRPr="00CB018C" w:rsidRDefault="00A71B6B" w:rsidP="00A71B6B">
            <w:pPr>
              <w:tabs>
                <w:tab w:val="left" w:pos="6491"/>
              </w:tabs>
              <w:spacing w:before="120" w:after="120"/>
              <w:ind w:left="113" w:right="238"/>
              <w:jc w:val="both"/>
              <w:rPr>
                <w:iCs/>
              </w:rPr>
            </w:pPr>
            <w:r w:rsidRPr="006A41B7">
              <w:rPr>
                <w:iCs/>
              </w:rPr>
              <w:lastRenderedPageBreak/>
              <w:t xml:space="preserve">Precizējumi nepieciešami, lai norādītu korektus gada skaitļus </w:t>
            </w:r>
            <w:r w:rsidRPr="006A41B7">
              <w:t xml:space="preserve">Pārskata par ēkas </w:t>
            </w:r>
            <w:proofErr w:type="spellStart"/>
            <w:r w:rsidRPr="006A41B7">
              <w:t>energosertifikāta</w:t>
            </w:r>
            <w:proofErr w:type="spellEnd"/>
            <w:r w:rsidRPr="006A41B7">
              <w:t xml:space="preserve"> aprēķinos izmantotajām </w:t>
            </w:r>
            <w:proofErr w:type="spellStart"/>
            <w:r w:rsidRPr="006A41B7">
              <w:t>ievaddatu</w:t>
            </w:r>
            <w:proofErr w:type="spellEnd"/>
            <w:r w:rsidRPr="006A41B7">
              <w:t xml:space="preserve"> vērtībām sagatavošanā, ņemot vērā projektu konkursa otrās kārtas organizēšanu</w:t>
            </w:r>
            <w:r w:rsidRPr="00CB018C">
              <w:rPr>
                <w:color w:val="414142"/>
              </w:rPr>
              <w:t>.</w:t>
            </w:r>
          </w:p>
          <w:p w14:paraId="685EDF62" w14:textId="0B63B16B" w:rsidR="00300272" w:rsidRPr="00BA3B74" w:rsidRDefault="008F566F" w:rsidP="00300272">
            <w:pPr>
              <w:tabs>
                <w:tab w:val="left" w:pos="6491"/>
              </w:tabs>
              <w:spacing w:before="120" w:after="120"/>
              <w:ind w:left="113" w:right="238"/>
              <w:jc w:val="both"/>
              <w:rPr>
                <w:iCs/>
              </w:rPr>
            </w:pPr>
            <w:r>
              <w:rPr>
                <w:iCs/>
              </w:rPr>
              <w:t>3</w:t>
            </w:r>
            <w:r w:rsidR="00B47DEF">
              <w:rPr>
                <w:iCs/>
              </w:rPr>
              <w:t>8</w:t>
            </w:r>
            <w:r w:rsidR="00300272" w:rsidRPr="00BA3B74">
              <w:rPr>
                <w:iCs/>
              </w:rPr>
              <w:t>. punkts</w:t>
            </w:r>
          </w:p>
          <w:p w14:paraId="3ACFD4BC" w14:textId="02EF0F4A" w:rsidR="00300272" w:rsidRPr="006A41B7" w:rsidRDefault="00DF6509" w:rsidP="00300272">
            <w:pPr>
              <w:tabs>
                <w:tab w:val="left" w:pos="6491"/>
              </w:tabs>
              <w:spacing w:before="120" w:after="120"/>
              <w:ind w:left="113" w:right="238"/>
              <w:jc w:val="both"/>
              <w:rPr>
                <w:iCs/>
              </w:rPr>
            </w:pPr>
            <w:r w:rsidRPr="006A41B7">
              <w:rPr>
                <w:iCs/>
              </w:rPr>
              <w:t xml:space="preserve">Precizējums nepieciešams, jo </w:t>
            </w:r>
            <w:r w:rsidRPr="006A41B7">
              <w:rPr>
                <w:shd w:val="clear" w:color="auto" w:fill="FFFFFF"/>
              </w:rPr>
              <w:t xml:space="preserve">Ministru kabineta 2013. gada 25. jūnija noteikumi Nr. 348 "Ēku energoefektivitātes aprēķina metode” ir zaudējuši spēku. Tajā pat laikā ir apstiprināti jauni Ministru kabineta 2021. gada 8. aprīļa noteikumi Nr. 222 “Ēku energoefektivitātes aprēķina metodes un ēku </w:t>
            </w:r>
            <w:proofErr w:type="spellStart"/>
            <w:r w:rsidRPr="006A41B7">
              <w:rPr>
                <w:shd w:val="clear" w:color="auto" w:fill="FFFFFF"/>
              </w:rPr>
              <w:t>energosertifikācijas</w:t>
            </w:r>
            <w:proofErr w:type="spellEnd"/>
            <w:r w:rsidRPr="006A41B7">
              <w:rPr>
                <w:shd w:val="clear" w:color="auto" w:fill="FFFFFF"/>
              </w:rPr>
              <w:t xml:space="preserve"> noteikumi”.</w:t>
            </w:r>
          </w:p>
          <w:p w14:paraId="50BEA455" w14:textId="0A99FA37" w:rsidR="00300272" w:rsidRPr="00BA3B74" w:rsidRDefault="008F566F" w:rsidP="00300272">
            <w:pPr>
              <w:tabs>
                <w:tab w:val="left" w:pos="6491"/>
              </w:tabs>
              <w:spacing w:before="120" w:after="120"/>
              <w:ind w:left="113" w:right="238"/>
              <w:jc w:val="both"/>
              <w:rPr>
                <w:iCs/>
              </w:rPr>
            </w:pPr>
            <w:r>
              <w:rPr>
                <w:iCs/>
              </w:rPr>
              <w:t>3</w:t>
            </w:r>
            <w:r w:rsidR="00B47DEF">
              <w:rPr>
                <w:iCs/>
              </w:rPr>
              <w:t>9</w:t>
            </w:r>
            <w:r w:rsidR="00300272" w:rsidRPr="00BA3B74">
              <w:rPr>
                <w:iCs/>
              </w:rPr>
              <w:t>. punkts</w:t>
            </w:r>
          </w:p>
          <w:p w14:paraId="1CC2F113" w14:textId="14840AD7" w:rsidR="00AB5EC6" w:rsidRPr="00BA3B74" w:rsidRDefault="00AB5EC6" w:rsidP="00300272">
            <w:pPr>
              <w:tabs>
                <w:tab w:val="left" w:pos="6491"/>
              </w:tabs>
              <w:spacing w:before="120" w:after="120"/>
              <w:ind w:left="113" w:right="238"/>
              <w:jc w:val="both"/>
              <w:rPr>
                <w:iCs/>
              </w:rPr>
            </w:pPr>
            <w:r w:rsidRPr="00CB018C">
              <w:rPr>
                <w:iCs/>
              </w:rPr>
              <w:t xml:space="preserve">Precizējums nepieciešams, jo </w:t>
            </w:r>
            <w:r w:rsidR="008F566F">
              <w:rPr>
                <w:iCs/>
              </w:rPr>
              <w:t xml:space="preserve">Ministru kabineta </w:t>
            </w:r>
            <w:r w:rsidRPr="00CB018C">
              <w:t xml:space="preserve">2015. gada 30. jūnija noteikumi Nr. 339 </w:t>
            </w:r>
            <w:r w:rsidR="008F566F">
              <w:t>“</w:t>
            </w:r>
            <w:hyperlink r:id="rId9" w:tgtFrame="_blank" w:history="1">
              <w:r w:rsidRPr="00CB018C">
                <w:t>Noteikumi par Latvijas būvnormatīvu LBN 002-15 "Ēku norobežojošo konstrukciju siltumtehnika"</w:t>
              </w:r>
            </w:hyperlink>
            <w:r w:rsidR="008F566F">
              <w:t>”</w:t>
            </w:r>
            <w:r w:rsidRPr="00CB018C">
              <w:t xml:space="preserve"> </w:t>
            </w:r>
            <w:r w:rsidRPr="00CB018C">
              <w:rPr>
                <w:shd w:val="clear" w:color="auto" w:fill="FFFFFF"/>
              </w:rPr>
              <w:t xml:space="preserve">ir zaudējuši spēku. Tajā pat laikā ir apstiprināti jauni </w:t>
            </w:r>
            <w:r w:rsidRPr="00BA3B74">
              <w:rPr>
                <w:szCs w:val="28"/>
              </w:rPr>
              <w:t xml:space="preserve">Ministru kabineta </w:t>
            </w:r>
            <w:bookmarkStart w:id="3" w:name="_Hlk73023082"/>
            <w:r w:rsidRPr="00BA3B74">
              <w:rPr>
                <w:szCs w:val="28"/>
              </w:rPr>
              <w:t>2019. gada 25. jūnija noteikumiem Nr. 280 "Noteikumi par Latvijas būvnormatīvu LBN 002-19 "Ēku norobežojošo konstrukciju siltumtehnika""</w:t>
            </w:r>
            <w:bookmarkEnd w:id="3"/>
            <w:r w:rsidRPr="00BA3B74">
              <w:rPr>
                <w:szCs w:val="28"/>
              </w:rPr>
              <w:t>.</w:t>
            </w:r>
          </w:p>
          <w:p w14:paraId="00547D9A" w14:textId="28A0A962" w:rsidR="00300272" w:rsidRPr="00BA3B74" w:rsidRDefault="00B47DEF" w:rsidP="00300272">
            <w:pPr>
              <w:tabs>
                <w:tab w:val="left" w:pos="6491"/>
              </w:tabs>
              <w:spacing w:before="120" w:after="120"/>
              <w:ind w:left="113" w:right="238"/>
              <w:jc w:val="both"/>
              <w:rPr>
                <w:iCs/>
              </w:rPr>
            </w:pPr>
            <w:r>
              <w:rPr>
                <w:iCs/>
              </w:rPr>
              <w:t>40</w:t>
            </w:r>
            <w:r w:rsidR="00300272" w:rsidRPr="00BA3B74">
              <w:rPr>
                <w:iCs/>
              </w:rPr>
              <w:t>. punkts</w:t>
            </w:r>
          </w:p>
          <w:p w14:paraId="5E84F8BD" w14:textId="56EB6AA4" w:rsidR="00B47DEF" w:rsidRPr="006A41B7" w:rsidRDefault="00AC68F1" w:rsidP="00B47DEF">
            <w:pPr>
              <w:tabs>
                <w:tab w:val="left" w:pos="6491"/>
              </w:tabs>
              <w:spacing w:before="120" w:after="120"/>
              <w:ind w:left="113" w:right="238"/>
              <w:jc w:val="both"/>
              <w:rPr>
                <w:shd w:val="clear" w:color="auto" w:fill="FFFFFF"/>
              </w:rPr>
            </w:pPr>
            <w:r w:rsidRPr="006A41B7">
              <w:rPr>
                <w:iCs/>
              </w:rPr>
              <w:t xml:space="preserve">Precizējums nepieciešams, jo </w:t>
            </w:r>
            <w:r w:rsidRPr="006A41B7">
              <w:rPr>
                <w:shd w:val="clear" w:color="auto" w:fill="FFFFFF"/>
              </w:rPr>
              <w:t xml:space="preserve">Ministru kabineta 2013. gada 25. jūnija noteikumi Nr. 348 "Ēku energoefektivitātes aprēķina metode” ir zaudējuši spēku. Tajā pat laikā ir apstiprināti jauni Ministru kabineta 2021. gada 8. aprīļa noteikumi Nr. 222 “Ēku energoefektivitātes aprēķina metodes un ēku </w:t>
            </w:r>
            <w:proofErr w:type="spellStart"/>
            <w:r w:rsidRPr="006A41B7">
              <w:rPr>
                <w:shd w:val="clear" w:color="auto" w:fill="FFFFFF"/>
              </w:rPr>
              <w:t>energosertifikācijas</w:t>
            </w:r>
            <w:proofErr w:type="spellEnd"/>
            <w:r w:rsidRPr="006A41B7">
              <w:rPr>
                <w:shd w:val="clear" w:color="auto" w:fill="FFFFFF"/>
              </w:rPr>
              <w:t xml:space="preserve"> noteikumi”</w:t>
            </w:r>
            <w:r w:rsidR="00AB5EC6" w:rsidRPr="006A41B7">
              <w:rPr>
                <w:shd w:val="clear" w:color="auto" w:fill="FFFFFF"/>
              </w:rPr>
              <w:t>.</w:t>
            </w:r>
          </w:p>
          <w:p w14:paraId="0329657D" w14:textId="2066FD82" w:rsidR="00B47DEF" w:rsidRDefault="00B47DEF" w:rsidP="00300272">
            <w:pPr>
              <w:tabs>
                <w:tab w:val="left" w:pos="6491"/>
              </w:tabs>
              <w:spacing w:before="120" w:after="120"/>
              <w:ind w:left="113" w:right="238"/>
              <w:jc w:val="both"/>
              <w:rPr>
                <w:color w:val="414142"/>
                <w:shd w:val="clear" w:color="auto" w:fill="FFFFFF"/>
              </w:rPr>
            </w:pPr>
            <w:r>
              <w:rPr>
                <w:color w:val="414142"/>
                <w:shd w:val="clear" w:color="auto" w:fill="FFFFFF"/>
              </w:rPr>
              <w:t>41.punkts</w:t>
            </w:r>
          </w:p>
          <w:p w14:paraId="65B94270" w14:textId="159D2B8D" w:rsidR="00B47DEF" w:rsidRPr="006A41B7" w:rsidRDefault="005569BE" w:rsidP="005569BE">
            <w:pPr>
              <w:tabs>
                <w:tab w:val="left" w:pos="6491"/>
              </w:tabs>
              <w:spacing w:before="120" w:after="120"/>
              <w:ind w:left="113" w:right="238"/>
              <w:jc w:val="both"/>
              <w:rPr>
                <w:shd w:val="clear" w:color="auto" w:fill="FFFFFF"/>
              </w:rPr>
            </w:pPr>
            <w:r w:rsidRPr="006A41B7">
              <w:rPr>
                <w:shd w:val="clear" w:color="auto" w:fill="FFFFFF"/>
              </w:rPr>
              <w:t>MK noteikumi Nr.35 ir papildināti ar 1.</w:t>
            </w:r>
            <w:r w:rsidRPr="006A41B7">
              <w:rPr>
                <w:shd w:val="clear" w:color="auto" w:fill="FFFFFF"/>
                <w:vertAlign w:val="superscript"/>
              </w:rPr>
              <w:t>1</w:t>
            </w:r>
            <w:r w:rsidRPr="006A41B7">
              <w:rPr>
                <w:shd w:val="clear" w:color="auto" w:fill="FFFFFF"/>
              </w:rPr>
              <w:t xml:space="preserve"> pielikumu “Finansējuma aprēķināšanas un pārmērīgas kompensācijas kontroles nosacījumi”, kas nosaka prasības projekta iesniedzējiem, ja </w:t>
            </w:r>
            <w:r w:rsidRPr="006A41B7">
              <w:rPr>
                <w:iCs/>
              </w:rPr>
              <w:t xml:space="preserve">tas veic saimniecisko darbību un kam atbalsta sniegšana konkursa ietvaros klasificējama kā komercdarbības atbalsts ar veselības aprūpes funkciju saistītās ēkas. </w:t>
            </w:r>
            <w:r w:rsidRPr="006A41B7">
              <w:t>Attiecināmās izmaksas projektā attieksies tikai uz to ārstniecības vai veselības aprūpes iestāžu ēkām vai ēku daļu, kurās tiek sniegti valsts apmaksātie veselības aprūpes pakalpojumi. Tā ēku daļa, kas ir saistīta ar veselības aprūpes maksas pakalpojumu sniegšanu tiek iekļauta neattiecināmajās izmaksās un jāsedz ir ar finanšu resursiem par kuriem nav saņemts nekāds valsts budžeta atbalsts. Ēku izmantošanas jaudai bez platības rādītāja var izmantot arī laika vai finanšu (ienākumi no valsts apmaksātajiem pakalpojumiem un ienākumi no maksas pakalpojumiem) rādītāju. Abus pēdējos rādītājus izmanto gadījumos, kad vienas un tās pašas telpas tiek izmantotas gan valsts apmaksāto pakalpojumu sniegšanai, gan maksas pakalpojumu sniegšanai.</w:t>
            </w:r>
          </w:p>
          <w:p w14:paraId="11E64E7F" w14:textId="368ECED2" w:rsidR="00300272" w:rsidRPr="00BA3B74" w:rsidRDefault="00300272" w:rsidP="00300272">
            <w:pPr>
              <w:tabs>
                <w:tab w:val="left" w:pos="6491"/>
              </w:tabs>
              <w:spacing w:before="120" w:after="120"/>
              <w:ind w:left="113" w:right="238"/>
              <w:jc w:val="both"/>
              <w:rPr>
                <w:iCs/>
              </w:rPr>
            </w:pPr>
            <w:r w:rsidRPr="00BA3B74">
              <w:rPr>
                <w:iCs/>
              </w:rPr>
              <w:t>4</w:t>
            </w:r>
            <w:r w:rsidR="00304BAC">
              <w:rPr>
                <w:iCs/>
              </w:rPr>
              <w:t>2</w:t>
            </w:r>
            <w:r w:rsidRPr="00BA3B74">
              <w:rPr>
                <w:iCs/>
              </w:rPr>
              <w:t>. punkts</w:t>
            </w:r>
          </w:p>
          <w:p w14:paraId="5FE651FD" w14:textId="1FA12D4D" w:rsidR="0061090C" w:rsidRPr="00CB018C" w:rsidRDefault="0061090C" w:rsidP="0061090C">
            <w:pPr>
              <w:tabs>
                <w:tab w:val="left" w:pos="6491"/>
              </w:tabs>
              <w:spacing w:before="120" w:after="120"/>
              <w:ind w:left="113" w:right="238"/>
              <w:jc w:val="both"/>
              <w:rPr>
                <w:iCs/>
              </w:rPr>
            </w:pPr>
            <w:r w:rsidRPr="00CB018C">
              <w:rPr>
                <w:iCs/>
              </w:rPr>
              <w:lastRenderedPageBreak/>
              <w:t xml:space="preserve">Precizējums nepieciešams, lai nodrošinātu atbilstību noteikumu </w:t>
            </w:r>
            <w:r w:rsidR="008F566F">
              <w:rPr>
                <w:iCs/>
              </w:rPr>
              <w:t xml:space="preserve">projekta </w:t>
            </w:r>
            <w:r w:rsidRPr="00CB018C">
              <w:rPr>
                <w:iCs/>
              </w:rPr>
              <w:t xml:space="preserve">1. punktam, t.i. lai projekta iesniedzējs – biedrība vai nodibinājums – varētu atzīmēt savu darbības formu </w:t>
            </w:r>
          </w:p>
          <w:p w14:paraId="4C79A006" w14:textId="0553A2BE" w:rsidR="008F566F" w:rsidRDefault="00300272" w:rsidP="008F566F">
            <w:pPr>
              <w:tabs>
                <w:tab w:val="left" w:pos="6491"/>
              </w:tabs>
              <w:spacing w:before="120" w:after="120"/>
              <w:ind w:left="113" w:right="238"/>
              <w:jc w:val="both"/>
              <w:rPr>
                <w:iCs/>
              </w:rPr>
            </w:pPr>
            <w:r w:rsidRPr="00BA3B74">
              <w:rPr>
                <w:iCs/>
              </w:rPr>
              <w:t>4</w:t>
            </w:r>
            <w:r w:rsidR="00AA00C0">
              <w:rPr>
                <w:iCs/>
              </w:rPr>
              <w:t>3</w:t>
            </w:r>
            <w:r w:rsidRPr="00BA3B74">
              <w:rPr>
                <w:iCs/>
              </w:rPr>
              <w:t>. punkts</w:t>
            </w:r>
          </w:p>
          <w:p w14:paraId="55388775" w14:textId="5EF7A91A" w:rsidR="00AA00C0" w:rsidRDefault="008F566F" w:rsidP="006A41B7">
            <w:pPr>
              <w:tabs>
                <w:tab w:val="left" w:pos="6491"/>
              </w:tabs>
              <w:spacing w:before="120" w:after="120"/>
              <w:ind w:left="113" w:right="238"/>
              <w:jc w:val="both"/>
              <w:rPr>
                <w:iCs/>
              </w:rPr>
            </w:pPr>
            <w:r>
              <w:rPr>
                <w:iCs/>
              </w:rPr>
              <w:t>Precizējums nepieciešams, lai nodrošinātu atbilstību</w:t>
            </w:r>
            <w:r w:rsidR="000B1C02">
              <w:rPr>
                <w:iCs/>
              </w:rPr>
              <w:t xml:space="preserve"> n</w:t>
            </w:r>
            <w:r>
              <w:rPr>
                <w:iCs/>
              </w:rPr>
              <w:t>oteikumu</w:t>
            </w:r>
            <w:r w:rsidR="004536D9">
              <w:rPr>
                <w:iCs/>
              </w:rPr>
              <w:t xml:space="preserve"> </w:t>
            </w:r>
            <w:r w:rsidR="00AA00C0">
              <w:rPr>
                <w:iCs/>
              </w:rPr>
              <w:t>projekta</w:t>
            </w:r>
            <w:r w:rsidR="004536D9">
              <w:rPr>
                <w:iCs/>
              </w:rPr>
              <w:t xml:space="preserve"> 16.1.6. apakšpunktam, lai projekta iesniedzējs, kas plāno projekta aktivitātes veikt ārstniecības vai veselības aprūpes iestāžu ēkās; ārstniecības vai veselības iestāžu telpu grupā (kods 1264) varētu aizpildīt nepieciešamo informāciju</w:t>
            </w:r>
            <w:r w:rsidR="00AA00C0">
              <w:rPr>
                <w:iCs/>
              </w:rPr>
              <w:t xml:space="preserve">, proti, </w:t>
            </w:r>
            <w:r w:rsidR="006A41B7">
              <w:rPr>
                <w:iCs/>
              </w:rPr>
              <w:t xml:space="preserve">MK noteikumu Nr.35 </w:t>
            </w:r>
            <w:r w:rsidR="00AA00C0">
              <w:rPr>
                <w:iCs/>
              </w:rPr>
              <w:t>2. pielikuma 2.5. apakšpunkta tabulas 1.6. un 1.7. apakšpunkti papildināti ar ēkas izmantošanu arīdzan veselības aprūpes mērķiem.</w:t>
            </w:r>
          </w:p>
          <w:p w14:paraId="159569EC" w14:textId="192E361E" w:rsidR="004536D9" w:rsidRDefault="004536D9" w:rsidP="004536D9">
            <w:pPr>
              <w:tabs>
                <w:tab w:val="left" w:pos="6491"/>
              </w:tabs>
              <w:spacing w:before="120" w:after="120"/>
              <w:ind w:left="113" w:right="238"/>
              <w:jc w:val="both"/>
              <w:rPr>
                <w:iCs/>
              </w:rPr>
            </w:pPr>
            <w:r>
              <w:rPr>
                <w:iCs/>
              </w:rPr>
              <w:t>4</w:t>
            </w:r>
            <w:r w:rsidR="00AA00C0">
              <w:rPr>
                <w:iCs/>
              </w:rPr>
              <w:t>4</w:t>
            </w:r>
            <w:r>
              <w:rPr>
                <w:iCs/>
              </w:rPr>
              <w:t>. punkts</w:t>
            </w:r>
          </w:p>
          <w:p w14:paraId="670C4DEB" w14:textId="04FB3E7F" w:rsidR="004536D9" w:rsidRDefault="004536D9" w:rsidP="004536D9">
            <w:pPr>
              <w:tabs>
                <w:tab w:val="left" w:pos="6491"/>
              </w:tabs>
              <w:spacing w:before="120" w:after="120"/>
              <w:ind w:left="113" w:right="238"/>
              <w:jc w:val="both"/>
              <w:rPr>
                <w:iCs/>
              </w:rPr>
            </w:pPr>
            <w:r>
              <w:rPr>
                <w:iCs/>
              </w:rPr>
              <w:t xml:space="preserve">Precizējums nepieciešams, lai nodrošinātu atbilstību </w:t>
            </w:r>
            <w:r w:rsidR="000B1C02">
              <w:rPr>
                <w:iCs/>
              </w:rPr>
              <w:t>MK n</w:t>
            </w:r>
            <w:r>
              <w:rPr>
                <w:iCs/>
              </w:rPr>
              <w:t>oteikumu Nr.35 16.2. apakšpunktam, lai projektu īstenotājs, kas plāno projekta aktivitātes veikt ārstniecības vai veselības aprūpes iestāžu ēkās; ārstniecības vai veselības iestāžu telpu grupā (kods 1264) varētu aizpildīt nepieciešamo informāciju.</w:t>
            </w:r>
          </w:p>
          <w:p w14:paraId="520C620F" w14:textId="1EFC4315" w:rsidR="004536D9" w:rsidRDefault="004536D9" w:rsidP="004536D9">
            <w:pPr>
              <w:tabs>
                <w:tab w:val="left" w:pos="6491"/>
              </w:tabs>
              <w:spacing w:before="120" w:after="120"/>
              <w:ind w:left="113" w:right="238"/>
              <w:jc w:val="both"/>
              <w:rPr>
                <w:iCs/>
              </w:rPr>
            </w:pPr>
            <w:r>
              <w:rPr>
                <w:iCs/>
              </w:rPr>
              <w:t>4</w:t>
            </w:r>
            <w:r w:rsidR="00AA00C0">
              <w:rPr>
                <w:iCs/>
              </w:rPr>
              <w:t>5</w:t>
            </w:r>
            <w:r>
              <w:rPr>
                <w:iCs/>
              </w:rPr>
              <w:t>. punkts</w:t>
            </w:r>
          </w:p>
          <w:p w14:paraId="6025E1A1" w14:textId="5151A614" w:rsidR="004536D9" w:rsidRPr="00BA3B74" w:rsidRDefault="004536D9" w:rsidP="004536D9">
            <w:pPr>
              <w:tabs>
                <w:tab w:val="left" w:pos="6491"/>
              </w:tabs>
              <w:spacing w:before="120" w:after="120"/>
              <w:ind w:left="113" w:right="238"/>
              <w:jc w:val="both"/>
              <w:rPr>
                <w:iCs/>
              </w:rPr>
            </w:pPr>
            <w:r w:rsidRPr="00CB018C">
              <w:rPr>
                <w:iCs/>
              </w:rPr>
              <w:t xml:space="preserve">Precizējums nepieciešams, lai nodrošinātu atbilstību noteikumu </w:t>
            </w:r>
            <w:r>
              <w:rPr>
                <w:iCs/>
              </w:rPr>
              <w:t xml:space="preserve">projekta </w:t>
            </w:r>
            <w:r w:rsidRPr="00CB018C">
              <w:rPr>
                <w:iCs/>
              </w:rPr>
              <w:t xml:space="preserve"> 51. punktam</w:t>
            </w:r>
            <w:r w:rsidRPr="00BA3B74">
              <w:rPr>
                <w:iCs/>
              </w:rPr>
              <w:t>, t.i., lai varētu novērtēt projektu iesniegumus atbilstoši konkrētajam k</w:t>
            </w:r>
            <w:r w:rsidRPr="00CB018C">
              <w:rPr>
                <w:iCs/>
              </w:rPr>
              <w:t>valitātes vērtēšanas kritērijam attiecībā uz projekta gatavības stadiju.</w:t>
            </w:r>
          </w:p>
          <w:p w14:paraId="280089F7" w14:textId="6D77A43D" w:rsidR="00300272" w:rsidRPr="00BA3B74" w:rsidRDefault="00300272" w:rsidP="00300272">
            <w:pPr>
              <w:tabs>
                <w:tab w:val="left" w:pos="6491"/>
              </w:tabs>
              <w:spacing w:before="120" w:after="120"/>
              <w:ind w:left="113" w:right="238"/>
              <w:jc w:val="both"/>
              <w:rPr>
                <w:iCs/>
              </w:rPr>
            </w:pPr>
            <w:r w:rsidRPr="00BA3B74">
              <w:rPr>
                <w:iCs/>
              </w:rPr>
              <w:t>4</w:t>
            </w:r>
            <w:r w:rsidR="00AA00C0">
              <w:rPr>
                <w:iCs/>
              </w:rPr>
              <w:t>6</w:t>
            </w:r>
            <w:r w:rsidRPr="00BA3B74">
              <w:rPr>
                <w:iCs/>
              </w:rPr>
              <w:t>. punkts</w:t>
            </w:r>
          </w:p>
          <w:p w14:paraId="04EA74C6" w14:textId="7C6431D9" w:rsidR="007D6338" w:rsidRPr="00CB018C" w:rsidRDefault="007D6338" w:rsidP="007D6338">
            <w:pPr>
              <w:tabs>
                <w:tab w:val="left" w:pos="6491"/>
              </w:tabs>
              <w:spacing w:before="120" w:after="120"/>
              <w:ind w:left="113" w:right="238"/>
              <w:jc w:val="both"/>
              <w:rPr>
                <w:iCs/>
              </w:rPr>
            </w:pPr>
            <w:r w:rsidRPr="00CB018C">
              <w:rPr>
                <w:iCs/>
              </w:rPr>
              <w:t xml:space="preserve">Precizējums nepieciešams, lai nodrošinātu atbilstību noteikumu </w:t>
            </w:r>
            <w:r w:rsidR="004536D9">
              <w:rPr>
                <w:iCs/>
              </w:rPr>
              <w:t xml:space="preserve">projekta </w:t>
            </w:r>
            <w:r w:rsidRPr="00CB018C">
              <w:rPr>
                <w:iCs/>
              </w:rPr>
              <w:t>3. punktam, t.i. precizēts projektu īstenošanas perioda termiņš, līdz ar to nepieciešams papildināt tabulu ar jaunām ailēm attiecībā uz publicitātes/demonstrēšanas pasākumiem.</w:t>
            </w:r>
          </w:p>
          <w:p w14:paraId="7C2EEE37" w14:textId="5B907B6A" w:rsidR="00300272" w:rsidRPr="00BA3B74" w:rsidRDefault="00300272" w:rsidP="00300272">
            <w:pPr>
              <w:tabs>
                <w:tab w:val="left" w:pos="6491"/>
              </w:tabs>
              <w:spacing w:before="120" w:after="120"/>
              <w:ind w:left="113" w:right="238"/>
              <w:jc w:val="both"/>
              <w:rPr>
                <w:iCs/>
              </w:rPr>
            </w:pPr>
            <w:r w:rsidRPr="00BA3B74">
              <w:rPr>
                <w:iCs/>
              </w:rPr>
              <w:t>4</w:t>
            </w:r>
            <w:r w:rsidR="00AA00C0">
              <w:rPr>
                <w:iCs/>
              </w:rPr>
              <w:t>7</w:t>
            </w:r>
            <w:r w:rsidRPr="00BA3B74">
              <w:rPr>
                <w:iCs/>
              </w:rPr>
              <w:t>. punkts</w:t>
            </w:r>
          </w:p>
          <w:p w14:paraId="54A4F38D" w14:textId="533F1AF0" w:rsidR="00300272" w:rsidRDefault="00540803" w:rsidP="00300272">
            <w:pPr>
              <w:tabs>
                <w:tab w:val="left" w:pos="6491"/>
              </w:tabs>
              <w:spacing w:before="120" w:after="120"/>
              <w:ind w:left="113" w:right="238"/>
              <w:jc w:val="both"/>
              <w:rPr>
                <w:iCs/>
              </w:rPr>
            </w:pPr>
            <w:r w:rsidRPr="00BA3B74">
              <w:rPr>
                <w:iCs/>
              </w:rPr>
              <w:t>Precizējumi nepieciešami, lai norādītu korektus gada skaitļus projekta finansēšanas plāna sagatavošanā atbilstoši projektu konkursa otrās kārtas organizēšanai.</w:t>
            </w:r>
          </w:p>
          <w:p w14:paraId="36F94187" w14:textId="3FD70C00" w:rsidR="000B1C02" w:rsidRDefault="000B1C02" w:rsidP="00300272">
            <w:pPr>
              <w:tabs>
                <w:tab w:val="left" w:pos="6491"/>
              </w:tabs>
              <w:spacing w:before="120" w:after="120"/>
              <w:ind w:left="113" w:right="238"/>
              <w:jc w:val="both"/>
              <w:rPr>
                <w:iCs/>
              </w:rPr>
            </w:pPr>
            <w:r>
              <w:rPr>
                <w:iCs/>
              </w:rPr>
              <w:t>4</w:t>
            </w:r>
            <w:r w:rsidR="00AA00C0">
              <w:rPr>
                <w:iCs/>
              </w:rPr>
              <w:t>8</w:t>
            </w:r>
            <w:r>
              <w:rPr>
                <w:iCs/>
              </w:rPr>
              <w:t>. punkts</w:t>
            </w:r>
          </w:p>
          <w:p w14:paraId="0BA1DA39" w14:textId="40851022" w:rsidR="000B1C02" w:rsidRPr="006A41B7" w:rsidRDefault="000B1C02" w:rsidP="00300272">
            <w:pPr>
              <w:tabs>
                <w:tab w:val="left" w:pos="6491"/>
              </w:tabs>
              <w:spacing w:before="120" w:after="120"/>
              <w:ind w:left="113" w:right="238"/>
              <w:jc w:val="both"/>
              <w:rPr>
                <w:iCs/>
              </w:rPr>
            </w:pPr>
            <w:r w:rsidRPr="006A41B7">
              <w:rPr>
                <w:iCs/>
              </w:rPr>
              <w:t>Precizējums nepieciešams, lai nodrošinātu noteikumu projekta 7. un 8. punktā minētās izmaiņas, t.i. atbalstīt arī no atjaunojamiem energoresursiem ražotas enerģijas izmantošanu ēkās un projektēšanas izmaksu iekļaušanu attiecināmajās izmaksās.</w:t>
            </w:r>
          </w:p>
          <w:p w14:paraId="4BC8AE8F" w14:textId="40730CD3" w:rsidR="000B1C02" w:rsidRDefault="000B1C02" w:rsidP="00300272">
            <w:pPr>
              <w:tabs>
                <w:tab w:val="left" w:pos="6491"/>
              </w:tabs>
              <w:spacing w:before="120" w:after="120"/>
              <w:ind w:left="113" w:right="238"/>
              <w:jc w:val="both"/>
              <w:rPr>
                <w:iCs/>
              </w:rPr>
            </w:pPr>
            <w:r>
              <w:rPr>
                <w:iCs/>
              </w:rPr>
              <w:t>4</w:t>
            </w:r>
            <w:r w:rsidR="00731DB9">
              <w:rPr>
                <w:iCs/>
              </w:rPr>
              <w:t>9</w:t>
            </w:r>
            <w:r>
              <w:rPr>
                <w:iCs/>
              </w:rPr>
              <w:t>. punkts</w:t>
            </w:r>
          </w:p>
          <w:p w14:paraId="08C64139" w14:textId="48FD31AF" w:rsidR="000B1C02" w:rsidRPr="00BA3B74" w:rsidRDefault="000B1C02" w:rsidP="00300272">
            <w:pPr>
              <w:tabs>
                <w:tab w:val="left" w:pos="6491"/>
              </w:tabs>
              <w:spacing w:before="120" w:after="120"/>
              <w:ind w:left="113" w:right="238"/>
              <w:jc w:val="both"/>
              <w:rPr>
                <w:iCs/>
              </w:rPr>
            </w:pPr>
            <w:r>
              <w:rPr>
                <w:iCs/>
              </w:rPr>
              <w:t xml:space="preserve">Precizējums nepieciešams, lai nodrošinātu atbilstību </w:t>
            </w:r>
            <w:r w:rsidR="00731DB9">
              <w:rPr>
                <w:iCs/>
              </w:rPr>
              <w:t xml:space="preserve">noteikumu projekta </w:t>
            </w:r>
            <w:r>
              <w:rPr>
                <w:iCs/>
              </w:rPr>
              <w:t>34. punktam, p</w:t>
            </w:r>
            <w:r w:rsidR="00731DB9">
              <w:rPr>
                <w:iCs/>
              </w:rPr>
              <w:t xml:space="preserve">recizējot tabulas </w:t>
            </w:r>
            <w:r>
              <w:rPr>
                <w:iCs/>
              </w:rPr>
              <w:t xml:space="preserve">piezīmes saturu. </w:t>
            </w:r>
          </w:p>
          <w:p w14:paraId="32CFC812" w14:textId="0E80D230" w:rsidR="00300272" w:rsidRPr="00BA3B74" w:rsidRDefault="00731DB9" w:rsidP="00300272">
            <w:pPr>
              <w:tabs>
                <w:tab w:val="left" w:pos="6491"/>
              </w:tabs>
              <w:spacing w:before="120" w:after="120"/>
              <w:ind w:left="113" w:right="238"/>
              <w:jc w:val="both"/>
              <w:rPr>
                <w:iCs/>
              </w:rPr>
            </w:pPr>
            <w:r>
              <w:rPr>
                <w:iCs/>
              </w:rPr>
              <w:t>50</w:t>
            </w:r>
            <w:r w:rsidR="00300272" w:rsidRPr="00BA3B74">
              <w:rPr>
                <w:iCs/>
              </w:rPr>
              <w:t>. punkts</w:t>
            </w:r>
          </w:p>
          <w:p w14:paraId="5528D7A1" w14:textId="7F0C2325" w:rsidR="00300272" w:rsidRPr="00BA3B74" w:rsidRDefault="0044375B" w:rsidP="00300272">
            <w:pPr>
              <w:tabs>
                <w:tab w:val="left" w:pos="6491"/>
              </w:tabs>
              <w:spacing w:before="120" w:after="120"/>
              <w:ind w:left="113" w:right="238"/>
              <w:jc w:val="both"/>
              <w:rPr>
                <w:iCs/>
              </w:rPr>
            </w:pPr>
            <w:r w:rsidRPr="00CB018C">
              <w:rPr>
                <w:iCs/>
              </w:rPr>
              <w:t xml:space="preserve">Precizējums nepieciešams, lai nodrošinātu atbilstību noteikumu </w:t>
            </w:r>
            <w:r w:rsidR="000B1C02">
              <w:rPr>
                <w:iCs/>
              </w:rPr>
              <w:t xml:space="preserve">projekta </w:t>
            </w:r>
            <w:r w:rsidRPr="00CB018C">
              <w:rPr>
                <w:iCs/>
              </w:rPr>
              <w:t>3. punktam</w:t>
            </w:r>
            <w:r w:rsidRPr="00BA3B74">
              <w:rPr>
                <w:iCs/>
              </w:rPr>
              <w:t>, t.i. precizēts projektu īstenošanas</w:t>
            </w:r>
            <w:r w:rsidR="00F40745" w:rsidRPr="00BA3B74">
              <w:rPr>
                <w:iCs/>
              </w:rPr>
              <w:t xml:space="preserve"> perioda</w:t>
            </w:r>
            <w:r w:rsidRPr="00BA3B74">
              <w:rPr>
                <w:iCs/>
              </w:rPr>
              <w:t xml:space="preserve"> </w:t>
            </w:r>
            <w:r w:rsidRPr="00BA3B74">
              <w:rPr>
                <w:iCs/>
              </w:rPr>
              <w:lastRenderedPageBreak/>
              <w:t xml:space="preserve">termiņš, līdz </w:t>
            </w:r>
            <w:r w:rsidR="00F40745" w:rsidRPr="00BA3B74">
              <w:rPr>
                <w:iCs/>
              </w:rPr>
              <w:t>ar to nepieciešams papildināt tabulu ar jaunām ailēm attiecībā uz finanšu plūsmas grafiku.</w:t>
            </w:r>
          </w:p>
          <w:p w14:paraId="2206DE98" w14:textId="066F33D8" w:rsidR="00300272" w:rsidRPr="00BA3B74" w:rsidRDefault="00731DB9" w:rsidP="00300272">
            <w:pPr>
              <w:tabs>
                <w:tab w:val="left" w:pos="6491"/>
              </w:tabs>
              <w:spacing w:before="120" w:after="120"/>
              <w:ind w:left="113" w:right="238"/>
              <w:jc w:val="both"/>
              <w:rPr>
                <w:iCs/>
              </w:rPr>
            </w:pPr>
            <w:r>
              <w:rPr>
                <w:iCs/>
              </w:rPr>
              <w:t>51</w:t>
            </w:r>
            <w:r w:rsidR="00300272" w:rsidRPr="00BA3B74">
              <w:rPr>
                <w:iCs/>
              </w:rPr>
              <w:t>. punkts</w:t>
            </w:r>
          </w:p>
          <w:p w14:paraId="21747D9B" w14:textId="2579DC79" w:rsidR="00300272" w:rsidRPr="00BA3B74" w:rsidRDefault="00EE6A44" w:rsidP="00300272">
            <w:pPr>
              <w:tabs>
                <w:tab w:val="left" w:pos="6491"/>
              </w:tabs>
              <w:spacing w:before="120" w:after="120"/>
              <w:ind w:left="113" w:right="238"/>
              <w:jc w:val="both"/>
              <w:rPr>
                <w:iCs/>
              </w:rPr>
            </w:pPr>
            <w:r w:rsidRPr="00CB018C">
              <w:rPr>
                <w:iCs/>
              </w:rPr>
              <w:t xml:space="preserve">Precizējums nepieciešams, lai nodrošinātu atbilstību noteikumu </w:t>
            </w:r>
            <w:r w:rsidR="000B1C02">
              <w:rPr>
                <w:iCs/>
              </w:rPr>
              <w:t xml:space="preserve">projekta </w:t>
            </w:r>
            <w:r w:rsidR="00731DB9">
              <w:rPr>
                <w:iCs/>
              </w:rPr>
              <w:t xml:space="preserve">9. un </w:t>
            </w:r>
            <w:r w:rsidRPr="00CB018C">
              <w:rPr>
                <w:iCs/>
              </w:rPr>
              <w:t>1</w:t>
            </w:r>
            <w:r w:rsidR="00192B89">
              <w:rPr>
                <w:iCs/>
              </w:rPr>
              <w:t>0</w:t>
            </w:r>
            <w:r w:rsidRPr="00CB018C">
              <w:rPr>
                <w:iCs/>
              </w:rPr>
              <w:t>. punktam</w:t>
            </w:r>
            <w:r w:rsidRPr="00BA3B74">
              <w:rPr>
                <w:iCs/>
              </w:rPr>
              <w:t>, t.i. precizēt</w:t>
            </w:r>
            <w:r w:rsidR="00731DB9">
              <w:rPr>
                <w:iCs/>
              </w:rPr>
              <w:t>i</w:t>
            </w:r>
            <w:r w:rsidRPr="00BA3B74">
              <w:rPr>
                <w:iCs/>
              </w:rPr>
              <w:t xml:space="preserve"> iesniedzam</w:t>
            </w:r>
            <w:r w:rsidR="00731DB9">
              <w:rPr>
                <w:iCs/>
              </w:rPr>
              <w:t>ie</w:t>
            </w:r>
            <w:r w:rsidRPr="00BA3B74">
              <w:rPr>
                <w:iCs/>
              </w:rPr>
              <w:t xml:space="preserve"> dokument</w:t>
            </w:r>
            <w:r w:rsidR="00731DB9">
              <w:rPr>
                <w:iCs/>
              </w:rPr>
              <w:t>i</w:t>
            </w:r>
            <w:r w:rsidRPr="00BA3B74">
              <w:rPr>
                <w:iCs/>
              </w:rPr>
              <w:t>, kur jāiesniedz projekta iesniedzējam.</w:t>
            </w:r>
          </w:p>
          <w:p w14:paraId="7DFF1C9A" w14:textId="4F0BD7B0" w:rsidR="00300272" w:rsidRPr="00BA3B74" w:rsidRDefault="00C23979" w:rsidP="00300272">
            <w:pPr>
              <w:tabs>
                <w:tab w:val="left" w:pos="6491"/>
              </w:tabs>
              <w:spacing w:before="120" w:after="120"/>
              <w:ind w:left="113" w:right="238"/>
              <w:jc w:val="both"/>
              <w:rPr>
                <w:iCs/>
              </w:rPr>
            </w:pPr>
            <w:r>
              <w:rPr>
                <w:iCs/>
              </w:rPr>
              <w:t>5</w:t>
            </w:r>
            <w:r w:rsidR="00731DB9">
              <w:rPr>
                <w:iCs/>
              </w:rPr>
              <w:t>2</w:t>
            </w:r>
            <w:r w:rsidR="00300272" w:rsidRPr="00BA3B74">
              <w:rPr>
                <w:iCs/>
              </w:rPr>
              <w:t>. punkts</w:t>
            </w:r>
          </w:p>
          <w:p w14:paraId="66D2ED7E" w14:textId="27941C31" w:rsidR="00300272" w:rsidRPr="00BA3B74" w:rsidRDefault="00EE6A44" w:rsidP="00300272">
            <w:pPr>
              <w:tabs>
                <w:tab w:val="left" w:pos="6491"/>
              </w:tabs>
              <w:spacing w:before="120" w:after="120"/>
              <w:ind w:left="113" w:right="238"/>
              <w:jc w:val="both"/>
              <w:rPr>
                <w:iCs/>
              </w:rPr>
            </w:pPr>
            <w:r w:rsidRPr="00BA3B74">
              <w:rPr>
                <w:iCs/>
              </w:rPr>
              <w:t xml:space="preserve">Precizējums nepieciešams, lai nodrošinātu atbilstību noteikumu </w:t>
            </w:r>
            <w:r w:rsidR="00363A24">
              <w:rPr>
                <w:iCs/>
              </w:rPr>
              <w:t>projekta</w:t>
            </w:r>
            <w:r w:rsidRPr="00BA3B74">
              <w:rPr>
                <w:iCs/>
              </w:rPr>
              <w:t xml:space="preserve"> 1. punktam, t.i. projektu iesniedzēju  </w:t>
            </w:r>
            <w:r w:rsidR="00731DB9">
              <w:rPr>
                <w:iCs/>
              </w:rPr>
              <w:t xml:space="preserve">un ēku, kurās īstenojamas konkursa atbalstāmās aktivitātes,  loka </w:t>
            </w:r>
            <w:r w:rsidRPr="00BA3B74">
              <w:rPr>
                <w:iCs/>
              </w:rPr>
              <w:t>paplašināšanu.</w:t>
            </w:r>
          </w:p>
          <w:p w14:paraId="5A004607" w14:textId="2A6B63C5" w:rsidR="00300272" w:rsidRPr="00BA3B74" w:rsidRDefault="00300272" w:rsidP="00300272">
            <w:pPr>
              <w:tabs>
                <w:tab w:val="left" w:pos="6491"/>
              </w:tabs>
              <w:spacing w:before="120" w:after="120"/>
              <w:ind w:left="113" w:right="238"/>
              <w:jc w:val="both"/>
              <w:rPr>
                <w:iCs/>
              </w:rPr>
            </w:pPr>
            <w:r w:rsidRPr="00BA3B74">
              <w:rPr>
                <w:iCs/>
              </w:rPr>
              <w:t>5</w:t>
            </w:r>
            <w:r w:rsidR="00731DB9">
              <w:rPr>
                <w:iCs/>
              </w:rPr>
              <w:t>3</w:t>
            </w:r>
            <w:r w:rsidRPr="00BA3B74">
              <w:rPr>
                <w:iCs/>
              </w:rPr>
              <w:t>. punkts</w:t>
            </w:r>
          </w:p>
          <w:p w14:paraId="3768BFCE" w14:textId="78F6152D" w:rsidR="000670BA" w:rsidRDefault="000670BA" w:rsidP="000670BA">
            <w:pPr>
              <w:tabs>
                <w:tab w:val="left" w:pos="6491"/>
              </w:tabs>
              <w:spacing w:before="120" w:after="120"/>
              <w:ind w:left="113" w:right="238"/>
              <w:jc w:val="both"/>
              <w:rPr>
                <w:iCs/>
              </w:rPr>
            </w:pPr>
            <w:r w:rsidRPr="00CB018C">
              <w:rPr>
                <w:iCs/>
              </w:rPr>
              <w:t>Ņemot vērā konkursa pirmās kārtas ietvaros iesniegto projektu iesniegumu vērtēšanas rezultātus (visiem iesniegtajiem projektu iesniegumiem tika piešķirts minimālais punktu skaits “1”) un minētā kvalitātes kritērija būtību (sniegt vairāk punktus par augstāku CO</w:t>
            </w:r>
            <w:r w:rsidRPr="00CB018C">
              <w:rPr>
                <w:iCs/>
                <w:vertAlign w:val="subscript"/>
              </w:rPr>
              <w:t>2</w:t>
            </w:r>
            <w:r w:rsidRPr="00CB018C">
              <w:rPr>
                <w:iCs/>
              </w:rPr>
              <w:t xml:space="preserve"> emisijas samazinājuma efektivitātes rādītāja sasniegšanu) ir nepieciešams mainīt kritērija rādītājus. Kritēriju rādītāji ir būtiski samazināti, lai ņemot vērā ēku specifiskās tehniskās prasības un nepieciešamo investīciju apjomu, projektu iesniedzējiem būtu augstāka motivācija censties sasniegt augstākus rādītājus, tādējādi palielinot projekta iesniegumam iegūstamo punktu skaitu.</w:t>
            </w:r>
          </w:p>
          <w:p w14:paraId="13974B2C" w14:textId="7EE45549" w:rsidR="00C23979" w:rsidRDefault="00C23979" w:rsidP="000670BA">
            <w:pPr>
              <w:tabs>
                <w:tab w:val="left" w:pos="6491"/>
              </w:tabs>
              <w:spacing w:before="120" w:after="120"/>
              <w:ind w:left="113" w:right="238"/>
              <w:jc w:val="both"/>
              <w:rPr>
                <w:iCs/>
              </w:rPr>
            </w:pPr>
            <w:r>
              <w:rPr>
                <w:iCs/>
              </w:rPr>
              <w:t>5</w:t>
            </w:r>
            <w:r w:rsidR="00731DB9">
              <w:rPr>
                <w:iCs/>
              </w:rPr>
              <w:t>4</w:t>
            </w:r>
            <w:r>
              <w:rPr>
                <w:iCs/>
              </w:rPr>
              <w:t>. punkts</w:t>
            </w:r>
          </w:p>
          <w:p w14:paraId="0D293ABF" w14:textId="01E3DB40" w:rsidR="00C23979" w:rsidRPr="00CB018C" w:rsidRDefault="00C23979" w:rsidP="00C23979">
            <w:pPr>
              <w:tabs>
                <w:tab w:val="left" w:pos="6491"/>
              </w:tabs>
              <w:spacing w:before="120" w:after="120"/>
              <w:ind w:left="113" w:right="238"/>
              <w:jc w:val="both"/>
              <w:rPr>
                <w:iCs/>
              </w:rPr>
            </w:pPr>
            <w:r>
              <w:rPr>
                <w:iCs/>
              </w:rPr>
              <w:t>Precizēts kvalitātes vērtēšanas kritērijs, lai iekļautu gan no atjaunojamiem energoresursiem ražotu elektroenerģiju, gan siltumenerģiju</w:t>
            </w:r>
            <w:r w:rsidR="00731DB9">
              <w:rPr>
                <w:iCs/>
              </w:rPr>
              <w:t xml:space="preserve">, atbilstoši noteikumu projekta </w:t>
            </w:r>
            <w:r w:rsidR="00192B89">
              <w:rPr>
                <w:iCs/>
              </w:rPr>
              <w:t>10. punktam.</w:t>
            </w:r>
          </w:p>
          <w:p w14:paraId="1BE33CFF" w14:textId="74DF5368" w:rsidR="00300272" w:rsidRPr="00BA3B74" w:rsidRDefault="00300272" w:rsidP="00300272">
            <w:pPr>
              <w:tabs>
                <w:tab w:val="left" w:pos="6491"/>
              </w:tabs>
              <w:spacing w:before="120" w:after="120"/>
              <w:ind w:left="113" w:right="238"/>
              <w:jc w:val="both"/>
              <w:rPr>
                <w:iCs/>
              </w:rPr>
            </w:pPr>
            <w:r w:rsidRPr="00BA3B74">
              <w:rPr>
                <w:iCs/>
              </w:rPr>
              <w:t>5</w:t>
            </w:r>
            <w:r w:rsidR="00003C9A">
              <w:rPr>
                <w:iCs/>
              </w:rPr>
              <w:t>5</w:t>
            </w:r>
            <w:r w:rsidRPr="00BA3B74">
              <w:rPr>
                <w:iCs/>
              </w:rPr>
              <w:t>. punkts</w:t>
            </w:r>
          </w:p>
          <w:p w14:paraId="6BE628DD" w14:textId="663077A9" w:rsidR="00300272" w:rsidRPr="00BA3B74" w:rsidRDefault="003C74A8" w:rsidP="00E11E1C">
            <w:pPr>
              <w:tabs>
                <w:tab w:val="left" w:pos="6491"/>
              </w:tabs>
              <w:spacing w:before="120" w:after="120"/>
              <w:ind w:left="113" w:right="238"/>
              <w:jc w:val="both"/>
              <w:rPr>
                <w:iCs/>
              </w:rPr>
            </w:pPr>
            <w:r w:rsidRPr="00BA3B74">
              <w:rPr>
                <w:iCs/>
              </w:rPr>
              <w:t xml:space="preserve">Kvalitātes vērtēšanas kritērijs ir precizēts, lai nodrošinātu, ka </w:t>
            </w:r>
            <w:r w:rsidR="00FE7FF1" w:rsidRPr="00CB018C">
              <w:rPr>
                <w:iCs/>
              </w:rPr>
              <w:t xml:space="preserve">maksimālais punktu skaits tiek piešķirts projekta iesniegumam, kura ietvaros par ēkas pārbūvi vai atjaunošanu </w:t>
            </w:r>
            <w:r w:rsidR="00FE7FF1" w:rsidRPr="00BA3B74">
              <w:rPr>
                <w:iCs/>
              </w:rPr>
              <w:t xml:space="preserve">projekta iesniedzējs jau ir nodrošinājis </w:t>
            </w:r>
            <w:r w:rsidR="00484068">
              <w:rPr>
                <w:iCs/>
              </w:rPr>
              <w:t>t</w:t>
            </w:r>
            <w:r w:rsidR="00FE7FF1" w:rsidRPr="00BA3B74">
              <w:rPr>
                <w:iCs/>
              </w:rPr>
              <w:t xml:space="preserve">ehnisko projektu, </w:t>
            </w:r>
            <w:r w:rsidR="00FE7FF1" w:rsidRPr="00363A24">
              <w:t xml:space="preserve">ir izsludinājis attiecīgu iepirkumu par būvdarbu veikšanu, publicējis paziņojumu par iepirkuma rezultātā izvēlēto būvdarbu veicēju un noslēdzis ar to līgumu. Savukārt, ja </w:t>
            </w:r>
            <w:r w:rsidR="00484068" w:rsidRPr="00363A24">
              <w:t>t</w:t>
            </w:r>
            <w:r w:rsidR="00FE7FF1" w:rsidRPr="00363A24">
              <w:t>ehniskais projekts nav nodrošināts, tad tiek piešķirts mazāks punktu skaits.</w:t>
            </w:r>
          </w:p>
        </w:tc>
      </w:tr>
      <w:tr w:rsidR="0030341E" w:rsidRPr="009B5620" w14:paraId="58F5CCDE" w14:textId="77777777" w:rsidTr="003760E0">
        <w:tc>
          <w:tcPr>
            <w:tcW w:w="231" w:type="pct"/>
            <w:tcBorders>
              <w:top w:val="outset" w:sz="6" w:space="0" w:color="000000"/>
              <w:left w:val="outset" w:sz="6" w:space="0" w:color="000000"/>
              <w:bottom w:val="outset" w:sz="6" w:space="0" w:color="000000"/>
              <w:right w:val="outset" w:sz="6" w:space="0" w:color="000000"/>
            </w:tcBorders>
          </w:tcPr>
          <w:p w14:paraId="4E32FF80" w14:textId="1615909C" w:rsidR="0030341E" w:rsidRPr="009B5620" w:rsidRDefault="001A7349" w:rsidP="0030341E">
            <w:r w:rsidRPr="009B5620">
              <w:lastRenderedPageBreak/>
              <w:t>3</w:t>
            </w:r>
            <w:r w:rsidR="0030341E" w:rsidRPr="009B5620">
              <w:t>.</w:t>
            </w:r>
          </w:p>
        </w:tc>
        <w:tc>
          <w:tcPr>
            <w:tcW w:w="1017" w:type="pct"/>
            <w:tcBorders>
              <w:top w:val="outset" w:sz="6" w:space="0" w:color="000000"/>
              <w:left w:val="outset" w:sz="6" w:space="0" w:color="000000"/>
              <w:bottom w:val="outset" w:sz="6" w:space="0" w:color="000000"/>
              <w:right w:val="outset" w:sz="6" w:space="0" w:color="000000"/>
            </w:tcBorders>
          </w:tcPr>
          <w:p w14:paraId="1580A772" w14:textId="77777777" w:rsidR="0030341E" w:rsidRPr="009B5620" w:rsidRDefault="0030341E" w:rsidP="0030341E">
            <w:r w:rsidRPr="009B5620">
              <w:t>Projekta izstrādē iesaistītās institūcijas</w:t>
            </w:r>
            <w:r w:rsidR="00F47D5E" w:rsidRPr="009B5620">
              <w:t xml:space="preserve"> un publiskās personas kapitālsabiedrības</w:t>
            </w:r>
          </w:p>
        </w:tc>
        <w:tc>
          <w:tcPr>
            <w:tcW w:w="3752" w:type="pct"/>
            <w:tcBorders>
              <w:top w:val="outset" w:sz="6" w:space="0" w:color="000000"/>
              <w:left w:val="outset" w:sz="6" w:space="0" w:color="000000"/>
              <w:bottom w:val="outset" w:sz="6" w:space="0" w:color="000000"/>
              <w:right w:val="outset" w:sz="6" w:space="0" w:color="000000"/>
            </w:tcBorders>
          </w:tcPr>
          <w:p w14:paraId="03A48102" w14:textId="1DBF4B0D" w:rsidR="0030341E" w:rsidRPr="009B5620" w:rsidRDefault="000D2C24" w:rsidP="003A09C1">
            <w:pPr>
              <w:jc w:val="both"/>
            </w:pPr>
            <w:r>
              <w:t>N</w:t>
            </w:r>
            <w:r w:rsidR="004B0FC9" w:rsidRPr="009B5620">
              <w:t>oteikumu projektu sagatavoja VARAM.</w:t>
            </w:r>
          </w:p>
        </w:tc>
      </w:tr>
      <w:tr w:rsidR="00114052" w:rsidRPr="009B5620" w14:paraId="28966BB6" w14:textId="77777777" w:rsidTr="003760E0">
        <w:tc>
          <w:tcPr>
            <w:tcW w:w="231" w:type="pct"/>
            <w:tcBorders>
              <w:top w:val="outset" w:sz="6" w:space="0" w:color="000000"/>
              <w:left w:val="outset" w:sz="6" w:space="0" w:color="000000"/>
              <w:bottom w:val="outset" w:sz="6" w:space="0" w:color="000000"/>
              <w:right w:val="outset" w:sz="6" w:space="0" w:color="000000"/>
            </w:tcBorders>
          </w:tcPr>
          <w:p w14:paraId="68C141C1" w14:textId="77777777" w:rsidR="00114052" w:rsidRPr="009B5620" w:rsidRDefault="001A7349" w:rsidP="0030341E">
            <w:r w:rsidRPr="009B5620">
              <w:t>4</w:t>
            </w:r>
            <w:r w:rsidR="00114052" w:rsidRPr="009B5620">
              <w:t>.</w:t>
            </w:r>
          </w:p>
        </w:tc>
        <w:tc>
          <w:tcPr>
            <w:tcW w:w="1017" w:type="pct"/>
            <w:tcBorders>
              <w:top w:val="outset" w:sz="6" w:space="0" w:color="000000"/>
              <w:left w:val="outset" w:sz="6" w:space="0" w:color="000000"/>
              <w:bottom w:val="outset" w:sz="6" w:space="0" w:color="000000"/>
              <w:right w:val="outset" w:sz="6" w:space="0" w:color="000000"/>
            </w:tcBorders>
          </w:tcPr>
          <w:p w14:paraId="59047289" w14:textId="77777777" w:rsidR="00114052" w:rsidRPr="009B5620" w:rsidRDefault="00114052" w:rsidP="0030341E">
            <w:r w:rsidRPr="009B5620">
              <w:t>Cita informācija</w:t>
            </w:r>
          </w:p>
        </w:tc>
        <w:tc>
          <w:tcPr>
            <w:tcW w:w="3752" w:type="pct"/>
            <w:tcBorders>
              <w:top w:val="outset" w:sz="6" w:space="0" w:color="000000"/>
              <w:left w:val="outset" w:sz="6" w:space="0" w:color="000000"/>
              <w:bottom w:val="outset" w:sz="6" w:space="0" w:color="000000"/>
              <w:right w:val="outset" w:sz="6" w:space="0" w:color="000000"/>
            </w:tcBorders>
          </w:tcPr>
          <w:p w14:paraId="1AAAE16A" w14:textId="77777777" w:rsidR="0052358E" w:rsidRPr="009B5620" w:rsidRDefault="00826C2E" w:rsidP="001F66D1">
            <w:pPr>
              <w:jc w:val="both"/>
            </w:pPr>
            <w:r w:rsidRPr="009B5620">
              <w:t>Nav.</w:t>
            </w:r>
          </w:p>
        </w:tc>
      </w:tr>
    </w:tbl>
    <w:p w14:paraId="2DAEF48B" w14:textId="77777777" w:rsidR="00C318BB" w:rsidRPr="009B5620" w:rsidRDefault="00C318BB" w:rsidP="0030341E"/>
    <w:tbl>
      <w:tblPr>
        <w:tblW w:w="4984"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313"/>
        <w:gridCol w:w="2019"/>
        <w:gridCol w:w="6694"/>
      </w:tblGrid>
      <w:tr w:rsidR="00115550" w:rsidRPr="009B5620" w14:paraId="47471233" w14:textId="77777777" w:rsidTr="00674567">
        <w:tc>
          <w:tcPr>
            <w:tcW w:w="9102" w:type="dxa"/>
            <w:gridSpan w:val="3"/>
            <w:tcBorders>
              <w:top w:val="single" w:sz="6" w:space="0" w:color="auto"/>
              <w:left w:val="single" w:sz="6" w:space="0" w:color="auto"/>
              <w:bottom w:val="outset" w:sz="6" w:space="0" w:color="000000"/>
              <w:right w:val="single" w:sz="6" w:space="0" w:color="auto"/>
            </w:tcBorders>
            <w:vAlign w:val="center"/>
          </w:tcPr>
          <w:p w14:paraId="2BE840A7" w14:textId="77777777" w:rsidR="001A7349" w:rsidRPr="009B5620" w:rsidRDefault="00115550" w:rsidP="001A7349">
            <w:pPr>
              <w:jc w:val="center"/>
              <w:rPr>
                <w:b/>
                <w:bCs/>
              </w:rPr>
            </w:pPr>
            <w:r w:rsidRPr="009B5620">
              <w:rPr>
                <w:b/>
                <w:bCs/>
              </w:rPr>
              <w:t xml:space="preserve">II. </w:t>
            </w:r>
            <w:r w:rsidR="001A7349" w:rsidRPr="009B5620">
              <w:rPr>
                <w:b/>
                <w:bCs/>
              </w:rPr>
              <w:t>Tiesību akta projekta ietekme uz sabiedrību, tautsaimniecības attīstību</w:t>
            </w:r>
          </w:p>
          <w:p w14:paraId="08051D70" w14:textId="77777777" w:rsidR="00115550" w:rsidRPr="009B5620" w:rsidRDefault="001A7349" w:rsidP="001A7349">
            <w:pPr>
              <w:jc w:val="center"/>
              <w:rPr>
                <w:b/>
                <w:bCs/>
              </w:rPr>
            </w:pPr>
            <w:r w:rsidRPr="009B5620">
              <w:rPr>
                <w:b/>
                <w:bCs/>
              </w:rPr>
              <w:t>un administratīvo slogu</w:t>
            </w:r>
          </w:p>
        </w:tc>
      </w:tr>
      <w:tr w:rsidR="00546703" w:rsidRPr="009B5620" w14:paraId="0FF5CE32" w14:textId="77777777" w:rsidTr="00674567">
        <w:tc>
          <w:tcPr>
            <w:tcW w:w="315" w:type="dxa"/>
            <w:tcBorders>
              <w:top w:val="outset" w:sz="6" w:space="0" w:color="000000"/>
              <w:left w:val="outset" w:sz="6" w:space="0" w:color="000000"/>
              <w:bottom w:val="outset" w:sz="6" w:space="0" w:color="000000"/>
              <w:right w:val="outset" w:sz="6" w:space="0" w:color="000000"/>
            </w:tcBorders>
          </w:tcPr>
          <w:p w14:paraId="0C92176E" w14:textId="77777777" w:rsidR="00546703" w:rsidRPr="009B5620" w:rsidRDefault="00546703" w:rsidP="00546703">
            <w:r w:rsidRPr="009B5620">
              <w:lastRenderedPageBreak/>
              <w:t>1.</w:t>
            </w:r>
          </w:p>
        </w:tc>
        <w:tc>
          <w:tcPr>
            <w:tcW w:w="2036" w:type="dxa"/>
            <w:tcBorders>
              <w:top w:val="outset" w:sz="6" w:space="0" w:color="000000"/>
              <w:left w:val="outset" w:sz="6" w:space="0" w:color="000000"/>
              <w:bottom w:val="outset" w:sz="6" w:space="0" w:color="000000"/>
              <w:right w:val="outset" w:sz="6" w:space="0" w:color="000000"/>
            </w:tcBorders>
          </w:tcPr>
          <w:p w14:paraId="5B9995D3" w14:textId="7BB9C68D" w:rsidR="00546703" w:rsidRPr="009B5620" w:rsidRDefault="00546703" w:rsidP="00546703">
            <w:r w:rsidRPr="009B5620">
              <w:t xml:space="preserve">Sabiedrības </w:t>
            </w:r>
            <w:proofErr w:type="spellStart"/>
            <w:r w:rsidRPr="009B5620">
              <w:t>mērķgrupas</w:t>
            </w:r>
            <w:proofErr w:type="spellEnd"/>
            <w:r w:rsidRPr="009B5620">
              <w:t>, kuras tiesiskais regulējums ietekmē vai varētu ietekmēt</w:t>
            </w:r>
          </w:p>
        </w:tc>
        <w:tc>
          <w:tcPr>
            <w:tcW w:w="6751" w:type="dxa"/>
            <w:tcBorders>
              <w:top w:val="outset" w:sz="6" w:space="0" w:color="000000"/>
              <w:left w:val="outset" w:sz="6" w:space="0" w:color="000000"/>
              <w:bottom w:val="outset" w:sz="6" w:space="0" w:color="000000"/>
              <w:right w:val="outset" w:sz="6" w:space="0" w:color="000000"/>
            </w:tcBorders>
          </w:tcPr>
          <w:p w14:paraId="4A6ED218" w14:textId="7CD34BF1" w:rsidR="00546703" w:rsidRDefault="00546703">
            <w:pPr>
              <w:ind w:left="59" w:right="142"/>
              <w:jc w:val="both"/>
            </w:pPr>
            <w:r w:rsidRPr="009B5620">
              <w:t xml:space="preserve">Noteikumu projektā ietvertais tiesiskais regulējums attiecas uz </w:t>
            </w:r>
            <w:r w:rsidR="00DA673D">
              <w:t xml:space="preserve">EKII </w:t>
            </w:r>
            <w:r w:rsidR="00B76D53" w:rsidRPr="009B5620">
              <w:t>finansējuma</w:t>
            </w:r>
            <w:r w:rsidR="00574811" w:rsidRPr="009B5620">
              <w:t xml:space="preserve"> </w:t>
            </w:r>
            <w:r w:rsidR="00B76D53" w:rsidRPr="009B5620">
              <w:t>saņēmējiem</w:t>
            </w:r>
            <w:r w:rsidR="00041FE4">
              <w:t xml:space="preserve"> konkursa ietvaros</w:t>
            </w:r>
            <w:r w:rsidR="00574811" w:rsidRPr="009B5620">
              <w:t>, V</w:t>
            </w:r>
            <w:r w:rsidR="00300272">
              <w:t>ides investīciju fondu</w:t>
            </w:r>
            <w:r w:rsidR="00574811" w:rsidRPr="009B5620">
              <w:t xml:space="preserve"> un VARAM.</w:t>
            </w:r>
          </w:p>
          <w:p w14:paraId="187EB06C" w14:textId="149B390C" w:rsidR="00816FBF" w:rsidRPr="00595E7F" w:rsidRDefault="00816FBF" w:rsidP="00CB018C">
            <w:pPr>
              <w:ind w:left="59" w:right="142"/>
              <w:jc w:val="both"/>
            </w:pPr>
            <w:r w:rsidRPr="00595E7F">
              <w:t>Noteikumu projektā ietvertais tiesiskais regulējums attiecas uz iestādēm vai organizācijām, kuru īpašumā atrodas, vai uz normatīvā akta, līguma vai iestādes lēmuma pamata ir nodota lietojumā</w:t>
            </w:r>
            <w:r>
              <w:t>,</w:t>
            </w:r>
            <w:r w:rsidRPr="00595E7F">
              <w:t xml:space="preserve"> valdījumā </w:t>
            </w:r>
            <w:r>
              <w:t xml:space="preserve">vai </w:t>
            </w:r>
            <w:r w:rsidRPr="00C82407">
              <w:t>pārvaldībā</w:t>
            </w:r>
            <w:r>
              <w:t xml:space="preserve"> </w:t>
            </w:r>
            <w:r w:rsidRPr="00595E7F">
              <w:t>atrodas ēka, kura atbilst valsts nozīmes aizsargājamā ar</w:t>
            </w:r>
            <w:r>
              <w:t>hitektūras pieminekļa statusam.</w:t>
            </w:r>
          </w:p>
          <w:p w14:paraId="4F42E092" w14:textId="175D17E5" w:rsidR="00816FBF" w:rsidRPr="00595E7F" w:rsidRDefault="00816FBF" w:rsidP="00CB018C">
            <w:pPr>
              <w:ind w:left="59" w:right="142"/>
              <w:jc w:val="both"/>
            </w:pPr>
            <w:proofErr w:type="spellStart"/>
            <w:r w:rsidRPr="00595E7F">
              <w:t>Mērķgrupas</w:t>
            </w:r>
            <w:proofErr w:type="spellEnd"/>
            <w:r w:rsidRPr="00595E7F">
              <w:t xml:space="preserve"> ir :</w:t>
            </w:r>
          </w:p>
          <w:p w14:paraId="53AE29DD" w14:textId="77777777" w:rsidR="00816FBF" w:rsidRPr="00595E7F" w:rsidRDefault="00816FBF" w:rsidP="00816FBF">
            <w:pPr>
              <w:pStyle w:val="ListParagraph"/>
              <w:numPr>
                <w:ilvl w:val="0"/>
                <w:numId w:val="33"/>
              </w:numPr>
              <w:ind w:right="142"/>
              <w:jc w:val="both"/>
            </w:pPr>
            <w:r w:rsidRPr="00595E7F">
              <w:t>atvasinātās publiskās personas;</w:t>
            </w:r>
          </w:p>
          <w:p w14:paraId="5B88E18B" w14:textId="77777777" w:rsidR="00816FBF" w:rsidRPr="00595E7F" w:rsidRDefault="00816FBF" w:rsidP="00816FBF">
            <w:pPr>
              <w:pStyle w:val="ListParagraph"/>
              <w:numPr>
                <w:ilvl w:val="0"/>
                <w:numId w:val="33"/>
              </w:numPr>
              <w:ind w:right="142"/>
              <w:jc w:val="both"/>
            </w:pPr>
            <w:r w:rsidRPr="00595E7F">
              <w:t>valsts kapitālsabiedrības, kas nodarbojas ar valsts nekustamo īpašumu pārvaldīšanu un apsaimniekošanu;</w:t>
            </w:r>
          </w:p>
          <w:p w14:paraId="2D417EAB" w14:textId="77777777" w:rsidR="00816FBF" w:rsidRDefault="00816FBF" w:rsidP="00816FBF">
            <w:pPr>
              <w:pStyle w:val="ListParagraph"/>
              <w:numPr>
                <w:ilvl w:val="0"/>
                <w:numId w:val="33"/>
              </w:numPr>
              <w:ind w:right="142"/>
              <w:jc w:val="both"/>
            </w:pPr>
            <w:r w:rsidRPr="00595E7F">
              <w:rPr>
                <w:color w:val="000000" w:themeColor="text1"/>
              </w:rPr>
              <w:t>valsts vai pašvaldības dibināta kultūras institūcija atbilstoši Kultūras institūciju likuma nosacījumiem</w:t>
            </w:r>
            <w:r w:rsidRPr="00595E7F">
              <w:t>;</w:t>
            </w:r>
          </w:p>
          <w:p w14:paraId="44A5328C" w14:textId="696A7744" w:rsidR="00816FBF" w:rsidRDefault="00816FBF" w:rsidP="00816FBF">
            <w:pPr>
              <w:pStyle w:val="ListParagraph"/>
              <w:numPr>
                <w:ilvl w:val="0"/>
                <w:numId w:val="33"/>
              </w:numPr>
              <w:ind w:right="142"/>
              <w:jc w:val="both"/>
            </w:pPr>
            <w:r w:rsidRPr="00C82407">
              <w:rPr>
                <w:color w:val="000000" w:themeColor="text1"/>
              </w:rPr>
              <w:t>valsts dibinātas izglītības iestādes</w:t>
            </w:r>
            <w:r w:rsidRPr="00C82407">
              <w:t>;</w:t>
            </w:r>
          </w:p>
          <w:p w14:paraId="346E6C0E" w14:textId="6EAB1B08" w:rsidR="00816FBF" w:rsidRDefault="00816FBF" w:rsidP="00816FBF">
            <w:pPr>
              <w:pStyle w:val="ListParagraph"/>
              <w:numPr>
                <w:ilvl w:val="0"/>
                <w:numId w:val="33"/>
              </w:numPr>
              <w:ind w:right="142"/>
              <w:jc w:val="both"/>
            </w:pPr>
            <w:r w:rsidRPr="00595E7F">
              <w:t>reliģiskās organizācijas</w:t>
            </w:r>
            <w:r>
              <w:t>;</w:t>
            </w:r>
          </w:p>
          <w:p w14:paraId="2E15A8B4" w14:textId="6CE17F6E" w:rsidR="00816FBF" w:rsidRPr="009B5620" w:rsidRDefault="00816FBF" w:rsidP="00CB018C">
            <w:pPr>
              <w:pStyle w:val="ListParagraph"/>
              <w:numPr>
                <w:ilvl w:val="0"/>
                <w:numId w:val="33"/>
              </w:numPr>
              <w:ind w:right="142"/>
              <w:jc w:val="both"/>
              <w:rPr>
                <w:bCs/>
              </w:rPr>
            </w:pPr>
            <w:r>
              <w:t>biedrības un nodibinājumi.</w:t>
            </w:r>
          </w:p>
        </w:tc>
      </w:tr>
      <w:tr w:rsidR="00674567" w:rsidRPr="009B5620" w14:paraId="1ECEA4AA" w14:textId="77777777" w:rsidTr="00674567">
        <w:tc>
          <w:tcPr>
            <w:tcW w:w="315" w:type="dxa"/>
            <w:tcBorders>
              <w:top w:val="outset" w:sz="6" w:space="0" w:color="000000"/>
              <w:left w:val="outset" w:sz="6" w:space="0" w:color="000000"/>
              <w:bottom w:val="outset" w:sz="6" w:space="0" w:color="000000"/>
              <w:right w:val="outset" w:sz="6" w:space="0" w:color="000000"/>
            </w:tcBorders>
          </w:tcPr>
          <w:p w14:paraId="63F40E9B" w14:textId="77777777" w:rsidR="00674567" w:rsidRPr="009B5620" w:rsidRDefault="00674567" w:rsidP="00674567">
            <w:r w:rsidRPr="009B5620">
              <w:t>2.</w:t>
            </w:r>
          </w:p>
        </w:tc>
        <w:tc>
          <w:tcPr>
            <w:tcW w:w="2036" w:type="dxa"/>
            <w:tcBorders>
              <w:top w:val="outset" w:sz="6" w:space="0" w:color="000000"/>
              <w:left w:val="outset" w:sz="6" w:space="0" w:color="000000"/>
              <w:bottom w:val="outset" w:sz="6" w:space="0" w:color="000000"/>
              <w:right w:val="outset" w:sz="6" w:space="0" w:color="000000"/>
            </w:tcBorders>
          </w:tcPr>
          <w:p w14:paraId="24E1443A" w14:textId="77777777" w:rsidR="00674567" w:rsidRPr="009B5620" w:rsidRDefault="00674567" w:rsidP="00674567">
            <w:r w:rsidRPr="009B5620">
              <w:t>Tiesiskā regulējuma ietekme uz tautsaimniecību un administratīvo slogu</w:t>
            </w:r>
          </w:p>
        </w:tc>
        <w:tc>
          <w:tcPr>
            <w:tcW w:w="6751" w:type="dxa"/>
            <w:tcBorders>
              <w:top w:val="outset" w:sz="6" w:space="0" w:color="000000"/>
              <w:left w:val="outset" w:sz="6" w:space="0" w:color="000000"/>
              <w:bottom w:val="outset" w:sz="6" w:space="0" w:color="000000"/>
              <w:right w:val="outset" w:sz="6" w:space="0" w:color="000000"/>
            </w:tcBorders>
          </w:tcPr>
          <w:p w14:paraId="6533A95B" w14:textId="0F411E2A" w:rsidR="00B76D53" w:rsidRPr="00A2096B" w:rsidRDefault="00B76D53" w:rsidP="00B76D53">
            <w:pPr>
              <w:spacing w:before="120" w:after="120"/>
              <w:ind w:left="57"/>
              <w:jc w:val="both"/>
            </w:pPr>
            <w:r w:rsidRPr="00300272">
              <w:rPr>
                <w:iCs/>
              </w:rPr>
              <w:t xml:space="preserve">Noteikumu projekts neparedz </w:t>
            </w:r>
            <w:r w:rsidR="00DA673D" w:rsidRPr="006A58F7">
              <w:rPr>
                <w:iCs/>
              </w:rPr>
              <w:t xml:space="preserve">negatīvu </w:t>
            </w:r>
            <w:r w:rsidRPr="00A2096B">
              <w:rPr>
                <w:iCs/>
              </w:rPr>
              <w:t>ietekmi uz tautsaimniecību.</w:t>
            </w:r>
          </w:p>
          <w:p w14:paraId="71031878" w14:textId="51155EA0" w:rsidR="00674567" w:rsidRPr="00CB018C" w:rsidRDefault="00B76D53" w:rsidP="00BF1CE1">
            <w:pPr>
              <w:spacing w:before="120" w:after="120"/>
              <w:ind w:left="57" w:right="130"/>
              <w:jc w:val="both"/>
            </w:pPr>
            <w:r w:rsidRPr="00A2096B">
              <w:t xml:space="preserve">Nav identificēts administratīvā sloga palielinājums finansējuma saņēmējiem. Administratīvais slogs palielināsies </w:t>
            </w:r>
            <w:r w:rsidR="00300272" w:rsidRPr="00300272">
              <w:t>Vides investīciju fondam</w:t>
            </w:r>
            <w:r w:rsidRPr="00300272">
              <w:t xml:space="preserve">, lai nodrošinātu Atsevišķu pārvaldes uzdevumu deleģēšanas līgumā ietverto </w:t>
            </w:r>
            <w:r w:rsidR="00BF1CE1" w:rsidRPr="00300272">
              <w:t xml:space="preserve">uzdevumu </w:t>
            </w:r>
            <w:r w:rsidRPr="00300272">
              <w:t>īstenošanu.</w:t>
            </w:r>
          </w:p>
        </w:tc>
      </w:tr>
      <w:tr w:rsidR="00674567" w:rsidRPr="009B5620" w14:paraId="394E8BE9" w14:textId="77777777" w:rsidTr="00674567">
        <w:tc>
          <w:tcPr>
            <w:tcW w:w="315" w:type="dxa"/>
            <w:tcBorders>
              <w:top w:val="outset" w:sz="6" w:space="0" w:color="000000"/>
              <w:left w:val="outset" w:sz="6" w:space="0" w:color="000000"/>
              <w:bottom w:val="outset" w:sz="6" w:space="0" w:color="000000"/>
              <w:right w:val="outset" w:sz="6" w:space="0" w:color="000000"/>
            </w:tcBorders>
          </w:tcPr>
          <w:p w14:paraId="788FC4FA" w14:textId="77777777" w:rsidR="00674567" w:rsidRPr="009B5620" w:rsidRDefault="00674567" w:rsidP="00674567">
            <w:r w:rsidRPr="009B5620">
              <w:t>3.</w:t>
            </w:r>
          </w:p>
        </w:tc>
        <w:tc>
          <w:tcPr>
            <w:tcW w:w="2036" w:type="dxa"/>
            <w:tcBorders>
              <w:top w:val="outset" w:sz="6" w:space="0" w:color="000000"/>
              <w:left w:val="outset" w:sz="6" w:space="0" w:color="000000"/>
              <w:bottom w:val="outset" w:sz="6" w:space="0" w:color="000000"/>
              <w:right w:val="outset" w:sz="6" w:space="0" w:color="000000"/>
            </w:tcBorders>
          </w:tcPr>
          <w:p w14:paraId="3E84A601" w14:textId="77777777" w:rsidR="00674567" w:rsidRPr="009B5620" w:rsidRDefault="00674567" w:rsidP="00674567">
            <w:r w:rsidRPr="009B5620">
              <w:t>Administratīvo izmaksu monetārs novērtējums</w:t>
            </w:r>
          </w:p>
        </w:tc>
        <w:tc>
          <w:tcPr>
            <w:tcW w:w="6751" w:type="dxa"/>
            <w:tcBorders>
              <w:top w:val="outset" w:sz="6" w:space="0" w:color="000000"/>
              <w:left w:val="outset" w:sz="6" w:space="0" w:color="000000"/>
              <w:bottom w:val="outset" w:sz="6" w:space="0" w:color="000000"/>
              <w:right w:val="outset" w:sz="6" w:space="0" w:color="000000"/>
            </w:tcBorders>
          </w:tcPr>
          <w:p w14:paraId="01E13F85" w14:textId="3BDC068D" w:rsidR="00674567" w:rsidRPr="00CB018C" w:rsidRDefault="00B76D53" w:rsidP="00BF1CE1">
            <w:pPr>
              <w:pStyle w:val="naiskr"/>
              <w:spacing w:before="0" w:after="0"/>
              <w:ind w:left="59" w:right="142"/>
              <w:jc w:val="both"/>
            </w:pPr>
            <w:r w:rsidRPr="00300272">
              <w:t xml:space="preserve">Izmaksas deleģēto </w:t>
            </w:r>
            <w:r w:rsidR="00BF1CE1" w:rsidRPr="006A58F7">
              <w:t>uzdevumu</w:t>
            </w:r>
            <w:r w:rsidRPr="00A2096B">
              <w:t xml:space="preserve"> veikšanai V</w:t>
            </w:r>
            <w:r w:rsidR="00300272" w:rsidRPr="00300272">
              <w:t>ides investīciju fondam</w:t>
            </w:r>
            <w:r w:rsidRPr="00300272">
              <w:t xml:space="preserve"> plānots segt no valsts budžeta programmas 33.01.00 “Emisijas kvotu izsolīšanas instrumenta administrācija”.</w:t>
            </w:r>
          </w:p>
        </w:tc>
      </w:tr>
      <w:tr w:rsidR="00674567" w:rsidRPr="009B5620" w14:paraId="3BDD4DEB" w14:textId="77777777" w:rsidTr="00674567">
        <w:trPr>
          <w:trHeight w:val="397"/>
        </w:trPr>
        <w:tc>
          <w:tcPr>
            <w:tcW w:w="315" w:type="dxa"/>
            <w:tcBorders>
              <w:top w:val="outset" w:sz="6" w:space="0" w:color="000000"/>
              <w:left w:val="outset" w:sz="6" w:space="0" w:color="000000"/>
              <w:bottom w:val="outset" w:sz="6" w:space="0" w:color="000000"/>
              <w:right w:val="outset" w:sz="6" w:space="0" w:color="000000"/>
            </w:tcBorders>
          </w:tcPr>
          <w:p w14:paraId="155A4523" w14:textId="77777777" w:rsidR="00674567" w:rsidRPr="009B5620" w:rsidRDefault="00674567" w:rsidP="00674567">
            <w:r w:rsidRPr="009B5620">
              <w:t>4.</w:t>
            </w:r>
          </w:p>
        </w:tc>
        <w:tc>
          <w:tcPr>
            <w:tcW w:w="2036" w:type="dxa"/>
            <w:tcBorders>
              <w:top w:val="outset" w:sz="6" w:space="0" w:color="000000"/>
              <w:left w:val="outset" w:sz="6" w:space="0" w:color="000000"/>
              <w:bottom w:val="outset" w:sz="6" w:space="0" w:color="000000"/>
              <w:right w:val="outset" w:sz="6" w:space="0" w:color="000000"/>
            </w:tcBorders>
          </w:tcPr>
          <w:p w14:paraId="431B11E0" w14:textId="77777777" w:rsidR="00674567" w:rsidRPr="009B5620" w:rsidRDefault="00674567" w:rsidP="00674567">
            <w:r w:rsidRPr="009B5620">
              <w:t>Atbilstības izmaksu monetārs novērtējums</w:t>
            </w:r>
          </w:p>
        </w:tc>
        <w:tc>
          <w:tcPr>
            <w:tcW w:w="6751" w:type="dxa"/>
            <w:tcBorders>
              <w:top w:val="outset" w:sz="6" w:space="0" w:color="000000"/>
              <w:left w:val="outset" w:sz="6" w:space="0" w:color="000000"/>
              <w:bottom w:val="outset" w:sz="6" w:space="0" w:color="000000"/>
              <w:right w:val="outset" w:sz="6" w:space="0" w:color="000000"/>
            </w:tcBorders>
          </w:tcPr>
          <w:p w14:paraId="0089A721" w14:textId="2CF43153" w:rsidR="00674567" w:rsidRPr="009B5620" w:rsidRDefault="00B76D53" w:rsidP="00674567">
            <w:pPr>
              <w:ind w:left="59"/>
              <w:jc w:val="both"/>
              <w:rPr>
                <w:highlight w:val="yellow"/>
              </w:rPr>
            </w:pPr>
            <w:r w:rsidRPr="009B5620">
              <w:t>Projekts šo jomu neskar.</w:t>
            </w:r>
          </w:p>
        </w:tc>
      </w:tr>
      <w:tr w:rsidR="0069761D" w:rsidRPr="009B5620" w14:paraId="047B8FA8" w14:textId="77777777" w:rsidTr="00674567">
        <w:trPr>
          <w:trHeight w:val="397"/>
        </w:trPr>
        <w:tc>
          <w:tcPr>
            <w:tcW w:w="315" w:type="dxa"/>
            <w:tcBorders>
              <w:top w:val="outset" w:sz="6" w:space="0" w:color="000000"/>
              <w:left w:val="outset" w:sz="6" w:space="0" w:color="000000"/>
              <w:bottom w:val="outset" w:sz="6" w:space="0" w:color="000000"/>
              <w:right w:val="outset" w:sz="6" w:space="0" w:color="000000"/>
            </w:tcBorders>
          </w:tcPr>
          <w:p w14:paraId="3402FB4D" w14:textId="77777777" w:rsidR="0069761D" w:rsidRPr="009B5620" w:rsidRDefault="00647D6D" w:rsidP="0069761D">
            <w:r w:rsidRPr="009B5620">
              <w:t>5</w:t>
            </w:r>
            <w:r w:rsidR="0069761D" w:rsidRPr="009B5620">
              <w:t>.</w:t>
            </w:r>
          </w:p>
        </w:tc>
        <w:tc>
          <w:tcPr>
            <w:tcW w:w="2036" w:type="dxa"/>
            <w:tcBorders>
              <w:top w:val="outset" w:sz="6" w:space="0" w:color="000000"/>
              <w:left w:val="outset" w:sz="6" w:space="0" w:color="000000"/>
              <w:bottom w:val="outset" w:sz="6" w:space="0" w:color="000000"/>
              <w:right w:val="outset" w:sz="6" w:space="0" w:color="000000"/>
            </w:tcBorders>
          </w:tcPr>
          <w:p w14:paraId="716F907C" w14:textId="77777777" w:rsidR="0069761D" w:rsidRPr="009B5620" w:rsidRDefault="0069761D" w:rsidP="0069761D">
            <w:r w:rsidRPr="009B5620">
              <w:t>Cita informācija</w:t>
            </w:r>
          </w:p>
        </w:tc>
        <w:tc>
          <w:tcPr>
            <w:tcW w:w="6751" w:type="dxa"/>
            <w:tcBorders>
              <w:top w:val="outset" w:sz="6" w:space="0" w:color="000000"/>
              <w:left w:val="outset" w:sz="6" w:space="0" w:color="000000"/>
              <w:bottom w:val="outset" w:sz="6" w:space="0" w:color="000000"/>
              <w:right w:val="outset" w:sz="6" w:space="0" w:color="000000"/>
            </w:tcBorders>
          </w:tcPr>
          <w:p w14:paraId="6006EB3E" w14:textId="3A2FFA15" w:rsidR="0069761D" w:rsidRPr="009B5620" w:rsidRDefault="00EE6340" w:rsidP="0069761D">
            <w:r w:rsidRPr="009B5620">
              <w:t>Nav</w:t>
            </w:r>
          </w:p>
        </w:tc>
      </w:tr>
    </w:tbl>
    <w:p w14:paraId="4ACFCA1A" w14:textId="77777777" w:rsidR="00972C84" w:rsidRPr="009B5620" w:rsidRDefault="00972C84" w:rsidP="009E31BC"/>
    <w:tbl>
      <w:tblPr>
        <w:tblW w:w="5006"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054"/>
        <w:gridCol w:w="867"/>
        <w:gridCol w:w="1054"/>
        <w:gridCol w:w="867"/>
        <w:gridCol w:w="1054"/>
        <w:gridCol w:w="1582"/>
      </w:tblGrid>
      <w:tr w:rsidR="00555789" w:rsidRPr="00364D00" w14:paraId="690DF862" w14:textId="77777777" w:rsidTr="009D52E5">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5611198C" w14:textId="77777777" w:rsidR="00555789" w:rsidRPr="00364D00" w:rsidRDefault="00555789" w:rsidP="00555789">
            <w:pPr>
              <w:jc w:val="center"/>
              <w:rPr>
                <w:b/>
                <w:bCs/>
                <w:iCs/>
              </w:rPr>
            </w:pPr>
            <w:r w:rsidRPr="00364D00">
              <w:rPr>
                <w:b/>
                <w:bCs/>
                <w:iCs/>
              </w:rPr>
              <w:t>III. Tiesību akta projekta ietekme uz valsts budžetu un pašvaldību budžetiem</w:t>
            </w:r>
          </w:p>
        </w:tc>
      </w:tr>
      <w:tr w:rsidR="00555789" w:rsidRPr="00364D00" w14:paraId="68BC0328" w14:textId="77777777" w:rsidTr="009D52E5">
        <w:trPr>
          <w:tblCellSpacing w:w="15" w:type="dxa"/>
        </w:trPr>
        <w:tc>
          <w:tcPr>
            <w:tcW w:w="873" w:type="pct"/>
            <w:vMerge w:val="restart"/>
            <w:tcBorders>
              <w:top w:val="outset" w:sz="6" w:space="0" w:color="auto"/>
              <w:left w:val="outset" w:sz="6" w:space="0" w:color="auto"/>
              <w:bottom w:val="outset" w:sz="6" w:space="0" w:color="auto"/>
              <w:right w:val="outset" w:sz="6" w:space="0" w:color="auto"/>
            </w:tcBorders>
            <w:vAlign w:val="center"/>
            <w:hideMark/>
          </w:tcPr>
          <w:p w14:paraId="57FEB05A" w14:textId="77777777" w:rsidR="00555789" w:rsidRPr="00364D00" w:rsidRDefault="00555789" w:rsidP="00555789">
            <w:pPr>
              <w:jc w:val="center"/>
              <w:rPr>
                <w:iCs/>
              </w:rPr>
            </w:pPr>
            <w:r w:rsidRPr="00364D00">
              <w:rPr>
                <w:iCs/>
              </w:rPr>
              <w:t>Rādītāji</w:t>
            </w:r>
          </w:p>
        </w:tc>
        <w:tc>
          <w:tcPr>
            <w:tcW w:w="109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0C043FC" w14:textId="538F7F59" w:rsidR="00555789" w:rsidRPr="00364D00" w:rsidRDefault="00555789" w:rsidP="005D4CEC">
            <w:pPr>
              <w:rPr>
                <w:iCs/>
              </w:rPr>
            </w:pPr>
            <w:r w:rsidRPr="00364D00">
              <w:rPr>
                <w:iCs/>
              </w:rPr>
              <w:t>20</w:t>
            </w:r>
            <w:r w:rsidR="005D4CEC" w:rsidRPr="00364D00">
              <w:rPr>
                <w:iCs/>
              </w:rPr>
              <w:t>2</w:t>
            </w:r>
            <w:r w:rsidR="00364D00">
              <w:rPr>
                <w:iCs/>
              </w:rPr>
              <w:t>1</w:t>
            </w:r>
            <w:r w:rsidRPr="00364D00">
              <w:rPr>
                <w:iCs/>
              </w:rPr>
              <w:t>. gads</w:t>
            </w:r>
          </w:p>
        </w:tc>
        <w:tc>
          <w:tcPr>
            <w:tcW w:w="2967" w:type="pct"/>
            <w:gridSpan w:val="5"/>
            <w:tcBorders>
              <w:top w:val="outset" w:sz="6" w:space="0" w:color="auto"/>
              <w:left w:val="outset" w:sz="6" w:space="0" w:color="auto"/>
              <w:bottom w:val="outset" w:sz="6" w:space="0" w:color="auto"/>
              <w:right w:val="outset" w:sz="6" w:space="0" w:color="auto"/>
            </w:tcBorders>
            <w:vAlign w:val="center"/>
            <w:hideMark/>
          </w:tcPr>
          <w:p w14:paraId="4AFD0BD7" w14:textId="77777777" w:rsidR="00555789" w:rsidRPr="00364D00" w:rsidRDefault="00555789">
            <w:pPr>
              <w:rPr>
                <w:iCs/>
              </w:rPr>
            </w:pPr>
            <w:r w:rsidRPr="00364D00">
              <w:rPr>
                <w:iCs/>
              </w:rPr>
              <w:t>Turpmākie trīs gadi (</w:t>
            </w:r>
            <w:proofErr w:type="spellStart"/>
            <w:r w:rsidRPr="00364D00">
              <w:rPr>
                <w:i/>
                <w:iCs/>
              </w:rPr>
              <w:t>euro</w:t>
            </w:r>
            <w:proofErr w:type="spellEnd"/>
            <w:r w:rsidRPr="00364D00">
              <w:rPr>
                <w:iCs/>
              </w:rPr>
              <w:t>)</w:t>
            </w:r>
          </w:p>
        </w:tc>
      </w:tr>
      <w:tr w:rsidR="00555789" w:rsidRPr="00364D00" w14:paraId="62C53375" w14:textId="77777777" w:rsidTr="007A09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D1FD63" w14:textId="77777777" w:rsidR="00555789" w:rsidRPr="00364D00" w:rsidRDefault="00555789">
            <w:pPr>
              <w:rPr>
                <w:i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5F26901" w14:textId="77777777" w:rsidR="00555789" w:rsidRPr="00364D00" w:rsidRDefault="00555789">
            <w:pPr>
              <w:rPr>
                <w:iCs/>
              </w:rPr>
            </w:pP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3FB2FB05" w14:textId="27520C0F" w:rsidR="00555789" w:rsidRPr="00364D00" w:rsidRDefault="00555789" w:rsidP="005D4CEC">
            <w:pPr>
              <w:rPr>
                <w:iCs/>
              </w:rPr>
            </w:pPr>
            <w:r w:rsidRPr="00364D00">
              <w:rPr>
                <w:iCs/>
              </w:rPr>
              <w:t>202</w:t>
            </w:r>
            <w:r w:rsidR="00364D00">
              <w:rPr>
                <w:iCs/>
              </w:rPr>
              <w:t>2</w:t>
            </w:r>
            <w:r w:rsidRPr="00364D00">
              <w:rPr>
                <w:iCs/>
              </w:rPr>
              <w:t>.</w:t>
            </w: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054B65F" w14:textId="1132E4D8" w:rsidR="00555789" w:rsidRPr="00364D00" w:rsidRDefault="00555789" w:rsidP="005D4CEC">
            <w:pPr>
              <w:rPr>
                <w:iCs/>
              </w:rPr>
            </w:pPr>
            <w:r w:rsidRPr="00364D00">
              <w:rPr>
                <w:iCs/>
              </w:rPr>
              <w:t>202</w:t>
            </w:r>
            <w:r w:rsidR="00364D00">
              <w:rPr>
                <w:iCs/>
              </w:rPr>
              <w:t>3</w:t>
            </w:r>
            <w:r w:rsidRPr="00364D00">
              <w:rPr>
                <w:iCs/>
              </w:rPr>
              <w:t>.</w:t>
            </w:r>
          </w:p>
        </w:tc>
        <w:tc>
          <w:tcPr>
            <w:tcW w:w="848" w:type="pct"/>
            <w:tcBorders>
              <w:top w:val="outset" w:sz="6" w:space="0" w:color="auto"/>
              <w:left w:val="outset" w:sz="6" w:space="0" w:color="auto"/>
              <w:bottom w:val="outset" w:sz="6" w:space="0" w:color="auto"/>
              <w:right w:val="outset" w:sz="6" w:space="0" w:color="auto"/>
            </w:tcBorders>
            <w:vAlign w:val="center"/>
            <w:hideMark/>
          </w:tcPr>
          <w:p w14:paraId="5CE54642" w14:textId="5E223B43" w:rsidR="00555789" w:rsidRPr="00364D00" w:rsidRDefault="00555789" w:rsidP="005D4CEC">
            <w:pPr>
              <w:rPr>
                <w:iCs/>
              </w:rPr>
            </w:pPr>
            <w:r w:rsidRPr="00364D00">
              <w:rPr>
                <w:iCs/>
              </w:rPr>
              <w:t>202</w:t>
            </w:r>
            <w:r w:rsidR="00364D00">
              <w:rPr>
                <w:iCs/>
              </w:rPr>
              <w:t>4</w:t>
            </w:r>
            <w:r w:rsidRPr="00364D00">
              <w:rPr>
                <w:iCs/>
              </w:rPr>
              <w:t>.</w:t>
            </w:r>
          </w:p>
        </w:tc>
      </w:tr>
      <w:tr w:rsidR="00555789" w:rsidRPr="00364D00" w14:paraId="0BB74A39" w14:textId="77777777" w:rsidTr="007A09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53F568" w14:textId="77777777" w:rsidR="00555789" w:rsidRPr="00364D00" w:rsidRDefault="00555789">
            <w:pPr>
              <w:rPr>
                <w:iCs/>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29FA71D2" w14:textId="77777777" w:rsidR="00555789" w:rsidRPr="00364D00" w:rsidRDefault="00555789">
            <w:pPr>
              <w:rPr>
                <w:iCs/>
              </w:rPr>
            </w:pPr>
            <w:r w:rsidRPr="00364D00">
              <w:rPr>
                <w:iCs/>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07ED535E" w14:textId="77777777" w:rsidR="00555789" w:rsidRPr="00364D00" w:rsidRDefault="00555789">
            <w:pPr>
              <w:rPr>
                <w:iCs/>
              </w:rPr>
            </w:pPr>
            <w:r w:rsidRPr="00364D00">
              <w:rPr>
                <w:iCs/>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36A3FAF7" w14:textId="77777777" w:rsidR="00555789" w:rsidRPr="00364D00" w:rsidRDefault="00555789">
            <w:pPr>
              <w:rPr>
                <w:iCs/>
              </w:rPr>
            </w:pPr>
            <w:r w:rsidRPr="00364D00">
              <w:rPr>
                <w:iCs/>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4BDFA9F3" w14:textId="5EDB83CB" w:rsidR="00555789" w:rsidRPr="00364D00" w:rsidRDefault="00555789" w:rsidP="00264B24">
            <w:pPr>
              <w:rPr>
                <w:iCs/>
              </w:rPr>
            </w:pPr>
            <w:r w:rsidRPr="00364D00">
              <w:rPr>
                <w:iCs/>
              </w:rPr>
              <w:t>izmaiņas, salīdzinot ar vidēja termiņa budžeta ietvaru 202</w:t>
            </w:r>
            <w:r w:rsidR="00264B24" w:rsidRPr="00364D00">
              <w:rPr>
                <w:iCs/>
              </w:rPr>
              <w:t>1</w:t>
            </w:r>
            <w:r w:rsidRPr="00364D00">
              <w:rPr>
                <w:iCs/>
              </w:rPr>
              <w:t>.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87AF69" w14:textId="77777777" w:rsidR="00555789" w:rsidRPr="00364D00" w:rsidRDefault="00555789">
            <w:pPr>
              <w:rPr>
                <w:iCs/>
              </w:rPr>
            </w:pPr>
            <w:r w:rsidRPr="00364D00">
              <w:rPr>
                <w:iCs/>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16612AB6" w14:textId="4932D8A5" w:rsidR="00555789" w:rsidRPr="00364D00" w:rsidRDefault="00555789" w:rsidP="00264B24">
            <w:pPr>
              <w:rPr>
                <w:iCs/>
              </w:rPr>
            </w:pPr>
            <w:r w:rsidRPr="00364D00">
              <w:rPr>
                <w:iCs/>
              </w:rPr>
              <w:t>izmaiņas, salīdzinot ar vidēja termiņa budžeta ietvaru 202</w:t>
            </w:r>
            <w:r w:rsidR="00264B24" w:rsidRPr="00364D00">
              <w:rPr>
                <w:iCs/>
              </w:rPr>
              <w:t>2</w:t>
            </w:r>
            <w:r w:rsidRPr="00364D00">
              <w:rPr>
                <w:iCs/>
              </w:rPr>
              <w:t>. gadam</w:t>
            </w:r>
          </w:p>
        </w:tc>
        <w:tc>
          <w:tcPr>
            <w:tcW w:w="848" w:type="pct"/>
            <w:tcBorders>
              <w:top w:val="outset" w:sz="6" w:space="0" w:color="auto"/>
              <w:left w:val="outset" w:sz="6" w:space="0" w:color="auto"/>
              <w:bottom w:val="outset" w:sz="6" w:space="0" w:color="auto"/>
              <w:right w:val="outset" w:sz="6" w:space="0" w:color="auto"/>
            </w:tcBorders>
            <w:vAlign w:val="center"/>
            <w:hideMark/>
          </w:tcPr>
          <w:p w14:paraId="28B03A3F" w14:textId="6647412B" w:rsidR="00555789" w:rsidRPr="00364D00" w:rsidRDefault="00555789" w:rsidP="00CC50F5">
            <w:pPr>
              <w:rPr>
                <w:iCs/>
              </w:rPr>
            </w:pPr>
            <w:r w:rsidRPr="00364D00">
              <w:rPr>
                <w:iCs/>
              </w:rPr>
              <w:t>izmaiņas, salīdzinot ar vidēja termiņa budžeta ietvaru 202</w:t>
            </w:r>
            <w:r w:rsidR="00CC50F5" w:rsidRPr="00364D00">
              <w:rPr>
                <w:iCs/>
              </w:rPr>
              <w:t>2</w:t>
            </w:r>
            <w:r w:rsidRPr="00364D00">
              <w:rPr>
                <w:iCs/>
              </w:rPr>
              <w:t>. gadam</w:t>
            </w:r>
          </w:p>
        </w:tc>
      </w:tr>
      <w:tr w:rsidR="00555789" w:rsidRPr="00364D00" w14:paraId="2172D204"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vAlign w:val="center"/>
            <w:hideMark/>
          </w:tcPr>
          <w:p w14:paraId="11A71D30" w14:textId="77777777" w:rsidR="00555789" w:rsidRPr="00364D00" w:rsidRDefault="00555789">
            <w:pPr>
              <w:rPr>
                <w:iCs/>
              </w:rPr>
            </w:pPr>
            <w:r w:rsidRPr="00364D00">
              <w:rPr>
                <w:iCs/>
              </w:rPr>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531781EB" w14:textId="77777777" w:rsidR="00555789" w:rsidRPr="00364D00" w:rsidRDefault="00555789">
            <w:pPr>
              <w:rPr>
                <w:iCs/>
              </w:rPr>
            </w:pPr>
            <w:r w:rsidRPr="00364D00">
              <w:rPr>
                <w:iCs/>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DFF926" w14:textId="77777777" w:rsidR="00555789" w:rsidRPr="00364D00" w:rsidRDefault="00555789">
            <w:pPr>
              <w:rPr>
                <w:iCs/>
              </w:rPr>
            </w:pPr>
            <w:r w:rsidRPr="00364D00">
              <w:rPr>
                <w:iCs/>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76660C68" w14:textId="77777777" w:rsidR="00555789" w:rsidRPr="00364D00" w:rsidRDefault="00555789">
            <w:pPr>
              <w:rPr>
                <w:iCs/>
              </w:rPr>
            </w:pPr>
            <w:r w:rsidRPr="00364D00">
              <w:rPr>
                <w:iCs/>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43F6D74F" w14:textId="77777777" w:rsidR="00555789" w:rsidRPr="00364D00" w:rsidRDefault="00555789">
            <w:pPr>
              <w:rPr>
                <w:iCs/>
              </w:rPr>
            </w:pPr>
            <w:r w:rsidRPr="00364D00">
              <w:rPr>
                <w:iCs/>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6FAED055" w14:textId="77777777" w:rsidR="00555789" w:rsidRPr="00364D00" w:rsidRDefault="00555789">
            <w:pPr>
              <w:rPr>
                <w:iCs/>
              </w:rPr>
            </w:pPr>
            <w:r w:rsidRPr="00364D00">
              <w:rPr>
                <w:iCs/>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207B3688" w14:textId="77777777" w:rsidR="00555789" w:rsidRPr="00364D00" w:rsidRDefault="00555789">
            <w:pPr>
              <w:rPr>
                <w:iCs/>
              </w:rPr>
            </w:pPr>
            <w:r w:rsidRPr="00364D00">
              <w:rPr>
                <w:iCs/>
              </w:rPr>
              <w:t>7</w:t>
            </w:r>
          </w:p>
        </w:tc>
        <w:tc>
          <w:tcPr>
            <w:tcW w:w="848" w:type="pct"/>
            <w:tcBorders>
              <w:top w:val="outset" w:sz="6" w:space="0" w:color="auto"/>
              <w:left w:val="outset" w:sz="6" w:space="0" w:color="auto"/>
              <w:bottom w:val="outset" w:sz="6" w:space="0" w:color="auto"/>
              <w:right w:val="outset" w:sz="6" w:space="0" w:color="auto"/>
            </w:tcBorders>
            <w:vAlign w:val="center"/>
            <w:hideMark/>
          </w:tcPr>
          <w:p w14:paraId="31E7B761" w14:textId="77777777" w:rsidR="00555789" w:rsidRPr="00364D00" w:rsidRDefault="00555789">
            <w:pPr>
              <w:rPr>
                <w:iCs/>
              </w:rPr>
            </w:pPr>
            <w:r w:rsidRPr="00364D00">
              <w:rPr>
                <w:iCs/>
              </w:rPr>
              <w:t>8</w:t>
            </w:r>
          </w:p>
        </w:tc>
      </w:tr>
      <w:tr w:rsidR="00555789" w:rsidRPr="00364D00" w14:paraId="37B10BE7"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4CEFABC2" w14:textId="77777777" w:rsidR="00555789" w:rsidRPr="00364D00" w:rsidRDefault="00555789">
            <w:pPr>
              <w:rPr>
                <w:iCs/>
              </w:rPr>
            </w:pPr>
            <w:r w:rsidRPr="00364D00">
              <w:rPr>
                <w:iCs/>
              </w:rPr>
              <w:t>1. Budžeta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219D162F"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268C159"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CE369F"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122996" w14:textId="70A82A31" w:rsidR="00555789" w:rsidRPr="00364D00" w:rsidRDefault="006533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CD21F55"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408D06E" w14:textId="7E678F82" w:rsidR="00555789" w:rsidRPr="00364D00" w:rsidRDefault="006533E5">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3130C98E" w14:textId="65F97C37" w:rsidR="00555789" w:rsidRPr="00364D00" w:rsidRDefault="006533E5">
            <w:pPr>
              <w:jc w:val="center"/>
              <w:rPr>
                <w:iCs/>
              </w:rPr>
            </w:pPr>
            <w:r w:rsidRPr="00364D00">
              <w:rPr>
                <w:iCs/>
              </w:rPr>
              <w:t>0</w:t>
            </w:r>
          </w:p>
        </w:tc>
      </w:tr>
      <w:tr w:rsidR="009D52E5" w:rsidRPr="00364D00" w14:paraId="35ED0FAE"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E22630E" w14:textId="77777777" w:rsidR="009D52E5" w:rsidRPr="00364D00" w:rsidRDefault="009D52E5" w:rsidP="009D52E5">
            <w:pPr>
              <w:rPr>
                <w:iCs/>
              </w:rPr>
            </w:pPr>
            <w:r w:rsidRPr="00364D00">
              <w:rPr>
                <w:iCs/>
              </w:rPr>
              <w:lastRenderedPageBreak/>
              <w:t>1.1. valsts pamatbudžets, tai skaitā ieņēmumi no maksas pakalpojumiem un citi pašu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283EC42A"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F83BF4" w14:textId="77777777" w:rsidR="009D52E5" w:rsidRPr="00364D00" w:rsidRDefault="009D52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020B80F"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420F09" w14:textId="2F1F2BEA" w:rsidR="009D52E5" w:rsidRPr="00364D00" w:rsidRDefault="006533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B47A237" w14:textId="59E472FE"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26D891" w14:textId="2C1C62F3" w:rsidR="009D52E5" w:rsidRPr="00364D00" w:rsidRDefault="006533E5" w:rsidP="009D52E5">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B4F228B" w14:textId="580CD499" w:rsidR="009D52E5" w:rsidRPr="00364D00" w:rsidRDefault="006533E5" w:rsidP="009D52E5">
            <w:pPr>
              <w:jc w:val="center"/>
              <w:rPr>
                <w:iCs/>
              </w:rPr>
            </w:pPr>
            <w:r w:rsidRPr="00364D00">
              <w:rPr>
                <w:iCs/>
              </w:rPr>
              <w:t>0</w:t>
            </w:r>
          </w:p>
        </w:tc>
      </w:tr>
      <w:tr w:rsidR="00555789" w:rsidRPr="00364D00" w14:paraId="3C24C8C3"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27F503D" w14:textId="77777777" w:rsidR="00555789" w:rsidRPr="00364D00" w:rsidRDefault="00555789">
            <w:pPr>
              <w:rPr>
                <w:iCs/>
              </w:rPr>
            </w:pPr>
            <w:r w:rsidRPr="00364D00">
              <w:rPr>
                <w:iCs/>
              </w:rPr>
              <w:t>1.2.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9361FAF"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6A4927"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4852912"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85717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15E47C9"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F498ED"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7A9B8AB2" w14:textId="77777777" w:rsidR="00555789" w:rsidRPr="00364D00" w:rsidRDefault="00555789">
            <w:pPr>
              <w:jc w:val="center"/>
              <w:rPr>
                <w:iCs/>
              </w:rPr>
            </w:pPr>
            <w:r w:rsidRPr="00364D00">
              <w:rPr>
                <w:iCs/>
              </w:rPr>
              <w:t>0</w:t>
            </w:r>
          </w:p>
        </w:tc>
      </w:tr>
      <w:tr w:rsidR="00555789" w:rsidRPr="00364D00" w14:paraId="441C7986"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A36A6E5" w14:textId="77777777" w:rsidR="00555789" w:rsidRPr="00364D00" w:rsidRDefault="00555789">
            <w:pPr>
              <w:rPr>
                <w:iCs/>
              </w:rPr>
            </w:pPr>
            <w:r w:rsidRPr="00364D00">
              <w:rPr>
                <w:iCs/>
              </w:rPr>
              <w:t>1.3.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DAD990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D4625C"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9CE1B78"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3009F57"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9ED90CA"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9D87A77"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0DEF2FC" w14:textId="77777777" w:rsidR="00555789" w:rsidRPr="00364D00" w:rsidRDefault="00555789">
            <w:pPr>
              <w:jc w:val="center"/>
              <w:rPr>
                <w:iCs/>
              </w:rPr>
            </w:pPr>
            <w:r w:rsidRPr="00364D00">
              <w:rPr>
                <w:iCs/>
              </w:rPr>
              <w:t>0</w:t>
            </w:r>
          </w:p>
        </w:tc>
      </w:tr>
      <w:tr w:rsidR="009D52E5" w:rsidRPr="00364D00" w14:paraId="5D197410"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36EEA91" w14:textId="77777777" w:rsidR="009D52E5" w:rsidRPr="00364D00" w:rsidRDefault="009D52E5" w:rsidP="009D52E5">
            <w:pPr>
              <w:rPr>
                <w:iCs/>
              </w:rPr>
            </w:pPr>
            <w:r w:rsidRPr="00364D00">
              <w:rPr>
                <w:iCs/>
              </w:rPr>
              <w:t>2. Budžeta izdevumi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21296AD5"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CF44305" w14:textId="77777777" w:rsidR="009D52E5" w:rsidRPr="00364D00" w:rsidRDefault="009D52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BC0842"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595A5F7" w14:textId="7F44E6FE" w:rsidR="009D52E5" w:rsidRPr="00364D00" w:rsidRDefault="006533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90CD457" w14:textId="115E9051"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3ADEC2" w14:textId="73D33895" w:rsidR="009D52E5" w:rsidRPr="00364D00" w:rsidRDefault="006533E5" w:rsidP="009D52E5">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9806116" w14:textId="092E9F13" w:rsidR="009D52E5" w:rsidRPr="00364D00" w:rsidRDefault="006533E5" w:rsidP="009D52E5">
            <w:pPr>
              <w:jc w:val="center"/>
              <w:rPr>
                <w:iCs/>
              </w:rPr>
            </w:pPr>
            <w:r w:rsidRPr="00364D00">
              <w:rPr>
                <w:iCs/>
              </w:rPr>
              <w:t>0</w:t>
            </w:r>
          </w:p>
        </w:tc>
      </w:tr>
      <w:tr w:rsidR="009D52E5" w:rsidRPr="00364D00" w14:paraId="3B9EA470"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3486794F" w14:textId="77777777" w:rsidR="009D52E5" w:rsidRPr="00364D00" w:rsidRDefault="009D52E5" w:rsidP="009D52E5">
            <w:pPr>
              <w:rPr>
                <w:iCs/>
              </w:rPr>
            </w:pPr>
            <w:r w:rsidRPr="00364D00">
              <w:rPr>
                <w:iCs/>
              </w:rPr>
              <w:t>2.1.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5E889F7"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01A065" w14:textId="77777777" w:rsidR="009D52E5" w:rsidRPr="00364D00" w:rsidRDefault="009D52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A733077"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16FCAE" w14:textId="5C994197" w:rsidR="009D52E5" w:rsidRPr="00364D00" w:rsidRDefault="006533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CE86293" w14:textId="7E7625B4"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1A6031" w14:textId="15916128" w:rsidR="009D52E5" w:rsidRPr="00364D00" w:rsidRDefault="006533E5" w:rsidP="009D52E5">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70E92789" w14:textId="0548EB44" w:rsidR="009D52E5" w:rsidRPr="00364D00" w:rsidRDefault="006533E5" w:rsidP="009D52E5">
            <w:pPr>
              <w:jc w:val="center"/>
              <w:rPr>
                <w:iCs/>
              </w:rPr>
            </w:pPr>
            <w:r w:rsidRPr="00364D00">
              <w:rPr>
                <w:iCs/>
              </w:rPr>
              <w:t>0</w:t>
            </w:r>
          </w:p>
        </w:tc>
      </w:tr>
      <w:tr w:rsidR="00555789" w:rsidRPr="00364D00" w14:paraId="4D1E81D3"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5017254B" w14:textId="77777777" w:rsidR="00555789" w:rsidRPr="00364D00" w:rsidRDefault="00555789">
            <w:pPr>
              <w:rPr>
                <w:iCs/>
              </w:rPr>
            </w:pPr>
            <w:r w:rsidRPr="00364D00">
              <w:rPr>
                <w:iCs/>
              </w:rPr>
              <w:t>2.2.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2FE887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9C5E50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7EFB599"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216A50C"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C67781"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E367E8"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0815F32C" w14:textId="77777777" w:rsidR="00555789" w:rsidRPr="00364D00" w:rsidRDefault="00555789">
            <w:pPr>
              <w:jc w:val="center"/>
              <w:rPr>
                <w:iCs/>
              </w:rPr>
            </w:pPr>
            <w:r w:rsidRPr="00364D00">
              <w:rPr>
                <w:iCs/>
              </w:rPr>
              <w:t>0</w:t>
            </w:r>
          </w:p>
        </w:tc>
      </w:tr>
      <w:tr w:rsidR="00555789" w:rsidRPr="00364D00" w14:paraId="3C41E084"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26676740" w14:textId="77777777" w:rsidR="00555789" w:rsidRPr="00364D00" w:rsidRDefault="00555789">
            <w:pPr>
              <w:rPr>
                <w:iCs/>
              </w:rPr>
            </w:pPr>
            <w:r w:rsidRPr="00364D00">
              <w:rPr>
                <w:iCs/>
              </w:rPr>
              <w:t>2.3.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67F0D5CB"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D46BAE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7C971E"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FBE2F04"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E1E937A"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0CA63C"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E520976" w14:textId="77777777" w:rsidR="00555789" w:rsidRPr="00364D00" w:rsidRDefault="00555789">
            <w:pPr>
              <w:jc w:val="center"/>
              <w:rPr>
                <w:iCs/>
              </w:rPr>
            </w:pPr>
            <w:r w:rsidRPr="00364D00">
              <w:rPr>
                <w:iCs/>
              </w:rPr>
              <w:t>0</w:t>
            </w:r>
          </w:p>
        </w:tc>
      </w:tr>
      <w:tr w:rsidR="00555789" w:rsidRPr="00364D00" w14:paraId="406BB962"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464EE9F7" w14:textId="77777777" w:rsidR="00555789" w:rsidRPr="00364D00" w:rsidRDefault="00555789" w:rsidP="00555789">
            <w:pPr>
              <w:rPr>
                <w:iCs/>
              </w:rPr>
            </w:pPr>
            <w:r w:rsidRPr="00364D00">
              <w:rPr>
                <w:iCs/>
              </w:rPr>
              <w:t>3. Finansiālā ietekme</w:t>
            </w:r>
          </w:p>
        </w:tc>
        <w:tc>
          <w:tcPr>
            <w:tcW w:w="513" w:type="pct"/>
            <w:tcBorders>
              <w:top w:val="outset" w:sz="6" w:space="0" w:color="auto"/>
              <w:left w:val="outset" w:sz="6" w:space="0" w:color="auto"/>
              <w:bottom w:val="outset" w:sz="6" w:space="0" w:color="auto"/>
              <w:right w:val="outset" w:sz="6" w:space="0" w:color="auto"/>
            </w:tcBorders>
            <w:vAlign w:val="center"/>
            <w:hideMark/>
          </w:tcPr>
          <w:p w14:paraId="5C72838B"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02D4B08" w14:textId="77777777"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4A43C16"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hideMark/>
          </w:tcPr>
          <w:p w14:paraId="3BA1EB17" w14:textId="58E09DE7"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DC495B1"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9AF73F5" w14:textId="77777777" w:rsidR="00555789" w:rsidRPr="00364D00" w:rsidRDefault="00555789" w:rsidP="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2B002A83" w14:textId="77777777" w:rsidR="00555789" w:rsidRPr="00364D00" w:rsidRDefault="00555789" w:rsidP="00555789">
            <w:pPr>
              <w:jc w:val="center"/>
              <w:rPr>
                <w:iCs/>
              </w:rPr>
            </w:pPr>
            <w:r w:rsidRPr="00364D00">
              <w:rPr>
                <w:iCs/>
              </w:rPr>
              <w:t>0</w:t>
            </w:r>
          </w:p>
        </w:tc>
      </w:tr>
      <w:tr w:rsidR="00555789" w:rsidRPr="00364D00" w14:paraId="3A24C1DF"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7FB3BD9D" w14:textId="77777777" w:rsidR="00555789" w:rsidRPr="00364D00" w:rsidRDefault="00555789" w:rsidP="00555789">
            <w:pPr>
              <w:rPr>
                <w:iCs/>
              </w:rPr>
            </w:pPr>
            <w:r w:rsidRPr="00364D00">
              <w:rPr>
                <w:iCs/>
              </w:rPr>
              <w:t>3.1.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D7E2826"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BD6F3DF" w14:textId="77777777"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056A972"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hideMark/>
          </w:tcPr>
          <w:p w14:paraId="77AF68C8" w14:textId="496FC074"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F53AFDA"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88E06F3" w14:textId="77777777" w:rsidR="00555789" w:rsidRPr="00364D00" w:rsidRDefault="00555789" w:rsidP="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2BAD806E" w14:textId="77777777" w:rsidR="00555789" w:rsidRPr="00364D00" w:rsidRDefault="00555789" w:rsidP="00555789">
            <w:pPr>
              <w:jc w:val="center"/>
              <w:rPr>
                <w:iCs/>
              </w:rPr>
            </w:pPr>
            <w:r w:rsidRPr="00364D00">
              <w:rPr>
                <w:iCs/>
              </w:rPr>
              <w:t>0</w:t>
            </w:r>
          </w:p>
        </w:tc>
      </w:tr>
      <w:tr w:rsidR="00555789" w:rsidRPr="00364D00" w14:paraId="5D38FB50"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2F2E4D8C" w14:textId="77777777" w:rsidR="00555789" w:rsidRPr="00364D00" w:rsidRDefault="00555789">
            <w:pPr>
              <w:rPr>
                <w:iCs/>
              </w:rPr>
            </w:pPr>
            <w:r w:rsidRPr="00364D00">
              <w:rPr>
                <w:iCs/>
              </w:rPr>
              <w:t>3.2.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1E61BCEB"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993AAC"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F6C8DE8"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8CEAAD"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313D02E"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264CAD"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6A586C20" w14:textId="77777777" w:rsidR="00555789" w:rsidRPr="00364D00" w:rsidRDefault="00555789">
            <w:pPr>
              <w:jc w:val="center"/>
              <w:rPr>
                <w:iCs/>
              </w:rPr>
            </w:pPr>
            <w:r w:rsidRPr="00364D00">
              <w:rPr>
                <w:iCs/>
              </w:rPr>
              <w:t>0</w:t>
            </w:r>
          </w:p>
        </w:tc>
      </w:tr>
      <w:tr w:rsidR="00555789" w:rsidRPr="00364D00" w14:paraId="17C1D2D9"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E0E1748" w14:textId="77777777" w:rsidR="00555789" w:rsidRPr="00364D00" w:rsidRDefault="00555789">
            <w:pPr>
              <w:rPr>
                <w:iCs/>
              </w:rPr>
            </w:pPr>
            <w:r w:rsidRPr="00364D00">
              <w:rPr>
                <w:iCs/>
              </w:rPr>
              <w:t>3.3.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DA0229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35BB107"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FA33FE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4D712D3"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FA124D"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9CF228"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502CEBC" w14:textId="77777777" w:rsidR="00555789" w:rsidRPr="00364D00" w:rsidRDefault="00555789">
            <w:pPr>
              <w:jc w:val="center"/>
              <w:rPr>
                <w:iCs/>
              </w:rPr>
            </w:pPr>
            <w:r w:rsidRPr="00364D00">
              <w:rPr>
                <w:iCs/>
              </w:rPr>
              <w:t>0</w:t>
            </w:r>
          </w:p>
        </w:tc>
      </w:tr>
      <w:tr w:rsidR="00555789" w:rsidRPr="00364D00" w14:paraId="3167CB18"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01C28C6D" w14:textId="77777777" w:rsidR="00555789" w:rsidRPr="00364D00" w:rsidRDefault="00555789">
            <w:pPr>
              <w:rPr>
                <w:iCs/>
              </w:rPr>
            </w:pPr>
            <w:r w:rsidRPr="00364D00">
              <w:rPr>
                <w:iCs/>
              </w:rPr>
              <w:t>4. Finanšu līdzekļi papildu 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1F91F0EA"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D4072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D22E185"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2E32854F" w14:textId="5D61C75A"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330E0F1"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32750F"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5BC1B5C9" w14:textId="77777777" w:rsidR="00555789" w:rsidRPr="00364D00" w:rsidRDefault="00555789">
            <w:pPr>
              <w:jc w:val="center"/>
              <w:rPr>
                <w:iCs/>
              </w:rPr>
            </w:pPr>
            <w:r w:rsidRPr="00364D00">
              <w:rPr>
                <w:iCs/>
              </w:rPr>
              <w:t>0</w:t>
            </w:r>
          </w:p>
        </w:tc>
      </w:tr>
      <w:tr w:rsidR="00555789" w:rsidRPr="00364D00" w14:paraId="0938EDFA"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75E720D9" w14:textId="77777777" w:rsidR="00555789" w:rsidRPr="00364D00" w:rsidRDefault="00555789">
            <w:pPr>
              <w:rPr>
                <w:iCs/>
              </w:rPr>
            </w:pPr>
            <w:r w:rsidRPr="00364D00">
              <w:rPr>
                <w:iCs/>
              </w:rPr>
              <w:t>5. Precizēta finansiālā ietekme</w:t>
            </w:r>
          </w:p>
        </w:tc>
        <w:tc>
          <w:tcPr>
            <w:tcW w:w="513" w:type="pct"/>
            <w:vMerge w:val="restart"/>
            <w:tcBorders>
              <w:top w:val="outset" w:sz="6" w:space="0" w:color="auto"/>
              <w:left w:val="outset" w:sz="6" w:space="0" w:color="auto"/>
              <w:bottom w:val="outset" w:sz="6" w:space="0" w:color="auto"/>
              <w:right w:val="outset" w:sz="6" w:space="0" w:color="auto"/>
            </w:tcBorders>
            <w:vAlign w:val="center"/>
          </w:tcPr>
          <w:p w14:paraId="3EE40976" w14:textId="77777777" w:rsidR="00555789" w:rsidRPr="00364D00" w:rsidRDefault="00555789">
            <w:pPr>
              <w:jc w:val="center"/>
              <w:rPr>
                <w:iCs/>
              </w:rPr>
            </w:pPr>
          </w:p>
          <w:p w14:paraId="4D4BCB9C" w14:textId="77777777" w:rsidR="00555789" w:rsidRPr="00364D00" w:rsidRDefault="00555789">
            <w:pPr>
              <w:jc w:val="center"/>
              <w:rPr>
                <w:iCs/>
              </w:rPr>
            </w:pPr>
          </w:p>
          <w:p w14:paraId="6FCEEE0B" w14:textId="77777777" w:rsidR="00555789" w:rsidRPr="00364D00" w:rsidRDefault="00555789">
            <w:pPr>
              <w:jc w:val="center"/>
              <w:rPr>
                <w:iCs/>
              </w:rPr>
            </w:pPr>
          </w:p>
          <w:p w14:paraId="708F1C0C" w14:textId="77777777" w:rsidR="00555789" w:rsidRPr="00364D00" w:rsidRDefault="00555789">
            <w:pPr>
              <w:jc w:val="center"/>
              <w:rPr>
                <w:iCs/>
              </w:rPr>
            </w:pPr>
          </w:p>
          <w:p w14:paraId="3D33E289" w14:textId="77777777" w:rsidR="00555789" w:rsidRPr="00364D00" w:rsidRDefault="00555789">
            <w:pPr>
              <w:jc w:val="center"/>
              <w:rPr>
                <w:iCs/>
              </w:rPr>
            </w:pPr>
          </w:p>
          <w:p w14:paraId="0A866416" w14:textId="77777777" w:rsidR="00555789" w:rsidRPr="00364D00" w:rsidRDefault="00555789">
            <w:pPr>
              <w:jc w:val="center"/>
              <w:rPr>
                <w:iCs/>
              </w:rPr>
            </w:pPr>
            <w:r w:rsidRPr="00364D00">
              <w:rPr>
                <w:iCs/>
              </w:rPr>
              <w:lastRenderedPageBreak/>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0BA49F3" w14:textId="77777777" w:rsidR="00555789" w:rsidRPr="00364D00" w:rsidRDefault="00555789">
            <w:pPr>
              <w:jc w:val="center"/>
              <w:rPr>
                <w:iCs/>
              </w:rPr>
            </w:pPr>
            <w:r w:rsidRPr="00364D00">
              <w:rPr>
                <w:iCs/>
              </w:rPr>
              <w:lastRenderedPageBreak/>
              <w:t>0</w:t>
            </w:r>
          </w:p>
        </w:tc>
        <w:tc>
          <w:tcPr>
            <w:tcW w:w="462" w:type="pct"/>
            <w:vMerge w:val="restart"/>
            <w:tcBorders>
              <w:top w:val="outset" w:sz="6" w:space="0" w:color="auto"/>
              <w:left w:val="outset" w:sz="6" w:space="0" w:color="auto"/>
              <w:bottom w:val="outset" w:sz="6" w:space="0" w:color="auto"/>
              <w:right w:val="outset" w:sz="6" w:space="0" w:color="auto"/>
            </w:tcBorders>
            <w:vAlign w:val="center"/>
          </w:tcPr>
          <w:p w14:paraId="65B3E4B0" w14:textId="77777777" w:rsidR="00555789" w:rsidRPr="00364D00" w:rsidRDefault="00555789">
            <w:pPr>
              <w:jc w:val="center"/>
              <w:rPr>
                <w:iCs/>
              </w:rPr>
            </w:pPr>
          </w:p>
          <w:p w14:paraId="415925FB" w14:textId="77777777" w:rsidR="00555789" w:rsidRPr="00364D00" w:rsidRDefault="00555789">
            <w:pPr>
              <w:jc w:val="center"/>
              <w:rPr>
                <w:iCs/>
              </w:rPr>
            </w:pPr>
          </w:p>
          <w:p w14:paraId="1412D332" w14:textId="77777777" w:rsidR="00555789" w:rsidRPr="00364D00" w:rsidRDefault="00555789">
            <w:pPr>
              <w:jc w:val="center"/>
              <w:rPr>
                <w:iCs/>
              </w:rPr>
            </w:pPr>
          </w:p>
          <w:p w14:paraId="313CE3CE" w14:textId="77777777" w:rsidR="00555789" w:rsidRPr="00364D00" w:rsidRDefault="00555789">
            <w:pPr>
              <w:jc w:val="center"/>
              <w:rPr>
                <w:iCs/>
              </w:rPr>
            </w:pPr>
          </w:p>
          <w:p w14:paraId="07FC29FC" w14:textId="77777777" w:rsidR="00555789" w:rsidRPr="00364D00" w:rsidRDefault="00555789">
            <w:pPr>
              <w:jc w:val="center"/>
              <w:rPr>
                <w:iCs/>
              </w:rPr>
            </w:pPr>
          </w:p>
          <w:p w14:paraId="6FE35B58" w14:textId="77777777" w:rsidR="00555789" w:rsidRPr="00364D00" w:rsidRDefault="00555789">
            <w:pPr>
              <w:jc w:val="center"/>
              <w:rPr>
                <w:iCs/>
              </w:rPr>
            </w:pPr>
            <w:r w:rsidRPr="00364D00">
              <w:rPr>
                <w:iCs/>
              </w:rPr>
              <w:lastRenderedPageBreak/>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344505" w14:textId="77777777" w:rsidR="00555789" w:rsidRPr="00364D00" w:rsidRDefault="00555789">
            <w:pPr>
              <w:jc w:val="center"/>
              <w:rPr>
                <w:iCs/>
              </w:rPr>
            </w:pPr>
            <w:r w:rsidRPr="00364D00">
              <w:rPr>
                <w:iCs/>
              </w:rPr>
              <w:lastRenderedPageBreak/>
              <w:t>0</w:t>
            </w:r>
          </w:p>
        </w:tc>
        <w:tc>
          <w:tcPr>
            <w:tcW w:w="462" w:type="pct"/>
            <w:vMerge w:val="restart"/>
            <w:tcBorders>
              <w:top w:val="outset" w:sz="6" w:space="0" w:color="auto"/>
              <w:left w:val="outset" w:sz="6" w:space="0" w:color="auto"/>
              <w:bottom w:val="outset" w:sz="6" w:space="0" w:color="auto"/>
              <w:right w:val="outset" w:sz="6" w:space="0" w:color="auto"/>
            </w:tcBorders>
            <w:vAlign w:val="center"/>
          </w:tcPr>
          <w:p w14:paraId="704882A4" w14:textId="77777777" w:rsidR="00555789" w:rsidRPr="00364D00" w:rsidRDefault="00555789">
            <w:pPr>
              <w:jc w:val="center"/>
              <w:rPr>
                <w:iCs/>
              </w:rPr>
            </w:pPr>
          </w:p>
          <w:p w14:paraId="28C8C5C4" w14:textId="77777777" w:rsidR="00555789" w:rsidRPr="00364D00" w:rsidRDefault="00555789">
            <w:pPr>
              <w:jc w:val="center"/>
              <w:rPr>
                <w:iCs/>
              </w:rPr>
            </w:pPr>
          </w:p>
          <w:p w14:paraId="3957BF8E" w14:textId="77777777" w:rsidR="00555789" w:rsidRPr="00364D00" w:rsidRDefault="00555789">
            <w:pPr>
              <w:jc w:val="center"/>
              <w:rPr>
                <w:iCs/>
              </w:rPr>
            </w:pPr>
          </w:p>
          <w:p w14:paraId="765C6BC5" w14:textId="77777777" w:rsidR="00555789" w:rsidRPr="00364D00" w:rsidRDefault="00555789">
            <w:pPr>
              <w:jc w:val="center"/>
              <w:rPr>
                <w:iCs/>
              </w:rPr>
            </w:pPr>
          </w:p>
          <w:p w14:paraId="529F65D1" w14:textId="77777777" w:rsidR="00555789" w:rsidRPr="00364D00" w:rsidRDefault="00555789">
            <w:pPr>
              <w:jc w:val="center"/>
              <w:rPr>
                <w:iCs/>
              </w:rPr>
            </w:pPr>
          </w:p>
          <w:p w14:paraId="4811E981" w14:textId="77777777" w:rsidR="00555789" w:rsidRPr="00364D00" w:rsidRDefault="00555789">
            <w:pPr>
              <w:jc w:val="center"/>
              <w:rPr>
                <w:iCs/>
              </w:rPr>
            </w:pPr>
            <w:r w:rsidRPr="00364D00">
              <w:rPr>
                <w:iCs/>
              </w:rPr>
              <w:lastRenderedPageBreak/>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7237C6E3" w14:textId="77777777" w:rsidR="00555789" w:rsidRPr="00364D00" w:rsidRDefault="00555789">
            <w:pPr>
              <w:jc w:val="center"/>
              <w:rPr>
                <w:iCs/>
              </w:rPr>
            </w:pPr>
            <w:r w:rsidRPr="00364D00">
              <w:rPr>
                <w:iCs/>
              </w:rPr>
              <w:lastRenderedPageBreak/>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60D5E82D" w14:textId="77777777" w:rsidR="00555789" w:rsidRPr="00364D00" w:rsidRDefault="00555789">
            <w:pPr>
              <w:jc w:val="center"/>
              <w:rPr>
                <w:iCs/>
              </w:rPr>
            </w:pPr>
            <w:r w:rsidRPr="00364D00">
              <w:rPr>
                <w:iCs/>
              </w:rPr>
              <w:t>0</w:t>
            </w:r>
          </w:p>
        </w:tc>
      </w:tr>
      <w:tr w:rsidR="00555789" w:rsidRPr="00364D00" w14:paraId="36A9A3BD"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80E4B50" w14:textId="77777777" w:rsidR="00555789" w:rsidRPr="00364D00" w:rsidRDefault="00555789">
            <w:pPr>
              <w:rPr>
                <w:iCs/>
              </w:rPr>
            </w:pPr>
            <w:r w:rsidRPr="00364D00">
              <w:rPr>
                <w:iCs/>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C1E72"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9D8C1D8" w14:textId="77777777" w:rsidR="00555789" w:rsidRPr="00364D00" w:rsidRDefault="00555789">
            <w:pPr>
              <w:jc w:val="center"/>
              <w:rPr>
                <w:iCs/>
              </w:rPr>
            </w:pPr>
            <w:r w:rsidRPr="00364D00">
              <w:rPr>
                <w:iCs/>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9171C7"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5C6D83A" w14:textId="77777777" w:rsidR="00555789" w:rsidRPr="00364D00" w:rsidRDefault="00555789">
            <w:pPr>
              <w:jc w:val="center"/>
              <w:rPr>
                <w:iCs/>
              </w:rPr>
            </w:pPr>
            <w:r w:rsidRPr="00364D00">
              <w:rPr>
                <w:iCs/>
              </w:rPr>
              <w:t>0</w:t>
            </w:r>
          </w:p>
        </w:tc>
        <w:tc>
          <w:tcPr>
            <w:tcW w:w="462" w:type="pct"/>
            <w:vMerge/>
            <w:tcBorders>
              <w:top w:val="outset" w:sz="6" w:space="0" w:color="auto"/>
              <w:left w:val="outset" w:sz="6" w:space="0" w:color="auto"/>
              <w:bottom w:val="outset" w:sz="6" w:space="0" w:color="auto"/>
              <w:right w:val="outset" w:sz="6" w:space="0" w:color="auto"/>
            </w:tcBorders>
            <w:vAlign w:val="center"/>
            <w:hideMark/>
          </w:tcPr>
          <w:p w14:paraId="78620980"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4136AEF"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57FA4158" w14:textId="77777777" w:rsidR="00555789" w:rsidRPr="00364D00" w:rsidRDefault="00555789">
            <w:pPr>
              <w:jc w:val="center"/>
              <w:rPr>
                <w:iCs/>
              </w:rPr>
            </w:pPr>
            <w:r w:rsidRPr="00364D00">
              <w:rPr>
                <w:iCs/>
              </w:rPr>
              <w:t>0</w:t>
            </w:r>
          </w:p>
        </w:tc>
      </w:tr>
      <w:tr w:rsidR="00555789" w:rsidRPr="00364D00" w14:paraId="38F0F042"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24FB4A2D" w14:textId="77777777" w:rsidR="00555789" w:rsidRPr="00364D00" w:rsidRDefault="00555789">
            <w:pPr>
              <w:rPr>
                <w:iCs/>
              </w:rPr>
            </w:pPr>
            <w:r w:rsidRPr="00364D00">
              <w:rPr>
                <w:iCs/>
              </w:rPr>
              <w:lastRenderedPageBreak/>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962E2"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B335D55" w14:textId="77777777" w:rsidR="00555789" w:rsidRPr="00364D00" w:rsidRDefault="00555789">
            <w:pPr>
              <w:jc w:val="center"/>
              <w:rPr>
                <w:iCs/>
              </w:rPr>
            </w:pPr>
            <w:r w:rsidRPr="00364D00">
              <w:rPr>
                <w:iCs/>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04891"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63CAF7A" w14:textId="77777777" w:rsidR="00555789" w:rsidRPr="00364D00" w:rsidRDefault="00555789">
            <w:pPr>
              <w:jc w:val="center"/>
              <w:rPr>
                <w:iCs/>
              </w:rPr>
            </w:pPr>
            <w:r w:rsidRPr="00364D00">
              <w:rPr>
                <w:iCs/>
              </w:rPr>
              <w:t>0</w:t>
            </w:r>
          </w:p>
        </w:tc>
        <w:tc>
          <w:tcPr>
            <w:tcW w:w="462" w:type="pct"/>
            <w:vMerge/>
            <w:tcBorders>
              <w:top w:val="outset" w:sz="6" w:space="0" w:color="auto"/>
              <w:left w:val="outset" w:sz="6" w:space="0" w:color="auto"/>
              <w:bottom w:val="outset" w:sz="6" w:space="0" w:color="auto"/>
              <w:right w:val="outset" w:sz="6" w:space="0" w:color="auto"/>
            </w:tcBorders>
            <w:vAlign w:val="center"/>
            <w:hideMark/>
          </w:tcPr>
          <w:p w14:paraId="4124BC21"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9520B8A"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1B9186E6" w14:textId="77777777" w:rsidR="00555789" w:rsidRPr="00364D00" w:rsidRDefault="00555789">
            <w:pPr>
              <w:jc w:val="center"/>
              <w:rPr>
                <w:iCs/>
              </w:rPr>
            </w:pPr>
            <w:r w:rsidRPr="00364D00">
              <w:rPr>
                <w:iCs/>
              </w:rPr>
              <w:t>0</w:t>
            </w:r>
          </w:p>
        </w:tc>
      </w:tr>
      <w:tr w:rsidR="00555789" w:rsidRPr="00364D00" w14:paraId="61818EEB"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0E3DF17E" w14:textId="77777777" w:rsidR="00555789" w:rsidRPr="00364D00" w:rsidRDefault="00555789">
            <w:pPr>
              <w:rPr>
                <w:iCs/>
              </w:rPr>
            </w:pPr>
            <w:r w:rsidRPr="00364D00">
              <w:rPr>
                <w:iCs/>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61642"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C70D79D" w14:textId="77777777" w:rsidR="00555789" w:rsidRPr="00364D00" w:rsidRDefault="00555789">
            <w:pPr>
              <w:jc w:val="center"/>
              <w:rPr>
                <w:iCs/>
              </w:rPr>
            </w:pPr>
            <w:r w:rsidRPr="00364D00">
              <w:rPr>
                <w:iCs/>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0C82C4"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B018627" w14:textId="77777777" w:rsidR="00555789" w:rsidRPr="00364D00" w:rsidRDefault="00555789">
            <w:pPr>
              <w:jc w:val="center"/>
              <w:rPr>
                <w:iCs/>
              </w:rPr>
            </w:pPr>
            <w:r w:rsidRPr="00364D00">
              <w:rPr>
                <w:iCs/>
              </w:rPr>
              <w:t>0</w:t>
            </w:r>
          </w:p>
        </w:tc>
        <w:tc>
          <w:tcPr>
            <w:tcW w:w="462" w:type="pct"/>
            <w:vMerge/>
            <w:tcBorders>
              <w:top w:val="outset" w:sz="6" w:space="0" w:color="auto"/>
              <w:left w:val="outset" w:sz="6" w:space="0" w:color="auto"/>
              <w:bottom w:val="outset" w:sz="6" w:space="0" w:color="auto"/>
              <w:right w:val="outset" w:sz="6" w:space="0" w:color="auto"/>
            </w:tcBorders>
            <w:vAlign w:val="center"/>
            <w:hideMark/>
          </w:tcPr>
          <w:p w14:paraId="74843DD6"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0453960"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AB6CA74" w14:textId="77777777" w:rsidR="00555789" w:rsidRPr="00364D00" w:rsidRDefault="00555789">
            <w:pPr>
              <w:jc w:val="center"/>
              <w:rPr>
                <w:iCs/>
              </w:rPr>
            </w:pPr>
            <w:r w:rsidRPr="00364D00">
              <w:rPr>
                <w:iCs/>
              </w:rPr>
              <w:t>0</w:t>
            </w:r>
          </w:p>
        </w:tc>
      </w:tr>
      <w:tr w:rsidR="00555789" w:rsidRPr="00364D00" w14:paraId="724D2C72"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4254B1DA" w14:textId="77777777" w:rsidR="00555789" w:rsidRPr="00364D00" w:rsidRDefault="00555789">
            <w:pPr>
              <w:rPr>
                <w:iCs/>
              </w:rPr>
            </w:pPr>
            <w:r w:rsidRPr="00364D00">
              <w:rPr>
                <w:iCs/>
              </w:rPr>
              <w:t>6. Detalizēts ieņēmumu un izdevumu aprēķins (ja nepieciešams, detalizētu ieņēmumu un izdevumu aprēķinu var pievienot anotācijas pielikumā)</w:t>
            </w:r>
          </w:p>
        </w:tc>
        <w:tc>
          <w:tcPr>
            <w:tcW w:w="4077"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41770BF" w14:textId="4A3E8E6E" w:rsidR="00555789" w:rsidRPr="00364D00" w:rsidRDefault="00555789" w:rsidP="00B462FE">
            <w:pPr>
              <w:jc w:val="both"/>
              <w:rPr>
                <w:iCs/>
              </w:rPr>
            </w:pPr>
          </w:p>
        </w:tc>
      </w:tr>
      <w:tr w:rsidR="00555789" w:rsidRPr="00364D00" w14:paraId="1A86B253"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5AF022F" w14:textId="77777777" w:rsidR="00555789" w:rsidRPr="00364D00" w:rsidRDefault="00555789">
            <w:pPr>
              <w:rPr>
                <w:iCs/>
              </w:rPr>
            </w:pPr>
            <w:r w:rsidRPr="00364D00">
              <w:rPr>
                <w:iCs/>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5F386C9" w14:textId="77777777" w:rsidR="00555789" w:rsidRPr="00364D00" w:rsidRDefault="00555789">
            <w:pPr>
              <w:rPr>
                <w:iCs/>
              </w:rPr>
            </w:pPr>
          </w:p>
        </w:tc>
      </w:tr>
      <w:tr w:rsidR="00555789" w:rsidRPr="00364D00" w14:paraId="5D1A4CEB"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3C73E3CF" w14:textId="77777777" w:rsidR="00555789" w:rsidRPr="00364D00" w:rsidRDefault="00555789">
            <w:pPr>
              <w:rPr>
                <w:iCs/>
              </w:rPr>
            </w:pPr>
            <w:r w:rsidRPr="00364D00">
              <w:rPr>
                <w:iCs/>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4F744E1" w14:textId="77777777" w:rsidR="00555789" w:rsidRPr="00364D00" w:rsidRDefault="00555789">
            <w:pPr>
              <w:rPr>
                <w:iCs/>
              </w:rPr>
            </w:pPr>
          </w:p>
        </w:tc>
      </w:tr>
      <w:tr w:rsidR="00555789" w:rsidRPr="00364D00" w14:paraId="3A3EEB5D"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5505C3C3" w14:textId="77777777" w:rsidR="00555789" w:rsidRPr="00364D00" w:rsidRDefault="00555789">
            <w:pPr>
              <w:rPr>
                <w:iCs/>
              </w:rPr>
            </w:pPr>
            <w:r w:rsidRPr="00364D00">
              <w:rPr>
                <w:iCs/>
              </w:rPr>
              <w:t>7. Amata vietu skaita izmaiņas</w:t>
            </w:r>
          </w:p>
        </w:tc>
        <w:tc>
          <w:tcPr>
            <w:tcW w:w="4077" w:type="pct"/>
            <w:gridSpan w:val="7"/>
            <w:tcBorders>
              <w:top w:val="outset" w:sz="6" w:space="0" w:color="auto"/>
              <w:left w:val="outset" w:sz="6" w:space="0" w:color="auto"/>
              <w:bottom w:val="outset" w:sz="6" w:space="0" w:color="auto"/>
              <w:right w:val="outset" w:sz="6" w:space="0" w:color="auto"/>
            </w:tcBorders>
            <w:hideMark/>
          </w:tcPr>
          <w:p w14:paraId="5933FB5C" w14:textId="77777777" w:rsidR="00555789" w:rsidRPr="00364D00" w:rsidRDefault="00555789">
            <w:pPr>
              <w:rPr>
                <w:iCs/>
              </w:rPr>
            </w:pPr>
            <w:r w:rsidRPr="00364D00">
              <w:rPr>
                <w:iCs/>
              </w:rPr>
              <w:t>Nav</w:t>
            </w:r>
          </w:p>
        </w:tc>
      </w:tr>
      <w:tr w:rsidR="00555789" w:rsidRPr="009B5620" w14:paraId="4FC1A2D6" w14:textId="77777777" w:rsidTr="00364D0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AD81AB1" w14:textId="77777777" w:rsidR="00555789" w:rsidRPr="00364D00" w:rsidRDefault="00555789">
            <w:pPr>
              <w:rPr>
                <w:iCs/>
              </w:rPr>
            </w:pPr>
            <w:r w:rsidRPr="00364D00">
              <w:rPr>
                <w:iCs/>
              </w:rPr>
              <w:t>8. Cita informācija</w:t>
            </w:r>
          </w:p>
        </w:tc>
        <w:tc>
          <w:tcPr>
            <w:tcW w:w="4077" w:type="pct"/>
            <w:gridSpan w:val="7"/>
            <w:tcBorders>
              <w:top w:val="outset" w:sz="6" w:space="0" w:color="auto"/>
              <w:left w:val="outset" w:sz="6" w:space="0" w:color="auto"/>
              <w:bottom w:val="outset" w:sz="6" w:space="0" w:color="auto"/>
              <w:right w:val="outset" w:sz="6" w:space="0" w:color="auto"/>
            </w:tcBorders>
          </w:tcPr>
          <w:p w14:paraId="51E4B89B" w14:textId="21E2A0F7" w:rsidR="006A58F7" w:rsidRPr="00C82407" w:rsidRDefault="006A58F7" w:rsidP="00CB018C">
            <w:pPr>
              <w:ind w:left="33" w:right="35"/>
              <w:jc w:val="both"/>
            </w:pPr>
            <w:r w:rsidRPr="00C82407">
              <w:t xml:space="preserve"> Konkursa ietvaros pieejamais finansējums ir </w:t>
            </w:r>
            <w:r>
              <w:t>30</w:t>
            </w:r>
            <w:r w:rsidRPr="00C82407">
              <w:t xml:space="preserve"> 000 000 </w:t>
            </w:r>
            <w:proofErr w:type="spellStart"/>
            <w:r w:rsidRPr="00A16961">
              <w:rPr>
                <w:i/>
                <w:iCs/>
              </w:rPr>
              <w:t>euro</w:t>
            </w:r>
            <w:proofErr w:type="spellEnd"/>
            <w:r w:rsidRPr="00C82407">
              <w:t xml:space="preserve">. Finansējums plānots </w:t>
            </w:r>
            <w:r>
              <w:t>VARAM</w:t>
            </w:r>
            <w:r w:rsidRPr="00C82407">
              <w:t xml:space="preserve"> programmas „Emisijas kvotu izsolīšanas instruments” (33.00.00) apakšprogrammā „Emisijas kvotu izsolīšanas instrumenta projekti” (33.02.00).</w:t>
            </w:r>
          </w:p>
          <w:p w14:paraId="4E8AFC55" w14:textId="77777777" w:rsidR="006A58F7" w:rsidRPr="00C82407" w:rsidRDefault="006A58F7" w:rsidP="006A58F7">
            <w:pPr>
              <w:pStyle w:val="naisc"/>
              <w:spacing w:before="0" w:beforeAutospacing="0" w:after="0" w:afterAutospacing="0" w:line="240" w:lineRule="auto"/>
              <w:ind w:left="33" w:right="35"/>
            </w:pPr>
            <w:r w:rsidRPr="00C82407">
              <w:t xml:space="preserve">  </w:t>
            </w:r>
            <w:r>
              <w:t>F</w:t>
            </w:r>
            <w:r w:rsidRPr="00C82407">
              <w:t>inansējumu noteikumu projektā paredzētā konkursa projektu īstenošanai projektu iesniedzēji nodrošinās no pašu budžeta, ieņēmumiem, kredītresursiem vai valsts budžeta.</w:t>
            </w:r>
          </w:p>
          <w:p w14:paraId="44FF238B" w14:textId="77777777" w:rsidR="006A58F7" w:rsidRPr="00C82407" w:rsidRDefault="006A58F7" w:rsidP="00CB018C">
            <w:pPr>
              <w:jc w:val="both"/>
              <w:rPr>
                <w:bCs/>
              </w:rPr>
            </w:pPr>
            <w:r w:rsidRPr="00C82407">
              <w:t xml:space="preserve">  </w:t>
            </w:r>
            <w:r w:rsidRPr="00C82407">
              <w:rPr>
                <w:bCs/>
              </w:rPr>
              <w:t xml:space="preserve">Valsts budžeta iestādēm un no </w:t>
            </w:r>
            <w:r w:rsidRPr="00C82407">
              <w:rPr>
                <w:color w:val="000000"/>
              </w:rPr>
              <w:t>valsts budžeta daļēji finansētām atvasinātām publiskām personām, kas ir valsts dibinātas augstskolas</w:t>
            </w:r>
            <w:r w:rsidRPr="00C82407">
              <w:rPr>
                <w:bCs/>
              </w:rPr>
              <w:t>, lai īstenotu noteikumu projektā paredzētos pasākumus, ir nepieciešams nodrošināt finansējumu, līdz ar to ir nepieciešams papildus finansējums.</w:t>
            </w:r>
            <w:r w:rsidRPr="00C82407">
              <w:t xml:space="preserve"> </w:t>
            </w:r>
            <w:r w:rsidRPr="00C82407">
              <w:rPr>
                <w:bCs/>
              </w:rPr>
              <w:t xml:space="preserve">Pēc projektu apstiprināšanas valsts budžeta iestādes un </w:t>
            </w:r>
            <w:r w:rsidRPr="00C82407">
              <w:rPr>
                <w:color w:val="000000"/>
              </w:rPr>
              <w:t>valsts budžeta daļēji finansētas atvasinātas publiskas personas, kas ir valsts dibinātas augstskolas</w:t>
            </w:r>
            <w:r w:rsidRPr="00C82407">
              <w:rPr>
                <w:bCs/>
              </w:rPr>
              <w:t>, normatīvajos aktos noteiktajā kārtībā no valsts pamatbudžeta programmas 80.00.00 „Nesadalītais finansējums Eiropas Savienības politiku instrumentu un pārējās ārvalstu finanšu palīdzības līdzfinansēto projektu un pasākumu īstenošanai” var pieprasīt līdzfinansējumu Emisijas kvotu izsolīšanas instrumenta ietvaros apstiprināto projektu finansēšanai, ja tajā ir pieejami līdzekļi.</w:t>
            </w:r>
          </w:p>
          <w:p w14:paraId="0B035D19" w14:textId="77777777" w:rsidR="006A58F7" w:rsidRPr="00C82407" w:rsidRDefault="006A58F7" w:rsidP="006A58F7">
            <w:pPr>
              <w:pStyle w:val="naisc"/>
              <w:spacing w:before="0" w:beforeAutospacing="0" w:after="0" w:afterAutospacing="0" w:line="240" w:lineRule="auto"/>
              <w:ind w:left="33" w:right="36"/>
            </w:pPr>
            <w:r w:rsidRPr="00C82407">
              <w:rPr>
                <w:bCs/>
              </w:rPr>
              <w:t xml:space="preserve">  V</w:t>
            </w:r>
            <w:r w:rsidRPr="00C82407">
              <w:t xml:space="preserve">alsts budžeta iestādes un no </w:t>
            </w:r>
            <w:r w:rsidRPr="00C82407">
              <w:rPr>
                <w:color w:val="000000"/>
              </w:rPr>
              <w:t>valsts budžeta daļēji finansētas atvasinātas publiskas personas, kas ir valsts dibinātas augstskolas</w:t>
            </w:r>
            <w:r w:rsidRPr="00C82407">
              <w:t xml:space="preserve"> finansējums projekta īstenošanai tiks nodrošināts no valsts budžeta līdzekļiem un maksājumi tiks veikti no līdzekļiem, kas finanšu instrumenta projekta īstenošanai paredzēti tās ministrijas budžetā, kuras padotībā ir attiecīgā valsts budžeta iestāde. </w:t>
            </w:r>
            <w:r w:rsidRPr="00C82407">
              <w:lastRenderedPageBreak/>
              <w:t xml:space="preserve">Finanšu instrumenta finansējuma daļa projekta īstenošanai plānota kā saņemts </w:t>
            </w:r>
            <w:proofErr w:type="spellStart"/>
            <w:r w:rsidRPr="00C82407">
              <w:t>transferts</w:t>
            </w:r>
            <w:proofErr w:type="spellEnd"/>
            <w:r w:rsidRPr="00C82407">
              <w:t xml:space="preserve"> no </w:t>
            </w:r>
            <w:r>
              <w:t>VARAM</w:t>
            </w:r>
            <w:r w:rsidRPr="00C82407">
              <w:t xml:space="preserve"> atsevišķā budžeta programmā vai apakšprogrammā.</w:t>
            </w:r>
          </w:p>
          <w:p w14:paraId="1B173424" w14:textId="77777777" w:rsidR="006A58F7" w:rsidRPr="00C82407" w:rsidRDefault="006A58F7" w:rsidP="00CB018C">
            <w:pPr>
              <w:ind w:left="33" w:right="36"/>
              <w:jc w:val="both"/>
              <w:rPr>
                <w:color w:val="000000"/>
              </w:rPr>
            </w:pPr>
            <w:r w:rsidRPr="00C82407">
              <w:rPr>
                <w:color w:val="000000"/>
              </w:rPr>
              <w:t xml:space="preserve">  No valsts budžeta daļēji finansētai atvasinātai publiskai personai, kas ir valsts dibināta augstskola, neattiecināmās izmaksas, kas nav saistītas ar ēkas energoefektivitātes paaugstināšanu, bet nepieciešamas, lai nodrošinātu ēkas sākotnējo arhitektonisko detaļu vizuālo un tehnisko stāvokli, var tik</w:t>
            </w:r>
            <w:r>
              <w:rPr>
                <w:color w:val="000000"/>
              </w:rPr>
              <w:t>t</w:t>
            </w:r>
            <w:r w:rsidRPr="00C82407">
              <w:rPr>
                <w:color w:val="000000"/>
              </w:rPr>
              <w:t xml:space="preserve"> nodrošinātas no valsts budžeta līdzekļiem.</w:t>
            </w:r>
          </w:p>
          <w:p w14:paraId="64381B6C" w14:textId="0E45DCE7" w:rsidR="006A58F7" w:rsidRPr="00C82407" w:rsidRDefault="006A58F7" w:rsidP="00CB018C">
            <w:pPr>
              <w:ind w:left="33" w:right="36"/>
              <w:jc w:val="both"/>
              <w:rPr>
                <w:color w:val="000000"/>
              </w:rPr>
            </w:pPr>
            <w:r w:rsidRPr="00C82407">
              <w:rPr>
                <w:color w:val="000000"/>
              </w:rPr>
              <w:t xml:space="preserve">  Ņemot vērā, ka tiek īstenots atklātais projektu iesniegumu konkurss, tad precīzu finansējuma apjomu, kas būs nepieciešams valsts budžeta iestādēm </w:t>
            </w:r>
            <w:r w:rsidRPr="00C82407">
              <w:t xml:space="preserve">un no </w:t>
            </w:r>
            <w:r w:rsidRPr="00C82407">
              <w:rPr>
                <w:color w:val="000000"/>
              </w:rPr>
              <w:t xml:space="preserve">valsts budžeta daļēji finansētām atvasinātām publiskām personām, kas ir valsts dibinātas augstskolas, </w:t>
            </w:r>
            <w:r w:rsidR="00484068">
              <w:rPr>
                <w:color w:val="000000"/>
              </w:rPr>
              <w:t xml:space="preserve">neiespējami </w:t>
            </w:r>
            <w:r w:rsidRPr="00C82407">
              <w:rPr>
                <w:color w:val="000000"/>
              </w:rPr>
              <w:t>prognozēt.</w:t>
            </w:r>
          </w:p>
          <w:p w14:paraId="6F84ABD9" w14:textId="29385419" w:rsidR="002473EC" w:rsidRPr="00364D00" w:rsidRDefault="006A58F7" w:rsidP="006A58F7">
            <w:pPr>
              <w:jc w:val="both"/>
              <w:rPr>
                <w:iCs/>
              </w:rPr>
            </w:pPr>
            <w:r w:rsidRPr="00C82407">
              <w:t xml:space="preserve">  Finansējuma maksāšanas kārtība finansējuma saņēmējiem tiks noteikta līguma par projekta īstenošanu </w:t>
            </w:r>
            <w:r w:rsidR="00484068">
              <w:t>v</w:t>
            </w:r>
            <w:r w:rsidRPr="00C82407">
              <w:t>ispārīgajos noteikumos, t.i. maksāšanas kārtība valsts budžeta iestādēm un citiem finansējuma saņēmējiem ir atšķirīga.</w:t>
            </w:r>
          </w:p>
        </w:tc>
      </w:tr>
    </w:tbl>
    <w:p w14:paraId="7C3C5DC1" w14:textId="77777777" w:rsidR="00555789" w:rsidRPr="009B5620" w:rsidRDefault="00555789" w:rsidP="009E31BC"/>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74F4C" w:rsidRPr="009B5620" w14:paraId="5DBE8A2E" w14:textId="77777777" w:rsidTr="00B74F4C">
        <w:trPr>
          <w:jc w:val="center"/>
        </w:trPr>
        <w:tc>
          <w:tcPr>
            <w:tcW w:w="9209" w:type="dxa"/>
          </w:tcPr>
          <w:p w14:paraId="4F8934E1" w14:textId="3E16E992" w:rsidR="00B74F4C" w:rsidRPr="009B5620" w:rsidRDefault="00D81530" w:rsidP="008614B5">
            <w:pPr>
              <w:pStyle w:val="naisnod"/>
              <w:spacing w:before="0" w:after="0"/>
            </w:pPr>
            <w:r w:rsidRPr="009B5620">
              <w:t>IV. </w:t>
            </w:r>
            <w:r w:rsidR="00B74F4C" w:rsidRPr="009B5620">
              <w:t>Tiesību akta projekta ietekme uz spēkā esošo tiesību normu sistēmu</w:t>
            </w:r>
          </w:p>
        </w:tc>
      </w:tr>
      <w:tr w:rsidR="00082DF3" w:rsidRPr="009B5620" w14:paraId="34A11C91" w14:textId="77777777" w:rsidTr="00B74F4C">
        <w:trPr>
          <w:jc w:val="center"/>
        </w:trPr>
        <w:tc>
          <w:tcPr>
            <w:tcW w:w="9209" w:type="dxa"/>
          </w:tcPr>
          <w:p w14:paraId="0461BD20" w14:textId="246A6486" w:rsidR="00082DF3" w:rsidRPr="009B5620" w:rsidRDefault="00082DF3" w:rsidP="008614B5">
            <w:pPr>
              <w:pStyle w:val="naisnod"/>
              <w:spacing w:before="0" w:after="0"/>
              <w:rPr>
                <w:b w:val="0"/>
              </w:rPr>
            </w:pPr>
            <w:r w:rsidRPr="009B5620">
              <w:rPr>
                <w:b w:val="0"/>
              </w:rPr>
              <w:t>Projekts šo jomu neskar</w:t>
            </w:r>
          </w:p>
        </w:tc>
      </w:tr>
    </w:tbl>
    <w:p w14:paraId="11C03D41" w14:textId="77777777" w:rsidR="00B74F4C" w:rsidRPr="009B5620" w:rsidRDefault="00B74F4C" w:rsidP="005B5AC4">
      <w:pPr>
        <w:pStyle w:val="tvhtml"/>
        <w:shd w:val="clear" w:color="auto" w:fill="FFFFFF"/>
        <w:spacing w:before="0" w:beforeAutospacing="0" w:after="0" w:afterAutospacing="0"/>
        <w:rPr>
          <w:i/>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4"/>
        <w:gridCol w:w="2727"/>
        <w:gridCol w:w="6034"/>
      </w:tblGrid>
      <w:tr w:rsidR="001A28EB" w:rsidRPr="009B5620" w14:paraId="2857C61F" w14:textId="77777777" w:rsidTr="00306098">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FAA34F" w14:textId="1C5C2F97" w:rsidR="001A28EB" w:rsidRPr="009B5620" w:rsidRDefault="00D81530" w:rsidP="00306098">
            <w:pPr>
              <w:pStyle w:val="tvhtml"/>
              <w:spacing w:line="293" w:lineRule="atLeast"/>
              <w:jc w:val="center"/>
              <w:rPr>
                <w:b/>
                <w:bCs/>
              </w:rPr>
            </w:pPr>
            <w:r w:rsidRPr="009B5620">
              <w:rPr>
                <w:b/>
                <w:bCs/>
              </w:rPr>
              <w:t>V. </w:t>
            </w:r>
            <w:r w:rsidR="001A28EB" w:rsidRPr="009B5620">
              <w:rPr>
                <w:b/>
                <w:bCs/>
              </w:rPr>
              <w:t>Tiesību akta projekta atbilstība Latvijas Republikas starptautiskajām saistībām</w:t>
            </w:r>
          </w:p>
        </w:tc>
      </w:tr>
      <w:tr w:rsidR="00FC5616" w:rsidRPr="009B5620" w14:paraId="0849A5CB" w14:textId="77777777" w:rsidTr="005C208D">
        <w:tc>
          <w:tcPr>
            <w:tcW w:w="162" w:type="pct"/>
            <w:tcBorders>
              <w:top w:val="outset" w:sz="6" w:space="0" w:color="414142"/>
              <w:left w:val="outset" w:sz="6" w:space="0" w:color="414142"/>
              <w:bottom w:val="outset" w:sz="6" w:space="0" w:color="414142"/>
              <w:right w:val="outset" w:sz="6" w:space="0" w:color="414142"/>
            </w:tcBorders>
            <w:shd w:val="clear" w:color="auto" w:fill="FFFFFF"/>
            <w:hideMark/>
          </w:tcPr>
          <w:p w14:paraId="4A58647C" w14:textId="77777777" w:rsidR="00FC5616" w:rsidRPr="009B5620" w:rsidRDefault="00FC5616" w:rsidP="00FC5616">
            <w:r w:rsidRPr="009B5620">
              <w:t>1.</w:t>
            </w:r>
          </w:p>
        </w:tc>
        <w:tc>
          <w:tcPr>
            <w:tcW w:w="1506" w:type="pct"/>
            <w:tcBorders>
              <w:top w:val="outset" w:sz="6" w:space="0" w:color="414142"/>
              <w:left w:val="outset" w:sz="6" w:space="0" w:color="414142"/>
              <w:bottom w:val="outset" w:sz="6" w:space="0" w:color="414142"/>
              <w:right w:val="outset" w:sz="6" w:space="0" w:color="414142"/>
            </w:tcBorders>
            <w:shd w:val="clear" w:color="auto" w:fill="FFFFFF"/>
            <w:hideMark/>
          </w:tcPr>
          <w:p w14:paraId="3C13BEFD" w14:textId="77777777" w:rsidR="00FC5616" w:rsidRPr="009B5620" w:rsidRDefault="00FC5616" w:rsidP="00FC5616">
            <w:r w:rsidRPr="009B5620">
              <w:t>Saistības pret Eiropas Savienību</w:t>
            </w:r>
          </w:p>
        </w:tc>
        <w:tc>
          <w:tcPr>
            <w:tcW w:w="3332" w:type="pct"/>
            <w:tcBorders>
              <w:top w:val="outset" w:sz="6" w:space="0" w:color="414142"/>
              <w:left w:val="outset" w:sz="6" w:space="0" w:color="414142"/>
              <w:bottom w:val="outset" w:sz="6" w:space="0" w:color="414142"/>
              <w:right w:val="outset" w:sz="6" w:space="0" w:color="414142"/>
            </w:tcBorders>
            <w:shd w:val="clear" w:color="auto" w:fill="FFFFFF"/>
          </w:tcPr>
          <w:p w14:paraId="5C92D6DC" w14:textId="5AA1054A" w:rsidR="00FC5616" w:rsidRPr="009B5620" w:rsidRDefault="00FC5616" w:rsidP="00FC5616">
            <w:pPr>
              <w:jc w:val="both"/>
            </w:pPr>
            <w:r>
              <w:t xml:space="preserve">Komisijas 2004. gada 21. aprīļa regula (EK) Nr. 794/2004, </w:t>
            </w:r>
            <w:r w:rsidRPr="00A16961">
              <w:rPr>
                <w:i/>
                <w:iCs/>
              </w:rPr>
              <w:t>ar ko īsteno Padomes Regulu (ES) 2015/1589, ar ko nosaka sīki izstrādātus noteikumus Līguma par Eiropas Savienības darbību 108. panta piemērošanai</w:t>
            </w:r>
            <w:r w:rsidR="006E62A0" w:rsidRPr="00A16961">
              <w:rPr>
                <w:i/>
                <w:iCs/>
              </w:rPr>
              <w:t>.</w:t>
            </w:r>
          </w:p>
        </w:tc>
      </w:tr>
      <w:tr w:rsidR="00FC5616" w:rsidRPr="009B5620" w14:paraId="3BD17862" w14:textId="77777777" w:rsidTr="00306098">
        <w:tc>
          <w:tcPr>
            <w:tcW w:w="162" w:type="pct"/>
            <w:tcBorders>
              <w:top w:val="outset" w:sz="6" w:space="0" w:color="414142"/>
              <w:left w:val="outset" w:sz="6" w:space="0" w:color="414142"/>
              <w:bottom w:val="outset" w:sz="6" w:space="0" w:color="414142"/>
              <w:right w:val="outset" w:sz="6" w:space="0" w:color="414142"/>
            </w:tcBorders>
            <w:shd w:val="clear" w:color="auto" w:fill="FFFFFF"/>
            <w:hideMark/>
          </w:tcPr>
          <w:p w14:paraId="0C6A177E" w14:textId="77777777" w:rsidR="00FC5616" w:rsidRPr="009B5620" w:rsidRDefault="00FC5616" w:rsidP="00FC5616">
            <w:r w:rsidRPr="009B5620">
              <w:t>2.</w:t>
            </w:r>
          </w:p>
        </w:tc>
        <w:tc>
          <w:tcPr>
            <w:tcW w:w="1506" w:type="pct"/>
            <w:tcBorders>
              <w:top w:val="outset" w:sz="6" w:space="0" w:color="414142"/>
              <w:left w:val="outset" w:sz="6" w:space="0" w:color="414142"/>
              <w:bottom w:val="outset" w:sz="6" w:space="0" w:color="414142"/>
              <w:right w:val="outset" w:sz="6" w:space="0" w:color="414142"/>
            </w:tcBorders>
            <w:shd w:val="clear" w:color="auto" w:fill="FFFFFF"/>
            <w:hideMark/>
          </w:tcPr>
          <w:p w14:paraId="5D13FFD5" w14:textId="77777777" w:rsidR="00FC5616" w:rsidRPr="009B5620" w:rsidRDefault="00FC5616" w:rsidP="00FC5616">
            <w:r w:rsidRPr="009B5620">
              <w:t>Citas starptautiskās saistības</w:t>
            </w:r>
          </w:p>
        </w:tc>
        <w:tc>
          <w:tcPr>
            <w:tcW w:w="3332" w:type="pct"/>
            <w:tcBorders>
              <w:top w:val="outset" w:sz="6" w:space="0" w:color="414142"/>
              <w:left w:val="outset" w:sz="6" w:space="0" w:color="414142"/>
              <w:bottom w:val="outset" w:sz="6" w:space="0" w:color="414142"/>
              <w:right w:val="outset" w:sz="6" w:space="0" w:color="414142"/>
            </w:tcBorders>
            <w:shd w:val="clear" w:color="auto" w:fill="FFFFFF"/>
            <w:hideMark/>
          </w:tcPr>
          <w:p w14:paraId="634A7E05" w14:textId="77777777" w:rsidR="00FC5616" w:rsidRPr="009B5620" w:rsidRDefault="00FC5616" w:rsidP="00FC5616">
            <w:pPr>
              <w:jc w:val="both"/>
            </w:pPr>
            <w:r w:rsidRPr="009B5620">
              <w:t>Projekts šo jomu neskar.</w:t>
            </w:r>
          </w:p>
        </w:tc>
      </w:tr>
      <w:tr w:rsidR="00FC5616" w:rsidRPr="009B5620" w14:paraId="48187E7E" w14:textId="77777777" w:rsidTr="00306098">
        <w:tc>
          <w:tcPr>
            <w:tcW w:w="162" w:type="pct"/>
            <w:tcBorders>
              <w:top w:val="outset" w:sz="6" w:space="0" w:color="414142"/>
              <w:left w:val="outset" w:sz="6" w:space="0" w:color="414142"/>
              <w:bottom w:val="outset" w:sz="6" w:space="0" w:color="414142"/>
              <w:right w:val="outset" w:sz="6" w:space="0" w:color="414142"/>
            </w:tcBorders>
            <w:shd w:val="clear" w:color="auto" w:fill="FFFFFF"/>
            <w:hideMark/>
          </w:tcPr>
          <w:p w14:paraId="6E041706" w14:textId="77777777" w:rsidR="00FC5616" w:rsidRPr="009B5620" w:rsidRDefault="00FC5616" w:rsidP="00FC5616">
            <w:r w:rsidRPr="009B5620">
              <w:t>3.</w:t>
            </w:r>
          </w:p>
        </w:tc>
        <w:tc>
          <w:tcPr>
            <w:tcW w:w="1506" w:type="pct"/>
            <w:tcBorders>
              <w:top w:val="outset" w:sz="6" w:space="0" w:color="414142"/>
              <w:left w:val="outset" w:sz="6" w:space="0" w:color="414142"/>
              <w:bottom w:val="outset" w:sz="6" w:space="0" w:color="414142"/>
              <w:right w:val="outset" w:sz="6" w:space="0" w:color="414142"/>
            </w:tcBorders>
            <w:shd w:val="clear" w:color="auto" w:fill="FFFFFF"/>
            <w:hideMark/>
          </w:tcPr>
          <w:p w14:paraId="2DF42FB3" w14:textId="77777777" w:rsidR="00FC5616" w:rsidRPr="009B5620" w:rsidRDefault="00FC5616" w:rsidP="00FC5616">
            <w:r w:rsidRPr="009B5620">
              <w:t>Cita informācija</w:t>
            </w:r>
          </w:p>
        </w:tc>
        <w:tc>
          <w:tcPr>
            <w:tcW w:w="3332" w:type="pct"/>
            <w:tcBorders>
              <w:top w:val="outset" w:sz="6" w:space="0" w:color="414142"/>
              <w:left w:val="outset" w:sz="6" w:space="0" w:color="414142"/>
              <w:bottom w:val="outset" w:sz="6" w:space="0" w:color="414142"/>
              <w:right w:val="outset" w:sz="6" w:space="0" w:color="414142"/>
            </w:tcBorders>
            <w:shd w:val="clear" w:color="auto" w:fill="FFFFFF"/>
            <w:hideMark/>
          </w:tcPr>
          <w:p w14:paraId="0BD6BCDF" w14:textId="77777777" w:rsidR="00FC5616" w:rsidRPr="009B5620" w:rsidRDefault="00FC5616" w:rsidP="00FC5616">
            <w:pPr>
              <w:pStyle w:val="tvhtml"/>
              <w:spacing w:line="293" w:lineRule="atLeast"/>
            </w:pPr>
            <w:r w:rsidRPr="009B5620">
              <w:t>Nav.</w:t>
            </w:r>
          </w:p>
        </w:tc>
      </w:tr>
    </w:tbl>
    <w:p w14:paraId="6EB98C8D" w14:textId="77777777" w:rsidR="00C318BB" w:rsidRPr="009B5620" w:rsidRDefault="00C318BB" w:rsidP="001B366C">
      <w:pPr>
        <w:jc w:val="both"/>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53"/>
        <w:gridCol w:w="183"/>
        <w:gridCol w:w="1787"/>
        <w:gridCol w:w="1235"/>
        <w:gridCol w:w="1237"/>
        <w:gridCol w:w="2360"/>
      </w:tblGrid>
      <w:tr w:rsidR="001A28EB" w:rsidRPr="009B5620" w14:paraId="63779E2E" w14:textId="77777777" w:rsidTr="00306098">
        <w:trPr>
          <w:jc w:val="center"/>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5F51E2D3" w14:textId="77777777" w:rsidR="001A28EB" w:rsidRPr="009B5620" w:rsidRDefault="001A28EB" w:rsidP="00306098">
            <w:pPr>
              <w:pStyle w:val="tvhtml"/>
              <w:spacing w:line="293" w:lineRule="atLeast"/>
              <w:jc w:val="center"/>
              <w:rPr>
                <w:b/>
                <w:bCs/>
              </w:rPr>
            </w:pPr>
            <w:r w:rsidRPr="009B5620">
              <w:rPr>
                <w:b/>
                <w:bCs/>
              </w:rPr>
              <w:t>1.tabula</w:t>
            </w:r>
            <w:r w:rsidRPr="009B5620">
              <w:rPr>
                <w:b/>
                <w:bCs/>
              </w:rPr>
              <w:br/>
              <w:t>Tiesību akta projekta atbilstība ES tiesību aktiem</w:t>
            </w:r>
          </w:p>
        </w:tc>
      </w:tr>
      <w:tr w:rsidR="00C15F1C" w:rsidRPr="009B5620" w14:paraId="5EDE4AF2"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7EFC2944" w14:textId="77777777" w:rsidR="00C15F1C" w:rsidRPr="009B5620" w:rsidRDefault="00C15F1C" w:rsidP="00C15F1C">
            <w:r w:rsidRPr="009B5620">
              <w:t>Attiecīgā ES tiesību akta datums, numurs un nosaukums</w:t>
            </w:r>
          </w:p>
        </w:tc>
        <w:tc>
          <w:tcPr>
            <w:tcW w:w="3655" w:type="pct"/>
            <w:gridSpan w:val="4"/>
            <w:tcBorders>
              <w:top w:val="outset" w:sz="6" w:space="0" w:color="414142"/>
              <w:left w:val="outset" w:sz="6" w:space="0" w:color="414142"/>
              <w:bottom w:val="outset" w:sz="6" w:space="0" w:color="414142"/>
              <w:right w:val="outset" w:sz="6" w:space="0" w:color="414142"/>
            </w:tcBorders>
            <w:hideMark/>
          </w:tcPr>
          <w:p w14:paraId="59A9B6FF" w14:textId="67F86682" w:rsidR="00C15F1C" w:rsidRPr="009B5620" w:rsidRDefault="00FC5616" w:rsidP="00811B7F">
            <w:pPr>
              <w:jc w:val="both"/>
              <w:rPr>
                <w:i/>
              </w:rPr>
            </w:pPr>
            <w:r>
              <w:t>Komisijas 2004. gada 21. aprīļa regula (EK) Nr. 794/2004, ar ko īsteno Padomes Regulu (ES) 2015/1589, ar ko nosaka sīki izstrādātus noteikumus Līguma par Eiropas Savienības darbību 108. panta piemērošanai</w:t>
            </w:r>
            <w:r w:rsidR="006E62A0">
              <w:t>.</w:t>
            </w:r>
          </w:p>
        </w:tc>
      </w:tr>
      <w:tr w:rsidR="00C15F1C" w:rsidRPr="009B5620" w14:paraId="63E5E465"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vAlign w:val="center"/>
            <w:hideMark/>
          </w:tcPr>
          <w:p w14:paraId="10EE1EDA" w14:textId="77777777" w:rsidR="00C15F1C" w:rsidRPr="009B5620" w:rsidRDefault="00C15F1C" w:rsidP="00C15F1C">
            <w:pPr>
              <w:pStyle w:val="tvhtml"/>
              <w:spacing w:line="293" w:lineRule="atLeast"/>
              <w:jc w:val="center"/>
            </w:pPr>
            <w:r w:rsidRPr="009B5620">
              <w:t>A</w:t>
            </w:r>
          </w:p>
        </w:tc>
        <w:tc>
          <w:tcPr>
            <w:tcW w:w="987" w:type="pct"/>
            <w:tcBorders>
              <w:top w:val="outset" w:sz="6" w:space="0" w:color="414142"/>
              <w:left w:val="outset" w:sz="6" w:space="0" w:color="414142"/>
              <w:bottom w:val="outset" w:sz="6" w:space="0" w:color="414142"/>
              <w:right w:val="outset" w:sz="6" w:space="0" w:color="414142"/>
            </w:tcBorders>
            <w:vAlign w:val="center"/>
            <w:hideMark/>
          </w:tcPr>
          <w:p w14:paraId="1A224B1E" w14:textId="77777777" w:rsidR="00C15F1C" w:rsidRPr="009B5620" w:rsidRDefault="00C15F1C" w:rsidP="00C15F1C">
            <w:pPr>
              <w:pStyle w:val="tvhtml"/>
              <w:spacing w:line="293" w:lineRule="atLeast"/>
              <w:jc w:val="center"/>
            </w:pPr>
            <w:r w:rsidRPr="009B5620">
              <w:t>B</w:t>
            </w:r>
          </w:p>
        </w:tc>
        <w:tc>
          <w:tcPr>
            <w:tcW w:w="1365" w:type="pct"/>
            <w:gridSpan w:val="2"/>
            <w:tcBorders>
              <w:top w:val="outset" w:sz="6" w:space="0" w:color="414142"/>
              <w:left w:val="outset" w:sz="6" w:space="0" w:color="414142"/>
              <w:bottom w:val="outset" w:sz="6" w:space="0" w:color="414142"/>
              <w:right w:val="outset" w:sz="6" w:space="0" w:color="414142"/>
            </w:tcBorders>
            <w:vAlign w:val="center"/>
            <w:hideMark/>
          </w:tcPr>
          <w:p w14:paraId="30A88109" w14:textId="77777777" w:rsidR="00C15F1C" w:rsidRPr="009B5620" w:rsidRDefault="00C15F1C" w:rsidP="00C15F1C">
            <w:pPr>
              <w:pStyle w:val="tvhtml"/>
              <w:spacing w:line="293" w:lineRule="atLeast"/>
              <w:jc w:val="center"/>
            </w:pPr>
            <w:r w:rsidRPr="009B5620">
              <w:t>C</w:t>
            </w:r>
          </w:p>
        </w:tc>
        <w:tc>
          <w:tcPr>
            <w:tcW w:w="1303" w:type="pct"/>
            <w:tcBorders>
              <w:top w:val="outset" w:sz="6" w:space="0" w:color="414142"/>
              <w:left w:val="outset" w:sz="6" w:space="0" w:color="414142"/>
              <w:bottom w:val="outset" w:sz="6" w:space="0" w:color="414142"/>
              <w:right w:val="outset" w:sz="6" w:space="0" w:color="414142"/>
            </w:tcBorders>
            <w:vAlign w:val="center"/>
            <w:hideMark/>
          </w:tcPr>
          <w:p w14:paraId="4B6B0684" w14:textId="77777777" w:rsidR="00C15F1C" w:rsidRPr="009B5620" w:rsidRDefault="00C15F1C" w:rsidP="00C15F1C">
            <w:pPr>
              <w:pStyle w:val="tvhtml"/>
              <w:spacing w:line="293" w:lineRule="atLeast"/>
              <w:jc w:val="center"/>
            </w:pPr>
            <w:r w:rsidRPr="009B5620">
              <w:t>D</w:t>
            </w:r>
          </w:p>
        </w:tc>
      </w:tr>
      <w:tr w:rsidR="00C15F1C" w:rsidRPr="009B5620" w14:paraId="66CAF989"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06C97348" w14:textId="77777777" w:rsidR="004C7E9E" w:rsidRDefault="004C7E9E" w:rsidP="004C7E9E">
            <w:r>
              <w:t>10. pants</w:t>
            </w:r>
          </w:p>
          <w:p w14:paraId="795853EA" w14:textId="77777777" w:rsidR="004C7E9E" w:rsidRDefault="004C7E9E" w:rsidP="004C7E9E">
            <w:r>
              <w:t>Publicēšana</w:t>
            </w:r>
          </w:p>
          <w:p w14:paraId="48EC465C" w14:textId="4C983224" w:rsidR="004C7E9E" w:rsidRDefault="004C7E9E" w:rsidP="004C7E9E">
            <w:r>
              <w:t>Komisija publicē kārtējās un attiecīgās sākotnējās valsts atbalsta atmaksāšanas procentu likmes Eiropas Savienības Oficiālajā Vēstnesī, kā arī Internetā informācijas nolūkiem.</w:t>
            </w:r>
          </w:p>
          <w:p w14:paraId="671D2275" w14:textId="3C19E829" w:rsidR="004C7E9E" w:rsidRDefault="004C7E9E" w:rsidP="004C7E9E">
            <w:r>
              <w:t>11. pants</w:t>
            </w:r>
          </w:p>
          <w:p w14:paraId="63BFC82E" w14:textId="77777777" w:rsidR="004C7E9E" w:rsidRDefault="004C7E9E" w:rsidP="004C7E9E">
            <w:r>
              <w:lastRenderedPageBreak/>
              <w:t>Procentu likmes piemērošanas metode</w:t>
            </w:r>
          </w:p>
          <w:p w14:paraId="4F6F7935" w14:textId="77777777" w:rsidR="004C7E9E" w:rsidRDefault="004C7E9E" w:rsidP="004C7E9E">
            <w:r>
              <w:t>1.  Piemērojamā procentu likme ir likme, kas piemērojama dienā, kad nelikumīgais atbalsts pirmo reizi nodots saņēmēja rīcībā.</w:t>
            </w:r>
          </w:p>
          <w:p w14:paraId="0289C0B2" w14:textId="77777777" w:rsidR="004C7E9E" w:rsidRDefault="004C7E9E" w:rsidP="004C7E9E">
            <w:r>
              <w:t>2.  Procentu likmi piemēro gan parāda pamatsummai, gan procentiem līdz atbalsta atmaksāšanas dienai. Procentiem, kas uzkrājas iepriekšējā gadā, piemēro procentus katrā turpmākā gadā.</w:t>
            </w:r>
          </w:p>
          <w:p w14:paraId="0577ECDB" w14:textId="79B2295A" w:rsidR="00C15F1C" w:rsidRPr="009B5620" w:rsidRDefault="004C7E9E" w:rsidP="004C7E9E">
            <w:r>
              <w:t>3.  Procentu likmes, kas minētas 1. punktā, piemēro visā periodā līdz atmaksāšanas datumam. Tomēr, ja no dienas, kad nelikumīgais atbalsts pirmo reizi nodots saņēmēja rīcībā, līdz atbalsta atmaksāšanas dienai pagājis vairāk nekā viens gads, procentu likmi pārrēķina reizi gadā, par pamatu ņemot pārrēķināšanas laikā spēkā esošo likmi.</w:t>
            </w:r>
          </w:p>
        </w:tc>
        <w:tc>
          <w:tcPr>
            <w:tcW w:w="987" w:type="pct"/>
            <w:tcBorders>
              <w:top w:val="outset" w:sz="6" w:space="0" w:color="414142"/>
              <w:left w:val="outset" w:sz="6" w:space="0" w:color="414142"/>
              <w:bottom w:val="outset" w:sz="6" w:space="0" w:color="414142"/>
              <w:right w:val="outset" w:sz="6" w:space="0" w:color="414142"/>
            </w:tcBorders>
            <w:hideMark/>
          </w:tcPr>
          <w:p w14:paraId="3D0C313D" w14:textId="77777777" w:rsidR="004C7E9E" w:rsidRDefault="004C7E9E" w:rsidP="004C7E9E">
            <w:r>
              <w:lastRenderedPageBreak/>
              <w:t>1.16.  papildināt noteikumus ar 98.1 punktu šādā redakcijā:</w:t>
            </w:r>
          </w:p>
          <w:p w14:paraId="64C65231" w14:textId="5351883A" w:rsidR="00C15F1C" w:rsidRPr="009B5620" w:rsidRDefault="004C7E9E" w:rsidP="004C7E9E">
            <w:r>
              <w:t xml:space="preserve">”98.1 Ja tiek pārkāptas šajos noteikumos noteiktās komercdarbības atbalsta piešķiršanas prasības, atbalsta </w:t>
            </w:r>
            <w:r>
              <w:lastRenderedPageBreak/>
              <w:t xml:space="preserve">saņēmējam ir pienākums atmaksāt Vides investīciju fondam visu projekta ietvaros saņemto nelikumīgo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(turpmāk - Regula Nr. 794/2004), 10. pantu, tiem pieskaitot 100 bāzes punktus, no dienas, kad nelikumīgais komercdarbības atbalsts tika izmaksāts finansējuma saņēmējam līdz tā atgūšanas dienai, ievērojot Regulas Nr. 794/2004 11. pantā noteikto procentu likmes piemērošanas metodi. Vides </w:t>
            </w:r>
            <w:r>
              <w:lastRenderedPageBreak/>
              <w:t>investīciju fonds, savukārt, nodrošina atmaksātā finanšu instrumenta finansējuma atmaksu Atbildīgajai iestādei.”</w:t>
            </w:r>
          </w:p>
        </w:tc>
        <w:tc>
          <w:tcPr>
            <w:tcW w:w="1365" w:type="pct"/>
            <w:gridSpan w:val="2"/>
            <w:tcBorders>
              <w:top w:val="outset" w:sz="6" w:space="0" w:color="414142"/>
              <w:left w:val="outset" w:sz="6" w:space="0" w:color="414142"/>
              <w:bottom w:val="outset" w:sz="6" w:space="0" w:color="414142"/>
              <w:right w:val="outset" w:sz="6" w:space="0" w:color="414142"/>
            </w:tcBorders>
            <w:hideMark/>
          </w:tcPr>
          <w:p w14:paraId="2A8A4736" w14:textId="7AD05FBD" w:rsidR="00C15F1C" w:rsidRPr="009B5620" w:rsidRDefault="004C7E9E" w:rsidP="004C7E9E">
            <w:r>
              <w:lastRenderedPageBreak/>
              <w:t>Š</w:t>
            </w:r>
            <w:r w:rsidR="00C15F1C" w:rsidRPr="009B5620">
              <w:t>īs tabulas A ailē minētās ES tiesību akta vienības tiek ieviestas pilnībā</w:t>
            </w:r>
            <w:r>
              <w:t>.</w:t>
            </w:r>
          </w:p>
        </w:tc>
        <w:tc>
          <w:tcPr>
            <w:tcW w:w="1303" w:type="pct"/>
            <w:tcBorders>
              <w:top w:val="outset" w:sz="6" w:space="0" w:color="414142"/>
              <w:left w:val="outset" w:sz="6" w:space="0" w:color="414142"/>
              <w:bottom w:val="outset" w:sz="6" w:space="0" w:color="414142"/>
              <w:right w:val="outset" w:sz="6" w:space="0" w:color="414142"/>
            </w:tcBorders>
            <w:hideMark/>
          </w:tcPr>
          <w:p w14:paraId="15DAAD8C" w14:textId="7CE2117F" w:rsidR="00C15F1C" w:rsidRPr="009B5620" w:rsidRDefault="004C7E9E" w:rsidP="00C15F1C">
            <w:r>
              <w:t>Šīs</w:t>
            </w:r>
            <w:r w:rsidR="00C15F1C" w:rsidRPr="009B5620">
              <w:t xml:space="preserve"> tabulas B ailē minētās projekta vienības </w:t>
            </w:r>
            <w:r>
              <w:t>ne</w:t>
            </w:r>
            <w:r w:rsidR="00C15F1C" w:rsidRPr="009B5620">
              <w:t>paredz stingrākas prasības nekā šīs tabulas A ailē minētās ES tiesību akta vienības.</w:t>
            </w:r>
          </w:p>
          <w:p w14:paraId="2743957F" w14:textId="279873A6" w:rsidR="00C15F1C" w:rsidRPr="009B5620" w:rsidRDefault="00C15F1C" w:rsidP="00C15F1C">
            <w:pPr>
              <w:pStyle w:val="tvhtml"/>
              <w:spacing w:line="293" w:lineRule="atLeast"/>
            </w:pPr>
          </w:p>
        </w:tc>
      </w:tr>
      <w:tr w:rsidR="00C95B8E" w:rsidRPr="009B5620" w14:paraId="63C0AFB7"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536C78DC" w14:textId="77777777" w:rsidR="00C95B8E" w:rsidRPr="009B5620" w:rsidRDefault="00C95B8E" w:rsidP="00C95B8E">
            <w:r w:rsidRPr="009B5620">
              <w:lastRenderedPageBreak/>
              <w:t>Kā ir izmantota ES tiesību aktā paredzētā rīcības brīvība dalībvalstij pārņemt vai ieviest noteiktas ES tiesību akta normas?</w:t>
            </w:r>
            <w:r w:rsidRPr="009B5620">
              <w:br/>
              <w:t>Kādēļ?</w:t>
            </w:r>
          </w:p>
        </w:tc>
        <w:tc>
          <w:tcPr>
            <w:tcW w:w="3655" w:type="pct"/>
            <w:gridSpan w:val="4"/>
            <w:tcBorders>
              <w:top w:val="outset" w:sz="6" w:space="0" w:color="414142"/>
              <w:left w:val="outset" w:sz="6" w:space="0" w:color="414142"/>
              <w:bottom w:val="outset" w:sz="6" w:space="0" w:color="414142"/>
              <w:right w:val="outset" w:sz="6" w:space="0" w:color="414142"/>
            </w:tcBorders>
          </w:tcPr>
          <w:p w14:paraId="65074A77" w14:textId="3340D558" w:rsidR="00C95B8E" w:rsidRPr="009B5620" w:rsidRDefault="009355AA" w:rsidP="00C95B8E">
            <w:pPr>
              <w:jc w:val="both"/>
            </w:pPr>
            <w:r w:rsidRPr="009B5620">
              <w:t>Projekts šo jomu neskar.</w:t>
            </w:r>
          </w:p>
        </w:tc>
      </w:tr>
      <w:tr w:rsidR="00C95B8E" w:rsidRPr="009B5620" w14:paraId="5555332F"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7221DC50" w14:textId="77777777" w:rsidR="00C95B8E" w:rsidRPr="009B5620" w:rsidRDefault="00C95B8E" w:rsidP="00C95B8E">
            <w:r w:rsidRPr="009B5620">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55" w:type="pct"/>
            <w:gridSpan w:val="4"/>
            <w:tcBorders>
              <w:top w:val="outset" w:sz="6" w:space="0" w:color="414142"/>
              <w:left w:val="outset" w:sz="6" w:space="0" w:color="414142"/>
              <w:bottom w:val="outset" w:sz="6" w:space="0" w:color="414142"/>
              <w:right w:val="outset" w:sz="6" w:space="0" w:color="414142"/>
            </w:tcBorders>
          </w:tcPr>
          <w:p w14:paraId="7D26D20D" w14:textId="594562CA" w:rsidR="00C95B8E" w:rsidRPr="009B5620" w:rsidRDefault="009355AA" w:rsidP="00C95B8E">
            <w:pPr>
              <w:jc w:val="both"/>
            </w:pPr>
            <w:r w:rsidRPr="009B5620">
              <w:t>Projekts šo jomu neskar.</w:t>
            </w:r>
          </w:p>
        </w:tc>
      </w:tr>
      <w:tr w:rsidR="00C95B8E" w:rsidRPr="009B5620" w14:paraId="2D4D43C3"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409972A8" w14:textId="77777777" w:rsidR="00C95B8E" w:rsidRPr="009B5620" w:rsidRDefault="00C95B8E" w:rsidP="00C95B8E">
            <w:r w:rsidRPr="009B5620">
              <w:t>Cita informācija</w:t>
            </w:r>
          </w:p>
        </w:tc>
        <w:tc>
          <w:tcPr>
            <w:tcW w:w="3655" w:type="pct"/>
            <w:gridSpan w:val="4"/>
            <w:tcBorders>
              <w:top w:val="outset" w:sz="6" w:space="0" w:color="414142"/>
              <w:left w:val="outset" w:sz="6" w:space="0" w:color="414142"/>
              <w:bottom w:val="outset" w:sz="6" w:space="0" w:color="414142"/>
              <w:right w:val="outset" w:sz="6" w:space="0" w:color="414142"/>
            </w:tcBorders>
            <w:hideMark/>
          </w:tcPr>
          <w:p w14:paraId="59D0760A" w14:textId="6C879756" w:rsidR="00C95B8E" w:rsidRPr="009B5620" w:rsidRDefault="00C95B8E" w:rsidP="00C95B8E">
            <w:pPr>
              <w:pStyle w:val="tvhtml"/>
              <w:spacing w:line="293" w:lineRule="atLeast"/>
            </w:pPr>
            <w:r w:rsidRPr="009B5620">
              <w:t>Nav.</w:t>
            </w:r>
          </w:p>
        </w:tc>
      </w:tr>
      <w:tr w:rsidR="00C95B8E" w:rsidRPr="009B5620" w14:paraId="4ECC45F2" w14:textId="77777777" w:rsidTr="00306098">
        <w:trPr>
          <w:jc w:val="center"/>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082D596C" w14:textId="77777777" w:rsidR="00C95B8E" w:rsidRPr="009B5620" w:rsidRDefault="00C95B8E" w:rsidP="00C95B8E">
            <w:pPr>
              <w:pStyle w:val="tvhtml"/>
              <w:spacing w:line="293" w:lineRule="atLeast"/>
              <w:jc w:val="center"/>
              <w:rPr>
                <w:b/>
                <w:bCs/>
              </w:rPr>
            </w:pPr>
            <w:r w:rsidRPr="009B5620">
              <w:rPr>
                <w:b/>
                <w:bCs/>
              </w:rPr>
              <w:t>2.tabula</w:t>
            </w:r>
            <w:r w:rsidRPr="009B5620">
              <w:rPr>
                <w:b/>
                <w:bCs/>
              </w:rPr>
              <w:br/>
              <w:t>Ar tiesību akta projektu izpildītās vai uzņemtās saistības, kas izriet no starptautiskajiem tiesību aktiem vai starptautiskas institūcijas vai organizācijas dokumentiem.</w:t>
            </w:r>
            <w:r w:rsidRPr="009B5620">
              <w:rPr>
                <w:b/>
                <w:bCs/>
              </w:rPr>
              <w:br/>
              <w:t>Pasākumi šo saistību izpildei</w:t>
            </w:r>
          </w:p>
        </w:tc>
      </w:tr>
      <w:tr w:rsidR="00166CF6" w:rsidRPr="009B5620" w14:paraId="515608AE"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vAlign w:val="center"/>
            <w:hideMark/>
          </w:tcPr>
          <w:p w14:paraId="0DA43A38" w14:textId="77777777" w:rsidR="00166CF6" w:rsidRPr="009B5620" w:rsidRDefault="00166CF6" w:rsidP="00166CF6">
            <w:r w:rsidRPr="009B5620">
              <w:t>Attiecīgā starptautiskā tiesību akta vai starptautiskas institūcijas vai organizācijas dokumenta (turpmāk – starptautiskais dokuments) datums, numurs un nosaukums</w:t>
            </w:r>
          </w:p>
        </w:tc>
        <w:tc>
          <w:tcPr>
            <w:tcW w:w="3756" w:type="pct"/>
            <w:gridSpan w:val="5"/>
            <w:tcBorders>
              <w:top w:val="outset" w:sz="6" w:space="0" w:color="414142"/>
              <w:left w:val="outset" w:sz="6" w:space="0" w:color="414142"/>
              <w:bottom w:val="outset" w:sz="6" w:space="0" w:color="414142"/>
              <w:right w:val="outset" w:sz="6" w:space="0" w:color="414142"/>
            </w:tcBorders>
            <w:hideMark/>
          </w:tcPr>
          <w:p w14:paraId="705A3FFF" w14:textId="77777777" w:rsidR="00166CF6" w:rsidRPr="009B5620" w:rsidRDefault="00166CF6" w:rsidP="00166CF6">
            <w:r w:rsidRPr="009B5620">
              <w:t>Projekts šo jomu neskar.</w:t>
            </w:r>
          </w:p>
        </w:tc>
      </w:tr>
      <w:tr w:rsidR="00166CF6" w:rsidRPr="009B5620" w14:paraId="1322A0E0"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vAlign w:val="center"/>
            <w:hideMark/>
          </w:tcPr>
          <w:p w14:paraId="6C97DC8A" w14:textId="77777777" w:rsidR="00166CF6" w:rsidRPr="009B5620" w:rsidRDefault="00166CF6" w:rsidP="00166CF6">
            <w:pPr>
              <w:pStyle w:val="tvhtml"/>
              <w:spacing w:line="293" w:lineRule="atLeast"/>
              <w:jc w:val="center"/>
            </w:pPr>
            <w:r w:rsidRPr="009B5620">
              <w:t>A</w:t>
            </w:r>
          </w:p>
        </w:tc>
        <w:tc>
          <w:tcPr>
            <w:tcW w:w="1770" w:type="pct"/>
            <w:gridSpan w:val="3"/>
            <w:tcBorders>
              <w:top w:val="outset" w:sz="6" w:space="0" w:color="414142"/>
              <w:left w:val="outset" w:sz="6" w:space="0" w:color="414142"/>
              <w:bottom w:val="outset" w:sz="6" w:space="0" w:color="414142"/>
              <w:right w:val="outset" w:sz="6" w:space="0" w:color="414142"/>
            </w:tcBorders>
            <w:vAlign w:val="center"/>
            <w:hideMark/>
          </w:tcPr>
          <w:p w14:paraId="18F49877" w14:textId="77777777" w:rsidR="00166CF6" w:rsidRPr="009B5620" w:rsidRDefault="00166CF6" w:rsidP="00166CF6">
            <w:pPr>
              <w:pStyle w:val="tvhtml"/>
              <w:spacing w:line="293" w:lineRule="atLeast"/>
              <w:jc w:val="center"/>
            </w:pPr>
            <w:r w:rsidRPr="009B5620">
              <w:t>B</w:t>
            </w:r>
          </w:p>
        </w:tc>
        <w:tc>
          <w:tcPr>
            <w:tcW w:w="1986" w:type="pct"/>
            <w:gridSpan w:val="2"/>
            <w:tcBorders>
              <w:top w:val="outset" w:sz="6" w:space="0" w:color="414142"/>
              <w:left w:val="outset" w:sz="6" w:space="0" w:color="414142"/>
              <w:bottom w:val="outset" w:sz="6" w:space="0" w:color="414142"/>
              <w:right w:val="outset" w:sz="6" w:space="0" w:color="414142"/>
            </w:tcBorders>
            <w:vAlign w:val="center"/>
            <w:hideMark/>
          </w:tcPr>
          <w:p w14:paraId="7A89CA4B" w14:textId="77777777" w:rsidR="00166CF6" w:rsidRPr="009B5620" w:rsidRDefault="00166CF6" w:rsidP="00166CF6">
            <w:pPr>
              <w:pStyle w:val="tvhtml"/>
              <w:spacing w:line="293" w:lineRule="atLeast"/>
              <w:jc w:val="center"/>
            </w:pPr>
            <w:r w:rsidRPr="009B5620">
              <w:t>C</w:t>
            </w:r>
          </w:p>
        </w:tc>
      </w:tr>
      <w:tr w:rsidR="00166CF6" w:rsidRPr="009B5620" w14:paraId="47CF14B0"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32826E25" w14:textId="77777777" w:rsidR="00166CF6" w:rsidRPr="009B5620" w:rsidRDefault="00166CF6" w:rsidP="00166CF6">
            <w:r w:rsidRPr="009B5620">
              <w:t>Starptautiskās saistības (pēc būtības), kas izriet no norādītā starptautiskā dokumenta.</w:t>
            </w:r>
          </w:p>
          <w:p w14:paraId="50C840D4" w14:textId="77777777" w:rsidR="00166CF6" w:rsidRPr="009B5620" w:rsidRDefault="00166CF6" w:rsidP="00166CF6">
            <w:pPr>
              <w:pStyle w:val="tvhtml"/>
              <w:spacing w:line="293" w:lineRule="atLeast"/>
            </w:pPr>
            <w:r w:rsidRPr="009B5620">
              <w:lastRenderedPageBreak/>
              <w:t>Konkrēti veicamie pasākumi vai uzdevumi, kas nepieciešami šo starptautisko saistību izpildei</w:t>
            </w:r>
          </w:p>
        </w:tc>
        <w:tc>
          <w:tcPr>
            <w:tcW w:w="1770" w:type="pct"/>
            <w:gridSpan w:val="3"/>
            <w:tcBorders>
              <w:top w:val="outset" w:sz="6" w:space="0" w:color="414142"/>
              <w:left w:val="outset" w:sz="6" w:space="0" w:color="414142"/>
              <w:bottom w:val="outset" w:sz="6" w:space="0" w:color="414142"/>
              <w:right w:val="outset" w:sz="6" w:space="0" w:color="414142"/>
            </w:tcBorders>
            <w:hideMark/>
          </w:tcPr>
          <w:p w14:paraId="2D6BF87B" w14:textId="77777777" w:rsidR="00166CF6" w:rsidRPr="009B5620" w:rsidRDefault="00166CF6" w:rsidP="00166CF6">
            <w:r w:rsidRPr="009B5620">
              <w:lastRenderedPageBreak/>
              <w:t xml:space="preserve">Ja pasākumi vai uzdevumi, ar ko tiks izpildītas starptautiskās saistības, tiek noteikti projektā, norāda attiecīgo projekta vienību vai dokumentu, kurā </w:t>
            </w:r>
            <w:r w:rsidRPr="009B5620">
              <w:lastRenderedPageBreak/>
              <w:t>sniegts izvērsts skaidrojums, kādā veidā tiks nodrošināta starptautisko saistību izpilde</w:t>
            </w:r>
          </w:p>
        </w:tc>
        <w:tc>
          <w:tcPr>
            <w:tcW w:w="1986" w:type="pct"/>
            <w:gridSpan w:val="2"/>
            <w:tcBorders>
              <w:top w:val="outset" w:sz="6" w:space="0" w:color="414142"/>
              <w:left w:val="outset" w:sz="6" w:space="0" w:color="414142"/>
              <w:bottom w:val="outset" w:sz="6" w:space="0" w:color="414142"/>
              <w:right w:val="outset" w:sz="6" w:space="0" w:color="414142"/>
            </w:tcBorders>
            <w:hideMark/>
          </w:tcPr>
          <w:p w14:paraId="22285D01" w14:textId="77777777" w:rsidR="00166CF6" w:rsidRPr="009B5620" w:rsidRDefault="00166CF6" w:rsidP="00166CF6">
            <w:r w:rsidRPr="009B5620">
              <w:lastRenderedPageBreak/>
              <w:t>Informācija par to vai starptautiskās saistības, kas minētas šīs tabulas A ailē, tiek izpildītas pilnībā vai daļēji.</w:t>
            </w:r>
          </w:p>
          <w:p w14:paraId="0184AC6F" w14:textId="77777777" w:rsidR="00166CF6" w:rsidRPr="009B5620" w:rsidRDefault="00166CF6" w:rsidP="00166CF6">
            <w:pPr>
              <w:pStyle w:val="tvhtml"/>
              <w:spacing w:line="293" w:lineRule="atLeast"/>
            </w:pPr>
            <w:r w:rsidRPr="009B5620">
              <w:lastRenderedPageBreak/>
              <w:t>Ja attiecīgās starptautiskās saistības tiek izpildītas daļēji, sniedz skaidrojumu, kā arī precīzi norāda, kad un kādā veidā starptautiskās saistības tiks izpildītas pilnībā.</w:t>
            </w:r>
          </w:p>
          <w:p w14:paraId="59D7D339" w14:textId="77777777" w:rsidR="00166CF6" w:rsidRPr="009B5620" w:rsidRDefault="00166CF6" w:rsidP="00166CF6">
            <w:pPr>
              <w:pStyle w:val="tvhtml"/>
              <w:spacing w:line="293" w:lineRule="atLeast"/>
            </w:pPr>
            <w:r w:rsidRPr="009B5620">
              <w:t>Norāda institūciju, kas ir atbildīga par šo saistību izpildi pilnībā</w:t>
            </w:r>
          </w:p>
        </w:tc>
      </w:tr>
      <w:tr w:rsidR="00166CF6" w:rsidRPr="009B5620" w14:paraId="06C4A21D"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6E598737" w14:textId="77777777" w:rsidR="00166CF6" w:rsidRPr="009B5620" w:rsidRDefault="00166CF6" w:rsidP="00166CF6">
            <w:r w:rsidRPr="009B5620">
              <w:lastRenderedPageBreak/>
              <w:t>Projekts šo jomu neskar.</w:t>
            </w:r>
          </w:p>
        </w:tc>
        <w:tc>
          <w:tcPr>
            <w:tcW w:w="1770" w:type="pct"/>
            <w:gridSpan w:val="3"/>
            <w:tcBorders>
              <w:top w:val="outset" w:sz="6" w:space="0" w:color="414142"/>
              <w:left w:val="outset" w:sz="6" w:space="0" w:color="414142"/>
              <w:bottom w:val="outset" w:sz="6" w:space="0" w:color="414142"/>
              <w:right w:val="outset" w:sz="6" w:space="0" w:color="414142"/>
            </w:tcBorders>
            <w:hideMark/>
          </w:tcPr>
          <w:p w14:paraId="7BA53CAB" w14:textId="77777777" w:rsidR="00166CF6" w:rsidRPr="009B5620" w:rsidRDefault="00166CF6" w:rsidP="00166CF6">
            <w:r w:rsidRPr="009B5620">
              <w:t>Projekts šo jomu neskar.</w:t>
            </w:r>
          </w:p>
        </w:tc>
        <w:tc>
          <w:tcPr>
            <w:tcW w:w="1986" w:type="pct"/>
            <w:gridSpan w:val="2"/>
            <w:tcBorders>
              <w:top w:val="outset" w:sz="6" w:space="0" w:color="414142"/>
              <w:left w:val="outset" w:sz="6" w:space="0" w:color="414142"/>
              <w:bottom w:val="outset" w:sz="6" w:space="0" w:color="414142"/>
              <w:right w:val="outset" w:sz="6" w:space="0" w:color="414142"/>
            </w:tcBorders>
            <w:hideMark/>
          </w:tcPr>
          <w:p w14:paraId="0D155759" w14:textId="77777777" w:rsidR="00166CF6" w:rsidRPr="009B5620" w:rsidRDefault="00166CF6" w:rsidP="00166CF6">
            <w:r w:rsidRPr="009B5620">
              <w:t>Projekts šo jomu neskar.</w:t>
            </w:r>
          </w:p>
        </w:tc>
      </w:tr>
      <w:tr w:rsidR="00166CF6" w:rsidRPr="009B5620" w14:paraId="2CA7E458"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408BEF87" w14:textId="77777777" w:rsidR="00166CF6" w:rsidRPr="009B5620" w:rsidRDefault="00166CF6" w:rsidP="00166CF6">
            <w:r w:rsidRPr="009B5620">
              <w:t>Vai starptautiskajā dokumentā paredzētās saistības nav pretrunā ar jau esošajām Latvijas Republikas starptautiskajām saistībām</w:t>
            </w:r>
          </w:p>
        </w:tc>
        <w:tc>
          <w:tcPr>
            <w:tcW w:w="3756" w:type="pct"/>
            <w:gridSpan w:val="5"/>
            <w:tcBorders>
              <w:top w:val="outset" w:sz="6" w:space="0" w:color="414142"/>
              <w:left w:val="outset" w:sz="6" w:space="0" w:color="414142"/>
              <w:bottom w:val="outset" w:sz="6" w:space="0" w:color="414142"/>
              <w:right w:val="outset" w:sz="6" w:space="0" w:color="414142"/>
            </w:tcBorders>
            <w:hideMark/>
          </w:tcPr>
          <w:p w14:paraId="5370E256" w14:textId="77777777" w:rsidR="00166CF6" w:rsidRPr="009B5620" w:rsidRDefault="00166CF6" w:rsidP="00166CF6">
            <w:r w:rsidRPr="009B5620">
              <w:t>Projekts šo jomu neskar.</w:t>
            </w:r>
          </w:p>
        </w:tc>
      </w:tr>
      <w:tr w:rsidR="00166CF6" w:rsidRPr="009B5620" w14:paraId="5F8F4AE6"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3FEFDB69" w14:textId="77777777" w:rsidR="00166CF6" w:rsidRPr="009B5620" w:rsidRDefault="00166CF6" w:rsidP="00166CF6">
            <w:r w:rsidRPr="009B5620">
              <w:t>Cita informācija</w:t>
            </w:r>
          </w:p>
        </w:tc>
        <w:tc>
          <w:tcPr>
            <w:tcW w:w="3756" w:type="pct"/>
            <w:gridSpan w:val="5"/>
            <w:tcBorders>
              <w:top w:val="outset" w:sz="6" w:space="0" w:color="414142"/>
              <w:left w:val="outset" w:sz="6" w:space="0" w:color="414142"/>
              <w:bottom w:val="outset" w:sz="6" w:space="0" w:color="414142"/>
              <w:right w:val="outset" w:sz="6" w:space="0" w:color="414142"/>
            </w:tcBorders>
            <w:hideMark/>
          </w:tcPr>
          <w:p w14:paraId="6FC12402" w14:textId="77777777" w:rsidR="00166CF6" w:rsidRPr="009B5620" w:rsidRDefault="00166CF6" w:rsidP="00166CF6">
            <w:pPr>
              <w:pStyle w:val="tvhtml"/>
              <w:spacing w:line="293" w:lineRule="atLeast"/>
            </w:pPr>
            <w:r w:rsidRPr="009B5620">
              <w:t>Nav.</w:t>
            </w:r>
          </w:p>
        </w:tc>
      </w:tr>
    </w:tbl>
    <w:p w14:paraId="1739423B" w14:textId="77777777" w:rsidR="00C318BB" w:rsidRPr="009B5620" w:rsidRDefault="00C318BB" w:rsidP="006B3C54">
      <w:pPr>
        <w:jc w:val="both"/>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7"/>
        <w:gridCol w:w="3991"/>
        <w:gridCol w:w="4921"/>
      </w:tblGrid>
      <w:tr w:rsidR="00263FFC" w:rsidRPr="009B5620" w14:paraId="68805E86" w14:textId="77777777" w:rsidTr="00BB0D8D">
        <w:trPr>
          <w:jc w:val="center"/>
        </w:trPr>
        <w:tc>
          <w:tcPr>
            <w:tcW w:w="9319" w:type="dxa"/>
            <w:gridSpan w:val="3"/>
          </w:tcPr>
          <w:p w14:paraId="0AAEA1C3" w14:textId="77777777" w:rsidR="00263FFC" w:rsidRPr="009B5620" w:rsidRDefault="00263FFC" w:rsidP="00647D6D">
            <w:pPr>
              <w:pStyle w:val="naisnod"/>
              <w:spacing w:before="0" w:after="0"/>
              <w:ind w:left="57" w:right="57"/>
            </w:pPr>
            <w:r w:rsidRPr="009B5620">
              <w:t xml:space="preserve">VI. Sabiedrības līdzdalība un </w:t>
            </w:r>
            <w:r w:rsidR="00647D6D" w:rsidRPr="009B5620">
              <w:t>komunikācijas aktivitātes</w:t>
            </w:r>
          </w:p>
        </w:tc>
      </w:tr>
      <w:tr w:rsidR="00D957C5" w:rsidRPr="009B5620" w14:paraId="4BB0BBB1" w14:textId="77777777" w:rsidTr="00BB0D8D">
        <w:trPr>
          <w:trHeight w:val="553"/>
          <w:jc w:val="center"/>
        </w:trPr>
        <w:tc>
          <w:tcPr>
            <w:tcW w:w="407" w:type="dxa"/>
          </w:tcPr>
          <w:p w14:paraId="1FB72CB9" w14:textId="77777777" w:rsidR="00D957C5" w:rsidRPr="009B5620" w:rsidRDefault="00D957C5" w:rsidP="00D957C5">
            <w:pPr>
              <w:pStyle w:val="naiskr"/>
              <w:spacing w:before="0" w:after="0"/>
              <w:ind w:left="57" w:right="57"/>
              <w:rPr>
                <w:bCs/>
                <w:sz w:val="28"/>
                <w:szCs w:val="28"/>
              </w:rPr>
            </w:pPr>
            <w:r w:rsidRPr="009B5620">
              <w:rPr>
                <w:bCs/>
                <w:sz w:val="28"/>
                <w:szCs w:val="28"/>
              </w:rPr>
              <w:t>1.</w:t>
            </w:r>
          </w:p>
        </w:tc>
        <w:tc>
          <w:tcPr>
            <w:tcW w:w="3991" w:type="dxa"/>
          </w:tcPr>
          <w:p w14:paraId="513B7A37" w14:textId="77777777" w:rsidR="00D957C5" w:rsidRPr="009B5620" w:rsidRDefault="00D957C5" w:rsidP="00D957C5">
            <w:pPr>
              <w:pStyle w:val="naiskr"/>
              <w:tabs>
                <w:tab w:val="left" w:pos="170"/>
              </w:tabs>
              <w:spacing w:before="0" w:after="0"/>
              <w:ind w:left="57" w:right="57"/>
            </w:pPr>
            <w:r w:rsidRPr="009B5620">
              <w:t>Plānotās sabiedrības līdzdalības un komunikācijas aktivitātes saistībā ar projektu</w:t>
            </w:r>
          </w:p>
        </w:tc>
        <w:tc>
          <w:tcPr>
            <w:tcW w:w="4921" w:type="dxa"/>
          </w:tcPr>
          <w:p w14:paraId="778BEC91" w14:textId="59B0C6E4" w:rsidR="00600F1A" w:rsidRDefault="00600F1A" w:rsidP="003D709D">
            <w:pPr>
              <w:pStyle w:val="naiskr"/>
              <w:spacing w:before="0" w:after="0"/>
              <w:ind w:left="121" w:right="123"/>
              <w:jc w:val="both"/>
            </w:pPr>
            <w:bookmarkStart w:id="4" w:name="_Hlk77673423"/>
            <w:r w:rsidRPr="00194B23">
              <w:rPr>
                <w:iCs/>
              </w:rPr>
              <w:t>S</w:t>
            </w:r>
            <w:r>
              <w:rPr>
                <w:iCs/>
              </w:rPr>
              <w:t>abiedrības līdzdalība tik</w:t>
            </w:r>
            <w:r w:rsidR="007F614F">
              <w:rPr>
                <w:iCs/>
              </w:rPr>
              <w:t>a</w:t>
            </w:r>
            <w:r>
              <w:rPr>
                <w:iCs/>
              </w:rPr>
              <w:t xml:space="preserve"> nodrošināta s</w:t>
            </w:r>
            <w:r w:rsidRPr="00194B23">
              <w:rPr>
                <w:iCs/>
              </w:rPr>
              <w:t>askaņā ar Ministru kabineta 2009.</w:t>
            </w:r>
            <w:r>
              <w:rPr>
                <w:iCs/>
              </w:rPr>
              <w:t> </w:t>
            </w:r>
            <w:r w:rsidRPr="00194B23">
              <w:rPr>
                <w:iCs/>
              </w:rPr>
              <w:t>gada 25.</w:t>
            </w:r>
            <w:r>
              <w:rPr>
                <w:iCs/>
              </w:rPr>
              <w:t> </w:t>
            </w:r>
            <w:r w:rsidRPr="00194B23">
              <w:rPr>
                <w:iCs/>
              </w:rPr>
              <w:t>augusta noteikumu Nr.</w:t>
            </w:r>
            <w:r>
              <w:rPr>
                <w:iCs/>
              </w:rPr>
              <w:t> </w:t>
            </w:r>
            <w:r w:rsidRPr="00194B23">
              <w:rPr>
                <w:iCs/>
              </w:rPr>
              <w:t xml:space="preserve">970 </w:t>
            </w:r>
            <w:r>
              <w:rPr>
                <w:iCs/>
              </w:rPr>
              <w:t>“</w:t>
            </w:r>
            <w:r w:rsidRPr="00194B23">
              <w:rPr>
                <w:iCs/>
              </w:rPr>
              <w:t>Sabiedrības līdzdalības kārtība attīstības plānošanas procesā” 7.4.</w:t>
            </w:r>
            <w:r w:rsidRPr="00194B23">
              <w:rPr>
                <w:iCs/>
                <w:vertAlign w:val="superscript"/>
              </w:rPr>
              <w:t>1</w:t>
            </w:r>
            <w:r>
              <w:rPr>
                <w:iCs/>
              </w:rPr>
              <w:t> </w:t>
            </w:r>
            <w:r w:rsidRPr="00194B23">
              <w:rPr>
                <w:iCs/>
              </w:rPr>
              <w:t>apakšpunktu</w:t>
            </w:r>
            <w:r>
              <w:rPr>
                <w:iCs/>
              </w:rPr>
              <w:t>,</w:t>
            </w:r>
            <w:r w:rsidRPr="00194B23">
              <w:rPr>
                <w:iCs/>
              </w:rPr>
              <w:t xml:space="preserve"> sabiedrības pārstāvj</w:t>
            </w:r>
            <w:r>
              <w:rPr>
                <w:iCs/>
              </w:rPr>
              <w:t>us</w:t>
            </w:r>
            <w:r w:rsidRPr="00194B23">
              <w:rPr>
                <w:iCs/>
              </w:rPr>
              <w:t xml:space="preserve"> </w:t>
            </w:r>
            <w:r>
              <w:rPr>
                <w:iCs/>
              </w:rPr>
              <w:t>aicinot</w:t>
            </w:r>
            <w:r w:rsidRPr="00194B23">
              <w:rPr>
                <w:iCs/>
              </w:rPr>
              <w:t xml:space="preserve"> līdzdarboties, rakstiski sniedzot viedokli par </w:t>
            </w:r>
            <w:r>
              <w:rPr>
                <w:iCs/>
              </w:rPr>
              <w:t xml:space="preserve">noteikumu projektu </w:t>
            </w:r>
            <w:r w:rsidRPr="00194B23">
              <w:rPr>
                <w:iCs/>
              </w:rPr>
              <w:t xml:space="preserve">tā izstrādes stadijā. Sabiedrības pārstāvji ir informēti par iespēju līdzdarboties, publicējot paziņojumu par līdzdalības procesu VARAM </w:t>
            </w:r>
            <w:r>
              <w:rPr>
                <w:iCs/>
              </w:rPr>
              <w:t xml:space="preserve">un Valsts kancelejas </w:t>
            </w:r>
            <w:r w:rsidRPr="00194B23">
              <w:rPr>
                <w:iCs/>
              </w:rPr>
              <w:t>tīmekļvietnē</w:t>
            </w:r>
            <w:r>
              <w:rPr>
                <w:iCs/>
              </w:rPr>
              <w:t>s.</w:t>
            </w:r>
          </w:p>
          <w:bookmarkEnd w:id="4"/>
          <w:p w14:paraId="71CC74FB" w14:textId="49EECBF8" w:rsidR="00D957C5" w:rsidRPr="009B5620" w:rsidRDefault="00D957C5" w:rsidP="00600F1A">
            <w:pPr>
              <w:pStyle w:val="naiskr"/>
              <w:spacing w:before="0" w:after="0"/>
              <w:ind w:right="123"/>
              <w:jc w:val="both"/>
            </w:pPr>
          </w:p>
        </w:tc>
      </w:tr>
      <w:tr w:rsidR="00D957C5" w:rsidRPr="009B5620" w14:paraId="3ADD65AF" w14:textId="77777777" w:rsidTr="00BB0D8D">
        <w:trPr>
          <w:trHeight w:val="487"/>
          <w:jc w:val="center"/>
        </w:trPr>
        <w:tc>
          <w:tcPr>
            <w:tcW w:w="407" w:type="dxa"/>
          </w:tcPr>
          <w:p w14:paraId="561D4E8A" w14:textId="77777777" w:rsidR="00D957C5" w:rsidRPr="009B5620" w:rsidRDefault="00D957C5" w:rsidP="00D957C5">
            <w:pPr>
              <w:pStyle w:val="naiskr"/>
              <w:spacing w:before="0" w:after="0"/>
              <w:ind w:left="57" w:right="57"/>
              <w:rPr>
                <w:bCs/>
              </w:rPr>
            </w:pPr>
            <w:r w:rsidRPr="009B5620">
              <w:rPr>
                <w:bCs/>
              </w:rPr>
              <w:t>2.</w:t>
            </w:r>
          </w:p>
        </w:tc>
        <w:tc>
          <w:tcPr>
            <w:tcW w:w="3991" w:type="dxa"/>
          </w:tcPr>
          <w:p w14:paraId="3D5AEAC9" w14:textId="77777777" w:rsidR="00D957C5" w:rsidRPr="009B5620" w:rsidRDefault="00D957C5" w:rsidP="00D957C5">
            <w:pPr>
              <w:pStyle w:val="naiskr"/>
              <w:spacing w:before="0" w:after="0"/>
              <w:ind w:left="57" w:right="57"/>
            </w:pPr>
            <w:r w:rsidRPr="009B5620">
              <w:t xml:space="preserve">Sabiedrības līdzdalība projekta izstrādē </w:t>
            </w:r>
          </w:p>
        </w:tc>
        <w:tc>
          <w:tcPr>
            <w:tcW w:w="4921" w:type="dxa"/>
          </w:tcPr>
          <w:p w14:paraId="63EDF503" w14:textId="506C4617" w:rsidR="00EE6340" w:rsidRPr="009B5620" w:rsidRDefault="00600F1A" w:rsidP="005D4CEC">
            <w:pPr>
              <w:pStyle w:val="naiskr"/>
              <w:spacing w:before="0" w:after="0"/>
              <w:ind w:left="121" w:right="123"/>
              <w:jc w:val="both"/>
            </w:pPr>
            <w:r>
              <w:t>N</w:t>
            </w:r>
            <w:r w:rsidRPr="009B5620">
              <w:t xml:space="preserve">oteikumu projekts </w:t>
            </w:r>
            <w:r>
              <w:t>tika</w:t>
            </w:r>
            <w:r w:rsidRPr="009B5620">
              <w:t xml:space="preserve"> publicēts VARAM</w:t>
            </w:r>
            <w:r>
              <w:t xml:space="preserve"> </w:t>
            </w:r>
            <w:r w:rsidRPr="009B5620">
              <w:t>tīmekļvietnē 20</w:t>
            </w:r>
            <w:r>
              <w:t>21</w:t>
            </w:r>
            <w:r w:rsidRPr="009B5620">
              <w:t xml:space="preserve">. gada </w:t>
            </w:r>
            <w:r>
              <w:t xml:space="preserve">20. jūlijā </w:t>
            </w:r>
            <w:r w:rsidRPr="00B072E2">
              <w:t>(</w:t>
            </w:r>
            <w:hyperlink r:id="rId10" w:history="1">
              <w:r w:rsidRPr="00B072E2">
                <w:rPr>
                  <w:rStyle w:val="Hyperlink"/>
                </w:rPr>
                <w:t>https://www.varam.gov.lv/lv/normativo-aktu-projekti-klimata-parmainu-joma</w:t>
              </w:r>
            </w:hyperlink>
            <w:r w:rsidRPr="00B072E2">
              <w:t>)</w:t>
            </w:r>
            <w:r w:rsidRPr="009B5620">
              <w:t xml:space="preserve"> </w:t>
            </w:r>
            <w:r>
              <w:t xml:space="preserve">un Valsts kancelejas tīmekļa vietnē 2021. gada 20. jūlijā </w:t>
            </w:r>
            <w:r w:rsidRPr="00C16C53">
              <w:t>(</w:t>
            </w:r>
            <w:hyperlink r:id="rId11" w:history="1">
              <w:r w:rsidRPr="001C6D4A">
                <w:rPr>
                  <w:rStyle w:val="Hyperlink"/>
                </w:rPr>
                <w:t>https://www.mk.gov.lv/content/ministru-kabineta-diskusiju-dokumenti</w:t>
              </w:r>
            </w:hyperlink>
            <w:r w:rsidRPr="00C16C53">
              <w:t>)</w:t>
            </w:r>
            <w:r>
              <w:t xml:space="preserve"> </w:t>
            </w:r>
            <w:r w:rsidRPr="009B5620">
              <w:t xml:space="preserve">publiskai apspriešanai un komentāru sniegšanai līdz </w:t>
            </w:r>
            <w:r>
              <w:t>2021. gada 3. augustam.</w:t>
            </w:r>
          </w:p>
        </w:tc>
      </w:tr>
      <w:tr w:rsidR="00D957C5" w:rsidRPr="009B5620" w14:paraId="73465FF9" w14:textId="77777777" w:rsidTr="00BB0D8D">
        <w:trPr>
          <w:trHeight w:val="375"/>
          <w:jc w:val="center"/>
        </w:trPr>
        <w:tc>
          <w:tcPr>
            <w:tcW w:w="407" w:type="dxa"/>
          </w:tcPr>
          <w:p w14:paraId="5A92AC23" w14:textId="77777777" w:rsidR="00D957C5" w:rsidRPr="009B5620" w:rsidRDefault="00D957C5" w:rsidP="00D957C5">
            <w:pPr>
              <w:pStyle w:val="naiskr"/>
              <w:spacing w:before="0" w:after="0"/>
              <w:ind w:left="57" w:right="57"/>
              <w:rPr>
                <w:bCs/>
              </w:rPr>
            </w:pPr>
            <w:r w:rsidRPr="009B5620">
              <w:rPr>
                <w:bCs/>
              </w:rPr>
              <w:t>3.</w:t>
            </w:r>
          </w:p>
        </w:tc>
        <w:tc>
          <w:tcPr>
            <w:tcW w:w="3991" w:type="dxa"/>
          </w:tcPr>
          <w:p w14:paraId="47E29215" w14:textId="77777777" w:rsidR="00D957C5" w:rsidRPr="009B5620" w:rsidRDefault="00D957C5" w:rsidP="00D957C5">
            <w:pPr>
              <w:pStyle w:val="naiskr"/>
              <w:spacing w:before="0" w:after="0"/>
              <w:ind w:left="57" w:right="57"/>
            </w:pPr>
            <w:r w:rsidRPr="009B5620">
              <w:t xml:space="preserve">Sabiedrības līdzdalības rezultāti </w:t>
            </w:r>
          </w:p>
        </w:tc>
        <w:tc>
          <w:tcPr>
            <w:tcW w:w="4921" w:type="dxa"/>
          </w:tcPr>
          <w:p w14:paraId="5A0B0186" w14:textId="37A73A87" w:rsidR="00D957C5" w:rsidRPr="009B5620" w:rsidRDefault="00600F1A" w:rsidP="00DA673D">
            <w:pPr>
              <w:pStyle w:val="naiskr"/>
              <w:spacing w:before="0" w:after="0"/>
              <w:ind w:left="121" w:right="123"/>
              <w:jc w:val="both"/>
            </w:pPr>
            <w:r>
              <w:rPr>
                <w:iCs/>
              </w:rPr>
              <w:t>Anotācijas sadaļa tiks papildināta pēc sabiedrības līdzdalības procesa īstenošanas.</w:t>
            </w:r>
          </w:p>
        </w:tc>
      </w:tr>
      <w:tr w:rsidR="00D957C5" w:rsidRPr="009B5620" w14:paraId="74EB9EAF" w14:textId="77777777" w:rsidTr="00BB0D8D">
        <w:trPr>
          <w:trHeight w:val="476"/>
          <w:jc w:val="center"/>
        </w:trPr>
        <w:tc>
          <w:tcPr>
            <w:tcW w:w="407" w:type="dxa"/>
          </w:tcPr>
          <w:p w14:paraId="6DDCBBAE" w14:textId="77777777" w:rsidR="00D957C5" w:rsidRPr="009B5620" w:rsidRDefault="00D957C5" w:rsidP="00D957C5">
            <w:pPr>
              <w:pStyle w:val="naiskr"/>
              <w:spacing w:before="0" w:after="0"/>
              <w:ind w:left="57" w:right="57"/>
              <w:rPr>
                <w:bCs/>
              </w:rPr>
            </w:pPr>
            <w:r w:rsidRPr="009B5620">
              <w:rPr>
                <w:bCs/>
              </w:rPr>
              <w:t>4.</w:t>
            </w:r>
          </w:p>
        </w:tc>
        <w:tc>
          <w:tcPr>
            <w:tcW w:w="3991" w:type="dxa"/>
          </w:tcPr>
          <w:p w14:paraId="4818F587" w14:textId="77777777" w:rsidR="00D957C5" w:rsidRPr="009B5620" w:rsidRDefault="00D957C5" w:rsidP="00D957C5">
            <w:pPr>
              <w:pStyle w:val="naiskr"/>
              <w:spacing w:before="0" w:after="0"/>
              <w:ind w:left="57" w:right="57"/>
            </w:pPr>
            <w:r w:rsidRPr="009B5620">
              <w:t>Cita informācija</w:t>
            </w:r>
          </w:p>
          <w:p w14:paraId="00900481" w14:textId="77777777" w:rsidR="00D957C5" w:rsidRPr="009B5620" w:rsidRDefault="00D957C5" w:rsidP="00D957C5">
            <w:pPr>
              <w:pStyle w:val="naiskr"/>
              <w:spacing w:before="0" w:after="0"/>
              <w:ind w:left="57" w:right="57"/>
            </w:pPr>
          </w:p>
        </w:tc>
        <w:tc>
          <w:tcPr>
            <w:tcW w:w="4921" w:type="dxa"/>
          </w:tcPr>
          <w:p w14:paraId="30096EC7" w14:textId="0EF8EBAA" w:rsidR="00D957C5" w:rsidRPr="009B5620" w:rsidRDefault="00D957C5" w:rsidP="00DB1952">
            <w:pPr>
              <w:pStyle w:val="naiskr"/>
              <w:spacing w:before="0" w:after="0"/>
              <w:ind w:left="57" w:right="123"/>
              <w:jc w:val="both"/>
            </w:pPr>
            <w:r w:rsidRPr="009B5620">
              <w:t>Nav.</w:t>
            </w:r>
          </w:p>
        </w:tc>
      </w:tr>
    </w:tbl>
    <w:p w14:paraId="0E33957A" w14:textId="77777777" w:rsidR="00A10BF2" w:rsidRPr="009B5620" w:rsidRDefault="00A10BF2" w:rsidP="006B3C54">
      <w:pPr>
        <w:jc w:val="both"/>
      </w:pPr>
    </w:p>
    <w:tbl>
      <w:tblPr>
        <w:tblW w:w="93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1"/>
        <w:gridCol w:w="4961"/>
        <w:gridCol w:w="3827"/>
      </w:tblGrid>
      <w:tr w:rsidR="00263FFC" w:rsidRPr="009B5620" w14:paraId="76FB7B16" w14:textId="77777777" w:rsidTr="00BB0D8D">
        <w:tc>
          <w:tcPr>
            <w:tcW w:w="9389" w:type="dxa"/>
            <w:gridSpan w:val="3"/>
            <w:tcBorders>
              <w:top w:val="single" w:sz="4" w:space="0" w:color="auto"/>
            </w:tcBorders>
          </w:tcPr>
          <w:p w14:paraId="6BFA28C8" w14:textId="77777777" w:rsidR="00263FFC" w:rsidRPr="009B5620" w:rsidRDefault="00263FFC" w:rsidP="00306098">
            <w:pPr>
              <w:pStyle w:val="naisnod"/>
              <w:spacing w:before="0" w:after="0"/>
              <w:ind w:left="57" w:right="57"/>
              <w:rPr>
                <w:sz w:val="28"/>
                <w:szCs w:val="28"/>
              </w:rPr>
            </w:pPr>
            <w:r w:rsidRPr="009B5620">
              <w:rPr>
                <w:szCs w:val="28"/>
              </w:rPr>
              <w:t>VII. Tiesību akta projekta izpildes nodrošināšana un tās ietekme uz institūcijām</w:t>
            </w:r>
          </w:p>
        </w:tc>
      </w:tr>
      <w:tr w:rsidR="00D957C5" w:rsidRPr="009B5620" w14:paraId="147F4932" w14:textId="77777777" w:rsidTr="00BB0D8D">
        <w:trPr>
          <w:trHeight w:val="427"/>
        </w:trPr>
        <w:tc>
          <w:tcPr>
            <w:tcW w:w="601" w:type="dxa"/>
          </w:tcPr>
          <w:p w14:paraId="28ADF3B4" w14:textId="77777777" w:rsidR="00D957C5" w:rsidRPr="009B5620" w:rsidRDefault="00D957C5" w:rsidP="00D957C5">
            <w:pPr>
              <w:pStyle w:val="naisnod"/>
              <w:spacing w:before="0" w:after="0"/>
              <w:ind w:left="57" w:right="57"/>
              <w:jc w:val="left"/>
              <w:rPr>
                <w:b w:val="0"/>
              </w:rPr>
            </w:pPr>
            <w:r w:rsidRPr="009B5620">
              <w:rPr>
                <w:b w:val="0"/>
              </w:rPr>
              <w:lastRenderedPageBreak/>
              <w:t>1.</w:t>
            </w:r>
          </w:p>
        </w:tc>
        <w:tc>
          <w:tcPr>
            <w:tcW w:w="4961" w:type="dxa"/>
          </w:tcPr>
          <w:p w14:paraId="346B0BD8" w14:textId="77777777" w:rsidR="00D957C5" w:rsidRPr="009B5620" w:rsidRDefault="00D957C5" w:rsidP="00D957C5">
            <w:pPr>
              <w:pStyle w:val="naisf"/>
              <w:spacing w:before="0" w:after="0"/>
              <w:ind w:left="57" w:right="57" w:firstLine="0"/>
              <w:jc w:val="left"/>
            </w:pPr>
            <w:r w:rsidRPr="009B5620">
              <w:t xml:space="preserve">Projekta izpildē iesaistītās institūcijas </w:t>
            </w:r>
          </w:p>
        </w:tc>
        <w:tc>
          <w:tcPr>
            <w:tcW w:w="3827" w:type="dxa"/>
          </w:tcPr>
          <w:p w14:paraId="09B233F1" w14:textId="113530DB" w:rsidR="00A00254" w:rsidRPr="009B5620" w:rsidRDefault="00383F16" w:rsidP="00A00254">
            <w:pPr>
              <w:pStyle w:val="tv213"/>
              <w:spacing w:before="0" w:beforeAutospacing="0" w:after="0" w:afterAutospacing="0"/>
              <w:ind w:left="81" w:right="147"/>
              <w:jc w:val="both"/>
              <w:rPr>
                <w:b/>
              </w:rPr>
            </w:pPr>
            <w:r w:rsidRPr="009B5620">
              <w:t>VARAM</w:t>
            </w:r>
            <w:r w:rsidR="00725CDE" w:rsidRPr="009B5620">
              <w:t xml:space="preserve"> un</w:t>
            </w:r>
            <w:r w:rsidRPr="009B5620">
              <w:t xml:space="preserve"> VIF</w:t>
            </w:r>
          </w:p>
        </w:tc>
      </w:tr>
      <w:tr w:rsidR="00D957C5" w:rsidRPr="009B5620" w14:paraId="24B24A4D" w14:textId="77777777" w:rsidTr="00BB0D8D">
        <w:trPr>
          <w:trHeight w:val="463"/>
        </w:trPr>
        <w:tc>
          <w:tcPr>
            <w:tcW w:w="601" w:type="dxa"/>
          </w:tcPr>
          <w:p w14:paraId="7227AFD2" w14:textId="2C0A5C96" w:rsidR="00D957C5" w:rsidRPr="009B5620" w:rsidRDefault="00D957C5" w:rsidP="00D957C5">
            <w:pPr>
              <w:pStyle w:val="naisnod"/>
              <w:spacing w:before="0" w:after="0"/>
              <w:ind w:left="57" w:right="57"/>
              <w:jc w:val="left"/>
              <w:rPr>
                <w:b w:val="0"/>
              </w:rPr>
            </w:pPr>
            <w:r w:rsidRPr="009B5620">
              <w:rPr>
                <w:b w:val="0"/>
              </w:rPr>
              <w:t>2.</w:t>
            </w:r>
          </w:p>
        </w:tc>
        <w:tc>
          <w:tcPr>
            <w:tcW w:w="4961" w:type="dxa"/>
          </w:tcPr>
          <w:p w14:paraId="7790EF04" w14:textId="77777777" w:rsidR="00D957C5" w:rsidRPr="009B5620" w:rsidRDefault="00D957C5" w:rsidP="00D957C5">
            <w:pPr>
              <w:pStyle w:val="naisf"/>
              <w:spacing w:before="0" w:after="0"/>
              <w:ind w:left="57" w:right="57" w:firstLine="0"/>
              <w:jc w:val="left"/>
            </w:pPr>
            <w:r w:rsidRPr="009B5620">
              <w:t>Projekta izpildes ietekme uz pārvaldes funkcijām un institucionālo struktūru. Jaunu institūciju izveide, esošo institūciju likvidācija vai reorganizācija, to ietekme uz institūcijas cilvēkresursiem.</w:t>
            </w:r>
          </w:p>
        </w:tc>
        <w:tc>
          <w:tcPr>
            <w:tcW w:w="3827" w:type="dxa"/>
          </w:tcPr>
          <w:p w14:paraId="0E2E63AB" w14:textId="697E47C2" w:rsidR="00D957C5" w:rsidRPr="009B5620" w:rsidRDefault="00D957C5" w:rsidP="00D957C5">
            <w:pPr>
              <w:pStyle w:val="naisnod"/>
              <w:spacing w:before="0" w:after="0"/>
              <w:ind w:left="57" w:right="57"/>
              <w:jc w:val="both"/>
              <w:rPr>
                <w:b w:val="0"/>
              </w:rPr>
            </w:pPr>
            <w:r w:rsidRPr="009B5620">
              <w:rPr>
                <w:b w:val="0"/>
              </w:rPr>
              <w:t>Jaunas institūcijas netiks veidotas.</w:t>
            </w:r>
          </w:p>
        </w:tc>
      </w:tr>
      <w:tr w:rsidR="00D957C5" w:rsidRPr="009B5620" w14:paraId="2F036722" w14:textId="77777777" w:rsidTr="00BB0D8D">
        <w:trPr>
          <w:trHeight w:val="476"/>
        </w:trPr>
        <w:tc>
          <w:tcPr>
            <w:tcW w:w="601" w:type="dxa"/>
          </w:tcPr>
          <w:p w14:paraId="66D921C5" w14:textId="77777777" w:rsidR="00D957C5" w:rsidRPr="009B5620" w:rsidRDefault="00D957C5" w:rsidP="00D957C5">
            <w:pPr>
              <w:pStyle w:val="naiskr"/>
              <w:spacing w:before="0" w:after="0"/>
              <w:ind w:left="57" w:right="57"/>
            </w:pPr>
            <w:r w:rsidRPr="009B5620">
              <w:t>3.</w:t>
            </w:r>
          </w:p>
        </w:tc>
        <w:tc>
          <w:tcPr>
            <w:tcW w:w="4961" w:type="dxa"/>
          </w:tcPr>
          <w:p w14:paraId="32F16C71" w14:textId="77777777" w:rsidR="00D957C5" w:rsidRPr="009B5620" w:rsidRDefault="00D957C5" w:rsidP="00D957C5">
            <w:pPr>
              <w:pStyle w:val="naiskr"/>
              <w:spacing w:before="0" w:after="0"/>
              <w:ind w:left="57" w:right="57"/>
            </w:pPr>
            <w:r w:rsidRPr="009B5620">
              <w:t>Cita informācija</w:t>
            </w:r>
          </w:p>
        </w:tc>
        <w:tc>
          <w:tcPr>
            <w:tcW w:w="3827" w:type="dxa"/>
          </w:tcPr>
          <w:p w14:paraId="72D9F7C6" w14:textId="2C93D54A" w:rsidR="00D957C5" w:rsidRPr="009B5620" w:rsidRDefault="00D957C5" w:rsidP="00D957C5">
            <w:pPr>
              <w:pStyle w:val="naiskr"/>
              <w:spacing w:before="0" w:after="0"/>
              <w:ind w:left="57" w:right="57"/>
            </w:pPr>
            <w:r w:rsidRPr="009B5620">
              <w:t>Nav</w:t>
            </w:r>
          </w:p>
        </w:tc>
      </w:tr>
    </w:tbl>
    <w:p w14:paraId="30985519" w14:textId="77777777" w:rsidR="002D0400" w:rsidRPr="009B5620" w:rsidRDefault="002D0400" w:rsidP="006B3C54">
      <w:pPr>
        <w:jc w:val="both"/>
        <w:rPr>
          <w:sz w:val="28"/>
        </w:rPr>
      </w:pPr>
    </w:p>
    <w:p w14:paraId="5F058070" w14:textId="77777777" w:rsidR="00D30C05" w:rsidRPr="009B5620" w:rsidRDefault="00D30C05" w:rsidP="00B346D7">
      <w:pPr>
        <w:pStyle w:val="naisf"/>
        <w:tabs>
          <w:tab w:val="left" w:pos="6840"/>
        </w:tabs>
        <w:spacing w:before="0" w:after="0"/>
        <w:ind w:firstLine="0"/>
        <w:rPr>
          <w:sz w:val="28"/>
          <w:szCs w:val="28"/>
        </w:rPr>
      </w:pPr>
    </w:p>
    <w:p w14:paraId="79BABAE3" w14:textId="77777777" w:rsidR="00A84F16" w:rsidRDefault="00A84F16" w:rsidP="00A84F16">
      <w:r>
        <w:rPr>
          <w:sz w:val="28"/>
          <w:szCs w:val="28"/>
        </w:rPr>
        <w:t>Vides aizsardzības un</w:t>
      </w:r>
    </w:p>
    <w:p w14:paraId="0BA08C8E" w14:textId="77777777" w:rsidR="00A84F16" w:rsidRDefault="00A84F16" w:rsidP="00A84F16">
      <w:pPr>
        <w:tabs>
          <w:tab w:val="left" w:pos="7371"/>
        </w:tabs>
      </w:pPr>
      <w:r>
        <w:rPr>
          <w:sz w:val="28"/>
          <w:szCs w:val="28"/>
        </w:rPr>
        <w:t>reģionālās attīstības ministrs</w:t>
      </w:r>
      <w:r>
        <w:rPr>
          <w:sz w:val="28"/>
          <w:szCs w:val="28"/>
        </w:rPr>
        <w:tab/>
        <w:t>A. T. </w:t>
      </w:r>
      <w:proofErr w:type="spellStart"/>
      <w:r>
        <w:rPr>
          <w:sz w:val="28"/>
          <w:szCs w:val="28"/>
        </w:rPr>
        <w:t>Plešs</w:t>
      </w:r>
      <w:proofErr w:type="spellEnd"/>
    </w:p>
    <w:p w14:paraId="09267FA9" w14:textId="74324AC8" w:rsidR="00F47D5E" w:rsidRPr="009B5620" w:rsidRDefault="00F47D5E" w:rsidP="00D957C5">
      <w:pPr>
        <w:pStyle w:val="naisf"/>
        <w:tabs>
          <w:tab w:val="left" w:pos="6840"/>
        </w:tabs>
        <w:spacing w:before="0" w:after="0"/>
        <w:ind w:firstLine="0"/>
        <w:rPr>
          <w:sz w:val="28"/>
          <w:szCs w:val="28"/>
        </w:rPr>
      </w:pPr>
    </w:p>
    <w:p w14:paraId="23C4C5B4" w14:textId="77777777" w:rsidR="009232AB" w:rsidRPr="009B5620" w:rsidRDefault="009232AB" w:rsidP="00D957C5">
      <w:pPr>
        <w:pStyle w:val="naisf"/>
        <w:tabs>
          <w:tab w:val="left" w:pos="6840"/>
        </w:tabs>
        <w:spacing w:before="0" w:after="0"/>
        <w:ind w:firstLine="0"/>
        <w:rPr>
          <w:sz w:val="28"/>
          <w:szCs w:val="28"/>
        </w:rPr>
      </w:pPr>
    </w:p>
    <w:p w14:paraId="43D7025F" w14:textId="77777777" w:rsidR="000D2C24" w:rsidRDefault="000D2C24" w:rsidP="009355AA">
      <w:pPr>
        <w:rPr>
          <w:sz w:val="22"/>
          <w:szCs w:val="22"/>
        </w:rPr>
      </w:pPr>
    </w:p>
    <w:p w14:paraId="2A82BD2C" w14:textId="77777777" w:rsidR="000D2C24" w:rsidRDefault="000D2C24" w:rsidP="009355AA">
      <w:pPr>
        <w:rPr>
          <w:sz w:val="22"/>
          <w:szCs w:val="22"/>
        </w:rPr>
      </w:pPr>
    </w:p>
    <w:p w14:paraId="04B54FAC" w14:textId="139A5E28" w:rsidR="00A84F16" w:rsidRPr="004911E7" w:rsidRDefault="00A84F16" w:rsidP="00A84F16">
      <w:pPr>
        <w:jc w:val="both"/>
        <w:rPr>
          <w:color w:val="000000"/>
        </w:rPr>
      </w:pPr>
      <w:r w:rsidRPr="004911E7">
        <w:rPr>
          <w:color w:val="000000"/>
        </w:rPr>
        <w:fldChar w:fldCharType="begin"/>
      </w:r>
      <w:r w:rsidRPr="004911E7">
        <w:rPr>
          <w:color w:val="000000"/>
        </w:rPr>
        <w:instrText xml:space="preserve"> TIME  \@ "yyyy.MM.dd. H:mm"  \* MERGEFORMAT </w:instrText>
      </w:r>
      <w:r w:rsidRPr="004911E7">
        <w:rPr>
          <w:color w:val="000000"/>
        </w:rPr>
        <w:fldChar w:fldCharType="separate"/>
      </w:r>
      <w:r w:rsidR="009647C8">
        <w:rPr>
          <w:noProof/>
          <w:color w:val="000000"/>
        </w:rPr>
        <w:t>2021.07.20. 14:59</w:t>
      </w:r>
      <w:r w:rsidRPr="004911E7">
        <w:rPr>
          <w:color w:val="000000"/>
        </w:rPr>
        <w:fldChar w:fldCharType="end"/>
      </w:r>
    </w:p>
    <w:p w14:paraId="3ABE367A" w14:textId="77777777" w:rsidR="00A84F16" w:rsidRPr="004911E7" w:rsidRDefault="00A84F16" w:rsidP="00A84F16">
      <w:pPr>
        <w:tabs>
          <w:tab w:val="center" w:pos="4536"/>
          <w:tab w:val="right" w:pos="8306"/>
        </w:tabs>
        <w:rPr>
          <w:color w:val="000000"/>
        </w:rPr>
      </w:pPr>
      <w:r w:rsidRPr="004911E7">
        <w:rPr>
          <w:color w:val="000000"/>
        </w:rPr>
        <w:fldChar w:fldCharType="begin"/>
      </w:r>
      <w:r w:rsidRPr="004911E7">
        <w:rPr>
          <w:color w:val="000000"/>
        </w:rPr>
        <w:instrText xml:space="preserve"> NUMWORDS   \* MERGEFORMAT </w:instrText>
      </w:r>
      <w:r w:rsidRPr="004911E7">
        <w:rPr>
          <w:color w:val="000000"/>
        </w:rPr>
        <w:fldChar w:fldCharType="separate"/>
      </w:r>
      <w:r>
        <w:rPr>
          <w:noProof/>
          <w:color w:val="000000"/>
          <w:lang w:eastAsia="en-US"/>
        </w:rPr>
        <w:t>1594</w:t>
      </w:r>
      <w:r w:rsidRPr="004911E7">
        <w:rPr>
          <w:noProof/>
          <w:color w:val="000000"/>
          <w:lang w:eastAsia="en-US"/>
        </w:rPr>
        <w:fldChar w:fldCharType="end"/>
      </w:r>
    </w:p>
    <w:p w14:paraId="2E3CBA9E" w14:textId="77777777" w:rsidR="00A84F16" w:rsidRPr="004911E7" w:rsidRDefault="00A84F16" w:rsidP="00A84F16">
      <w:pPr>
        <w:tabs>
          <w:tab w:val="center" w:pos="4536"/>
          <w:tab w:val="right" w:pos="8306"/>
        </w:tabs>
      </w:pPr>
      <w:r w:rsidRPr="004911E7">
        <w:rPr>
          <w:color w:val="000000"/>
        </w:rPr>
        <w:t>R. Kašs, 67026538</w:t>
      </w:r>
    </w:p>
    <w:p w14:paraId="6AD00022" w14:textId="6F7D3DB3" w:rsidR="00A84F16" w:rsidRDefault="008B230D" w:rsidP="00A84F16">
      <w:pPr>
        <w:jc w:val="both"/>
        <w:rPr>
          <w:rStyle w:val="Hyperlink"/>
        </w:rPr>
      </w:pPr>
      <w:hyperlink r:id="rId12" w:history="1">
        <w:r w:rsidR="00A84F16" w:rsidRPr="004911E7">
          <w:rPr>
            <w:rStyle w:val="Hyperlink"/>
          </w:rPr>
          <w:t>raimonds.kass@varam.gov.lv</w:t>
        </w:r>
      </w:hyperlink>
    </w:p>
    <w:p w14:paraId="32B4EC59" w14:textId="08D05540" w:rsidR="00484068" w:rsidRDefault="00484068" w:rsidP="00A84F16">
      <w:pPr>
        <w:jc w:val="both"/>
      </w:pPr>
      <w:r>
        <w:t>Z. Galindoma, 67026497</w:t>
      </w:r>
    </w:p>
    <w:p w14:paraId="3B6333F8" w14:textId="5D5E471B" w:rsidR="00484068" w:rsidRDefault="008B230D" w:rsidP="00A84F16">
      <w:pPr>
        <w:jc w:val="both"/>
      </w:pPr>
      <w:hyperlink r:id="rId13" w:history="1">
        <w:r w:rsidR="00363A24" w:rsidRPr="00254164">
          <w:rPr>
            <w:rStyle w:val="Hyperlink"/>
          </w:rPr>
          <w:t>zane.galindoma@varam.gov.lv</w:t>
        </w:r>
      </w:hyperlink>
      <w:r w:rsidR="00363A24">
        <w:t xml:space="preserve"> </w:t>
      </w:r>
    </w:p>
    <w:p w14:paraId="3E475F8B" w14:textId="77777777" w:rsidR="00484068" w:rsidRPr="004911E7" w:rsidRDefault="00484068" w:rsidP="00A84F16">
      <w:pPr>
        <w:jc w:val="both"/>
      </w:pPr>
    </w:p>
    <w:p w14:paraId="219BFFCE" w14:textId="41EEE433" w:rsidR="009355AA" w:rsidRPr="009B5620" w:rsidRDefault="009355AA" w:rsidP="00A84F16">
      <w:pPr>
        <w:rPr>
          <w:sz w:val="22"/>
          <w:szCs w:val="22"/>
        </w:rPr>
      </w:pPr>
    </w:p>
    <w:sectPr w:rsidR="009355AA" w:rsidRPr="009B5620" w:rsidSect="009232AB">
      <w:headerReference w:type="even" r:id="rId14"/>
      <w:headerReference w:type="default" r:id="rId15"/>
      <w:footerReference w:type="default" r:id="rId16"/>
      <w:footerReference w:type="first" r:id="rId1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6035" w14:textId="77777777" w:rsidR="008B230D" w:rsidRDefault="008B230D">
      <w:r>
        <w:separator/>
      </w:r>
    </w:p>
  </w:endnote>
  <w:endnote w:type="continuationSeparator" w:id="0">
    <w:p w14:paraId="75FBC3A0" w14:textId="77777777" w:rsidR="008B230D" w:rsidRDefault="008B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90D5" w14:textId="4062DC7C" w:rsidR="00667849" w:rsidRPr="00530436" w:rsidRDefault="00667849" w:rsidP="003A09C1">
    <w:pPr>
      <w:pStyle w:val="Footer"/>
      <w:rPr>
        <w:noProof/>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E11E1C">
      <w:rPr>
        <w:noProof/>
        <w:sz w:val="20"/>
        <w:szCs w:val="20"/>
      </w:rPr>
      <w:t>VARAMAnot_</w:t>
    </w:r>
    <w:r w:rsidR="00530436">
      <w:rPr>
        <w:noProof/>
        <w:sz w:val="20"/>
        <w:szCs w:val="20"/>
      </w:rPr>
      <w:t>20</w:t>
    </w:r>
    <w:r w:rsidR="00E11E1C">
      <w:rPr>
        <w:noProof/>
        <w:sz w:val="20"/>
        <w:szCs w:val="20"/>
      </w:rPr>
      <w:t>0721_MKN35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7CB4" w14:textId="5A39E80F" w:rsidR="00667849" w:rsidRPr="00530436" w:rsidRDefault="00667849" w:rsidP="009232AB">
    <w:pPr>
      <w:pStyle w:val="Footer"/>
      <w:rPr>
        <w:noProof/>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E11E1C">
      <w:rPr>
        <w:noProof/>
        <w:sz w:val="20"/>
        <w:szCs w:val="20"/>
      </w:rPr>
      <w:t>VARAMAnot_</w:t>
    </w:r>
    <w:r w:rsidR="00530436">
      <w:rPr>
        <w:noProof/>
        <w:sz w:val="20"/>
        <w:szCs w:val="20"/>
      </w:rPr>
      <w:t>20</w:t>
    </w:r>
    <w:r w:rsidR="00E11E1C">
      <w:rPr>
        <w:noProof/>
        <w:sz w:val="20"/>
        <w:szCs w:val="20"/>
      </w:rPr>
      <w:t>0721_MKN35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AE59" w14:textId="77777777" w:rsidR="008B230D" w:rsidRDefault="008B230D">
      <w:r>
        <w:separator/>
      </w:r>
    </w:p>
  </w:footnote>
  <w:footnote w:type="continuationSeparator" w:id="0">
    <w:p w14:paraId="46704B2B" w14:textId="77777777" w:rsidR="008B230D" w:rsidRDefault="008B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602B" w14:textId="77777777" w:rsidR="00667849" w:rsidRDefault="00667849" w:rsidP="003034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F632132" w14:textId="77777777" w:rsidR="00667849" w:rsidRDefault="00667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1F81" w14:textId="438E858C" w:rsidR="00667849" w:rsidRDefault="00667849" w:rsidP="003034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7C5921" w14:textId="77777777" w:rsidR="00667849" w:rsidRDefault="00667849" w:rsidP="005A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CAF"/>
    <w:multiLevelType w:val="hybridMultilevel"/>
    <w:tmpl w:val="47EECD26"/>
    <w:lvl w:ilvl="0" w:tplc="905A42A0">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43400B4"/>
    <w:multiLevelType w:val="hybridMultilevel"/>
    <w:tmpl w:val="52026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42F21"/>
    <w:multiLevelType w:val="hybridMultilevel"/>
    <w:tmpl w:val="A2A05B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7516727"/>
    <w:multiLevelType w:val="hybridMultilevel"/>
    <w:tmpl w:val="397EF6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9C75920"/>
    <w:multiLevelType w:val="hybridMultilevel"/>
    <w:tmpl w:val="5762B4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EA335B"/>
    <w:multiLevelType w:val="hybridMultilevel"/>
    <w:tmpl w:val="BF9A0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E308FC"/>
    <w:multiLevelType w:val="hybridMultilevel"/>
    <w:tmpl w:val="A01CE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162A3E"/>
    <w:multiLevelType w:val="hybridMultilevel"/>
    <w:tmpl w:val="3EC2E4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7A1216"/>
    <w:multiLevelType w:val="hybridMultilevel"/>
    <w:tmpl w:val="05C84D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3C1E93"/>
    <w:multiLevelType w:val="hybridMultilevel"/>
    <w:tmpl w:val="3C0876E2"/>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115438"/>
    <w:multiLevelType w:val="hybridMultilevel"/>
    <w:tmpl w:val="522CB55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CA90D87"/>
    <w:multiLevelType w:val="hybridMultilevel"/>
    <w:tmpl w:val="D8A84494"/>
    <w:lvl w:ilvl="0" w:tplc="0C22B77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13B5147"/>
    <w:multiLevelType w:val="hybridMultilevel"/>
    <w:tmpl w:val="A192DF8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3A177B5"/>
    <w:multiLevelType w:val="hybridMultilevel"/>
    <w:tmpl w:val="7B223F9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42B1CDA"/>
    <w:multiLevelType w:val="hybridMultilevel"/>
    <w:tmpl w:val="176AA08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D5348FC"/>
    <w:multiLevelType w:val="hybridMultilevel"/>
    <w:tmpl w:val="A192DF8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E3A7678"/>
    <w:multiLevelType w:val="hybridMultilevel"/>
    <w:tmpl w:val="40AC80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10657CE"/>
    <w:multiLevelType w:val="hybridMultilevel"/>
    <w:tmpl w:val="5F9AF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1603A5"/>
    <w:multiLevelType w:val="hybridMultilevel"/>
    <w:tmpl w:val="A192DF8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2D64A97"/>
    <w:multiLevelType w:val="hybridMultilevel"/>
    <w:tmpl w:val="83FE43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8943AF"/>
    <w:multiLevelType w:val="hybridMultilevel"/>
    <w:tmpl w:val="D07CC460"/>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E6702F"/>
    <w:multiLevelType w:val="hybridMultilevel"/>
    <w:tmpl w:val="221E5128"/>
    <w:lvl w:ilvl="0" w:tplc="04260001">
      <w:start w:val="1"/>
      <w:numFmt w:val="bullet"/>
      <w:lvlText w:val=""/>
      <w:lvlJc w:val="left"/>
      <w:pPr>
        <w:ind w:left="1003" w:hanging="360"/>
      </w:pPr>
      <w:rPr>
        <w:rFonts w:ascii="Symbol" w:hAnsi="Symbol" w:hint="default"/>
      </w:rPr>
    </w:lvl>
    <w:lvl w:ilvl="1" w:tplc="04260003">
      <w:start w:val="1"/>
      <w:numFmt w:val="bullet"/>
      <w:lvlText w:val="o"/>
      <w:lvlJc w:val="left"/>
      <w:pPr>
        <w:ind w:left="1723" w:hanging="360"/>
      </w:pPr>
      <w:rPr>
        <w:rFonts w:ascii="Courier New" w:hAnsi="Courier New" w:cs="Courier New" w:hint="default"/>
      </w:rPr>
    </w:lvl>
    <w:lvl w:ilvl="2" w:tplc="04260005">
      <w:start w:val="1"/>
      <w:numFmt w:val="bullet"/>
      <w:lvlText w:val=""/>
      <w:lvlJc w:val="left"/>
      <w:pPr>
        <w:ind w:left="2443" w:hanging="360"/>
      </w:pPr>
      <w:rPr>
        <w:rFonts w:ascii="Wingdings" w:hAnsi="Wingdings" w:hint="default"/>
      </w:rPr>
    </w:lvl>
    <w:lvl w:ilvl="3" w:tplc="04260001">
      <w:start w:val="1"/>
      <w:numFmt w:val="bullet"/>
      <w:lvlText w:val=""/>
      <w:lvlJc w:val="left"/>
      <w:pPr>
        <w:ind w:left="3163" w:hanging="360"/>
      </w:pPr>
      <w:rPr>
        <w:rFonts w:ascii="Symbol" w:hAnsi="Symbol" w:hint="default"/>
      </w:rPr>
    </w:lvl>
    <w:lvl w:ilvl="4" w:tplc="04260003">
      <w:start w:val="1"/>
      <w:numFmt w:val="bullet"/>
      <w:lvlText w:val="o"/>
      <w:lvlJc w:val="left"/>
      <w:pPr>
        <w:ind w:left="3883" w:hanging="360"/>
      </w:pPr>
      <w:rPr>
        <w:rFonts w:ascii="Courier New" w:hAnsi="Courier New" w:cs="Courier New" w:hint="default"/>
      </w:rPr>
    </w:lvl>
    <w:lvl w:ilvl="5" w:tplc="04260005">
      <w:start w:val="1"/>
      <w:numFmt w:val="bullet"/>
      <w:lvlText w:val=""/>
      <w:lvlJc w:val="left"/>
      <w:pPr>
        <w:ind w:left="4603" w:hanging="360"/>
      </w:pPr>
      <w:rPr>
        <w:rFonts w:ascii="Wingdings" w:hAnsi="Wingdings" w:hint="default"/>
      </w:rPr>
    </w:lvl>
    <w:lvl w:ilvl="6" w:tplc="04260001">
      <w:start w:val="1"/>
      <w:numFmt w:val="bullet"/>
      <w:lvlText w:val=""/>
      <w:lvlJc w:val="left"/>
      <w:pPr>
        <w:ind w:left="5323" w:hanging="360"/>
      </w:pPr>
      <w:rPr>
        <w:rFonts w:ascii="Symbol" w:hAnsi="Symbol" w:hint="default"/>
      </w:rPr>
    </w:lvl>
    <w:lvl w:ilvl="7" w:tplc="04260003">
      <w:start w:val="1"/>
      <w:numFmt w:val="bullet"/>
      <w:lvlText w:val="o"/>
      <w:lvlJc w:val="left"/>
      <w:pPr>
        <w:ind w:left="6043" w:hanging="360"/>
      </w:pPr>
      <w:rPr>
        <w:rFonts w:ascii="Courier New" w:hAnsi="Courier New" w:cs="Courier New" w:hint="default"/>
      </w:rPr>
    </w:lvl>
    <w:lvl w:ilvl="8" w:tplc="04260005">
      <w:start w:val="1"/>
      <w:numFmt w:val="bullet"/>
      <w:lvlText w:val=""/>
      <w:lvlJc w:val="left"/>
      <w:pPr>
        <w:ind w:left="6763" w:hanging="360"/>
      </w:pPr>
      <w:rPr>
        <w:rFonts w:ascii="Wingdings" w:hAnsi="Wingdings" w:hint="default"/>
      </w:rPr>
    </w:lvl>
  </w:abstractNum>
  <w:abstractNum w:abstractNumId="22" w15:restartNumberingAfterBreak="0">
    <w:nsid w:val="50017C37"/>
    <w:multiLevelType w:val="hybridMultilevel"/>
    <w:tmpl w:val="51B628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3541A1"/>
    <w:multiLevelType w:val="multilevel"/>
    <w:tmpl w:val="FB4422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1652EA"/>
    <w:multiLevelType w:val="hybridMultilevel"/>
    <w:tmpl w:val="4408636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1332A6B"/>
    <w:multiLevelType w:val="hybridMultilevel"/>
    <w:tmpl w:val="9F1EE94E"/>
    <w:lvl w:ilvl="0" w:tplc="BE5690A6">
      <w:start w:val="3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97993"/>
    <w:multiLevelType w:val="hybridMultilevel"/>
    <w:tmpl w:val="D73A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E7BED"/>
    <w:multiLevelType w:val="hybridMultilevel"/>
    <w:tmpl w:val="C35A0DE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1A2119A"/>
    <w:multiLevelType w:val="hybridMultilevel"/>
    <w:tmpl w:val="41E8DECC"/>
    <w:lvl w:ilvl="0" w:tplc="5F34A79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5D7238"/>
    <w:multiLevelType w:val="hybridMultilevel"/>
    <w:tmpl w:val="2C4CA74E"/>
    <w:lvl w:ilvl="0" w:tplc="3D6CC828">
      <w:start w:val="1"/>
      <w:numFmt w:val="decimal"/>
      <w:lvlText w:val="%1)"/>
      <w:lvlJc w:val="left"/>
      <w:pPr>
        <w:ind w:left="462" w:hanging="405"/>
      </w:pPr>
    </w:lvl>
    <w:lvl w:ilvl="1" w:tplc="04260019">
      <w:start w:val="1"/>
      <w:numFmt w:val="lowerLetter"/>
      <w:lvlText w:val="%2."/>
      <w:lvlJc w:val="left"/>
      <w:pPr>
        <w:ind w:left="1137" w:hanging="360"/>
      </w:pPr>
    </w:lvl>
    <w:lvl w:ilvl="2" w:tplc="0426001B">
      <w:start w:val="1"/>
      <w:numFmt w:val="lowerRoman"/>
      <w:lvlText w:val="%3."/>
      <w:lvlJc w:val="right"/>
      <w:pPr>
        <w:ind w:left="1857" w:hanging="180"/>
      </w:pPr>
    </w:lvl>
    <w:lvl w:ilvl="3" w:tplc="0426000F">
      <w:start w:val="1"/>
      <w:numFmt w:val="decimal"/>
      <w:lvlText w:val="%4."/>
      <w:lvlJc w:val="left"/>
      <w:pPr>
        <w:ind w:left="2577" w:hanging="360"/>
      </w:pPr>
    </w:lvl>
    <w:lvl w:ilvl="4" w:tplc="04260019">
      <w:start w:val="1"/>
      <w:numFmt w:val="lowerLetter"/>
      <w:lvlText w:val="%5."/>
      <w:lvlJc w:val="left"/>
      <w:pPr>
        <w:ind w:left="3297" w:hanging="360"/>
      </w:pPr>
    </w:lvl>
    <w:lvl w:ilvl="5" w:tplc="0426001B">
      <w:start w:val="1"/>
      <w:numFmt w:val="lowerRoman"/>
      <w:lvlText w:val="%6."/>
      <w:lvlJc w:val="right"/>
      <w:pPr>
        <w:ind w:left="4017" w:hanging="180"/>
      </w:pPr>
    </w:lvl>
    <w:lvl w:ilvl="6" w:tplc="0426000F">
      <w:start w:val="1"/>
      <w:numFmt w:val="decimal"/>
      <w:lvlText w:val="%7."/>
      <w:lvlJc w:val="left"/>
      <w:pPr>
        <w:ind w:left="4737" w:hanging="360"/>
      </w:pPr>
    </w:lvl>
    <w:lvl w:ilvl="7" w:tplc="04260019">
      <w:start w:val="1"/>
      <w:numFmt w:val="lowerLetter"/>
      <w:lvlText w:val="%8."/>
      <w:lvlJc w:val="left"/>
      <w:pPr>
        <w:ind w:left="5457" w:hanging="360"/>
      </w:pPr>
    </w:lvl>
    <w:lvl w:ilvl="8" w:tplc="0426001B">
      <w:start w:val="1"/>
      <w:numFmt w:val="lowerRoman"/>
      <w:lvlText w:val="%9."/>
      <w:lvlJc w:val="right"/>
      <w:pPr>
        <w:ind w:left="6177" w:hanging="180"/>
      </w:pPr>
    </w:lvl>
  </w:abstractNum>
  <w:abstractNum w:abstractNumId="30" w15:restartNumberingAfterBreak="0">
    <w:nsid w:val="747578C7"/>
    <w:multiLevelType w:val="hybridMultilevel"/>
    <w:tmpl w:val="AC08593E"/>
    <w:lvl w:ilvl="0" w:tplc="67A48A56">
      <w:start w:val="20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4A47F7F"/>
    <w:multiLevelType w:val="hybridMultilevel"/>
    <w:tmpl w:val="1492A92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79767DAE"/>
    <w:multiLevelType w:val="hybridMultilevel"/>
    <w:tmpl w:val="8A18656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5"/>
  </w:num>
  <w:num w:numId="2">
    <w:abstractNumId w:val="30"/>
  </w:num>
  <w:num w:numId="3">
    <w:abstractNumId w:val="7"/>
  </w:num>
  <w:num w:numId="4">
    <w:abstractNumId w:val="11"/>
  </w:num>
  <w:num w:numId="5">
    <w:abstractNumId w:val="19"/>
  </w:num>
  <w:num w:numId="6">
    <w:abstractNumId w:val="6"/>
  </w:num>
  <w:num w:numId="7">
    <w:abstractNumId w:val="1"/>
  </w:num>
  <w:num w:numId="8">
    <w:abstractNumId w:val="2"/>
  </w:num>
  <w:num w:numId="9">
    <w:abstractNumId w:val="27"/>
  </w:num>
  <w:num w:numId="10">
    <w:abstractNumId w:val="10"/>
  </w:num>
  <w:num w:numId="11">
    <w:abstractNumId w:val="24"/>
  </w:num>
  <w:num w:numId="12">
    <w:abstractNumId w:val="20"/>
  </w:num>
  <w:num w:numId="13">
    <w:abstractNumId w:val="4"/>
  </w:num>
  <w:num w:numId="14">
    <w:abstractNumId w:val="28"/>
  </w:num>
  <w:num w:numId="15">
    <w:abstractNumId w:val="16"/>
  </w:num>
  <w:num w:numId="16">
    <w:abstractNumId w:val="5"/>
  </w:num>
  <w:num w:numId="17">
    <w:abstractNumId w:val="3"/>
  </w:num>
  <w:num w:numId="18">
    <w:abstractNumId w:val="14"/>
  </w:num>
  <w:num w:numId="19">
    <w:abstractNumId w:val="12"/>
  </w:num>
  <w:num w:numId="20">
    <w:abstractNumId w:val="18"/>
  </w:num>
  <w:num w:numId="21">
    <w:abstractNumId w:val="15"/>
  </w:num>
  <w:num w:numId="22">
    <w:abstractNumId w:val="13"/>
  </w:num>
  <w:num w:numId="23">
    <w:abstractNumId w:val="31"/>
  </w:num>
  <w:num w:numId="24">
    <w:abstractNumId w:val="8"/>
  </w:num>
  <w:num w:numId="25">
    <w:abstractNumId w:val="32"/>
  </w:num>
  <w:num w:numId="26">
    <w:abstractNumId w:val="17"/>
  </w:num>
  <w:num w:numId="27">
    <w:abstractNumId w:val="26"/>
  </w:num>
  <w:num w:numId="28">
    <w:abstractNumId w:val="2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1E"/>
    <w:rsid w:val="0000061E"/>
    <w:rsid w:val="00003C9A"/>
    <w:rsid w:val="000043F9"/>
    <w:rsid w:val="00005427"/>
    <w:rsid w:val="00005826"/>
    <w:rsid w:val="000071F5"/>
    <w:rsid w:val="00010FE3"/>
    <w:rsid w:val="000112B1"/>
    <w:rsid w:val="00013713"/>
    <w:rsid w:val="000143DB"/>
    <w:rsid w:val="00014527"/>
    <w:rsid w:val="00015501"/>
    <w:rsid w:val="00015666"/>
    <w:rsid w:val="00016AA7"/>
    <w:rsid w:val="000179EA"/>
    <w:rsid w:val="00017A2C"/>
    <w:rsid w:val="00021604"/>
    <w:rsid w:val="00024ECF"/>
    <w:rsid w:val="00025FA9"/>
    <w:rsid w:val="000260DC"/>
    <w:rsid w:val="00026532"/>
    <w:rsid w:val="00027494"/>
    <w:rsid w:val="00027756"/>
    <w:rsid w:val="0002797B"/>
    <w:rsid w:val="00027A5A"/>
    <w:rsid w:val="00027F1C"/>
    <w:rsid w:val="00031099"/>
    <w:rsid w:val="00031399"/>
    <w:rsid w:val="00032CEA"/>
    <w:rsid w:val="00032D84"/>
    <w:rsid w:val="000332D3"/>
    <w:rsid w:val="000367AD"/>
    <w:rsid w:val="00037C68"/>
    <w:rsid w:val="00037CD7"/>
    <w:rsid w:val="00040172"/>
    <w:rsid w:val="000404D3"/>
    <w:rsid w:val="00040E6B"/>
    <w:rsid w:val="00041FE4"/>
    <w:rsid w:val="00042031"/>
    <w:rsid w:val="000422EE"/>
    <w:rsid w:val="00043CB1"/>
    <w:rsid w:val="00047183"/>
    <w:rsid w:val="000473F7"/>
    <w:rsid w:val="00050F54"/>
    <w:rsid w:val="00051106"/>
    <w:rsid w:val="0005143C"/>
    <w:rsid w:val="0005632E"/>
    <w:rsid w:val="00056D70"/>
    <w:rsid w:val="00060888"/>
    <w:rsid w:val="00060A47"/>
    <w:rsid w:val="00062822"/>
    <w:rsid w:val="0006534F"/>
    <w:rsid w:val="00066E0A"/>
    <w:rsid w:val="000670BA"/>
    <w:rsid w:val="00070FB4"/>
    <w:rsid w:val="00071884"/>
    <w:rsid w:val="00071CD0"/>
    <w:rsid w:val="00071D6D"/>
    <w:rsid w:val="00072B20"/>
    <w:rsid w:val="00073270"/>
    <w:rsid w:val="00073464"/>
    <w:rsid w:val="0007788D"/>
    <w:rsid w:val="00077938"/>
    <w:rsid w:val="00082DF3"/>
    <w:rsid w:val="00084359"/>
    <w:rsid w:val="000845A9"/>
    <w:rsid w:val="0008488A"/>
    <w:rsid w:val="00085B89"/>
    <w:rsid w:val="00090302"/>
    <w:rsid w:val="00092534"/>
    <w:rsid w:val="00092C64"/>
    <w:rsid w:val="00092DF0"/>
    <w:rsid w:val="00093D7B"/>
    <w:rsid w:val="000A13FA"/>
    <w:rsid w:val="000A17B0"/>
    <w:rsid w:val="000A2211"/>
    <w:rsid w:val="000A2884"/>
    <w:rsid w:val="000A359D"/>
    <w:rsid w:val="000A3B97"/>
    <w:rsid w:val="000A46CA"/>
    <w:rsid w:val="000A6067"/>
    <w:rsid w:val="000B127D"/>
    <w:rsid w:val="000B1AB1"/>
    <w:rsid w:val="000B1C02"/>
    <w:rsid w:val="000B219A"/>
    <w:rsid w:val="000B3F6E"/>
    <w:rsid w:val="000B4538"/>
    <w:rsid w:val="000B4607"/>
    <w:rsid w:val="000B4F08"/>
    <w:rsid w:val="000B59CB"/>
    <w:rsid w:val="000B66C8"/>
    <w:rsid w:val="000B6DF1"/>
    <w:rsid w:val="000C0EDB"/>
    <w:rsid w:val="000C230C"/>
    <w:rsid w:val="000C32EA"/>
    <w:rsid w:val="000C37C7"/>
    <w:rsid w:val="000C37D8"/>
    <w:rsid w:val="000C5FBC"/>
    <w:rsid w:val="000C61E4"/>
    <w:rsid w:val="000D0DB8"/>
    <w:rsid w:val="000D163F"/>
    <w:rsid w:val="000D2C24"/>
    <w:rsid w:val="000D2C4F"/>
    <w:rsid w:val="000D320A"/>
    <w:rsid w:val="000D35F4"/>
    <w:rsid w:val="000D3DCD"/>
    <w:rsid w:val="000D41F8"/>
    <w:rsid w:val="000D5549"/>
    <w:rsid w:val="000D5F55"/>
    <w:rsid w:val="000D650D"/>
    <w:rsid w:val="000D7C74"/>
    <w:rsid w:val="000E2092"/>
    <w:rsid w:val="000E2805"/>
    <w:rsid w:val="000E31DC"/>
    <w:rsid w:val="000E3B2A"/>
    <w:rsid w:val="000E4457"/>
    <w:rsid w:val="000E6F4B"/>
    <w:rsid w:val="000E7BB7"/>
    <w:rsid w:val="000F0876"/>
    <w:rsid w:val="000F35FE"/>
    <w:rsid w:val="000F3C86"/>
    <w:rsid w:val="000F3DBD"/>
    <w:rsid w:val="000F41C0"/>
    <w:rsid w:val="000F5E59"/>
    <w:rsid w:val="000F6A6D"/>
    <w:rsid w:val="00101F71"/>
    <w:rsid w:val="001029C5"/>
    <w:rsid w:val="001032E7"/>
    <w:rsid w:val="00103B63"/>
    <w:rsid w:val="00110173"/>
    <w:rsid w:val="001114E0"/>
    <w:rsid w:val="00113CD0"/>
    <w:rsid w:val="00114052"/>
    <w:rsid w:val="00115550"/>
    <w:rsid w:val="001170B0"/>
    <w:rsid w:val="001176C1"/>
    <w:rsid w:val="0012082E"/>
    <w:rsid w:val="001209A4"/>
    <w:rsid w:val="001214F2"/>
    <w:rsid w:val="00123E30"/>
    <w:rsid w:val="001242F0"/>
    <w:rsid w:val="00125941"/>
    <w:rsid w:val="00127C6E"/>
    <w:rsid w:val="00130C2D"/>
    <w:rsid w:val="001317E3"/>
    <w:rsid w:val="00133374"/>
    <w:rsid w:val="00133CF3"/>
    <w:rsid w:val="001347ED"/>
    <w:rsid w:val="001359E3"/>
    <w:rsid w:val="00136946"/>
    <w:rsid w:val="00137BF2"/>
    <w:rsid w:val="00141294"/>
    <w:rsid w:val="001425FF"/>
    <w:rsid w:val="00143528"/>
    <w:rsid w:val="00146380"/>
    <w:rsid w:val="001464EA"/>
    <w:rsid w:val="00146E61"/>
    <w:rsid w:val="00146F0F"/>
    <w:rsid w:val="00153486"/>
    <w:rsid w:val="00153BD9"/>
    <w:rsid w:val="00154636"/>
    <w:rsid w:val="0015719D"/>
    <w:rsid w:val="00160235"/>
    <w:rsid w:val="00161AD7"/>
    <w:rsid w:val="001628FF"/>
    <w:rsid w:val="001637A5"/>
    <w:rsid w:val="00163D88"/>
    <w:rsid w:val="00166B1A"/>
    <w:rsid w:val="00166CF6"/>
    <w:rsid w:val="00166F6F"/>
    <w:rsid w:val="00167B8E"/>
    <w:rsid w:val="00167BB9"/>
    <w:rsid w:val="00167FA0"/>
    <w:rsid w:val="00170E4E"/>
    <w:rsid w:val="00171922"/>
    <w:rsid w:val="00172BCD"/>
    <w:rsid w:val="00174C75"/>
    <w:rsid w:val="00175296"/>
    <w:rsid w:val="00176D51"/>
    <w:rsid w:val="00180130"/>
    <w:rsid w:val="00180848"/>
    <w:rsid w:val="001811FB"/>
    <w:rsid w:val="001837CD"/>
    <w:rsid w:val="00183ABD"/>
    <w:rsid w:val="00184E5C"/>
    <w:rsid w:val="00184F35"/>
    <w:rsid w:val="00185117"/>
    <w:rsid w:val="001865AD"/>
    <w:rsid w:val="001913AA"/>
    <w:rsid w:val="00191859"/>
    <w:rsid w:val="00192B89"/>
    <w:rsid w:val="00192FA8"/>
    <w:rsid w:val="001951AF"/>
    <w:rsid w:val="001954CD"/>
    <w:rsid w:val="00195BD8"/>
    <w:rsid w:val="00196B61"/>
    <w:rsid w:val="001A28EB"/>
    <w:rsid w:val="001A60FD"/>
    <w:rsid w:val="001A620C"/>
    <w:rsid w:val="001A683D"/>
    <w:rsid w:val="001A7349"/>
    <w:rsid w:val="001A7910"/>
    <w:rsid w:val="001B005C"/>
    <w:rsid w:val="001B0D10"/>
    <w:rsid w:val="001B256B"/>
    <w:rsid w:val="001B310C"/>
    <w:rsid w:val="001B366C"/>
    <w:rsid w:val="001B3ECB"/>
    <w:rsid w:val="001B47FF"/>
    <w:rsid w:val="001B57F1"/>
    <w:rsid w:val="001C002C"/>
    <w:rsid w:val="001C03C6"/>
    <w:rsid w:val="001C0442"/>
    <w:rsid w:val="001C07BF"/>
    <w:rsid w:val="001C0848"/>
    <w:rsid w:val="001C1205"/>
    <w:rsid w:val="001C2F5E"/>
    <w:rsid w:val="001C5276"/>
    <w:rsid w:val="001C5BD5"/>
    <w:rsid w:val="001C7CCC"/>
    <w:rsid w:val="001D0B65"/>
    <w:rsid w:val="001D0BB7"/>
    <w:rsid w:val="001D0C1C"/>
    <w:rsid w:val="001D0FF3"/>
    <w:rsid w:val="001D2285"/>
    <w:rsid w:val="001D2E1A"/>
    <w:rsid w:val="001D315D"/>
    <w:rsid w:val="001D54A9"/>
    <w:rsid w:val="001D6149"/>
    <w:rsid w:val="001D6C4F"/>
    <w:rsid w:val="001D6E4F"/>
    <w:rsid w:val="001D7C83"/>
    <w:rsid w:val="001E11D4"/>
    <w:rsid w:val="001E19E2"/>
    <w:rsid w:val="001E2891"/>
    <w:rsid w:val="001E6D7D"/>
    <w:rsid w:val="001E7E58"/>
    <w:rsid w:val="001F06CA"/>
    <w:rsid w:val="001F101B"/>
    <w:rsid w:val="001F2765"/>
    <w:rsid w:val="001F59D8"/>
    <w:rsid w:val="001F5C90"/>
    <w:rsid w:val="001F66D1"/>
    <w:rsid w:val="001F7525"/>
    <w:rsid w:val="001F7E7E"/>
    <w:rsid w:val="00200346"/>
    <w:rsid w:val="00201781"/>
    <w:rsid w:val="00201C96"/>
    <w:rsid w:val="00203965"/>
    <w:rsid w:val="0020406F"/>
    <w:rsid w:val="002042D0"/>
    <w:rsid w:val="002042E8"/>
    <w:rsid w:val="00204494"/>
    <w:rsid w:val="002047D6"/>
    <w:rsid w:val="00205B93"/>
    <w:rsid w:val="00206050"/>
    <w:rsid w:val="00206332"/>
    <w:rsid w:val="00207018"/>
    <w:rsid w:val="002123C8"/>
    <w:rsid w:val="0021395B"/>
    <w:rsid w:val="0021417A"/>
    <w:rsid w:val="00214E56"/>
    <w:rsid w:val="00216AE2"/>
    <w:rsid w:val="00216F99"/>
    <w:rsid w:val="00217F73"/>
    <w:rsid w:val="00220B0C"/>
    <w:rsid w:val="00221638"/>
    <w:rsid w:val="00223974"/>
    <w:rsid w:val="002240F3"/>
    <w:rsid w:val="002249BA"/>
    <w:rsid w:val="0022722B"/>
    <w:rsid w:val="002317E8"/>
    <w:rsid w:val="00231B9D"/>
    <w:rsid w:val="00232A10"/>
    <w:rsid w:val="00233607"/>
    <w:rsid w:val="00233815"/>
    <w:rsid w:val="0023381F"/>
    <w:rsid w:val="002349E2"/>
    <w:rsid w:val="00234C65"/>
    <w:rsid w:val="00234DE6"/>
    <w:rsid w:val="00235098"/>
    <w:rsid w:val="0024097C"/>
    <w:rsid w:val="00241978"/>
    <w:rsid w:val="00243419"/>
    <w:rsid w:val="002436CE"/>
    <w:rsid w:val="00244669"/>
    <w:rsid w:val="00244732"/>
    <w:rsid w:val="00245A40"/>
    <w:rsid w:val="002460AD"/>
    <w:rsid w:val="002473EC"/>
    <w:rsid w:val="00247B79"/>
    <w:rsid w:val="00250B3C"/>
    <w:rsid w:val="00250DA9"/>
    <w:rsid w:val="00252088"/>
    <w:rsid w:val="00254327"/>
    <w:rsid w:val="0025436E"/>
    <w:rsid w:val="00254DF0"/>
    <w:rsid w:val="00255889"/>
    <w:rsid w:val="002564A2"/>
    <w:rsid w:val="00260591"/>
    <w:rsid w:val="002610BC"/>
    <w:rsid w:val="00262614"/>
    <w:rsid w:val="00263889"/>
    <w:rsid w:val="00263FBD"/>
    <w:rsid w:val="00263FFC"/>
    <w:rsid w:val="0026475B"/>
    <w:rsid w:val="00264B24"/>
    <w:rsid w:val="0026537B"/>
    <w:rsid w:val="00266BB4"/>
    <w:rsid w:val="00273973"/>
    <w:rsid w:val="00273CFE"/>
    <w:rsid w:val="00273F0D"/>
    <w:rsid w:val="00275B5C"/>
    <w:rsid w:val="0027719D"/>
    <w:rsid w:val="00277727"/>
    <w:rsid w:val="00277EEA"/>
    <w:rsid w:val="00280003"/>
    <w:rsid w:val="002811CE"/>
    <w:rsid w:val="00281446"/>
    <w:rsid w:val="00282AA6"/>
    <w:rsid w:val="00283314"/>
    <w:rsid w:val="002835E0"/>
    <w:rsid w:val="00283D16"/>
    <w:rsid w:val="0028468F"/>
    <w:rsid w:val="00284894"/>
    <w:rsid w:val="0028533B"/>
    <w:rsid w:val="002868A2"/>
    <w:rsid w:val="00290479"/>
    <w:rsid w:val="002907A3"/>
    <w:rsid w:val="002907C0"/>
    <w:rsid w:val="00290E2C"/>
    <w:rsid w:val="0029223E"/>
    <w:rsid w:val="0029259B"/>
    <w:rsid w:val="00292C47"/>
    <w:rsid w:val="00292DC9"/>
    <w:rsid w:val="002931C2"/>
    <w:rsid w:val="00293A71"/>
    <w:rsid w:val="00294D7F"/>
    <w:rsid w:val="00295BFE"/>
    <w:rsid w:val="002A0105"/>
    <w:rsid w:val="002A0761"/>
    <w:rsid w:val="002A2CC4"/>
    <w:rsid w:val="002A2E9A"/>
    <w:rsid w:val="002A33C1"/>
    <w:rsid w:val="002A3505"/>
    <w:rsid w:val="002A4549"/>
    <w:rsid w:val="002B09F4"/>
    <w:rsid w:val="002B3ACF"/>
    <w:rsid w:val="002B40DD"/>
    <w:rsid w:val="002B438C"/>
    <w:rsid w:val="002B7C07"/>
    <w:rsid w:val="002B7D81"/>
    <w:rsid w:val="002B7EAD"/>
    <w:rsid w:val="002C1999"/>
    <w:rsid w:val="002C2060"/>
    <w:rsid w:val="002C2B64"/>
    <w:rsid w:val="002C2D82"/>
    <w:rsid w:val="002C3E2D"/>
    <w:rsid w:val="002C4423"/>
    <w:rsid w:val="002C4761"/>
    <w:rsid w:val="002C5994"/>
    <w:rsid w:val="002C5D2F"/>
    <w:rsid w:val="002C7EAC"/>
    <w:rsid w:val="002D010B"/>
    <w:rsid w:val="002D0400"/>
    <w:rsid w:val="002D202F"/>
    <w:rsid w:val="002D293F"/>
    <w:rsid w:val="002D29FE"/>
    <w:rsid w:val="002D3BD3"/>
    <w:rsid w:val="002D433C"/>
    <w:rsid w:val="002D775F"/>
    <w:rsid w:val="002D7B6C"/>
    <w:rsid w:val="002E0611"/>
    <w:rsid w:val="002E134E"/>
    <w:rsid w:val="002E1AD4"/>
    <w:rsid w:val="002E1EE6"/>
    <w:rsid w:val="002E23C4"/>
    <w:rsid w:val="002E45DE"/>
    <w:rsid w:val="002E5482"/>
    <w:rsid w:val="002F0CDC"/>
    <w:rsid w:val="002F1205"/>
    <w:rsid w:val="002F1B36"/>
    <w:rsid w:val="002F2ABF"/>
    <w:rsid w:val="002F5CD1"/>
    <w:rsid w:val="002F6A2D"/>
    <w:rsid w:val="002F714B"/>
    <w:rsid w:val="002F722A"/>
    <w:rsid w:val="002F73C4"/>
    <w:rsid w:val="00300272"/>
    <w:rsid w:val="00301319"/>
    <w:rsid w:val="0030151C"/>
    <w:rsid w:val="0030209C"/>
    <w:rsid w:val="00302E5B"/>
    <w:rsid w:val="00302E7C"/>
    <w:rsid w:val="003033D1"/>
    <w:rsid w:val="0030341E"/>
    <w:rsid w:val="0030384F"/>
    <w:rsid w:val="003042DA"/>
    <w:rsid w:val="00304547"/>
    <w:rsid w:val="00304BAC"/>
    <w:rsid w:val="00305B71"/>
    <w:rsid w:val="00306098"/>
    <w:rsid w:val="00307444"/>
    <w:rsid w:val="003110F6"/>
    <w:rsid w:val="0031134A"/>
    <w:rsid w:val="00312A0E"/>
    <w:rsid w:val="00313854"/>
    <w:rsid w:val="003154EB"/>
    <w:rsid w:val="0031784C"/>
    <w:rsid w:val="003223A2"/>
    <w:rsid w:val="00322E58"/>
    <w:rsid w:val="00324943"/>
    <w:rsid w:val="00326D0B"/>
    <w:rsid w:val="003279F0"/>
    <w:rsid w:val="0033075B"/>
    <w:rsid w:val="00330A1A"/>
    <w:rsid w:val="003331F2"/>
    <w:rsid w:val="00333B38"/>
    <w:rsid w:val="00333BE3"/>
    <w:rsid w:val="00334184"/>
    <w:rsid w:val="003354DE"/>
    <w:rsid w:val="00346A8A"/>
    <w:rsid w:val="00351A48"/>
    <w:rsid w:val="003526F4"/>
    <w:rsid w:val="003547BA"/>
    <w:rsid w:val="003547DD"/>
    <w:rsid w:val="00355746"/>
    <w:rsid w:val="003558B0"/>
    <w:rsid w:val="00357B69"/>
    <w:rsid w:val="00360508"/>
    <w:rsid w:val="003614B3"/>
    <w:rsid w:val="00363A24"/>
    <w:rsid w:val="00364C53"/>
    <w:rsid w:val="00364D00"/>
    <w:rsid w:val="00366D63"/>
    <w:rsid w:val="00370243"/>
    <w:rsid w:val="0037123F"/>
    <w:rsid w:val="003733C7"/>
    <w:rsid w:val="00373605"/>
    <w:rsid w:val="0037525D"/>
    <w:rsid w:val="003760E0"/>
    <w:rsid w:val="00377710"/>
    <w:rsid w:val="003800A3"/>
    <w:rsid w:val="0038157D"/>
    <w:rsid w:val="003826CD"/>
    <w:rsid w:val="00382D86"/>
    <w:rsid w:val="0038393A"/>
    <w:rsid w:val="00383F16"/>
    <w:rsid w:val="003848A9"/>
    <w:rsid w:val="0038507B"/>
    <w:rsid w:val="00385916"/>
    <w:rsid w:val="003868F7"/>
    <w:rsid w:val="00387D09"/>
    <w:rsid w:val="003905DC"/>
    <w:rsid w:val="0039137F"/>
    <w:rsid w:val="0039138C"/>
    <w:rsid w:val="00391C37"/>
    <w:rsid w:val="00391F7C"/>
    <w:rsid w:val="00394499"/>
    <w:rsid w:val="0039479B"/>
    <w:rsid w:val="003957C3"/>
    <w:rsid w:val="0039664A"/>
    <w:rsid w:val="003A09C1"/>
    <w:rsid w:val="003A0CE8"/>
    <w:rsid w:val="003A3D6B"/>
    <w:rsid w:val="003A66D4"/>
    <w:rsid w:val="003B011E"/>
    <w:rsid w:val="003B10FA"/>
    <w:rsid w:val="003B2102"/>
    <w:rsid w:val="003B2598"/>
    <w:rsid w:val="003B28CD"/>
    <w:rsid w:val="003B5875"/>
    <w:rsid w:val="003B5CDA"/>
    <w:rsid w:val="003B5E8D"/>
    <w:rsid w:val="003B678D"/>
    <w:rsid w:val="003C2229"/>
    <w:rsid w:val="003C2EFB"/>
    <w:rsid w:val="003C3340"/>
    <w:rsid w:val="003C4B70"/>
    <w:rsid w:val="003C4DCA"/>
    <w:rsid w:val="003C5A60"/>
    <w:rsid w:val="003C74A8"/>
    <w:rsid w:val="003D0ED0"/>
    <w:rsid w:val="003D1AA2"/>
    <w:rsid w:val="003D1E06"/>
    <w:rsid w:val="003D709D"/>
    <w:rsid w:val="003D761D"/>
    <w:rsid w:val="003D7A75"/>
    <w:rsid w:val="003E34FE"/>
    <w:rsid w:val="003E3849"/>
    <w:rsid w:val="003E42A1"/>
    <w:rsid w:val="003E7DAA"/>
    <w:rsid w:val="003F04E9"/>
    <w:rsid w:val="003F1515"/>
    <w:rsid w:val="003F2FD3"/>
    <w:rsid w:val="003F3E5B"/>
    <w:rsid w:val="003F427C"/>
    <w:rsid w:val="003F42CA"/>
    <w:rsid w:val="003F5986"/>
    <w:rsid w:val="003F610D"/>
    <w:rsid w:val="004054BD"/>
    <w:rsid w:val="00405DE9"/>
    <w:rsid w:val="00406090"/>
    <w:rsid w:val="00406FBA"/>
    <w:rsid w:val="00413028"/>
    <w:rsid w:val="004144C6"/>
    <w:rsid w:val="00415AEE"/>
    <w:rsid w:val="00417019"/>
    <w:rsid w:val="00417111"/>
    <w:rsid w:val="0042133A"/>
    <w:rsid w:val="00423183"/>
    <w:rsid w:val="00423761"/>
    <w:rsid w:val="00423791"/>
    <w:rsid w:val="00424D38"/>
    <w:rsid w:val="004279CC"/>
    <w:rsid w:val="00432000"/>
    <w:rsid w:val="00433137"/>
    <w:rsid w:val="00434F09"/>
    <w:rsid w:val="00434F57"/>
    <w:rsid w:val="00435386"/>
    <w:rsid w:val="00435C79"/>
    <w:rsid w:val="00436122"/>
    <w:rsid w:val="00436D37"/>
    <w:rsid w:val="00437470"/>
    <w:rsid w:val="00441225"/>
    <w:rsid w:val="00441985"/>
    <w:rsid w:val="00441CE8"/>
    <w:rsid w:val="00443616"/>
    <w:rsid w:val="0044375B"/>
    <w:rsid w:val="004440ED"/>
    <w:rsid w:val="00444688"/>
    <w:rsid w:val="00445211"/>
    <w:rsid w:val="004455E3"/>
    <w:rsid w:val="00446E89"/>
    <w:rsid w:val="00446F7F"/>
    <w:rsid w:val="004474D0"/>
    <w:rsid w:val="0045128B"/>
    <w:rsid w:val="004536D9"/>
    <w:rsid w:val="00454CB9"/>
    <w:rsid w:val="00456037"/>
    <w:rsid w:val="00456EBB"/>
    <w:rsid w:val="004600E8"/>
    <w:rsid w:val="00466245"/>
    <w:rsid w:val="0046646D"/>
    <w:rsid w:val="00466E38"/>
    <w:rsid w:val="004675EA"/>
    <w:rsid w:val="00467F56"/>
    <w:rsid w:val="00470C11"/>
    <w:rsid w:val="004712E6"/>
    <w:rsid w:val="00475853"/>
    <w:rsid w:val="004775C4"/>
    <w:rsid w:val="004806C6"/>
    <w:rsid w:val="00482B5C"/>
    <w:rsid w:val="00482DAF"/>
    <w:rsid w:val="004835AB"/>
    <w:rsid w:val="00484068"/>
    <w:rsid w:val="004846B0"/>
    <w:rsid w:val="0048488E"/>
    <w:rsid w:val="00491AC1"/>
    <w:rsid w:val="00491BBE"/>
    <w:rsid w:val="00492468"/>
    <w:rsid w:val="0049260D"/>
    <w:rsid w:val="0049285F"/>
    <w:rsid w:val="00493362"/>
    <w:rsid w:val="00493C5C"/>
    <w:rsid w:val="004947BF"/>
    <w:rsid w:val="00495D48"/>
    <w:rsid w:val="00495FD5"/>
    <w:rsid w:val="004962CF"/>
    <w:rsid w:val="004979B7"/>
    <w:rsid w:val="004A0542"/>
    <w:rsid w:val="004A0B46"/>
    <w:rsid w:val="004A2CC2"/>
    <w:rsid w:val="004A377D"/>
    <w:rsid w:val="004A46AE"/>
    <w:rsid w:val="004A4FE4"/>
    <w:rsid w:val="004A6317"/>
    <w:rsid w:val="004A6460"/>
    <w:rsid w:val="004B0157"/>
    <w:rsid w:val="004B0553"/>
    <w:rsid w:val="004B0D14"/>
    <w:rsid w:val="004B0FC9"/>
    <w:rsid w:val="004B1167"/>
    <w:rsid w:val="004B2129"/>
    <w:rsid w:val="004B344A"/>
    <w:rsid w:val="004B352C"/>
    <w:rsid w:val="004B5BD2"/>
    <w:rsid w:val="004C094F"/>
    <w:rsid w:val="004C115B"/>
    <w:rsid w:val="004C59A6"/>
    <w:rsid w:val="004C5ECD"/>
    <w:rsid w:val="004C6E9E"/>
    <w:rsid w:val="004C7E9E"/>
    <w:rsid w:val="004D0CA0"/>
    <w:rsid w:val="004D132D"/>
    <w:rsid w:val="004D1BC6"/>
    <w:rsid w:val="004D3A7E"/>
    <w:rsid w:val="004D3CCF"/>
    <w:rsid w:val="004D7E9B"/>
    <w:rsid w:val="004E0A18"/>
    <w:rsid w:val="004E17E3"/>
    <w:rsid w:val="004E17F1"/>
    <w:rsid w:val="004E1CA7"/>
    <w:rsid w:val="004E426C"/>
    <w:rsid w:val="004E4342"/>
    <w:rsid w:val="004E476D"/>
    <w:rsid w:val="004E4F30"/>
    <w:rsid w:val="004E6664"/>
    <w:rsid w:val="004F01CD"/>
    <w:rsid w:val="004F077E"/>
    <w:rsid w:val="004F3D66"/>
    <w:rsid w:val="004F4B57"/>
    <w:rsid w:val="004F50A7"/>
    <w:rsid w:val="004F74D7"/>
    <w:rsid w:val="00500F6A"/>
    <w:rsid w:val="00500FFC"/>
    <w:rsid w:val="00501475"/>
    <w:rsid w:val="0050280C"/>
    <w:rsid w:val="00504080"/>
    <w:rsid w:val="00505353"/>
    <w:rsid w:val="005055FE"/>
    <w:rsid w:val="00507AD7"/>
    <w:rsid w:val="00507DB7"/>
    <w:rsid w:val="00511518"/>
    <w:rsid w:val="005122E1"/>
    <w:rsid w:val="00512ABB"/>
    <w:rsid w:val="00513124"/>
    <w:rsid w:val="005140B7"/>
    <w:rsid w:val="00514A95"/>
    <w:rsid w:val="00515496"/>
    <w:rsid w:val="005161D0"/>
    <w:rsid w:val="005175E3"/>
    <w:rsid w:val="00517864"/>
    <w:rsid w:val="00517BBF"/>
    <w:rsid w:val="00520CEB"/>
    <w:rsid w:val="00522B73"/>
    <w:rsid w:val="0052358E"/>
    <w:rsid w:val="00525563"/>
    <w:rsid w:val="005262BA"/>
    <w:rsid w:val="00526827"/>
    <w:rsid w:val="005276EE"/>
    <w:rsid w:val="00527C99"/>
    <w:rsid w:val="00530436"/>
    <w:rsid w:val="00531D54"/>
    <w:rsid w:val="00532EA1"/>
    <w:rsid w:val="00533E07"/>
    <w:rsid w:val="0053486A"/>
    <w:rsid w:val="00534B38"/>
    <w:rsid w:val="00534E4D"/>
    <w:rsid w:val="0053525B"/>
    <w:rsid w:val="00537132"/>
    <w:rsid w:val="005404FB"/>
    <w:rsid w:val="00540803"/>
    <w:rsid w:val="005418E2"/>
    <w:rsid w:val="005449CC"/>
    <w:rsid w:val="00546703"/>
    <w:rsid w:val="005467FD"/>
    <w:rsid w:val="00552038"/>
    <w:rsid w:val="00553E28"/>
    <w:rsid w:val="0055446B"/>
    <w:rsid w:val="00555789"/>
    <w:rsid w:val="00555D5C"/>
    <w:rsid w:val="005569BE"/>
    <w:rsid w:val="00557F96"/>
    <w:rsid w:val="00560B3F"/>
    <w:rsid w:val="0056398B"/>
    <w:rsid w:val="00563C16"/>
    <w:rsid w:val="005641E8"/>
    <w:rsid w:val="00564B0C"/>
    <w:rsid w:val="00564D72"/>
    <w:rsid w:val="0056729A"/>
    <w:rsid w:val="00567F45"/>
    <w:rsid w:val="00567FF8"/>
    <w:rsid w:val="00572162"/>
    <w:rsid w:val="00572AE9"/>
    <w:rsid w:val="00574811"/>
    <w:rsid w:val="0057574A"/>
    <w:rsid w:val="00575C88"/>
    <w:rsid w:val="00580D2E"/>
    <w:rsid w:val="005812C1"/>
    <w:rsid w:val="005828B1"/>
    <w:rsid w:val="00582B56"/>
    <w:rsid w:val="005865A0"/>
    <w:rsid w:val="00587159"/>
    <w:rsid w:val="00591871"/>
    <w:rsid w:val="005918C9"/>
    <w:rsid w:val="00591903"/>
    <w:rsid w:val="005922A2"/>
    <w:rsid w:val="00592D57"/>
    <w:rsid w:val="00593537"/>
    <w:rsid w:val="00594465"/>
    <w:rsid w:val="0059453A"/>
    <w:rsid w:val="00596F1A"/>
    <w:rsid w:val="00597DDB"/>
    <w:rsid w:val="005A09B7"/>
    <w:rsid w:val="005A1EE8"/>
    <w:rsid w:val="005A270A"/>
    <w:rsid w:val="005A300D"/>
    <w:rsid w:val="005A3405"/>
    <w:rsid w:val="005A355A"/>
    <w:rsid w:val="005A57DA"/>
    <w:rsid w:val="005A5D73"/>
    <w:rsid w:val="005A5E56"/>
    <w:rsid w:val="005A613F"/>
    <w:rsid w:val="005A6F9D"/>
    <w:rsid w:val="005A758D"/>
    <w:rsid w:val="005A7D59"/>
    <w:rsid w:val="005A7F8F"/>
    <w:rsid w:val="005B17F2"/>
    <w:rsid w:val="005B396B"/>
    <w:rsid w:val="005B54AA"/>
    <w:rsid w:val="005B5AC4"/>
    <w:rsid w:val="005B5CBA"/>
    <w:rsid w:val="005B7A85"/>
    <w:rsid w:val="005B7B48"/>
    <w:rsid w:val="005C0E2A"/>
    <w:rsid w:val="005C0F2F"/>
    <w:rsid w:val="005C13DD"/>
    <w:rsid w:val="005C180F"/>
    <w:rsid w:val="005C18CA"/>
    <w:rsid w:val="005C208D"/>
    <w:rsid w:val="005C24F8"/>
    <w:rsid w:val="005C2CE0"/>
    <w:rsid w:val="005C41BF"/>
    <w:rsid w:val="005C42A1"/>
    <w:rsid w:val="005C64E5"/>
    <w:rsid w:val="005D06C3"/>
    <w:rsid w:val="005D294C"/>
    <w:rsid w:val="005D3048"/>
    <w:rsid w:val="005D48A9"/>
    <w:rsid w:val="005D4CEC"/>
    <w:rsid w:val="005D6FE8"/>
    <w:rsid w:val="005E39AC"/>
    <w:rsid w:val="005E3C39"/>
    <w:rsid w:val="005E42CD"/>
    <w:rsid w:val="005E5D4A"/>
    <w:rsid w:val="005E638D"/>
    <w:rsid w:val="005E6774"/>
    <w:rsid w:val="005F28EE"/>
    <w:rsid w:val="005F2AAF"/>
    <w:rsid w:val="005F2BF0"/>
    <w:rsid w:val="005F2CFA"/>
    <w:rsid w:val="005F35AE"/>
    <w:rsid w:val="005F49F8"/>
    <w:rsid w:val="005F68E1"/>
    <w:rsid w:val="005F6D0A"/>
    <w:rsid w:val="00600290"/>
    <w:rsid w:val="00600752"/>
    <w:rsid w:val="00600F1A"/>
    <w:rsid w:val="006024FA"/>
    <w:rsid w:val="00602D03"/>
    <w:rsid w:val="00604193"/>
    <w:rsid w:val="00605CB7"/>
    <w:rsid w:val="00605CE6"/>
    <w:rsid w:val="0061090C"/>
    <w:rsid w:val="00610E61"/>
    <w:rsid w:val="00612D2D"/>
    <w:rsid w:val="00613413"/>
    <w:rsid w:val="006143C4"/>
    <w:rsid w:val="006149CC"/>
    <w:rsid w:val="00615FBE"/>
    <w:rsid w:val="00616E1B"/>
    <w:rsid w:val="00617747"/>
    <w:rsid w:val="00620457"/>
    <w:rsid w:val="00620F17"/>
    <w:rsid w:val="006210E8"/>
    <w:rsid w:val="00621706"/>
    <w:rsid w:val="00623C95"/>
    <w:rsid w:val="00623D2A"/>
    <w:rsid w:val="00624C39"/>
    <w:rsid w:val="00625D72"/>
    <w:rsid w:val="00627AB9"/>
    <w:rsid w:val="00630DE0"/>
    <w:rsid w:val="00631837"/>
    <w:rsid w:val="0063196F"/>
    <w:rsid w:val="0063271E"/>
    <w:rsid w:val="00632FD0"/>
    <w:rsid w:val="0063554C"/>
    <w:rsid w:val="00635963"/>
    <w:rsid w:val="0063775E"/>
    <w:rsid w:val="00637FBF"/>
    <w:rsid w:val="006407A9"/>
    <w:rsid w:val="00641112"/>
    <w:rsid w:val="006424F9"/>
    <w:rsid w:val="0064253C"/>
    <w:rsid w:val="00643603"/>
    <w:rsid w:val="0064635B"/>
    <w:rsid w:val="00646A13"/>
    <w:rsid w:val="00647366"/>
    <w:rsid w:val="00647D6D"/>
    <w:rsid w:val="006504F9"/>
    <w:rsid w:val="006511EE"/>
    <w:rsid w:val="00651E66"/>
    <w:rsid w:val="00652BE5"/>
    <w:rsid w:val="006533E5"/>
    <w:rsid w:val="00653A6A"/>
    <w:rsid w:val="00653CBF"/>
    <w:rsid w:val="00655EB2"/>
    <w:rsid w:val="00660A46"/>
    <w:rsid w:val="00661BC9"/>
    <w:rsid w:val="00662A44"/>
    <w:rsid w:val="00662EFB"/>
    <w:rsid w:val="006633C1"/>
    <w:rsid w:val="00663ECC"/>
    <w:rsid w:val="00664BBD"/>
    <w:rsid w:val="006652A4"/>
    <w:rsid w:val="00666367"/>
    <w:rsid w:val="0066639B"/>
    <w:rsid w:val="006672EB"/>
    <w:rsid w:val="0066766E"/>
    <w:rsid w:val="00667849"/>
    <w:rsid w:val="0067019C"/>
    <w:rsid w:val="00670A62"/>
    <w:rsid w:val="006711FE"/>
    <w:rsid w:val="00671375"/>
    <w:rsid w:val="006724FB"/>
    <w:rsid w:val="00674567"/>
    <w:rsid w:val="006749F8"/>
    <w:rsid w:val="00674C83"/>
    <w:rsid w:val="00675587"/>
    <w:rsid w:val="006755B6"/>
    <w:rsid w:val="00676A30"/>
    <w:rsid w:val="006772AB"/>
    <w:rsid w:val="006775CD"/>
    <w:rsid w:val="00677B70"/>
    <w:rsid w:val="006805FB"/>
    <w:rsid w:val="006810B1"/>
    <w:rsid w:val="006828A9"/>
    <w:rsid w:val="0068440D"/>
    <w:rsid w:val="00685B67"/>
    <w:rsid w:val="006866C6"/>
    <w:rsid w:val="00686E08"/>
    <w:rsid w:val="00687A9D"/>
    <w:rsid w:val="00687D59"/>
    <w:rsid w:val="00687F7F"/>
    <w:rsid w:val="00691175"/>
    <w:rsid w:val="00691F57"/>
    <w:rsid w:val="0069761D"/>
    <w:rsid w:val="006A0950"/>
    <w:rsid w:val="006A0D3E"/>
    <w:rsid w:val="006A1158"/>
    <w:rsid w:val="006A1A1F"/>
    <w:rsid w:val="006A2D89"/>
    <w:rsid w:val="006A3A31"/>
    <w:rsid w:val="006A3CE6"/>
    <w:rsid w:val="006A41B7"/>
    <w:rsid w:val="006A58F7"/>
    <w:rsid w:val="006A6B6F"/>
    <w:rsid w:val="006A6BB1"/>
    <w:rsid w:val="006A6C84"/>
    <w:rsid w:val="006A6D9F"/>
    <w:rsid w:val="006B0BF4"/>
    <w:rsid w:val="006B1114"/>
    <w:rsid w:val="006B1453"/>
    <w:rsid w:val="006B197E"/>
    <w:rsid w:val="006B3C54"/>
    <w:rsid w:val="006B50F2"/>
    <w:rsid w:val="006B59A5"/>
    <w:rsid w:val="006C18D4"/>
    <w:rsid w:val="006C26AE"/>
    <w:rsid w:val="006C38AC"/>
    <w:rsid w:val="006C7105"/>
    <w:rsid w:val="006D033F"/>
    <w:rsid w:val="006D1404"/>
    <w:rsid w:val="006D32A9"/>
    <w:rsid w:val="006D4AEF"/>
    <w:rsid w:val="006D4FAF"/>
    <w:rsid w:val="006D5E89"/>
    <w:rsid w:val="006D5F2F"/>
    <w:rsid w:val="006D5FD0"/>
    <w:rsid w:val="006D6EDF"/>
    <w:rsid w:val="006E066E"/>
    <w:rsid w:val="006E08E4"/>
    <w:rsid w:val="006E1731"/>
    <w:rsid w:val="006E3313"/>
    <w:rsid w:val="006E3CD0"/>
    <w:rsid w:val="006E536C"/>
    <w:rsid w:val="006E594D"/>
    <w:rsid w:val="006E62A0"/>
    <w:rsid w:val="006E65F2"/>
    <w:rsid w:val="006E7D16"/>
    <w:rsid w:val="006E7F6E"/>
    <w:rsid w:val="006F0157"/>
    <w:rsid w:val="006F1BAA"/>
    <w:rsid w:val="006F20BD"/>
    <w:rsid w:val="006F49DA"/>
    <w:rsid w:val="006F4C57"/>
    <w:rsid w:val="006F5E1E"/>
    <w:rsid w:val="006F5EFE"/>
    <w:rsid w:val="006F7CE9"/>
    <w:rsid w:val="00700398"/>
    <w:rsid w:val="00700953"/>
    <w:rsid w:val="00701FF8"/>
    <w:rsid w:val="007038C9"/>
    <w:rsid w:val="00704566"/>
    <w:rsid w:val="00706385"/>
    <w:rsid w:val="007116F6"/>
    <w:rsid w:val="00711996"/>
    <w:rsid w:val="007133F3"/>
    <w:rsid w:val="0071341B"/>
    <w:rsid w:val="00713930"/>
    <w:rsid w:val="00713939"/>
    <w:rsid w:val="00713A94"/>
    <w:rsid w:val="00715E7F"/>
    <w:rsid w:val="00716953"/>
    <w:rsid w:val="00717E55"/>
    <w:rsid w:val="007211CE"/>
    <w:rsid w:val="00722700"/>
    <w:rsid w:val="0072328A"/>
    <w:rsid w:val="0072378B"/>
    <w:rsid w:val="00724AC7"/>
    <w:rsid w:val="00724D8A"/>
    <w:rsid w:val="007255BE"/>
    <w:rsid w:val="00725CDE"/>
    <w:rsid w:val="00730138"/>
    <w:rsid w:val="007309EE"/>
    <w:rsid w:val="00730FB1"/>
    <w:rsid w:val="00731C6D"/>
    <w:rsid w:val="00731DB9"/>
    <w:rsid w:val="00732C63"/>
    <w:rsid w:val="00733A3F"/>
    <w:rsid w:val="00736EF5"/>
    <w:rsid w:val="00740964"/>
    <w:rsid w:val="00741112"/>
    <w:rsid w:val="007425A0"/>
    <w:rsid w:val="00743601"/>
    <w:rsid w:val="0074622A"/>
    <w:rsid w:val="00747D34"/>
    <w:rsid w:val="00750413"/>
    <w:rsid w:val="007513D2"/>
    <w:rsid w:val="00751770"/>
    <w:rsid w:val="00751D95"/>
    <w:rsid w:val="007532DB"/>
    <w:rsid w:val="007545D0"/>
    <w:rsid w:val="0075465B"/>
    <w:rsid w:val="007554AD"/>
    <w:rsid w:val="007555B5"/>
    <w:rsid w:val="007560FE"/>
    <w:rsid w:val="007606B4"/>
    <w:rsid w:val="00760E38"/>
    <w:rsid w:val="00761CB2"/>
    <w:rsid w:val="007628F0"/>
    <w:rsid w:val="007633F7"/>
    <w:rsid w:val="00763CA3"/>
    <w:rsid w:val="007643DC"/>
    <w:rsid w:val="007649EC"/>
    <w:rsid w:val="00764B6B"/>
    <w:rsid w:val="0077155C"/>
    <w:rsid w:val="00771AF9"/>
    <w:rsid w:val="00772B86"/>
    <w:rsid w:val="00773CC3"/>
    <w:rsid w:val="00773DB4"/>
    <w:rsid w:val="007746B9"/>
    <w:rsid w:val="00774982"/>
    <w:rsid w:val="00774E25"/>
    <w:rsid w:val="00775DD1"/>
    <w:rsid w:val="007762A8"/>
    <w:rsid w:val="00780CD6"/>
    <w:rsid w:val="00782C4C"/>
    <w:rsid w:val="007834ED"/>
    <w:rsid w:val="007856FE"/>
    <w:rsid w:val="007873AE"/>
    <w:rsid w:val="00787433"/>
    <w:rsid w:val="00790358"/>
    <w:rsid w:val="00791CBF"/>
    <w:rsid w:val="00792962"/>
    <w:rsid w:val="007944B3"/>
    <w:rsid w:val="00795C6F"/>
    <w:rsid w:val="007A09F0"/>
    <w:rsid w:val="007A39C9"/>
    <w:rsid w:val="007A3DEC"/>
    <w:rsid w:val="007A5C89"/>
    <w:rsid w:val="007A6697"/>
    <w:rsid w:val="007A7904"/>
    <w:rsid w:val="007B021B"/>
    <w:rsid w:val="007B1709"/>
    <w:rsid w:val="007B417B"/>
    <w:rsid w:val="007B4D2D"/>
    <w:rsid w:val="007B71DB"/>
    <w:rsid w:val="007C20ED"/>
    <w:rsid w:val="007C30E4"/>
    <w:rsid w:val="007C3957"/>
    <w:rsid w:val="007C3A37"/>
    <w:rsid w:val="007C3B09"/>
    <w:rsid w:val="007C4873"/>
    <w:rsid w:val="007C6342"/>
    <w:rsid w:val="007C679E"/>
    <w:rsid w:val="007C7DB3"/>
    <w:rsid w:val="007D07C3"/>
    <w:rsid w:val="007D1658"/>
    <w:rsid w:val="007D1E37"/>
    <w:rsid w:val="007D2450"/>
    <w:rsid w:val="007D2460"/>
    <w:rsid w:val="007D2846"/>
    <w:rsid w:val="007D2E1D"/>
    <w:rsid w:val="007D3D58"/>
    <w:rsid w:val="007D3DBE"/>
    <w:rsid w:val="007D3FB0"/>
    <w:rsid w:val="007D5D83"/>
    <w:rsid w:val="007D607E"/>
    <w:rsid w:val="007D6338"/>
    <w:rsid w:val="007E1930"/>
    <w:rsid w:val="007E790F"/>
    <w:rsid w:val="007F03FB"/>
    <w:rsid w:val="007F15C9"/>
    <w:rsid w:val="007F1783"/>
    <w:rsid w:val="007F1795"/>
    <w:rsid w:val="007F19BF"/>
    <w:rsid w:val="007F351E"/>
    <w:rsid w:val="007F3D4E"/>
    <w:rsid w:val="007F426D"/>
    <w:rsid w:val="007F4724"/>
    <w:rsid w:val="007F476F"/>
    <w:rsid w:val="007F5438"/>
    <w:rsid w:val="007F572A"/>
    <w:rsid w:val="007F6147"/>
    <w:rsid w:val="007F614F"/>
    <w:rsid w:val="007F729F"/>
    <w:rsid w:val="007F7D72"/>
    <w:rsid w:val="00801AB9"/>
    <w:rsid w:val="00804634"/>
    <w:rsid w:val="00804677"/>
    <w:rsid w:val="008052D7"/>
    <w:rsid w:val="008055BF"/>
    <w:rsid w:val="00806223"/>
    <w:rsid w:val="00806AE0"/>
    <w:rsid w:val="00810C2D"/>
    <w:rsid w:val="00811B7F"/>
    <w:rsid w:val="00814268"/>
    <w:rsid w:val="00814CEA"/>
    <w:rsid w:val="00814F2C"/>
    <w:rsid w:val="00815C08"/>
    <w:rsid w:val="00816FBF"/>
    <w:rsid w:val="00817451"/>
    <w:rsid w:val="00820313"/>
    <w:rsid w:val="0082068E"/>
    <w:rsid w:val="008215AE"/>
    <w:rsid w:val="00824C5C"/>
    <w:rsid w:val="00825CA4"/>
    <w:rsid w:val="0082666E"/>
    <w:rsid w:val="00826C2E"/>
    <w:rsid w:val="00827EEC"/>
    <w:rsid w:val="00831C0A"/>
    <w:rsid w:val="0083380E"/>
    <w:rsid w:val="0083387D"/>
    <w:rsid w:val="00835F35"/>
    <w:rsid w:val="00836D67"/>
    <w:rsid w:val="008419A6"/>
    <w:rsid w:val="00842603"/>
    <w:rsid w:val="008433EB"/>
    <w:rsid w:val="00844B3A"/>
    <w:rsid w:val="00844D95"/>
    <w:rsid w:val="00845248"/>
    <w:rsid w:val="00845860"/>
    <w:rsid w:val="0084649D"/>
    <w:rsid w:val="00846853"/>
    <w:rsid w:val="00846AB2"/>
    <w:rsid w:val="00846B74"/>
    <w:rsid w:val="00851D51"/>
    <w:rsid w:val="0085213A"/>
    <w:rsid w:val="008531E1"/>
    <w:rsid w:val="00856079"/>
    <w:rsid w:val="00857C6A"/>
    <w:rsid w:val="008614B5"/>
    <w:rsid w:val="00861588"/>
    <w:rsid w:val="008617B4"/>
    <w:rsid w:val="00862E38"/>
    <w:rsid w:val="00862F5A"/>
    <w:rsid w:val="008651E0"/>
    <w:rsid w:val="00866E74"/>
    <w:rsid w:val="00866F57"/>
    <w:rsid w:val="0087079E"/>
    <w:rsid w:val="008712AE"/>
    <w:rsid w:val="00871CE9"/>
    <w:rsid w:val="00872701"/>
    <w:rsid w:val="00872E9D"/>
    <w:rsid w:val="00873EA2"/>
    <w:rsid w:val="00874625"/>
    <w:rsid w:val="00875308"/>
    <w:rsid w:val="00876BD9"/>
    <w:rsid w:val="00876EC3"/>
    <w:rsid w:val="00880B99"/>
    <w:rsid w:val="00880F24"/>
    <w:rsid w:val="00882958"/>
    <w:rsid w:val="00883D0F"/>
    <w:rsid w:val="008840D8"/>
    <w:rsid w:val="0088496B"/>
    <w:rsid w:val="00885371"/>
    <w:rsid w:val="00885B5F"/>
    <w:rsid w:val="00887520"/>
    <w:rsid w:val="00887621"/>
    <w:rsid w:val="0089203E"/>
    <w:rsid w:val="008929C5"/>
    <w:rsid w:val="00893136"/>
    <w:rsid w:val="00894637"/>
    <w:rsid w:val="008956E6"/>
    <w:rsid w:val="0089747D"/>
    <w:rsid w:val="00897D57"/>
    <w:rsid w:val="00897ECC"/>
    <w:rsid w:val="008A0B5F"/>
    <w:rsid w:val="008A0E9F"/>
    <w:rsid w:val="008A1C7C"/>
    <w:rsid w:val="008A1EAA"/>
    <w:rsid w:val="008A210C"/>
    <w:rsid w:val="008A3D95"/>
    <w:rsid w:val="008A5706"/>
    <w:rsid w:val="008A570F"/>
    <w:rsid w:val="008A57F2"/>
    <w:rsid w:val="008A57F8"/>
    <w:rsid w:val="008A619D"/>
    <w:rsid w:val="008A6726"/>
    <w:rsid w:val="008A678C"/>
    <w:rsid w:val="008A67D0"/>
    <w:rsid w:val="008A7F5A"/>
    <w:rsid w:val="008A7FEC"/>
    <w:rsid w:val="008B1560"/>
    <w:rsid w:val="008B230D"/>
    <w:rsid w:val="008B4D9E"/>
    <w:rsid w:val="008B5603"/>
    <w:rsid w:val="008B5DCB"/>
    <w:rsid w:val="008B6871"/>
    <w:rsid w:val="008B6F5B"/>
    <w:rsid w:val="008C0BBF"/>
    <w:rsid w:val="008C1F38"/>
    <w:rsid w:val="008C5336"/>
    <w:rsid w:val="008C5690"/>
    <w:rsid w:val="008C6115"/>
    <w:rsid w:val="008C6BDB"/>
    <w:rsid w:val="008D00DD"/>
    <w:rsid w:val="008D0185"/>
    <w:rsid w:val="008D1B71"/>
    <w:rsid w:val="008D2B21"/>
    <w:rsid w:val="008D3F9C"/>
    <w:rsid w:val="008D56A6"/>
    <w:rsid w:val="008D6FF8"/>
    <w:rsid w:val="008E032A"/>
    <w:rsid w:val="008E198D"/>
    <w:rsid w:val="008E20C6"/>
    <w:rsid w:val="008E24BC"/>
    <w:rsid w:val="008E32A1"/>
    <w:rsid w:val="008E3C4A"/>
    <w:rsid w:val="008E4062"/>
    <w:rsid w:val="008E48EE"/>
    <w:rsid w:val="008F13E3"/>
    <w:rsid w:val="008F2297"/>
    <w:rsid w:val="008F566F"/>
    <w:rsid w:val="008F5CD7"/>
    <w:rsid w:val="008F5E49"/>
    <w:rsid w:val="008F7088"/>
    <w:rsid w:val="008F775F"/>
    <w:rsid w:val="00901073"/>
    <w:rsid w:val="00901458"/>
    <w:rsid w:val="00902D07"/>
    <w:rsid w:val="00904429"/>
    <w:rsid w:val="00905B70"/>
    <w:rsid w:val="009061A0"/>
    <w:rsid w:val="00906967"/>
    <w:rsid w:val="0090743F"/>
    <w:rsid w:val="009079E0"/>
    <w:rsid w:val="00907FFB"/>
    <w:rsid w:val="009105EA"/>
    <w:rsid w:val="009106F7"/>
    <w:rsid w:val="00913B5A"/>
    <w:rsid w:val="00921F6F"/>
    <w:rsid w:val="00922276"/>
    <w:rsid w:val="009232AB"/>
    <w:rsid w:val="00924A11"/>
    <w:rsid w:val="00926517"/>
    <w:rsid w:val="009274C3"/>
    <w:rsid w:val="00930C7F"/>
    <w:rsid w:val="00931354"/>
    <w:rsid w:val="00932E56"/>
    <w:rsid w:val="009339FB"/>
    <w:rsid w:val="00933A70"/>
    <w:rsid w:val="009343F9"/>
    <w:rsid w:val="00934D05"/>
    <w:rsid w:val="009355AA"/>
    <w:rsid w:val="009362DA"/>
    <w:rsid w:val="00941CA8"/>
    <w:rsid w:val="00944AA2"/>
    <w:rsid w:val="00945ADB"/>
    <w:rsid w:val="009474E6"/>
    <w:rsid w:val="00947D60"/>
    <w:rsid w:val="00947ED0"/>
    <w:rsid w:val="00952ACE"/>
    <w:rsid w:val="00953E8D"/>
    <w:rsid w:val="0095445B"/>
    <w:rsid w:val="00954F15"/>
    <w:rsid w:val="00954F24"/>
    <w:rsid w:val="0095542F"/>
    <w:rsid w:val="00956DDA"/>
    <w:rsid w:val="00956F0D"/>
    <w:rsid w:val="009574B0"/>
    <w:rsid w:val="009577F5"/>
    <w:rsid w:val="009578A4"/>
    <w:rsid w:val="00960384"/>
    <w:rsid w:val="00963973"/>
    <w:rsid w:val="00964171"/>
    <w:rsid w:val="009647C8"/>
    <w:rsid w:val="00964B31"/>
    <w:rsid w:val="0096542B"/>
    <w:rsid w:val="00966DA2"/>
    <w:rsid w:val="00970995"/>
    <w:rsid w:val="00970F58"/>
    <w:rsid w:val="00972584"/>
    <w:rsid w:val="00972C84"/>
    <w:rsid w:val="00973681"/>
    <w:rsid w:val="0097389F"/>
    <w:rsid w:val="00974FEF"/>
    <w:rsid w:val="00980258"/>
    <w:rsid w:val="0098182C"/>
    <w:rsid w:val="00982FB9"/>
    <w:rsid w:val="009928D4"/>
    <w:rsid w:val="00992BC1"/>
    <w:rsid w:val="00993DC8"/>
    <w:rsid w:val="00993F65"/>
    <w:rsid w:val="00993F89"/>
    <w:rsid w:val="00993FE4"/>
    <w:rsid w:val="00994230"/>
    <w:rsid w:val="009957F2"/>
    <w:rsid w:val="0099705B"/>
    <w:rsid w:val="009A07BA"/>
    <w:rsid w:val="009A1CA4"/>
    <w:rsid w:val="009A2AAA"/>
    <w:rsid w:val="009A4F8A"/>
    <w:rsid w:val="009A57DD"/>
    <w:rsid w:val="009B0ED7"/>
    <w:rsid w:val="009B1362"/>
    <w:rsid w:val="009B2997"/>
    <w:rsid w:val="009B5620"/>
    <w:rsid w:val="009B6BA5"/>
    <w:rsid w:val="009C3AD2"/>
    <w:rsid w:val="009C7764"/>
    <w:rsid w:val="009D143A"/>
    <w:rsid w:val="009D1AB5"/>
    <w:rsid w:val="009D23C6"/>
    <w:rsid w:val="009D3309"/>
    <w:rsid w:val="009D4770"/>
    <w:rsid w:val="009D52E5"/>
    <w:rsid w:val="009D7632"/>
    <w:rsid w:val="009E12EA"/>
    <w:rsid w:val="009E31BC"/>
    <w:rsid w:val="009E358C"/>
    <w:rsid w:val="009E40E2"/>
    <w:rsid w:val="009E4785"/>
    <w:rsid w:val="009E4845"/>
    <w:rsid w:val="009E4C65"/>
    <w:rsid w:val="009E5179"/>
    <w:rsid w:val="009E67B3"/>
    <w:rsid w:val="009F2BF0"/>
    <w:rsid w:val="009F3724"/>
    <w:rsid w:val="009F4772"/>
    <w:rsid w:val="009F6C07"/>
    <w:rsid w:val="009F7674"/>
    <w:rsid w:val="009F7D8C"/>
    <w:rsid w:val="009F7FDD"/>
    <w:rsid w:val="00A00254"/>
    <w:rsid w:val="00A006B5"/>
    <w:rsid w:val="00A0184C"/>
    <w:rsid w:val="00A03106"/>
    <w:rsid w:val="00A03411"/>
    <w:rsid w:val="00A0435F"/>
    <w:rsid w:val="00A058C7"/>
    <w:rsid w:val="00A05A84"/>
    <w:rsid w:val="00A068A8"/>
    <w:rsid w:val="00A10BF2"/>
    <w:rsid w:val="00A11196"/>
    <w:rsid w:val="00A11D7D"/>
    <w:rsid w:val="00A12224"/>
    <w:rsid w:val="00A12A45"/>
    <w:rsid w:val="00A12C8B"/>
    <w:rsid w:val="00A16288"/>
    <w:rsid w:val="00A1677D"/>
    <w:rsid w:val="00A16961"/>
    <w:rsid w:val="00A16DAD"/>
    <w:rsid w:val="00A17DCD"/>
    <w:rsid w:val="00A20225"/>
    <w:rsid w:val="00A2096B"/>
    <w:rsid w:val="00A21738"/>
    <w:rsid w:val="00A230A3"/>
    <w:rsid w:val="00A23E92"/>
    <w:rsid w:val="00A25A4F"/>
    <w:rsid w:val="00A272A1"/>
    <w:rsid w:val="00A273E9"/>
    <w:rsid w:val="00A30186"/>
    <w:rsid w:val="00A305D7"/>
    <w:rsid w:val="00A30C05"/>
    <w:rsid w:val="00A3108B"/>
    <w:rsid w:val="00A3198A"/>
    <w:rsid w:val="00A31E9D"/>
    <w:rsid w:val="00A3267B"/>
    <w:rsid w:val="00A34620"/>
    <w:rsid w:val="00A34A26"/>
    <w:rsid w:val="00A353FB"/>
    <w:rsid w:val="00A35789"/>
    <w:rsid w:val="00A35C80"/>
    <w:rsid w:val="00A41B4D"/>
    <w:rsid w:val="00A41CAD"/>
    <w:rsid w:val="00A42CEE"/>
    <w:rsid w:val="00A45A0C"/>
    <w:rsid w:val="00A50202"/>
    <w:rsid w:val="00A5168C"/>
    <w:rsid w:val="00A520E5"/>
    <w:rsid w:val="00A52F59"/>
    <w:rsid w:val="00A56621"/>
    <w:rsid w:val="00A57760"/>
    <w:rsid w:val="00A627CD"/>
    <w:rsid w:val="00A63C8E"/>
    <w:rsid w:val="00A6424F"/>
    <w:rsid w:val="00A6579D"/>
    <w:rsid w:val="00A67EE1"/>
    <w:rsid w:val="00A70130"/>
    <w:rsid w:val="00A71B6B"/>
    <w:rsid w:val="00A738C7"/>
    <w:rsid w:val="00A73D57"/>
    <w:rsid w:val="00A73F65"/>
    <w:rsid w:val="00A742B2"/>
    <w:rsid w:val="00A74A6B"/>
    <w:rsid w:val="00A75722"/>
    <w:rsid w:val="00A76573"/>
    <w:rsid w:val="00A802EA"/>
    <w:rsid w:val="00A816B4"/>
    <w:rsid w:val="00A81B09"/>
    <w:rsid w:val="00A84F16"/>
    <w:rsid w:val="00A8508F"/>
    <w:rsid w:val="00A93E4D"/>
    <w:rsid w:val="00A9551B"/>
    <w:rsid w:val="00A95EB9"/>
    <w:rsid w:val="00A966B0"/>
    <w:rsid w:val="00A96DB5"/>
    <w:rsid w:val="00A96FC5"/>
    <w:rsid w:val="00A9776F"/>
    <w:rsid w:val="00A97927"/>
    <w:rsid w:val="00A97DDD"/>
    <w:rsid w:val="00AA00C0"/>
    <w:rsid w:val="00AA0182"/>
    <w:rsid w:val="00AA25CF"/>
    <w:rsid w:val="00AA29D6"/>
    <w:rsid w:val="00AA3074"/>
    <w:rsid w:val="00AA6C4E"/>
    <w:rsid w:val="00AB065B"/>
    <w:rsid w:val="00AB09D7"/>
    <w:rsid w:val="00AB0F94"/>
    <w:rsid w:val="00AB1E0A"/>
    <w:rsid w:val="00AB26C1"/>
    <w:rsid w:val="00AB296B"/>
    <w:rsid w:val="00AB2ABA"/>
    <w:rsid w:val="00AB39BB"/>
    <w:rsid w:val="00AB40C2"/>
    <w:rsid w:val="00AB4E66"/>
    <w:rsid w:val="00AB5EC6"/>
    <w:rsid w:val="00AB734C"/>
    <w:rsid w:val="00AB7E9F"/>
    <w:rsid w:val="00AC035A"/>
    <w:rsid w:val="00AC05A7"/>
    <w:rsid w:val="00AC0AEE"/>
    <w:rsid w:val="00AC288C"/>
    <w:rsid w:val="00AC29FB"/>
    <w:rsid w:val="00AC38EF"/>
    <w:rsid w:val="00AC68F1"/>
    <w:rsid w:val="00AD0E27"/>
    <w:rsid w:val="00AD1E35"/>
    <w:rsid w:val="00AD519F"/>
    <w:rsid w:val="00AD5222"/>
    <w:rsid w:val="00AE07F6"/>
    <w:rsid w:val="00AE088A"/>
    <w:rsid w:val="00AE1506"/>
    <w:rsid w:val="00AE15C2"/>
    <w:rsid w:val="00AE3BA6"/>
    <w:rsid w:val="00AE4EAB"/>
    <w:rsid w:val="00AE5A9F"/>
    <w:rsid w:val="00AF000B"/>
    <w:rsid w:val="00AF02A0"/>
    <w:rsid w:val="00AF162C"/>
    <w:rsid w:val="00AF2FE8"/>
    <w:rsid w:val="00AF3FA7"/>
    <w:rsid w:val="00AF4884"/>
    <w:rsid w:val="00AF4B04"/>
    <w:rsid w:val="00AF5217"/>
    <w:rsid w:val="00AF5700"/>
    <w:rsid w:val="00AF5A7B"/>
    <w:rsid w:val="00AF5AF8"/>
    <w:rsid w:val="00AF6656"/>
    <w:rsid w:val="00AF67BB"/>
    <w:rsid w:val="00B01FF6"/>
    <w:rsid w:val="00B02BF4"/>
    <w:rsid w:val="00B0346D"/>
    <w:rsid w:val="00B04199"/>
    <w:rsid w:val="00B0459D"/>
    <w:rsid w:val="00B0609D"/>
    <w:rsid w:val="00B06266"/>
    <w:rsid w:val="00B06856"/>
    <w:rsid w:val="00B106DA"/>
    <w:rsid w:val="00B1226B"/>
    <w:rsid w:val="00B1459F"/>
    <w:rsid w:val="00B153BB"/>
    <w:rsid w:val="00B15487"/>
    <w:rsid w:val="00B202F4"/>
    <w:rsid w:val="00B21F3D"/>
    <w:rsid w:val="00B224DC"/>
    <w:rsid w:val="00B22884"/>
    <w:rsid w:val="00B252EC"/>
    <w:rsid w:val="00B267A6"/>
    <w:rsid w:val="00B26D8E"/>
    <w:rsid w:val="00B3029E"/>
    <w:rsid w:val="00B30645"/>
    <w:rsid w:val="00B306A3"/>
    <w:rsid w:val="00B30FD0"/>
    <w:rsid w:val="00B32E97"/>
    <w:rsid w:val="00B33114"/>
    <w:rsid w:val="00B331BD"/>
    <w:rsid w:val="00B33AFD"/>
    <w:rsid w:val="00B346D7"/>
    <w:rsid w:val="00B3542E"/>
    <w:rsid w:val="00B35FE9"/>
    <w:rsid w:val="00B369D3"/>
    <w:rsid w:val="00B37497"/>
    <w:rsid w:val="00B416A2"/>
    <w:rsid w:val="00B417E8"/>
    <w:rsid w:val="00B42F08"/>
    <w:rsid w:val="00B43701"/>
    <w:rsid w:val="00B43A60"/>
    <w:rsid w:val="00B43A84"/>
    <w:rsid w:val="00B44792"/>
    <w:rsid w:val="00B450AD"/>
    <w:rsid w:val="00B462FE"/>
    <w:rsid w:val="00B46D49"/>
    <w:rsid w:val="00B470B0"/>
    <w:rsid w:val="00B47DEF"/>
    <w:rsid w:val="00B50A4A"/>
    <w:rsid w:val="00B51310"/>
    <w:rsid w:val="00B51AB5"/>
    <w:rsid w:val="00B5372D"/>
    <w:rsid w:val="00B547D0"/>
    <w:rsid w:val="00B576F3"/>
    <w:rsid w:val="00B57A08"/>
    <w:rsid w:val="00B57C14"/>
    <w:rsid w:val="00B608D1"/>
    <w:rsid w:val="00B60E0A"/>
    <w:rsid w:val="00B61B9E"/>
    <w:rsid w:val="00B62024"/>
    <w:rsid w:val="00B622A5"/>
    <w:rsid w:val="00B64C9C"/>
    <w:rsid w:val="00B64F12"/>
    <w:rsid w:val="00B66785"/>
    <w:rsid w:val="00B71B86"/>
    <w:rsid w:val="00B7335D"/>
    <w:rsid w:val="00B739DC"/>
    <w:rsid w:val="00B7445A"/>
    <w:rsid w:val="00B74F4C"/>
    <w:rsid w:val="00B76D53"/>
    <w:rsid w:val="00B77FE9"/>
    <w:rsid w:val="00B8032C"/>
    <w:rsid w:val="00B81995"/>
    <w:rsid w:val="00B81EA5"/>
    <w:rsid w:val="00B8241B"/>
    <w:rsid w:val="00B82681"/>
    <w:rsid w:val="00B826C7"/>
    <w:rsid w:val="00B82802"/>
    <w:rsid w:val="00B832F5"/>
    <w:rsid w:val="00B87814"/>
    <w:rsid w:val="00B87B53"/>
    <w:rsid w:val="00B9167E"/>
    <w:rsid w:val="00B920AF"/>
    <w:rsid w:val="00B924B0"/>
    <w:rsid w:val="00B95DB1"/>
    <w:rsid w:val="00B9737A"/>
    <w:rsid w:val="00BA1A5A"/>
    <w:rsid w:val="00BA2904"/>
    <w:rsid w:val="00BA2FDE"/>
    <w:rsid w:val="00BA3B74"/>
    <w:rsid w:val="00BA3F97"/>
    <w:rsid w:val="00BA460C"/>
    <w:rsid w:val="00BA52DC"/>
    <w:rsid w:val="00BA52F1"/>
    <w:rsid w:val="00BA6023"/>
    <w:rsid w:val="00BA6B2D"/>
    <w:rsid w:val="00BB021A"/>
    <w:rsid w:val="00BB0905"/>
    <w:rsid w:val="00BB0961"/>
    <w:rsid w:val="00BB0D8D"/>
    <w:rsid w:val="00BB1C04"/>
    <w:rsid w:val="00BB1CBE"/>
    <w:rsid w:val="00BB3AF9"/>
    <w:rsid w:val="00BB3BA8"/>
    <w:rsid w:val="00BB68AD"/>
    <w:rsid w:val="00BB6B02"/>
    <w:rsid w:val="00BC1398"/>
    <w:rsid w:val="00BC1569"/>
    <w:rsid w:val="00BC15F3"/>
    <w:rsid w:val="00BC2ADD"/>
    <w:rsid w:val="00BC2BFC"/>
    <w:rsid w:val="00BC3573"/>
    <w:rsid w:val="00BC4704"/>
    <w:rsid w:val="00BC4B42"/>
    <w:rsid w:val="00BC6AE0"/>
    <w:rsid w:val="00BC7188"/>
    <w:rsid w:val="00BD0805"/>
    <w:rsid w:val="00BD5983"/>
    <w:rsid w:val="00BD7C7A"/>
    <w:rsid w:val="00BD7F2B"/>
    <w:rsid w:val="00BE08BC"/>
    <w:rsid w:val="00BE23DE"/>
    <w:rsid w:val="00BE5BC4"/>
    <w:rsid w:val="00BE5D94"/>
    <w:rsid w:val="00BE5E21"/>
    <w:rsid w:val="00BE5E7A"/>
    <w:rsid w:val="00BE60DA"/>
    <w:rsid w:val="00BF0011"/>
    <w:rsid w:val="00BF03F0"/>
    <w:rsid w:val="00BF0872"/>
    <w:rsid w:val="00BF1CE1"/>
    <w:rsid w:val="00BF214B"/>
    <w:rsid w:val="00BF3388"/>
    <w:rsid w:val="00BF39AC"/>
    <w:rsid w:val="00BF5D58"/>
    <w:rsid w:val="00BF6416"/>
    <w:rsid w:val="00BF651D"/>
    <w:rsid w:val="00BF6530"/>
    <w:rsid w:val="00BF6E5B"/>
    <w:rsid w:val="00BF7912"/>
    <w:rsid w:val="00C006C6"/>
    <w:rsid w:val="00C00836"/>
    <w:rsid w:val="00C013EE"/>
    <w:rsid w:val="00C01C76"/>
    <w:rsid w:val="00C01D88"/>
    <w:rsid w:val="00C0287F"/>
    <w:rsid w:val="00C049A7"/>
    <w:rsid w:val="00C04C37"/>
    <w:rsid w:val="00C05837"/>
    <w:rsid w:val="00C11441"/>
    <w:rsid w:val="00C125FE"/>
    <w:rsid w:val="00C12A70"/>
    <w:rsid w:val="00C13A48"/>
    <w:rsid w:val="00C15F1C"/>
    <w:rsid w:val="00C16BE4"/>
    <w:rsid w:val="00C179A8"/>
    <w:rsid w:val="00C17FF3"/>
    <w:rsid w:val="00C20970"/>
    <w:rsid w:val="00C21090"/>
    <w:rsid w:val="00C21AFF"/>
    <w:rsid w:val="00C23979"/>
    <w:rsid w:val="00C239A0"/>
    <w:rsid w:val="00C23C00"/>
    <w:rsid w:val="00C2430B"/>
    <w:rsid w:val="00C25BC2"/>
    <w:rsid w:val="00C2666F"/>
    <w:rsid w:val="00C267D5"/>
    <w:rsid w:val="00C26CD0"/>
    <w:rsid w:val="00C318BB"/>
    <w:rsid w:val="00C3255D"/>
    <w:rsid w:val="00C34764"/>
    <w:rsid w:val="00C3771B"/>
    <w:rsid w:val="00C40128"/>
    <w:rsid w:val="00C42E9E"/>
    <w:rsid w:val="00C460E4"/>
    <w:rsid w:val="00C47130"/>
    <w:rsid w:val="00C4759B"/>
    <w:rsid w:val="00C50488"/>
    <w:rsid w:val="00C526B9"/>
    <w:rsid w:val="00C56375"/>
    <w:rsid w:val="00C57374"/>
    <w:rsid w:val="00C576A7"/>
    <w:rsid w:val="00C6029D"/>
    <w:rsid w:val="00C61F58"/>
    <w:rsid w:val="00C61FCD"/>
    <w:rsid w:val="00C63412"/>
    <w:rsid w:val="00C63C9B"/>
    <w:rsid w:val="00C652F4"/>
    <w:rsid w:val="00C67394"/>
    <w:rsid w:val="00C67735"/>
    <w:rsid w:val="00C70897"/>
    <w:rsid w:val="00C730C8"/>
    <w:rsid w:val="00C7512A"/>
    <w:rsid w:val="00C75B4D"/>
    <w:rsid w:val="00C75F1A"/>
    <w:rsid w:val="00C75F7D"/>
    <w:rsid w:val="00C76F10"/>
    <w:rsid w:val="00C77CF6"/>
    <w:rsid w:val="00C8176F"/>
    <w:rsid w:val="00C81CDB"/>
    <w:rsid w:val="00C81D5F"/>
    <w:rsid w:val="00C82191"/>
    <w:rsid w:val="00C821DF"/>
    <w:rsid w:val="00C859D3"/>
    <w:rsid w:val="00C92F0C"/>
    <w:rsid w:val="00C93266"/>
    <w:rsid w:val="00C935F7"/>
    <w:rsid w:val="00C95B8E"/>
    <w:rsid w:val="00CA22EE"/>
    <w:rsid w:val="00CA28AF"/>
    <w:rsid w:val="00CA5A50"/>
    <w:rsid w:val="00CA717A"/>
    <w:rsid w:val="00CA7D54"/>
    <w:rsid w:val="00CB018C"/>
    <w:rsid w:val="00CB0753"/>
    <w:rsid w:val="00CB1692"/>
    <w:rsid w:val="00CB18AF"/>
    <w:rsid w:val="00CB19F7"/>
    <w:rsid w:val="00CB2ED4"/>
    <w:rsid w:val="00CB3168"/>
    <w:rsid w:val="00CB3EE5"/>
    <w:rsid w:val="00CB44B3"/>
    <w:rsid w:val="00CB5719"/>
    <w:rsid w:val="00CB5CFA"/>
    <w:rsid w:val="00CB6209"/>
    <w:rsid w:val="00CB62DF"/>
    <w:rsid w:val="00CB7626"/>
    <w:rsid w:val="00CC028F"/>
    <w:rsid w:val="00CC02CD"/>
    <w:rsid w:val="00CC090A"/>
    <w:rsid w:val="00CC1B61"/>
    <w:rsid w:val="00CC1FC9"/>
    <w:rsid w:val="00CC50F5"/>
    <w:rsid w:val="00CC53F0"/>
    <w:rsid w:val="00CD045A"/>
    <w:rsid w:val="00CD088E"/>
    <w:rsid w:val="00CD0C08"/>
    <w:rsid w:val="00CD159D"/>
    <w:rsid w:val="00CD1961"/>
    <w:rsid w:val="00CD2812"/>
    <w:rsid w:val="00CD41DE"/>
    <w:rsid w:val="00CD48FA"/>
    <w:rsid w:val="00CD5D59"/>
    <w:rsid w:val="00CE1D98"/>
    <w:rsid w:val="00CE21C9"/>
    <w:rsid w:val="00CE24B0"/>
    <w:rsid w:val="00CE3567"/>
    <w:rsid w:val="00CE388F"/>
    <w:rsid w:val="00CE59B5"/>
    <w:rsid w:val="00CF07F2"/>
    <w:rsid w:val="00CF1828"/>
    <w:rsid w:val="00CF1E84"/>
    <w:rsid w:val="00CF543E"/>
    <w:rsid w:val="00CF54F6"/>
    <w:rsid w:val="00CF5648"/>
    <w:rsid w:val="00D00A1C"/>
    <w:rsid w:val="00D033C6"/>
    <w:rsid w:val="00D036E9"/>
    <w:rsid w:val="00D06B16"/>
    <w:rsid w:val="00D0756A"/>
    <w:rsid w:val="00D123A4"/>
    <w:rsid w:val="00D126D4"/>
    <w:rsid w:val="00D129A5"/>
    <w:rsid w:val="00D12B4A"/>
    <w:rsid w:val="00D13F9C"/>
    <w:rsid w:val="00D145FB"/>
    <w:rsid w:val="00D148E1"/>
    <w:rsid w:val="00D14F32"/>
    <w:rsid w:val="00D15161"/>
    <w:rsid w:val="00D15628"/>
    <w:rsid w:val="00D20567"/>
    <w:rsid w:val="00D20A36"/>
    <w:rsid w:val="00D20A38"/>
    <w:rsid w:val="00D2396A"/>
    <w:rsid w:val="00D24B79"/>
    <w:rsid w:val="00D26062"/>
    <w:rsid w:val="00D30C05"/>
    <w:rsid w:val="00D30FDF"/>
    <w:rsid w:val="00D3173D"/>
    <w:rsid w:val="00D31A2D"/>
    <w:rsid w:val="00D32369"/>
    <w:rsid w:val="00D361DB"/>
    <w:rsid w:val="00D37ABD"/>
    <w:rsid w:val="00D418C3"/>
    <w:rsid w:val="00D422B5"/>
    <w:rsid w:val="00D42B34"/>
    <w:rsid w:val="00D43322"/>
    <w:rsid w:val="00D4365C"/>
    <w:rsid w:val="00D44C75"/>
    <w:rsid w:val="00D451E3"/>
    <w:rsid w:val="00D45736"/>
    <w:rsid w:val="00D45A11"/>
    <w:rsid w:val="00D47DA8"/>
    <w:rsid w:val="00D47F43"/>
    <w:rsid w:val="00D51377"/>
    <w:rsid w:val="00D53193"/>
    <w:rsid w:val="00D54F1E"/>
    <w:rsid w:val="00D55704"/>
    <w:rsid w:val="00D56A51"/>
    <w:rsid w:val="00D56BA8"/>
    <w:rsid w:val="00D57E05"/>
    <w:rsid w:val="00D61529"/>
    <w:rsid w:val="00D61BA0"/>
    <w:rsid w:val="00D61CCF"/>
    <w:rsid w:val="00D63653"/>
    <w:rsid w:val="00D6423C"/>
    <w:rsid w:val="00D6499E"/>
    <w:rsid w:val="00D654E2"/>
    <w:rsid w:val="00D655BC"/>
    <w:rsid w:val="00D6678D"/>
    <w:rsid w:val="00D66DD2"/>
    <w:rsid w:val="00D66E17"/>
    <w:rsid w:val="00D67288"/>
    <w:rsid w:val="00D67A87"/>
    <w:rsid w:val="00D7056E"/>
    <w:rsid w:val="00D70A85"/>
    <w:rsid w:val="00D72035"/>
    <w:rsid w:val="00D730F2"/>
    <w:rsid w:val="00D73602"/>
    <w:rsid w:val="00D737FB"/>
    <w:rsid w:val="00D73B9F"/>
    <w:rsid w:val="00D73C2A"/>
    <w:rsid w:val="00D74204"/>
    <w:rsid w:val="00D76565"/>
    <w:rsid w:val="00D80E23"/>
    <w:rsid w:val="00D81196"/>
    <w:rsid w:val="00D81530"/>
    <w:rsid w:val="00D81F40"/>
    <w:rsid w:val="00D83937"/>
    <w:rsid w:val="00D84054"/>
    <w:rsid w:val="00D84EB7"/>
    <w:rsid w:val="00D8570D"/>
    <w:rsid w:val="00D85FA3"/>
    <w:rsid w:val="00D86A84"/>
    <w:rsid w:val="00D87246"/>
    <w:rsid w:val="00D904FA"/>
    <w:rsid w:val="00D906DA"/>
    <w:rsid w:val="00D93FC0"/>
    <w:rsid w:val="00D94C2F"/>
    <w:rsid w:val="00D957C5"/>
    <w:rsid w:val="00D964CA"/>
    <w:rsid w:val="00DA02DC"/>
    <w:rsid w:val="00DA0E02"/>
    <w:rsid w:val="00DA1508"/>
    <w:rsid w:val="00DA2692"/>
    <w:rsid w:val="00DA3D85"/>
    <w:rsid w:val="00DA51AD"/>
    <w:rsid w:val="00DA673D"/>
    <w:rsid w:val="00DA78A0"/>
    <w:rsid w:val="00DA7953"/>
    <w:rsid w:val="00DB0AE3"/>
    <w:rsid w:val="00DB1952"/>
    <w:rsid w:val="00DB25B9"/>
    <w:rsid w:val="00DB3796"/>
    <w:rsid w:val="00DB45C6"/>
    <w:rsid w:val="00DB6DEA"/>
    <w:rsid w:val="00DB797E"/>
    <w:rsid w:val="00DC14B6"/>
    <w:rsid w:val="00DC1E19"/>
    <w:rsid w:val="00DC375F"/>
    <w:rsid w:val="00DC3C76"/>
    <w:rsid w:val="00DC4FA1"/>
    <w:rsid w:val="00DC4FA9"/>
    <w:rsid w:val="00DC7A0F"/>
    <w:rsid w:val="00DC7C08"/>
    <w:rsid w:val="00DD0A03"/>
    <w:rsid w:val="00DD42A5"/>
    <w:rsid w:val="00DD5B2E"/>
    <w:rsid w:val="00DD6234"/>
    <w:rsid w:val="00DD76D8"/>
    <w:rsid w:val="00DE1398"/>
    <w:rsid w:val="00DE201D"/>
    <w:rsid w:val="00DE210A"/>
    <w:rsid w:val="00DE21BA"/>
    <w:rsid w:val="00DE2440"/>
    <w:rsid w:val="00DE2C41"/>
    <w:rsid w:val="00DE3800"/>
    <w:rsid w:val="00DE4072"/>
    <w:rsid w:val="00DE4307"/>
    <w:rsid w:val="00DE6608"/>
    <w:rsid w:val="00DE66AE"/>
    <w:rsid w:val="00DE75F0"/>
    <w:rsid w:val="00DF09FD"/>
    <w:rsid w:val="00DF0AEA"/>
    <w:rsid w:val="00DF1CF1"/>
    <w:rsid w:val="00DF2FC4"/>
    <w:rsid w:val="00DF3206"/>
    <w:rsid w:val="00DF4D6A"/>
    <w:rsid w:val="00DF4E67"/>
    <w:rsid w:val="00DF4F96"/>
    <w:rsid w:val="00DF6509"/>
    <w:rsid w:val="00DF65F5"/>
    <w:rsid w:val="00DF755C"/>
    <w:rsid w:val="00DF7999"/>
    <w:rsid w:val="00E00227"/>
    <w:rsid w:val="00E0228A"/>
    <w:rsid w:val="00E02590"/>
    <w:rsid w:val="00E10769"/>
    <w:rsid w:val="00E10FA0"/>
    <w:rsid w:val="00E11ABF"/>
    <w:rsid w:val="00E11E1C"/>
    <w:rsid w:val="00E12A7E"/>
    <w:rsid w:val="00E13F51"/>
    <w:rsid w:val="00E20CC2"/>
    <w:rsid w:val="00E2149C"/>
    <w:rsid w:val="00E218A8"/>
    <w:rsid w:val="00E23E28"/>
    <w:rsid w:val="00E25070"/>
    <w:rsid w:val="00E25B9E"/>
    <w:rsid w:val="00E26064"/>
    <w:rsid w:val="00E26248"/>
    <w:rsid w:val="00E26601"/>
    <w:rsid w:val="00E270AF"/>
    <w:rsid w:val="00E272CE"/>
    <w:rsid w:val="00E27510"/>
    <w:rsid w:val="00E30B16"/>
    <w:rsid w:val="00E31F05"/>
    <w:rsid w:val="00E33019"/>
    <w:rsid w:val="00E33D7D"/>
    <w:rsid w:val="00E349FC"/>
    <w:rsid w:val="00E35EAD"/>
    <w:rsid w:val="00E366CB"/>
    <w:rsid w:val="00E43297"/>
    <w:rsid w:val="00E439B1"/>
    <w:rsid w:val="00E43EAB"/>
    <w:rsid w:val="00E46CA9"/>
    <w:rsid w:val="00E471ED"/>
    <w:rsid w:val="00E516C3"/>
    <w:rsid w:val="00E51AED"/>
    <w:rsid w:val="00E53299"/>
    <w:rsid w:val="00E57513"/>
    <w:rsid w:val="00E62D2B"/>
    <w:rsid w:val="00E63F02"/>
    <w:rsid w:val="00E65B7F"/>
    <w:rsid w:val="00E65D09"/>
    <w:rsid w:val="00E6646C"/>
    <w:rsid w:val="00E67026"/>
    <w:rsid w:val="00E67E80"/>
    <w:rsid w:val="00E70762"/>
    <w:rsid w:val="00E72488"/>
    <w:rsid w:val="00E72B51"/>
    <w:rsid w:val="00E745D5"/>
    <w:rsid w:val="00E7532F"/>
    <w:rsid w:val="00E755CA"/>
    <w:rsid w:val="00E77030"/>
    <w:rsid w:val="00E8101D"/>
    <w:rsid w:val="00E8150A"/>
    <w:rsid w:val="00E83068"/>
    <w:rsid w:val="00E834DC"/>
    <w:rsid w:val="00E85A0C"/>
    <w:rsid w:val="00E86811"/>
    <w:rsid w:val="00E91166"/>
    <w:rsid w:val="00E91CD0"/>
    <w:rsid w:val="00E9307B"/>
    <w:rsid w:val="00E93326"/>
    <w:rsid w:val="00E935D8"/>
    <w:rsid w:val="00E93F88"/>
    <w:rsid w:val="00E943AA"/>
    <w:rsid w:val="00E948D2"/>
    <w:rsid w:val="00E96D81"/>
    <w:rsid w:val="00EA040B"/>
    <w:rsid w:val="00EA05F0"/>
    <w:rsid w:val="00EA1151"/>
    <w:rsid w:val="00EA4429"/>
    <w:rsid w:val="00EA578C"/>
    <w:rsid w:val="00EA600D"/>
    <w:rsid w:val="00EA6231"/>
    <w:rsid w:val="00EA70CE"/>
    <w:rsid w:val="00EA70D7"/>
    <w:rsid w:val="00EA7A22"/>
    <w:rsid w:val="00EB1FE9"/>
    <w:rsid w:val="00EB2900"/>
    <w:rsid w:val="00EB3256"/>
    <w:rsid w:val="00EB33C0"/>
    <w:rsid w:val="00EB35E7"/>
    <w:rsid w:val="00EB5367"/>
    <w:rsid w:val="00EB5C01"/>
    <w:rsid w:val="00EB60AD"/>
    <w:rsid w:val="00EB7226"/>
    <w:rsid w:val="00EB798E"/>
    <w:rsid w:val="00EC09BA"/>
    <w:rsid w:val="00EC09CE"/>
    <w:rsid w:val="00EC126B"/>
    <w:rsid w:val="00EC1600"/>
    <w:rsid w:val="00EC2F57"/>
    <w:rsid w:val="00EC31E9"/>
    <w:rsid w:val="00EC3757"/>
    <w:rsid w:val="00EC396F"/>
    <w:rsid w:val="00EC4548"/>
    <w:rsid w:val="00EC4F36"/>
    <w:rsid w:val="00EC516E"/>
    <w:rsid w:val="00EC6148"/>
    <w:rsid w:val="00EC72BA"/>
    <w:rsid w:val="00EC72BD"/>
    <w:rsid w:val="00EC76E3"/>
    <w:rsid w:val="00ED2534"/>
    <w:rsid w:val="00ED287B"/>
    <w:rsid w:val="00ED3952"/>
    <w:rsid w:val="00ED4BF4"/>
    <w:rsid w:val="00ED4F32"/>
    <w:rsid w:val="00ED5085"/>
    <w:rsid w:val="00ED5575"/>
    <w:rsid w:val="00ED62D1"/>
    <w:rsid w:val="00ED655C"/>
    <w:rsid w:val="00ED6BF9"/>
    <w:rsid w:val="00ED7725"/>
    <w:rsid w:val="00ED787A"/>
    <w:rsid w:val="00EE0382"/>
    <w:rsid w:val="00EE0DD4"/>
    <w:rsid w:val="00EE14F6"/>
    <w:rsid w:val="00EE29C4"/>
    <w:rsid w:val="00EE2F90"/>
    <w:rsid w:val="00EE3242"/>
    <w:rsid w:val="00EE43E2"/>
    <w:rsid w:val="00EE550C"/>
    <w:rsid w:val="00EE6340"/>
    <w:rsid w:val="00EE6A44"/>
    <w:rsid w:val="00EE71FD"/>
    <w:rsid w:val="00EE7C78"/>
    <w:rsid w:val="00EF014A"/>
    <w:rsid w:val="00EF22CC"/>
    <w:rsid w:val="00EF6762"/>
    <w:rsid w:val="00EF6B64"/>
    <w:rsid w:val="00EF7B1F"/>
    <w:rsid w:val="00F00A8E"/>
    <w:rsid w:val="00F017C0"/>
    <w:rsid w:val="00F01FE6"/>
    <w:rsid w:val="00F02E5F"/>
    <w:rsid w:val="00F03021"/>
    <w:rsid w:val="00F06809"/>
    <w:rsid w:val="00F100A7"/>
    <w:rsid w:val="00F11356"/>
    <w:rsid w:val="00F11970"/>
    <w:rsid w:val="00F13C08"/>
    <w:rsid w:val="00F15778"/>
    <w:rsid w:val="00F16606"/>
    <w:rsid w:val="00F21932"/>
    <w:rsid w:val="00F22105"/>
    <w:rsid w:val="00F23413"/>
    <w:rsid w:val="00F265B2"/>
    <w:rsid w:val="00F27E54"/>
    <w:rsid w:val="00F3015A"/>
    <w:rsid w:val="00F30EFA"/>
    <w:rsid w:val="00F324B8"/>
    <w:rsid w:val="00F33460"/>
    <w:rsid w:val="00F35487"/>
    <w:rsid w:val="00F40745"/>
    <w:rsid w:val="00F40B0E"/>
    <w:rsid w:val="00F410B4"/>
    <w:rsid w:val="00F41146"/>
    <w:rsid w:val="00F44BDA"/>
    <w:rsid w:val="00F44D26"/>
    <w:rsid w:val="00F463C1"/>
    <w:rsid w:val="00F465C3"/>
    <w:rsid w:val="00F47D5E"/>
    <w:rsid w:val="00F50A2E"/>
    <w:rsid w:val="00F50C41"/>
    <w:rsid w:val="00F52635"/>
    <w:rsid w:val="00F5342E"/>
    <w:rsid w:val="00F542E0"/>
    <w:rsid w:val="00F616D3"/>
    <w:rsid w:val="00F621A9"/>
    <w:rsid w:val="00F62C38"/>
    <w:rsid w:val="00F65B2E"/>
    <w:rsid w:val="00F72296"/>
    <w:rsid w:val="00F724A2"/>
    <w:rsid w:val="00F7597D"/>
    <w:rsid w:val="00F77178"/>
    <w:rsid w:val="00F7796B"/>
    <w:rsid w:val="00F80871"/>
    <w:rsid w:val="00F848F2"/>
    <w:rsid w:val="00F84B9B"/>
    <w:rsid w:val="00F87759"/>
    <w:rsid w:val="00F918F1"/>
    <w:rsid w:val="00F91C8D"/>
    <w:rsid w:val="00F929D2"/>
    <w:rsid w:val="00F94318"/>
    <w:rsid w:val="00F945B5"/>
    <w:rsid w:val="00F95880"/>
    <w:rsid w:val="00F95EC0"/>
    <w:rsid w:val="00F97D2D"/>
    <w:rsid w:val="00FA0963"/>
    <w:rsid w:val="00FA24AB"/>
    <w:rsid w:val="00FA4CB5"/>
    <w:rsid w:val="00FA4DAE"/>
    <w:rsid w:val="00FA51D2"/>
    <w:rsid w:val="00FA5AFB"/>
    <w:rsid w:val="00FA6145"/>
    <w:rsid w:val="00FA632A"/>
    <w:rsid w:val="00FB085B"/>
    <w:rsid w:val="00FB0D4A"/>
    <w:rsid w:val="00FB3554"/>
    <w:rsid w:val="00FB3B93"/>
    <w:rsid w:val="00FB48A4"/>
    <w:rsid w:val="00FB60A3"/>
    <w:rsid w:val="00FC3525"/>
    <w:rsid w:val="00FC3B34"/>
    <w:rsid w:val="00FC51EB"/>
    <w:rsid w:val="00FC541F"/>
    <w:rsid w:val="00FC5616"/>
    <w:rsid w:val="00FC65F1"/>
    <w:rsid w:val="00FD131B"/>
    <w:rsid w:val="00FD179A"/>
    <w:rsid w:val="00FD1883"/>
    <w:rsid w:val="00FD535E"/>
    <w:rsid w:val="00FD748B"/>
    <w:rsid w:val="00FE1602"/>
    <w:rsid w:val="00FE2616"/>
    <w:rsid w:val="00FE26FE"/>
    <w:rsid w:val="00FE2901"/>
    <w:rsid w:val="00FE3D1F"/>
    <w:rsid w:val="00FE48AE"/>
    <w:rsid w:val="00FE755A"/>
    <w:rsid w:val="00FE7FF1"/>
    <w:rsid w:val="00FF2114"/>
    <w:rsid w:val="00FF25E0"/>
    <w:rsid w:val="00FF3A20"/>
    <w:rsid w:val="00FF4F0C"/>
    <w:rsid w:val="00FF6555"/>
    <w:rsid w:val="00FF7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1FBD9"/>
  <w15:docId w15:val="{C2C06D8D-7F18-46A9-9638-E9B81074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5AD"/>
    <w:rPr>
      <w:sz w:val="24"/>
      <w:szCs w:val="24"/>
    </w:rPr>
  </w:style>
  <w:style w:type="paragraph" w:styleId="Heading1">
    <w:name w:val="heading 1"/>
    <w:basedOn w:val="Normal"/>
    <w:next w:val="Normal"/>
    <w:link w:val="Heading1Char"/>
    <w:uiPriority w:val="9"/>
    <w:qFormat/>
    <w:rsid w:val="00DF09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3B2598"/>
    <w:pPr>
      <w:keepNext/>
      <w:spacing w:before="240" w:after="60"/>
      <w:outlineLvl w:val="2"/>
    </w:pPr>
    <w:rPr>
      <w:rFonts w:ascii="Cambria" w:hAnsi="Cambria"/>
      <w:b/>
      <w:bCs/>
      <w:sz w:val="26"/>
      <w:szCs w:val="26"/>
    </w:rPr>
  </w:style>
  <w:style w:type="paragraph" w:styleId="Heading4">
    <w:name w:val="heading 4"/>
    <w:basedOn w:val="Normal"/>
    <w:qFormat/>
    <w:rsid w:val="0030341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341E"/>
    <w:pPr>
      <w:spacing w:before="100" w:beforeAutospacing="1" w:after="100" w:afterAutospacing="1"/>
    </w:pPr>
    <w:rPr>
      <w:rFonts w:ascii="Verdana" w:hAnsi="Verdana"/>
      <w:sz w:val="18"/>
      <w:szCs w:val="18"/>
    </w:rPr>
  </w:style>
  <w:style w:type="paragraph" w:styleId="Header">
    <w:name w:val="header"/>
    <w:basedOn w:val="Normal"/>
    <w:link w:val="HeaderChar"/>
    <w:rsid w:val="0030341E"/>
    <w:pPr>
      <w:tabs>
        <w:tab w:val="center" w:pos="4153"/>
        <w:tab w:val="right" w:pos="8306"/>
      </w:tabs>
    </w:pPr>
  </w:style>
  <w:style w:type="character" w:styleId="PageNumber">
    <w:name w:val="page number"/>
    <w:basedOn w:val="DefaultParagraphFont"/>
    <w:rsid w:val="0030341E"/>
  </w:style>
  <w:style w:type="paragraph" w:styleId="Footer">
    <w:name w:val="footer"/>
    <w:basedOn w:val="Normal"/>
    <w:link w:val="FooterChar"/>
    <w:rsid w:val="0030341E"/>
    <w:pPr>
      <w:tabs>
        <w:tab w:val="center" w:pos="4153"/>
        <w:tab w:val="right" w:pos="8306"/>
      </w:tabs>
    </w:pPr>
  </w:style>
  <w:style w:type="paragraph" w:customStyle="1" w:styleId="naisf">
    <w:name w:val="naisf"/>
    <w:basedOn w:val="Normal"/>
    <w:rsid w:val="00026532"/>
    <w:pPr>
      <w:spacing w:before="75" w:after="75"/>
      <w:ind w:firstLine="375"/>
      <w:jc w:val="both"/>
    </w:pPr>
  </w:style>
  <w:style w:type="character" w:styleId="Hyperlink">
    <w:name w:val="Hyperlink"/>
    <w:uiPriority w:val="99"/>
    <w:rsid w:val="00200346"/>
    <w:rPr>
      <w:color w:val="0000FF"/>
      <w:u w:val="single"/>
    </w:rPr>
  </w:style>
  <w:style w:type="paragraph" w:styleId="BalloonText">
    <w:name w:val="Balloon Text"/>
    <w:basedOn w:val="Normal"/>
    <w:link w:val="BalloonTextChar"/>
    <w:uiPriority w:val="99"/>
    <w:semiHidden/>
    <w:rsid w:val="00D37ABD"/>
    <w:rPr>
      <w:rFonts w:ascii="Tahoma" w:hAnsi="Tahoma" w:cs="Tahoma"/>
      <w:sz w:val="16"/>
      <w:szCs w:val="16"/>
    </w:rPr>
  </w:style>
  <w:style w:type="character" w:styleId="CommentReference">
    <w:name w:val="annotation reference"/>
    <w:semiHidden/>
    <w:rsid w:val="00D37ABD"/>
    <w:rPr>
      <w:sz w:val="16"/>
      <w:szCs w:val="16"/>
    </w:rPr>
  </w:style>
  <w:style w:type="paragraph" w:styleId="CommentText">
    <w:name w:val="annotation text"/>
    <w:basedOn w:val="Normal"/>
    <w:link w:val="CommentTextChar"/>
    <w:qFormat/>
    <w:rsid w:val="00D37ABD"/>
    <w:rPr>
      <w:sz w:val="20"/>
      <w:szCs w:val="20"/>
    </w:rPr>
  </w:style>
  <w:style w:type="paragraph" w:styleId="CommentSubject">
    <w:name w:val="annotation subject"/>
    <w:basedOn w:val="CommentText"/>
    <w:next w:val="CommentText"/>
    <w:semiHidden/>
    <w:rsid w:val="00D37ABD"/>
    <w:rPr>
      <w:b/>
      <w:bCs/>
    </w:rPr>
  </w:style>
  <w:style w:type="character" w:customStyle="1" w:styleId="FooterChar">
    <w:name w:val="Footer Char"/>
    <w:link w:val="Footer"/>
    <w:rsid w:val="00A50202"/>
    <w:rPr>
      <w:sz w:val="24"/>
      <w:szCs w:val="24"/>
    </w:rPr>
  </w:style>
  <w:style w:type="paragraph" w:styleId="BodyText2">
    <w:name w:val="Body Text 2"/>
    <w:basedOn w:val="Normal"/>
    <w:link w:val="BodyText2Char"/>
    <w:rsid w:val="00115550"/>
    <w:pPr>
      <w:jc w:val="both"/>
    </w:pPr>
    <w:rPr>
      <w:color w:val="000000"/>
      <w:sz w:val="28"/>
      <w:szCs w:val="28"/>
    </w:rPr>
  </w:style>
  <w:style w:type="character" w:customStyle="1" w:styleId="BodyText2Char">
    <w:name w:val="Body Text 2 Char"/>
    <w:link w:val="BodyText2"/>
    <w:rsid w:val="00115550"/>
    <w:rPr>
      <w:color w:val="000000"/>
      <w:sz w:val="28"/>
      <w:szCs w:val="28"/>
    </w:rPr>
  </w:style>
  <w:style w:type="character" w:styleId="Strong">
    <w:name w:val="Strong"/>
    <w:uiPriority w:val="22"/>
    <w:qFormat/>
    <w:rsid w:val="007D2E1D"/>
    <w:rPr>
      <w:b/>
      <w:bCs/>
    </w:rPr>
  </w:style>
  <w:style w:type="paragraph" w:customStyle="1" w:styleId="naisnod">
    <w:name w:val="naisnod"/>
    <w:basedOn w:val="Normal"/>
    <w:rsid w:val="007D5D83"/>
    <w:pPr>
      <w:spacing w:before="150" w:after="150"/>
      <w:jc w:val="center"/>
    </w:pPr>
    <w:rPr>
      <w:b/>
      <w:bCs/>
    </w:rPr>
  </w:style>
  <w:style w:type="paragraph" w:customStyle="1" w:styleId="naiskr">
    <w:name w:val="naiskr"/>
    <w:basedOn w:val="Normal"/>
    <w:rsid w:val="007D5D83"/>
    <w:pPr>
      <w:spacing w:before="75" w:after="75"/>
    </w:pPr>
  </w:style>
  <w:style w:type="table" w:styleId="TableGrid">
    <w:name w:val="Table Grid"/>
    <w:basedOn w:val="TableNormal"/>
    <w:uiPriority w:val="39"/>
    <w:rsid w:val="009A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1883"/>
    <w:pPr>
      <w:autoSpaceDE w:val="0"/>
      <w:autoSpaceDN w:val="0"/>
      <w:adjustRightInd w:val="0"/>
    </w:pPr>
    <w:rPr>
      <w:rFonts w:ascii="EUAlbertina" w:hAnsi="EUAlbertina" w:cs="EUAlbertina"/>
      <w:color w:val="000000"/>
      <w:sz w:val="24"/>
      <w:szCs w:val="24"/>
    </w:rPr>
  </w:style>
  <w:style w:type="paragraph" w:customStyle="1" w:styleId="tvhtml">
    <w:name w:val="tv_html"/>
    <w:basedOn w:val="Normal"/>
    <w:rsid w:val="00FC65F1"/>
    <w:pPr>
      <w:spacing w:before="100" w:beforeAutospacing="1" w:after="100" w:afterAutospacing="1"/>
    </w:pPr>
  </w:style>
  <w:style w:type="character" w:styleId="Emphasis">
    <w:name w:val="Emphasis"/>
    <w:qFormat/>
    <w:rsid w:val="007F1795"/>
    <w:rPr>
      <w:i/>
      <w:iCs/>
    </w:rPr>
  </w:style>
  <w:style w:type="character" w:customStyle="1" w:styleId="Heading1Char">
    <w:name w:val="Heading 1 Char"/>
    <w:link w:val="Heading1"/>
    <w:uiPriority w:val="9"/>
    <w:rsid w:val="00DF09FD"/>
    <w:rPr>
      <w:rFonts w:ascii="Cambria" w:eastAsia="Times New Roman" w:hAnsi="Cambria" w:cs="Times New Roman"/>
      <w:b/>
      <w:bCs/>
      <w:kern w:val="32"/>
      <w:sz w:val="32"/>
      <w:szCs w:val="32"/>
    </w:rPr>
  </w:style>
  <w:style w:type="paragraph" w:styleId="BodyText">
    <w:name w:val="Body Text"/>
    <w:basedOn w:val="Normal"/>
    <w:link w:val="BodyTextChar"/>
    <w:rsid w:val="00DF09FD"/>
    <w:pPr>
      <w:spacing w:after="120"/>
    </w:pPr>
  </w:style>
  <w:style w:type="character" w:customStyle="1" w:styleId="BodyTextChar">
    <w:name w:val="Body Text Char"/>
    <w:link w:val="BodyText"/>
    <w:rsid w:val="00DF09FD"/>
    <w:rPr>
      <w:sz w:val="24"/>
      <w:szCs w:val="24"/>
    </w:rPr>
  </w:style>
  <w:style w:type="character" w:customStyle="1" w:styleId="Heading3Char">
    <w:name w:val="Heading 3 Char"/>
    <w:link w:val="Heading3"/>
    <w:semiHidden/>
    <w:rsid w:val="003B2598"/>
    <w:rPr>
      <w:rFonts w:ascii="Cambria" w:eastAsia="Times New Roman" w:hAnsi="Cambria" w:cs="Times New Roman"/>
      <w:b/>
      <w:bCs/>
      <w:sz w:val="26"/>
      <w:szCs w:val="26"/>
    </w:rPr>
  </w:style>
  <w:style w:type="paragraph" w:styleId="BodyTextIndent2">
    <w:name w:val="Body Text Indent 2"/>
    <w:basedOn w:val="Normal"/>
    <w:link w:val="BodyTextIndent2Char"/>
    <w:rsid w:val="003A3D6B"/>
    <w:pPr>
      <w:spacing w:after="120" w:line="480" w:lineRule="auto"/>
      <w:ind w:left="283"/>
    </w:pPr>
    <w:rPr>
      <w:lang w:val="en-GB" w:eastAsia="x-none"/>
    </w:rPr>
  </w:style>
  <w:style w:type="character" w:customStyle="1" w:styleId="BodyTextIndent2Char">
    <w:name w:val="Body Text Indent 2 Char"/>
    <w:basedOn w:val="DefaultParagraphFont"/>
    <w:link w:val="BodyTextIndent2"/>
    <w:rsid w:val="003A3D6B"/>
    <w:rPr>
      <w:sz w:val="24"/>
      <w:szCs w:val="24"/>
      <w:lang w:val="en-GB" w:eastAsia="x-none"/>
    </w:rPr>
  </w:style>
  <w:style w:type="character" w:customStyle="1" w:styleId="HeaderChar">
    <w:name w:val="Header Char"/>
    <w:basedOn w:val="DefaultParagraphFont"/>
    <w:link w:val="Header"/>
    <w:rsid w:val="00730138"/>
    <w:rPr>
      <w:sz w:val="24"/>
      <w:szCs w:val="24"/>
    </w:rPr>
  </w:style>
  <w:style w:type="character" w:customStyle="1" w:styleId="BalloonTextChar">
    <w:name w:val="Balloon Text Char"/>
    <w:basedOn w:val="DefaultParagraphFont"/>
    <w:link w:val="BalloonText"/>
    <w:uiPriority w:val="99"/>
    <w:semiHidden/>
    <w:rsid w:val="00730138"/>
    <w:rPr>
      <w:rFonts w:ascii="Tahoma" w:hAnsi="Tahoma" w:cs="Tahoma"/>
      <w:sz w:val="16"/>
      <w:szCs w:val="16"/>
    </w:rPr>
  </w:style>
  <w:style w:type="paragraph" w:styleId="ListParagraph">
    <w:name w:val="List Paragraph"/>
    <w:aliases w:val="2,Saraksta rindkopa1,Numbered Para 1,Dot pt,No Spacing1,List Paragraph Char Char Char,Indicator Text,Bullet 1,Bullet Points,MAIN CONTENT,IFCL - List Paragraph,List Paragraph12,OBC Bullet,F5 List Paragraph,Colorful List - Accent 11,Stri"/>
    <w:basedOn w:val="Normal"/>
    <w:link w:val="ListParagraphChar"/>
    <w:uiPriority w:val="34"/>
    <w:qFormat/>
    <w:rsid w:val="00563C16"/>
    <w:pPr>
      <w:ind w:left="720"/>
      <w:contextualSpacing/>
    </w:pPr>
    <w:rPr>
      <w:rFonts w:eastAsiaTheme="minorHAnsi"/>
    </w:rPr>
  </w:style>
  <w:style w:type="character" w:customStyle="1" w:styleId="ListParagraphChar">
    <w:name w:val="List Paragraph Char"/>
    <w:aliases w:val="2 Char,Saraksta rindkopa1 Char,Numbered Para 1 Char,Dot pt Char,No Spacing1 Char,List Paragraph Char Char Char Char,Indicator Text Char,Bullet 1 Char,Bullet Points Char,MAIN CONTENT Char,IFCL - List Paragraph Char,OBC Bullet Char"/>
    <w:basedOn w:val="DefaultParagraphFont"/>
    <w:link w:val="ListParagraph"/>
    <w:uiPriority w:val="34"/>
    <w:qFormat/>
    <w:locked/>
    <w:rsid w:val="00563C16"/>
    <w:rPr>
      <w:rFonts w:eastAsiaTheme="minorHAnsi"/>
      <w:sz w:val="24"/>
      <w:szCs w:val="24"/>
    </w:rPr>
  </w:style>
  <w:style w:type="paragraph" w:styleId="FootnoteText">
    <w:name w:val="footnote text"/>
    <w:aliases w:val="Footnote,Fußnote,-E Fußnotentext,footnote text,Fußnotentext Ursprung,Fußnote Char Char Char,Char,(Diplomarbeit),(Diplomarbeit)1,(Diplomarbeit)2,(Diplomarbeit)3,(Diplomarbeit)4,(Diplomarbeit)5,(Diplomarbeit)6,(Diplomarbeit)7,Cha,Ch,1"/>
    <w:basedOn w:val="Normal"/>
    <w:link w:val="FootnoteTextChar"/>
    <w:uiPriority w:val="99"/>
    <w:semiHidden/>
    <w:unhideWhenUsed/>
    <w:qFormat/>
    <w:rsid w:val="00E51AED"/>
    <w:rPr>
      <w:sz w:val="20"/>
      <w:szCs w:val="20"/>
    </w:rPr>
  </w:style>
  <w:style w:type="character" w:customStyle="1" w:styleId="FootnoteTextChar">
    <w:name w:val="Footnote Text Char"/>
    <w:aliases w:val="Footnote Char,Fußnote Char,-E Fußnotentext Char,footnote text Char,Fußnotentext Ursprung Char,Fußnote Char Char Char Char,Char Char,(Diplomarbeit) Char,(Diplomarbeit)1 Char,(Diplomarbeit)2 Char,(Diplomarbeit)3 Char,Cha Char,Ch Char"/>
    <w:basedOn w:val="DefaultParagraphFont"/>
    <w:link w:val="FootnoteText"/>
    <w:uiPriority w:val="99"/>
    <w:semiHidden/>
    <w:rsid w:val="00E51AED"/>
  </w:style>
  <w:style w:type="character" w:styleId="FootnoteReference">
    <w:name w:val="footnote reference"/>
    <w:aliases w:val="Footnote Reference Number,Footnote Reference Superscript,BVI fnr,Footnote symbol,Footnote call,SUPERS,(Footnote Reference),Voetnootverwijzing,Times 10 Point,Exposant 3 Point,Footnote reference number,note TESI,EN Footnote Reference"/>
    <w:basedOn w:val="DefaultParagraphFont"/>
    <w:link w:val="FootnoteRefernece"/>
    <w:uiPriority w:val="99"/>
    <w:unhideWhenUsed/>
    <w:qFormat/>
    <w:rsid w:val="00E51AED"/>
    <w:rPr>
      <w:vertAlign w:val="superscript"/>
    </w:rPr>
  </w:style>
  <w:style w:type="paragraph" w:customStyle="1" w:styleId="FootnoteRefernece">
    <w:name w:val="Footnote Refernece"/>
    <w:aliases w:val="ftref,Odwołanie przypisu,Footnotes refss,Ref,de nota al pie,E,E FNZ"/>
    <w:basedOn w:val="Normal"/>
    <w:next w:val="Normal"/>
    <w:link w:val="FootnoteReference"/>
    <w:uiPriority w:val="99"/>
    <w:rsid w:val="003A09C1"/>
    <w:pPr>
      <w:spacing w:after="160" w:line="240" w:lineRule="exact"/>
      <w:jc w:val="both"/>
    </w:pPr>
    <w:rPr>
      <w:sz w:val="20"/>
      <w:szCs w:val="20"/>
      <w:vertAlign w:val="superscript"/>
    </w:rPr>
  </w:style>
  <w:style w:type="paragraph" w:customStyle="1" w:styleId="tv213">
    <w:name w:val="tv213"/>
    <w:basedOn w:val="Normal"/>
    <w:rsid w:val="00A00254"/>
    <w:pPr>
      <w:spacing w:before="100" w:beforeAutospacing="1" w:after="100" w:afterAutospacing="1"/>
    </w:pPr>
  </w:style>
  <w:style w:type="paragraph" w:styleId="Revision">
    <w:name w:val="Revision"/>
    <w:hidden/>
    <w:uiPriority w:val="99"/>
    <w:semiHidden/>
    <w:rsid w:val="00EE6340"/>
    <w:rPr>
      <w:sz w:val="24"/>
      <w:szCs w:val="24"/>
    </w:rPr>
  </w:style>
  <w:style w:type="character" w:customStyle="1" w:styleId="CommentTextChar">
    <w:name w:val="Comment Text Char"/>
    <w:basedOn w:val="DefaultParagraphFont"/>
    <w:link w:val="CommentText"/>
    <w:rsid w:val="006866C6"/>
  </w:style>
  <w:style w:type="paragraph" w:customStyle="1" w:styleId="naisc">
    <w:name w:val="naisc"/>
    <w:basedOn w:val="Normal"/>
    <w:rsid w:val="006A58F7"/>
    <w:pPr>
      <w:spacing w:before="100" w:beforeAutospacing="1" w:after="100" w:afterAutospacing="1" w:line="270" w:lineRule="atLeast"/>
      <w:jc w:val="both"/>
    </w:pPr>
  </w:style>
  <w:style w:type="paragraph" w:styleId="Title">
    <w:name w:val="Title"/>
    <w:basedOn w:val="Normal"/>
    <w:link w:val="TitleChar"/>
    <w:qFormat/>
    <w:rsid w:val="00CE388F"/>
    <w:pPr>
      <w:jc w:val="center"/>
    </w:pPr>
    <w:rPr>
      <w:sz w:val="28"/>
      <w:szCs w:val="20"/>
      <w:lang w:eastAsia="en-US"/>
    </w:rPr>
  </w:style>
  <w:style w:type="character" w:customStyle="1" w:styleId="TitleChar">
    <w:name w:val="Title Char"/>
    <w:basedOn w:val="DefaultParagraphFont"/>
    <w:link w:val="Title"/>
    <w:rsid w:val="00CE388F"/>
    <w:rPr>
      <w:sz w:val="28"/>
      <w:lang w:eastAsia="en-US"/>
    </w:rPr>
  </w:style>
  <w:style w:type="paragraph" w:styleId="PlainText">
    <w:name w:val="Plain Text"/>
    <w:basedOn w:val="Normal"/>
    <w:link w:val="PlainTextChar"/>
    <w:uiPriority w:val="99"/>
    <w:unhideWhenUsed/>
    <w:rsid w:val="00E935D8"/>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935D8"/>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363A24"/>
    <w:rPr>
      <w:color w:val="605E5C"/>
      <w:shd w:val="clear" w:color="auto" w:fill="E1DFDD"/>
    </w:rPr>
  </w:style>
  <w:style w:type="character" w:styleId="FollowedHyperlink">
    <w:name w:val="FollowedHyperlink"/>
    <w:basedOn w:val="DefaultParagraphFont"/>
    <w:semiHidden/>
    <w:unhideWhenUsed/>
    <w:rsid w:val="00600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328">
      <w:bodyDiv w:val="1"/>
      <w:marLeft w:val="0"/>
      <w:marRight w:val="0"/>
      <w:marTop w:val="0"/>
      <w:marBottom w:val="0"/>
      <w:divBdr>
        <w:top w:val="none" w:sz="0" w:space="0" w:color="auto"/>
        <w:left w:val="none" w:sz="0" w:space="0" w:color="auto"/>
        <w:bottom w:val="none" w:sz="0" w:space="0" w:color="auto"/>
        <w:right w:val="none" w:sz="0" w:space="0" w:color="auto"/>
      </w:divBdr>
    </w:div>
    <w:div w:id="59326059">
      <w:bodyDiv w:val="1"/>
      <w:marLeft w:val="0"/>
      <w:marRight w:val="0"/>
      <w:marTop w:val="0"/>
      <w:marBottom w:val="0"/>
      <w:divBdr>
        <w:top w:val="none" w:sz="0" w:space="0" w:color="auto"/>
        <w:left w:val="none" w:sz="0" w:space="0" w:color="auto"/>
        <w:bottom w:val="none" w:sz="0" w:space="0" w:color="auto"/>
        <w:right w:val="none" w:sz="0" w:space="0" w:color="auto"/>
      </w:divBdr>
      <w:divsChild>
        <w:div w:id="320430304">
          <w:marLeft w:val="0"/>
          <w:marRight w:val="0"/>
          <w:marTop w:val="0"/>
          <w:marBottom w:val="0"/>
          <w:divBdr>
            <w:top w:val="none" w:sz="0" w:space="0" w:color="auto"/>
            <w:left w:val="none" w:sz="0" w:space="0" w:color="auto"/>
            <w:bottom w:val="none" w:sz="0" w:space="0" w:color="auto"/>
            <w:right w:val="none" w:sz="0" w:space="0" w:color="auto"/>
          </w:divBdr>
          <w:divsChild>
            <w:div w:id="969474305">
              <w:marLeft w:val="0"/>
              <w:marRight w:val="0"/>
              <w:marTop w:val="0"/>
              <w:marBottom w:val="0"/>
              <w:divBdr>
                <w:top w:val="none" w:sz="0" w:space="0" w:color="auto"/>
                <w:left w:val="none" w:sz="0" w:space="0" w:color="auto"/>
                <w:bottom w:val="none" w:sz="0" w:space="0" w:color="auto"/>
                <w:right w:val="none" w:sz="0" w:space="0" w:color="auto"/>
              </w:divBdr>
              <w:divsChild>
                <w:div w:id="1589925879">
                  <w:marLeft w:val="0"/>
                  <w:marRight w:val="0"/>
                  <w:marTop w:val="0"/>
                  <w:marBottom w:val="0"/>
                  <w:divBdr>
                    <w:top w:val="none" w:sz="0" w:space="0" w:color="auto"/>
                    <w:left w:val="none" w:sz="0" w:space="0" w:color="auto"/>
                    <w:bottom w:val="none" w:sz="0" w:space="0" w:color="auto"/>
                    <w:right w:val="none" w:sz="0" w:space="0" w:color="auto"/>
                  </w:divBdr>
                  <w:divsChild>
                    <w:div w:id="46340714">
                      <w:marLeft w:val="0"/>
                      <w:marRight w:val="0"/>
                      <w:marTop w:val="0"/>
                      <w:marBottom w:val="0"/>
                      <w:divBdr>
                        <w:top w:val="none" w:sz="0" w:space="0" w:color="auto"/>
                        <w:left w:val="none" w:sz="0" w:space="0" w:color="auto"/>
                        <w:bottom w:val="none" w:sz="0" w:space="0" w:color="auto"/>
                        <w:right w:val="none" w:sz="0" w:space="0" w:color="auto"/>
                      </w:divBdr>
                      <w:divsChild>
                        <w:div w:id="228271537">
                          <w:marLeft w:val="0"/>
                          <w:marRight w:val="0"/>
                          <w:marTop w:val="0"/>
                          <w:marBottom w:val="0"/>
                          <w:divBdr>
                            <w:top w:val="none" w:sz="0" w:space="0" w:color="auto"/>
                            <w:left w:val="none" w:sz="0" w:space="0" w:color="auto"/>
                            <w:bottom w:val="none" w:sz="0" w:space="0" w:color="auto"/>
                            <w:right w:val="none" w:sz="0" w:space="0" w:color="auto"/>
                          </w:divBdr>
                          <w:divsChild>
                            <w:div w:id="54102320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1036">
      <w:bodyDiv w:val="1"/>
      <w:marLeft w:val="0"/>
      <w:marRight w:val="0"/>
      <w:marTop w:val="0"/>
      <w:marBottom w:val="0"/>
      <w:divBdr>
        <w:top w:val="none" w:sz="0" w:space="0" w:color="auto"/>
        <w:left w:val="none" w:sz="0" w:space="0" w:color="auto"/>
        <w:bottom w:val="none" w:sz="0" w:space="0" w:color="auto"/>
        <w:right w:val="none" w:sz="0" w:space="0" w:color="auto"/>
      </w:divBdr>
    </w:div>
    <w:div w:id="182328092">
      <w:bodyDiv w:val="1"/>
      <w:marLeft w:val="0"/>
      <w:marRight w:val="0"/>
      <w:marTop w:val="0"/>
      <w:marBottom w:val="0"/>
      <w:divBdr>
        <w:top w:val="none" w:sz="0" w:space="0" w:color="auto"/>
        <w:left w:val="none" w:sz="0" w:space="0" w:color="auto"/>
        <w:bottom w:val="none" w:sz="0" w:space="0" w:color="auto"/>
        <w:right w:val="none" w:sz="0" w:space="0" w:color="auto"/>
      </w:divBdr>
    </w:div>
    <w:div w:id="235866180">
      <w:bodyDiv w:val="1"/>
      <w:marLeft w:val="0"/>
      <w:marRight w:val="0"/>
      <w:marTop w:val="0"/>
      <w:marBottom w:val="0"/>
      <w:divBdr>
        <w:top w:val="none" w:sz="0" w:space="0" w:color="auto"/>
        <w:left w:val="none" w:sz="0" w:space="0" w:color="auto"/>
        <w:bottom w:val="none" w:sz="0" w:space="0" w:color="auto"/>
        <w:right w:val="none" w:sz="0" w:space="0" w:color="auto"/>
      </w:divBdr>
    </w:div>
    <w:div w:id="301817106">
      <w:bodyDiv w:val="1"/>
      <w:marLeft w:val="0"/>
      <w:marRight w:val="0"/>
      <w:marTop w:val="0"/>
      <w:marBottom w:val="0"/>
      <w:divBdr>
        <w:top w:val="none" w:sz="0" w:space="0" w:color="auto"/>
        <w:left w:val="none" w:sz="0" w:space="0" w:color="auto"/>
        <w:bottom w:val="none" w:sz="0" w:space="0" w:color="auto"/>
        <w:right w:val="none" w:sz="0" w:space="0" w:color="auto"/>
      </w:divBdr>
    </w:div>
    <w:div w:id="368651658">
      <w:bodyDiv w:val="1"/>
      <w:marLeft w:val="0"/>
      <w:marRight w:val="0"/>
      <w:marTop w:val="0"/>
      <w:marBottom w:val="0"/>
      <w:divBdr>
        <w:top w:val="none" w:sz="0" w:space="0" w:color="auto"/>
        <w:left w:val="none" w:sz="0" w:space="0" w:color="auto"/>
        <w:bottom w:val="none" w:sz="0" w:space="0" w:color="auto"/>
        <w:right w:val="none" w:sz="0" w:space="0" w:color="auto"/>
      </w:divBdr>
    </w:div>
    <w:div w:id="430518337">
      <w:bodyDiv w:val="1"/>
      <w:marLeft w:val="0"/>
      <w:marRight w:val="0"/>
      <w:marTop w:val="0"/>
      <w:marBottom w:val="0"/>
      <w:divBdr>
        <w:top w:val="none" w:sz="0" w:space="0" w:color="auto"/>
        <w:left w:val="none" w:sz="0" w:space="0" w:color="auto"/>
        <w:bottom w:val="none" w:sz="0" w:space="0" w:color="auto"/>
        <w:right w:val="none" w:sz="0" w:space="0" w:color="auto"/>
      </w:divBdr>
    </w:div>
    <w:div w:id="574434182">
      <w:bodyDiv w:val="1"/>
      <w:marLeft w:val="0"/>
      <w:marRight w:val="0"/>
      <w:marTop w:val="0"/>
      <w:marBottom w:val="0"/>
      <w:divBdr>
        <w:top w:val="none" w:sz="0" w:space="0" w:color="auto"/>
        <w:left w:val="none" w:sz="0" w:space="0" w:color="auto"/>
        <w:bottom w:val="none" w:sz="0" w:space="0" w:color="auto"/>
        <w:right w:val="none" w:sz="0" w:space="0" w:color="auto"/>
      </w:divBdr>
    </w:div>
    <w:div w:id="631787255">
      <w:bodyDiv w:val="1"/>
      <w:marLeft w:val="0"/>
      <w:marRight w:val="0"/>
      <w:marTop w:val="0"/>
      <w:marBottom w:val="0"/>
      <w:divBdr>
        <w:top w:val="none" w:sz="0" w:space="0" w:color="auto"/>
        <w:left w:val="none" w:sz="0" w:space="0" w:color="auto"/>
        <w:bottom w:val="none" w:sz="0" w:space="0" w:color="auto"/>
        <w:right w:val="none" w:sz="0" w:space="0" w:color="auto"/>
      </w:divBdr>
    </w:div>
    <w:div w:id="792215494">
      <w:bodyDiv w:val="1"/>
      <w:marLeft w:val="0"/>
      <w:marRight w:val="0"/>
      <w:marTop w:val="0"/>
      <w:marBottom w:val="0"/>
      <w:divBdr>
        <w:top w:val="none" w:sz="0" w:space="0" w:color="auto"/>
        <w:left w:val="none" w:sz="0" w:space="0" w:color="auto"/>
        <w:bottom w:val="none" w:sz="0" w:space="0" w:color="auto"/>
        <w:right w:val="none" w:sz="0" w:space="0" w:color="auto"/>
      </w:divBdr>
    </w:div>
    <w:div w:id="841043376">
      <w:bodyDiv w:val="1"/>
      <w:marLeft w:val="0"/>
      <w:marRight w:val="0"/>
      <w:marTop w:val="0"/>
      <w:marBottom w:val="0"/>
      <w:divBdr>
        <w:top w:val="none" w:sz="0" w:space="0" w:color="auto"/>
        <w:left w:val="none" w:sz="0" w:space="0" w:color="auto"/>
        <w:bottom w:val="none" w:sz="0" w:space="0" w:color="auto"/>
        <w:right w:val="none" w:sz="0" w:space="0" w:color="auto"/>
      </w:divBdr>
    </w:div>
    <w:div w:id="884828984">
      <w:bodyDiv w:val="1"/>
      <w:marLeft w:val="0"/>
      <w:marRight w:val="0"/>
      <w:marTop w:val="0"/>
      <w:marBottom w:val="0"/>
      <w:divBdr>
        <w:top w:val="none" w:sz="0" w:space="0" w:color="auto"/>
        <w:left w:val="none" w:sz="0" w:space="0" w:color="auto"/>
        <w:bottom w:val="none" w:sz="0" w:space="0" w:color="auto"/>
        <w:right w:val="none" w:sz="0" w:space="0" w:color="auto"/>
      </w:divBdr>
    </w:div>
    <w:div w:id="896554858">
      <w:bodyDiv w:val="1"/>
      <w:marLeft w:val="0"/>
      <w:marRight w:val="0"/>
      <w:marTop w:val="0"/>
      <w:marBottom w:val="0"/>
      <w:divBdr>
        <w:top w:val="none" w:sz="0" w:space="0" w:color="auto"/>
        <w:left w:val="none" w:sz="0" w:space="0" w:color="auto"/>
        <w:bottom w:val="none" w:sz="0" w:space="0" w:color="auto"/>
        <w:right w:val="none" w:sz="0" w:space="0" w:color="auto"/>
      </w:divBdr>
    </w:div>
    <w:div w:id="926110984">
      <w:bodyDiv w:val="1"/>
      <w:marLeft w:val="0"/>
      <w:marRight w:val="0"/>
      <w:marTop w:val="0"/>
      <w:marBottom w:val="0"/>
      <w:divBdr>
        <w:top w:val="none" w:sz="0" w:space="0" w:color="auto"/>
        <w:left w:val="none" w:sz="0" w:space="0" w:color="auto"/>
        <w:bottom w:val="none" w:sz="0" w:space="0" w:color="auto"/>
        <w:right w:val="none" w:sz="0" w:space="0" w:color="auto"/>
      </w:divBdr>
    </w:div>
    <w:div w:id="963315235">
      <w:bodyDiv w:val="1"/>
      <w:marLeft w:val="0"/>
      <w:marRight w:val="0"/>
      <w:marTop w:val="0"/>
      <w:marBottom w:val="0"/>
      <w:divBdr>
        <w:top w:val="none" w:sz="0" w:space="0" w:color="auto"/>
        <w:left w:val="none" w:sz="0" w:space="0" w:color="auto"/>
        <w:bottom w:val="none" w:sz="0" w:space="0" w:color="auto"/>
        <w:right w:val="none" w:sz="0" w:space="0" w:color="auto"/>
      </w:divBdr>
    </w:div>
    <w:div w:id="995454722">
      <w:bodyDiv w:val="1"/>
      <w:marLeft w:val="0"/>
      <w:marRight w:val="0"/>
      <w:marTop w:val="0"/>
      <w:marBottom w:val="0"/>
      <w:divBdr>
        <w:top w:val="none" w:sz="0" w:space="0" w:color="auto"/>
        <w:left w:val="none" w:sz="0" w:space="0" w:color="auto"/>
        <w:bottom w:val="none" w:sz="0" w:space="0" w:color="auto"/>
        <w:right w:val="none" w:sz="0" w:space="0" w:color="auto"/>
      </w:divBdr>
    </w:div>
    <w:div w:id="1166899805">
      <w:bodyDiv w:val="1"/>
      <w:marLeft w:val="0"/>
      <w:marRight w:val="0"/>
      <w:marTop w:val="0"/>
      <w:marBottom w:val="0"/>
      <w:divBdr>
        <w:top w:val="none" w:sz="0" w:space="0" w:color="auto"/>
        <w:left w:val="none" w:sz="0" w:space="0" w:color="auto"/>
        <w:bottom w:val="none" w:sz="0" w:space="0" w:color="auto"/>
        <w:right w:val="none" w:sz="0" w:space="0" w:color="auto"/>
      </w:divBdr>
    </w:div>
    <w:div w:id="1203176388">
      <w:bodyDiv w:val="1"/>
      <w:marLeft w:val="0"/>
      <w:marRight w:val="0"/>
      <w:marTop w:val="0"/>
      <w:marBottom w:val="0"/>
      <w:divBdr>
        <w:top w:val="none" w:sz="0" w:space="0" w:color="auto"/>
        <w:left w:val="none" w:sz="0" w:space="0" w:color="auto"/>
        <w:bottom w:val="none" w:sz="0" w:space="0" w:color="auto"/>
        <w:right w:val="none" w:sz="0" w:space="0" w:color="auto"/>
      </w:divBdr>
    </w:div>
    <w:div w:id="1240866843">
      <w:bodyDiv w:val="1"/>
      <w:marLeft w:val="0"/>
      <w:marRight w:val="0"/>
      <w:marTop w:val="0"/>
      <w:marBottom w:val="0"/>
      <w:divBdr>
        <w:top w:val="none" w:sz="0" w:space="0" w:color="auto"/>
        <w:left w:val="none" w:sz="0" w:space="0" w:color="auto"/>
        <w:bottom w:val="none" w:sz="0" w:space="0" w:color="auto"/>
        <w:right w:val="none" w:sz="0" w:space="0" w:color="auto"/>
      </w:divBdr>
    </w:div>
    <w:div w:id="1270701802">
      <w:bodyDiv w:val="1"/>
      <w:marLeft w:val="0"/>
      <w:marRight w:val="0"/>
      <w:marTop w:val="0"/>
      <w:marBottom w:val="0"/>
      <w:divBdr>
        <w:top w:val="none" w:sz="0" w:space="0" w:color="auto"/>
        <w:left w:val="none" w:sz="0" w:space="0" w:color="auto"/>
        <w:bottom w:val="none" w:sz="0" w:space="0" w:color="auto"/>
        <w:right w:val="none" w:sz="0" w:space="0" w:color="auto"/>
      </w:divBdr>
    </w:div>
    <w:div w:id="1314485855">
      <w:bodyDiv w:val="1"/>
      <w:marLeft w:val="0"/>
      <w:marRight w:val="0"/>
      <w:marTop w:val="0"/>
      <w:marBottom w:val="0"/>
      <w:divBdr>
        <w:top w:val="none" w:sz="0" w:space="0" w:color="auto"/>
        <w:left w:val="none" w:sz="0" w:space="0" w:color="auto"/>
        <w:bottom w:val="none" w:sz="0" w:space="0" w:color="auto"/>
        <w:right w:val="none" w:sz="0" w:space="0" w:color="auto"/>
      </w:divBdr>
    </w:div>
    <w:div w:id="1341860011">
      <w:bodyDiv w:val="1"/>
      <w:marLeft w:val="0"/>
      <w:marRight w:val="0"/>
      <w:marTop w:val="0"/>
      <w:marBottom w:val="0"/>
      <w:divBdr>
        <w:top w:val="none" w:sz="0" w:space="0" w:color="auto"/>
        <w:left w:val="none" w:sz="0" w:space="0" w:color="auto"/>
        <w:bottom w:val="none" w:sz="0" w:space="0" w:color="auto"/>
        <w:right w:val="none" w:sz="0" w:space="0" w:color="auto"/>
      </w:divBdr>
    </w:div>
    <w:div w:id="1348173417">
      <w:bodyDiv w:val="1"/>
      <w:marLeft w:val="0"/>
      <w:marRight w:val="0"/>
      <w:marTop w:val="0"/>
      <w:marBottom w:val="0"/>
      <w:divBdr>
        <w:top w:val="none" w:sz="0" w:space="0" w:color="auto"/>
        <w:left w:val="none" w:sz="0" w:space="0" w:color="auto"/>
        <w:bottom w:val="none" w:sz="0" w:space="0" w:color="auto"/>
        <w:right w:val="none" w:sz="0" w:space="0" w:color="auto"/>
      </w:divBdr>
    </w:div>
    <w:div w:id="1363359499">
      <w:bodyDiv w:val="1"/>
      <w:marLeft w:val="0"/>
      <w:marRight w:val="0"/>
      <w:marTop w:val="0"/>
      <w:marBottom w:val="0"/>
      <w:divBdr>
        <w:top w:val="none" w:sz="0" w:space="0" w:color="auto"/>
        <w:left w:val="none" w:sz="0" w:space="0" w:color="auto"/>
        <w:bottom w:val="none" w:sz="0" w:space="0" w:color="auto"/>
        <w:right w:val="none" w:sz="0" w:space="0" w:color="auto"/>
      </w:divBdr>
    </w:div>
    <w:div w:id="1697389513">
      <w:bodyDiv w:val="1"/>
      <w:marLeft w:val="0"/>
      <w:marRight w:val="0"/>
      <w:marTop w:val="0"/>
      <w:marBottom w:val="0"/>
      <w:divBdr>
        <w:top w:val="none" w:sz="0" w:space="0" w:color="auto"/>
        <w:left w:val="none" w:sz="0" w:space="0" w:color="auto"/>
        <w:bottom w:val="none" w:sz="0" w:space="0" w:color="auto"/>
        <w:right w:val="none" w:sz="0" w:space="0" w:color="auto"/>
      </w:divBdr>
    </w:div>
    <w:div w:id="1706100244">
      <w:bodyDiv w:val="1"/>
      <w:marLeft w:val="0"/>
      <w:marRight w:val="0"/>
      <w:marTop w:val="0"/>
      <w:marBottom w:val="0"/>
      <w:divBdr>
        <w:top w:val="none" w:sz="0" w:space="0" w:color="auto"/>
        <w:left w:val="none" w:sz="0" w:space="0" w:color="auto"/>
        <w:bottom w:val="none" w:sz="0" w:space="0" w:color="auto"/>
        <w:right w:val="none" w:sz="0" w:space="0" w:color="auto"/>
      </w:divBdr>
    </w:div>
    <w:div w:id="1836604993">
      <w:bodyDiv w:val="1"/>
      <w:marLeft w:val="0"/>
      <w:marRight w:val="0"/>
      <w:marTop w:val="0"/>
      <w:marBottom w:val="0"/>
      <w:divBdr>
        <w:top w:val="none" w:sz="0" w:space="0" w:color="auto"/>
        <w:left w:val="none" w:sz="0" w:space="0" w:color="auto"/>
        <w:bottom w:val="none" w:sz="0" w:space="0" w:color="auto"/>
        <w:right w:val="none" w:sz="0" w:space="0" w:color="auto"/>
      </w:divBdr>
    </w:div>
    <w:div w:id="1997610894">
      <w:bodyDiv w:val="1"/>
      <w:marLeft w:val="0"/>
      <w:marRight w:val="0"/>
      <w:marTop w:val="0"/>
      <w:marBottom w:val="0"/>
      <w:divBdr>
        <w:top w:val="none" w:sz="0" w:space="0" w:color="auto"/>
        <w:left w:val="none" w:sz="0" w:space="0" w:color="auto"/>
        <w:bottom w:val="none" w:sz="0" w:space="0" w:color="auto"/>
        <w:right w:val="none" w:sz="0" w:space="0" w:color="auto"/>
      </w:divBdr>
    </w:div>
    <w:div w:id="2013679256">
      <w:bodyDiv w:val="1"/>
      <w:marLeft w:val="0"/>
      <w:marRight w:val="0"/>
      <w:marTop w:val="0"/>
      <w:marBottom w:val="0"/>
      <w:divBdr>
        <w:top w:val="none" w:sz="0" w:space="0" w:color="auto"/>
        <w:left w:val="none" w:sz="0" w:space="0" w:color="auto"/>
        <w:bottom w:val="none" w:sz="0" w:space="0" w:color="auto"/>
        <w:right w:val="none" w:sz="0" w:space="0" w:color="auto"/>
      </w:divBdr>
      <w:divsChild>
        <w:div w:id="224724622">
          <w:marLeft w:val="0"/>
          <w:marRight w:val="0"/>
          <w:marTop w:val="0"/>
          <w:marBottom w:val="0"/>
          <w:divBdr>
            <w:top w:val="none" w:sz="0" w:space="0" w:color="auto"/>
            <w:left w:val="none" w:sz="0" w:space="0" w:color="auto"/>
            <w:bottom w:val="none" w:sz="0" w:space="0" w:color="auto"/>
            <w:right w:val="none" w:sz="0" w:space="0" w:color="auto"/>
          </w:divBdr>
          <w:divsChild>
            <w:div w:id="1410887828">
              <w:marLeft w:val="0"/>
              <w:marRight w:val="0"/>
              <w:marTop w:val="0"/>
              <w:marBottom w:val="0"/>
              <w:divBdr>
                <w:top w:val="none" w:sz="0" w:space="0" w:color="auto"/>
                <w:left w:val="none" w:sz="0" w:space="0" w:color="auto"/>
                <w:bottom w:val="none" w:sz="0" w:space="0" w:color="auto"/>
                <w:right w:val="none" w:sz="0" w:space="0" w:color="auto"/>
              </w:divBdr>
              <w:divsChild>
                <w:div w:id="717095985">
                  <w:marLeft w:val="0"/>
                  <w:marRight w:val="0"/>
                  <w:marTop w:val="0"/>
                  <w:marBottom w:val="0"/>
                  <w:divBdr>
                    <w:top w:val="none" w:sz="0" w:space="0" w:color="auto"/>
                    <w:left w:val="none" w:sz="0" w:space="0" w:color="auto"/>
                    <w:bottom w:val="none" w:sz="0" w:space="0" w:color="auto"/>
                    <w:right w:val="none" w:sz="0" w:space="0" w:color="auto"/>
                  </w:divBdr>
                  <w:divsChild>
                    <w:div w:id="2129159673">
                      <w:marLeft w:val="0"/>
                      <w:marRight w:val="0"/>
                      <w:marTop w:val="0"/>
                      <w:marBottom w:val="0"/>
                      <w:divBdr>
                        <w:top w:val="none" w:sz="0" w:space="0" w:color="auto"/>
                        <w:left w:val="none" w:sz="0" w:space="0" w:color="auto"/>
                        <w:bottom w:val="none" w:sz="0" w:space="0" w:color="auto"/>
                        <w:right w:val="none" w:sz="0" w:space="0" w:color="auto"/>
                      </w:divBdr>
                      <w:divsChild>
                        <w:div w:id="414278451">
                          <w:marLeft w:val="0"/>
                          <w:marRight w:val="0"/>
                          <w:marTop w:val="0"/>
                          <w:marBottom w:val="0"/>
                          <w:divBdr>
                            <w:top w:val="none" w:sz="0" w:space="0" w:color="auto"/>
                            <w:left w:val="none" w:sz="0" w:space="0" w:color="auto"/>
                            <w:bottom w:val="none" w:sz="0" w:space="0" w:color="auto"/>
                            <w:right w:val="none" w:sz="0" w:space="0" w:color="auto"/>
                          </w:divBdr>
                          <w:divsChild>
                            <w:div w:id="200011447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ec/2012/21/oj/?locale=LV" TargetMode="External"/><Relationship Id="rId13" Type="http://schemas.openxmlformats.org/officeDocument/2006/relationships/hyperlink" Target="mailto:zane.galindoma@varam.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imonds.kass@varam.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content/ministru-kabineta-diskusiju-dokumen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aram.gov.lv/lv/normativo-aktu-projekti-klimata-parmainu-jo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likumi.lv/ta/id/275015-noteikumi-par-latvijas-buvnormativu-lbn-002-15-eku-norobezojoso-konstrukciju-siltumtehnika-"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CB97-20F3-44EF-83DB-C5194730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30020</Words>
  <Characters>17112</Characters>
  <Application>Microsoft Office Word</Application>
  <DocSecurity>0</DocSecurity>
  <Lines>142</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vt:lpstr>
      <vt:lpstr>“Eiropas Savienības ārkārtas atbalsta piešķiršanas kārtība lauksaimniekiem sakarā ar plūdiem un spēcīgām lietusgāzēm”</vt:lpstr>
    </vt:vector>
  </TitlesOfParts>
  <Company>ZM</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dc:title>
  <dc:subject>Anotācija</dc:subject>
  <dc:creator>Gusts Zustenieks</dc:creator>
  <dc:description>gusts.zustenieks@varam.gov.lv; 67026489</dc:description>
  <cp:lastModifiedBy>Lita Trakina</cp:lastModifiedBy>
  <cp:revision>2</cp:revision>
  <cp:lastPrinted>2019-09-27T07:58:00Z</cp:lastPrinted>
  <dcterms:created xsi:type="dcterms:W3CDTF">2021-07-20T11:59:00Z</dcterms:created>
  <dcterms:modified xsi:type="dcterms:W3CDTF">2021-07-20T11:59:00Z</dcterms:modified>
</cp:coreProperties>
</file>