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AE86" w14:textId="77777777" w:rsidR="00F54033" w:rsidRPr="00CF5892" w:rsidRDefault="00F54033" w:rsidP="00F54033">
      <w:pPr>
        <w:spacing w:before="120" w:after="120" w:line="240" w:lineRule="auto"/>
        <w:jc w:val="right"/>
        <w:rPr>
          <w:rFonts w:ascii="Times New Roman" w:eastAsia="Times New Roman" w:hAnsi="Times New Roman" w:cs="Times New Roman"/>
          <w:sz w:val="28"/>
          <w:szCs w:val="28"/>
          <w:lang w:eastAsia="lv-LV"/>
        </w:rPr>
      </w:pPr>
      <w:bookmarkStart w:id="0" w:name="piel1"/>
      <w:bookmarkStart w:id="1" w:name="403802"/>
      <w:bookmarkEnd w:id="0"/>
      <w:r w:rsidRPr="00CF5892">
        <w:rPr>
          <w:rFonts w:ascii="Times New Roman" w:eastAsia="Times New Roman" w:hAnsi="Times New Roman" w:cs="Times New Roman"/>
          <w:sz w:val="28"/>
          <w:szCs w:val="28"/>
          <w:lang w:eastAsia="lv-LV"/>
        </w:rPr>
        <w:t>Klimata likums</w:t>
      </w:r>
    </w:p>
    <w:p w14:paraId="0A774BA3" w14:textId="77777777" w:rsidR="00F54033" w:rsidRPr="00CF5892" w:rsidRDefault="004F27F0" w:rsidP="00F54033">
      <w:pPr>
        <w:spacing w:before="120" w:after="120" w:line="240" w:lineRule="auto"/>
        <w:jc w:val="right"/>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w:t>
      </w:r>
      <w:r w:rsidR="00F54033" w:rsidRPr="00CF5892">
        <w:rPr>
          <w:rFonts w:ascii="Times New Roman" w:eastAsia="Times New Roman" w:hAnsi="Times New Roman" w:cs="Times New Roman"/>
          <w:sz w:val="28"/>
          <w:szCs w:val="28"/>
          <w:lang w:eastAsia="lv-LV"/>
        </w:rPr>
        <w:t>.pielikums</w:t>
      </w:r>
    </w:p>
    <w:p w14:paraId="1D9D508F" w14:textId="77777777" w:rsidR="00811E6A" w:rsidRPr="00811E6A" w:rsidRDefault="00811E6A" w:rsidP="00811E6A">
      <w:pPr>
        <w:spacing w:before="120" w:after="120" w:line="240" w:lineRule="auto"/>
        <w:jc w:val="center"/>
        <w:rPr>
          <w:rFonts w:ascii="Times New Roman" w:eastAsia="Times New Roman" w:hAnsi="Times New Roman" w:cs="Times New Roman"/>
          <w:b/>
          <w:bCs/>
          <w:sz w:val="28"/>
          <w:szCs w:val="28"/>
          <w:lang w:eastAsia="lv-LV"/>
        </w:rPr>
      </w:pPr>
      <w:r w:rsidRPr="00811E6A">
        <w:rPr>
          <w:rFonts w:ascii="Times New Roman" w:eastAsia="Times New Roman" w:hAnsi="Times New Roman" w:cs="Times New Roman"/>
          <w:b/>
          <w:bCs/>
          <w:sz w:val="28"/>
          <w:szCs w:val="28"/>
          <w:lang w:eastAsia="lv-LV"/>
        </w:rPr>
        <w:t xml:space="preserve">Eiropas Savienības </w:t>
      </w:r>
      <w:r w:rsidR="00F54033">
        <w:rPr>
          <w:rFonts w:ascii="Times New Roman" w:eastAsia="Times New Roman" w:hAnsi="Times New Roman" w:cs="Times New Roman"/>
          <w:b/>
          <w:bCs/>
          <w:sz w:val="28"/>
          <w:szCs w:val="28"/>
          <w:lang w:eastAsia="lv-LV"/>
        </w:rPr>
        <w:t>E</w:t>
      </w:r>
      <w:r w:rsidRPr="00811E6A">
        <w:rPr>
          <w:rFonts w:ascii="Times New Roman" w:eastAsia="Times New Roman" w:hAnsi="Times New Roman" w:cs="Times New Roman"/>
          <w:b/>
          <w:bCs/>
          <w:sz w:val="28"/>
          <w:szCs w:val="28"/>
          <w:lang w:eastAsia="lv-LV"/>
        </w:rPr>
        <w:t>misijas kvotu tirdzniecības sistēma</w:t>
      </w:r>
      <w:r w:rsidR="00921731">
        <w:rPr>
          <w:rFonts w:ascii="Times New Roman" w:eastAsia="Times New Roman" w:hAnsi="Times New Roman" w:cs="Times New Roman"/>
          <w:b/>
          <w:bCs/>
          <w:sz w:val="28"/>
          <w:szCs w:val="28"/>
          <w:lang w:eastAsia="lv-LV"/>
        </w:rPr>
        <w:t>s darbības</w:t>
      </w:r>
      <w:r w:rsidRPr="00811E6A">
        <w:rPr>
          <w:rFonts w:ascii="Times New Roman" w:eastAsia="Times New Roman" w:hAnsi="Times New Roman" w:cs="Times New Roman"/>
          <w:b/>
          <w:bCs/>
          <w:sz w:val="28"/>
          <w:szCs w:val="28"/>
          <w:lang w:eastAsia="lv-LV"/>
        </w:rPr>
        <w:t xml:space="preserve"> aviācijas jomā</w:t>
      </w:r>
      <w:bookmarkEnd w:id="1"/>
    </w:p>
    <w:p w14:paraId="37283519" w14:textId="77777777" w:rsidR="00F72BE6" w:rsidRPr="00F72BE6" w:rsidRDefault="00F72BE6" w:rsidP="00F72BE6">
      <w:pPr>
        <w:pStyle w:val="tvhtml"/>
        <w:shd w:val="clear" w:color="auto" w:fill="FFFFFF"/>
        <w:spacing w:before="120" w:beforeAutospacing="0" w:after="120" w:afterAutospacing="0"/>
        <w:jc w:val="both"/>
        <w:rPr>
          <w:sz w:val="28"/>
          <w:szCs w:val="28"/>
        </w:rPr>
      </w:pPr>
      <w:r w:rsidRPr="00F72BE6">
        <w:rPr>
          <w:sz w:val="28"/>
          <w:szCs w:val="28"/>
        </w:rPr>
        <w:t>Eiropas Savienības emisijas kvotu tirdzniecības sistēmā iekļauj gaisa kuģu lidojumus, kurus no lidlauka vai uz lidlauku, kas atrodas Eiropas Savienības dalībvalsts teritorijā, veic gaisa kuģa operators, tai skaitā lidojumus, kurus veic vienīgi Eiropas Savienības dalībvalstu valdošo monarhu un viņu tuvāko radinieku, valstu vadītāju, valdību vadītāju un valdību ministru pārvadāšanai oficiālos komandējumos, izņemot:</w:t>
      </w:r>
    </w:p>
    <w:p w14:paraId="1C89CDEF" w14:textId="77777777" w:rsidR="00F72BE6" w:rsidRPr="00F72BE6" w:rsidRDefault="00F72BE6" w:rsidP="0084520F">
      <w:pPr>
        <w:pStyle w:val="tvhtml"/>
        <w:shd w:val="clear" w:color="auto" w:fill="FFFFFF"/>
        <w:spacing w:before="120" w:beforeAutospacing="0" w:after="120" w:afterAutospacing="0"/>
        <w:ind w:left="720"/>
        <w:jc w:val="both"/>
        <w:rPr>
          <w:sz w:val="28"/>
          <w:szCs w:val="28"/>
        </w:rPr>
      </w:pPr>
      <w:r w:rsidRPr="00F72BE6">
        <w:rPr>
          <w:sz w:val="28"/>
          <w:szCs w:val="28"/>
        </w:rPr>
        <w:t>1) lidojumus, ko veic vienīgi to valstu valdošo monarhu un viņu tuvāko radinieku, valstu vadītāju, valdību vadītāju un valdību ministru pārvadāšanai oficiālos komandējumos, kuras nav Eiropas Savienības dalībvalstis, ja šāds lidojums ir pamatots ar atbilstoša statusa norādi lidojumu plānā;</w:t>
      </w:r>
    </w:p>
    <w:p w14:paraId="6DAE1919" w14:textId="77777777" w:rsidR="00F72BE6" w:rsidRPr="00F72BE6" w:rsidRDefault="00F72BE6" w:rsidP="0084520F">
      <w:pPr>
        <w:pStyle w:val="tvhtml"/>
        <w:shd w:val="clear" w:color="auto" w:fill="FFFFFF"/>
        <w:spacing w:before="120" w:beforeAutospacing="0" w:after="120" w:afterAutospacing="0"/>
        <w:ind w:left="720"/>
        <w:jc w:val="both"/>
        <w:rPr>
          <w:sz w:val="28"/>
          <w:szCs w:val="28"/>
        </w:rPr>
      </w:pPr>
      <w:r w:rsidRPr="00F72BE6">
        <w:rPr>
          <w:sz w:val="28"/>
          <w:szCs w:val="28"/>
        </w:rPr>
        <w:t>2) militārus lidojumus, ko veic militāri gaisa kuģi, kā arī lidojumus, ko veic, pildot muitas vai policijas funkcijas;</w:t>
      </w:r>
    </w:p>
    <w:p w14:paraId="4B05B4AA" w14:textId="77777777" w:rsidR="00F72BE6" w:rsidRPr="00F72BE6" w:rsidRDefault="00F72BE6" w:rsidP="0084520F">
      <w:pPr>
        <w:pStyle w:val="tvhtml"/>
        <w:shd w:val="clear" w:color="auto" w:fill="FFFFFF"/>
        <w:spacing w:before="120" w:beforeAutospacing="0" w:after="120" w:afterAutospacing="0"/>
        <w:ind w:left="720"/>
        <w:jc w:val="both"/>
        <w:rPr>
          <w:sz w:val="28"/>
          <w:szCs w:val="28"/>
        </w:rPr>
      </w:pPr>
      <w:r w:rsidRPr="00F72BE6">
        <w:rPr>
          <w:sz w:val="28"/>
          <w:szCs w:val="28"/>
        </w:rPr>
        <w:t>3) lidojumus, kas saistīti ar meklēšanas, glābšanas un ugunsdzēšanas darbiem vai neatliekamās ātrās medicīniskās palīdzības sniegšanu, kā arī lidojumus, ko veic humānās palīdzības sniegšanai un ko atļāvusi attiecīga kompetentā iestāde;</w:t>
      </w:r>
    </w:p>
    <w:p w14:paraId="34F0BCD8" w14:textId="77777777" w:rsidR="00F72BE6" w:rsidRPr="00F72BE6" w:rsidRDefault="00F72BE6" w:rsidP="0084520F">
      <w:pPr>
        <w:pStyle w:val="tvhtml"/>
        <w:shd w:val="clear" w:color="auto" w:fill="FFFFFF"/>
        <w:spacing w:before="120" w:beforeAutospacing="0" w:after="120" w:afterAutospacing="0"/>
        <w:ind w:left="720"/>
        <w:jc w:val="both"/>
        <w:rPr>
          <w:sz w:val="28"/>
          <w:szCs w:val="28"/>
        </w:rPr>
      </w:pPr>
      <w:r w:rsidRPr="00F72BE6">
        <w:rPr>
          <w:sz w:val="28"/>
          <w:szCs w:val="28"/>
        </w:rPr>
        <w:t>4) lidojumus, ko veic vienīgi saskaņā ar vizuālo lidojumu noteikumiem atbilstoši Konvencijas par starptautisko civilo aviāciju (Čikāgas konvencijas) 2.pielikumam;</w:t>
      </w:r>
    </w:p>
    <w:p w14:paraId="12897134" w14:textId="77777777" w:rsidR="00F72BE6" w:rsidRPr="00F72BE6" w:rsidRDefault="00F72BE6" w:rsidP="0084520F">
      <w:pPr>
        <w:pStyle w:val="tvhtml"/>
        <w:shd w:val="clear" w:color="auto" w:fill="FFFFFF"/>
        <w:spacing w:before="120" w:beforeAutospacing="0" w:after="120" w:afterAutospacing="0"/>
        <w:ind w:left="720"/>
        <w:jc w:val="both"/>
        <w:rPr>
          <w:sz w:val="28"/>
          <w:szCs w:val="28"/>
        </w:rPr>
      </w:pPr>
      <w:r w:rsidRPr="00F72BE6">
        <w:rPr>
          <w:sz w:val="28"/>
          <w:szCs w:val="28"/>
        </w:rPr>
        <w:t>5) lidojumus, kuri beidzas tajā pašā lidlaukā, kur sākušies, un kuru laikā gaisa kuģis nav nosēdies citā lidlaukā;</w:t>
      </w:r>
    </w:p>
    <w:p w14:paraId="3DC89D5A" w14:textId="77777777" w:rsidR="00F72BE6" w:rsidRPr="00F72BE6" w:rsidRDefault="00F72BE6" w:rsidP="0084520F">
      <w:pPr>
        <w:pStyle w:val="tvhtml"/>
        <w:shd w:val="clear" w:color="auto" w:fill="FFFFFF"/>
        <w:spacing w:before="120" w:beforeAutospacing="0" w:after="120" w:afterAutospacing="0"/>
        <w:ind w:left="720"/>
        <w:jc w:val="both"/>
        <w:rPr>
          <w:sz w:val="28"/>
          <w:szCs w:val="28"/>
        </w:rPr>
      </w:pPr>
      <w:r w:rsidRPr="00F72BE6">
        <w:rPr>
          <w:sz w:val="28"/>
          <w:szCs w:val="28"/>
        </w:rPr>
        <w:t>6) mācību lidojumus, kurus veic vienīgi tādēļ, lai iegūtu licenci vai konkrētu kategoriju, un kuros piedalās tikai pilota kabīnes apkalpe, ja attiecīgais lidojums ir pamatots ar atbilstošu piezīmi lidojumu plānā un ja tas nav pasažieru vai kravas pārvadāšanas pakalpojums, gaisa kuģa pārlidojums vai gaisa kuģa nogāde;</w:t>
      </w:r>
    </w:p>
    <w:p w14:paraId="544947C8" w14:textId="77777777" w:rsidR="00F72BE6" w:rsidRPr="00F72BE6" w:rsidRDefault="00F72BE6" w:rsidP="0084520F">
      <w:pPr>
        <w:pStyle w:val="tvhtml"/>
        <w:shd w:val="clear" w:color="auto" w:fill="FFFFFF"/>
        <w:spacing w:before="120" w:beforeAutospacing="0" w:after="120" w:afterAutospacing="0"/>
        <w:ind w:left="720"/>
        <w:jc w:val="both"/>
        <w:rPr>
          <w:sz w:val="28"/>
          <w:szCs w:val="28"/>
        </w:rPr>
      </w:pPr>
      <w:r w:rsidRPr="00F72BE6">
        <w:rPr>
          <w:sz w:val="28"/>
          <w:szCs w:val="28"/>
        </w:rPr>
        <w:t>7) lidojumus, ko veic vienīgi tādēļ, lai izdarītu zinātniskus pētījumus vai pārbaudītu, testētu vai sertificētu gaisa kuģi vai tā iekārtas, neatkarīgi no tā, vai attiecīgās iekārtas izmanto lidojumā vai uz zemes;</w:t>
      </w:r>
    </w:p>
    <w:p w14:paraId="1A53A571" w14:textId="77777777" w:rsidR="00F72BE6" w:rsidRPr="00F72BE6" w:rsidRDefault="00F72BE6" w:rsidP="0084520F">
      <w:pPr>
        <w:pStyle w:val="tvhtml"/>
        <w:shd w:val="clear" w:color="auto" w:fill="FFFFFF"/>
        <w:spacing w:before="120" w:beforeAutospacing="0" w:after="120" w:afterAutospacing="0"/>
        <w:ind w:left="720"/>
        <w:jc w:val="both"/>
        <w:rPr>
          <w:sz w:val="28"/>
          <w:szCs w:val="28"/>
        </w:rPr>
      </w:pPr>
      <w:r w:rsidRPr="00F72BE6">
        <w:rPr>
          <w:sz w:val="28"/>
          <w:szCs w:val="28"/>
        </w:rPr>
        <w:t>8) lidojumus, ko veic gaisa kuģi, kuru sertificētā maksimālā pacelšanās masa ir mazāka par 5700 kilogramiem;</w:t>
      </w:r>
    </w:p>
    <w:p w14:paraId="15FE951A" w14:textId="77777777" w:rsidR="00F72BE6" w:rsidRPr="00F72BE6" w:rsidRDefault="00F72BE6" w:rsidP="0084520F">
      <w:pPr>
        <w:pStyle w:val="tvhtml"/>
        <w:shd w:val="clear" w:color="auto" w:fill="FFFFFF"/>
        <w:spacing w:before="120" w:beforeAutospacing="0" w:after="120" w:afterAutospacing="0"/>
        <w:ind w:left="720"/>
        <w:jc w:val="both"/>
        <w:rPr>
          <w:sz w:val="28"/>
          <w:szCs w:val="28"/>
        </w:rPr>
      </w:pPr>
      <w:r w:rsidRPr="00F72BE6">
        <w:rPr>
          <w:sz w:val="28"/>
          <w:szCs w:val="28"/>
        </w:rPr>
        <w:t>9) lidojumus, ko veic kā sabiedrisko pakalpojumu sniegšanas pienākumus, kuri noteikti saskaņā ar Eiropas Padomes 1992.gada 23.jūlija regulu (EEK) Nr. </w:t>
      </w:r>
      <w:hyperlink r:id="rId6" w:tgtFrame="_blank" w:history="1">
        <w:r w:rsidRPr="00F72BE6">
          <w:rPr>
            <w:rStyle w:val="Hyperlink"/>
            <w:color w:val="auto"/>
            <w:sz w:val="28"/>
            <w:szCs w:val="28"/>
          </w:rPr>
          <w:t>2408/92</w:t>
        </w:r>
      </w:hyperlink>
      <w:r w:rsidRPr="00F72BE6">
        <w:rPr>
          <w:sz w:val="28"/>
          <w:szCs w:val="28"/>
        </w:rPr>
        <w:t xml:space="preserve"> par Kopienas aviosabiedrību piekļuvi Kopienas iekšējiem </w:t>
      </w:r>
      <w:r w:rsidRPr="00F72BE6">
        <w:rPr>
          <w:sz w:val="28"/>
          <w:szCs w:val="28"/>
        </w:rPr>
        <w:lastRenderedPageBreak/>
        <w:t>gaisa ceļiem attiecībā uz maršrutiem tālākajos reģionos, kā noteikts Līguma par Eiropas Savienības darbību </w:t>
      </w:r>
      <w:hyperlink r:id="rId7" w:anchor="p349" w:tgtFrame="_blank" w:history="1">
        <w:r w:rsidRPr="00F72BE6">
          <w:rPr>
            <w:rStyle w:val="Hyperlink"/>
            <w:color w:val="auto"/>
            <w:sz w:val="28"/>
            <w:szCs w:val="28"/>
          </w:rPr>
          <w:t>349. </w:t>
        </w:r>
      </w:hyperlink>
      <w:r w:rsidRPr="00F72BE6">
        <w:rPr>
          <w:sz w:val="28"/>
          <w:szCs w:val="28"/>
        </w:rPr>
        <w:t>un </w:t>
      </w:r>
      <w:hyperlink r:id="rId8" w:anchor="p355" w:tgtFrame="_blank" w:history="1">
        <w:r w:rsidRPr="00F72BE6">
          <w:rPr>
            <w:rStyle w:val="Hyperlink"/>
            <w:color w:val="auto"/>
            <w:sz w:val="28"/>
            <w:szCs w:val="28"/>
          </w:rPr>
          <w:t>355.pantā</w:t>
        </w:r>
      </w:hyperlink>
      <w:r w:rsidRPr="00F72BE6">
        <w:rPr>
          <w:sz w:val="28"/>
          <w:szCs w:val="28"/>
        </w:rPr>
        <w:t>, vai uz maršrutiem, kur piedāvātā kapacitāte nepārsniedz 30 000 sēdvietu gadā;</w:t>
      </w:r>
    </w:p>
    <w:p w14:paraId="62AAD0FF" w14:textId="77777777" w:rsidR="00F72BE6" w:rsidRPr="00F72BE6" w:rsidRDefault="00F72BE6" w:rsidP="0084520F">
      <w:pPr>
        <w:pStyle w:val="tvhtml"/>
        <w:shd w:val="clear" w:color="auto" w:fill="FFFFFF"/>
        <w:spacing w:before="120" w:beforeAutospacing="0" w:after="120" w:afterAutospacing="0"/>
        <w:ind w:left="720"/>
        <w:jc w:val="both"/>
        <w:rPr>
          <w:sz w:val="28"/>
          <w:szCs w:val="28"/>
        </w:rPr>
      </w:pPr>
      <w:r w:rsidRPr="00F72BE6">
        <w:rPr>
          <w:sz w:val="28"/>
          <w:szCs w:val="28"/>
        </w:rPr>
        <w:t>10) lidojumus, kurus veic komerciāls gaisa transporta operators, kas atbilst vienam no šādiem nosacījumiem:</w:t>
      </w:r>
    </w:p>
    <w:p w14:paraId="4E20BC93" w14:textId="77777777" w:rsidR="00F72BE6" w:rsidRPr="00F72BE6" w:rsidRDefault="00F72BE6" w:rsidP="0084520F">
      <w:pPr>
        <w:pStyle w:val="tvhtml"/>
        <w:shd w:val="clear" w:color="auto" w:fill="FFFFFF"/>
        <w:spacing w:before="120" w:beforeAutospacing="0" w:after="120" w:afterAutospacing="0"/>
        <w:ind w:left="1440"/>
        <w:jc w:val="both"/>
        <w:rPr>
          <w:sz w:val="28"/>
          <w:szCs w:val="28"/>
        </w:rPr>
      </w:pPr>
      <w:r w:rsidRPr="00F72BE6">
        <w:rPr>
          <w:sz w:val="28"/>
          <w:szCs w:val="28"/>
        </w:rPr>
        <w:t>a) katrā no trim secīgiem četru mēnešu periodiem veic mazāk par 243 lidojumiem,</w:t>
      </w:r>
    </w:p>
    <w:p w14:paraId="58EF297E" w14:textId="77777777" w:rsidR="00F72BE6" w:rsidRPr="00F72BE6" w:rsidRDefault="00F72BE6" w:rsidP="0084520F">
      <w:pPr>
        <w:pStyle w:val="tvhtml"/>
        <w:shd w:val="clear" w:color="auto" w:fill="FFFFFF"/>
        <w:spacing w:before="120" w:beforeAutospacing="0" w:after="120" w:afterAutospacing="0"/>
        <w:ind w:left="1440"/>
        <w:jc w:val="both"/>
        <w:rPr>
          <w:sz w:val="28"/>
          <w:szCs w:val="28"/>
        </w:rPr>
      </w:pPr>
      <w:r w:rsidRPr="00F72BE6">
        <w:rPr>
          <w:sz w:val="28"/>
          <w:szCs w:val="28"/>
        </w:rPr>
        <w:t>b) veic lidojumus, kuru ikgadējās kopējās oglekļa dioksīda emisijas nepārsniedz 10 000 tonnu gadā;</w:t>
      </w:r>
    </w:p>
    <w:p w14:paraId="0B75E6EF" w14:textId="77777777" w:rsidR="00A803D0" w:rsidRDefault="00F72BE6" w:rsidP="150D96A3">
      <w:pPr>
        <w:pStyle w:val="tvhtml"/>
        <w:shd w:val="clear" w:color="auto" w:fill="FFFFFF" w:themeFill="background1"/>
        <w:spacing w:before="120" w:beforeAutospacing="0" w:after="120" w:afterAutospacing="0"/>
        <w:ind w:firstLine="720"/>
        <w:jc w:val="both"/>
        <w:rPr>
          <w:sz w:val="28"/>
          <w:szCs w:val="28"/>
        </w:rPr>
      </w:pPr>
      <w:r w:rsidRPr="00F72BE6">
        <w:rPr>
          <w:sz w:val="28"/>
          <w:szCs w:val="28"/>
        </w:rPr>
        <w:t>11) lidojumus, kurus no 2013.gada 1.janvāra līdz 2030. gada 31. decembrim veic nekomerciāls gaisa kuģa operators, kas veic lidojumus, kuru kopējās gada emisijas ir mazākas par 1000 CO</w:t>
      </w:r>
      <w:r w:rsidRPr="00F72BE6">
        <w:rPr>
          <w:sz w:val="28"/>
          <w:szCs w:val="28"/>
          <w:bdr w:val="none" w:sz="0" w:space="0" w:color="auto" w:frame="1"/>
          <w:vertAlign w:val="subscript"/>
        </w:rPr>
        <w:t>2</w:t>
      </w:r>
      <w:r w:rsidRPr="00F72BE6">
        <w:rPr>
          <w:sz w:val="28"/>
          <w:szCs w:val="28"/>
        </w:rPr>
        <w:t> tonnām gadā</w:t>
      </w:r>
      <w:r w:rsidR="00A803D0" w:rsidRPr="150D96A3">
        <w:rPr>
          <w:sz w:val="28"/>
          <w:szCs w:val="28"/>
        </w:rPr>
        <w:t>;</w:t>
      </w:r>
    </w:p>
    <w:p w14:paraId="0C49F652" w14:textId="37FBC6FA" w:rsidR="00F72BE6" w:rsidRPr="00F72BE6" w:rsidRDefault="00A803D0" w:rsidP="150D96A3">
      <w:pPr>
        <w:pStyle w:val="tvhtml"/>
        <w:shd w:val="clear" w:color="auto" w:fill="FFFFFF" w:themeFill="background1"/>
        <w:spacing w:before="120" w:beforeAutospacing="0" w:after="120" w:afterAutospacing="0"/>
        <w:ind w:firstLine="720"/>
        <w:jc w:val="both"/>
        <w:rPr>
          <w:sz w:val="28"/>
          <w:szCs w:val="28"/>
        </w:rPr>
      </w:pPr>
      <w:r w:rsidRPr="150D96A3">
        <w:rPr>
          <w:sz w:val="28"/>
          <w:szCs w:val="28"/>
        </w:rPr>
        <w:t>12)  lidojumi no lidlaukiem, kas atrodas Šveicē, uz lidlaukiem EEZ</w:t>
      </w:r>
      <w:r w:rsidR="6265FB24" w:rsidRPr="150D96A3">
        <w:rPr>
          <w:sz w:val="28"/>
          <w:szCs w:val="28"/>
        </w:rPr>
        <w:t>;</w:t>
      </w:r>
    </w:p>
    <w:p w14:paraId="6A17BBA9" w14:textId="4A16C0A7" w:rsidR="00F72BE6" w:rsidRPr="00F72BE6" w:rsidRDefault="6265FB24" w:rsidP="150D96A3">
      <w:pPr>
        <w:pStyle w:val="tvhtml"/>
        <w:shd w:val="clear" w:color="auto" w:fill="FFFFFF" w:themeFill="background1"/>
        <w:spacing w:before="120" w:beforeAutospacing="0" w:after="120" w:afterAutospacing="0"/>
        <w:ind w:firstLine="720"/>
        <w:jc w:val="both"/>
        <w:rPr>
          <w:sz w:val="28"/>
          <w:szCs w:val="28"/>
        </w:rPr>
      </w:pPr>
      <w:r w:rsidRPr="150D96A3">
        <w:rPr>
          <w:sz w:val="28"/>
          <w:szCs w:val="28"/>
        </w:rPr>
        <w:t>13) lidojumi no lidlaukiem, kas atrodas Apvienotajā Karalistē uz lidlaukiem EEZ</w:t>
      </w:r>
      <w:r w:rsidR="00F72BE6" w:rsidRPr="150D96A3">
        <w:rPr>
          <w:sz w:val="28"/>
          <w:szCs w:val="28"/>
        </w:rPr>
        <w:t>.</w:t>
      </w:r>
    </w:p>
    <w:p w14:paraId="2B872A06" w14:textId="77777777" w:rsidR="00F54033" w:rsidRPr="004F27F0" w:rsidRDefault="00F54033" w:rsidP="004F27F0">
      <w:pPr>
        <w:pStyle w:val="tvhtml"/>
        <w:shd w:val="clear" w:color="auto" w:fill="FFFFFF"/>
        <w:spacing w:before="120" w:beforeAutospacing="0" w:after="120" w:afterAutospacing="0"/>
        <w:jc w:val="both"/>
        <w:rPr>
          <w:sz w:val="28"/>
          <w:szCs w:val="28"/>
        </w:rPr>
      </w:pPr>
    </w:p>
    <w:p w14:paraId="7B63E3AB" w14:textId="77777777" w:rsidR="00811E6A" w:rsidRDefault="00811E6A" w:rsidP="00811E6A">
      <w:pPr>
        <w:spacing w:before="120" w:after="120" w:line="240" w:lineRule="auto"/>
        <w:jc w:val="both"/>
        <w:rPr>
          <w:rFonts w:ascii="Times New Roman" w:eastAsia="Times New Roman" w:hAnsi="Times New Roman" w:cs="Times New Roman"/>
          <w:sz w:val="28"/>
          <w:szCs w:val="28"/>
          <w:lang w:eastAsia="lv-LV"/>
        </w:rPr>
      </w:pPr>
    </w:p>
    <w:p w14:paraId="42221FDE" w14:textId="77777777" w:rsidR="00922114" w:rsidRDefault="00922114" w:rsidP="00811E6A">
      <w:pPr>
        <w:spacing w:before="120" w:after="120" w:line="240" w:lineRule="auto"/>
        <w:jc w:val="both"/>
        <w:rPr>
          <w:rFonts w:ascii="Times New Roman" w:eastAsia="Times New Roman" w:hAnsi="Times New Roman" w:cs="Times New Roman"/>
          <w:sz w:val="28"/>
          <w:szCs w:val="28"/>
          <w:lang w:eastAsia="lv-LV"/>
        </w:rPr>
      </w:pPr>
    </w:p>
    <w:p w14:paraId="322D4E28" w14:textId="77777777" w:rsidR="00922114" w:rsidRPr="00922114" w:rsidRDefault="00922114" w:rsidP="00922114">
      <w:pPr>
        <w:spacing w:after="0" w:line="240" w:lineRule="auto"/>
        <w:rPr>
          <w:rFonts w:ascii="Times New Roman" w:hAnsi="Times New Roman" w:cs="Times New Roman"/>
          <w:sz w:val="28"/>
          <w:szCs w:val="28"/>
        </w:rPr>
      </w:pPr>
    </w:p>
    <w:p w14:paraId="0F1C2B74" w14:textId="01E39F85" w:rsidR="0054279A" w:rsidRPr="00C034DF" w:rsidRDefault="0054279A" w:rsidP="0054279A">
      <w:pPr>
        <w:tabs>
          <w:tab w:val="left" w:pos="7655"/>
        </w:tabs>
        <w:spacing w:before="120" w:after="120" w:line="240" w:lineRule="auto"/>
        <w:rPr>
          <w:rFonts w:ascii="Times New Roman" w:hAnsi="Times New Roman"/>
          <w:sz w:val="28"/>
          <w:szCs w:val="28"/>
        </w:rPr>
      </w:pPr>
      <w:r w:rsidRPr="1853C22C">
        <w:rPr>
          <w:rFonts w:ascii="Times New Roman" w:hAnsi="Times New Roman"/>
          <w:sz w:val="28"/>
          <w:szCs w:val="28"/>
        </w:rPr>
        <w:t xml:space="preserve">Vides aizsardzības un reģionālās attīstības ministrs                 </w:t>
      </w:r>
      <w:r w:rsidR="2275E01F" w:rsidRPr="1853C22C">
        <w:rPr>
          <w:rFonts w:ascii="Times New Roman" w:hAnsi="Times New Roman"/>
          <w:sz w:val="28"/>
          <w:szCs w:val="28"/>
        </w:rPr>
        <w:t xml:space="preserve">Artūrs Toms </w:t>
      </w:r>
      <w:proofErr w:type="spellStart"/>
      <w:r w:rsidR="2275E01F" w:rsidRPr="1853C22C">
        <w:rPr>
          <w:rFonts w:ascii="Times New Roman" w:hAnsi="Times New Roman"/>
          <w:sz w:val="28"/>
          <w:szCs w:val="28"/>
        </w:rPr>
        <w:t>Plešs</w:t>
      </w:r>
      <w:proofErr w:type="spellEnd"/>
      <w:r w:rsidR="2275E01F" w:rsidRPr="1853C22C">
        <w:rPr>
          <w:rFonts w:ascii="Times New Roman" w:hAnsi="Times New Roman"/>
          <w:sz w:val="28"/>
          <w:szCs w:val="28"/>
        </w:rPr>
        <w:t xml:space="preserve"> </w:t>
      </w:r>
    </w:p>
    <w:p w14:paraId="46BBA93A" w14:textId="77777777" w:rsidR="00922114" w:rsidRPr="00922114" w:rsidRDefault="00922114" w:rsidP="00922114">
      <w:pPr>
        <w:pStyle w:val="BodyTextIndent"/>
        <w:spacing w:after="0"/>
        <w:ind w:left="0"/>
        <w:jc w:val="both"/>
        <w:rPr>
          <w:sz w:val="28"/>
          <w:szCs w:val="28"/>
        </w:rPr>
      </w:pPr>
    </w:p>
    <w:p w14:paraId="2857F6BB" w14:textId="77777777" w:rsidR="00922114" w:rsidRPr="00922114" w:rsidRDefault="00922114" w:rsidP="00922114">
      <w:pPr>
        <w:pStyle w:val="BodyTextIndent"/>
        <w:spacing w:after="0"/>
        <w:ind w:left="0"/>
        <w:jc w:val="both"/>
        <w:rPr>
          <w:sz w:val="28"/>
          <w:szCs w:val="28"/>
        </w:rPr>
      </w:pPr>
    </w:p>
    <w:p w14:paraId="51A1238C" w14:textId="77777777" w:rsidR="00922114" w:rsidRPr="00922114" w:rsidRDefault="00922114" w:rsidP="00922114">
      <w:pPr>
        <w:pStyle w:val="BodyTextIndent"/>
        <w:spacing w:after="0"/>
        <w:ind w:left="0"/>
        <w:jc w:val="both"/>
        <w:rPr>
          <w:sz w:val="28"/>
          <w:szCs w:val="28"/>
        </w:rPr>
      </w:pPr>
    </w:p>
    <w:p w14:paraId="2DDD93DE" w14:textId="77777777" w:rsidR="00922114" w:rsidRPr="00922114" w:rsidRDefault="00922114" w:rsidP="00922114">
      <w:pPr>
        <w:pStyle w:val="BodyTextIndent"/>
        <w:spacing w:after="0"/>
        <w:ind w:left="0"/>
        <w:jc w:val="both"/>
        <w:rPr>
          <w:sz w:val="28"/>
          <w:szCs w:val="28"/>
        </w:rPr>
      </w:pPr>
    </w:p>
    <w:p w14:paraId="287E759B" w14:textId="77777777" w:rsidR="00922114" w:rsidRPr="00922114" w:rsidRDefault="00922114" w:rsidP="00922114">
      <w:pPr>
        <w:pStyle w:val="BodyTextIndent"/>
        <w:spacing w:after="0"/>
        <w:ind w:left="0"/>
        <w:jc w:val="both"/>
        <w:rPr>
          <w:sz w:val="28"/>
          <w:szCs w:val="28"/>
        </w:rPr>
      </w:pPr>
    </w:p>
    <w:p w14:paraId="16727980" w14:textId="77777777" w:rsidR="00922114" w:rsidRDefault="00922114" w:rsidP="00922114">
      <w:pPr>
        <w:pStyle w:val="BodyTextIndent"/>
        <w:spacing w:after="0"/>
        <w:ind w:left="0"/>
        <w:jc w:val="center"/>
        <w:rPr>
          <w:sz w:val="28"/>
          <w:szCs w:val="28"/>
        </w:rPr>
      </w:pPr>
    </w:p>
    <w:p w14:paraId="40ABF433" w14:textId="77777777" w:rsidR="00922114" w:rsidRPr="00922114" w:rsidRDefault="00922114" w:rsidP="00922114">
      <w:pPr>
        <w:spacing w:after="0" w:line="240" w:lineRule="auto"/>
        <w:jc w:val="both"/>
        <w:rPr>
          <w:rFonts w:ascii="Times New Roman" w:eastAsia="Times New Roman" w:hAnsi="Times New Roman" w:cs="Times New Roman"/>
          <w:sz w:val="24"/>
          <w:szCs w:val="24"/>
          <w:lang w:eastAsia="lv-LV"/>
        </w:rPr>
      </w:pPr>
    </w:p>
    <w:sectPr w:rsidR="00922114" w:rsidRPr="00922114" w:rsidSect="009F6395">
      <w:headerReference w:type="default" r:id="rId9"/>
      <w:footerReference w:type="default" r:id="rId10"/>
      <w:footerReference w:type="first" r:id="rId11"/>
      <w:pgSz w:w="11906" w:h="16838" w:code="9"/>
      <w:pgMar w:top="1418"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D9342" w14:textId="77777777" w:rsidR="00E57C2F" w:rsidRDefault="00E57C2F" w:rsidP="009F6395">
      <w:pPr>
        <w:spacing w:after="0" w:line="240" w:lineRule="auto"/>
      </w:pPr>
      <w:r>
        <w:separator/>
      </w:r>
    </w:p>
  </w:endnote>
  <w:endnote w:type="continuationSeparator" w:id="0">
    <w:p w14:paraId="657E549F" w14:textId="77777777" w:rsidR="00E57C2F" w:rsidRDefault="00E57C2F" w:rsidP="009F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7956" w14:textId="16CD3726" w:rsidR="009F6395" w:rsidRPr="009F6395" w:rsidRDefault="009F6395">
    <w:pPr>
      <w:pStyle w:val="Footer"/>
      <w:rPr>
        <w:rFonts w:ascii="Times New Roman" w:hAnsi="Times New Roman" w:cs="Times New Roman"/>
        <w:sz w:val="20"/>
        <w:szCs w:val="20"/>
      </w:rPr>
    </w:pPr>
    <w:r w:rsidRPr="009F6395">
      <w:rPr>
        <w:rFonts w:ascii="Times New Roman" w:hAnsi="Times New Roman" w:cs="Times New Roman"/>
        <w:sz w:val="20"/>
        <w:szCs w:val="20"/>
      </w:rPr>
      <w:fldChar w:fldCharType="begin"/>
    </w:r>
    <w:r w:rsidRPr="009F6395">
      <w:rPr>
        <w:rFonts w:ascii="Times New Roman" w:hAnsi="Times New Roman" w:cs="Times New Roman"/>
        <w:sz w:val="20"/>
        <w:szCs w:val="20"/>
      </w:rPr>
      <w:instrText xml:space="preserve"> FILENAME   \* MERGEFORMAT </w:instrText>
    </w:r>
    <w:r w:rsidRPr="009F6395">
      <w:rPr>
        <w:rFonts w:ascii="Times New Roman" w:hAnsi="Times New Roman" w:cs="Times New Roman"/>
        <w:sz w:val="20"/>
        <w:szCs w:val="20"/>
      </w:rPr>
      <w:fldChar w:fldCharType="separate"/>
    </w:r>
    <w:r w:rsidR="002A37B4">
      <w:rPr>
        <w:rFonts w:ascii="Times New Roman" w:hAnsi="Times New Roman" w:cs="Times New Roman"/>
        <w:noProof/>
        <w:sz w:val="20"/>
        <w:szCs w:val="20"/>
      </w:rPr>
      <w:t>VARAMLikp2_290721_klimats</w:t>
    </w:r>
    <w:r w:rsidRPr="009F6395">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B840" w14:textId="79B1577C" w:rsidR="009F6395" w:rsidRPr="009F6395" w:rsidRDefault="009F6395">
    <w:pPr>
      <w:pStyle w:val="Footer"/>
      <w:rPr>
        <w:rFonts w:ascii="Times New Roman" w:hAnsi="Times New Roman" w:cs="Times New Roman"/>
        <w:sz w:val="20"/>
        <w:szCs w:val="20"/>
      </w:rPr>
    </w:pPr>
    <w:r w:rsidRPr="00ED2D51">
      <w:rPr>
        <w:rFonts w:ascii="Times New Roman" w:hAnsi="Times New Roman" w:cs="Times New Roman"/>
        <w:sz w:val="20"/>
        <w:szCs w:val="20"/>
      </w:rPr>
      <w:fldChar w:fldCharType="begin"/>
    </w:r>
    <w:r w:rsidRPr="00ED2D51">
      <w:rPr>
        <w:rFonts w:ascii="Times New Roman" w:hAnsi="Times New Roman" w:cs="Times New Roman"/>
        <w:sz w:val="20"/>
        <w:szCs w:val="20"/>
      </w:rPr>
      <w:instrText xml:space="preserve"> FILENAME   \* MERGEFORMAT </w:instrText>
    </w:r>
    <w:r w:rsidRPr="00ED2D51">
      <w:rPr>
        <w:rFonts w:ascii="Times New Roman" w:hAnsi="Times New Roman" w:cs="Times New Roman"/>
        <w:sz w:val="20"/>
        <w:szCs w:val="20"/>
      </w:rPr>
      <w:fldChar w:fldCharType="separate"/>
    </w:r>
    <w:r w:rsidR="002A37B4">
      <w:rPr>
        <w:rFonts w:ascii="Times New Roman" w:hAnsi="Times New Roman" w:cs="Times New Roman"/>
        <w:noProof/>
        <w:sz w:val="20"/>
        <w:szCs w:val="20"/>
      </w:rPr>
      <w:t>VARAMLikp2_290721_klimats</w:t>
    </w:r>
    <w:r w:rsidRPr="00ED2D51">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C47D9" w14:textId="77777777" w:rsidR="00E57C2F" w:rsidRDefault="00E57C2F" w:rsidP="009F6395">
      <w:pPr>
        <w:spacing w:after="0" w:line="240" w:lineRule="auto"/>
      </w:pPr>
      <w:r>
        <w:separator/>
      </w:r>
    </w:p>
  </w:footnote>
  <w:footnote w:type="continuationSeparator" w:id="0">
    <w:p w14:paraId="1546C9F2" w14:textId="77777777" w:rsidR="00E57C2F" w:rsidRDefault="00E57C2F" w:rsidP="009F6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38512746"/>
      <w:docPartObj>
        <w:docPartGallery w:val="Page Numbers (Top of Page)"/>
        <w:docPartUnique/>
      </w:docPartObj>
    </w:sdtPr>
    <w:sdtEndPr>
      <w:rPr>
        <w:noProof/>
      </w:rPr>
    </w:sdtEndPr>
    <w:sdtContent>
      <w:p w14:paraId="0CC23E29" w14:textId="77777777" w:rsidR="009F6395" w:rsidRPr="009F6395" w:rsidRDefault="009F6395">
        <w:pPr>
          <w:pStyle w:val="Header"/>
          <w:jc w:val="center"/>
          <w:rPr>
            <w:rFonts w:ascii="Times New Roman" w:hAnsi="Times New Roman" w:cs="Times New Roman"/>
            <w:sz w:val="24"/>
            <w:szCs w:val="24"/>
          </w:rPr>
        </w:pPr>
        <w:r w:rsidRPr="009F6395">
          <w:rPr>
            <w:rFonts w:ascii="Times New Roman" w:hAnsi="Times New Roman" w:cs="Times New Roman"/>
            <w:sz w:val="24"/>
            <w:szCs w:val="24"/>
          </w:rPr>
          <w:fldChar w:fldCharType="begin"/>
        </w:r>
        <w:r w:rsidRPr="009F6395">
          <w:rPr>
            <w:rFonts w:ascii="Times New Roman" w:hAnsi="Times New Roman" w:cs="Times New Roman"/>
            <w:sz w:val="24"/>
            <w:szCs w:val="24"/>
          </w:rPr>
          <w:instrText xml:space="preserve"> PAGE   \* MERGEFORMAT </w:instrText>
        </w:r>
        <w:r w:rsidRPr="009F6395">
          <w:rPr>
            <w:rFonts w:ascii="Times New Roman" w:hAnsi="Times New Roman" w:cs="Times New Roman"/>
            <w:sz w:val="24"/>
            <w:szCs w:val="24"/>
          </w:rPr>
          <w:fldChar w:fldCharType="separate"/>
        </w:r>
        <w:r w:rsidR="00E340C4">
          <w:rPr>
            <w:rFonts w:ascii="Times New Roman" w:hAnsi="Times New Roman" w:cs="Times New Roman"/>
            <w:noProof/>
            <w:sz w:val="24"/>
            <w:szCs w:val="24"/>
          </w:rPr>
          <w:t>2</w:t>
        </w:r>
        <w:r w:rsidRPr="009F6395">
          <w:rPr>
            <w:rFonts w:ascii="Times New Roman" w:hAnsi="Times New Roman" w:cs="Times New Roman"/>
            <w:noProof/>
            <w:sz w:val="24"/>
            <w:szCs w:val="24"/>
          </w:rPr>
          <w:fldChar w:fldCharType="end"/>
        </w:r>
      </w:p>
    </w:sdtContent>
  </w:sdt>
  <w:p w14:paraId="12D75DC6" w14:textId="77777777" w:rsidR="009F6395" w:rsidRDefault="009F63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6A"/>
    <w:rsid w:val="00197059"/>
    <w:rsid w:val="002A37B4"/>
    <w:rsid w:val="002C19B7"/>
    <w:rsid w:val="0035716E"/>
    <w:rsid w:val="004F27F0"/>
    <w:rsid w:val="0054279A"/>
    <w:rsid w:val="006A3B34"/>
    <w:rsid w:val="00811E6A"/>
    <w:rsid w:val="00821F3D"/>
    <w:rsid w:val="00840C2F"/>
    <w:rsid w:val="0084520F"/>
    <w:rsid w:val="00863FE7"/>
    <w:rsid w:val="00921731"/>
    <w:rsid w:val="00922114"/>
    <w:rsid w:val="009B4913"/>
    <w:rsid w:val="009F6395"/>
    <w:rsid w:val="00A54D3C"/>
    <w:rsid w:val="00A803D0"/>
    <w:rsid w:val="00BA2F82"/>
    <w:rsid w:val="00BE1D7B"/>
    <w:rsid w:val="00BF33DC"/>
    <w:rsid w:val="00C855B1"/>
    <w:rsid w:val="00D4699D"/>
    <w:rsid w:val="00E340C4"/>
    <w:rsid w:val="00E57C2F"/>
    <w:rsid w:val="00ED2D51"/>
    <w:rsid w:val="00F54033"/>
    <w:rsid w:val="00F72BE6"/>
    <w:rsid w:val="150D96A3"/>
    <w:rsid w:val="1853C22C"/>
    <w:rsid w:val="2275E01F"/>
    <w:rsid w:val="36C473C1"/>
    <w:rsid w:val="40E5CAED"/>
    <w:rsid w:val="6265FB24"/>
    <w:rsid w:val="6BF3B50D"/>
    <w:rsid w:val="717721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3210"/>
  <w15:docId w15:val="{307CA964-D037-49A8-9CDD-F9DB1566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E6A"/>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E6A"/>
    <w:pPr>
      <w:ind w:left="720"/>
      <w:contextualSpacing/>
    </w:pPr>
  </w:style>
  <w:style w:type="paragraph" w:styleId="Header">
    <w:name w:val="header"/>
    <w:basedOn w:val="Normal"/>
    <w:link w:val="HeaderChar"/>
    <w:uiPriority w:val="99"/>
    <w:unhideWhenUsed/>
    <w:rsid w:val="009F63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9F6395"/>
  </w:style>
  <w:style w:type="paragraph" w:styleId="Footer">
    <w:name w:val="footer"/>
    <w:basedOn w:val="Normal"/>
    <w:link w:val="FooterChar"/>
    <w:uiPriority w:val="99"/>
    <w:unhideWhenUsed/>
    <w:rsid w:val="009F63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9F6395"/>
  </w:style>
  <w:style w:type="character" w:styleId="Hyperlink">
    <w:name w:val="Hyperlink"/>
    <w:basedOn w:val="DefaultParagraphFont"/>
    <w:uiPriority w:val="99"/>
    <w:semiHidden/>
    <w:unhideWhenUsed/>
    <w:rsid w:val="00922114"/>
    <w:rPr>
      <w:rFonts w:ascii="Times New Roman" w:hAnsi="Times New Roman" w:cs="Times New Roman" w:hint="default"/>
      <w:color w:val="0000FF"/>
      <w:u w:val="single"/>
    </w:rPr>
  </w:style>
  <w:style w:type="paragraph" w:styleId="BodyTextIndent">
    <w:name w:val="Body Text Indent"/>
    <w:basedOn w:val="Normal"/>
    <w:link w:val="BodyTextIndentChar"/>
    <w:uiPriority w:val="99"/>
    <w:semiHidden/>
    <w:unhideWhenUsed/>
    <w:rsid w:val="00922114"/>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uiPriority w:val="99"/>
    <w:semiHidden/>
    <w:rsid w:val="00922114"/>
    <w:rPr>
      <w:rFonts w:ascii="Times New Roman" w:eastAsia="Times New Roman" w:hAnsi="Times New Roman" w:cs="Times New Roman"/>
      <w:sz w:val="24"/>
      <w:szCs w:val="24"/>
      <w:lang w:eastAsia="lv-LV"/>
    </w:rPr>
  </w:style>
  <w:style w:type="paragraph" w:customStyle="1" w:styleId="tvhtml">
    <w:name w:val="tv_html"/>
    <w:basedOn w:val="Normal"/>
    <w:rsid w:val="00F5403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A803D0"/>
    <w:rPr>
      <w:sz w:val="16"/>
      <w:szCs w:val="16"/>
    </w:rPr>
  </w:style>
  <w:style w:type="paragraph" w:styleId="CommentText">
    <w:name w:val="annotation text"/>
    <w:basedOn w:val="Normal"/>
    <w:link w:val="CommentTextChar"/>
    <w:uiPriority w:val="99"/>
    <w:semiHidden/>
    <w:unhideWhenUsed/>
    <w:rsid w:val="00A803D0"/>
    <w:pPr>
      <w:spacing w:line="240" w:lineRule="auto"/>
    </w:pPr>
    <w:rPr>
      <w:sz w:val="20"/>
      <w:szCs w:val="20"/>
    </w:rPr>
  </w:style>
  <w:style w:type="character" w:customStyle="1" w:styleId="CommentTextChar">
    <w:name w:val="Comment Text Char"/>
    <w:basedOn w:val="DefaultParagraphFont"/>
    <w:link w:val="CommentText"/>
    <w:uiPriority w:val="99"/>
    <w:semiHidden/>
    <w:rsid w:val="00A803D0"/>
    <w:rPr>
      <w:sz w:val="20"/>
      <w:szCs w:val="20"/>
    </w:rPr>
  </w:style>
  <w:style w:type="paragraph" w:styleId="CommentSubject">
    <w:name w:val="annotation subject"/>
    <w:basedOn w:val="CommentText"/>
    <w:next w:val="CommentText"/>
    <w:link w:val="CommentSubjectChar"/>
    <w:uiPriority w:val="99"/>
    <w:semiHidden/>
    <w:unhideWhenUsed/>
    <w:rsid w:val="00A803D0"/>
    <w:rPr>
      <w:b/>
      <w:bCs/>
    </w:rPr>
  </w:style>
  <w:style w:type="character" w:customStyle="1" w:styleId="CommentSubjectChar">
    <w:name w:val="Comment Subject Char"/>
    <w:basedOn w:val="CommentTextChar"/>
    <w:link w:val="CommentSubject"/>
    <w:uiPriority w:val="99"/>
    <w:semiHidden/>
    <w:rsid w:val="00A803D0"/>
    <w:rPr>
      <w:b/>
      <w:bCs/>
      <w:sz w:val="20"/>
      <w:szCs w:val="20"/>
    </w:rPr>
  </w:style>
  <w:style w:type="paragraph" w:styleId="BalloonText">
    <w:name w:val="Balloon Text"/>
    <w:basedOn w:val="Normal"/>
    <w:link w:val="BalloonTextChar"/>
    <w:uiPriority w:val="99"/>
    <w:semiHidden/>
    <w:unhideWhenUsed/>
    <w:rsid w:val="00A8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657281">
      <w:bodyDiv w:val="1"/>
      <w:marLeft w:val="0"/>
      <w:marRight w:val="0"/>
      <w:marTop w:val="0"/>
      <w:marBottom w:val="0"/>
      <w:divBdr>
        <w:top w:val="none" w:sz="0" w:space="0" w:color="auto"/>
        <w:left w:val="none" w:sz="0" w:space="0" w:color="auto"/>
        <w:bottom w:val="none" w:sz="0" w:space="0" w:color="auto"/>
        <w:right w:val="none" w:sz="0" w:space="0" w:color="auto"/>
      </w:divBdr>
    </w:div>
    <w:div w:id="1022709044">
      <w:bodyDiv w:val="1"/>
      <w:marLeft w:val="0"/>
      <w:marRight w:val="0"/>
      <w:marTop w:val="0"/>
      <w:marBottom w:val="0"/>
      <w:divBdr>
        <w:top w:val="none" w:sz="0" w:space="0" w:color="auto"/>
        <w:left w:val="none" w:sz="0" w:space="0" w:color="auto"/>
        <w:bottom w:val="none" w:sz="0" w:space="0" w:color="auto"/>
        <w:right w:val="none" w:sz="0" w:space="0" w:color="auto"/>
      </w:divBdr>
    </w:div>
    <w:div w:id="183456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607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doc.php?id=607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eli/reg/1992/2408/oj/?locale=LV"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2209</Words>
  <Characters>1260</Characters>
  <Application>Microsoft Office Word</Application>
  <DocSecurity>0</DocSecurity>
  <Lines>10</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Helēna Rimša</dc:creator>
  <cp:lastModifiedBy>Lita Trakina</cp:lastModifiedBy>
  <cp:revision>2</cp:revision>
  <dcterms:created xsi:type="dcterms:W3CDTF">2021-08-06T06:18:00Z</dcterms:created>
  <dcterms:modified xsi:type="dcterms:W3CDTF">2021-08-06T06:18:00Z</dcterms:modified>
</cp:coreProperties>
</file>