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E8E50C" w14:textId="32D1A149" w:rsidR="004E6FFD" w:rsidRPr="009F4645" w:rsidRDefault="004E6FFD">
      <w:pPr>
        <w:tabs>
          <w:tab w:val="left" w:pos="6840"/>
          <w:tab w:val="right" w:pos="9000"/>
        </w:tabs>
      </w:pPr>
      <w:r w:rsidRPr="009F4645">
        <w:rPr>
          <w:color w:val="000000"/>
          <w:sz w:val="28"/>
          <w:szCs w:val="28"/>
        </w:rPr>
        <w:t>202</w:t>
      </w:r>
      <w:r w:rsidR="00A41CC2" w:rsidRPr="009F4645">
        <w:rPr>
          <w:color w:val="000000"/>
          <w:sz w:val="28"/>
          <w:szCs w:val="28"/>
        </w:rPr>
        <w:t>1</w:t>
      </w:r>
      <w:r w:rsidRPr="009F4645">
        <w:rPr>
          <w:color w:val="000000"/>
          <w:sz w:val="28"/>
          <w:szCs w:val="28"/>
        </w:rPr>
        <w:t xml:space="preserve">. gada ... </w:t>
      </w:r>
      <w:r w:rsidRPr="009F4645">
        <w:rPr>
          <w:color w:val="000000"/>
          <w:sz w:val="28"/>
          <w:szCs w:val="28"/>
        </w:rPr>
        <w:tab/>
        <w:t>Noteikumi Nr.</w:t>
      </w:r>
      <w:r w:rsidR="00FA2C9D">
        <w:rPr>
          <w:color w:val="000000"/>
          <w:sz w:val="28"/>
          <w:szCs w:val="28"/>
        </w:rPr>
        <w:t> </w:t>
      </w:r>
      <w:r w:rsidRPr="009F4645">
        <w:rPr>
          <w:color w:val="000000"/>
          <w:sz w:val="28"/>
          <w:szCs w:val="28"/>
        </w:rPr>
        <w:t>...</w:t>
      </w:r>
    </w:p>
    <w:p w14:paraId="37A7D7A6" w14:textId="77777777" w:rsidR="004E6FFD" w:rsidRPr="009F4645" w:rsidRDefault="004E6FFD">
      <w:pPr>
        <w:tabs>
          <w:tab w:val="left" w:pos="6840"/>
          <w:tab w:val="right" w:pos="9000"/>
        </w:tabs>
      </w:pPr>
      <w:r w:rsidRPr="009F4645">
        <w:rPr>
          <w:color w:val="000000"/>
          <w:sz w:val="28"/>
          <w:szCs w:val="28"/>
        </w:rPr>
        <w:t>Rīgā</w:t>
      </w:r>
      <w:r w:rsidRPr="009F4645">
        <w:rPr>
          <w:color w:val="000000"/>
          <w:sz w:val="28"/>
          <w:szCs w:val="28"/>
        </w:rPr>
        <w:tab/>
        <w:t>(prot. Nr. ....§)</w:t>
      </w:r>
    </w:p>
    <w:p w14:paraId="3D08D06C" w14:textId="77777777" w:rsidR="004E6FFD" w:rsidRPr="009F4645" w:rsidRDefault="004E6FFD">
      <w:pPr>
        <w:shd w:val="clear" w:color="auto" w:fill="FFFFFF"/>
        <w:jc w:val="center"/>
        <w:rPr>
          <w:b/>
          <w:bCs/>
          <w:color w:val="000000"/>
          <w:sz w:val="28"/>
          <w:szCs w:val="28"/>
        </w:rPr>
      </w:pPr>
    </w:p>
    <w:p w14:paraId="1630A643" w14:textId="77777777" w:rsidR="008E05A3" w:rsidRPr="009F4645" w:rsidRDefault="008E05A3" w:rsidP="008E05A3">
      <w:pPr>
        <w:jc w:val="center"/>
        <w:rPr>
          <w:b/>
          <w:bCs/>
          <w:sz w:val="28"/>
          <w:szCs w:val="28"/>
        </w:rPr>
      </w:pPr>
      <w:bookmarkStart w:id="0" w:name="OLE_LINK1"/>
      <w:bookmarkStart w:id="1" w:name="OLE_LINK2"/>
      <w:r w:rsidRPr="009F4645">
        <w:rPr>
          <w:b/>
          <w:bCs/>
          <w:sz w:val="28"/>
          <w:szCs w:val="28"/>
          <w:shd w:val="clear" w:color="auto" w:fill="FFFFFF"/>
        </w:rPr>
        <w:t xml:space="preserve">Emisijas kvotu izsolīšanas instrumenta finansēto projektu atklāta konkursa "Siltumnīcefekta gāzu emisijas samazināšana transporta sektorā – atbalsts </w:t>
      </w:r>
      <w:proofErr w:type="spellStart"/>
      <w:r w:rsidRPr="009F4645">
        <w:rPr>
          <w:b/>
          <w:bCs/>
          <w:sz w:val="28"/>
          <w:szCs w:val="28"/>
          <w:shd w:val="clear" w:color="auto" w:fill="FFFFFF"/>
        </w:rPr>
        <w:t>bezemisiju</w:t>
      </w:r>
      <w:proofErr w:type="spellEnd"/>
      <w:r w:rsidRPr="009F4645">
        <w:rPr>
          <w:b/>
          <w:bCs/>
          <w:sz w:val="28"/>
          <w:szCs w:val="28"/>
          <w:shd w:val="clear" w:color="auto" w:fill="FFFFFF"/>
        </w:rPr>
        <w:t xml:space="preserve"> un </w:t>
      </w:r>
      <w:proofErr w:type="spellStart"/>
      <w:r w:rsidRPr="009F4645">
        <w:rPr>
          <w:b/>
          <w:bCs/>
          <w:sz w:val="28"/>
          <w:szCs w:val="28"/>
          <w:shd w:val="clear" w:color="auto" w:fill="FFFFFF"/>
        </w:rPr>
        <w:t>mazemisiju</w:t>
      </w:r>
      <w:proofErr w:type="spellEnd"/>
      <w:r w:rsidRPr="009F4645">
        <w:rPr>
          <w:b/>
          <w:bCs/>
          <w:sz w:val="28"/>
          <w:szCs w:val="28"/>
          <w:shd w:val="clear" w:color="auto" w:fill="FFFFFF"/>
        </w:rPr>
        <w:t xml:space="preserve"> transportlīdzekļu iegādei" nolikums</w:t>
      </w:r>
    </w:p>
    <w:p w14:paraId="636728D0" w14:textId="77777777" w:rsidR="004E6FFD" w:rsidRPr="009F4645" w:rsidRDefault="004E6FFD">
      <w:pPr>
        <w:shd w:val="clear" w:color="auto" w:fill="FFFFFF"/>
        <w:jc w:val="center"/>
        <w:rPr>
          <w:b/>
          <w:bCs/>
          <w:color w:val="000000"/>
          <w:sz w:val="28"/>
          <w:szCs w:val="28"/>
        </w:rPr>
      </w:pPr>
    </w:p>
    <w:bookmarkEnd w:id="0"/>
    <w:bookmarkEnd w:id="1"/>
    <w:p w14:paraId="0795908D" w14:textId="77777777" w:rsidR="008E05A3" w:rsidRPr="009F4645" w:rsidRDefault="008E05A3" w:rsidP="008E05A3">
      <w:pPr>
        <w:shd w:val="clear" w:color="auto" w:fill="FFFFFF"/>
        <w:jc w:val="right"/>
      </w:pPr>
      <w:r w:rsidRPr="009F4645">
        <w:rPr>
          <w:i/>
          <w:iCs/>
          <w:color w:val="000000"/>
          <w:sz w:val="28"/>
          <w:szCs w:val="28"/>
        </w:rPr>
        <w:t>Izdoti saskaņā ar</w:t>
      </w:r>
    </w:p>
    <w:p w14:paraId="0FD734A9" w14:textId="77777777" w:rsidR="008E05A3" w:rsidRPr="009F4645" w:rsidRDefault="008E05A3" w:rsidP="008E05A3">
      <w:pPr>
        <w:shd w:val="clear" w:color="auto" w:fill="FFFFFF"/>
        <w:jc w:val="right"/>
      </w:pPr>
      <w:r w:rsidRPr="009F4645">
        <w:rPr>
          <w:i/>
          <w:iCs/>
          <w:color w:val="000000"/>
          <w:sz w:val="28"/>
          <w:szCs w:val="28"/>
        </w:rPr>
        <w:t>likuma “Par piesārņojumu”</w:t>
      </w:r>
    </w:p>
    <w:p w14:paraId="4E0BFD27" w14:textId="77777777" w:rsidR="008E05A3" w:rsidRPr="009F4645" w:rsidRDefault="008E05A3" w:rsidP="008E05A3">
      <w:pPr>
        <w:pStyle w:val="naisc"/>
        <w:spacing w:before="0" w:after="0"/>
        <w:ind w:firstLine="709"/>
        <w:jc w:val="right"/>
      </w:pPr>
      <w:r w:rsidRPr="009F4645">
        <w:rPr>
          <w:i/>
          <w:iCs/>
          <w:color w:val="000000"/>
          <w:sz w:val="28"/>
          <w:szCs w:val="28"/>
        </w:rPr>
        <w:t>32.</w:t>
      </w:r>
      <w:r w:rsidRPr="009F4645">
        <w:rPr>
          <w:i/>
          <w:iCs/>
          <w:color w:val="000000"/>
          <w:sz w:val="28"/>
          <w:szCs w:val="28"/>
          <w:vertAlign w:val="superscript"/>
        </w:rPr>
        <w:t>2</w:t>
      </w:r>
      <w:r w:rsidRPr="009F4645">
        <w:rPr>
          <w:i/>
          <w:iCs/>
          <w:color w:val="000000"/>
          <w:sz w:val="28"/>
          <w:szCs w:val="28"/>
        </w:rPr>
        <w:t xml:space="preserve"> panta 4.</w:t>
      </w:r>
      <w:r w:rsidRPr="009F4645">
        <w:rPr>
          <w:i/>
          <w:iCs/>
          <w:color w:val="000000"/>
          <w:sz w:val="28"/>
          <w:szCs w:val="28"/>
          <w:vertAlign w:val="superscript"/>
        </w:rPr>
        <w:t>6</w:t>
      </w:r>
      <w:r w:rsidRPr="009F4645">
        <w:rPr>
          <w:i/>
          <w:iCs/>
          <w:color w:val="000000"/>
          <w:sz w:val="28"/>
          <w:szCs w:val="28"/>
        </w:rPr>
        <w:t xml:space="preserve"> daļu</w:t>
      </w:r>
    </w:p>
    <w:p w14:paraId="3CFB9F21" w14:textId="77777777" w:rsidR="004E6FFD" w:rsidRPr="009F4645" w:rsidRDefault="004E6FFD" w:rsidP="003E0130">
      <w:pPr>
        <w:pStyle w:val="naisc"/>
        <w:spacing w:before="0" w:after="0"/>
        <w:ind w:firstLine="709"/>
        <w:jc w:val="both"/>
        <w:rPr>
          <w:sz w:val="28"/>
          <w:szCs w:val="28"/>
        </w:rPr>
      </w:pPr>
    </w:p>
    <w:p w14:paraId="1C14864A" w14:textId="77777777" w:rsidR="003D3AE3" w:rsidRPr="009F4645" w:rsidRDefault="003D3AE3" w:rsidP="00AF2B6A">
      <w:pPr>
        <w:spacing w:after="120"/>
        <w:jc w:val="center"/>
        <w:rPr>
          <w:b/>
          <w:bCs/>
          <w:sz w:val="28"/>
          <w:szCs w:val="28"/>
        </w:rPr>
      </w:pPr>
      <w:r w:rsidRPr="009F4645">
        <w:rPr>
          <w:b/>
          <w:bCs/>
          <w:sz w:val="28"/>
          <w:szCs w:val="28"/>
        </w:rPr>
        <w:t>I.</w:t>
      </w:r>
      <w:r w:rsidR="00F75F08" w:rsidRPr="009F4645">
        <w:rPr>
          <w:b/>
          <w:bCs/>
          <w:sz w:val="28"/>
          <w:szCs w:val="28"/>
        </w:rPr>
        <w:t> </w:t>
      </w:r>
      <w:r w:rsidRPr="009F4645">
        <w:rPr>
          <w:b/>
          <w:bCs/>
          <w:sz w:val="28"/>
          <w:szCs w:val="28"/>
        </w:rPr>
        <w:t>Vispārīgie jautājumi</w:t>
      </w:r>
    </w:p>
    <w:p w14:paraId="5A707B6E" w14:textId="77777777" w:rsidR="009C65FE" w:rsidRPr="009F4645" w:rsidRDefault="009C65FE" w:rsidP="009C65FE">
      <w:pPr>
        <w:ind w:firstLine="720"/>
        <w:jc w:val="both"/>
        <w:rPr>
          <w:sz w:val="28"/>
          <w:szCs w:val="28"/>
        </w:rPr>
      </w:pPr>
    </w:p>
    <w:p w14:paraId="283C0DCB" w14:textId="77777777" w:rsidR="003D3AE3" w:rsidRPr="009F4645" w:rsidRDefault="003D3AE3" w:rsidP="009C65FE">
      <w:pPr>
        <w:ind w:firstLine="720"/>
        <w:jc w:val="both"/>
        <w:rPr>
          <w:sz w:val="28"/>
          <w:szCs w:val="28"/>
        </w:rPr>
      </w:pPr>
      <w:r w:rsidRPr="009F4645">
        <w:rPr>
          <w:sz w:val="28"/>
          <w:szCs w:val="28"/>
        </w:rPr>
        <w:t>1.</w:t>
      </w:r>
      <w:r w:rsidR="009C65FE" w:rsidRPr="009F4645">
        <w:rPr>
          <w:sz w:val="28"/>
          <w:szCs w:val="28"/>
        </w:rPr>
        <w:t> </w:t>
      </w:r>
      <w:r w:rsidR="00890127" w:rsidRPr="009F4645">
        <w:rPr>
          <w:sz w:val="28"/>
          <w:szCs w:val="28"/>
        </w:rPr>
        <w:t xml:space="preserve">Noteikumi nosaka Emisijas kvotu </w:t>
      </w:r>
      <w:r w:rsidR="009C65FE" w:rsidRPr="009F4645">
        <w:rPr>
          <w:sz w:val="28"/>
          <w:szCs w:val="28"/>
        </w:rPr>
        <w:t>izsolīšanas</w:t>
      </w:r>
      <w:r w:rsidR="00890127" w:rsidRPr="009F4645">
        <w:rPr>
          <w:sz w:val="28"/>
          <w:szCs w:val="28"/>
        </w:rPr>
        <w:t xml:space="preserve"> instrumenta (turpmāk</w:t>
      </w:r>
      <w:r w:rsidR="009C65FE" w:rsidRPr="009F4645">
        <w:rPr>
          <w:sz w:val="28"/>
          <w:szCs w:val="28"/>
        </w:rPr>
        <w:t> </w:t>
      </w:r>
      <w:r w:rsidR="00890127" w:rsidRPr="009F4645">
        <w:rPr>
          <w:sz w:val="28"/>
          <w:szCs w:val="28"/>
        </w:rPr>
        <w:t>–</w:t>
      </w:r>
      <w:r w:rsidR="009C65FE" w:rsidRPr="009F4645">
        <w:rPr>
          <w:sz w:val="28"/>
          <w:szCs w:val="28"/>
        </w:rPr>
        <w:t> </w:t>
      </w:r>
      <w:r w:rsidR="00890127" w:rsidRPr="009F4645">
        <w:rPr>
          <w:sz w:val="28"/>
          <w:szCs w:val="28"/>
        </w:rPr>
        <w:t>finanšu instruments) finansēto projektu atklāta konkursa "Siltumnīcefekta gāzu emisijas samazināšana transporta sektorā</w:t>
      </w:r>
      <w:r w:rsidR="009C65FE" w:rsidRPr="009F4645">
        <w:rPr>
          <w:sz w:val="28"/>
          <w:szCs w:val="28"/>
        </w:rPr>
        <w:t> – </w:t>
      </w:r>
      <w:r w:rsidR="00890127" w:rsidRPr="009F4645">
        <w:rPr>
          <w:sz w:val="28"/>
          <w:szCs w:val="28"/>
        </w:rPr>
        <w:t xml:space="preserve">atbalsts </w:t>
      </w:r>
      <w:proofErr w:type="spellStart"/>
      <w:r w:rsidR="00890127" w:rsidRPr="009F4645">
        <w:rPr>
          <w:sz w:val="28"/>
          <w:szCs w:val="28"/>
        </w:rPr>
        <w:t>bezemisiju</w:t>
      </w:r>
      <w:proofErr w:type="spellEnd"/>
      <w:r w:rsidR="00890127" w:rsidRPr="009F4645">
        <w:rPr>
          <w:sz w:val="28"/>
          <w:szCs w:val="28"/>
        </w:rPr>
        <w:t xml:space="preserve"> un </w:t>
      </w:r>
      <w:proofErr w:type="spellStart"/>
      <w:r w:rsidR="00890127" w:rsidRPr="009F4645">
        <w:rPr>
          <w:sz w:val="28"/>
          <w:szCs w:val="28"/>
        </w:rPr>
        <w:t>mazemisiju</w:t>
      </w:r>
      <w:proofErr w:type="spellEnd"/>
      <w:r w:rsidR="00890127" w:rsidRPr="009F4645">
        <w:rPr>
          <w:sz w:val="28"/>
          <w:szCs w:val="28"/>
        </w:rPr>
        <w:t xml:space="preserve"> transportlīdzekļu iegādei" (turpmāk</w:t>
      </w:r>
      <w:r w:rsidR="009C65FE" w:rsidRPr="009F4645">
        <w:rPr>
          <w:sz w:val="28"/>
          <w:szCs w:val="28"/>
        </w:rPr>
        <w:t> </w:t>
      </w:r>
      <w:r w:rsidR="00890127" w:rsidRPr="009F4645">
        <w:rPr>
          <w:sz w:val="28"/>
          <w:szCs w:val="28"/>
        </w:rPr>
        <w:t>–</w:t>
      </w:r>
      <w:r w:rsidR="009C65FE" w:rsidRPr="009F4645">
        <w:rPr>
          <w:sz w:val="28"/>
          <w:szCs w:val="28"/>
        </w:rPr>
        <w:t> </w:t>
      </w:r>
      <w:r w:rsidR="00890127" w:rsidRPr="009F4645">
        <w:rPr>
          <w:sz w:val="28"/>
          <w:szCs w:val="28"/>
        </w:rPr>
        <w:t>konkurss) nolikumu, vērtēšanas kritērijus, projektu pieteikšanas, izskatīšanas, apstiprināšanas un finansējuma piešķiršanas kārtību, kā arī projektu īstenošanas, pārskatu iesniegšanas un pārbaudes kārtību.</w:t>
      </w:r>
    </w:p>
    <w:p w14:paraId="22E9EEA1" w14:textId="77777777" w:rsidR="000A32E7" w:rsidRPr="009F4645" w:rsidRDefault="000A32E7" w:rsidP="007B7ABA">
      <w:pPr>
        <w:jc w:val="both"/>
        <w:rPr>
          <w:sz w:val="28"/>
          <w:szCs w:val="28"/>
        </w:rPr>
      </w:pPr>
    </w:p>
    <w:p w14:paraId="03744DB7" w14:textId="77777777" w:rsidR="00AF2B6A" w:rsidRPr="009F4645" w:rsidRDefault="003D3AE3" w:rsidP="009C65FE">
      <w:pPr>
        <w:ind w:firstLine="720"/>
        <w:jc w:val="both"/>
        <w:rPr>
          <w:sz w:val="28"/>
          <w:szCs w:val="28"/>
        </w:rPr>
      </w:pPr>
      <w:r w:rsidRPr="009F4645">
        <w:rPr>
          <w:sz w:val="28"/>
          <w:szCs w:val="28"/>
        </w:rPr>
        <w:t>2.</w:t>
      </w:r>
      <w:r w:rsidR="009C65FE" w:rsidRPr="009F4645">
        <w:rPr>
          <w:sz w:val="28"/>
          <w:szCs w:val="28"/>
        </w:rPr>
        <w:t> </w:t>
      </w:r>
      <w:r w:rsidRPr="009F4645">
        <w:rPr>
          <w:sz w:val="28"/>
          <w:szCs w:val="28"/>
        </w:rPr>
        <w:t>Konkursa mērķis ir veicināt siltumnīcefekta gāzu emisiju (turpmāk</w:t>
      </w:r>
      <w:r w:rsidR="009C65FE" w:rsidRPr="009F4645">
        <w:rPr>
          <w:sz w:val="28"/>
          <w:szCs w:val="28"/>
        </w:rPr>
        <w:t> </w:t>
      </w:r>
      <w:r w:rsidRPr="009F4645">
        <w:rPr>
          <w:sz w:val="28"/>
          <w:szCs w:val="28"/>
        </w:rPr>
        <w:t>–</w:t>
      </w:r>
      <w:r w:rsidR="009C65FE" w:rsidRPr="009F4645">
        <w:rPr>
          <w:sz w:val="28"/>
          <w:szCs w:val="28"/>
        </w:rPr>
        <w:t> </w:t>
      </w:r>
      <w:r w:rsidRPr="009F4645">
        <w:rPr>
          <w:sz w:val="28"/>
          <w:szCs w:val="28"/>
        </w:rPr>
        <w:t>SEG emisijas) samazināšanu, atbalstot tādu transportlīdzekļu ieviešanu Latvijā, kuri</w:t>
      </w:r>
      <w:r w:rsidR="00AF2B6A" w:rsidRPr="009F4645">
        <w:rPr>
          <w:sz w:val="28"/>
          <w:szCs w:val="28"/>
        </w:rPr>
        <w:t xml:space="preserve"> pēc savas konstrukcijas:</w:t>
      </w:r>
    </w:p>
    <w:p w14:paraId="1FD613F0" w14:textId="77777777" w:rsidR="003D3AE3" w:rsidRPr="009F4645" w:rsidRDefault="00AF2B6A" w:rsidP="009C65FE">
      <w:pPr>
        <w:ind w:firstLine="720"/>
        <w:jc w:val="both"/>
        <w:rPr>
          <w:sz w:val="28"/>
          <w:szCs w:val="28"/>
        </w:rPr>
      </w:pPr>
      <w:r w:rsidRPr="009F4645">
        <w:rPr>
          <w:sz w:val="28"/>
          <w:szCs w:val="28"/>
        </w:rPr>
        <w:t>2.1.</w:t>
      </w:r>
      <w:r w:rsidR="009C65FE" w:rsidRPr="009F4645">
        <w:rPr>
          <w:sz w:val="28"/>
          <w:szCs w:val="28"/>
        </w:rPr>
        <w:t> </w:t>
      </w:r>
      <w:r w:rsidR="003D3AE3" w:rsidRPr="009F4645">
        <w:rPr>
          <w:sz w:val="28"/>
          <w:szCs w:val="28"/>
        </w:rPr>
        <w:t>par vienīgo mehānisko dzinējspēku izmanto enerģiju no transportlīdzeklī glabātās elektroenerģijas un kuru SEG emisijas ir 0 g</w:t>
      </w:r>
      <w:r w:rsidR="00DC4A75">
        <w:rPr>
          <w:sz w:val="28"/>
          <w:szCs w:val="28"/>
        </w:rPr>
        <w:t xml:space="preserve"> </w:t>
      </w:r>
      <w:r w:rsidR="00DC4A75" w:rsidRPr="009F4645">
        <w:rPr>
          <w:color w:val="000000"/>
          <w:sz w:val="28"/>
          <w:szCs w:val="28"/>
        </w:rPr>
        <w:t>CO</w:t>
      </w:r>
      <w:r w:rsidR="00DC4A75" w:rsidRPr="009F4645">
        <w:rPr>
          <w:color w:val="000000"/>
          <w:sz w:val="28"/>
          <w:szCs w:val="28"/>
          <w:vertAlign w:val="subscript"/>
        </w:rPr>
        <w:t>2</w:t>
      </w:r>
      <w:r w:rsidR="003D3AE3" w:rsidRPr="009F4645">
        <w:rPr>
          <w:sz w:val="28"/>
          <w:szCs w:val="28"/>
        </w:rPr>
        <w:t>/km (turpmāk</w:t>
      </w:r>
      <w:r w:rsidR="009C65FE" w:rsidRPr="009F4645">
        <w:rPr>
          <w:sz w:val="28"/>
          <w:szCs w:val="28"/>
        </w:rPr>
        <w:t> </w:t>
      </w:r>
      <w:r w:rsidR="003D3AE3" w:rsidRPr="009F4645">
        <w:rPr>
          <w:sz w:val="28"/>
          <w:szCs w:val="28"/>
        </w:rPr>
        <w:t>–</w:t>
      </w:r>
      <w:r w:rsidR="009C65FE" w:rsidRPr="009F4645">
        <w:rPr>
          <w:sz w:val="28"/>
          <w:szCs w:val="28"/>
        </w:rPr>
        <w:t> </w:t>
      </w:r>
      <w:r w:rsidR="003D3AE3" w:rsidRPr="009F4645">
        <w:rPr>
          <w:sz w:val="28"/>
          <w:szCs w:val="28"/>
        </w:rPr>
        <w:t>elektromobilis)</w:t>
      </w:r>
      <w:r w:rsidRPr="009F4645">
        <w:rPr>
          <w:sz w:val="28"/>
          <w:szCs w:val="28"/>
        </w:rPr>
        <w:t>;</w:t>
      </w:r>
    </w:p>
    <w:p w14:paraId="72C7A956" w14:textId="77777777" w:rsidR="00AF2B6A" w:rsidRPr="009F4645" w:rsidRDefault="00AF2B6A" w:rsidP="009C65FE">
      <w:pPr>
        <w:ind w:firstLine="720"/>
        <w:jc w:val="both"/>
        <w:rPr>
          <w:sz w:val="28"/>
          <w:szCs w:val="28"/>
        </w:rPr>
      </w:pPr>
      <w:r w:rsidRPr="009F4645">
        <w:rPr>
          <w:sz w:val="28"/>
          <w:szCs w:val="28"/>
        </w:rPr>
        <w:t>2.2.</w:t>
      </w:r>
      <w:r w:rsidR="009C65FE" w:rsidRPr="009F4645">
        <w:rPr>
          <w:sz w:val="28"/>
          <w:szCs w:val="28"/>
        </w:rPr>
        <w:t> </w:t>
      </w:r>
      <w:r w:rsidRPr="009F4645">
        <w:rPr>
          <w:color w:val="000000"/>
          <w:sz w:val="28"/>
          <w:szCs w:val="28"/>
        </w:rPr>
        <w:t xml:space="preserve">par mehānisko dzinējspēku izmanto enerģiju no transportlīdzeklī glabātās elektroenerģijas un tai pat laikā tam ir uzstādīts </w:t>
      </w:r>
      <w:proofErr w:type="spellStart"/>
      <w:r w:rsidRPr="009F4645">
        <w:rPr>
          <w:color w:val="000000"/>
          <w:sz w:val="28"/>
          <w:szCs w:val="28"/>
        </w:rPr>
        <w:t>iekšdedzes</w:t>
      </w:r>
      <w:proofErr w:type="spellEnd"/>
      <w:r w:rsidRPr="009F4645">
        <w:rPr>
          <w:color w:val="000000"/>
          <w:sz w:val="28"/>
          <w:szCs w:val="28"/>
        </w:rPr>
        <w:t xml:space="preserve"> dzinējs, un kopējās SEG emisijas ir līdz 50g CO</w:t>
      </w:r>
      <w:r w:rsidRPr="009F4645">
        <w:rPr>
          <w:color w:val="000000"/>
          <w:sz w:val="28"/>
          <w:szCs w:val="28"/>
          <w:vertAlign w:val="subscript"/>
        </w:rPr>
        <w:t>2</w:t>
      </w:r>
      <w:r w:rsidRPr="009F4645">
        <w:rPr>
          <w:color w:val="000000"/>
          <w:sz w:val="28"/>
          <w:szCs w:val="28"/>
        </w:rPr>
        <w:t>/km (turpmāk</w:t>
      </w:r>
      <w:r w:rsidR="009C65FE" w:rsidRPr="009F4645">
        <w:rPr>
          <w:color w:val="000000"/>
          <w:sz w:val="28"/>
          <w:szCs w:val="28"/>
        </w:rPr>
        <w:t> </w:t>
      </w:r>
      <w:r w:rsidRPr="009F4645">
        <w:rPr>
          <w:color w:val="000000"/>
          <w:sz w:val="28"/>
          <w:szCs w:val="28"/>
        </w:rPr>
        <w:t>–</w:t>
      </w:r>
      <w:r w:rsidR="009C65FE" w:rsidRPr="009F4645">
        <w:rPr>
          <w:color w:val="000000"/>
          <w:sz w:val="28"/>
          <w:szCs w:val="28"/>
        </w:rPr>
        <w:t> </w:t>
      </w:r>
      <w:r w:rsidRPr="009F4645">
        <w:rPr>
          <w:color w:val="000000"/>
          <w:sz w:val="28"/>
          <w:szCs w:val="28"/>
        </w:rPr>
        <w:t xml:space="preserve">spraudņa </w:t>
      </w:r>
      <w:proofErr w:type="spellStart"/>
      <w:r w:rsidRPr="009F4645">
        <w:rPr>
          <w:color w:val="000000"/>
          <w:sz w:val="28"/>
          <w:szCs w:val="28"/>
        </w:rPr>
        <w:t>hibrīdauto</w:t>
      </w:r>
      <w:proofErr w:type="spellEnd"/>
      <w:r w:rsidRPr="009F4645">
        <w:rPr>
          <w:color w:val="000000"/>
          <w:sz w:val="28"/>
          <w:szCs w:val="28"/>
        </w:rPr>
        <w:t>)</w:t>
      </w:r>
      <w:r w:rsidR="009C65FE" w:rsidRPr="009F4645">
        <w:rPr>
          <w:color w:val="000000"/>
          <w:sz w:val="28"/>
          <w:szCs w:val="28"/>
        </w:rPr>
        <w:t>.</w:t>
      </w:r>
    </w:p>
    <w:p w14:paraId="70B84F8F" w14:textId="77777777" w:rsidR="003D3AE3" w:rsidRPr="009F4645" w:rsidRDefault="003D3AE3" w:rsidP="003D3AE3">
      <w:pPr>
        <w:jc w:val="both"/>
        <w:rPr>
          <w:sz w:val="28"/>
          <w:szCs w:val="28"/>
        </w:rPr>
      </w:pPr>
    </w:p>
    <w:p w14:paraId="69D122F3" w14:textId="40021634" w:rsidR="0043127E" w:rsidRPr="009F4645" w:rsidRDefault="003D3AE3" w:rsidP="009C65FE">
      <w:pPr>
        <w:ind w:firstLine="720"/>
        <w:jc w:val="both"/>
        <w:rPr>
          <w:sz w:val="28"/>
          <w:szCs w:val="28"/>
        </w:rPr>
      </w:pPr>
      <w:r w:rsidRPr="009F4645">
        <w:rPr>
          <w:sz w:val="28"/>
          <w:szCs w:val="28"/>
        </w:rPr>
        <w:t>3.</w:t>
      </w:r>
      <w:r w:rsidR="009C65FE" w:rsidRPr="009F4645">
        <w:rPr>
          <w:sz w:val="28"/>
          <w:szCs w:val="28"/>
        </w:rPr>
        <w:t> </w:t>
      </w:r>
      <w:r w:rsidRPr="009F4645">
        <w:rPr>
          <w:sz w:val="28"/>
          <w:szCs w:val="28"/>
        </w:rPr>
        <w:t>Projekta iesnieguma iesniedzējs</w:t>
      </w:r>
      <w:r w:rsidR="00F75F08" w:rsidRPr="009F4645">
        <w:rPr>
          <w:sz w:val="28"/>
          <w:szCs w:val="28"/>
        </w:rPr>
        <w:t xml:space="preserve"> </w:t>
      </w:r>
      <w:r w:rsidRPr="009F4645">
        <w:rPr>
          <w:sz w:val="28"/>
          <w:szCs w:val="28"/>
        </w:rPr>
        <w:t>ir</w:t>
      </w:r>
      <w:r w:rsidR="0043127E" w:rsidRPr="009F4645">
        <w:rPr>
          <w:sz w:val="28"/>
          <w:szCs w:val="28"/>
        </w:rPr>
        <w:t>:</w:t>
      </w:r>
    </w:p>
    <w:p w14:paraId="1736A3D0" w14:textId="77777777" w:rsidR="0043127E" w:rsidRPr="009F4645" w:rsidRDefault="0043127E" w:rsidP="009C65FE">
      <w:pPr>
        <w:ind w:firstLine="720"/>
        <w:jc w:val="both"/>
        <w:rPr>
          <w:sz w:val="28"/>
          <w:szCs w:val="28"/>
        </w:rPr>
      </w:pPr>
      <w:r w:rsidRPr="009F4645">
        <w:rPr>
          <w:sz w:val="28"/>
          <w:szCs w:val="28"/>
        </w:rPr>
        <w:t>3.1.</w:t>
      </w:r>
      <w:r w:rsidR="009C65FE" w:rsidRPr="009F4645">
        <w:rPr>
          <w:sz w:val="28"/>
          <w:szCs w:val="28"/>
        </w:rPr>
        <w:t> </w:t>
      </w:r>
      <w:r w:rsidR="00183CE0" w:rsidRPr="009F4645">
        <w:rPr>
          <w:sz w:val="28"/>
          <w:szCs w:val="28"/>
        </w:rPr>
        <w:t>Latvijas Republikā reģistrēts komersants</w:t>
      </w:r>
      <w:r w:rsidR="00DC4A75">
        <w:rPr>
          <w:sz w:val="28"/>
          <w:szCs w:val="28"/>
        </w:rPr>
        <w:t>,</w:t>
      </w:r>
      <w:r w:rsidR="00183CE0" w:rsidRPr="009F4645">
        <w:rPr>
          <w:sz w:val="28"/>
          <w:szCs w:val="28"/>
        </w:rPr>
        <w:t xml:space="preserve"> </w:t>
      </w:r>
      <w:r w:rsidR="001958C5" w:rsidRPr="009F4645">
        <w:rPr>
          <w:sz w:val="28"/>
          <w:szCs w:val="28"/>
        </w:rPr>
        <w:t xml:space="preserve">ko transportlīdzekļa izgatavotājs ir oficiāli pilnvarojis pārstāvēt savas intereses </w:t>
      </w:r>
      <w:r w:rsidR="00183CE0" w:rsidRPr="009F4645">
        <w:rPr>
          <w:sz w:val="28"/>
          <w:szCs w:val="28"/>
        </w:rPr>
        <w:t>šo noteikumu</w:t>
      </w:r>
      <w:r w:rsidR="00974F2D" w:rsidRPr="009F4645">
        <w:rPr>
          <w:sz w:val="28"/>
          <w:szCs w:val="28"/>
        </w:rPr>
        <w:t xml:space="preserve"> </w:t>
      </w:r>
      <w:r w:rsidR="00043F8E" w:rsidRPr="009F4645">
        <w:rPr>
          <w:sz w:val="28"/>
          <w:szCs w:val="28"/>
        </w:rPr>
        <w:t>7</w:t>
      </w:r>
      <w:r w:rsidR="00974F2D" w:rsidRPr="009F4645">
        <w:rPr>
          <w:sz w:val="28"/>
          <w:szCs w:val="28"/>
        </w:rPr>
        <w:t>.1</w:t>
      </w:r>
      <w:r w:rsidR="00183CE0" w:rsidRPr="009F4645">
        <w:rPr>
          <w:sz w:val="28"/>
          <w:szCs w:val="28"/>
        </w:rPr>
        <w:t>.</w:t>
      </w:r>
      <w:r w:rsidR="00974F2D" w:rsidRPr="009F4645">
        <w:rPr>
          <w:sz w:val="28"/>
          <w:szCs w:val="28"/>
        </w:rPr>
        <w:t xml:space="preserve"> un </w:t>
      </w:r>
      <w:r w:rsidR="00043F8E" w:rsidRPr="009F4645">
        <w:rPr>
          <w:sz w:val="28"/>
          <w:szCs w:val="28"/>
        </w:rPr>
        <w:t>7</w:t>
      </w:r>
      <w:r w:rsidR="00974F2D" w:rsidRPr="009F4645">
        <w:rPr>
          <w:sz w:val="28"/>
          <w:szCs w:val="28"/>
        </w:rPr>
        <w:t>.3.</w:t>
      </w:r>
      <w:r w:rsidR="00183CE0" w:rsidRPr="009F4645">
        <w:rPr>
          <w:sz w:val="28"/>
          <w:szCs w:val="28"/>
        </w:rPr>
        <w:t> apakšpunktā minētajā</w:t>
      </w:r>
      <w:r w:rsidR="00974F2D" w:rsidRPr="009F4645">
        <w:rPr>
          <w:sz w:val="28"/>
          <w:szCs w:val="28"/>
        </w:rPr>
        <w:t xml:space="preserve"> gadījumā</w:t>
      </w:r>
      <w:r w:rsidR="00183CE0" w:rsidRPr="009F4645">
        <w:rPr>
          <w:sz w:val="28"/>
          <w:szCs w:val="28"/>
        </w:rPr>
        <w:t>;</w:t>
      </w:r>
    </w:p>
    <w:p w14:paraId="26372CBE" w14:textId="77777777" w:rsidR="003D3AE3" w:rsidRPr="009F4645" w:rsidRDefault="0043127E" w:rsidP="009C65FE">
      <w:pPr>
        <w:ind w:firstLine="720"/>
        <w:jc w:val="both"/>
        <w:rPr>
          <w:sz w:val="28"/>
          <w:szCs w:val="28"/>
        </w:rPr>
      </w:pPr>
      <w:r w:rsidRPr="009F4645">
        <w:rPr>
          <w:sz w:val="28"/>
          <w:szCs w:val="28"/>
        </w:rPr>
        <w:t>3.2.</w:t>
      </w:r>
      <w:r w:rsidR="009C65FE" w:rsidRPr="009F4645">
        <w:rPr>
          <w:sz w:val="28"/>
          <w:szCs w:val="28"/>
        </w:rPr>
        <w:t> </w:t>
      </w:r>
      <w:r w:rsidR="00F75F08" w:rsidRPr="009F4645">
        <w:rPr>
          <w:sz w:val="28"/>
          <w:szCs w:val="28"/>
        </w:rPr>
        <w:t>A/S “</w:t>
      </w:r>
      <w:r w:rsidR="00974F2D" w:rsidRPr="009F4645">
        <w:rPr>
          <w:sz w:val="28"/>
          <w:szCs w:val="28"/>
        </w:rPr>
        <w:t xml:space="preserve">Ceļu </w:t>
      </w:r>
      <w:r w:rsidR="00F75F08" w:rsidRPr="009F4645">
        <w:rPr>
          <w:sz w:val="28"/>
          <w:szCs w:val="28"/>
        </w:rPr>
        <w:t>s</w:t>
      </w:r>
      <w:r w:rsidR="00974F2D" w:rsidRPr="009F4645">
        <w:rPr>
          <w:sz w:val="28"/>
          <w:szCs w:val="28"/>
        </w:rPr>
        <w:t xml:space="preserve">atiksmes </w:t>
      </w:r>
      <w:r w:rsidR="00F75F08" w:rsidRPr="009F4645">
        <w:rPr>
          <w:sz w:val="28"/>
          <w:szCs w:val="28"/>
        </w:rPr>
        <w:t>d</w:t>
      </w:r>
      <w:r w:rsidR="00974F2D" w:rsidRPr="009F4645">
        <w:rPr>
          <w:sz w:val="28"/>
          <w:szCs w:val="28"/>
        </w:rPr>
        <w:t xml:space="preserve">rošības </w:t>
      </w:r>
      <w:r w:rsidR="00F75F08" w:rsidRPr="009F4645">
        <w:rPr>
          <w:sz w:val="28"/>
          <w:szCs w:val="28"/>
        </w:rPr>
        <w:t>d</w:t>
      </w:r>
      <w:r w:rsidR="00974F2D" w:rsidRPr="009F4645">
        <w:rPr>
          <w:sz w:val="28"/>
          <w:szCs w:val="28"/>
        </w:rPr>
        <w:t>irekcij</w:t>
      </w:r>
      <w:r w:rsidR="00183CE0" w:rsidRPr="009F4645">
        <w:rPr>
          <w:sz w:val="28"/>
          <w:szCs w:val="28"/>
        </w:rPr>
        <w:t>as</w:t>
      </w:r>
      <w:r w:rsidR="00F75F08" w:rsidRPr="009F4645">
        <w:rPr>
          <w:sz w:val="28"/>
          <w:szCs w:val="28"/>
        </w:rPr>
        <w:t>”</w:t>
      </w:r>
      <w:r w:rsidR="00974F2D" w:rsidRPr="009F4645">
        <w:rPr>
          <w:sz w:val="28"/>
          <w:szCs w:val="28"/>
        </w:rPr>
        <w:t xml:space="preserve"> </w:t>
      </w:r>
      <w:r w:rsidR="005C5404" w:rsidRPr="009F4645">
        <w:rPr>
          <w:sz w:val="28"/>
          <w:szCs w:val="28"/>
        </w:rPr>
        <w:t>(turpmāk</w:t>
      </w:r>
      <w:r w:rsidR="009C65FE" w:rsidRPr="009F4645">
        <w:rPr>
          <w:sz w:val="28"/>
          <w:szCs w:val="28"/>
        </w:rPr>
        <w:t> </w:t>
      </w:r>
      <w:r w:rsidR="005C5404" w:rsidRPr="009F4645">
        <w:rPr>
          <w:sz w:val="28"/>
          <w:szCs w:val="28"/>
        </w:rPr>
        <w:t>–</w:t>
      </w:r>
      <w:r w:rsidR="009C65FE" w:rsidRPr="009F4645">
        <w:rPr>
          <w:sz w:val="28"/>
          <w:szCs w:val="28"/>
        </w:rPr>
        <w:t> </w:t>
      </w:r>
      <w:r w:rsidR="005C5404" w:rsidRPr="009F4645">
        <w:rPr>
          <w:sz w:val="28"/>
          <w:szCs w:val="28"/>
        </w:rPr>
        <w:t xml:space="preserve">CSDD) </w:t>
      </w:r>
      <w:r w:rsidR="00974F2D" w:rsidRPr="009F4645">
        <w:rPr>
          <w:sz w:val="28"/>
          <w:szCs w:val="28"/>
        </w:rPr>
        <w:t xml:space="preserve">transportlīdzekļu tirdzniecības vietu reģistrā reģistrēts </w:t>
      </w:r>
      <w:r w:rsidR="00531F83" w:rsidRPr="009F4645">
        <w:rPr>
          <w:sz w:val="28"/>
          <w:szCs w:val="28"/>
        </w:rPr>
        <w:t>k</w:t>
      </w:r>
      <w:r w:rsidR="00974F2D" w:rsidRPr="009F4645">
        <w:rPr>
          <w:sz w:val="28"/>
          <w:szCs w:val="28"/>
        </w:rPr>
        <w:t xml:space="preserve">omersants </w:t>
      </w:r>
      <w:r w:rsidR="00183CE0" w:rsidRPr="009F4645">
        <w:rPr>
          <w:sz w:val="28"/>
          <w:szCs w:val="28"/>
        </w:rPr>
        <w:t xml:space="preserve">šo noteikumu </w:t>
      </w:r>
      <w:r w:rsidR="00043F8E" w:rsidRPr="009F4645">
        <w:rPr>
          <w:sz w:val="28"/>
          <w:szCs w:val="28"/>
        </w:rPr>
        <w:t>7</w:t>
      </w:r>
      <w:r w:rsidR="00183CE0" w:rsidRPr="009F4645">
        <w:rPr>
          <w:sz w:val="28"/>
          <w:szCs w:val="28"/>
        </w:rPr>
        <w:t>.2. apakšpunktā minētajā gadījumā</w:t>
      </w:r>
      <w:r w:rsidR="003D3AE3" w:rsidRPr="009F4645">
        <w:rPr>
          <w:sz w:val="28"/>
          <w:szCs w:val="28"/>
        </w:rPr>
        <w:t>.</w:t>
      </w:r>
    </w:p>
    <w:p w14:paraId="2DBC481F" w14:textId="77777777" w:rsidR="00232697" w:rsidRPr="009F4645" w:rsidRDefault="00232697" w:rsidP="003D3AE3">
      <w:pPr>
        <w:jc w:val="both"/>
        <w:rPr>
          <w:sz w:val="28"/>
          <w:szCs w:val="28"/>
        </w:rPr>
      </w:pPr>
    </w:p>
    <w:p w14:paraId="2B279199" w14:textId="0B05C5C6" w:rsidR="007F4D62" w:rsidRPr="009F4645" w:rsidRDefault="007F4D62" w:rsidP="009C65FE">
      <w:pPr>
        <w:ind w:firstLine="720"/>
        <w:jc w:val="both"/>
        <w:rPr>
          <w:sz w:val="28"/>
          <w:szCs w:val="28"/>
        </w:rPr>
      </w:pPr>
      <w:r w:rsidRPr="009F4645">
        <w:rPr>
          <w:sz w:val="28"/>
          <w:szCs w:val="28"/>
        </w:rPr>
        <w:t>4.</w:t>
      </w:r>
      <w:r w:rsidR="009C65FE" w:rsidRPr="009F4645">
        <w:rPr>
          <w:sz w:val="28"/>
          <w:szCs w:val="28"/>
        </w:rPr>
        <w:t> </w:t>
      </w:r>
      <w:r w:rsidR="00F70300">
        <w:rPr>
          <w:sz w:val="28"/>
          <w:szCs w:val="28"/>
        </w:rPr>
        <w:t>Konkursa a</w:t>
      </w:r>
      <w:r w:rsidRPr="009F4645">
        <w:rPr>
          <w:sz w:val="28"/>
          <w:szCs w:val="28"/>
        </w:rPr>
        <w:t>tbalsta gala saņēmējs</w:t>
      </w:r>
      <w:r w:rsidR="00DC4A75">
        <w:rPr>
          <w:sz w:val="28"/>
          <w:szCs w:val="28"/>
        </w:rPr>
        <w:t xml:space="preserve"> </w:t>
      </w:r>
      <w:r w:rsidR="00DC4A75" w:rsidRPr="00DC4A75">
        <w:rPr>
          <w:sz w:val="28"/>
          <w:szCs w:val="28"/>
        </w:rPr>
        <w:t>un finanšu instrumenta finansējuma saņēmējs</w:t>
      </w:r>
      <w:r w:rsidRPr="009F4645">
        <w:rPr>
          <w:sz w:val="28"/>
          <w:szCs w:val="28"/>
        </w:rPr>
        <w:t xml:space="preserve"> ir fiziska persona</w:t>
      </w:r>
      <w:r w:rsidR="00183CE0" w:rsidRPr="009F4645">
        <w:rPr>
          <w:sz w:val="28"/>
          <w:szCs w:val="28"/>
        </w:rPr>
        <w:t> </w:t>
      </w:r>
      <w:r w:rsidRPr="009F4645">
        <w:rPr>
          <w:sz w:val="28"/>
          <w:szCs w:val="28"/>
        </w:rPr>
        <w:t>– </w:t>
      </w:r>
      <w:r w:rsidR="00183CE0" w:rsidRPr="009F4645">
        <w:rPr>
          <w:sz w:val="28"/>
          <w:szCs w:val="28"/>
        </w:rPr>
        <w:t xml:space="preserve">Latvijas Republikas </w:t>
      </w:r>
      <w:r w:rsidRPr="009F4645">
        <w:rPr>
          <w:sz w:val="28"/>
          <w:szCs w:val="28"/>
        </w:rPr>
        <w:t>iedzīvotāj</w:t>
      </w:r>
      <w:r w:rsidR="00B82A26" w:rsidRPr="009F4645">
        <w:rPr>
          <w:sz w:val="28"/>
          <w:szCs w:val="28"/>
        </w:rPr>
        <w:t>s</w:t>
      </w:r>
      <w:r w:rsidRPr="009F4645">
        <w:rPr>
          <w:sz w:val="28"/>
          <w:szCs w:val="28"/>
        </w:rPr>
        <w:t xml:space="preserve">, kas pie </w:t>
      </w:r>
      <w:r w:rsidR="00043F8E" w:rsidRPr="009F4645">
        <w:rPr>
          <w:sz w:val="28"/>
          <w:szCs w:val="28"/>
        </w:rPr>
        <w:t>projekta īstenotāja</w:t>
      </w:r>
      <w:r w:rsidR="00531F83" w:rsidRPr="009F4645">
        <w:rPr>
          <w:sz w:val="28"/>
          <w:szCs w:val="28"/>
        </w:rPr>
        <w:t xml:space="preserve"> iegādājas elektromobili vai spraudņa </w:t>
      </w:r>
      <w:proofErr w:type="spellStart"/>
      <w:r w:rsidR="00531F83" w:rsidRPr="009F4645">
        <w:rPr>
          <w:sz w:val="28"/>
          <w:szCs w:val="28"/>
        </w:rPr>
        <w:t>hibrīdauto</w:t>
      </w:r>
      <w:proofErr w:type="spellEnd"/>
      <w:r w:rsidR="00F70300">
        <w:rPr>
          <w:sz w:val="28"/>
          <w:szCs w:val="28"/>
        </w:rPr>
        <w:t xml:space="preserve"> (turpmāk – atbalsta gala saņēmējs)</w:t>
      </w:r>
      <w:r w:rsidR="00531F83" w:rsidRPr="009F4645">
        <w:rPr>
          <w:sz w:val="28"/>
          <w:szCs w:val="28"/>
        </w:rPr>
        <w:t>.</w:t>
      </w:r>
    </w:p>
    <w:p w14:paraId="2809673C" w14:textId="77777777" w:rsidR="003D3AE3" w:rsidRPr="009F4645" w:rsidRDefault="003D3AE3" w:rsidP="003D3AE3">
      <w:pPr>
        <w:jc w:val="both"/>
        <w:rPr>
          <w:sz w:val="28"/>
          <w:szCs w:val="28"/>
        </w:rPr>
      </w:pPr>
    </w:p>
    <w:p w14:paraId="0BCA3BAC" w14:textId="77777777" w:rsidR="00183CE0" w:rsidRPr="009F4645" w:rsidRDefault="00043F8E" w:rsidP="00183CE0">
      <w:pPr>
        <w:ind w:firstLine="720"/>
        <w:jc w:val="both"/>
        <w:rPr>
          <w:sz w:val="28"/>
          <w:szCs w:val="28"/>
        </w:rPr>
      </w:pPr>
      <w:r w:rsidRPr="009F4645">
        <w:rPr>
          <w:sz w:val="28"/>
          <w:szCs w:val="28"/>
        </w:rPr>
        <w:t>5</w:t>
      </w:r>
      <w:r w:rsidR="003D3AE3" w:rsidRPr="009F4645">
        <w:rPr>
          <w:sz w:val="28"/>
          <w:szCs w:val="28"/>
        </w:rPr>
        <w:t>.</w:t>
      </w:r>
      <w:r w:rsidR="00183CE0" w:rsidRPr="009F4645">
        <w:rPr>
          <w:sz w:val="28"/>
          <w:szCs w:val="28"/>
        </w:rPr>
        <w:t> Konkursa</w:t>
      </w:r>
      <w:r w:rsidR="00AA2B98" w:rsidRPr="009F4645">
        <w:rPr>
          <w:sz w:val="28"/>
          <w:szCs w:val="28"/>
        </w:rPr>
        <w:t xml:space="preserve"> </w:t>
      </w:r>
      <w:r w:rsidR="003D3AE3" w:rsidRPr="009F4645">
        <w:rPr>
          <w:sz w:val="28"/>
          <w:szCs w:val="28"/>
        </w:rPr>
        <w:t xml:space="preserve">ietvaros pieejamais </w:t>
      </w:r>
      <w:r w:rsidR="009B258F" w:rsidRPr="009F4645">
        <w:rPr>
          <w:sz w:val="28"/>
          <w:szCs w:val="28"/>
        </w:rPr>
        <w:t xml:space="preserve">kopējais </w:t>
      </w:r>
      <w:r w:rsidR="003D3AE3" w:rsidRPr="009F4645">
        <w:rPr>
          <w:sz w:val="28"/>
          <w:szCs w:val="28"/>
        </w:rPr>
        <w:t>finanšu instrumenta finansējums (turpmāk</w:t>
      </w:r>
      <w:r w:rsidR="00183CE0" w:rsidRPr="009F4645">
        <w:rPr>
          <w:sz w:val="28"/>
          <w:szCs w:val="28"/>
        </w:rPr>
        <w:t> – </w:t>
      </w:r>
      <w:r w:rsidR="003D3AE3" w:rsidRPr="009F4645">
        <w:rPr>
          <w:sz w:val="28"/>
          <w:szCs w:val="28"/>
        </w:rPr>
        <w:t>finansējums) ir</w:t>
      </w:r>
      <w:r w:rsidR="00183CE0" w:rsidRPr="009F4645">
        <w:rPr>
          <w:sz w:val="28"/>
          <w:szCs w:val="28"/>
        </w:rPr>
        <w:t xml:space="preserve"> </w:t>
      </w:r>
      <w:r w:rsidR="0042395D" w:rsidRPr="009F4645">
        <w:rPr>
          <w:sz w:val="28"/>
          <w:szCs w:val="28"/>
        </w:rPr>
        <w:t>10</w:t>
      </w:r>
      <w:r w:rsidR="00183CE0" w:rsidRPr="009F4645">
        <w:rPr>
          <w:sz w:val="28"/>
          <w:szCs w:val="28"/>
        </w:rPr>
        <w:t> </w:t>
      </w:r>
      <w:r w:rsidR="0042395D" w:rsidRPr="009F4645">
        <w:rPr>
          <w:sz w:val="28"/>
          <w:szCs w:val="28"/>
        </w:rPr>
        <w:t xml:space="preserve">000 000 </w:t>
      </w:r>
      <w:proofErr w:type="spellStart"/>
      <w:r w:rsidR="0042395D" w:rsidRPr="007B7ABA">
        <w:rPr>
          <w:i/>
          <w:iCs/>
          <w:sz w:val="28"/>
          <w:szCs w:val="28"/>
        </w:rPr>
        <w:t>euro</w:t>
      </w:r>
      <w:proofErr w:type="spellEnd"/>
      <w:r w:rsidR="00183CE0" w:rsidRPr="009F4645">
        <w:rPr>
          <w:sz w:val="28"/>
          <w:szCs w:val="28"/>
        </w:rPr>
        <w:t>.</w:t>
      </w:r>
    </w:p>
    <w:p w14:paraId="685FE4E9" w14:textId="77777777" w:rsidR="003D3AE3" w:rsidRPr="009F4645" w:rsidRDefault="003D3AE3" w:rsidP="003D3AE3">
      <w:pPr>
        <w:jc w:val="both"/>
        <w:rPr>
          <w:sz w:val="28"/>
          <w:szCs w:val="28"/>
        </w:rPr>
      </w:pPr>
    </w:p>
    <w:p w14:paraId="41DDBE06" w14:textId="3813F194" w:rsidR="007F4D62" w:rsidRPr="009F4645" w:rsidRDefault="00043F8E" w:rsidP="00183CE0">
      <w:pPr>
        <w:ind w:firstLine="720"/>
        <w:jc w:val="both"/>
        <w:rPr>
          <w:sz w:val="28"/>
          <w:szCs w:val="28"/>
        </w:rPr>
      </w:pPr>
      <w:r w:rsidRPr="009F4645">
        <w:rPr>
          <w:sz w:val="28"/>
          <w:szCs w:val="28"/>
        </w:rPr>
        <w:t>6</w:t>
      </w:r>
      <w:r w:rsidR="003D3AE3" w:rsidRPr="009F4645">
        <w:rPr>
          <w:sz w:val="28"/>
          <w:szCs w:val="28"/>
        </w:rPr>
        <w:t>.</w:t>
      </w:r>
      <w:r w:rsidR="00183CE0" w:rsidRPr="009F4645">
        <w:rPr>
          <w:sz w:val="28"/>
          <w:szCs w:val="28"/>
        </w:rPr>
        <w:t> </w:t>
      </w:r>
      <w:r w:rsidR="003D3AE3" w:rsidRPr="009F4645">
        <w:rPr>
          <w:sz w:val="28"/>
          <w:szCs w:val="28"/>
        </w:rPr>
        <w:t>Konkursa ietvaros apstiprināto projektu aktivitātes īsteno līdz 20</w:t>
      </w:r>
      <w:r w:rsidR="007F4D62" w:rsidRPr="009F4645">
        <w:rPr>
          <w:sz w:val="28"/>
          <w:szCs w:val="28"/>
        </w:rPr>
        <w:t>23</w:t>
      </w:r>
      <w:r w:rsidR="003D3AE3" w:rsidRPr="009F4645">
        <w:rPr>
          <w:sz w:val="28"/>
          <w:szCs w:val="28"/>
        </w:rPr>
        <w:t>.</w:t>
      </w:r>
      <w:r w:rsidR="00183CE0" w:rsidRPr="009F4645">
        <w:rPr>
          <w:sz w:val="28"/>
          <w:szCs w:val="28"/>
        </w:rPr>
        <w:t> </w:t>
      </w:r>
      <w:r w:rsidR="003D3AE3" w:rsidRPr="009F4645">
        <w:rPr>
          <w:sz w:val="28"/>
          <w:szCs w:val="28"/>
        </w:rPr>
        <w:t>gada 31.</w:t>
      </w:r>
      <w:r w:rsidR="00183CE0" w:rsidRPr="009F4645">
        <w:rPr>
          <w:sz w:val="28"/>
          <w:szCs w:val="28"/>
        </w:rPr>
        <w:t> </w:t>
      </w:r>
      <w:r w:rsidR="003D3AE3" w:rsidRPr="009F4645">
        <w:rPr>
          <w:sz w:val="28"/>
          <w:szCs w:val="28"/>
        </w:rPr>
        <w:t>decembrim</w:t>
      </w:r>
      <w:r w:rsidRPr="009F4645">
        <w:rPr>
          <w:sz w:val="28"/>
          <w:szCs w:val="28"/>
        </w:rPr>
        <w:t xml:space="preserve"> vai līdz brīdim, kamēr ir </w:t>
      </w:r>
      <w:r w:rsidR="00F70300">
        <w:rPr>
          <w:sz w:val="28"/>
          <w:szCs w:val="28"/>
        </w:rPr>
        <w:t xml:space="preserve">izsmelts </w:t>
      </w:r>
      <w:r w:rsidR="00F70300" w:rsidRPr="009F4645">
        <w:rPr>
          <w:sz w:val="28"/>
          <w:szCs w:val="28"/>
        </w:rPr>
        <w:t>šo noteikumu 5. punktā</w:t>
      </w:r>
      <w:r w:rsidR="00F70300">
        <w:rPr>
          <w:sz w:val="28"/>
          <w:szCs w:val="28"/>
        </w:rPr>
        <w:t xml:space="preserve"> norādītais finansējums</w:t>
      </w:r>
      <w:r w:rsidR="00531F83" w:rsidRPr="009F4645">
        <w:rPr>
          <w:sz w:val="28"/>
          <w:szCs w:val="28"/>
        </w:rPr>
        <w:t>.</w:t>
      </w:r>
    </w:p>
    <w:p w14:paraId="72CFBDEC" w14:textId="77777777" w:rsidR="007F4D62" w:rsidRPr="009F4645" w:rsidRDefault="007F4D62" w:rsidP="003D3AE3">
      <w:pPr>
        <w:jc w:val="both"/>
        <w:rPr>
          <w:sz w:val="28"/>
          <w:szCs w:val="28"/>
        </w:rPr>
      </w:pPr>
    </w:p>
    <w:p w14:paraId="26B60D75" w14:textId="77777777" w:rsidR="003D3AE3" w:rsidRPr="009F4645" w:rsidRDefault="00043F8E" w:rsidP="00183CE0">
      <w:pPr>
        <w:ind w:firstLine="720"/>
        <w:jc w:val="both"/>
        <w:rPr>
          <w:sz w:val="28"/>
          <w:szCs w:val="28"/>
        </w:rPr>
      </w:pPr>
      <w:r w:rsidRPr="009F4645">
        <w:rPr>
          <w:sz w:val="28"/>
          <w:szCs w:val="28"/>
        </w:rPr>
        <w:t>7</w:t>
      </w:r>
      <w:r w:rsidR="003D3AE3" w:rsidRPr="009F4645">
        <w:rPr>
          <w:sz w:val="28"/>
          <w:szCs w:val="28"/>
        </w:rPr>
        <w:t>.</w:t>
      </w:r>
      <w:r w:rsidR="00183CE0" w:rsidRPr="009F4645">
        <w:rPr>
          <w:sz w:val="28"/>
          <w:szCs w:val="28"/>
        </w:rPr>
        <w:t> </w:t>
      </w:r>
      <w:r w:rsidR="003D3AE3" w:rsidRPr="009F4645">
        <w:rPr>
          <w:sz w:val="28"/>
          <w:szCs w:val="28"/>
        </w:rPr>
        <w:t>Konkursa ietvaros</w:t>
      </w:r>
      <w:r w:rsidRPr="009F4645">
        <w:rPr>
          <w:sz w:val="28"/>
          <w:szCs w:val="28"/>
        </w:rPr>
        <w:t xml:space="preserve"> </w:t>
      </w:r>
      <w:r w:rsidR="003D3AE3" w:rsidRPr="009F4645">
        <w:rPr>
          <w:sz w:val="28"/>
          <w:szCs w:val="28"/>
        </w:rPr>
        <w:t>atbalsta šādas aktivitātes:</w:t>
      </w:r>
    </w:p>
    <w:p w14:paraId="312F0BC2" w14:textId="02F68DDF" w:rsidR="003D3AE3" w:rsidRPr="009F4645" w:rsidRDefault="00563B83" w:rsidP="00B83122">
      <w:pPr>
        <w:ind w:firstLine="720"/>
        <w:jc w:val="both"/>
        <w:rPr>
          <w:sz w:val="28"/>
          <w:szCs w:val="28"/>
        </w:rPr>
      </w:pPr>
      <w:r w:rsidRPr="009F4645">
        <w:rPr>
          <w:sz w:val="28"/>
          <w:szCs w:val="28"/>
        </w:rPr>
        <w:t>7</w:t>
      </w:r>
      <w:r w:rsidR="003D3AE3" w:rsidRPr="009F4645">
        <w:rPr>
          <w:sz w:val="28"/>
          <w:szCs w:val="28"/>
        </w:rPr>
        <w:t>.1.</w:t>
      </w:r>
      <w:r w:rsidRPr="009F4645">
        <w:rPr>
          <w:sz w:val="28"/>
          <w:szCs w:val="28"/>
        </w:rPr>
        <w:t> </w:t>
      </w:r>
      <w:r w:rsidR="003D3AE3" w:rsidRPr="009F4645">
        <w:rPr>
          <w:sz w:val="28"/>
          <w:szCs w:val="28"/>
        </w:rPr>
        <w:t>jaunu rūpnieciski ražotu M1 un N1 kategorijas</w:t>
      </w:r>
      <w:r w:rsidR="00D34D01">
        <w:rPr>
          <w:sz w:val="28"/>
          <w:szCs w:val="28"/>
        </w:rPr>
        <w:t xml:space="preserve"> atbilstoši automobiļu klasifikatoram</w:t>
      </w:r>
      <w:r w:rsidR="003D3AE3" w:rsidRPr="009F4645">
        <w:rPr>
          <w:sz w:val="28"/>
          <w:szCs w:val="28"/>
        </w:rPr>
        <w:t xml:space="preserve"> elektromobiļu, </w:t>
      </w:r>
      <w:r w:rsidR="00EF6E6A" w:rsidRPr="009F4645">
        <w:rPr>
          <w:sz w:val="28"/>
          <w:szCs w:val="28"/>
        </w:rPr>
        <w:t>kur</w:t>
      </w:r>
      <w:r w:rsidR="00BB72D6" w:rsidRPr="009F4645">
        <w:rPr>
          <w:sz w:val="28"/>
          <w:szCs w:val="28"/>
        </w:rPr>
        <w:t>iem</w:t>
      </w:r>
      <w:r w:rsidR="00B83122" w:rsidRPr="009F4645">
        <w:rPr>
          <w:sz w:val="28"/>
          <w:szCs w:val="28"/>
        </w:rPr>
        <w:t xml:space="preserve"> </w:t>
      </w:r>
      <w:r w:rsidR="003D3AE3" w:rsidRPr="009F4645">
        <w:rPr>
          <w:sz w:val="28"/>
          <w:szCs w:val="28"/>
        </w:rPr>
        <w:t>nobraukums starp pilnas uzlādes reizēm atbilstoši normatīvajos aktos mopēdu, mehānisko transportlīdzekļu, to piekabju un sastāvdaļu atbilstības novērtēšanas jomā noteiktajam testa braukšanas ciklam ir vismaz 1</w:t>
      </w:r>
      <w:r w:rsidR="00EC7BDD" w:rsidRPr="009F4645">
        <w:rPr>
          <w:sz w:val="28"/>
          <w:szCs w:val="28"/>
        </w:rPr>
        <w:t>5</w:t>
      </w:r>
      <w:r w:rsidR="003D3AE3" w:rsidRPr="009F4645">
        <w:rPr>
          <w:sz w:val="28"/>
          <w:szCs w:val="28"/>
        </w:rPr>
        <w:t>0 kilometri</w:t>
      </w:r>
      <w:r w:rsidR="00ED41E7">
        <w:rPr>
          <w:sz w:val="28"/>
          <w:szCs w:val="28"/>
        </w:rPr>
        <w:t xml:space="preserve"> un </w:t>
      </w:r>
      <w:r w:rsidR="00ED41E7" w:rsidRPr="009F4645">
        <w:rPr>
          <w:sz w:val="28"/>
          <w:szCs w:val="28"/>
        </w:rPr>
        <w:t>transportlīdzekļu maksimālais ātrums ir vismaz 90 km/h</w:t>
      </w:r>
      <w:r w:rsidR="00B83122" w:rsidRPr="009F4645">
        <w:rPr>
          <w:sz w:val="28"/>
          <w:szCs w:val="28"/>
        </w:rPr>
        <w:t xml:space="preserve">, </w:t>
      </w:r>
      <w:r w:rsidR="00F70300">
        <w:rPr>
          <w:sz w:val="28"/>
          <w:szCs w:val="28"/>
        </w:rPr>
        <w:t>iegāde</w:t>
      </w:r>
      <w:r w:rsidR="00B83122" w:rsidRPr="009F4645">
        <w:rPr>
          <w:sz w:val="28"/>
          <w:szCs w:val="28"/>
        </w:rPr>
        <w:t>;</w:t>
      </w:r>
    </w:p>
    <w:p w14:paraId="74E2EB8A" w14:textId="47AD49A0" w:rsidR="003D3AE3" w:rsidRPr="009F4645" w:rsidRDefault="00B83122" w:rsidP="00183CE0">
      <w:pPr>
        <w:ind w:firstLine="720"/>
        <w:jc w:val="both"/>
        <w:rPr>
          <w:sz w:val="28"/>
          <w:szCs w:val="28"/>
        </w:rPr>
      </w:pPr>
      <w:r w:rsidRPr="009F4645">
        <w:rPr>
          <w:sz w:val="28"/>
          <w:szCs w:val="28"/>
        </w:rPr>
        <w:t>7</w:t>
      </w:r>
      <w:r w:rsidR="003D3AE3" w:rsidRPr="009F4645">
        <w:rPr>
          <w:sz w:val="28"/>
          <w:szCs w:val="28"/>
        </w:rPr>
        <w:t>.2.</w:t>
      </w:r>
      <w:r w:rsidRPr="009F4645">
        <w:rPr>
          <w:sz w:val="28"/>
          <w:szCs w:val="28"/>
        </w:rPr>
        <w:t> </w:t>
      </w:r>
      <w:r w:rsidR="00EF6E6A" w:rsidRPr="009F4645">
        <w:rPr>
          <w:sz w:val="28"/>
          <w:szCs w:val="28"/>
        </w:rPr>
        <w:t>lietotu</w:t>
      </w:r>
      <w:r w:rsidR="003D3AE3" w:rsidRPr="009F4645">
        <w:rPr>
          <w:sz w:val="28"/>
          <w:szCs w:val="28"/>
        </w:rPr>
        <w:t xml:space="preserve"> rūpnieciski ražotu M</w:t>
      </w:r>
      <w:r w:rsidR="007F566D">
        <w:rPr>
          <w:sz w:val="28"/>
          <w:szCs w:val="28"/>
        </w:rPr>
        <w:t>1</w:t>
      </w:r>
      <w:r w:rsidR="003D3AE3" w:rsidRPr="009F4645">
        <w:rPr>
          <w:sz w:val="28"/>
          <w:szCs w:val="28"/>
        </w:rPr>
        <w:t xml:space="preserve"> un </w:t>
      </w:r>
      <w:r w:rsidR="007F566D">
        <w:rPr>
          <w:sz w:val="28"/>
          <w:szCs w:val="28"/>
        </w:rPr>
        <w:t>N1</w:t>
      </w:r>
      <w:r w:rsidR="003D3AE3" w:rsidRPr="009F4645">
        <w:rPr>
          <w:sz w:val="28"/>
          <w:szCs w:val="28"/>
        </w:rPr>
        <w:t xml:space="preserve"> kategorijas </w:t>
      </w:r>
      <w:r w:rsidR="00D34D01">
        <w:rPr>
          <w:sz w:val="28"/>
          <w:szCs w:val="28"/>
        </w:rPr>
        <w:t>atbilstoši automobiļu klasifikatoram</w:t>
      </w:r>
      <w:r w:rsidR="00D34D01" w:rsidRPr="009F4645">
        <w:rPr>
          <w:sz w:val="28"/>
          <w:szCs w:val="28"/>
        </w:rPr>
        <w:t xml:space="preserve"> </w:t>
      </w:r>
      <w:r w:rsidR="003D3AE3" w:rsidRPr="009F4645">
        <w:rPr>
          <w:sz w:val="28"/>
          <w:szCs w:val="28"/>
        </w:rPr>
        <w:t>elektromobiļu, kur</w:t>
      </w:r>
      <w:r w:rsidR="00BB72D6" w:rsidRPr="009F4645">
        <w:rPr>
          <w:sz w:val="28"/>
          <w:szCs w:val="28"/>
        </w:rPr>
        <w:t xml:space="preserve">iem </w:t>
      </w:r>
      <w:r w:rsidR="003D3AE3" w:rsidRPr="009F4645">
        <w:rPr>
          <w:sz w:val="28"/>
          <w:szCs w:val="28"/>
        </w:rPr>
        <w:t>nobraukums starp pilnas uzlādes reizēm atbilstoši normatīvajos aktos mopēdu, mehānisko transportlīdzekļu, to piekabju un sastāvdaļu atbilstības novērtēšanas jomā noteiktajam testa braukšanas ciklam ir vismaz 1</w:t>
      </w:r>
      <w:r w:rsidR="00EF6E6A" w:rsidRPr="009F4645">
        <w:rPr>
          <w:sz w:val="28"/>
          <w:szCs w:val="28"/>
        </w:rPr>
        <w:t>5</w:t>
      </w:r>
      <w:r w:rsidR="003D3AE3" w:rsidRPr="009F4645">
        <w:rPr>
          <w:sz w:val="28"/>
          <w:szCs w:val="28"/>
        </w:rPr>
        <w:t>0 kilometri</w:t>
      </w:r>
      <w:r w:rsidR="00ED41E7">
        <w:rPr>
          <w:sz w:val="28"/>
          <w:szCs w:val="28"/>
        </w:rPr>
        <w:t xml:space="preserve"> un </w:t>
      </w:r>
      <w:r w:rsidR="00ED41E7" w:rsidRPr="009F4645">
        <w:rPr>
          <w:sz w:val="28"/>
          <w:szCs w:val="28"/>
        </w:rPr>
        <w:t>transportlīdzekļu maksimālais ātrums ir vismaz 90 km/h</w:t>
      </w:r>
      <w:r w:rsidRPr="009F4645">
        <w:rPr>
          <w:sz w:val="28"/>
          <w:szCs w:val="28"/>
        </w:rPr>
        <w:t xml:space="preserve">, </w:t>
      </w:r>
      <w:r w:rsidR="00F70300">
        <w:rPr>
          <w:sz w:val="28"/>
          <w:szCs w:val="28"/>
        </w:rPr>
        <w:t>iegāde</w:t>
      </w:r>
      <w:r w:rsidR="003D3AE3" w:rsidRPr="009F4645">
        <w:rPr>
          <w:sz w:val="28"/>
          <w:szCs w:val="28"/>
        </w:rPr>
        <w:t>;</w:t>
      </w:r>
    </w:p>
    <w:p w14:paraId="4072F3B6" w14:textId="5DEE6002" w:rsidR="00EF6E6A" w:rsidRPr="009F4645" w:rsidRDefault="00B83122" w:rsidP="00183CE0">
      <w:pPr>
        <w:ind w:firstLine="720"/>
        <w:jc w:val="both"/>
        <w:rPr>
          <w:sz w:val="28"/>
          <w:szCs w:val="28"/>
        </w:rPr>
      </w:pPr>
      <w:r w:rsidRPr="009F4645">
        <w:rPr>
          <w:sz w:val="28"/>
          <w:szCs w:val="28"/>
        </w:rPr>
        <w:t>7</w:t>
      </w:r>
      <w:r w:rsidR="003D3AE3" w:rsidRPr="009F4645">
        <w:rPr>
          <w:sz w:val="28"/>
          <w:szCs w:val="28"/>
        </w:rPr>
        <w:t>.3.</w:t>
      </w:r>
      <w:r w:rsidRPr="009F4645">
        <w:rPr>
          <w:sz w:val="28"/>
          <w:szCs w:val="28"/>
        </w:rPr>
        <w:t> </w:t>
      </w:r>
      <w:r w:rsidR="00EF6E6A" w:rsidRPr="009F4645">
        <w:rPr>
          <w:sz w:val="28"/>
          <w:szCs w:val="28"/>
        </w:rPr>
        <w:t>jaunu rūpnieciski ražotu M1 un N1 kategorijas</w:t>
      </w:r>
      <w:r w:rsidR="00D34D01">
        <w:rPr>
          <w:sz w:val="28"/>
          <w:szCs w:val="28"/>
        </w:rPr>
        <w:t xml:space="preserve"> atbilstoši automobiļu klasifikatoram</w:t>
      </w:r>
      <w:r w:rsidR="00EF6E6A" w:rsidRPr="009F4645">
        <w:rPr>
          <w:sz w:val="28"/>
          <w:szCs w:val="28"/>
        </w:rPr>
        <w:t xml:space="preserve"> spraudņa </w:t>
      </w:r>
      <w:proofErr w:type="spellStart"/>
      <w:r w:rsidR="00EF6E6A" w:rsidRPr="009F4645">
        <w:rPr>
          <w:sz w:val="28"/>
          <w:szCs w:val="28"/>
        </w:rPr>
        <w:t>hibrīdauto</w:t>
      </w:r>
      <w:proofErr w:type="spellEnd"/>
      <w:r w:rsidR="00EF6E6A" w:rsidRPr="009F4645">
        <w:rPr>
          <w:sz w:val="28"/>
          <w:szCs w:val="28"/>
        </w:rPr>
        <w:t>, kuri</w:t>
      </w:r>
      <w:r w:rsidR="00BB72D6" w:rsidRPr="009F4645">
        <w:rPr>
          <w:sz w:val="28"/>
          <w:szCs w:val="28"/>
        </w:rPr>
        <w:t xml:space="preserve">em </w:t>
      </w:r>
      <w:r w:rsidR="00EF6E6A" w:rsidRPr="009F4645">
        <w:rPr>
          <w:sz w:val="28"/>
          <w:szCs w:val="28"/>
        </w:rPr>
        <w:t xml:space="preserve">nobraukums tikai ar </w:t>
      </w:r>
      <w:r w:rsidR="00EF6E6A" w:rsidRPr="009F4645">
        <w:rPr>
          <w:color w:val="000000"/>
          <w:sz w:val="28"/>
          <w:szCs w:val="28"/>
        </w:rPr>
        <w:t xml:space="preserve">enerģiju no transportlīdzeklī glabātās elektroenerģijas </w:t>
      </w:r>
      <w:r w:rsidR="00EF6E6A" w:rsidRPr="009F4645">
        <w:rPr>
          <w:sz w:val="28"/>
          <w:szCs w:val="28"/>
        </w:rPr>
        <w:t>starp pilnas uzlādes reizēm atbilstoši normatīvajos aktos mopēdu, mehānisko transportlīdzekļu, to piekabju un sastāvdaļu atbilstības novērtēšanas jomā noteiktajam testa braukšanas ciklam ir vismaz 50 kilometri</w:t>
      </w:r>
      <w:r w:rsidR="00ED41E7">
        <w:rPr>
          <w:sz w:val="28"/>
          <w:szCs w:val="28"/>
        </w:rPr>
        <w:t xml:space="preserve"> </w:t>
      </w:r>
      <w:r w:rsidR="00ED41E7" w:rsidRPr="009F4645">
        <w:rPr>
          <w:sz w:val="28"/>
          <w:szCs w:val="28"/>
        </w:rPr>
        <w:t>transportlīdzekļu maksimālais ātrums ir vismaz 90 km/h</w:t>
      </w:r>
      <w:r w:rsidRPr="009F4645">
        <w:rPr>
          <w:sz w:val="28"/>
          <w:szCs w:val="28"/>
        </w:rPr>
        <w:t xml:space="preserve">, </w:t>
      </w:r>
      <w:r w:rsidR="00F70300">
        <w:rPr>
          <w:sz w:val="28"/>
          <w:szCs w:val="28"/>
        </w:rPr>
        <w:t>iegāde</w:t>
      </w:r>
      <w:r w:rsidR="00EF6E6A" w:rsidRPr="009F4645">
        <w:rPr>
          <w:sz w:val="28"/>
          <w:szCs w:val="28"/>
        </w:rPr>
        <w:t>;</w:t>
      </w:r>
    </w:p>
    <w:p w14:paraId="14FC5A39" w14:textId="770B2E82" w:rsidR="00837896" w:rsidRPr="009F4645" w:rsidRDefault="00B83122" w:rsidP="00183CE0">
      <w:pPr>
        <w:ind w:firstLine="720"/>
        <w:jc w:val="both"/>
        <w:rPr>
          <w:sz w:val="28"/>
          <w:szCs w:val="28"/>
        </w:rPr>
      </w:pPr>
      <w:r w:rsidRPr="009F4645">
        <w:rPr>
          <w:sz w:val="28"/>
          <w:szCs w:val="28"/>
        </w:rPr>
        <w:t>7</w:t>
      </w:r>
      <w:r w:rsidR="00837896" w:rsidRPr="009F4645">
        <w:rPr>
          <w:sz w:val="28"/>
          <w:szCs w:val="28"/>
        </w:rPr>
        <w:t>.4.</w:t>
      </w:r>
      <w:r w:rsidRPr="009F4645">
        <w:rPr>
          <w:sz w:val="28"/>
          <w:szCs w:val="28"/>
        </w:rPr>
        <w:t> </w:t>
      </w:r>
      <w:r w:rsidR="0001466D">
        <w:rPr>
          <w:sz w:val="28"/>
          <w:szCs w:val="28"/>
        </w:rPr>
        <w:t>atbalsta</w:t>
      </w:r>
      <w:r w:rsidR="00DC4A75">
        <w:rPr>
          <w:sz w:val="28"/>
          <w:szCs w:val="28"/>
        </w:rPr>
        <w:t xml:space="preserve"> </w:t>
      </w:r>
      <w:r w:rsidR="007F566D">
        <w:rPr>
          <w:sz w:val="28"/>
          <w:szCs w:val="28"/>
        </w:rPr>
        <w:t>piešķiršana</w:t>
      </w:r>
      <w:r w:rsidR="00852D26" w:rsidRPr="009F4645">
        <w:rPr>
          <w:sz w:val="28"/>
          <w:szCs w:val="28"/>
        </w:rPr>
        <w:t xml:space="preserve"> par </w:t>
      </w:r>
      <w:r w:rsidR="00214AE7">
        <w:rPr>
          <w:sz w:val="28"/>
          <w:szCs w:val="28"/>
        </w:rPr>
        <w:t>a</w:t>
      </w:r>
      <w:r w:rsidR="00214AE7" w:rsidRPr="00214AE7">
        <w:rPr>
          <w:sz w:val="28"/>
          <w:szCs w:val="28"/>
        </w:rPr>
        <w:t>tb</w:t>
      </w:r>
      <w:r w:rsidR="00214AE7">
        <w:rPr>
          <w:sz w:val="28"/>
          <w:szCs w:val="28"/>
        </w:rPr>
        <w:t>alsta gala saņēmēja īpašumā esoša</w:t>
      </w:r>
      <w:r w:rsidR="00214AE7" w:rsidRPr="00214AE7">
        <w:rPr>
          <w:sz w:val="28"/>
          <w:szCs w:val="28"/>
        </w:rPr>
        <w:t xml:space="preserve"> </w:t>
      </w:r>
      <w:r w:rsidR="00277873" w:rsidRPr="009F4645">
        <w:rPr>
          <w:sz w:val="28"/>
          <w:szCs w:val="28"/>
        </w:rPr>
        <w:t xml:space="preserve">Latvijas Republikā </w:t>
      </w:r>
      <w:r w:rsidR="008D06E6" w:rsidRPr="009F4645">
        <w:rPr>
          <w:sz w:val="28"/>
          <w:szCs w:val="28"/>
        </w:rPr>
        <w:t xml:space="preserve">vismaz divus gadus </w:t>
      </w:r>
      <w:r w:rsidR="00277873" w:rsidRPr="009F4645">
        <w:rPr>
          <w:sz w:val="28"/>
          <w:szCs w:val="28"/>
        </w:rPr>
        <w:t>reģistrēta</w:t>
      </w:r>
      <w:r w:rsidR="00214AE7">
        <w:rPr>
          <w:sz w:val="28"/>
          <w:szCs w:val="28"/>
        </w:rPr>
        <w:t xml:space="preserve"> </w:t>
      </w:r>
      <w:r w:rsidR="0011580C">
        <w:rPr>
          <w:sz w:val="28"/>
          <w:szCs w:val="28"/>
        </w:rPr>
        <w:t xml:space="preserve">ar derīgu tehniskās apskates uzlīmi </w:t>
      </w:r>
      <w:r w:rsidR="00214AE7">
        <w:rPr>
          <w:sz w:val="28"/>
          <w:szCs w:val="28"/>
        </w:rPr>
        <w:t>un</w:t>
      </w:r>
      <w:r w:rsidR="00277873" w:rsidRPr="009F4645">
        <w:rPr>
          <w:sz w:val="28"/>
          <w:szCs w:val="28"/>
        </w:rPr>
        <w:t xml:space="preserve"> </w:t>
      </w:r>
      <w:r w:rsidR="00837896" w:rsidRPr="009F4645">
        <w:rPr>
          <w:sz w:val="28"/>
          <w:szCs w:val="28"/>
        </w:rPr>
        <w:t xml:space="preserve">lietota </w:t>
      </w:r>
      <w:r w:rsidR="008D5D2C" w:rsidRPr="009F4645">
        <w:rPr>
          <w:sz w:val="28"/>
          <w:szCs w:val="28"/>
        </w:rPr>
        <w:t>M1 un N1 kategorijas</w:t>
      </w:r>
      <w:r w:rsidR="00ED41E7">
        <w:rPr>
          <w:sz w:val="28"/>
          <w:szCs w:val="28"/>
        </w:rPr>
        <w:t xml:space="preserve"> atbilstoši automobiļu klasifikatoram</w:t>
      </w:r>
      <w:r w:rsidR="008D5D2C" w:rsidRPr="009F4645">
        <w:rPr>
          <w:sz w:val="28"/>
          <w:szCs w:val="28"/>
        </w:rPr>
        <w:t xml:space="preserve"> </w:t>
      </w:r>
      <w:r w:rsidR="00BD0E60">
        <w:rPr>
          <w:sz w:val="28"/>
          <w:szCs w:val="28"/>
        </w:rPr>
        <w:t>transportlīdzekļa</w:t>
      </w:r>
      <w:r w:rsidR="008D5D2C" w:rsidRPr="009F4645">
        <w:rPr>
          <w:sz w:val="28"/>
          <w:szCs w:val="28"/>
        </w:rPr>
        <w:t xml:space="preserve">, kas aprīkots tikai ar </w:t>
      </w:r>
      <w:proofErr w:type="spellStart"/>
      <w:r w:rsidR="008D5D2C" w:rsidRPr="009F4645">
        <w:rPr>
          <w:sz w:val="28"/>
          <w:szCs w:val="28"/>
        </w:rPr>
        <w:t>iekšdedzes</w:t>
      </w:r>
      <w:proofErr w:type="spellEnd"/>
      <w:r w:rsidR="008D5D2C" w:rsidRPr="009F4645">
        <w:rPr>
          <w:sz w:val="28"/>
          <w:szCs w:val="28"/>
        </w:rPr>
        <w:t xml:space="preserve"> dzinēju</w:t>
      </w:r>
      <w:r w:rsidR="008D06E6" w:rsidRPr="009F4645">
        <w:rPr>
          <w:sz w:val="28"/>
          <w:szCs w:val="28"/>
        </w:rPr>
        <w:t xml:space="preserve"> un </w:t>
      </w:r>
      <w:r w:rsidR="0011580C">
        <w:rPr>
          <w:sz w:val="28"/>
          <w:szCs w:val="28"/>
        </w:rPr>
        <w:t xml:space="preserve">ciklā starp pēdējām divām </w:t>
      </w:r>
      <w:proofErr w:type="spellStart"/>
      <w:r w:rsidR="0011580C">
        <w:rPr>
          <w:sz w:val="28"/>
          <w:szCs w:val="28"/>
        </w:rPr>
        <w:t>pamatpārbaudes</w:t>
      </w:r>
      <w:proofErr w:type="spellEnd"/>
      <w:r w:rsidR="0011580C">
        <w:rPr>
          <w:sz w:val="28"/>
          <w:szCs w:val="28"/>
        </w:rPr>
        <w:t xml:space="preserve"> apskatēm </w:t>
      </w:r>
      <w:r w:rsidR="008D06E6" w:rsidRPr="009F4645">
        <w:rPr>
          <w:sz w:val="28"/>
          <w:szCs w:val="28"/>
        </w:rPr>
        <w:t>ir nobraucis vismaz 5000 km</w:t>
      </w:r>
      <w:r w:rsidR="00FA2C9D">
        <w:rPr>
          <w:sz w:val="28"/>
          <w:szCs w:val="28"/>
        </w:rPr>
        <w:t xml:space="preserve"> gadā</w:t>
      </w:r>
      <w:r w:rsidR="008D5D2C" w:rsidRPr="009F4645">
        <w:rPr>
          <w:sz w:val="28"/>
          <w:szCs w:val="28"/>
        </w:rPr>
        <w:t>,</w:t>
      </w:r>
      <w:r w:rsidR="00837896" w:rsidRPr="009F4645">
        <w:rPr>
          <w:sz w:val="28"/>
          <w:szCs w:val="28"/>
        </w:rPr>
        <w:t xml:space="preserve"> norakstīšan</w:t>
      </w:r>
      <w:r w:rsidRPr="009F4645">
        <w:rPr>
          <w:sz w:val="28"/>
          <w:szCs w:val="28"/>
        </w:rPr>
        <w:t>a,</w:t>
      </w:r>
      <w:r w:rsidR="00852D26" w:rsidRPr="009F4645">
        <w:rPr>
          <w:sz w:val="28"/>
          <w:szCs w:val="28"/>
        </w:rPr>
        <w:t xml:space="preserve"> </w:t>
      </w:r>
      <w:r w:rsidRPr="009F4645">
        <w:rPr>
          <w:sz w:val="28"/>
          <w:szCs w:val="28"/>
        </w:rPr>
        <w:t>nododot to apstrādes uzņēmumam.</w:t>
      </w:r>
    </w:p>
    <w:p w14:paraId="301DECAA" w14:textId="6925FF63" w:rsidR="00B82A26" w:rsidRDefault="00B82A26" w:rsidP="003D3AE3">
      <w:pPr>
        <w:jc w:val="both"/>
        <w:rPr>
          <w:sz w:val="28"/>
          <w:szCs w:val="28"/>
        </w:rPr>
      </w:pPr>
    </w:p>
    <w:p w14:paraId="7096B49D" w14:textId="6E3740CE" w:rsidR="00F70300" w:rsidRPr="009F4645" w:rsidRDefault="00F70300" w:rsidP="00F70300">
      <w:pPr>
        <w:ind w:firstLine="720"/>
        <w:jc w:val="both"/>
        <w:rPr>
          <w:sz w:val="28"/>
          <w:szCs w:val="28"/>
        </w:rPr>
      </w:pPr>
      <w:r>
        <w:rPr>
          <w:sz w:val="28"/>
          <w:szCs w:val="28"/>
        </w:rPr>
        <w:t>8</w:t>
      </w:r>
      <w:r w:rsidRPr="009F4645">
        <w:rPr>
          <w:sz w:val="28"/>
          <w:szCs w:val="28"/>
        </w:rPr>
        <w:t>. </w:t>
      </w:r>
      <w:r>
        <w:rPr>
          <w:sz w:val="28"/>
          <w:szCs w:val="28"/>
        </w:rPr>
        <w:t>Atbalsts</w:t>
      </w:r>
      <w:r w:rsidRPr="009F4645">
        <w:rPr>
          <w:sz w:val="28"/>
          <w:szCs w:val="28"/>
        </w:rPr>
        <w:t>, kas minēt</w:t>
      </w:r>
      <w:r>
        <w:rPr>
          <w:sz w:val="28"/>
          <w:szCs w:val="28"/>
        </w:rPr>
        <w:t>s</w:t>
      </w:r>
      <w:r w:rsidRPr="009F4645">
        <w:rPr>
          <w:sz w:val="28"/>
          <w:szCs w:val="28"/>
        </w:rPr>
        <w:t xml:space="preserve"> šo noteikumu 7.4. apakšpunktā piešķiram</w:t>
      </w:r>
      <w:r>
        <w:rPr>
          <w:sz w:val="28"/>
          <w:szCs w:val="28"/>
        </w:rPr>
        <w:t>s</w:t>
      </w:r>
      <w:r w:rsidRPr="009F4645">
        <w:rPr>
          <w:sz w:val="28"/>
          <w:szCs w:val="28"/>
        </w:rPr>
        <w:t xml:space="preserve"> </w:t>
      </w:r>
      <w:r>
        <w:rPr>
          <w:sz w:val="28"/>
          <w:szCs w:val="28"/>
        </w:rPr>
        <w:t>tikai kopā ar</w:t>
      </w:r>
      <w:r w:rsidRPr="009F4645">
        <w:rPr>
          <w:sz w:val="28"/>
          <w:szCs w:val="28"/>
        </w:rPr>
        <w:t xml:space="preserve"> kād</w:t>
      </w:r>
      <w:r>
        <w:rPr>
          <w:sz w:val="28"/>
          <w:szCs w:val="28"/>
        </w:rPr>
        <w:t>a</w:t>
      </w:r>
      <w:r w:rsidRPr="009F4645">
        <w:rPr>
          <w:sz w:val="28"/>
          <w:szCs w:val="28"/>
        </w:rPr>
        <w:t xml:space="preserve"> no šo noteikumu </w:t>
      </w:r>
      <w:r>
        <w:rPr>
          <w:sz w:val="28"/>
          <w:szCs w:val="28"/>
        </w:rPr>
        <w:t>7</w:t>
      </w:r>
      <w:r w:rsidRPr="009F4645">
        <w:rPr>
          <w:sz w:val="28"/>
          <w:szCs w:val="28"/>
        </w:rPr>
        <w:t xml:space="preserve">.1., </w:t>
      </w:r>
      <w:r>
        <w:rPr>
          <w:sz w:val="28"/>
          <w:szCs w:val="28"/>
        </w:rPr>
        <w:t>7</w:t>
      </w:r>
      <w:r w:rsidRPr="009F4645">
        <w:rPr>
          <w:sz w:val="28"/>
          <w:szCs w:val="28"/>
        </w:rPr>
        <w:t xml:space="preserve">.2. vai </w:t>
      </w:r>
      <w:r>
        <w:rPr>
          <w:sz w:val="28"/>
          <w:szCs w:val="28"/>
        </w:rPr>
        <w:t>7</w:t>
      </w:r>
      <w:r w:rsidRPr="009F4645">
        <w:rPr>
          <w:sz w:val="28"/>
          <w:szCs w:val="28"/>
        </w:rPr>
        <w:t>.3. apakšpunktā minēt</w:t>
      </w:r>
      <w:r>
        <w:rPr>
          <w:sz w:val="28"/>
          <w:szCs w:val="28"/>
        </w:rPr>
        <w:t>ā</w:t>
      </w:r>
      <w:r w:rsidRPr="009F4645">
        <w:rPr>
          <w:sz w:val="28"/>
          <w:szCs w:val="28"/>
        </w:rPr>
        <w:t xml:space="preserve"> transportlīdzekļ</w:t>
      </w:r>
      <w:r>
        <w:rPr>
          <w:sz w:val="28"/>
          <w:szCs w:val="28"/>
        </w:rPr>
        <w:t>a iegādi</w:t>
      </w:r>
      <w:r w:rsidRPr="009F4645">
        <w:rPr>
          <w:sz w:val="28"/>
          <w:szCs w:val="28"/>
        </w:rPr>
        <w:t>.</w:t>
      </w:r>
    </w:p>
    <w:p w14:paraId="0F632242" w14:textId="77777777" w:rsidR="00F70300" w:rsidRPr="009F4645" w:rsidRDefault="00F70300" w:rsidP="00183CE0">
      <w:pPr>
        <w:ind w:firstLine="720"/>
        <w:jc w:val="both"/>
        <w:rPr>
          <w:sz w:val="28"/>
          <w:szCs w:val="28"/>
        </w:rPr>
      </w:pPr>
    </w:p>
    <w:p w14:paraId="3A21EAFD" w14:textId="5C12F66B" w:rsidR="00726068" w:rsidRPr="009F4645" w:rsidRDefault="00F70300" w:rsidP="00183CE0">
      <w:pPr>
        <w:ind w:firstLine="720"/>
        <w:jc w:val="both"/>
        <w:rPr>
          <w:sz w:val="28"/>
          <w:szCs w:val="28"/>
        </w:rPr>
      </w:pPr>
      <w:r>
        <w:rPr>
          <w:sz w:val="28"/>
          <w:szCs w:val="28"/>
        </w:rPr>
        <w:t>9</w:t>
      </w:r>
      <w:r w:rsidR="00726068" w:rsidRPr="009F4645">
        <w:rPr>
          <w:sz w:val="28"/>
          <w:szCs w:val="28"/>
        </w:rPr>
        <w:t>. </w:t>
      </w:r>
      <w:r w:rsidR="00BD0E60">
        <w:rPr>
          <w:sz w:val="28"/>
          <w:szCs w:val="28"/>
        </w:rPr>
        <w:t>Transportlīdzekļa</w:t>
      </w:r>
      <w:r w:rsidR="00BD0E60" w:rsidRPr="009F4645">
        <w:rPr>
          <w:sz w:val="28"/>
          <w:szCs w:val="28"/>
        </w:rPr>
        <w:t xml:space="preserve"> </w:t>
      </w:r>
      <w:r w:rsidR="00726068" w:rsidRPr="009F4645">
        <w:rPr>
          <w:sz w:val="28"/>
          <w:szCs w:val="28"/>
        </w:rPr>
        <w:t>norakstīšanu, nododot to apstrādes uzņēmumam</w:t>
      </w:r>
      <w:r w:rsidR="00D13684" w:rsidRPr="009F4645">
        <w:rPr>
          <w:sz w:val="28"/>
          <w:szCs w:val="28"/>
        </w:rPr>
        <w:t xml:space="preserve"> saskaņā ar Nolietotu transportlīdzekļu apsaimniekošanas likumu</w:t>
      </w:r>
      <w:r w:rsidR="00726068" w:rsidRPr="009F4645">
        <w:rPr>
          <w:sz w:val="28"/>
          <w:szCs w:val="28"/>
        </w:rPr>
        <w:t xml:space="preserve">, lai saņemtu </w:t>
      </w:r>
      <w:r>
        <w:rPr>
          <w:sz w:val="28"/>
          <w:szCs w:val="28"/>
        </w:rPr>
        <w:t>šo noteikumu 7.4. apakšpunktā noteikto</w:t>
      </w:r>
      <w:r w:rsidRPr="009F4645" w:rsidDel="00A259BA">
        <w:rPr>
          <w:sz w:val="28"/>
          <w:szCs w:val="28"/>
        </w:rPr>
        <w:t xml:space="preserve"> </w:t>
      </w:r>
      <w:r w:rsidR="0001466D">
        <w:rPr>
          <w:sz w:val="28"/>
          <w:szCs w:val="28"/>
        </w:rPr>
        <w:t>atbalstu</w:t>
      </w:r>
      <w:r w:rsidR="00726068" w:rsidRPr="009F4645">
        <w:rPr>
          <w:sz w:val="28"/>
          <w:szCs w:val="28"/>
        </w:rPr>
        <w:t xml:space="preserve">, nodrošina atbalsta gala saņēmējs. </w:t>
      </w:r>
    </w:p>
    <w:p w14:paraId="55816593" w14:textId="77777777" w:rsidR="00726068" w:rsidRPr="009F4645" w:rsidRDefault="00726068" w:rsidP="00183CE0">
      <w:pPr>
        <w:ind w:firstLine="720"/>
        <w:jc w:val="both"/>
        <w:rPr>
          <w:sz w:val="28"/>
          <w:szCs w:val="28"/>
        </w:rPr>
      </w:pPr>
    </w:p>
    <w:p w14:paraId="6022A2E0" w14:textId="6D5A3B99" w:rsidR="003D3AE3" w:rsidRPr="009F4645" w:rsidRDefault="00B82A26" w:rsidP="006B5C84">
      <w:pPr>
        <w:ind w:firstLine="720"/>
        <w:jc w:val="both"/>
        <w:rPr>
          <w:sz w:val="28"/>
          <w:szCs w:val="28"/>
        </w:rPr>
      </w:pPr>
      <w:r w:rsidRPr="009F4645">
        <w:rPr>
          <w:sz w:val="28"/>
          <w:szCs w:val="28"/>
        </w:rPr>
        <w:lastRenderedPageBreak/>
        <w:t>1</w:t>
      </w:r>
      <w:r w:rsidR="00F70300">
        <w:rPr>
          <w:sz w:val="28"/>
          <w:szCs w:val="28"/>
        </w:rPr>
        <w:t>0</w:t>
      </w:r>
      <w:r w:rsidR="003D3AE3" w:rsidRPr="009F4645">
        <w:rPr>
          <w:sz w:val="28"/>
          <w:szCs w:val="28"/>
        </w:rPr>
        <w:t>.</w:t>
      </w:r>
      <w:r w:rsidR="00183CE0" w:rsidRPr="009F4645">
        <w:rPr>
          <w:sz w:val="28"/>
          <w:szCs w:val="28"/>
        </w:rPr>
        <w:t> </w:t>
      </w:r>
      <w:r w:rsidR="003D3AE3" w:rsidRPr="009F4645">
        <w:rPr>
          <w:sz w:val="28"/>
          <w:szCs w:val="28"/>
        </w:rPr>
        <w:t xml:space="preserve">Šo noteikumu </w:t>
      </w:r>
      <w:r w:rsidR="00990AD5" w:rsidRPr="009F4645">
        <w:rPr>
          <w:sz w:val="28"/>
          <w:szCs w:val="28"/>
        </w:rPr>
        <w:t>7</w:t>
      </w:r>
      <w:r w:rsidR="007C1F27" w:rsidRPr="009F4645">
        <w:rPr>
          <w:sz w:val="28"/>
          <w:szCs w:val="28"/>
        </w:rPr>
        <w:t>.</w:t>
      </w:r>
      <w:r w:rsidR="006B5C84" w:rsidRPr="009F4645">
        <w:rPr>
          <w:sz w:val="28"/>
          <w:szCs w:val="28"/>
        </w:rPr>
        <w:t> </w:t>
      </w:r>
      <w:r w:rsidR="003D3AE3" w:rsidRPr="009F4645">
        <w:rPr>
          <w:sz w:val="28"/>
          <w:szCs w:val="28"/>
        </w:rPr>
        <w:t>punktā minēt</w:t>
      </w:r>
      <w:r w:rsidR="00990AD5" w:rsidRPr="009F4645">
        <w:rPr>
          <w:sz w:val="28"/>
          <w:szCs w:val="28"/>
        </w:rPr>
        <w:t>ās</w:t>
      </w:r>
      <w:r w:rsidR="003D3AE3" w:rsidRPr="009F4645">
        <w:rPr>
          <w:sz w:val="28"/>
          <w:szCs w:val="28"/>
        </w:rPr>
        <w:t xml:space="preserve"> aktivitā</w:t>
      </w:r>
      <w:r w:rsidR="00990AD5" w:rsidRPr="009F4645">
        <w:rPr>
          <w:sz w:val="28"/>
          <w:szCs w:val="28"/>
        </w:rPr>
        <w:t>tes īsteno Latvijas Republikas teritorijā</w:t>
      </w:r>
      <w:r w:rsidR="003D3AE3" w:rsidRPr="009F4645">
        <w:rPr>
          <w:sz w:val="28"/>
          <w:szCs w:val="28"/>
        </w:rPr>
        <w:t xml:space="preserve"> </w:t>
      </w:r>
      <w:r w:rsidR="00990AD5" w:rsidRPr="009F4645">
        <w:rPr>
          <w:sz w:val="28"/>
          <w:szCs w:val="28"/>
        </w:rPr>
        <w:t>un atbalsta gala saņēmējs nopirkto</w:t>
      </w:r>
      <w:r w:rsidR="003D3AE3" w:rsidRPr="009F4645">
        <w:rPr>
          <w:sz w:val="28"/>
          <w:szCs w:val="28"/>
        </w:rPr>
        <w:t xml:space="preserve"> </w:t>
      </w:r>
      <w:r w:rsidR="001958C5" w:rsidRPr="009F4645">
        <w:rPr>
          <w:sz w:val="28"/>
          <w:szCs w:val="28"/>
        </w:rPr>
        <w:t>transportlīdzek</w:t>
      </w:r>
      <w:r w:rsidR="008773F7" w:rsidRPr="009F4645">
        <w:rPr>
          <w:sz w:val="28"/>
          <w:szCs w:val="28"/>
        </w:rPr>
        <w:t>l</w:t>
      </w:r>
      <w:r w:rsidR="00990AD5" w:rsidRPr="009F4645">
        <w:rPr>
          <w:sz w:val="28"/>
          <w:szCs w:val="28"/>
        </w:rPr>
        <w:t>i</w:t>
      </w:r>
      <w:r w:rsidR="001958C5" w:rsidRPr="009F4645">
        <w:rPr>
          <w:sz w:val="28"/>
          <w:szCs w:val="28"/>
        </w:rPr>
        <w:t xml:space="preserve"> </w:t>
      </w:r>
      <w:r w:rsidR="003D3AE3" w:rsidRPr="009F4645">
        <w:rPr>
          <w:sz w:val="28"/>
          <w:szCs w:val="28"/>
        </w:rPr>
        <w:t>reģistrē Latvijas Republikā, ievērojot šādus nosacījumus:</w:t>
      </w:r>
    </w:p>
    <w:p w14:paraId="2BCF497D" w14:textId="75DCABE8" w:rsidR="003D3AE3" w:rsidRPr="009F4645" w:rsidRDefault="00B82A26" w:rsidP="00183CE0">
      <w:pPr>
        <w:ind w:firstLine="720"/>
        <w:jc w:val="both"/>
        <w:rPr>
          <w:sz w:val="28"/>
          <w:szCs w:val="28"/>
        </w:rPr>
      </w:pPr>
      <w:r w:rsidRPr="009F4645">
        <w:rPr>
          <w:sz w:val="28"/>
          <w:szCs w:val="28"/>
        </w:rPr>
        <w:t>1</w:t>
      </w:r>
      <w:r w:rsidR="00F70300">
        <w:rPr>
          <w:sz w:val="28"/>
          <w:szCs w:val="28"/>
        </w:rPr>
        <w:t>0</w:t>
      </w:r>
      <w:r w:rsidR="003D3AE3" w:rsidRPr="009F4645">
        <w:rPr>
          <w:sz w:val="28"/>
          <w:szCs w:val="28"/>
        </w:rPr>
        <w:t>.1.</w:t>
      </w:r>
      <w:r w:rsidR="00183CE0" w:rsidRPr="009F4645">
        <w:rPr>
          <w:sz w:val="28"/>
          <w:szCs w:val="28"/>
        </w:rPr>
        <w:t> </w:t>
      </w:r>
      <w:r w:rsidR="00976189" w:rsidRPr="009F4645">
        <w:rPr>
          <w:sz w:val="28"/>
          <w:szCs w:val="28"/>
        </w:rPr>
        <w:t>a</w:t>
      </w:r>
      <w:r w:rsidR="001958C5" w:rsidRPr="009F4645">
        <w:rPr>
          <w:sz w:val="28"/>
          <w:szCs w:val="28"/>
        </w:rPr>
        <w:t xml:space="preserve">tbalsta gala saņēmējs </w:t>
      </w:r>
      <w:r w:rsidR="003D3AE3" w:rsidRPr="009F4645">
        <w:rPr>
          <w:sz w:val="28"/>
          <w:szCs w:val="28"/>
        </w:rPr>
        <w:t>iegādā</w:t>
      </w:r>
      <w:r w:rsidR="00F70300">
        <w:rPr>
          <w:sz w:val="28"/>
          <w:szCs w:val="28"/>
        </w:rPr>
        <w:t>jas</w:t>
      </w:r>
      <w:r w:rsidR="003D3AE3" w:rsidRPr="009F4645">
        <w:rPr>
          <w:sz w:val="28"/>
          <w:szCs w:val="28"/>
        </w:rPr>
        <w:t xml:space="preserve"> </w:t>
      </w:r>
      <w:r w:rsidR="00F70300" w:rsidRPr="009F4645">
        <w:rPr>
          <w:sz w:val="28"/>
          <w:szCs w:val="28"/>
        </w:rPr>
        <w:t>transportlīdzek</w:t>
      </w:r>
      <w:r w:rsidR="00F70300">
        <w:rPr>
          <w:sz w:val="28"/>
          <w:szCs w:val="28"/>
        </w:rPr>
        <w:t>li (-</w:t>
      </w:r>
      <w:proofErr w:type="spellStart"/>
      <w:r w:rsidR="00F70300">
        <w:rPr>
          <w:sz w:val="28"/>
          <w:szCs w:val="28"/>
        </w:rPr>
        <w:t>ļus</w:t>
      </w:r>
      <w:proofErr w:type="spellEnd"/>
      <w:r w:rsidR="00F70300">
        <w:rPr>
          <w:sz w:val="28"/>
          <w:szCs w:val="28"/>
        </w:rPr>
        <w:t>)</w:t>
      </w:r>
      <w:r w:rsidR="00F70300" w:rsidRPr="009F4645">
        <w:rPr>
          <w:sz w:val="28"/>
          <w:szCs w:val="28"/>
        </w:rPr>
        <w:t xml:space="preserve"> </w:t>
      </w:r>
      <w:r w:rsidR="00B52D4C" w:rsidRPr="009F4645">
        <w:rPr>
          <w:sz w:val="28"/>
          <w:szCs w:val="28"/>
        </w:rPr>
        <w:t>tikai no šo noteikumu 3.</w:t>
      </w:r>
      <w:r w:rsidR="00990AD5" w:rsidRPr="009F4645">
        <w:rPr>
          <w:sz w:val="28"/>
          <w:szCs w:val="28"/>
        </w:rPr>
        <w:t> </w:t>
      </w:r>
      <w:r w:rsidR="00B52D4C" w:rsidRPr="009F4645">
        <w:rPr>
          <w:sz w:val="28"/>
          <w:szCs w:val="28"/>
        </w:rPr>
        <w:t xml:space="preserve">punktā minētajiem </w:t>
      </w:r>
      <w:r w:rsidR="00990AD5" w:rsidRPr="009F4645">
        <w:rPr>
          <w:sz w:val="28"/>
          <w:szCs w:val="28"/>
        </w:rPr>
        <w:t>projektu īstenotājiem</w:t>
      </w:r>
      <w:r w:rsidR="00B52D4C" w:rsidRPr="009F4645">
        <w:rPr>
          <w:sz w:val="28"/>
          <w:szCs w:val="28"/>
        </w:rPr>
        <w:t xml:space="preserve">. </w:t>
      </w:r>
    </w:p>
    <w:p w14:paraId="4A42F948" w14:textId="2510B811" w:rsidR="003D3AE3" w:rsidRPr="009F4645" w:rsidRDefault="00B82A26" w:rsidP="00183CE0">
      <w:pPr>
        <w:ind w:firstLine="720"/>
        <w:jc w:val="both"/>
        <w:rPr>
          <w:sz w:val="28"/>
          <w:szCs w:val="28"/>
        </w:rPr>
      </w:pPr>
      <w:r w:rsidRPr="009F4645">
        <w:rPr>
          <w:sz w:val="28"/>
          <w:szCs w:val="28"/>
        </w:rPr>
        <w:t>1</w:t>
      </w:r>
      <w:r w:rsidR="00F70300">
        <w:rPr>
          <w:sz w:val="28"/>
          <w:szCs w:val="28"/>
        </w:rPr>
        <w:t>0</w:t>
      </w:r>
      <w:r w:rsidR="003D3AE3" w:rsidRPr="009F4645">
        <w:rPr>
          <w:sz w:val="28"/>
          <w:szCs w:val="28"/>
        </w:rPr>
        <w:t>.2.</w:t>
      </w:r>
      <w:r w:rsidR="00183CE0" w:rsidRPr="009F4645">
        <w:rPr>
          <w:sz w:val="28"/>
          <w:szCs w:val="28"/>
        </w:rPr>
        <w:t> </w:t>
      </w:r>
      <w:r w:rsidR="00B52D4C" w:rsidRPr="009F4645">
        <w:rPr>
          <w:sz w:val="28"/>
          <w:szCs w:val="28"/>
        </w:rPr>
        <w:t>transportlīdzek</w:t>
      </w:r>
      <w:r w:rsidR="00DD2999">
        <w:rPr>
          <w:sz w:val="28"/>
          <w:szCs w:val="28"/>
        </w:rPr>
        <w:t>l</w:t>
      </w:r>
      <w:r w:rsidR="00B52D4C" w:rsidRPr="009F4645">
        <w:rPr>
          <w:sz w:val="28"/>
          <w:szCs w:val="28"/>
        </w:rPr>
        <w:t>im</w:t>
      </w:r>
      <w:r w:rsidR="00DD2999">
        <w:rPr>
          <w:sz w:val="28"/>
          <w:szCs w:val="28"/>
        </w:rPr>
        <w:t xml:space="preserve"> (-</w:t>
      </w:r>
      <w:proofErr w:type="spellStart"/>
      <w:r w:rsidR="00DD2999">
        <w:rPr>
          <w:sz w:val="28"/>
          <w:szCs w:val="28"/>
        </w:rPr>
        <w:t>ļiem</w:t>
      </w:r>
      <w:proofErr w:type="spellEnd"/>
      <w:r w:rsidR="00DD2999">
        <w:rPr>
          <w:sz w:val="28"/>
          <w:szCs w:val="28"/>
        </w:rPr>
        <w:t>)</w:t>
      </w:r>
      <w:r w:rsidR="00B52D4C" w:rsidRPr="009F4645">
        <w:rPr>
          <w:sz w:val="28"/>
          <w:szCs w:val="28"/>
        </w:rPr>
        <w:t xml:space="preserve"> </w:t>
      </w:r>
      <w:r w:rsidR="003D3AE3" w:rsidRPr="009F4645">
        <w:rPr>
          <w:sz w:val="28"/>
          <w:szCs w:val="28"/>
        </w:rPr>
        <w:t>ir veikta transportlīdzekļa atbilstības novērtēšana saskaņā ar normatīvajiem aktiem par mehānisko transportlīdzekļu un to sastāvdaļu atbilstības novērtēšanu</w:t>
      </w:r>
    </w:p>
    <w:p w14:paraId="066213D4" w14:textId="77777777" w:rsidR="003D3AE3" w:rsidRPr="009F4645" w:rsidRDefault="003D3AE3" w:rsidP="003D3AE3">
      <w:pPr>
        <w:jc w:val="both"/>
        <w:rPr>
          <w:sz w:val="28"/>
          <w:szCs w:val="28"/>
        </w:rPr>
      </w:pPr>
    </w:p>
    <w:p w14:paraId="7B9F693B" w14:textId="77777777" w:rsidR="003D3AE3" w:rsidRPr="009F4645" w:rsidRDefault="003D3AE3" w:rsidP="00AD2168">
      <w:pPr>
        <w:jc w:val="center"/>
        <w:rPr>
          <w:b/>
          <w:bCs/>
          <w:sz w:val="28"/>
          <w:szCs w:val="28"/>
        </w:rPr>
      </w:pPr>
      <w:r w:rsidRPr="009F4645">
        <w:rPr>
          <w:b/>
          <w:bCs/>
          <w:sz w:val="28"/>
          <w:szCs w:val="28"/>
        </w:rPr>
        <w:t>II.</w:t>
      </w:r>
      <w:r w:rsidR="00183CE0" w:rsidRPr="009F4645">
        <w:rPr>
          <w:b/>
          <w:bCs/>
          <w:sz w:val="28"/>
          <w:szCs w:val="28"/>
        </w:rPr>
        <w:t> </w:t>
      </w:r>
      <w:r w:rsidRPr="009F4645">
        <w:rPr>
          <w:b/>
          <w:bCs/>
          <w:sz w:val="28"/>
          <w:szCs w:val="28"/>
        </w:rPr>
        <w:t xml:space="preserve">Prasības </w:t>
      </w:r>
      <w:r w:rsidR="00990AD5" w:rsidRPr="009F4645">
        <w:rPr>
          <w:b/>
          <w:bCs/>
          <w:sz w:val="28"/>
          <w:szCs w:val="28"/>
        </w:rPr>
        <w:t>projektu iesniedzējiem</w:t>
      </w:r>
      <w:r w:rsidR="00CC0D56" w:rsidRPr="009F4645">
        <w:rPr>
          <w:b/>
          <w:bCs/>
          <w:sz w:val="28"/>
          <w:szCs w:val="28"/>
        </w:rPr>
        <w:t xml:space="preserve"> un atbalsta gala saņēmēj</w:t>
      </w:r>
      <w:r w:rsidR="00990AD5" w:rsidRPr="009F4645">
        <w:rPr>
          <w:b/>
          <w:bCs/>
          <w:sz w:val="28"/>
          <w:szCs w:val="28"/>
        </w:rPr>
        <w:t>ie</w:t>
      </w:r>
      <w:r w:rsidR="00CC0D56" w:rsidRPr="009F4645">
        <w:rPr>
          <w:b/>
          <w:bCs/>
          <w:sz w:val="28"/>
          <w:szCs w:val="28"/>
        </w:rPr>
        <w:t>m</w:t>
      </w:r>
    </w:p>
    <w:p w14:paraId="2D94E5A2" w14:textId="77777777" w:rsidR="00183CE0" w:rsidRPr="009F4645" w:rsidRDefault="00183CE0" w:rsidP="007617F3">
      <w:pPr>
        <w:jc w:val="both"/>
        <w:rPr>
          <w:sz w:val="28"/>
          <w:szCs w:val="28"/>
        </w:rPr>
      </w:pPr>
    </w:p>
    <w:p w14:paraId="443A5297" w14:textId="59BF7F7E" w:rsidR="003D3AE3" w:rsidRPr="009F4645" w:rsidRDefault="000A32E7" w:rsidP="00183CE0">
      <w:pPr>
        <w:ind w:firstLine="720"/>
        <w:jc w:val="both"/>
        <w:rPr>
          <w:sz w:val="28"/>
          <w:szCs w:val="28"/>
        </w:rPr>
      </w:pPr>
      <w:r w:rsidRPr="009F4645">
        <w:rPr>
          <w:sz w:val="28"/>
          <w:szCs w:val="28"/>
        </w:rPr>
        <w:t>1</w:t>
      </w:r>
      <w:r w:rsidR="00DD2999">
        <w:rPr>
          <w:sz w:val="28"/>
          <w:szCs w:val="28"/>
        </w:rPr>
        <w:t>1</w:t>
      </w:r>
      <w:r w:rsidR="003D3AE3" w:rsidRPr="009F4645">
        <w:rPr>
          <w:sz w:val="28"/>
          <w:szCs w:val="28"/>
        </w:rPr>
        <w:t>.</w:t>
      </w:r>
      <w:r w:rsidR="00183CE0" w:rsidRPr="009F4645">
        <w:rPr>
          <w:sz w:val="28"/>
          <w:szCs w:val="28"/>
        </w:rPr>
        <w:t> </w:t>
      </w:r>
      <w:r w:rsidR="00A259BA" w:rsidRPr="00A259BA">
        <w:rPr>
          <w:sz w:val="28"/>
          <w:szCs w:val="28"/>
        </w:rPr>
        <w:t xml:space="preserve">Projekta </w:t>
      </w:r>
      <w:r w:rsidR="00DD2999">
        <w:rPr>
          <w:sz w:val="28"/>
          <w:szCs w:val="28"/>
        </w:rPr>
        <w:t xml:space="preserve">iesnieguma </w:t>
      </w:r>
      <w:r w:rsidR="00A259BA" w:rsidRPr="00A259BA">
        <w:rPr>
          <w:sz w:val="28"/>
          <w:szCs w:val="28"/>
        </w:rPr>
        <w:t>iesniedzējam ir tiesības iesniegt vienu projekta iesniegumu</w:t>
      </w:r>
      <w:r w:rsidR="00DD2999">
        <w:rPr>
          <w:sz w:val="28"/>
          <w:szCs w:val="28"/>
        </w:rPr>
        <w:t>, kurā ietver 7.1., 7.2. un 7.3. apakšpunktā minētās aktivitātes</w:t>
      </w:r>
      <w:r w:rsidR="00990AD5" w:rsidRPr="009F4645">
        <w:rPr>
          <w:sz w:val="28"/>
          <w:szCs w:val="28"/>
        </w:rPr>
        <w:t>.</w:t>
      </w:r>
    </w:p>
    <w:p w14:paraId="0C7F436D" w14:textId="77777777" w:rsidR="003D3AE3" w:rsidRPr="009F4645" w:rsidRDefault="003D3AE3" w:rsidP="003D3AE3">
      <w:pPr>
        <w:jc w:val="both"/>
        <w:rPr>
          <w:sz w:val="28"/>
          <w:szCs w:val="28"/>
        </w:rPr>
      </w:pPr>
    </w:p>
    <w:p w14:paraId="094A548A" w14:textId="228AE61B" w:rsidR="003D3AE3" w:rsidRPr="009F4645" w:rsidRDefault="000A32E7" w:rsidP="00183CE0">
      <w:pPr>
        <w:ind w:firstLine="720"/>
        <w:jc w:val="both"/>
        <w:rPr>
          <w:sz w:val="28"/>
          <w:szCs w:val="28"/>
        </w:rPr>
      </w:pPr>
      <w:r w:rsidRPr="009F4645">
        <w:rPr>
          <w:sz w:val="28"/>
          <w:szCs w:val="28"/>
        </w:rPr>
        <w:t>1</w:t>
      </w:r>
      <w:r w:rsidR="00DD2999">
        <w:rPr>
          <w:sz w:val="28"/>
          <w:szCs w:val="28"/>
        </w:rPr>
        <w:t>2</w:t>
      </w:r>
      <w:r w:rsidR="003D3AE3" w:rsidRPr="009F4645">
        <w:rPr>
          <w:sz w:val="28"/>
          <w:szCs w:val="28"/>
        </w:rPr>
        <w:t>.</w:t>
      </w:r>
      <w:r w:rsidR="00976189" w:rsidRPr="009F4645">
        <w:rPr>
          <w:sz w:val="28"/>
          <w:szCs w:val="28"/>
        </w:rPr>
        <w:t> </w:t>
      </w:r>
      <w:r w:rsidR="003D3AE3" w:rsidRPr="009F4645">
        <w:rPr>
          <w:sz w:val="28"/>
          <w:szCs w:val="28"/>
        </w:rPr>
        <w:t xml:space="preserve">Uz </w:t>
      </w:r>
      <w:r w:rsidR="0081705C" w:rsidRPr="009F4645">
        <w:rPr>
          <w:sz w:val="28"/>
          <w:szCs w:val="28"/>
        </w:rPr>
        <w:t>finansējuma saņemšan</w:t>
      </w:r>
      <w:r w:rsidR="00990AD5" w:rsidRPr="009F4645">
        <w:rPr>
          <w:sz w:val="28"/>
          <w:szCs w:val="28"/>
        </w:rPr>
        <w:t>u</w:t>
      </w:r>
      <w:r w:rsidR="0081705C" w:rsidRPr="009F4645">
        <w:rPr>
          <w:sz w:val="28"/>
          <w:szCs w:val="28"/>
        </w:rPr>
        <w:t xml:space="preserve"> </w:t>
      </w:r>
      <w:r w:rsidR="00DD2999">
        <w:rPr>
          <w:sz w:val="28"/>
          <w:szCs w:val="28"/>
        </w:rPr>
        <w:t xml:space="preserve">projekta iesnieguma iesniedzējs </w:t>
      </w:r>
      <w:r w:rsidR="003D3AE3" w:rsidRPr="009F4645">
        <w:rPr>
          <w:sz w:val="28"/>
          <w:szCs w:val="28"/>
        </w:rPr>
        <w:t>nevar pretendēt, ja:</w:t>
      </w:r>
    </w:p>
    <w:p w14:paraId="40F94FA1" w14:textId="456C984B" w:rsidR="003D3AE3" w:rsidRPr="009F4645" w:rsidRDefault="0043127E" w:rsidP="00183CE0">
      <w:pPr>
        <w:ind w:firstLine="709"/>
        <w:jc w:val="both"/>
        <w:rPr>
          <w:sz w:val="28"/>
          <w:szCs w:val="28"/>
        </w:rPr>
      </w:pPr>
      <w:r w:rsidRPr="009F4645">
        <w:rPr>
          <w:sz w:val="28"/>
          <w:szCs w:val="28"/>
        </w:rPr>
        <w:t>1</w:t>
      </w:r>
      <w:r w:rsidR="00DD2999">
        <w:rPr>
          <w:sz w:val="28"/>
          <w:szCs w:val="28"/>
        </w:rPr>
        <w:t>2</w:t>
      </w:r>
      <w:r w:rsidR="003D3AE3" w:rsidRPr="009F4645">
        <w:rPr>
          <w:sz w:val="28"/>
          <w:szCs w:val="28"/>
        </w:rPr>
        <w:t>.</w:t>
      </w:r>
      <w:r w:rsidR="00210C0A">
        <w:rPr>
          <w:sz w:val="28"/>
          <w:szCs w:val="28"/>
        </w:rPr>
        <w:t>1</w:t>
      </w:r>
      <w:r w:rsidR="003D3AE3" w:rsidRPr="009F4645">
        <w:rPr>
          <w:sz w:val="28"/>
          <w:szCs w:val="28"/>
        </w:rPr>
        <w:t>.</w:t>
      </w:r>
      <w:r w:rsidR="00976189" w:rsidRPr="009F4645">
        <w:rPr>
          <w:sz w:val="28"/>
          <w:szCs w:val="28"/>
        </w:rPr>
        <w:t> </w:t>
      </w:r>
      <w:r w:rsidR="003E13AD" w:rsidRPr="009F4645">
        <w:rPr>
          <w:sz w:val="28"/>
          <w:szCs w:val="28"/>
        </w:rPr>
        <w:t xml:space="preserve">projekta </w:t>
      </w:r>
      <w:r w:rsidR="00DD2999">
        <w:rPr>
          <w:sz w:val="28"/>
          <w:szCs w:val="28"/>
        </w:rPr>
        <w:t xml:space="preserve">iesnieguma </w:t>
      </w:r>
      <w:r w:rsidR="003E13AD" w:rsidRPr="009F4645">
        <w:rPr>
          <w:sz w:val="28"/>
          <w:szCs w:val="28"/>
        </w:rPr>
        <w:t>iesniedzēj</w:t>
      </w:r>
      <w:r w:rsidR="007F566D">
        <w:rPr>
          <w:sz w:val="28"/>
          <w:szCs w:val="28"/>
        </w:rPr>
        <w:t>am</w:t>
      </w:r>
      <w:r w:rsidR="003D3AE3" w:rsidRPr="009F4645">
        <w:rPr>
          <w:sz w:val="28"/>
          <w:szCs w:val="28"/>
        </w:rPr>
        <w:t xml:space="preserve"> </w:t>
      </w:r>
      <w:r w:rsidR="00976189" w:rsidRPr="009F4645">
        <w:rPr>
          <w:sz w:val="28"/>
          <w:szCs w:val="28"/>
          <w:shd w:val="clear" w:color="auto" w:fill="FFFFFF"/>
        </w:rPr>
        <w:t>projekta iesnieguma iesniegšanas termiņam tuvākajā dienā, kurā pieejama Valsts ieņēmumu dienesta informācija par nodokļu parādiem, ir nodokļu parādi, tai skaitā valsts sociālās apdrošināšanas obligāto iemaksu parādi, kas kopsummā pārsniedz 150 </w:t>
      </w:r>
      <w:proofErr w:type="spellStart"/>
      <w:r w:rsidR="00976189" w:rsidRPr="009F4645">
        <w:rPr>
          <w:i/>
          <w:iCs/>
          <w:sz w:val="28"/>
          <w:szCs w:val="28"/>
          <w:shd w:val="clear" w:color="auto" w:fill="FFFFFF"/>
        </w:rPr>
        <w:t>euro</w:t>
      </w:r>
      <w:proofErr w:type="spellEnd"/>
      <w:r w:rsidR="003D3AE3" w:rsidRPr="009F4645">
        <w:rPr>
          <w:sz w:val="28"/>
          <w:szCs w:val="28"/>
        </w:rPr>
        <w:t>;</w:t>
      </w:r>
    </w:p>
    <w:p w14:paraId="3770B4BF" w14:textId="72266C39" w:rsidR="006D6848" w:rsidRPr="009F4645" w:rsidRDefault="006D6848" w:rsidP="00183CE0">
      <w:pPr>
        <w:ind w:firstLine="709"/>
        <w:jc w:val="both"/>
        <w:rPr>
          <w:sz w:val="28"/>
          <w:szCs w:val="28"/>
        </w:rPr>
      </w:pPr>
      <w:r w:rsidRPr="009F4645">
        <w:rPr>
          <w:sz w:val="28"/>
          <w:szCs w:val="28"/>
        </w:rPr>
        <w:t>1</w:t>
      </w:r>
      <w:r w:rsidR="00DD2999">
        <w:rPr>
          <w:sz w:val="28"/>
          <w:szCs w:val="28"/>
        </w:rPr>
        <w:t>2</w:t>
      </w:r>
      <w:r w:rsidRPr="009F4645">
        <w:rPr>
          <w:sz w:val="28"/>
          <w:szCs w:val="28"/>
        </w:rPr>
        <w:t>.</w:t>
      </w:r>
      <w:r w:rsidR="00210C0A">
        <w:rPr>
          <w:sz w:val="28"/>
          <w:szCs w:val="28"/>
        </w:rPr>
        <w:t>2</w:t>
      </w:r>
      <w:r w:rsidRPr="009F4645">
        <w:rPr>
          <w:sz w:val="28"/>
          <w:szCs w:val="28"/>
        </w:rPr>
        <w:t>.</w:t>
      </w:r>
      <w:r w:rsidR="00976189" w:rsidRPr="009F4645">
        <w:rPr>
          <w:sz w:val="28"/>
          <w:szCs w:val="28"/>
        </w:rPr>
        <w:t> </w:t>
      </w:r>
      <w:r w:rsidRPr="009F4645">
        <w:rPr>
          <w:sz w:val="28"/>
          <w:szCs w:val="28"/>
        </w:rPr>
        <w:t xml:space="preserve">pret </w:t>
      </w:r>
      <w:r w:rsidR="003E13AD" w:rsidRPr="009F4645">
        <w:rPr>
          <w:sz w:val="28"/>
          <w:szCs w:val="28"/>
        </w:rPr>
        <w:t xml:space="preserve">projekta </w:t>
      </w:r>
      <w:r w:rsidR="00DD2999">
        <w:rPr>
          <w:sz w:val="28"/>
          <w:szCs w:val="28"/>
        </w:rPr>
        <w:t>iesnieguma iesniedzēju</w:t>
      </w:r>
      <w:r w:rsidR="00DD2999" w:rsidRPr="009F4645">
        <w:rPr>
          <w:sz w:val="28"/>
          <w:szCs w:val="28"/>
        </w:rPr>
        <w:t xml:space="preserve"> </w:t>
      </w:r>
      <w:r w:rsidRPr="009F4645">
        <w:rPr>
          <w:sz w:val="28"/>
          <w:szCs w:val="28"/>
        </w:rPr>
        <w:t>ir vērsta prasība par līdzekļu atgūšanu no citām valsts atbalsta programmām vai projektiem saskaņā ar iepriekšēju Eiropas Komisijas lēmumu, ar ko atbalsts tiek atzīts par nelikumīgu un nesaderīgu ar kopējo tirgu;</w:t>
      </w:r>
    </w:p>
    <w:p w14:paraId="79D2D462" w14:textId="3962D1FF" w:rsidR="0043127E" w:rsidRPr="009F4645" w:rsidRDefault="0043127E" w:rsidP="00183CE0">
      <w:pPr>
        <w:ind w:firstLine="709"/>
        <w:jc w:val="both"/>
        <w:rPr>
          <w:sz w:val="28"/>
          <w:szCs w:val="28"/>
        </w:rPr>
      </w:pPr>
      <w:r w:rsidRPr="009F4645">
        <w:rPr>
          <w:sz w:val="28"/>
          <w:szCs w:val="28"/>
        </w:rPr>
        <w:t>1</w:t>
      </w:r>
      <w:r w:rsidR="00DD2999">
        <w:rPr>
          <w:sz w:val="28"/>
          <w:szCs w:val="28"/>
        </w:rPr>
        <w:t>2</w:t>
      </w:r>
      <w:r w:rsidRPr="009F4645">
        <w:rPr>
          <w:sz w:val="28"/>
          <w:szCs w:val="28"/>
        </w:rPr>
        <w:t>.</w:t>
      </w:r>
      <w:r w:rsidR="00210C0A">
        <w:rPr>
          <w:sz w:val="28"/>
          <w:szCs w:val="28"/>
        </w:rPr>
        <w:t>3</w:t>
      </w:r>
      <w:r w:rsidRPr="009F4645">
        <w:rPr>
          <w:sz w:val="28"/>
          <w:szCs w:val="28"/>
        </w:rPr>
        <w:t>.</w:t>
      </w:r>
      <w:r w:rsidR="003E13AD" w:rsidRPr="009F4645">
        <w:rPr>
          <w:sz w:val="28"/>
          <w:szCs w:val="28"/>
        </w:rPr>
        <w:t> projekta</w:t>
      </w:r>
      <w:r w:rsidR="00DD2999">
        <w:rPr>
          <w:sz w:val="28"/>
          <w:szCs w:val="28"/>
        </w:rPr>
        <w:t xml:space="preserve"> iesnieguma</w:t>
      </w:r>
      <w:r w:rsidR="003E13AD" w:rsidRPr="009F4645">
        <w:rPr>
          <w:sz w:val="28"/>
          <w:szCs w:val="28"/>
        </w:rPr>
        <w:t xml:space="preserve"> iesniedzējs</w:t>
      </w:r>
      <w:r w:rsidRPr="009F4645">
        <w:rPr>
          <w:sz w:val="28"/>
          <w:szCs w:val="28"/>
        </w:rPr>
        <w:t xml:space="preserve"> projekta iesnieguma vērtēšanas gaitā centies prettiesiski iegūt vai ir ieguvis savā rīcībā ierobežotas pieejamības informāciju vai prettiesiski centies ietekmēt vai ir ietekmējis projektu iesniegumu vērtēšanu, tai skaitā projektu iesniegumu vērtēšanas komisiju, </w:t>
      </w:r>
      <w:r w:rsidR="00227790">
        <w:rPr>
          <w:sz w:val="28"/>
          <w:szCs w:val="28"/>
        </w:rPr>
        <w:t>sabiedrību ar ierobežotu atbildību (turpmāk - </w:t>
      </w:r>
      <w:r w:rsidR="00227790" w:rsidRPr="009F4645">
        <w:rPr>
          <w:sz w:val="28"/>
          <w:szCs w:val="28"/>
        </w:rPr>
        <w:t>Vides investīciju fonds</w:t>
      </w:r>
      <w:r w:rsidR="00227790">
        <w:rPr>
          <w:sz w:val="28"/>
          <w:szCs w:val="28"/>
        </w:rPr>
        <w:t xml:space="preserve">) </w:t>
      </w:r>
      <w:r w:rsidRPr="009F4645">
        <w:rPr>
          <w:sz w:val="28"/>
          <w:szCs w:val="28"/>
        </w:rPr>
        <w:t>vai citu projektu konkursa vērtēšanā iesaistītu amatpersonu vai ekspertu</w:t>
      </w:r>
      <w:r w:rsidR="006E756E" w:rsidRPr="009F4645">
        <w:rPr>
          <w:sz w:val="28"/>
          <w:szCs w:val="28"/>
        </w:rPr>
        <w:t>;</w:t>
      </w:r>
    </w:p>
    <w:p w14:paraId="282A9B01" w14:textId="747943E9" w:rsidR="0043127E" w:rsidRDefault="0043127E" w:rsidP="00183CE0">
      <w:pPr>
        <w:ind w:firstLine="709"/>
        <w:jc w:val="both"/>
        <w:rPr>
          <w:sz w:val="28"/>
          <w:szCs w:val="28"/>
        </w:rPr>
      </w:pPr>
      <w:r w:rsidRPr="009F4645">
        <w:rPr>
          <w:sz w:val="28"/>
          <w:szCs w:val="28"/>
        </w:rPr>
        <w:t>1</w:t>
      </w:r>
      <w:r w:rsidR="00DD2999">
        <w:rPr>
          <w:sz w:val="28"/>
          <w:szCs w:val="28"/>
        </w:rPr>
        <w:t>2</w:t>
      </w:r>
      <w:r w:rsidRPr="009F4645">
        <w:rPr>
          <w:sz w:val="28"/>
          <w:szCs w:val="28"/>
        </w:rPr>
        <w:t>.</w:t>
      </w:r>
      <w:r w:rsidR="00210C0A">
        <w:rPr>
          <w:sz w:val="28"/>
          <w:szCs w:val="28"/>
        </w:rPr>
        <w:t>4</w:t>
      </w:r>
      <w:r w:rsidRPr="009F4645">
        <w:rPr>
          <w:sz w:val="28"/>
          <w:szCs w:val="28"/>
        </w:rPr>
        <w:t>.</w:t>
      </w:r>
      <w:r w:rsidR="00976189" w:rsidRPr="009F4645">
        <w:rPr>
          <w:sz w:val="28"/>
          <w:szCs w:val="28"/>
        </w:rPr>
        <w:t> </w:t>
      </w:r>
      <w:r w:rsidR="006E756E" w:rsidRPr="009F4645">
        <w:rPr>
          <w:sz w:val="28"/>
          <w:szCs w:val="28"/>
        </w:rPr>
        <w:t>projekta</w:t>
      </w:r>
      <w:r w:rsidR="00DD2999">
        <w:rPr>
          <w:sz w:val="28"/>
          <w:szCs w:val="28"/>
        </w:rPr>
        <w:t xml:space="preserve"> iesnieguma</w:t>
      </w:r>
      <w:r w:rsidR="006E756E" w:rsidRPr="009F4645">
        <w:rPr>
          <w:sz w:val="28"/>
          <w:szCs w:val="28"/>
        </w:rPr>
        <w:t xml:space="preserve"> iesniedzējam</w:t>
      </w:r>
      <w:r w:rsidRPr="009F4645">
        <w:rPr>
          <w:sz w:val="28"/>
          <w:szCs w:val="28"/>
        </w:rPr>
        <w:t xml:space="preserve"> ar tiesas nolēmumu ir pasludināts maksātnespējas process vai tiek īstenots tiesiskās aizsardzības process, ar tiesas lēmumu tiek īstenots </w:t>
      </w:r>
      <w:proofErr w:type="spellStart"/>
      <w:r w:rsidRPr="009F4645">
        <w:rPr>
          <w:sz w:val="28"/>
          <w:szCs w:val="28"/>
        </w:rPr>
        <w:t>ārpustiesas</w:t>
      </w:r>
      <w:proofErr w:type="spellEnd"/>
      <w:r w:rsidRPr="009F4645">
        <w:rPr>
          <w:sz w:val="28"/>
          <w:szCs w:val="28"/>
        </w:rPr>
        <w:t xml:space="preserve"> tiesiskās aizsardzības process, ir uzsākta bankrota procedūra, piemērota sanācija vai mierizlīgums;</w:t>
      </w:r>
    </w:p>
    <w:p w14:paraId="05894252" w14:textId="47B056DC" w:rsidR="00BB4C67" w:rsidRPr="009F4645" w:rsidRDefault="00BB4C67" w:rsidP="00183CE0">
      <w:pPr>
        <w:ind w:firstLine="709"/>
        <w:jc w:val="both"/>
        <w:rPr>
          <w:sz w:val="28"/>
          <w:szCs w:val="28"/>
        </w:rPr>
      </w:pPr>
      <w:r w:rsidRPr="00A259BA">
        <w:rPr>
          <w:sz w:val="28"/>
          <w:szCs w:val="28"/>
        </w:rPr>
        <w:t>1</w:t>
      </w:r>
      <w:r w:rsidR="00DD2999">
        <w:rPr>
          <w:sz w:val="28"/>
          <w:szCs w:val="28"/>
        </w:rPr>
        <w:t>2</w:t>
      </w:r>
      <w:r w:rsidRPr="00A259BA">
        <w:rPr>
          <w:sz w:val="28"/>
          <w:szCs w:val="28"/>
        </w:rPr>
        <w:t>.</w:t>
      </w:r>
      <w:r w:rsidR="00210C0A">
        <w:rPr>
          <w:sz w:val="28"/>
          <w:szCs w:val="28"/>
        </w:rPr>
        <w:t>5</w:t>
      </w:r>
      <w:r w:rsidRPr="00A259BA">
        <w:rPr>
          <w:sz w:val="28"/>
          <w:szCs w:val="28"/>
        </w:rPr>
        <w:t>.</w:t>
      </w:r>
      <w:r w:rsidR="000213A3">
        <w:rPr>
          <w:sz w:val="28"/>
          <w:szCs w:val="28"/>
        </w:rPr>
        <w:t> </w:t>
      </w:r>
      <w:r w:rsidR="00A259BA" w:rsidRPr="00A259BA">
        <w:rPr>
          <w:sz w:val="28"/>
          <w:szCs w:val="28"/>
        </w:rPr>
        <w:t xml:space="preserve">pret </w:t>
      </w:r>
      <w:r w:rsidRPr="00A259BA">
        <w:rPr>
          <w:sz w:val="28"/>
          <w:szCs w:val="28"/>
        </w:rPr>
        <w:t xml:space="preserve">projekta </w:t>
      </w:r>
      <w:r w:rsidR="00DD2999">
        <w:rPr>
          <w:sz w:val="28"/>
          <w:szCs w:val="28"/>
        </w:rPr>
        <w:t xml:space="preserve">iesnieguma </w:t>
      </w:r>
      <w:r w:rsidRPr="00A259BA">
        <w:rPr>
          <w:sz w:val="28"/>
          <w:szCs w:val="28"/>
        </w:rPr>
        <w:t>iesniedzēj</w:t>
      </w:r>
      <w:r w:rsidR="00A259BA" w:rsidRPr="00A259BA">
        <w:rPr>
          <w:sz w:val="28"/>
          <w:szCs w:val="28"/>
        </w:rPr>
        <w:t>u</w:t>
      </w:r>
      <w:r w:rsidRPr="00A259BA">
        <w:rPr>
          <w:sz w:val="28"/>
          <w:szCs w:val="28"/>
        </w:rPr>
        <w:t xml:space="preserve"> </w:t>
      </w:r>
      <w:r w:rsidR="00A259BA">
        <w:rPr>
          <w:sz w:val="28"/>
          <w:szCs w:val="28"/>
        </w:rPr>
        <w:t>vai personu</w:t>
      </w:r>
      <w:r w:rsidR="00A259BA" w:rsidRPr="00A259BA">
        <w:rPr>
          <w:sz w:val="28"/>
          <w:szCs w:val="28"/>
        </w:rPr>
        <w:t>, kura ir projekta iesniedzēja valdes vai padomes loceklis vai prokūrists, vai person</w:t>
      </w:r>
      <w:r w:rsidR="00A259BA">
        <w:rPr>
          <w:sz w:val="28"/>
          <w:szCs w:val="28"/>
        </w:rPr>
        <w:t>u</w:t>
      </w:r>
      <w:r w:rsidR="00A259BA" w:rsidRPr="00A259BA">
        <w:rPr>
          <w:sz w:val="28"/>
          <w:szCs w:val="28"/>
        </w:rPr>
        <w:t>, kura ir pilnvarota pārstāvēt projekta iesniedzēju, vai projekta iesniedzēja paties</w:t>
      </w:r>
      <w:r w:rsidR="00A259BA">
        <w:rPr>
          <w:sz w:val="28"/>
          <w:szCs w:val="28"/>
        </w:rPr>
        <w:t>o</w:t>
      </w:r>
      <w:r w:rsidR="00A259BA" w:rsidRPr="00A259BA">
        <w:rPr>
          <w:sz w:val="28"/>
          <w:szCs w:val="28"/>
        </w:rPr>
        <w:t xml:space="preserve"> labuma guvēj</w:t>
      </w:r>
      <w:r w:rsidR="00A259BA">
        <w:rPr>
          <w:sz w:val="28"/>
          <w:szCs w:val="28"/>
        </w:rPr>
        <w:t>u</w:t>
      </w:r>
      <w:r w:rsidR="00A259BA" w:rsidRPr="00A259BA">
        <w:rPr>
          <w:sz w:val="28"/>
          <w:szCs w:val="28"/>
        </w:rPr>
        <w:t xml:space="preserve"> </w:t>
      </w:r>
      <w:r w:rsidR="00A259BA">
        <w:rPr>
          <w:sz w:val="28"/>
          <w:szCs w:val="28"/>
        </w:rPr>
        <w:t>ir</w:t>
      </w:r>
      <w:r w:rsidR="00A259BA" w:rsidRPr="00A259BA">
        <w:rPr>
          <w:sz w:val="28"/>
          <w:szCs w:val="28"/>
        </w:rPr>
        <w:t xml:space="preserve"> noteiktas starptautiskās vai nacionālās sankcijas vai būtiskas finanšu un kapitāla tirgus intereses ietekmējošas Eiropas Savienības vai Ziemeļatlantijas līguma organizācijas dalībvalsts sankcijas</w:t>
      </w:r>
    </w:p>
    <w:p w14:paraId="7DC1E5CE" w14:textId="3C6F47AA" w:rsidR="0043127E" w:rsidRPr="009F4645" w:rsidRDefault="0043127E" w:rsidP="00183CE0">
      <w:pPr>
        <w:ind w:firstLine="709"/>
        <w:jc w:val="both"/>
        <w:rPr>
          <w:sz w:val="28"/>
          <w:szCs w:val="28"/>
        </w:rPr>
      </w:pPr>
      <w:r w:rsidRPr="009F4645">
        <w:rPr>
          <w:sz w:val="28"/>
          <w:szCs w:val="28"/>
        </w:rPr>
        <w:t>1</w:t>
      </w:r>
      <w:r w:rsidR="00DD2999">
        <w:rPr>
          <w:sz w:val="28"/>
          <w:szCs w:val="28"/>
        </w:rPr>
        <w:t>2</w:t>
      </w:r>
      <w:r w:rsidRPr="009F4645">
        <w:rPr>
          <w:sz w:val="28"/>
          <w:szCs w:val="28"/>
        </w:rPr>
        <w:t>.6.</w:t>
      </w:r>
      <w:r w:rsidR="00976189" w:rsidRPr="009F4645">
        <w:rPr>
          <w:sz w:val="28"/>
          <w:szCs w:val="28"/>
        </w:rPr>
        <w:t> </w:t>
      </w:r>
      <w:r w:rsidR="006E756E" w:rsidRPr="009F4645">
        <w:rPr>
          <w:sz w:val="28"/>
          <w:szCs w:val="28"/>
        </w:rPr>
        <w:t>projekta</w:t>
      </w:r>
      <w:r w:rsidR="00DD2999">
        <w:rPr>
          <w:sz w:val="28"/>
          <w:szCs w:val="28"/>
        </w:rPr>
        <w:t xml:space="preserve"> iesnieguma</w:t>
      </w:r>
      <w:r w:rsidR="006E756E" w:rsidRPr="009F4645">
        <w:rPr>
          <w:sz w:val="28"/>
          <w:szCs w:val="28"/>
        </w:rPr>
        <w:t xml:space="preserve"> iesniedzējs</w:t>
      </w:r>
      <w:r w:rsidRPr="009F4645">
        <w:rPr>
          <w:sz w:val="28"/>
          <w:szCs w:val="28"/>
        </w:rPr>
        <w:t xml:space="preserve"> vai persona, kura ir </w:t>
      </w:r>
      <w:r w:rsidR="00DD2999">
        <w:rPr>
          <w:sz w:val="28"/>
          <w:szCs w:val="28"/>
        </w:rPr>
        <w:t>komersanta</w:t>
      </w:r>
      <w:r w:rsidR="00DD2999" w:rsidRPr="009F4645">
        <w:rPr>
          <w:sz w:val="28"/>
          <w:szCs w:val="28"/>
        </w:rPr>
        <w:t xml:space="preserve"> </w:t>
      </w:r>
      <w:r w:rsidRPr="009F4645">
        <w:rPr>
          <w:sz w:val="28"/>
          <w:szCs w:val="28"/>
        </w:rPr>
        <w:t xml:space="preserve">valdes vai padomes loceklis vai prokūrists, vai persona, kura ir pilnvarota pārstāvēt </w:t>
      </w:r>
      <w:r w:rsidR="00DD2999">
        <w:rPr>
          <w:sz w:val="28"/>
          <w:szCs w:val="28"/>
        </w:rPr>
        <w:t>komersantu</w:t>
      </w:r>
      <w:r w:rsidRPr="009F4645">
        <w:rPr>
          <w:sz w:val="28"/>
          <w:szCs w:val="28"/>
        </w:rPr>
        <w:t xml:space="preserve">, ar tādu prokurora priekšrakstu par sodu vai tiesas </w:t>
      </w:r>
      <w:r w:rsidRPr="009F4645">
        <w:rPr>
          <w:sz w:val="28"/>
          <w:szCs w:val="28"/>
        </w:rPr>
        <w:lastRenderedPageBreak/>
        <w:t>spriedumu, kas stājies spēkā un kļuvis neapstrīdams un nepārsūdzams, ir atzīta par vainīgu jebkurā no šādiem noziedzīgiem nodarījumiem:</w:t>
      </w:r>
    </w:p>
    <w:p w14:paraId="1299FB83" w14:textId="141D0B58" w:rsidR="0043127E" w:rsidRPr="009F4645" w:rsidRDefault="0043127E" w:rsidP="00183CE0">
      <w:pPr>
        <w:ind w:firstLine="709"/>
        <w:jc w:val="both"/>
        <w:rPr>
          <w:sz w:val="28"/>
          <w:szCs w:val="28"/>
        </w:rPr>
      </w:pPr>
      <w:r w:rsidRPr="009F4645">
        <w:rPr>
          <w:sz w:val="28"/>
          <w:szCs w:val="28"/>
        </w:rPr>
        <w:t>1</w:t>
      </w:r>
      <w:r w:rsidR="00DD2999">
        <w:rPr>
          <w:sz w:val="28"/>
          <w:szCs w:val="28"/>
        </w:rPr>
        <w:t>2</w:t>
      </w:r>
      <w:r w:rsidRPr="009F4645">
        <w:rPr>
          <w:sz w:val="28"/>
          <w:szCs w:val="28"/>
        </w:rPr>
        <w:t>.6.1.</w:t>
      </w:r>
      <w:r w:rsidR="00976189" w:rsidRPr="009F4645">
        <w:rPr>
          <w:sz w:val="28"/>
          <w:szCs w:val="28"/>
        </w:rPr>
        <w:t> </w:t>
      </w:r>
      <w:r w:rsidRPr="009F4645">
        <w:rPr>
          <w:sz w:val="28"/>
          <w:szCs w:val="28"/>
        </w:rPr>
        <w:t>kukuļņemšana, kukuļdošana, kukuļa piesavināšanās, starpniecība kukuļošanā, neatļauta labuma pieņemšana vai komerciāla uzpirkšana;</w:t>
      </w:r>
    </w:p>
    <w:p w14:paraId="385284D1" w14:textId="3948E67E" w:rsidR="0043127E" w:rsidRPr="009F4645" w:rsidRDefault="0043127E" w:rsidP="00183CE0">
      <w:pPr>
        <w:ind w:firstLine="709"/>
        <w:jc w:val="both"/>
        <w:rPr>
          <w:sz w:val="28"/>
          <w:szCs w:val="28"/>
        </w:rPr>
      </w:pPr>
      <w:r w:rsidRPr="009F4645">
        <w:rPr>
          <w:sz w:val="28"/>
          <w:szCs w:val="28"/>
        </w:rPr>
        <w:t>1</w:t>
      </w:r>
      <w:r w:rsidR="00DD2999">
        <w:rPr>
          <w:sz w:val="28"/>
          <w:szCs w:val="28"/>
        </w:rPr>
        <w:t>2</w:t>
      </w:r>
      <w:r w:rsidRPr="009F4645">
        <w:rPr>
          <w:sz w:val="28"/>
          <w:szCs w:val="28"/>
        </w:rPr>
        <w:t>.6.2.</w:t>
      </w:r>
      <w:r w:rsidR="00976189" w:rsidRPr="009F4645">
        <w:rPr>
          <w:sz w:val="28"/>
          <w:szCs w:val="28"/>
        </w:rPr>
        <w:t> </w:t>
      </w:r>
      <w:r w:rsidRPr="009F4645">
        <w:rPr>
          <w:sz w:val="28"/>
          <w:szCs w:val="28"/>
        </w:rPr>
        <w:t>krāpšana, piesavināšanās vai noziedzīgi iegūtu līdzekļu legalizēšana;</w:t>
      </w:r>
    </w:p>
    <w:p w14:paraId="50BE108E" w14:textId="3CBF3A1A" w:rsidR="0043127E" w:rsidRPr="009F4645" w:rsidRDefault="0043127E" w:rsidP="00183CE0">
      <w:pPr>
        <w:ind w:firstLine="709"/>
        <w:jc w:val="both"/>
        <w:rPr>
          <w:sz w:val="28"/>
          <w:szCs w:val="28"/>
        </w:rPr>
      </w:pPr>
      <w:r w:rsidRPr="009F4645">
        <w:rPr>
          <w:sz w:val="28"/>
          <w:szCs w:val="28"/>
        </w:rPr>
        <w:t>1</w:t>
      </w:r>
      <w:r w:rsidR="00DD2999">
        <w:rPr>
          <w:sz w:val="28"/>
          <w:szCs w:val="28"/>
        </w:rPr>
        <w:t>2</w:t>
      </w:r>
      <w:r w:rsidRPr="009F4645">
        <w:rPr>
          <w:sz w:val="28"/>
          <w:szCs w:val="28"/>
        </w:rPr>
        <w:t>.6.3.</w:t>
      </w:r>
      <w:r w:rsidR="00976189" w:rsidRPr="009F4645">
        <w:rPr>
          <w:sz w:val="28"/>
          <w:szCs w:val="28"/>
        </w:rPr>
        <w:t> </w:t>
      </w:r>
      <w:r w:rsidRPr="009F4645">
        <w:rPr>
          <w:sz w:val="28"/>
          <w:szCs w:val="28"/>
        </w:rPr>
        <w:t>izvairīšanās no nodokļu un tiem pielīdzināto maksājumu samaksas;</w:t>
      </w:r>
    </w:p>
    <w:p w14:paraId="268DEE21" w14:textId="0F24D87B" w:rsidR="0043127E" w:rsidRPr="009F4645" w:rsidRDefault="0043127E" w:rsidP="00183CE0">
      <w:pPr>
        <w:ind w:firstLine="709"/>
        <w:jc w:val="both"/>
        <w:rPr>
          <w:sz w:val="28"/>
          <w:szCs w:val="28"/>
        </w:rPr>
      </w:pPr>
      <w:r w:rsidRPr="009F4645">
        <w:rPr>
          <w:sz w:val="28"/>
          <w:szCs w:val="28"/>
        </w:rPr>
        <w:t>1</w:t>
      </w:r>
      <w:r w:rsidR="00DD2999">
        <w:rPr>
          <w:sz w:val="28"/>
          <w:szCs w:val="28"/>
        </w:rPr>
        <w:t>2</w:t>
      </w:r>
      <w:r w:rsidRPr="009F4645">
        <w:rPr>
          <w:sz w:val="28"/>
          <w:szCs w:val="28"/>
        </w:rPr>
        <w:t>.6.4.</w:t>
      </w:r>
      <w:r w:rsidR="00976189" w:rsidRPr="009F4645">
        <w:rPr>
          <w:sz w:val="28"/>
          <w:szCs w:val="28"/>
        </w:rPr>
        <w:t> </w:t>
      </w:r>
      <w:r w:rsidRPr="009F4645">
        <w:rPr>
          <w:sz w:val="28"/>
          <w:szCs w:val="28"/>
        </w:rPr>
        <w:t>terorisms, terorisma finansēšana, aicinājums uz terorismu, terorisma draudi vai personas vervēšana un apmācība terora aktu veikšanai;</w:t>
      </w:r>
    </w:p>
    <w:p w14:paraId="2DF539F6" w14:textId="1391A2C7" w:rsidR="0043127E" w:rsidRPr="009F4645" w:rsidRDefault="0043127E" w:rsidP="00183CE0">
      <w:pPr>
        <w:ind w:firstLine="709"/>
        <w:jc w:val="both"/>
        <w:rPr>
          <w:sz w:val="28"/>
          <w:szCs w:val="28"/>
        </w:rPr>
      </w:pPr>
      <w:r w:rsidRPr="009F4645">
        <w:rPr>
          <w:sz w:val="28"/>
          <w:szCs w:val="28"/>
        </w:rPr>
        <w:t>1</w:t>
      </w:r>
      <w:r w:rsidR="00DD2999">
        <w:rPr>
          <w:sz w:val="28"/>
          <w:szCs w:val="28"/>
        </w:rPr>
        <w:t>2</w:t>
      </w:r>
      <w:r w:rsidRPr="009F4645">
        <w:rPr>
          <w:sz w:val="28"/>
          <w:szCs w:val="28"/>
        </w:rPr>
        <w:t>.7.</w:t>
      </w:r>
      <w:r w:rsidR="00976189" w:rsidRPr="009F4645">
        <w:rPr>
          <w:sz w:val="28"/>
          <w:szCs w:val="28"/>
        </w:rPr>
        <w:t> </w:t>
      </w:r>
      <w:r w:rsidR="006E756E" w:rsidRPr="009F4645">
        <w:rPr>
          <w:sz w:val="28"/>
          <w:szCs w:val="28"/>
        </w:rPr>
        <w:t xml:space="preserve">projekta </w:t>
      </w:r>
      <w:r w:rsidR="00DD2999">
        <w:rPr>
          <w:sz w:val="28"/>
          <w:szCs w:val="28"/>
        </w:rPr>
        <w:t xml:space="preserve">iesnieguma </w:t>
      </w:r>
      <w:r w:rsidR="006E756E" w:rsidRPr="009F4645">
        <w:rPr>
          <w:sz w:val="28"/>
          <w:szCs w:val="28"/>
        </w:rPr>
        <w:t>iesniedzējs</w:t>
      </w:r>
      <w:r w:rsidRPr="009F4645">
        <w:rPr>
          <w:sz w:val="28"/>
          <w:szCs w:val="28"/>
        </w:rPr>
        <w:t xml:space="preserve"> ar tādu kompetentas institūcijas lēmumu vai tiesas spriedumu, kas stājies spēkā un kļuvis neapstrīdams un nepārsūdzams, ir atzīts par vainīgu pārkāpumā, kas izpaužas kā:</w:t>
      </w:r>
    </w:p>
    <w:p w14:paraId="33BD6145" w14:textId="551E79B1" w:rsidR="0043127E" w:rsidRPr="009F4645" w:rsidRDefault="0043127E" w:rsidP="00183CE0">
      <w:pPr>
        <w:ind w:firstLine="709"/>
        <w:jc w:val="both"/>
        <w:rPr>
          <w:sz w:val="28"/>
          <w:szCs w:val="28"/>
        </w:rPr>
      </w:pPr>
      <w:r w:rsidRPr="009F4645">
        <w:rPr>
          <w:sz w:val="28"/>
          <w:szCs w:val="28"/>
        </w:rPr>
        <w:t>1</w:t>
      </w:r>
      <w:r w:rsidR="00DD2999">
        <w:rPr>
          <w:sz w:val="28"/>
          <w:szCs w:val="28"/>
        </w:rPr>
        <w:t>2</w:t>
      </w:r>
      <w:r w:rsidRPr="009F4645">
        <w:rPr>
          <w:sz w:val="28"/>
          <w:szCs w:val="28"/>
        </w:rPr>
        <w:t>.7.1.</w:t>
      </w:r>
      <w:r w:rsidR="00976189" w:rsidRPr="009F4645">
        <w:rPr>
          <w:sz w:val="28"/>
          <w:szCs w:val="28"/>
        </w:rPr>
        <w:t> </w:t>
      </w:r>
      <w:r w:rsidRPr="009F4645">
        <w:rPr>
          <w:sz w:val="28"/>
          <w:szCs w:val="28"/>
        </w:rPr>
        <w:t>viena vai vairāku tādu pilsoņu vai pavalstnieku nodarbināšana, kuri nav Eiropas Savienības dalībvalstu pilsoņi vai pavalstnieki, ja tie Eiropas Savienības dalībvalstu teritorijā uzturas nelikumīgi;</w:t>
      </w:r>
    </w:p>
    <w:p w14:paraId="7CBDBC29" w14:textId="6F884DB7" w:rsidR="000213A3" w:rsidRPr="00475EEF" w:rsidRDefault="0043127E" w:rsidP="00475EEF">
      <w:pPr>
        <w:ind w:firstLine="709"/>
        <w:jc w:val="both"/>
        <w:rPr>
          <w:sz w:val="28"/>
          <w:szCs w:val="28"/>
        </w:rPr>
      </w:pPr>
      <w:r w:rsidRPr="009F4645">
        <w:rPr>
          <w:sz w:val="28"/>
          <w:szCs w:val="28"/>
        </w:rPr>
        <w:t>1</w:t>
      </w:r>
      <w:r w:rsidR="00DD2999">
        <w:rPr>
          <w:sz w:val="28"/>
          <w:szCs w:val="28"/>
        </w:rPr>
        <w:t>2</w:t>
      </w:r>
      <w:r w:rsidRPr="009F4645">
        <w:rPr>
          <w:sz w:val="28"/>
          <w:szCs w:val="28"/>
        </w:rPr>
        <w:t>.7.2.</w:t>
      </w:r>
      <w:r w:rsidR="00976189" w:rsidRPr="009F4645">
        <w:rPr>
          <w:sz w:val="28"/>
          <w:szCs w:val="28"/>
        </w:rPr>
        <w:t> </w:t>
      </w:r>
      <w:r w:rsidRPr="009F4645">
        <w:rPr>
          <w:sz w:val="28"/>
          <w:szCs w:val="28"/>
        </w:rPr>
        <w:t>personas nodarbināšana bez rakstiski noslēgta darba līguma, nodokļu normatīvajos aktos noteiktajā termiņā neiesniedzot par šo personu informatīvo deklarāciju par darba ņēmējiem (šī deklarācija iesniedzama par personām, kuras uzsāk darbu)</w:t>
      </w:r>
      <w:r w:rsidR="000213A3" w:rsidRPr="007B7ABA">
        <w:rPr>
          <w:color w:val="212529"/>
          <w:sz w:val="28"/>
          <w:szCs w:val="28"/>
          <w:shd w:val="clear" w:color="auto" w:fill="FFFFFF"/>
        </w:rPr>
        <w:t>.</w:t>
      </w:r>
    </w:p>
    <w:p w14:paraId="2ED43F74" w14:textId="77777777" w:rsidR="008D06E6" w:rsidRPr="009F4645" w:rsidRDefault="008D06E6" w:rsidP="003D3AE3">
      <w:pPr>
        <w:jc w:val="both"/>
        <w:rPr>
          <w:sz w:val="28"/>
          <w:szCs w:val="28"/>
        </w:rPr>
      </w:pPr>
    </w:p>
    <w:p w14:paraId="1F930309" w14:textId="5B1A689B" w:rsidR="00526888" w:rsidRPr="009F4645" w:rsidRDefault="00601E8B" w:rsidP="008773F7">
      <w:pPr>
        <w:ind w:firstLine="709"/>
        <w:jc w:val="both"/>
        <w:rPr>
          <w:sz w:val="28"/>
          <w:szCs w:val="28"/>
        </w:rPr>
      </w:pPr>
      <w:r w:rsidRPr="009F4645">
        <w:rPr>
          <w:sz w:val="28"/>
          <w:szCs w:val="28"/>
        </w:rPr>
        <w:t>1</w:t>
      </w:r>
      <w:r w:rsidR="000213A3">
        <w:rPr>
          <w:sz w:val="28"/>
          <w:szCs w:val="28"/>
        </w:rPr>
        <w:t>3</w:t>
      </w:r>
      <w:r w:rsidR="00526888" w:rsidRPr="009F4645">
        <w:rPr>
          <w:sz w:val="28"/>
          <w:szCs w:val="28"/>
        </w:rPr>
        <w:t>.</w:t>
      </w:r>
      <w:r w:rsidR="007D7374" w:rsidRPr="009F4645">
        <w:rPr>
          <w:sz w:val="28"/>
          <w:szCs w:val="28"/>
        </w:rPr>
        <w:t> </w:t>
      </w:r>
      <w:r w:rsidR="008773F7" w:rsidRPr="009F4645">
        <w:rPr>
          <w:sz w:val="28"/>
          <w:szCs w:val="28"/>
        </w:rPr>
        <w:t>Viens a</w:t>
      </w:r>
      <w:r w:rsidR="00A84028" w:rsidRPr="009F4645">
        <w:rPr>
          <w:sz w:val="28"/>
          <w:szCs w:val="28"/>
        </w:rPr>
        <w:t xml:space="preserve">tbalsta gala saņēmējs </w:t>
      </w:r>
      <w:r w:rsidR="00E90465">
        <w:rPr>
          <w:sz w:val="28"/>
          <w:szCs w:val="28"/>
        </w:rPr>
        <w:t>visā šo noteikumu 6.</w:t>
      </w:r>
      <w:r w:rsidR="000213A3">
        <w:rPr>
          <w:sz w:val="28"/>
          <w:szCs w:val="28"/>
        </w:rPr>
        <w:t> </w:t>
      </w:r>
      <w:r w:rsidR="00E90465">
        <w:rPr>
          <w:sz w:val="28"/>
          <w:szCs w:val="28"/>
        </w:rPr>
        <w:t>punktā minētajā laika periodā</w:t>
      </w:r>
      <w:r w:rsidR="00A84028" w:rsidRPr="009F4645">
        <w:rPr>
          <w:sz w:val="28"/>
          <w:szCs w:val="28"/>
        </w:rPr>
        <w:t xml:space="preserve"> var</w:t>
      </w:r>
      <w:r w:rsidR="008773F7" w:rsidRPr="009F4645">
        <w:rPr>
          <w:sz w:val="28"/>
          <w:szCs w:val="28"/>
        </w:rPr>
        <w:t xml:space="preserve"> iegādāties ne vairāk kā trīs</w:t>
      </w:r>
      <w:r w:rsidR="00526888" w:rsidRPr="009F4645">
        <w:rPr>
          <w:sz w:val="28"/>
          <w:szCs w:val="28"/>
        </w:rPr>
        <w:t xml:space="preserve"> </w:t>
      </w:r>
      <w:r w:rsidR="008773F7" w:rsidRPr="009F4645">
        <w:rPr>
          <w:sz w:val="28"/>
          <w:szCs w:val="28"/>
        </w:rPr>
        <w:t>šo noteikumu 7</w:t>
      </w:r>
      <w:r w:rsidR="00526888" w:rsidRPr="009F4645">
        <w:rPr>
          <w:sz w:val="28"/>
          <w:szCs w:val="28"/>
        </w:rPr>
        <w:t>.1</w:t>
      </w:r>
      <w:r w:rsidR="008773F7" w:rsidRPr="009F4645">
        <w:rPr>
          <w:sz w:val="28"/>
          <w:szCs w:val="28"/>
        </w:rPr>
        <w:t>.</w:t>
      </w:r>
      <w:r w:rsidR="00526888" w:rsidRPr="009F4645">
        <w:rPr>
          <w:sz w:val="28"/>
          <w:szCs w:val="28"/>
        </w:rPr>
        <w:t xml:space="preserve">, </w:t>
      </w:r>
      <w:r w:rsidR="008773F7" w:rsidRPr="009F4645">
        <w:rPr>
          <w:sz w:val="28"/>
          <w:szCs w:val="28"/>
        </w:rPr>
        <w:t>7</w:t>
      </w:r>
      <w:r w:rsidR="00526888" w:rsidRPr="009F4645">
        <w:rPr>
          <w:sz w:val="28"/>
          <w:szCs w:val="28"/>
        </w:rPr>
        <w:t>.2</w:t>
      </w:r>
      <w:r w:rsidR="008773F7" w:rsidRPr="009F4645">
        <w:rPr>
          <w:sz w:val="28"/>
          <w:szCs w:val="28"/>
        </w:rPr>
        <w:t>.</w:t>
      </w:r>
      <w:r w:rsidR="00526888" w:rsidRPr="009F4645">
        <w:rPr>
          <w:sz w:val="28"/>
          <w:szCs w:val="28"/>
        </w:rPr>
        <w:t xml:space="preserve"> vai </w:t>
      </w:r>
      <w:r w:rsidR="008773F7" w:rsidRPr="009F4645">
        <w:rPr>
          <w:sz w:val="28"/>
          <w:szCs w:val="28"/>
        </w:rPr>
        <w:t>7</w:t>
      </w:r>
      <w:r w:rsidR="00526888" w:rsidRPr="009F4645">
        <w:rPr>
          <w:sz w:val="28"/>
          <w:szCs w:val="28"/>
        </w:rPr>
        <w:t>.3</w:t>
      </w:r>
      <w:r w:rsidR="008773F7" w:rsidRPr="009F4645">
        <w:rPr>
          <w:sz w:val="28"/>
          <w:szCs w:val="28"/>
        </w:rPr>
        <w:t>. </w:t>
      </w:r>
      <w:r w:rsidR="00526888" w:rsidRPr="009F4645">
        <w:rPr>
          <w:sz w:val="28"/>
          <w:szCs w:val="28"/>
        </w:rPr>
        <w:t>apakšpunktā minēto</w:t>
      </w:r>
      <w:r w:rsidR="008773F7" w:rsidRPr="009F4645">
        <w:rPr>
          <w:sz w:val="28"/>
          <w:szCs w:val="28"/>
        </w:rPr>
        <w:t>s</w:t>
      </w:r>
      <w:r w:rsidR="00526888" w:rsidRPr="009F4645">
        <w:rPr>
          <w:sz w:val="28"/>
          <w:szCs w:val="28"/>
        </w:rPr>
        <w:t xml:space="preserve"> transportlīdzekļu</w:t>
      </w:r>
      <w:r w:rsidR="008773F7" w:rsidRPr="009F4645">
        <w:rPr>
          <w:sz w:val="28"/>
          <w:szCs w:val="28"/>
        </w:rPr>
        <w:t>s.</w:t>
      </w:r>
    </w:p>
    <w:p w14:paraId="65E83C18" w14:textId="77777777" w:rsidR="006E756E" w:rsidRPr="009F4645" w:rsidRDefault="006E756E" w:rsidP="003D3AE3">
      <w:pPr>
        <w:jc w:val="both"/>
        <w:rPr>
          <w:sz w:val="28"/>
          <w:szCs w:val="28"/>
        </w:rPr>
      </w:pPr>
    </w:p>
    <w:p w14:paraId="19565E08" w14:textId="77777777" w:rsidR="003D3AE3" w:rsidRPr="009F4645" w:rsidRDefault="003D3AE3" w:rsidP="00AD2168">
      <w:pPr>
        <w:jc w:val="center"/>
        <w:rPr>
          <w:b/>
          <w:bCs/>
          <w:sz w:val="28"/>
          <w:szCs w:val="28"/>
        </w:rPr>
      </w:pPr>
      <w:r w:rsidRPr="009F4645">
        <w:rPr>
          <w:b/>
          <w:bCs/>
          <w:sz w:val="28"/>
          <w:szCs w:val="28"/>
        </w:rPr>
        <w:t>III.</w:t>
      </w:r>
      <w:r w:rsidR="008D06E6" w:rsidRPr="009F4645">
        <w:rPr>
          <w:b/>
          <w:bCs/>
          <w:sz w:val="28"/>
          <w:szCs w:val="28"/>
        </w:rPr>
        <w:t> </w:t>
      </w:r>
      <w:r w:rsidRPr="009F4645">
        <w:rPr>
          <w:b/>
          <w:bCs/>
          <w:sz w:val="28"/>
          <w:szCs w:val="28"/>
        </w:rPr>
        <w:t>Finansējuma apmēra noteikšana</w:t>
      </w:r>
    </w:p>
    <w:p w14:paraId="21620F4E" w14:textId="77777777" w:rsidR="007C1F27" w:rsidRPr="009F4645" w:rsidRDefault="007C1F27" w:rsidP="003D3AE3">
      <w:pPr>
        <w:jc w:val="both"/>
        <w:rPr>
          <w:sz w:val="28"/>
          <w:szCs w:val="28"/>
        </w:rPr>
      </w:pPr>
    </w:p>
    <w:p w14:paraId="49F1F83B" w14:textId="6FF177C0" w:rsidR="003D3AE3" w:rsidRPr="009F4645" w:rsidRDefault="003D3AE3" w:rsidP="007D7374">
      <w:pPr>
        <w:ind w:firstLine="720"/>
        <w:jc w:val="both"/>
        <w:rPr>
          <w:sz w:val="28"/>
          <w:szCs w:val="28"/>
        </w:rPr>
      </w:pPr>
      <w:r w:rsidRPr="009F4645">
        <w:rPr>
          <w:sz w:val="28"/>
          <w:szCs w:val="28"/>
        </w:rPr>
        <w:t>1</w:t>
      </w:r>
      <w:r w:rsidR="000213A3">
        <w:rPr>
          <w:sz w:val="28"/>
          <w:szCs w:val="28"/>
        </w:rPr>
        <w:t>4</w:t>
      </w:r>
      <w:r w:rsidRPr="009F4645">
        <w:rPr>
          <w:sz w:val="28"/>
          <w:szCs w:val="28"/>
        </w:rPr>
        <w:t>.</w:t>
      </w:r>
      <w:r w:rsidR="007D7374" w:rsidRPr="009F4645">
        <w:rPr>
          <w:sz w:val="28"/>
          <w:szCs w:val="28"/>
        </w:rPr>
        <w:t> </w:t>
      </w:r>
      <w:r w:rsidR="00A40A5B" w:rsidRPr="009F4645">
        <w:rPr>
          <w:sz w:val="28"/>
          <w:szCs w:val="28"/>
        </w:rPr>
        <w:t>Konkursa</w:t>
      </w:r>
      <w:r w:rsidR="00EB1C1E" w:rsidRPr="009F4645">
        <w:rPr>
          <w:sz w:val="28"/>
          <w:szCs w:val="28"/>
        </w:rPr>
        <w:t xml:space="preserve"> </w:t>
      </w:r>
      <w:r w:rsidRPr="009F4645">
        <w:rPr>
          <w:sz w:val="28"/>
          <w:szCs w:val="28"/>
        </w:rPr>
        <w:t>ietvaros pieejamais finanšu instrumenta finansējum</w:t>
      </w:r>
      <w:r w:rsidR="007F566D">
        <w:rPr>
          <w:sz w:val="28"/>
          <w:szCs w:val="28"/>
        </w:rPr>
        <w:t>s</w:t>
      </w:r>
      <w:r w:rsidRPr="009F4645">
        <w:rPr>
          <w:sz w:val="28"/>
          <w:szCs w:val="28"/>
        </w:rPr>
        <w:t>:</w:t>
      </w:r>
    </w:p>
    <w:p w14:paraId="62CCC18E" w14:textId="1E442B71" w:rsidR="00F659FA" w:rsidRPr="009F4645" w:rsidRDefault="003D3AE3" w:rsidP="007D7374">
      <w:pPr>
        <w:ind w:firstLine="720"/>
        <w:jc w:val="both"/>
        <w:rPr>
          <w:sz w:val="28"/>
          <w:szCs w:val="28"/>
        </w:rPr>
      </w:pPr>
      <w:r w:rsidRPr="009F4645">
        <w:rPr>
          <w:sz w:val="28"/>
          <w:szCs w:val="28"/>
        </w:rPr>
        <w:t>1</w:t>
      </w:r>
      <w:r w:rsidR="000213A3">
        <w:rPr>
          <w:sz w:val="28"/>
          <w:szCs w:val="28"/>
        </w:rPr>
        <w:t>4</w:t>
      </w:r>
      <w:r w:rsidRPr="009F4645">
        <w:rPr>
          <w:sz w:val="28"/>
          <w:szCs w:val="28"/>
        </w:rPr>
        <w:t>.1.</w:t>
      </w:r>
      <w:r w:rsidR="007D7374" w:rsidRPr="009F4645">
        <w:rPr>
          <w:sz w:val="28"/>
          <w:szCs w:val="28"/>
        </w:rPr>
        <w:t> </w:t>
      </w:r>
      <w:r w:rsidRPr="009F4645">
        <w:rPr>
          <w:sz w:val="28"/>
          <w:szCs w:val="28"/>
        </w:rPr>
        <w:t xml:space="preserve">šo noteikumu </w:t>
      </w:r>
      <w:r w:rsidR="008D06E6" w:rsidRPr="009F4645">
        <w:rPr>
          <w:sz w:val="28"/>
          <w:szCs w:val="28"/>
        </w:rPr>
        <w:t>7</w:t>
      </w:r>
      <w:r w:rsidRPr="009F4645">
        <w:rPr>
          <w:sz w:val="28"/>
          <w:szCs w:val="28"/>
        </w:rPr>
        <w:t>.1.</w:t>
      </w:r>
      <w:r w:rsidR="00A40A5B" w:rsidRPr="009F4645">
        <w:rPr>
          <w:sz w:val="28"/>
          <w:szCs w:val="28"/>
        </w:rPr>
        <w:t> </w:t>
      </w:r>
      <w:r w:rsidRPr="009F4645">
        <w:rPr>
          <w:sz w:val="28"/>
          <w:szCs w:val="28"/>
        </w:rPr>
        <w:t>apakšpunktā minētās aktivitātes ietvaros</w:t>
      </w:r>
      <w:r w:rsidR="00F659FA" w:rsidRPr="009F4645">
        <w:rPr>
          <w:sz w:val="28"/>
          <w:szCs w:val="28"/>
        </w:rPr>
        <w:t xml:space="preserve"> vienam </w:t>
      </w:r>
      <w:r w:rsidR="00D02199">
        <w:rPr>
          <w:sz w:val="28"/>
          <w:szCs w:val="28"/>
        </w:rPr>
        <w:t>elektromobilim</w:t>
      </w:r>
      <w:r w:rsidR="00D02199" w:rsidRPr="009F4645">
        <w:rPr>
          <w:sz w:val="28"/>
          <w:szCs w:val="28"/>
        </w:rPr>
        <w:t xml:space="preserve"> </w:t>
      </w:r>
      <w:r w:rsidR="008D06E6" w:rsidRPr="009F4645">
        <w:rPr>
          <w:sz w:val="28"/>
          <w:szCs w:val="28"/>
        </w:rPr>
        <w:t xml:space="preserve">ir </w:t>
      </w:r>
      <w:r w:rsidR="00F659FA" w:rsidRPr="009F4645">
        <w:rPr>
          <w:sz w:val="28"/>
          <w:szCs w:val="28"/>
        </w:rPr>
        <w:t xml:space="preserve">4 500 </w:t>
      </w:r>
      <w:proofErr w:type="spellStart"/>
      <w:r w:rsidR="00F659FA" w:rsidRPr="007B7ABA">
        <w:rPr>
          <w:i/>
          <w:iCs/>
          <w:sz w:val="28"/>
          <w:szCs w:val="28"/>
        </w:rPr>
        <w:t>euro</w:t>
      </w:r>
      <w:proofErr w:type="spellEnd"/>
      <w:r w:rsidR="00F659FA" w:rsidRPr="009F4645">
        <w:rPr>
          <w:sz w:val="28"/>
          <w:szCs w:val="28"/>
        </w:rPr>
        <w:t>;</w:t>
      </w:r>
    </w:p>
    <w:p w14:paraId="642A416C" w14:textId="38435BFA" w:rsidR="003D3AE3" w:rsidRPr="009F4645" w:rsidRDefault="00F659FA" w:rsidP="007D7374">
      <w:pPr>
        <w:ind w:firstLine="720"/>
        <w:jc w:val="both"/>
        <w:rPr>
          <w:sz w:val="28"/>
          <w:szCs w:val="28"/>
        </w:rPr>
      </w:pPr>
      <w:r w:rsidRPr="009F4645">
        <w:rPr>
          <w:sz w:val="28"/>
          <w:szCs w:val="28"/>
        </w:rPr>
        <w:t>1</w:t>
      </w:r>
      <w:r w:rsidR="000213A3">
        <w:rPr>
          <w:sz w:val="28"/>
          <w:szCs w:val="28"/>
        </w:rPr>
        <w:t>4</w:t>
      </w:r>
      <w:r w:rsidRPr="009F4645">
        <w:rPr>
          <w:sz w:val="28"/>
          <w:szCs w:val="28"/>
        </w:rPr>
        <w:t>.2.</w:t>
      </w:r>
      <w:r w:rsidR="007D7374" w:rsidRPr="009F4645">
        <w:rPr>
          <w:sz w:val="28"/>
          <w:szCs w:val="28"/>
        </w:rPr>
        <w:t> </w:t>
      </w:r>
      <w:r w:rsidRPr="009F4645">
        <w:rPr>
          <w:sz w:val="28"/>
          <w:szCs w:val="28"/>
        </w:rPr>
        <w:t xml:space="preserve">šo noteikumu </w:t>
      </w:r>
      <w:r w:rsidR="008D06E6" w:rsidRPr="009F4645">
        <w:rPr>
          <w:sz w:val="28"/>
          <w:szCs w:val="28"/>
        </w:rPr>
        <w:t>7</w:t>
      </w:r>
      <w:r w:rsidRPr="009F4645">
        <w:rPr>
          <w:sz w:val="28"/>
          <w:szCs w:val="28"/>
        </w:rPr>
        <w:t xml:space="preserve">.2. un </w:t>
      </w:r>
      <w:r w:rsidR="008D06E6" w:rsidRPr="009F4645">
        <w:rPr>
          <w:sz w:val="28"/>
          <w:szCs w:val="28"/>
        </w:rPr>
        <w:t>7</w:t>
      </w:r>
      <w:r w:rsidRPr="009F4645">
        <w:rPr>
          <w:sz w:val="28"/>
          <w:szCs w:val="28"/>
        </w:rPr>
        <w:t>.3.</w:t>
      </w:r>
      <w:r w:rsidR="00A40A5B" w:rsidRPr="009F4645">
        <w:rPr>
          <w:sz w:val="28"/>
          <w:szCs w:val="28"/>
        </w:rPr>
        <w:t> </w:t>
      </w:r>
      <w:r w:rsidR="008D06E6" w:rsidRPr="009F4645">
        <w:rPr>
          <w:sz w:val="28"/>
          <w:szCs w:val="28"/>
        </w:rPr>
        <w:t xml:space="preserve">apakšpunktā minētās </w:t>
      </w:r>
      <w:r w:rsidRPr="009F4645">
        <w:rPr>
          <w:sz w:val="28"/>
          <w:szCs w:val="28"/>
        </w:rPr>
        <w:t xml:space="preserve">aktivitātes ietvaros vienam transportlīdzeklim 2 250 </w:t>
      </w:r>
      <w:proofErr w:type="spellStart"/>
      <w:r w:rsidRPr="007B7ABA">
        <w:rPr>
          <w:i/>
          <w:iCs/>
          <w:sz w:val="28"/>
          <w:szCs w:val="28"/>
        </w:rPr>
        <w:t>euro</w:t>
      </w:r>
      <w:proofErr w:type="spellEnd"/>
      <w:r w:rsidRPr="009F4645">
        <w:rPr>
          <w:sz w:val="28"/>
          <w:szCs w:val="28"/>
        </w:rPr>
        <w:t>;</w:t>
      </w:r>
    </w:p>
    <w:p w14:paraId="441CA819" w14:textId="3FD4AE46" w:rsidR="00F659FA" w:rsidRPr="009F4645" w:rsidRDefault="00F659FA" w:rsidP="007D7374">
      <w:pPr>
        <w:ind w:firstLine="720"/>
        <w:jc w:val="both"/>
        <w:rPr>
          <w:sz w:val="28"/>
          <w:szCs w:val="28"/>
        </w:rPr>
      </w:pPr>
      <w:r w:rsidRPr="009F4645">
        <w:rPr>
          <w:sz w:val="28"/>
          <w:szCs w:val="28"/>
        </w:rPr>
        <w:t>1</w:t>
      </w:r>
      <w:r w:rsidR="000213A3">
        <w:rPr>
          <w:sz w:val="28"/>
          <w:szCs w:val="28"/>
        </w:rPr>
        <w:t>4</w:t>
      </w:r>
      <w:r w:rsidRPr="009F4645">
        <w:rPr>
          <w:sz w:val="28"/>
          <w:szCs w:val="28"/>
        </w:rPr>
        <w:t>.3.</w:t>
      </w:r>
      <w:r w:rsidR="007D7374" w:rsidRPr="009F4645">
        <w:rPr>
          <w:sz w:val="28"/>
          <w:szCs w:val="28"/>
        </w:rPr>
        <w:t> </w:t>
      </w:r>
      <w:r w:rsidRPr="009F4645">
        <w:rPr>
          <w:sz w:val="28"/>
          <w:szCs w:val="28"/>
        </w:rPr>
        <w:t xml:space="preserve">šo noteikumu </w:t>
      </w:r>
      <w:r w:rsidR="008D06E6" w:rsidRPr="009F4645">
        <w:rPr>
          <w:sz w:val="28"/>
          <w:szCs w:val="28"/>
        </w:rPr>
        <w:t>7</w:t>
      </w:r>
      <w:r w:rsidR="008D5D2C" w:rsidRPr="009F4645">
        <w:rPr>
          <w:sz w:val="28"/>
          <w:szCs w:val="28"/>
        </w:rPr>
        <w:t>.</w:t>
      </w:r>
      <w:r w:rsidR="008D06E6" w:rsidRPr="009F4645">
        <w:rPr>
          <w:sz w:val="28"/>
          <w:szCs w:val="28"/>
        </w:rPr>
        <w:t>4</w:t>
      </w:r>
      <w:r w:rsidR="008D5D2C" w:rsidRPr="009F4645">
        <w:rPr>
          <w:sz w:val="28"/>
          <w:szCs w:val="28"/>
        </w:rPr>
        <w:t>.</w:t>
      </w:r>
      <w:r w:rsidR="00A40A5B" w:rsidRPr="009F4645">
        <w:rPr>
          <w:sz w:val="28"/>
          <w:szCs w:val="28"/>
        </w:rPr>
        <w:t> </w:t>
      </w:r>
      <w:r w:rsidR="008D06E6" w:rsidRPr="009F4645">
        <w:rPr>
          <w:sz w:val="28"/>
          <w:szCs w:val="28"/>
        </w:rPr>
        <w:t xml:space="preserve">apakšpunktā minētās </w:t>
      </w:r>
      <w:r w:rsidR="008D5D2C" w:rsidRPr="009F4645">
        <w:rPr>
          <w:sz w:val="28"/>
          <w:szCs w:val="28"/>
        </w:rPr>
        <w:t xml:space="preserve">aktivitātes ietvaros </w:t>
      </w:r>
      <w:r w:rsidR="001D338F" w:rsidRPr="009F4645">
        <w:rPr>
          <w:sz w:val="28"/>
          <w:szCs w:val="28"/>
        </w:rPr>
        <w:t xml:space="preserve">par </w:t>
      </w:r>
      <w:r w:rsidR="008D5D2C" w:rsidRPr="009F4645">
        <w:rPr>
          <w:sz w:val="28"/>
          <w:szCs w:val="28"/>
        </w:rPr>
        <w:t>vien</w:t>
      </w:r>
      <w:r w:rsidR="008D06E6" w:rsidRPr="009F4645">
        <w:rPr>
          <w:sz w:val="28"/>
          <w:szCs w:val="28"/>
        </w:rPr>
        <w:t>a</w:t>
      </w:r>
      <w:r w:rsidR="008D5D2C" w:rsidRPr="009F4645">
        <w:rPr>
          <w:sz w:val="28"/>
          <w:szCs w:val="28"/>
        </w:rPr>
        <w:t xml:space="preserve"> </w:t>
      </w:r>
      <w:r w:rsidR="00BD0E60">
        <w:rPr>
          <w:sz w:val="28"/>
          <w:szCs w:val="28"/>
        </w:rPr>
        <w:t>transportlīdzekļa</w:t>
      </w:r>
      <w:r w:rsidR="00BD0E60" w:rsidRPr="009F4645">
        <w:rPr>
          <w:sz w:val="28"/>
          <w:szCs w:val="28"/>
        </w:rPr>
        <w:t xml:space="preserve"> </w:t>
      </w:r>
      <w:r w:rsidR="001D338F" w:rsidRPr="009F4645">
        <w:rPr>
          <w:sz w:val="28"/>
          <w:szCs w:val="28"/>
        </w:rPr>
        <w:t xml:space="preserve">norakstīšanu, nododot to apstrādes uzņēmumam, </w:t>
      </w:r>
      <w:r w:rsidR="008D5D2C" w:rsidRPr="009F4645">
        <w:rPr>
          <w:sz w:val="28"/>
          <w:szCs w:val="28"/>
        </w:rPr>
        <w:t>1 </w:t>
      </w:r>
      <w:r w:rsidR="00A40A5B" w:rsidRPr="009F4645">
        <w:rPr>
          <w:sz w:val="28"/>
          <w:szCs w:val="28"/>
        </w:rPr>
        <w:t>0</w:t>
      </w:r>
      <w:r w:rsidR="008D5D2C" w:rsidRPr="009F4645">
        <w:rPr>
          <w:sz w:val="28"/>
          <w:szCs w:val="28"/>
        </w:rPr>
        <w:t xml:space="preserve">00 </w:t>
      </w:r>
      <w:proofErr w:type="spellStart"/>
      <w:r w:rsidR="008D5D2C" w:rsidRPr="007B7ABA">
        <w:rPr>
          <w:i/>
          <w:iCs/>
          <w:sz w:val="28"/>
          <w:szCs w:val="28"/>
        </w:rPr>
        <w:t>euro</w:t>
      </w:r>
      <w:proofErr w:type="spellEnd"/>
      <w:r w:rsidR="008D5D2C" w:rsidRPr="009F4645">
        <w:rPr>
          <w:sz w:val="28"/>
          <w:szCs w:val="28"/>
        </w:rPr>
        <w:t>.</w:t>
      </w:r>
    </w:p>
    <w:p w14:paraId="1A699516" w14:textId="77777777" w:rsidR="002C5800" w:rsidRPr="009F4645" w:rsidRDefault="002C5800" w:rsidP="003D3AE3">
      <w:pPr>
        <w:jc w:val="both"/>
        <w:rPr>
          <w:sz w:val="28"/>
          <w:szCs w:val="28"/>
        </w:rPr>
      </w:pPr>
    </w:p>
    <w:p w14:paraId="49147830" w14:textId="5EC3182B" w:rsidR="00405FCD" w:rsidRDefault="00D13684" w:rsidP="007B7ABA">
      <w:pPr>
        <w:ind w:firstLine="709"/>
        <w:jc w:val="both"/>
        <w:rPr>
          <w:sz w:val="28"/>
          <w:szCs w:val="28"/>
        </w:rPr>
      </w:pPr>
      <w:r w:rsidRPr="009F4645">
        <w:rPr>
          <w:sz w:val="28"/>
          <w:szCs w:val="28"/>
        </w:rPr>
        <w:t>1</w:t>
      </w:r>
      <w:r w:rsidR="00475EEF">
        <w:rPr>
          <w:sz w:val="28"/>
          <w:szCs w:val="28"/>
        </w:rPr>
        <w:t>5</w:t>
      </w:r>
      <w:r w:rsidRPr="009F4645">
        <w:rPr>
          <w:sz w:val="28"/>
          <w:szCs w:val="28"/>
        </w:rPr>
        <w:t>. Konkursa ietvaros finanšu instrumenta finansējumu var saņemt, ja</w:t>
      </w:r>
      <w:r w:rsidR="00405FCD">
        <w:rPr>
          <w:sz w:val="28"/>
          <w:szCs w:val="28"/>
        </w:rPr>
        <w:t>:</w:t>
      </w:r>
    </w:p>
    <w:p w14:paraId="5F8923D7" w14:textId="22C6E85D" w:rsidR="0026224B" w:rsidRDefault="00405FCD" w:rsidP="007B7ABA">
      <w:pPr>
        <w:ind w:firstLine="709"/>
        <w:jc w:val="both"/>
        <w:rPr>
          <w:sz w:val="28"/>
          <w:szCs w:val="28"/>
        </w:rPr>
      </w:pPr>
      <w:r>
        <w:rPr>
          <w:sz w:val="28"/>
          <w:szCs w:val="28"/>
        </w:rPr>
        <w:t>1</w:t>
      </w:r>
      <w:r w:rsidR="00475EEF">
        <w:rPr>
          <w:sz w:val="28"/>
          <w:szCs w:val="28"/>
        </w:rPr>
        <w:t>5</w:t>
      </w:r>
      <w:r>
        <w:rPr>
          <w:sz w:val="28"/>
          <w:szCs w:val="28"/>
        </w:rPr>
        <w:t>.1.</w:t>
      </w:r>
      <w:r w:rsidR="00475EEF">
        <w:rPr>
          <w:sz w:val="28"/>
          <w:szCs w:val="28"/>
        </w:rPr>
        <w:t> </w:t>
      </w:r>
      <w:r w:rsidR="00D13684" w:rsidRPr="009F4645">
        <w:rPr>
          <w:sz w:val="28"/>
          <w:szCs w:val="28"/>
        </w:rPr>
        <w:t xml:space="preserve">atbalsta gala saņēmējs </w:t>
      </w:r>
      <w:r w:rsidR="0026224B" w:rsidRPr="009F4645">
        <w:rPr>
          <w:sz w:val="28"/>
          <w:szCs w:val="28"/>
        </w:rPr>
        <w:t>ie</w:t>
      </w:r>
      <w:r w:rsidR="00D13684" w:rsidRPr="009F4645">
        <w:rPr>
          <w:sz w:val="28"/>
          <w:szCs w:val="28"/>
        </w:rPr>
        <w:t xml:space="preserve">gādājas no projekta īstenotāja šo noteikumu 7.1., 7.2. vai 7.3. apakšpunktā minēto transportlīdzekli, kura </w:t>
      </w:r>
      <w:r w:rsidR="00D02199">
        <w:rPr>
          <w:sz w:val="28"/>
          <w:szCs w:val="28"/>
        </w:rPr>
        <w:t>pārdošanas cena</w:t>
      </w:r>
      <w:r w:rsidR="006F53E1">
        <w:rPr>
          <w:sz w:val="28"/>
          <w:szCs w:val="28"/>
        </w:rPr>
        <w:t xml:space="preserve"> </w:t>
      </w:r>
      <w:r w:rsidR="00B74EC0">
        <w:rPr>
          <w:sz w:val="28"/>
          <w:szCs w:val="28"/>
        </w:rPr>
        <w:t xml:space="preserve">bāzes komplektācijā </w:t>
      </w:r>
      <w:r w:rsidR="007F566D">
        <w:rPr>
          <w:sz w:val="28"/>
          <w:szCs w:val="28"/>
        </w:rPr>
        <w:t>nepārsniedz</w:t>
      </w:r>
      <w:r w:rsidR="0026224B" w:rsidRPr="009F4645">
        <w:rPr>
          <w:sz w:val="28"/>
          <w:szCs w:val="28"/>
        </w:rPr>
        <w:t xml:space="preserve"> 50 000 </w:t>
      </w:r>
      <w:proofErr w:type="spellStart"/>
      <w:r w:rsidR="0026224B" w:rsidRPr="009F4645">
        <w:rPr>
          <w:i/>
          <w:iCs/>
          <w:sz w:val="28"/>
          <w:szCs w:val="28"/>
        </w:rPr>
        <w:t>euro</w:t>
      </w:r>
      <w:proofErr w:type="spellEnd"/>
      <w:r w:rsidR="0026224B" w:rsidRPr="009F4645">
        <w:rPr>
          <w:sz w:val="28"/>
          <w:szCs w:val="28"/>
        </w:rPr>
        <w:t xml:space="preserve"> (bez PVN</w:t>
      </w:r>
      <w:r w:rsidRPr="009F4645">
        <w:rPr>
          <w:sz w:val="28"/>
          <w:szCs w:val="28"/>
        </w:rPr>
        <w:t>)</w:t>
      </w:r>
      <w:r>
        <w:rPr>
          <w:sz w:val="28"/>
          <w:szCs w:val="28"/>
        </w:rPr>
        <w:t>;</w:t>
      </w:r>
    </w:p>
    <w:p w14:paraId="38D76EA3" w14:textId="6C5FCBCB" w:rsidR="00405FCD" w:rsidRPr="009F4645" w:rsidRDefault="00405FCD" w:rsidP="00823713">
      <w:pPr>
        <w:ind w:firstLine="709"/>
        <w:jc w:val="both"/>
        <w:rPr>
          <w:sz w:val="28"/>
          <w:szCs w:val="28"/>
        </w:rPr>
      </w:pPr>
      <w:r>
        <w:rPr>
          <w:sz w:val="28"/>
          <w:szCs w:val="28"/>
        </w:rPr>
        <w:t>1</w:t>
      </w:r>
      <w:r w:rsidR="00475EEF">
        <w:rPr>
          <w:sz w:val="28"/>
          <w:szCs w:val="28"/>
        </w:rPr>
        <w:t>5</w:t>
      </w:r>
      <w:r>
        <w:rPr>
          <w:sz w:val="28"/>
          <w:szCs w:val="28"/>
        </w:rPr>
        <w:t>.2.</w:t>
      </w:r>
      <w:r w:rsidR="00475EEF">
        <w:rPr>
          <w:sz w:val="28"/>
          <w:szCs w:val="28"/>
        </w:rPr>
        <w:t> </w:t>
      </w:r>
      <w:r>
        <w:rPr>
          <w:sz w:val="28"/>
          <w:szCs w:val="28"/>
        </w:rPr>
        <w:t>šo noteikumu 7.2.</w:t>
      </w:r>
      <w:r w:rsidR="000213A3">
        <w:rPr>
          <w:sz w:val="28"/>
          <w:szCs w:val="28"/>
        </w:rPr>
        <w:t> </w:t>
      </w:r>
      <w:r>
        <w:rPr>
          <w:sz w:val="28"/>
          <w:szCs w:val="28"/>
        </w:rPr>
        <w:t>aktivitātes gadījumā transportlīdzekļa iegādes cena nav zemāka par 5</w:t>
      </w:r>
      <w:r w:rsidR="000213A3">
        <w:rPr>
          <w:sz w:val="28"/>
          <w:szCs w:val="28"/>
        </w:rPr>
        <w:t> </w:t>
      </w:r>
      <w:r w:rsidR="00475EEF">
        <w:rPr>
          <w:sz w:val="28"/>
          <w:szCs w:val="28"/>
        </w:rPr>
        <w:t>500</w:t>
      </w:r>
      <w:r>
        <w:rPr>
          <w:sz w:val="28"/>
          <w:szCs w:val="28"/>
        </w:rPr>
        <w:t xml:space="preserve"> </w:t>
      </w:r>
      <w:proofErr w:type="spellStart"/>
      <w:r w:rsidRPr="007B7ABA">
        <w:rPr>
          <w:i/>
          <w:iCs/>
          <w:sz w:val="28"/>
          <w:szCs w:val="28"/>
        </w:rPr>
        <w:t>euro</w:t>
      </w:r>
      <w:proofErr w:type="spellEnd"/>
      <w:r>
        <w:rPr>
          <w:sz w:val="28"/>
          <w:szCs w:val="28"/>
        </w:rPr>
        <w:t>.</w:t>
      </w:r>
    </w:p>
    <w:p w14:paraId="2B30C773" w14:textId="77777777" w:rsidR="00265664" w:rsidRPr="009F4645" w:rsidRDefault="00265664" w:rsidP="00823713">
      <w:pPr>
        <w:ind w:firstLine="709"/>
        <w:jc w:val="both"/>
        <w:rPr>
          <w:sz w:val="28"/>
          <w:szCs w:val="28"/>
        </w:rPr>
      </w:pPr>
    </w:p>
    <w:p w14:paraId="0960402D" w14:textId="0243C131" w:rsidR="00265664" w:rsidRPr="009F4645" w:rsidRDefault="00265664" w:rsidP="00823713">
      <w:pPr>
        <w:ind w:firstLine="709"/>
        <w:jc w:val="both"/>
        <w:rPr>
          <w:sz w:val="28"/>
          <w:szCs w:val="28"/>
        </w:rPr>
      </w:pPr>
      <w:r w:rsidRPr="009F4645">
        <w:rPr>
          <w:sz w:val="28"/>
          <w:szCs w:val="28"/>
        </w:rPr>
        <w:t>1</w:t>
      </w:r>
      <w:r w:rsidR="00475EEF">
        <w:rPr>
          <w:sz w:val="28"/>
          <w:szCs w:val="28"/>
        </w:rPr>
        <w:t>6</w:t>
      </w:r>
      <w:r w:rsidRPr="009F4645">
        <w:rPr>
          <w:sz w:val="28"/>
          <w:szCs w:val="28"/>
        </w:rPr>
        <w:t>. Projekta iesniedzējam ir</w:t>
      </w:r>
      <w:r w:rsidRPr="009F4645">
        <w:rPr>
          <w:sz w:val="28"/>
          <w:szCs w:val="28"/>
          <w:shd w:val="clear" w:color="auto" w:fill="FFFFFF"/>
        </w:rPr>
        <w:t xml:space="preserve"> jāpiedāvā atbalsta gala saņēmējam vismaz viens papildu stimulējošs risinājums</w:t>
      </w:r>
      <w:r w:rsidR="007F566D">
        <w:rPr>
          <w:sz w:val="28"/>
          <w:szCs w:val="28"/>
          <w:shd w:val="clear" w:color="auto" w:fill="FFFFFF"/>
        </w:rPr>
        <w:t xml:space="preserve"> (piemēram,</w:t>
      </w:r>
      <w:r w:rsidR="003C720E">
        <w:rPr>
          <w:sz w:val="28"/>
          <w:szCs w:val="28"/>
          <w:shd w:val="clear" w:color="auto" w:fill="FFFFFF"/>
        </w:rPr>
        <w:t xml:space="preserve"> papildus atlaide</w:t>
      </w:r>
      <w:r w:rsidR="000D3D5A">
        <w:rPr>
          <w:sz w:val="28"/>
          <w:szCs w:val="28"/>
          <w:shd w:val="clear" w:color="auto" w:fill="FFFFFF"/>
        </w:rPr>
        <w:t xml:space="preserve"> vismaz 1000 </w:t>
      </w:r>
      <w:proofErr w:type="spellStart"/>
      <w:r w:rsidR="000D3D5A" w:rsidRPr="007B7ABA">
        <w:rPr>
          <w:i/>
          <w:iCs/>
          <w:sz w:val="28"/>
          <w:szCs w:val="28"/>
          <w:shd w:val="clear" w:color="auto" w:fill="FFFFFF"/>
        </w:rPr>
        <w:t>euro</w:t>
      </w:r>
      <w:proofErr w:type="spellEnd"/>
      <w:r w:rsidR="000D3D5A">
        <w:rPr>
          <w:sz w:val="28"/>
          <w:szCs w:val="28"/>
          <w:shd w:val="clear" w:color="auto" w:fill="FFFFFF"/>
        </w:rPr>
        <w:t xml:space="preserve"> apmērā vai</w:t>
      </w:r>
      <w:r w:rsidR="003C720E">
        <w:rPr>
          <w:sz w:val="28"/>
          <w:szCs w:val="28"/>
          <w:shd w:val="clear" w:color="auto" w:fill="FFFFFF"/>
        </w:rPr>
        <w:t xml:space="preserve"> </w:t>
      </w:r>
      <w:r w:rsidR="000D3D5A">
        <w:rPr>
          <w:sz w:val="28"/>
          <w:szCs w:val="28"/>
          <w:shd w:val="clear" w:color="auto" w:fill="FFFFFF"/>
        </w:rPr>
        <w:t xml:space="preserve">bezmaksas </w:t>
      </w:r>
      <w:r w:rsidR="003C720E">
        <w:rPr>
          <w:sz w:val="28"/>
          <w:szCs w:val="28"/>
          <w:shd w:val="clear" w:color="auto" w:fill="FFFFFF"/>
        </w:rPr>
        <w:t>apkope</w:t>
      </w:r>
      <w:r w:rsidR="000D3D5A">
        <w:rPr>
          <w:sz w:val="28"/>
          <w:szCs w:val="28"/>
          <w:shd w:val="clear" w:color="auto" w:fill="FFFFFF"/>
        </w:rPr>
        <w:t xml:space="preserve"> šī punkta minētā finansiālā ekvivalenta </w:t>
      </w:r>
      <w:r w:rsidR="000D3D5A">
        <w:rPr>
          <w:sz w:val="28"/>
          <w:szCs w:val="28"/>
          <w:shd w:val="clear" w:color="auto" w:fill="FFFFFF"/>
        </w:rPr>
        <w:lastRenderedPageBreak/>
        <w:t>apmērā, vai kāds cits līdzvērtīgs atbalsta pasākums</w:t>
      </w:r>
      <w:r w:rsidR="003C720E">
        <w:rPr>
          <w:sz w:val="28"/>
          <w:szCs w:val="28"/>
          <w:shd w:val="clear" w:color="auto" w:fill="FFFFFF"/>
        </w:rPr>
        <w:t>,</w:t>
      </w:r>
      <w:r w:rsidR="007F566D">
        <w:rPr>
          <w:sz w:val="28"/>
          <w:szCs w:val="28"/>
          <w:shd w:val="clear" w:color="auto" w:fill="FFFFFF"/>
        </w:rPr>
        <w:t xml:space="preserve">) </w:t>
      </w:r>
      <w:r w:rsidR="007F566D" w:rsidRPr="009F4645">
        <w:rPr>
          <w:sz w:val="28"/>
          <w:szCs w:val="28"/>
        </w:rPr>
        <w:t>šo noteikumu 7.1. vai 7.3. apakšpunktā minēt</w:t>
      </w:r>
      <w:r w:rsidR="007F566D">
        <w:rPr>
          <w:sz w:val="28"/>
          <w:szCs w:val="28"/>
        </w:rPr>
        <w:t>ā</w:t>
      </w:r>
      <w:r w:rsidR="007F566D" w:rsidRPr="009F4645">
        <w:rPr>
          <w:sz w:val="28"/>
          <w:szCs w:val="28"/>
        </w:rPr>
        <w:t xml:space="preserve"> transportlīdzek</w:t>
      </w:r>
      <w:r w:rsidR="007F566D">
        <w:rPr>
          <w:sz w:val="28"/>
          <w:szCs w:val="28"/>
        </w:rPr>
        <w:t>ļa iegādei</w:t>
      </w:r>
      <w:r w:rsidRPr="009F4645">
        <w:rPr>
          <w:sz w:val="28"/>
          <w:szCs w:val="28"/>
        </w:rPr>
        <w:t>.</w:t>
      </w:r>
    </w:p>
    <w:p w14:paraId="4C8AB711" w14:textId="77777777" w:rsidR="0026224B" w:rsidRPr="009F4645" w:rsidRDefault="0026224B" w:rsidP="003D3AE3">
      <w:pPr>
        <w:jc w:val="both"/>
        <w:rPr>
          <w:sz w:val="28"/>
          <w:szCs w:val="28"/>
        </w:rPr>
      </w:pPr>
    </w:p>
    <w:p w14:paraId="009DF447" w14:textId="3E1340F4" w:rsidR="006544C2" w:rsidRPr="009F4645" w:rsidRDefault="00265664" w:rsidP="007D7374">
      <w:pPr>
        <w:ind w:firstLine="720"/>
        <w:jc w:val="both"/>
        <w:rPr>
          <w:sz w:val="28"/>
          <w:szCs w:val="28"/>
        </w:rPr>
      </w:pPr>
      <w:r w:rsidRPr="00D24AE8">
        <w:rPr>
          <w:sz w:val="28"/>
        </w:rPr>
        <w:t>1</w:t>
      </w:r>
      <w:r w:rsidR="008D3C73">
        <w:rPr>
          <w:sz w:val="28"/>
        </w:rPr>
        <w:t>7</w:t>
      </w:r>
      <w:r w:rsidR="007025AC" w:rsidRPr="00D24AE8">
        <w:rPr>
          <w:sz w:val="28"/>
        </w:rPr>
        <w:t>.</w:t>
      </w:r>
      <w:r w:rsidR="007D7374" w:rsidRPr="009A0711">
        <w:rPr>
          <w:sz w:val="28"/>
        </w:rPr>
        <w:t> </w:t>
      </w:r>
      <w:r w:rsidR="006544C2" w:rsidRPr="00D24AE8">
        <w:rPr>
          <w:sz w:val="28"/>
        </w:rPr>
        <w:t xml:space="preserve">Šo noteikumu izpratnē </w:t>
      </w:r>
      <w:r w:rsidR="006544C2" w:rsidRPr="009A0711">
        <w:rPr>
          <w:sz w:val="28"/>
        </w:rPr>
        <w:t>netiek sniegts atbalsts</w:t>
      </w:r>
      <w:r w:rsidR="006544C2" w:rsidRPr="00D24AE8">
        <w:rPr>
          <w:sz w:val="28"/>
        </w:rPr>
        <w:t xml:space="preserve">, kas varētu tikt kvalificēts kā </w:t>
      </w:r>
      <w:r w:rsidR="006544C2" w:rsidRPr="007B7ABA">
        <w:rPr>
          <w:sz w:val="28"/>
        </w:rPr>
        <w:t>komercdarbība</w:t>
      </w:r>
      <w:r w:rsidR="00475EEF" w:rsidRPr="007B7ABA">
        <w:rPr>
          <w:sz w:val="28"/>
        </w:rPr>
        <w:t>s atbalsts</w:t>
      </w:r>
      <w:r w:rsidR="006544C2" w:rsidRPr="00D24AE8">
        <w:rPr>
          <w:sz w:val="28"/>
        </w:rPr>
        <w:t>.</w:t>
      </w:r>
    </w:p>
    <w:p w14:paraId="46B0E6E3" w14:textId="77777777" w:rsidR="00265664" w:rsidRPr="009F4645" w:rsidRDefault="00265664" w:rsidP="003D3AE3">
      <w:pPr>
        <w:jc w:val="both"/>
        <w:rPr>
          <w:sz w:val="28"/>
          <w:szCs w:val="28"/>
        </w:rPr>
      </w:pPr>
    </w:p>
    <w:p w14:paraId="0B967AEB" w14:textId="77777777" w:rsidR="003D3AE3" w:rsidRPr="009F4645" w:rsidRDefault="003D3AE3" w:rsidP="00AD2168">
      <w:pPr>
        <w:jc w:val="center"/>
        <w:rPr>
          <w:b/>
          <w:bCs/>
          <w:sz w:val="28"/>
          <w:szCs w:val="28"/>
        </w:rPr>
      </w:pPr>
      <w:r w:rsidRPr="009F4645">
        <w:rPr>
          <w:b/>
          <w:bCs/>
          <w:sz w:val="28"/>
          <w:szCs w:val="28"/>
        </w:rPr>
        <w:t>IV.</w:t>
      </w:r>
      <w:r w:rsidR="00A40A5B" w:rsidRPr="009F4645">
        <w:rPr>
          <w:b/>
          <w:bCs/>
          <w:sz w:val="28"/>
          <w:szCs w:val="28"/>
        </w:rPr>
        <w:t> Konkursa</w:t>
      </w:r>
      <w:r w:rsidR="00076E8D" w:rsidRPr="009F4645">
        <w:rPr>
          <w:b/>
          <w:bCs/>
          <w:sz w:val="28"/>
          <w:szCs w:val="28"/>
        </w:rPr>
        <w:t xml:space="preserve"> ietvaros </w:t>
      </w:r>
      <w:r w:rsidRPr="009F4645">
        <w:rPr>
          <w:b/>
          <w:bCs/>
          <w:sz w:val="28"/>
          <w:szCs w:val="28"/>
        </w:rPr>
        <w:t>attiecināmās un neattiecināmās izmaksas</w:t>
      </w:r>
      <w:r w:rsidR="00076E8D" w:rsidRPr="009F4645">
        <w:rPr>
          <w:b/>
          <w:bCs/>
          <w:sz w:val="28"/>
          <w:szCs w:val="28"/>
        </w:rPr>
        <w:t xml:space="preserve"> </w:t>
      </w:r>
    </w:p>
    <w:p w14:paraId="26F65041" w14:textId="77777777" w:rsidR="00EE39AD" w:rsidRPr="009F4645" w:rsidRDefault="00EE39AD" w:rsidP="003D3AE3">
      <w:pPr>
        <w:jc w:val="both"/>
        <w:rPr>
          <w:sz w:val="28"/>
          <w:szCs w:val="28"/>
        </w:rPr>
      </w:pPr>
    </w:p>
    <w:p w14:paraId="5271A102" w14:textId="03AFB63F" w:rsidR="003D3AE3" w:rsidRPr="009F4645" w:rsidRDefault="00265664" w:rsidP="00EE39AD">
      <w:pPr>
        <w:ind w:firstLine="720"/>
        <w:jc w:val="both"/>
        <w:rPr>
          <w:sz w:val="28"/>
          <w:szCs w:val="28"/>
        </w:rPr>
      </w:pPr>
      <w:r w:rsidRPr="009F4645">
        <w:rPr>
          <w:sz w:val="28"/>
          <w:szCs w:val="28"/>
        </w:rPr>
        <w:t>1</w:t>
      </w:r>
      <w:r w:rsidR="008D3C73">
        <w:rPr>
          <w:sz w:val="28"/>
          <w:szCs w:val="28"/>
        </w:rPr>
        <w:t>8</w:t>
      </w:r>
      <w:r w:rsidR="003D3AE3" w:rsidRPr="009F4645">
        <w:rPr>
          <w:sz w:val="28"/>
          <w:szCs w:val="28"/>
        </w:rPr>
        <w:t>.</w:t>
      </w:r>
      <w:r w:rsidR="00EE39AD" w:rsidRPr="009F4645">
        <w:rPr>
          <w:sz w:val="28"/>
          <w:szCs w:val="28"/>
        </w:rPr>
        <w:t> </w:t>
      </w:r>
      <w:r w:rsidR="00A40A5B" w:rsidRPr="009F4645">
        <w:rPr>
          <w:sz w:val="28"/>
          <w:szCs w:val="28"/>
        </w:rPr>
        <w:t>Konkursa</w:t>
      </w:r>
      <w:r w:rsidR="00076E8D" w:rsidRPr="009F4645">
        <w:rPr>
          <w:sz w:val="28"/>
          <w:szCs w:val="28"/>
        </w:rPr>
        <w:t xml:space="preserve"> ietvaros </w:t>
      </w:r>
      <w:r w:rsidR="003D3AE3" w:rsidRPr="009F4645">
        <w:rPr>
          <w:sz w:val="28"/>
          <w:szCs w:val="28"/>
        </w:rPr>
        <w:t>attiecināmas ir šādas izmaksas:</w:t>
      </w:r>
    </w:p>
    <w:p w14:paraId="6C3AA9EF" w14:textId="06EF4E0E" w:rsidR="00076E8D" w:rsidRPr="009F4645" w:rsidRDefault="00265664" w:rsidP="00EE39AD">
      <w:pPr>
        <w:ind w:firstLine="709"/>
        <w:jc w:val="both"/>
        <w:rPr>
          <w:sz w:val="28"/>
          <w:szCs w:val="28"/>
        </w:rPr>
      </w:pPr>
      <w:r w:rsidRPr="009F4645">
        <w:rPr>
          <w:sz w:val="28"/>
          <w:szCs w:val="28"/>
        </w:rPr>
        <w:t>1</w:t>
      </w:r>
      <w:r w:rsidR="008D3C73">
        <w:rPr>
          <w:sz w:val="28"/>
          <w:szCs w:val="28"/>
        </w:rPr>
        <w:t>8</w:t>
      </w:r>
      <w:r w:rsidR="003D3AE3" w:rsidRPr="009F4645">
        <w:rPr>
          <w:sz w:val="28"/>
          <w:szCs w:val="28"/>
        </w:rPr>
        <w:t>.1.</w:t>
      </w:r>
      <w:r w:rsidR="00EE39AD" w:rsidRPr="009F4645">
        <w:rPr>
          <w:sz w:val="28"/>
          <w:szCs w:val="28"/>
        </w:rPr>
        <w:t> </w:t>
      </w:r>
      <w:r w:rsidR="003D3AE3" w:rsidRPr="009F4645">
        <w:rPr>
          <w:sz w:val="28"/>
          <w:szCs w:val="28"/>
        </w:rPr>
        <w:t xml:space="preserve">šo noteikumu </w:t>
      </w:r>
      <w:r w:rsidRPr="009F4645">
        <w:rPr>
          <w:sz w:val="28"/>
          <w:szCs w:val="28"/>
        </w:rPr>
        <w:t>7</w:t>
      </w:r>
      <w:r w:rsidR="003D3AE3" w:rsidRPr="009F4645">
        <w:rPr>
          <w:sz w:val="28"/>
          <w:szCs w:val="28"/>
        </w:rPr>
        <w:t>.1.</w:t>
      </w:r>
      <w:r w:rsidR="00A40A5B" w:rsidRPr="009F4645">
        <w:rPr>
          <w:sz w:val="28"/>
          <w:szCs w:val="28"/>
        </w:rPr>
        <w:t> </w:t>
      </w:r>
      <w:r w:rsidR="003D3AE3" w:rsidRPr="009F4645">
        <w:rPr>
          <w:sz w:val="28"/>
          <w:szCs w:val="28"/>
        </w:rPr>
        <w:t>apakšpunktā minētajai aktivitātei</w:t>
      </w:r>
      <w:r w:rsidR="00076E8D" w:rsidRPr="009F4645">
        <w:rPr>
          <w:sz w:val="28"/>
          <w:szCs w:val="28"/>
        </w:rPr>
        <w:t xml:space="preserve"> jauna elektromob</w:t>
      </w:r>
      <w:r w:rsidR="00A40A5B" w:rsidRPr="009F4645">
        <w:rPr>
          <w:sz w:val="28"/>
          <w:szCs w:val="28"/>
        </w:rPr>
        <w:t>i</w:t>
      </w:r>
      <w:r w:rsidR="00076E8D" w:rsidRPr="009F4645">
        <w:rPr>
          <w:sz w:val="28"/>
          <w:szCs w:val="28"/>
        </w:rPr>
        <w:t>ļa iegādes izmaksas;</w:t>
      </w:r>
    </w:p>
    <w:p w14:paraId="2196185B" w14:textId="25922749" w:rsidR="00076E8D" w:rsidRPr="009F4645" w:rsidRDefault="00265664" w:rsidP="00EE39AD">
      <w:pPr>
        <w:ind w:firstLine="709"/>
        <w:jc w:val="both"/>
        <w:rPr>
          <w:sz w:val="28"/>
          <w:szCs w:val="28"/>
        </w:rPr>
      </w:pPr>
      <w:r w:rsidRPr="009F4645">
        <w:rPr>
          <w:sz w:val="28"/>
          <w:szCs w:val="28"/>
        </w:rPr>
        <w:t>1</w:t>
      </w:r>
      <w:r w:rsidR="008D3C73">
        <w:rPr>
          <w:sz w:val="28"/>
          <w:szCs w:val="28"/>
        </w:rPr>
        <w:t>8</w:t>
      </w:r>
      <w:r w:rsidR="00076E8D" w:rsidRPr="009F4645">
        <w:rPr>
          <w:sz w:val="28"/>
          <w:szCs w:val="28"/>
        </w:rPr>
        <w:t>.2.</w:t>
      </w:r>
      <w:r w:rsidR="00EE39AD" w:rsidRPr="009F4645">
        <w:rPr>
          <w:sz w:val="28"/>
          <w:szCs w:val="28"/>
        </w:rPr>
        <w:t> </w:t>
      </w:r>
      <w:r w:rsidR="00076E8D" w:rsidRPr="009F4645">
        <w:rPr>
          <w:sz w:val="28"/>
          <w:szCs w:val="28"/>
        </w:rPr>
        <w:t xml:space="preserve">šo noteikumu </w:t>
      </w:r>
      <w:r w:rsidRPr="009F4645">
        <w:rPr>
          <w:sz w:val="28"/>
          <w:szCs w:val="28"/>
        </w:rPr>
        <w:t>7</w:t>
      </w:r>
      <w:r w:rsidR="00076E8D" w:rsidRPr="009F4645">
        <w:rPr>
          <w:sz w:val="28"/>
          <w:szCs w:val="28"/>
        </w:rPr>
        <w:t>.2.</w:t>
      </w:r>
      <w:r w:rsidR="00A40A5B" w:rsidRPr="009F4645">
        <w:rPr>
          <w:sz w:val="28"/>
          <w:szCs w:val="28"/>
        </w:rPr>
        <w:t> </w:t>
      </w:r>
      <w:r w:rsidR="00076E8D" w:rsidRPr="009F4645">
        <w:rPr>
          <w:sz w:val="28"/>
          <w:szCs w:val="28"/>
        </w:rPr>
        <w:t>apakšpunktā minētajai aktivitā</w:t>
      </w:r>
      <w:r w:rsidR="00AD2168" w:rsidRPr="009F4645">
        <w:rPr>
          <w:sz w:val="28"/>
          <w:szCs w:val="28"/>
        </w:rPr>
        <w:t>t</w:t>
      </w:r>
      <w:r w:rsidR="00076E8D" w:rsidRPr="009F4645">
        <w:rPr>
          <w:sz w:val="28"/>
          <w:szCs w:val="28"/>
        </w:rPr>
        <w:t>ei lietota elektromo</w:t>
      </w:r>
      <w:r w:rsidR="00AD2168" w:rsidRPr="009F4645">
        <w:rPr>
          <w:sz w:val="28"/>
          <w:szCs w:val="28"/>
        </w:rPr>
        <w:t>b</w:t>
      </w:r>
      <w:r w:rsidR="00A40A5B" w:rsidRPr="009F4645">
        <w:rPr>
          <w:sz w:val="28"/>
          <w:szCs w:val="28"/>
        </w:rPr>
        <w:t>i</w:t>
      </w:r>
      <w:r w:rsidR="00076E8D" w:rsidRPr="009F4645">
        <w:rPr>
          <w:sz w:val="28"/>
          <w:szCs w:val="28"/>
        </w:rPr>
        <w:t>ļa iegādes izmaksas;</w:t>
      </w:r>
    </w:p>
    <w:p w14:paraId="16312F81" w14:textId="72F9D7D6" w:rsidR="003D3AE3" w:rsidRPr="009F4645" w:rsidRDefault="00265664" w:rsidP="00EE39AD">
      <w:pPr>
        <w:ind w:firstLine="709"/>
        <w:jc w:val="both"/>
        <w:rPr>
          <w:sz w:val="28"/>
          <w:szCs w:val="28"/>
        </w:rPr>
      </w:pPr>
      <w:r w:rsidRPr="009F4645">
        <w:rPr>
          <w:sz w:val="28"/>
          <w:szCs w:val="28"/>
        </w:rPr>
        <w:t>1</w:t>
      </w:r>
      <w:r w:rsidR="008D3C73">
        <w:rPr>
          <w:sz w:val="28"/>
          <w:szCs w:val="28"/>
        </w:rPr>
        <w:t>8</w:t>
      </w:r>
      <w:r w:rsidR="00076E8D" w:rsidRPr="009F4645">
        <w:rPr>
          <w:sz w:val="28"/>
          <w:szCs w:val="28"/>
        </w:rPr>
        <w:t>.3.</w:t>
      </w:r>
      <w:r w:rsidR="00EE39AD" w:rsidRPr="009F4645">
        <w:rPr>
          <w:sz w:val="28"/>
          <w:szCs w:val="28"/>
        </w:rPr>
        <w:t> </w:t>
      </w:r>
      <w:r w:rsidR="00076E8D" w:rsidRPr="009F4645">
        <w:rPr>
          <w:sz w:val="28"/>
          <w:szCs w:val="28"/>
        </w:rPr>
        <w:t xml:space="preserve">šo noteikumu </w:t>
      </w:r>
      <w:r w:rsidRPr="009F4645">
        <w:rPr>
          <w:sz w:val="28"/>
          <w:szCs w:val="28"/>
        </w:rPr>
        <w:t>7</w:t>
      </w:r>
      <w:r w:rsidR="00076E8D" w:rsidRPr="009F4645">
        <w:rPr>
          <w:sz w:val="28"/>
          <w:szCs w:val="28"/>
        </w:rPr>
        <w:t>.3.</w:t>
      </w:r>
      <w:r w:rsidR="00A40A5B" w:rsidRPr="009F4645">
        <w:rPr>
          <w:sz w:val="28"/>
          <w:szCs w:val="28"/>
        </w:rPr>
        <w:t> </w:t>
      </w:r>
      <w:r w:rsidR="00076E8D" w:rsidRPr="009F4645">
        <w:rPr>
          <w:sz w:val="28"/>
          <w:szCs w:val="28"/>
        </w:rPr>
        <w:t xml:space="preserve">apakšpunktā minētajai aktivitātei jauna spraudņa </w:t>
      </w:r>
      <w:proofErr w:type="spellStart"/>
      <w:r w:rsidR="00076E8D" w:rsidRPr="009F4645">
        <w:rPr>
          <w:sz w:val="28"/>
          <w:szCs w:val="28"/>
        </w:rPr>
        <w:t>hibrīd</w:t>
      </w:r>
      <w:r w:rsidR="00A40A5B" w:rsidRPr="009F4645">
        <w:rPr>
          <w:sz w:val="28"/>
          <w:szCs w:val="28"/>
        </w:rPr>
        <w:t>auto</w:t>
      </w:r>
      <w:proofErr w:type="spellEnd"/>
      <w:r w:rsidR="00076E8D" w:rsidRPr="009F4645">
        <w:rPr>
          <w:sz w:val="28"/>
          <w:szCs w:val="28"/>
        </w:rPr>
        <w:t xml:space="preserve"> iegādes izmaksas;</w:t>
      </w:r>
    </w:p>
    <w:p w14:paraId="77F83689" w14:textId="541F7695" w:rsidR="00076E8D" w:rsidRPr="009F4645" w:rsidRDefault="00265664" w:rsidP="00EE39AD">
      <w:pPr>
        <w:ind w:firstLine="709"/>
        <w:jc w:val="both"/>
        <w:rPr>
          <w:sz w:val="28"/>
          <w:szCs w:val="28"/>
        </w:rPr>
      </w:pPr>
      <w:r w:rsidRPr="009F4645">
        <w:rPr>
          <w:sz w:val="28"/>
          <w:szCs w:val="28"/>
        </w:rPr>
        <w:t>1</w:t>
      </w:r>
      <w:r w:rsidR="008D3C73">
        <w:rPr>
          <w:sz w:val="28"/>
          <w:szCs w:val="28"/>
        </w:rPr>
        <w:t>8</w:t>
      </w:r>
      <w:r w:rsidR="00076E8D" w:rsidRPr="009F4645">
        <w:rPr>
          <w:sz w:val="28"/>
          <w:szCs w:val="28"/>
        </w:rPr>
        <w:t>.4.</w:t>
      </w:r>
      <w:r w:rsidR="00EE39AD" w:rsidRPr="009F4645">
        <w:rPr>
          <w:sz w:val="28"/>
          <w:szCs w:val="28"/>
        </w:rPr>
        <w:t> </w:t>
      </w:r>
      <w:r w:rsidRPr="009F4645">
        <w:rPr>
          <w:sz w:val="28"/>
          <w:szCs w:val="28"/>
        </w:rPr>
        <w:t>š</w:t>
      </w:r>
      <w:r w:rsidR="00076E8D" w:rsidRPr="009F4645">
        <w:rPr>
          <w:sz w:val="28"/>
          <w:szCs w:val="28"/>
        </w:rPr>
        <w:t xml:space="preserve">o noteikumu </w:t>
      </w:r>
      <w:r w:rsidRPr="009F4645">
        <w:rPr>
          <w:sz w:val="28"/>
          <w:szCs w:val="28"/>
        </w:rPr>
        <w:t>7</w:t>
      </w:r>
      <w:r w:rsidR="00076E8D" w:rsidRPr="009F4645">
        <w:rPr>
          <w:sz w:val="28"/>
          <w:szCs w:val="28"/>
        </w:rPr>
        <w:t>.4.</w:t>
      </w:r>
      <w:r w:rsidR="00A40A5B" w:rsidRPr="009F4645">
        <w:rPr>
          <w:sz w:val="28"/>
          <w:szCs w:val="28"/>
        </w:rPr>
        <w:t> </w:t>
      </w:r>
      <w:r w:rsidR="00076E8D" w:rsidRPr="009F4645">
        <w:rPr>
          <w:sz w:val="28"/>
          <w:szCs w:val="28"/>
        </w:rPr>
        <w:t>apakšpunktā</w:t>
      </w:r>
      <w:r w:rsidR="00507F82" w:rsidRPr="009F4645">
        <w:rPr>
          <w:sz w:val="28"/>
          <w:szCs w:val="28"/>
        </w:rPr>
        <w:t xml:space="preserve"> minētajai aktivitātei</w:t>
      </w:r>
      <w:r w:rsidR="00076E8D" w:rsidRPr="009F4645">
        <w:rPr>
          <w:sz w:val="28"/>
          <w:szCs w:val="28"/>
        </w:rPr>
        <w:t xml:space="preserve"> transportlīdzekļa </w:t>
      </w:r>
      <w:r w:rsidR="00507F82" w:rsidRPr="009F4645">
        <w:rPr>
          <w:sz w:val="28"/>
          <w:szCs w:val="28"/>
        </w:rPr>
        <w:t>norakstīšanas, nododot to apstrādes uzņēmumam,</w:t>
      </w:r>
      <w:r w:rsidR="00076E8D" w:rsidRPr="009F4645">
        <w:rPr>
          <w:sz w:val="28"/>
          <w:szCs w:val="28"/>
        </w:rPr>
        <w:t xml:space="preserve"> </w:t>
      </w:r>
      <w:r w:rsidR="0001466D">
        <w:rPr>
          <w:sz w:val="28"/>
          <w:szCs w:val="28"/>
        </w:rPr>
        <w:t>atbalsta</w:t>
      </w:r>
      <w:r w:rsidR="0001466D" w:rsidRPr="009F4645">
        <w:rPr>
          <w:sz w:val="28"/>
          <w:szCs w:val="28"/>
        </w:rPr>
        <w:t xml:space="preserve"> </w:t>
      </w:r>
      <w:r w:rsidR="00507F82" w:rsidRPr="009F4645">
        <w:rPr>
          <w:sz w:val="28"/>
          <w:szCs w:val="28"/>
        </w:rPr>
        <w:t>izmaksas</w:t>
      </w:r>
      <w:r w:rsidR="00076E8D" w:rsidRPr="009F4645">
        <w:rPr>
          <w:sz w:val="28"/>
          <w:szCs w:val="28"/>
        </w:rPr>
        <w:t>.</w:t>
      </w:r>
    </w:p>
    <w:p w14:paraId="08511B56" w14:textId="77777777" w:rsidR="003D3AE3" w:rsidRPr="009F4645" w:rsidRDefault="003D3AE3" w:rsidP="003D3AE3">
      <w:pPr>
        <w:jc w:val="both"/>
        <w:rPr>
          <w:sz w:val="28"/>
          <w:szCs w:val="28"/>
        </w:rPr>
      </w:pPr>
    </w:p>
    <w:p w14:paraId="2A926592" w14:textId="005F1BEF" w:rsidR="003D3AE3" w:rsidRPr="009F4645" w:rsidRDefault="008D3C73" w:rsidP="00EE39AD">
      <w:pPr>
        <w:ind w:firstLine="709"/>
        <w:jc w:val="both"/>
        <w:rPr>
          <w:sz w:val="28"/>
          <w:szCs w:val="28"/>
        </w:rPr>
      </w:pPr>
      <w:r>
        <w:rPr>
          <w:sz w:val="28"/>
          <w:szCs w:val="28"/>
        </w:rPr>
        <w:t>19</w:t>
      </w:r>
      <w:r w:rsidR="003D3AE3" w:rsidRPr="009F4645">
        <w:rPr>
          <w:sz w:val="28"/>
          <w:szCs w:val="28"/>
        </w:rPr>
        <w:t>.</w:t>
      </w:r>
      <w:r w:rsidR="00FE1E01" w:rsidRPr="009F4645">
        <w:rPr>
          <w:sz w:val="28"/>
          <w:szCs w:val="28"/>
        </w:rPr>
        <w:t> </w:t>
      </w:r>
      <w:r w:rsidR="003D3AE3" w:rsidRPr="009F4645">
        <w:rPr>
          <w:sz w:val="28"/>
          <w:szCs w:val="28"/>
        </w:rPr>
        <w:t>Izmaksas uzskatāmas par attiecināmām, ja:</w:t>
      </w:r>
    </w:p>
    <w:p w14:paraId="4D4F55C6" w14:textId="14C1B69D" w:rsidR="003D3AE3" w:rsidRPr="009F4645" w:rsidRDefault="008D3C73" w:rsidP="00FE1E01">
      <w:pPr>
        <w:ind w:firstLine="709"/>
        <w:jc w:val="both"/>
        <w:rPr>
          <w:sz w:val="28"/>
          <w:szCs w:val="28"/>
        </w:rPr>
      </w:pPr>
      <w:r>
        <w:rPr>
          <w:sz w:val="28"/>
          <w:szCs w:val="28"/>
        </w:rPr>
        <w:t>19</w:t>
      </w:r>
      <w:r w:rsidR="003D3AE3" w:rsidRPr="009F4645">
        <w:rPr>
          <w:sz w:val="28"/>
          <w:szCs w:val="28"/>
        </w:rPr>
        <w:t>.1.</w:t>
      </w:r>
      <w:r w:rsidR="00FE1E01" w:rsidRPr="009F4645">
        <w:rPr>
          <w:sz w:val="28"/>
          <w:szCs w:val="28"/>
        </w:rPr>
        <w:t> </w:t>
      </w:r>
      <w:r w:rsidR="003D3AE3" w:rsidRPr="009F4645">
        <w:rPr>
          <w:sz w:val="28"/>
          <w:szCs w:val="28"/>
        </w:rPr>
        <w:t xml:space="preserve">tās atbilst šo noteikumu </w:t>
      </w:r>
      <w:r w:rsidR="00507F82" w:rsidRPr="009F4645">
        <w:rPr>
          <w:sz w:val="28"/>
          <w:szCs w:val="28"/>
        </w:rPr>
        <w:t>1</w:t>
      </w:r>
      <w:r>
        <w:rPr>
          <w:sz w:val="28"/>
          <w:szCs w:val="28"/>
        </w:rPr>
        <w:t>8</w:t>
      </w:r>
      <w:r w:rsidR="003D3AE3" w:rsidRPr="009F4645">
        <w:rPr>
          <w:sz w:val="28"/>
          <w:szCs w:val="28"/>
        </w:rPr>
        <w:t>.</w:t>
      </w:r>
      <w:r>
        <w:rPr>
          <w:sz w:val="28"/>
          <w:szCs w:val="28"/>
        </w:rPr>
        <w:t> </w:t>
      </w:r>
      <w:r w:rsidR="003D3AE3" w:rsidRPr="009F4645">
        <w:rPr>
          <w:sz w:val="28"/>
          <w:szCs w:val="28"/>
        </w:rPr>
        <w:t>punktā minētajām izmaksām;</w:t>
      </w:r>
    </w:p>
    <w:p w14:paraId="779A6E8F" w14:textId="75206AAD" w:rsidR="003D3AE3" w:rsidRPr="009F4645" w:rsidRDefault="008D3C73" w:rsidP="00EE39AD">
      <w:pPr>
        <w:ind w:firstLine="709"/>
        <w:jc w:val="both"/>
        <w:rPr>
          <w:sz w:val="28"/>
          <w:szCs w:val="28"/>
        </w:rPr>
      </w:pPr>
      <w:r>
        <w:rPr>
          <w:sz w:val="28"/>
          <w:szCs w:val="28"/>
        </w:rPr>
        <w:t>19</w:t>
      </w:r>
      <w:r w:rsidR="003D3AE3" w:rsidRPr="009F4645">
        <w:rPr>
          <w:sz w:val="28"/>
          <w:szCs w:val="28"/>
        </w:rPr>
        <w:t>.</w:t>
      </w:r>
      <w:r w:rsidR="00A86B01" w:rsidRPr="009F4645">
        <w:rPr>
          <w:sz w:val="28"/>
          <w:szCs w:val="28"/>
        </w:rPr>
        <w:t>2</w:t>
      </w:r>
      <w:r w:rsidR="003D3AE3" w:rsidRPr="009F4645">
        <w:rPr>
          <w:sz w:val="28"/>
          <w:szCs w:val="28"/>
        </w:rPr>
        <w:t>.</w:t>
      </w:r>
      <w:r w:rsidR="00FE1E01" w:rsidRPr="009F4645">
        <w:rPr>
          <w:sz w:val="28"/>
          <w:szCs w:val="28"/>
        </w:rPr>
        <w:t> </w:t>
      </w:r>
      <w:r w:rsidR="00946F10" w:rsidRPr="009F4645">
        <w:rPr>
          <w:sz w:val="28"/>
          <w:szCs w:val="28"/>
        </w:rPr>
        <w:t xml:space="preserve">atbalsta gala </w:t>
      </w:r>
      <w:r w:rsidR="003D3AE3" w:rsidRPr="009F4645">
        <w:rPr>
          <w:sz w:val="28"/>
          <w:szCs w:val="28"/>
        </w:rPr>
        <w:t xml:space="preserve">saņēmējs </w:t>
      </w:r>
      <w:r w:rsidR="00946F10" w:rsidRPr="009F4645">
        <w:rPr>
          <w:sz w:val="28"/>
          <w:szCs w:val="28"/>
        </w:rPr>
        <w:t xml:space="preserve">kļūst par </w:t>
      </w:r>
      <w:r w:rsidR="003D3AE3" w:rsidRPr="009F4645">
        <w:rPr>
          <w:sz w:val="28"/>
          <w:szCs w:val="28"/>
        </w:rPr>
        <w:t xml:space="preserve">iegādātā </w:t>
      </w:r>
      <w:r w:rsidR="00FE1E01" w:rsidRPr="009F4645">
        <w:rPr>
          <w:sz w:val="28"/>
          <w:szCs w:val="28"/>
        </w:rPr>
        <w:t xml:space="preserve">elektromobiļa vai spraudņa </w:t>
      </w:r>
      <w:proofErr w:type="spellStart"/>
      <w:r w:rsidR="00FE1E01" w:rsidRPr="009F4645">
        <w:rPr>
          <w:sz w:val="28"/>
          <w:szCs w:val="28"/>
        </w:rPr>
        <w:t>hibrīdauto</w:t>
      </w:r>
      <w:proofErr w:type="spellEnd"/>
      <w:r w:rsidR="00946F10" w:rsidRPr="009F4645">
        <w:rPr>
          <w:sz w:val="28"/>
          <w:szCs w:val="28"/>
        </w:rPr>
        <w:t xml:space="preserve"> </w:t>
      </w:r>
      <w:r w:rsidR="003D3AE3" w:rsidRPr="009F4645">
        <w:rPr>
          <w:sz w:val="28"/>
          <w:szCs w:val="28"/>
        </w:rPr>
        <w:t>īpašniek</w:t>
      </w:r>
      <w:r w:rsidR="00946F10" w:rsidRPr="009F4645">
        <w:rPr>
          <w:sz w:val="28"/>
          <w:szCs w:val="28"/>
        </w:rPr>
        <w:t>u</w:t>
      </w:r>
      <w:r w:rsidR="003D3AE3" w:rsidRPr="009F4645">
        <w:rPr>
          <w:sz w:val="28"/>
          <w:szCs w:val="28"/>
        </w:rPr>
        <w:t xml:space="preserve"> </w:t>
      </w:r>
      <w:r w:rsidR="00FE1E01" w:rsidRPr="009F4645">
        <w:rPr>
          <w:sz w:val="28"/>
          <w:szCs w:val="28"/>
        </w:rPr>
        <w:t>vai</w:t>
      </w:r>
      <w:r w:rsidR="00507F82" w:rsidRPr="009F4645">
        <w:rPr>
          <w:sz w:val="28"/>
          <w:szCs w:val="28"/>
        </w:rPr>
        <w:t xml:space="preserve"> turētāju</w:t>
      </w:r>
      <w:r w:rsidR="00A86B01" w:rsidRPr="009F4645">
        <w:rPr>
          <w:sz w:val="28"/>
          <w:szCs w:val="28"/>
        </w:rPr>
        <w:t>;</w:t>
      </w:r>
    </w:p>
    <w:p w14:paraId="7A9057C9" w14:textId="106873DB" w:rsidR="00FE1E01" w:rsidRPr="009F4645" w:rsidRDefault="008D3C73" w:rsidP="00EE39AD">
      <w:pPr>
        <w:ind w:firstLine="709"/>
        <w:jc w:val="both"/>
        <w:rPr>
          <w:sz w:val="28"/>
          <w:szCs w:val="28"/>
          <w:shd w:val="clear" w:color="auto" w:fill="FFFFFF"/>
        </w:rPr>
      </w:pPr>
      <w:r>
        <w:rPr>
          <w:sz w:val="28"/>
          <w:szCs w:val="28"/>
        </w:rPr>
        <w:t>19</w:t>
      </w:r>
      <w:r w:rsidR="00A86B01" w:rsidRPr="009F4645">
        <w:rPr>
          <w:sz w:val="28"/>
          <w:szCs w:val="28"/>
        </w:rPr>
        <w:t>.3.</w:t>
      </w:r>
      <w:r w:rsidR="00FE1E01" w:rsidRPr="009F4645">
        <w:rPr>
          <w:sz w:val="28"/>
          <w:szCs w:val="28"/>
        </w:rPr>
        <w:t> </w:t>
      </w:r>
      <w:r w:rsidR="00A86B01" w:rsidRPr="009F4645">
        <w:rPr>
          <w:sz w:val="28"/>
          <w:szCs w:val="28"/>
        </w:rPr>
        <w:t xml:space="preserve">atbalsta gala saņēmējs nodrošina </w:t>
      </w:r>
      <w:r w:rsidR="00FE1E01" w:rsidRPr="009F4645">
        <w:rPr>
          <w:sz w:val="28"/>
          <w:szCs w:val="28"/>
        </w:rPr>
        <w:t>šo noteikumu</w:t>
      </w:r>
      <w:r w:rsidR="00A86B01" w:rsidRPr="009F4645">
        <w:rPr>
          <w:sz w:val="28"/>
          <w:szCs w:val="28"/>
          <w:shd w:val="clear" w:color="auto" w:fill="FFFFFF"/>
        </w:rPr>
        <w:t xml:space="preserve"> </w:t>
      </w:r>
      <w:r w:rsidR="00507F82" w:rsidRPr="009F4645">
        <w:rPr>
          <w:sz w:val="28"/>
          <w:szCs w:val="28"/>
          <w:shd w:val="clear" w:color="auto" w:fill="FFFFFF"/>
        </w:rPr>
        <w:t>7</w:t>
      </w:r>
      <w:r w:rsidR="00A86B01" w:rsidRPr="009F4645">
        <w:rPr>
          <w:sz w:val="28"/>
          <w:szCs w:val="28"/>
          <w:shd w:val="clear" w:color="auto" w:fill="FFFFFF"/>
        </w:rPr>
        <w:t xml:space="preserve">.1., </w:t>
      </w:r>
      <w:r w:rsidR="00507F82" w:rsidRPr="009F4645">
        <w:rPr>
          <w:sz w:val="28"/>
          <w:szCs w:val="28"/>
          <w:shd w:val="clear" w:color="auto" w:fill="FFFFFF"/>
        </w:rPr>
        <w:t>7</w:t>
      </w:r>
      <w:r w:rsidR="00A86B01" w:rsidRPr="009F4645">
        <w:rPr>
          <w:sz w:val="28"/>
          <w:szCs w:val="28"/>
          <w:shd w:val="clear" w:color="auto" w:fill="FFFFFF"/>
        </w:rPr>
        <w:t xml:space="preserve">.2. un </w:t>
      </w:r>
      <w:r w:rsidR="00507F82" w:rsidRPr="009F4645">
        <w:rPr>
          <w:sz w:val="28"/>
          <w:szCs w:val="28"/>
          <w:shd w:val="clear" w:color="auto" w:fill="FFFFFF"/>
        </w:rPr>
        <w:t>7</w:t>
      </w:r>
      <w:r w:rsidR="00A86B01" w:rsidRPr="009F4645">
        <w:rPr>
          <w:sz w:val="28"/>
          <w:szCs w:val="28"/>
          <w:shd w:val="clear" w:color="auto" w:fill="FFFFFF"/>
        </w:rPr>
        <w:t>.3.</w:t>
      </w:r>
      <w:r w:rsidR="00FE1E01" w:rsidRPr="009F4645">
        <w:rPr>
          <w:sz w:val="28"/>
          <w:szCs w:val="28"/>
          <w:shd w:val="clear" w:color="auto" w:fill="FFFFFF"/>
        </w:rPr>
        <w:t> apakšpunkta</w:t>
      </w:r>
      <w:r w:rsidR="00A86B01" w:rsidRPr="009F4645">
        <w:rPr>
          <w:sz w:val="28"/>
          <w:szCs w:val="28"/>
          <w:shd w:val="clear" w:color="auto" w:fill="FFFFFF"/>
        </w:rPr>
        <w:t xml:space="preserve"> ietvaros iegādāto transportlīdzekļu ekspluatāciju atbilstoši normatīvajiem aktiem par ceļu satiksmi</w:t>
      </w:r>
      <w:r w:rsidR="0001466D">
        <w:rPr>
          <w:sz w:val="28"/>
          <w:szCs w:val="28"/>
          <w:shd w:val="clear" w:color="auto" w:fill="FFFFFF"/>
        </w:rPr>
        <w:t>;</w:t>
      </w:r>
    </w:p>
    <w:p w14:paraId="25C2AA8F" w14:textId="5EE3D074" w:rsidR="00A86B01" w:rsidRDefault="008D3C73" w:rsidP="001F0963">
      <w:pPr>
        <w:ind w:firstLine="709"/>
        <w:jc w:val="both"/>
        <w:rPr>
          <w:sz w:val="28"/>
          <w:szCs w:val="28"/>
        </w:rPr>
      </w:pPr>
      <w:r>
        <w:rPr>
          <w:sz w:val="28"/>
          <w:szCs w:val="28"/>
          <w:shd w:val="clear" w:color="auto" w:fill="FFFFFF"/>
        </w:rPr>
        <w:t>19</w:t>
      </w:r>
      <w:r w:rsidR="00FE1E01" w:rsidRPr="009F4645">
        <w:rPr>
          <w:sz w:val="28"/>
          <w:szCs w:val="28"/>
          <w:shd w:val="clear" w:color="auto" w:fill="FFFFFF"/>
        </w:rPr>
        <w:t>.4. </w:t>
      </w:r>
      <w:r w:rsidR="005839B3" w:rsidRPr="007B7ABA">
        <w:rPr>
          <w:sz w:val="28"/>
        </w:rPr>
        <w:t xml:space="preserve">ir veikta </w:t>
      </w:r>
      <w:r w:rsidR="00FE1E01" w:rsidRPr="005839B3">
        <w:rPr>
          <w:sz w:val="28"/>
        </w:rPr>
        <w:t>šo noteikumu</w:t>
      </w:r>
      <w:r w:rsidR="00FE1E01" w:rsidRPr="005839B3">
        <w:rPr>
          <w:sz w:val="28"/>
          <w:shd w:val="clear" w:color="auto" w:fill="FFFFFF"/>
        </w:rPr>
        <w:t xml:space="preserve"> </w:t>
      </w:r>
      <w:r w:rsidR="006C7CC3" w:rsidRPr="005839B3">
        <w:rPr>
          <w:sz w:val="28"/>
          <w:shd w:val="clear" w:color="auto" w:fill="FFFFFF"/>
        </w:rPr>
        <w:t>7</w:t>
      </w:r>
      <w:r w:rsidR="00FE1E01" w:rsidRPr="005839B3">
        <w:rPr>
          <w:sz w:val="28"/>
          <w:shd w:val="clear" w:color="auto" w:fill="FFFFFF"/>
        </w:rPr>
        <w:t xml:space="preserve">.1., </w:t>
      </w:r>
      <w:r w:rsidR="006C7CC3" w:rsidRPr="005839B3">
        <w:rPr>
          <w:sz w:val="28"/>
          <w:shd w:val="clear" w:color="auto" w:fill="FFFFFF"/>
        </w:rPr>
        <w:t>7</w:t>
      </w:r>
      <w:r w:rsidR="00FE1E01" w:rsidRPr="005839B3">
        <w:rPr>
          <w:sz w:val="28"/>
          <w:shd w:val="clear" w:color="auto" w:fill="FFFFFF"/>
        </w:rPr>
        <w:t xml:space="preserve">.2. un </w:t>
      </w:r>
      <w:r w:rsidR="006C7CC3" w:rsidRPr="005839B3">
        <w:rPr>
          <w:sz w:val="28"/>
          <w:shd w:val="clear" w:color="auto" w:fill="FFFFFF"/>
        </w:rPr>
        <w:t>7</w:t>
      </w:r>
      <w:r w:rsidR="00FE1E01" w:rsidRPr="005839B3">
        <w:rPr>
          <w:sz w:val="28"/>
          <w:shd w:val="clear" w:color="auto" w:fill="FFFFFF"/>
        </w:rPr>
        <w:t xml:space="preserve">.3. apakšpunkta ietvaros iegādāto transportlīdzekļu </w:t>
      </w:r>
      <w:r w:rsidR="00A86B01" w:rsidRPr="005839B3">
        <w:rPr>
          <w:sz w:val="28"/>
          <w:shd w:val="clear" w:color="auto" w:fill="FFFFFF"/>
        </w:rPr>
        <w:t>pastāvīg</w:t>
      </w:r>
      <w:r w:rsidR="009A0711">
        <w:rPr>
          <w:sz w:val="28"/>
          <w:shd w:val="clear" w:color="auto" w:fill="FFFFFF"/>
        </w:rPr>
        <w:t>a</w:t>
      </w:r>
      <w:r w:rsidR="00A86B01" w:rsidRPr="005839B3">
        <w:rPr>
          <w:sz w:val="28"/>
          <w:shd w:val="clear" w:color="auto" w:fill="FFFFFF"/>
        </w:rPr>
        <w:t xml:space="preserve"> reģistrācij</w:t>
      </w:r>
      <w:r w:rsidR="009A0711">
        <w:rPr>
          <w:sz w:val="28"/>
          <w:szCs w:val="28"/>
          <w:shd w:val="clear" w:color="auto" w:fill="FFFFFF"/>
        </w:rPr>
        <w:t>a</w:t>
      </w:r>
      <w:r w:rsidR="00A86B01" w:rsidRPr="005839B3">
        <w:rPr>
          <w:sz w:val="28"/>
          <w:shd w:val="clear" w:color="auto" w:fill="FFFFFF"/>
        </w:rPr>
        <w:t xml:space="preserve"> Latvijas Republikas teritorijā</w:t>
      </w:r>
      <w:r w:rsidR="003B5E20" w:rsidRPr="005839B3">
        <w:rPr>
          <w:sz w:val="28"/>
          <w:shd w:val="clear" w:color="auto" w:fill="FFFFFF"/>
        </w:rPr>
        <w:t xml:space="preserve"> uz atbalsta gala saņēmēja vārda</w:t>
      </w:r>
      <w:r w:rsidR="00A86B01" w:rsidRPr="005839B3">
        <w:rPr>
          <w:sz w:val="28"/>
          <w:shd w:val="clear" w:color="auto" w:fill="FFFFFF"/>
        </w:rPr>
        <w:t xml:space="preserve"> </w:t>
      </w:r>
      <w:r w:rsidR="005839B3" w:rsidRPr="007B7ABA">
        <w:rPr>
          <w:sz w:val="28"/>
          <w:shd w:val="clear" w:color="auto" w:fill="FFFFFF"/>
        </w:rPr>
        <w:t xml:space="preserve">un atbalsta gala saņēmējs nodrošina, ka netiek veikti </w:t>
      </w:r>
      <w:r w:rsidR="00A86B01" w:rsidRPr="005839B3">
        <w:rPr>
          <w:sz w:val="28"/>
          <w:shd w:val="clear" w:color="auto" w:fill="FFFFFF"/>
        </w:rPr>
        <w:t>pārdošanas, mainīšanas, ieguldīšanas kapitālsabiedrībā un nodošanas bez atlīdzības</w:t>
      </w:r>
      <w:r w:rsidR="005839B3" w:rsidRPr="007B7ABA">
        <w:rPr>
          <w:sz w:val="28"/>
          <w:shd w:val="clear" w:color="auto" w:fill="FFFFFF"/>
        </w:rPr>
        <w:t xml:space="preserve"> darījumi</w:t>
      </w:r>
      <w:r w:rsidR="00A86B01" w:rsidRPr="005839B3">
        <w:rPr>
          <w:sz w:val="28"/>
          <w:shd w:val="clear" w:color="auto" w:fill="FFFFFF"/>
        </w:rPr>
        <w:t>, kā rezultātā notiek īpašuma tiesības maiņa</w:t>
      </w:r>
      <w:r w:rsidR="009A0711">
        <w:rPr>
          <w:sz w:val="28"/>
          <w:shd w:val="clear" w:color="auto" w:fill="FFFFFF"/>
        </w:rPr>
        <w:t xml:space="preserve"> </w:t>
      </w:r>
      <w:r w:rsidR="00A86B01" w:rsidRPr="009F4645">
        <w:rPr>
          <w:sz w:val="28"/>
          <w:szCs w:val="28"/>
        </w:rPr>
        <w:t>četr</w:t>
      </w:r>
      <w:r w:rsidR="005839B3">
        <w:rPr>
          <w:sz w:val="28"/>
          <w:szCs w:val="28"/>
        </w:rPr>
        <w:t>us</w:t>
      </w:r>
      <w:r w:rsidR="00A86B01" w:rsidRPr="009F4645">
        <w:rPr>
          <w:sz w:val="28"/>
          <w:szCs w:val="28"/>
        </w:rPr>
        <w:t xml:space="preserve"> gad</w:t>
      </w:r>
      <w:r w:rsidR="005839B3">
        <w:rPr>
          <w:sz w:val="28"/>
          <w:szCs w:val="28"/>
        </w:rPr>
        <w:t>us</w:t>
      </w:r>
      <w:r w:rsidR="00A86B01" w:rsidRPr="009F4645">
        <w:rPr>
          <w:sz w:val="28"/>
          <w:szCs w:val="28"/>
        </w:rPr>
        <w:t xml:space="preserve"> </w:t>
      </w:r>
      <w:r w:rsidR="005839B3">
        <w:rPr>
          <w:sz w:val="28"/>
          <w:szCs w:val="28"/>
        </w:rPr>
        <w:t>ar</w:t>
      </w:r>
      <w:r w:rsidR="00A86B01" w:rsidRPr="009F4645">
        <w:rPr>
          <w:sz w:val="28"/>
          <w:szCs w:val="28"/>
        </w:rPr>
        <w:t xml:space="preserve"> minimālo</w:t>
      </w:r>
      <w:r w:rsidR="00D24AE8">
        <w:rPr>
          <w:sz w:val="28"/>
          <w:szCs w:val="28"/>
        </w:rPr>
        <w:t xml:space="preserve"> vidējo</w:t>
      </w:r>
      <w:r w:rsidR="00A86B01" w:rsidRPr="009F4645">
        <w:rPr>
          <w:sz w:val="28"/>
          <w:szCs w:val="28"/>
        </w:rPr>
        <w:t xml:space="preserve"> ikgadējo nobraukumu 1</w:t>
      </w:r>
      <w:r w:rsidR="00D24AE8">
        <w:rPr>
          <w:sz w:val="28"/>
          <w:szCs w:val="28"/>
        </w:rPr>
        <w:t>3</w:t>
      </w:r>
      <w:r w:rsidR="00A86B01" w:rsidRPr="009F4645">
        <w:rPr>
          <w:sz w:val="28"/>
          <w:szCs w:val="28"/>
        </w:rPr>
        <w:t> 000 km gadā pēc transportlīdzekļa iegādes;</w:t>
      </w:r>
      <w:r w:rsidR="009A0711" w:rsidRPr="009F4645" w:rsidDel="009A0711">
        <w:rPr>
          <w:sz w:val="28"/>
          <w:szCs w:val="28"/>
        </w:rPr>
        <w:t xml:space="preserve"> </w:t>
      </w:r>
    </w:p>
    <w:p w14:paraId="47554BDA" w14:textId="603EC47C" w:rsidR="00E11C27" w:rsidRPr="009F4645" w:rsidRDefault="008D3C73" w:rsidP="00EE39AD">
      <w:pPr>
        <w:ind w:firstLine="709"/>
        <w:jc w:val="both"/>
        <w:rPr>
          <w:sz w:val="28"/>
          <w:szCs w:val="28"/>
        </w:rPr>
      </w:pPr>
      <w:r>
        <w:rPr>
          <w:sz w:val="28"/>
          <w:szCs w:val="28"/>
        </w:rPr>
        <w:t>19</w:t>
      </w:r>
      <w:r w:rsidR="00E11C27">
        <w:rPr>
          <w:sz w:val="28"/>
          <w:szCs w:val="28"/>
        </w:rPr>
        <w:t>.5.</w:t>
      </w:r>
      <w:r w:rsidR="00823713">
        <w:rPr>
          <w:sz w:val="28"/>
          <w:szCs w:val="28"/>
        </w:rPr>
        <w:t> </w:t>
      </w:r>
      <w:r w:rsidR="00E11C27">
        <w:rPr>
          <w:sz w:val="28"/>
          <w:szCs w:val="28"/>
        </w:rPr>
        <w:t xml:space="preserve">šo noteikumu </w:t>
      </w:r>
      <w:r w:rsidR="00823713">
        <w:rPr>
          <w:sz w:val="28"/>
          <w:szCs w:val="28"/>
        </w:rPr>
        <w:t>19</w:t>
      </w:r>
      <w:r w:rsidR="00E11C27">
        <w:rPr>
          <w:sz w:val="28"/>
          <w:szCs w:val="28"/>
        </w:rPr>
        <w:t>.4.</w:t>
      </w:r>
      <w:r w:rsidR="00823713">
        <w:rPr>
          <w:sz w:val="28"/>
          <w:szCs w:val="28"/>
        </w:rPr>
        <w:t> apakš</w:t>
      </w:r>
      <w:r w:rsidR="00E11C27">
        <w:rPr>
          <w:sz w:val="28"/>
          <w:szCs w:val="28"/>
        </w:rPr>
        <w:t>punktā minētais ierobežojums attiecībā uz īpašumtiesību maiņu neattiecas uz statusa maiņu no “turētājs” uz “īpašnieks” finanšu līzinga gadījumā.</w:t>
      </w:r>
    </w:p>
    <w:p w14:paraId="3815FDF3" w14:textId="3AB855FE" w:rsidR="00852D26" w:rsidRPr="009F4645" w:rsidRDefault="008D3C73" w:rsidP="00D24AE8">
      <w:pPr>
        <w:ind w:firstLine="709"/>
        <w:jc w:val="both"/>
        <w:rPr>
          <w:sz w:val="28"/>
          <w:szCs w:val="28"/>
        </w:rPr>
      </w:pPr>
      <w:r>
        <w:rPr>
          <w:sz w:val="28"/>
          <w:szCs w:val="28"/>
        </w:rPr>
        <w:t>19</w:t>
      </w:r>
      <w:r w:rsidR="00852D26" w:rsidRPr="009F4645">
        <w:rPr>
          <w:sz w:val="28"/>
          <w:szCs w:val="28"/>
        </w:rPr>
        <w:t>.</w:t>
      </w:r>
      <w:r w:rsidR="005839B3">
        <w:rPr>
          <w:sz w:val="28"/>
          <w:szCs w:val="28"/>
        </w:rPr>
        <w:t>6</w:t>
      </w:r>
      <w:r w:rsidR="00852D26" w:rsidRPr="009F4645">
        <w:rPr>
          <w:sz w:val="28"/>
          <w:szCs w:val="28"/>
        </w:rPr>
        <w:t>.</w:t>
      </w:r>
      <w:r w:rsidR="006C7CC3" w:rsidRPr="009F4645">
        <w:rPr>
          <w:sz w:val="28"/>
          <w:szCs w:val="28"/>
        </w:rPr>
        <w:t> š</w:t>
      </w:r>
      <w:r w:rsidR="00852D26" w:rsidRPr="009F4645">
        <w:rPr>
          <w:sz w:val="28"/>
          <w:szCs w:val="28"/>
        </w:rPr>
        <w:t xml:space="preserve">o noteikumu </w:t>
      </w:r>
      <w:r w:rsidR="006C7CC3" w:rsidRPr="009F4645">
        <w:rPr>
          <w:sz w:val="28"/>
          <w:szCs w:val="28"/>
        </w:rPr>
        <w:t>7</w:t>
      </w:r>
      <w:r w:rsidR="00852D26" w:rsidRPr="009F4645">
        <w:rPr>
          <w:sz w:val="28"/>
          <w:szCs w:val="28"/>
        </w:rPr>
        <w:t>.4.</w:t>
      </w:r>
      <w:r w:rsidR="006C7CC3" w:rsidRPr="009F4645">
        <w:rPr>
          <w:sz w:val="28"/>
          <w:szCs w:val="28"/>
        </w:rPr>
        <w:t xml:space="preserve"> apakšpunktā minētās </w:t>
      </w:r>
      <w:r w:rsidR="00852D26" w:rsidRPr="009F4645">
        <w:rPr>
          <w:sz w:val="28"/>
          <w:szCs w:val="28"/>
        </w:rPr>
        <w:t xml:space="preserve">aktivitātes ietvaros </w:t>
      </w:r>
      <w:r w:rsidR="006C7CC3" w:rsidRPr="009F4645">
        <w:rPr>
          <w:sz w:val="28"/>
          <w:szCs w:val="28"/>
        </w:rPr>
        <w:t>norakstītais transportlīdzeklis, nododot to apstrādes uzņēmumam</w:t>
      </w:r>
      <w:r w:rsidR="00852D26" w:rsidRPr="009F4645">
        <w:rPr>
          <w:sz w:val="28"/>
          <w:szCs w:val="28"/>
        </w:rPr>
        <w:t>:</w:t>
      </w:r>
    </w:p>
    <w:p w14:paraId="3EBC307D" w14:textId="0861E8B4" w:rsidR="00852D26" w:rsidRPr="009F4645" w:rsidRDefault="008D3C73" w:rsidP="00EE39AD">
      <w:pPr>
        <w:ind w:firstLine="709"/>
        <w:jc w:val="both"/>
        <w:rPr>
          <w:sz w:val="28"/>
          <w:szCs w:val="28"/>
        </w:rPr>
      </w:pPr>
      <w:r>
        <w:rPr>
          <w:sz w:val="28"/>
          <w:szCs w:val="28"/>
        </w:rPr>
        <w:t>19</w:t>
      </w:r>
      <w:r w:rsidR="00852D26" w:rsidRPr="009F4645">
        <w:rPr>
          <w:sz w:val="28"/>
          <w:szCs w:val="28"/>
        </w:rPr>
        <w:t>.</w:t>
      </w:r>
      <w:r w:rsidR="005839B3">
        <w:rPr>
          <w:sz w:val="28"/>
          <w:szCs w:val="28"/>
        </w:rPr>
        <w:t>6</w:t>
      </w:r>
      <w:r w:rsidR="00852D26" w:rsidRPr="009F4645">
        <w:rPr>
          <w:sz w:val="28"/>
          <w:szCs w:val="28"/>
        </w:rPr>
        <w:t>.1.</w:t>
      </w:r>
      <w:r w:rsidR="006C7CC3" w:rsidRPr="009F4645">
        <w:rPr>
          <w:sz w:val="28"/>
          <w:szCs w:val="28"/>
        </w:rPr>
        <w:t> </w:t>
      </w:r>
      <w:r w:rsidR="00852D26" w:rsidRPr="009F4645">
        <w:rPr>
          <w:sz w:val="28"/>
          <w:szCs w:val="28"/>
        </w:rPr>
        <w:t xml:space="preserve">rūpnieciski ir aprīkots ar jebkāda </w:t>
      </w:r>
      <w:r w:rsidR="008D7659" w:rsidRPr="009F4645">
        <w:rPr>
          <w:sz w:val="28"/>
          <w:szCs w:val="28"/>
        </w:rPr>
        <w:t xml:space="preserve">motora darbības </w:t>
      </w:r>
      <w:r w:rsidR="00852D26" w:rsidRPr="009F4645">
        <w:rPr>
          <w:sz w:val="28"/>
          <w:szCs w:val="28"/>
        </w:rPr>
        <w:t xml:space="preserve">tilpuma un </w:t>
      </w:r>
      <w:r w:rsidR="003726E2" w:rsidRPr="009F4645">
        <w:rPr>
          <w:sz w:val="28"/>
          <w:szCs w:val="28"/>
        </w:rPr>
        <w:t>ar</w:t>
      </w:r>
      <w:r w:rsidR="00852D26" w:rsidRPr="009F4645">
        <w:rPr>
          <w:sz w:val="28"/>
          <w:szCs w:val="28"/>
        </w:rPr>
        <w:t xml:space="preserve"> </w:t>
      </w:r>
      <w:r w:rsidR="003726E2" w:rsidRPr="009F4645">
        <w:rPr>
          <w:sz w:val="28"/>
          <w:szCs w:val="28"/>
        </w:rPr>
        <w:t>jebkādu degvielu</w:t>
      </w:r>
      <w:r w:rsidR="00852D26" w:rsidRPr="009F4645">
        <w:rPr>
          <w:sz w:val="28"/>
          <w:szCs w:val="28"/>
        </w:rPr>
        <w:t xml:space="preserve"> darbināmu </w:t>
      </w:r>
      <w:proofErr w:type="spellStart"/>
      <w:r w:rsidR="00852D26" w:rsidRPr="009F4645">
        <w:rPr>
          <w:sz w:val="28"/>
          <w:szCs w:val="28"/>
        </w:rPr>
        <w:t>iekšdedzes</w:t>
      </w:r>
      <w:proofErr w:type="spellEnd"/>
      <w:r w:rsidR="00852D26" w:rsidRPr="009F4645">
        <w:rPr>
          <w:sz w:val="28"/>
          <w:szCs w:val="28"/>
        </w:rPr>
        <w:t xml:space="preserve"> dzinēju;</w:t>
      </w:r>
    </w:p>
    <w:p w14:paraId="549D03C0" w14:textId="77E18572" w:rsidR="00852D26" w:rsidRPr="009F4645" w:rsidRDefault="008D3C73" w:rsidP="00EE39AD">
      <w:pPr>
        <w:ind w:firstLine="709"/>
        <w:jc w:val="both"/>
        <w:rPr>
          <w:sz w:val="28"/>
          <w:szCs w:val="28"/>
        </w:rPr>
      </w:pPr>
      <w:r>
        <w:rPr>
          <w:sz w:val="28"/>
          <w:szCs w:val="28"/>
        </w:rPr>
        <w:t>19</w:t>
      </w:r>
      <w:r w:rsidR="00852D26" w:rsidRPr="009F4645">
        <w:rPr>
          <w:sz w:val="28"/>
          <w:szCs w:val="28"/>
        </w:rPr>
        <w:t>.</w:t>
      </w:r>
      <w:r w:rsidR="005839B3">
        <w:rPr>
          <w:sz w:val="28"/>
          <w:szCs w:val="28"/>
        </w:rPr>
        <w:t>6</w:t>
      </w:r>
      <w:r w:rsidR="00852D26" w:rsidRPr="009F4645">
        <w:rPr>
          <w:sz w:val="28"/>
          <w:szCs w:val="28"/>
        </w:rPr>
        <w:t>.2.</w:t>
      </w:r>
      <w:r w:rsidR="006C7CC3" w:rsidRPr="009F4645">
        <w:rPr>
          <w:sz w:val="28"/>
          <w:szCs w:val="28"/>
        </w:rPr>
        <w:t> </w:t>
      </w:r>
      <w:r w:rsidR="008D7659" w:rsidRPr="009F4645">
        <w:rPr>
          <w:sz w:val="28"/>
          <w:szCs w:val="28"/>
        </w:rPr>
        <w:t xml:space="preserve">ir piedalījies ceļu satiksmē pēdējos </w:t>
      </w:r>
      <w:r w:rsidR="006C7CC3" w:rsidRPr="009F4645">
        <w:rPr>
          <w:sz w:val="28"/>
          <w:szCs w:val="28"/>
        </w:rPr>
        <w:t>divus</w:t>
      </w:r>
      <w:r w:rsidR="008D7659" w:rsidRPr="009F4645">
        <w:rPr>
          <w:sz w:val="28"/>
          <w:szCs w:val="28"/>
        </w:rPr>
        <w:t xml:space="preserve"> gadus</w:t>
      </w:r>
      <w:r w:rsidR="00F369F1" w:rsidRPr="009F4645">
        <w:rPr>
          <w:sz w:val="28"/>
          <w:szCs w:val="28"/>
        </w:rPr>
        <w:t xml:space="preserve"> un </w:t>
      </w:r>
      <w:r w:rsidR="008D7659" w:rsidRPr="009F4645">
        <w:rPr>
          <w:sz w:val="28"/>
          <w:szCs w:val="28"/>
        </w:rPr>
        <w:t xml:space="preserve">brīdī, kad tas </w:t>
      </w:r>
      <w:r w:rsidR="006C7CC3" w:rsidRPr="009F4645">
        <w:rPr>
          <w:sz w:val="28"/>
          <w:szCs w:val="28"/>
        </w:rPr>
        <w:t xml:space="preserve">norakstīts, nododot to apstrādes uzņēmumam, </w:t>
      </w:r>
      <w:r w:rsidR="00F369F1" w:rsidRPr="009F4645">
        <w:rPr>
          <w:sz w:val="28"/>
          <w:szCs w:val="28"/>
        </w:rPr>
        <w:t xml:space="preserve">tam </w:t>
      </w:r>
      <w:r w:rsidR="008D7659" w:rsidRPr="009F4645">
        <w:rPr>
          <w:sz w:val="28"/>
          <w:szCs w:val="28"/>
        </w:rPr>
        <w:t xml:space="preserve">ir bijusi </w:t>
      </w:r>
      <w:r w:rsidR="00177745">
        <w:rPr>
          <w:sz w:val="28"/>
          <w:szCs w:val="28"/>
        </w:rPr>
        <w:t>dota atļauja piedalīties ceļu satiksmē un izsniegta</w:t>
      </w:r>
      <w:r w:rsidR="00177745" w:rsidRPr="009F4645">
        <w:rPr>
          <w:sz w:val="28"/>
          <w:szCs w:val="28"/>
        </w:rPr>
        <w:t xml:space="preserve"> </w:t>
      </w:r>
      <w:r w:rsidR="008D7659" w:rsidRPr="009F4645">
        <w:rPr>
          <w:sz w:val="28"/>
          <w:szCs w:val="28"/>
        </w:rPr>
        <w:t>derīga tehniskās apskates uzlīme</w:t>
      </w:r>
      <w:r w:rsidR="00F369F1" w:rsidRPr="009F4645">
        <w:rPr>
          <w:sz w:val="28"/>
          <w:szCs w:val="28"/>
        </w:rPr>
        <w:t>;</w:t>
      </w:r>
    </w:p>
    <w:p w14:paraId="26A5BC83" w14:textId="659A8990" w:rsidR="00F369F1" w:rsidRDefault="008D3C73" w:rsidP="00EE39AD">
      <w:pPr>
        <w:ind w:firstLine="709"/>
        <w:jc w:val="both"/>
        <w:rPr>
          <w:sz w:val="28"/>
          <w:szCs w:val="28"/>
        </w:rPr>
      </w:pPr>
      <w:r>
        <w:rPr>
          <w:sz w:val="28"/>
          <w:szCs w:val="28"/>
        </w:rPr>
        <w:lastRenderedPageBreak/>
        <w:t>19</w:t>
      </w:r>
      <w:r w:rsidR="00F369F1" w:rsidRPr="009F4645">
        <w:rPr>
          <w:sz w:val="28"/>
          <w:szCs w:val="28"/>
        </w:rPr>
        <w:t>.</w:t>
      </w:r>
      <w:r w:rsidR="005839B3">
        <w:rPr>
          <w:sz w:val="28"/>
          <w:szCs w:val="28"/>
        </w:rPr>
        <w:t>6</w:t>
      </w:r>
      <w:r w:rsidR="00F369F1" w:rsidRPr="009F4645">
        <w:rPr>
          <w:sz w:val="28"/>
          <w:szCs w:val="28"/>
        </w:rPr>
        <w:t>.3</w:t>
      </w:r>
      <w:r w:rsidR="006C7CC3" w:rsidRPr="009F4645">
        <w:rPr>
          <w:sz w:val="28"/>
          <w:szCs w:val="28"/>
        </w:rPr>
        <w:t>. </w:t>
      </w:r>
      <w:r w:rsidR="00F369F1" w:rsidRPr="009F4645">
        <w:rPr>
          <w:sz w:val="28"/>
          <w:szCs w:val="28"/>
        </w:rPr>
        <w:t xml:space="preserve">ir </w:t>
      </w:r>
      <w:r w:rsidR="006C7CC3" w:rsidRPr="009F4645">
        <w:rPr>
          <w:sz w:val="28"/>
          <w:szCs w:val="28"/>
        </w:rPr>
        <w:t xml:space="preserve">norakstīts, nododot to apstrādes uzņēmumam, </w:t>
      </w:r>
      <w:r w:rsidR="00F369F1" w:rsidRPr="009F4645">
        <w:rPr>
          <w:sz w:val="28"/>
          <w:szCs w:val="28"/>
        </w:rPr>
        <w:t>saskaņā ar Nolietotu transportlīdzekļu apsaimniekošanas likumu un atbalsta gala saņēmējam ir izsniegts apstrādes uzņēmuma izdots likvidācijas sertifikāts</w:t>
      </w:r>
      <w:r w:rsidR="00177745">
        <w:rPr>
          <w:sz w:val="28"/>
          <w:szCs w:val="28"/>
        </w:rPr>
        <w:t>;</w:t>
      </w:r>
    </w:p>
    <w:p w14:paraId="61F4DC18" w14:textId="2782CF6B" w:rsidR="00B74EC0" w:rsidRPr="009F4645" w:rsidRDefault="008D3C73" w:rsidP="00B74EC0">
      <w:pPr>
        <w:ind w:firstLine="709"/>
        <w:jc w:val="both"/>
        <w:rPr>
          <w:sz w:val="28"/>
          <w:szCs w:val="28"/>
        </w:rPr>
      </w:pPr>
      <w:r>
        <w:rPr>
          <w:sz w:val="28"/>
          <w:szCs w:val="28"/>
        </w:rPr>
        <w:t>19</w:t>
      </w:r>
      <w:r w:rsidR="00B74EC0">
        <w:rPr>
          <w:sz w:val="28"/>
          <w:szCs w:val="28"/>
        </w:rPr>
        <w:t>.</w:t>
      </w:r>
      <w:r w:rsidR="005839B3">
        <w:rPr>
          <w:sz w:val="28"/>
          <w:szCs w:val="28"/>
        </w:rPr>
        <w:t>7</w:t>
      </w:r>
      <w:r w:rsidR="00B74EC0">
        <w:rPr>
          <w:sz w:val="28"/>
          <w:szCs w:val="28"/>
        </w:rPr>
        <w:t>.</w:t>
      </w:r>
      <w:r w:rsidR="00177745">
        <w:rPr>
          <w:sz w:val="28"/>
          <w:szCs w:val="28"/>
        </w:rPr>
        <w:t> </w:t>
      </w:r>
      <w:r w:rsidR="00B74EC0">
        <w:rPr>
          <w:sz w:val="28"/>
          <w:szCs w:val="28"/>
        </w:rPr>
        <w:t>Atbalsta gala saņēmējs neizmanto ar atbalstu iegādāto transportlīdzekli saimnieciskās darbības veikšanai</w:t>
      </w:r>
      <w:r w:rsidR="00B74EC0" w:rsidRPr="009F4645">
        <w:rPr>
          <w:sz w:val="28"/>
          <w:szCs w:val="28"/>
        </w:rPr>
        <w:t>.</w:t>
      </w:r>
    </w:p>
    <w:p w14:paraId="6689C608" w14:textId="09AC817A" w:rsidR="00B74EC0" w:rsidRDefault="00B74EC0" w:rsidP="00EE39AD">
      <w:pPr>
        <w:ind w:firstLine="709"/>
        <w:jc w:val="both"/>
        <w:rPr>
          <w:sz w:val="28"/>
          <w:szCs w:val="28"/>
        </w:rPr>
      </w:pPr>
    </w:p>
    <w:p w14:paraId="3B2211CC" w14:textId="03FE6D7E" w:rsidR="003D3AE3" w:rsidRPr="009F4645" w:rsidRDefault="003D3AE3" w:rsidP="00EE39AD">
      <w:pPr>
        <w:ind w:firstLine="709"/>
        <w:jc w:val="both"/>
        <w:rPr>
          <w:sz w:val="28"/>
          <w:szCs w:val="28"/>
        </w:rPr>
      </w:pPr>
      <w:r w:rsidRPr="009F4645">
        <w:rPr>
          <w:sz w:val="28"/>
          <w:szCs w:val="28"/>
        </w:rPr>
        <w:t>2</w:t>
      </w:r>
      <w:r w:rsidR="00177745">
        <w:rPr>
          <w:sz w:val="28"/>
          <w:szCs w:val="28"/>
        </w:rPr>
        <w:t>0</w:t>
      </w:r>
      <w:r w:rsidRPr="009F4645">
        <w:rPr>
          <w:sz w:val="28"/>
          <w:szCs w:val="28"/>
        </w:rPr>
        <w:t>.</w:t>
      </w:r>
      <w:r w:rsidR="00EE39AD" w:rsidRPr="009F4645">
        <w:rPr>
          <w:sz w:val="28"/>
          <w:szCs w:val="28"/>
        </w:rPr>
        <w:t> </w:t>
      </w:r>
      <w:r w:rsidR="00F7285D" w:rsidRPr="009F4645">
        <w:rPr>
          <w:sz w:val="28"/>
          <w:szCs w:val="28"/>
        </w:rPr>
        <w:t>Konkursa</w:t>
      </w:r>
      <w:r w:rsidR="008B49D6" w:rsidRPr="009F4645">
        <w:rPr>
          <w:sz w:val="28"/>
          <w:szCs w:val="28"/>
        </w:rPr>
        <w:t xml:space="preserve"> </w:t>
      </w:r>
      <w:r w:rsidRPr="009F4645">
        <w:rPr>
          <w:sz w:val="28"/>
          <w:szCs w:val="28"/>
        </w:rPr>
        <w:t>ietvaros n</w:t>
      </w:r>
      <w:r w:rsidR="00177745">
        <w:rPr>
          <w:sz w:val="28"/>
          <w:szCs w:val="28"/>
        </w:rPr>
        <w:t xml:space="preserve">av </w:t>
      </w:r>
      <w:r w:rsidRPr="009F4645">
        <w:rPr>
          <w:sz w:val="28"/>
          <w:szCs w:val="28"/>
        </w:rPr>
        <w:t>attiecināmas šādas izmaksas:</w:t>
      </w:r>
    </w:p>
    <w:p w14:paraId="25118492" w14:textId="52BB2448" w:rsidR="003D3AE3" w:rsidRPr="009F4645" w:rsidRDefault="003D3AE3" w:rsidP="00EE39AD">
      <w:pPr>
        <w:ind w:firstLine="709"/>
        <w:jc w:val="both"/>
        <w:rPr>
          <w:sz w:val="28"/>
          <w:szCs w:val="28"/>
        </w:rPr>
      </w:pPr>
      <w:r w:rsidRPr="009F4645">
        <w:rPr>
          <w:sz w:val="28"/>
          <w:szCs w:val="28"/>
        </w:rPr>
        <w:t>2</w:t>
      </w:r>
      <w:r w:rsidR="00177745">
        <w:rPr>
          <w:sz w:val="28"/>
          <w:szCs w:val="28"/>
        </w:rPr>
        <w:t>0</w:t>
      </w:r>
      <w:r w:rsidRPr="009F4645">
        <w:rPr>
          <w:sz w:val="28"/>
          <w:szCs w:val="28"/>
        </w:rPr>
        <w:t>.1.</w:t>
      </w:r>
      <w:r w:rsidR="00F7285D" w:rsidRPr="009F4645">
        <w:rPr>
          <w:sz w:val="28"/>
          <w:szCs w:val="28"/>
        </w:rPr>
        <w:t> </w:t>
      </w:r>
      <w:r w:rsidRPr="009F4645">
        <w:rPr>
          <w:sz w:val="28"/>
          <w:szCs w:val="28"/>
        </w:rPr>
        <w:t>izmaksas, kas tiek segtas citu finansējuma programmu ietvaros vai individuālā atbalsta projekta ietvaros no citiem finanšu instrumentiem, tai skaitā no Eiropas Savienības vai ārvalstu finanšu palīdzības līdzekļiem;</w:t>
      </w:r>
    </w:p>
    <w:p w14:paraId="4D371DB8" w14:textId="477981FE" w:rsidR="00946F10" w:rsidRPr="009F4645" w:rsidRDefault="003D3AE3" w:rsidP="00EE39AD">
      <w:pPr>
        <w:ind w:firstLine="709"/>
        <w:jc w:val="both"/>
        <w:rPr>
          <w:sz w:val="28"/>
          <w:szCs w:val="28"/>
        </w:rPr>
      </w:pPr>
      <w:r w:rsidRPr="009F4645">
        <w:rPr>
          <w:sz w:val="28"/>
          <w:szCs w:val="28"/>
        </w:rPr>
        <w:t>2</w:t>
      </w:r>
      <w:r w:rsidR="00177745">
        <w:rPr>
          <w:sz w:val="28"/>
          <w:szCs w:val="28"/>
        </w:rPr>
        <w:t>0</w:t>
      </w:r>
      <w:r w:rsidR="0072287C" w:rsidRPr="009F4645">
        <w:rPr>
          <w:sz w:val="28"/>
          <w:szCs w:val="28"/>
        </w:rPr>
        <w:t>.</w:t>
      </w:r>
      <w:r w:rsidR="00171560">
        <w:rPr>
          <w:sz w:val="28"/>
          <w:szCs w:val="28"/>
        </w:rPr>
        <w:t>2</w:t>
      </w:r>
      <w:r w:rsidR="0072287C" w:rsidRPr="009F4645">
        <w:rPr>
          <w:sz w:val="28"/>
          <w:szCs w:val="28"/>
        </w:rPr>
        <w:t>.</w:t>
      </w:r>
      <w:r w:rsidR="00F7285D" w:rsidRPr="009F4645">
        <w:rPr>
          <w:sz w:val="28"/>
          <w:szCs w:val="28"/>
        </w:rPr>
        <w:t> </w:t>
      </w:r>
      <w:r w:rsidRPr="009F4645">
        <w:rPr>
          <w:sz w:val="28"/>
          <w:szCs w:val="28"/>
        </w:rPr>
        <w:t xml:space="preserve">samaksa par aizdevuma </w:t>
      </w:r>
      <w:r w:rsidR="00177745">
        <w:rPr>
          <w:sz w:val="28"/>
          <w:szCs w:val="28"/>
        </w:rPr>
        <w:t xml:space="preserve">pieteikuma </w:t>
      </w:r>
      <w:r w:rsidRPr="009F4645">
        <w:rPr>
          <w:sz w:val="28"/>
          <w:szCs w:val="28"/>
        </w:rPr>
        <w:t xml:space="preserve">izskatīšanu, noformēšanu un rezervēšanu, procentu maksājumi, soda procenti, maksājumi par naudas </w:t>
      </w:r>
      <w:proofErr w:type="spellStart"/>
      <w:r w:rsidRPr="009F4645">
        <w:rPr>
          <w:sz w:val="28"/>
          <w:szCs w:val="28"/>
        </w:rPr>
        <w:t>pārskaitījumiem</w:t>
      </w:r>
      <w:proofErr w:type="spellEnd"/>
      <w:r w:rsidRPr="009F4645">
        <w:rPr>
          <w:sz w:val="28"/>
          <w:szCs w:val="28"/>
        </w:rPr>
        <w:t>, komisijas nauda, zaudējumi sakarā ar valūtas maiņu un citi tiešie finansiālie izdevumi;</w:t>
      </w:r>
    </w:p>
    <w:p w14:paraId="567BEB6B" w14:textId="1B010B74" w:rsidR="00946F10" w:rsidRPr="009F4645" w:rsidRDefault="00946F10" w:rsidP="00EE39AD">
      <w:pPr>
        <w:ind w:firstLine="709"/>
        <w:jc w:val="both"/>
        <w:rPr>
          <w:sz w:val="28"/>
          <w:szCs w:val="28"/>
        </w:rPr>
      </w:pPr>
      <w:r w:rsidRPr="009F4645">
        <w:rPr>
          <w:sz w:val="28"/>
          <w:szCs w:val="28"/>
        </w:rPr>
        <w:t>2</w:t>
      </w:r>
      <w:r w:rsidR="00177745">
        <w:rPr>
          <w:sz w:val="28"/>
          <w:szCs w:val="28"/>
        </w:rPr>
        <w:t>0</w:t>
      </w:r>
      <w:r w:rsidR="0072287C" w:rsidRPr="009F4645">
        <w:rPr>
          <w:sz w:val="28"/>
          <w:szCs w:val="28"/>
        </w:rPr>
        <w:t>.</w:t>
      </w:r>
      <w:r w:rsidR="00171560">
        <w:rPr>
          <w:sz w:val="28"/>
          <w:szCs w:val="28"/>
        </w:rPr>
        <w:t>3</w:t>
      </w:r>
      <w:r w:rsidRPr="009F4645">
        <w:rPr>
          <w:sz w:val="28"/>
          <w:szCs w:val="28"/>
        </w:rPr>
        <w:t>.</w:t>
      </w:r>
      <w:r w:rsidR="00F7285D" w:rsidRPr="009F4645">
        <w:rPr>
          <w:sz w:val="28"/>
          <w:szCs w:val="28"/>
        </w:rPr>
        <w:t> </w:t>
      </w:r>
      <w:r w:rsidRPr="009F4645">
        <w:rPr>
          <w:sz w:val="28"/>
          <w:szCs w:val="28"/>
        </w:rPr>
        <w:t>transportlīdzekļa tran</w:t>
      </w:r>
      <w:r w:rsidR="00AD2168" w:rsidRPr="009F4645">
        <w:rPr>
          <w:sz w:val="28"/>
          <w:szCs w:val="28"/>
        </w:rPr>
        <w:t>sp</w:t>
      </w:r>
      <w:r w:rsidRPr="009F4645">
        <w:rPr>
          <w:sz w:val="28"/>
          <w:szCs w:val="28"/>
        </w:rPr>
        <w:t xml:space="preserve">ortēšanas izmaksas līdz </w:t>
      </w:r>
      <w:r w:rsidR="00D1735C" w:rsidRPr="009F4645">
        <w:rPr>
          <w:sz w:val="28"/>
          <w:szCs w:val="28"/>
        </w:rPr>
        <w:t xml:space="preserve">apstrādes uzņēmumam, transportlīdzekļa norakstīšanai, </w:t>
      </w:r>
      <w:r w:rsidRPr="009F4645">
        <w:rPr>
          <w:sz w:val="28"/>
          <w:szCs w:val="28"/>
        </w:rPr>
        <w:t xml:space="preserve">un tā utilizācijas izmaksas; </w:t>
      </w:r>
    </w:p>
    <w:p w14:paraId="4DEFD43D" w14:textId="36C8ECD9" w:rsidR="00F369F1" w:rsidRPr="009F4645" w:rsidRDefault="00F369F1" w:rsidP="00EE39AD">
      <w:pPr>
        <w:ind w:firstLine="709"/>
        <w:jc w:val="both"/>
        <w:rPr>
          <w:sz w:val="28"/>
          <w:szCs w:val="28"/>
        </w:rPr>
      </w:pPr>
      <w:r w:rsidRPr="009F4645">
        <w:rPr>
          <w:sz w:val="28"/>
          <w:szCs w:val="28"/>
        </w:rPr>
        <w:t>2</w:t>
      </w:r>
      <w:r w:rsidR="00177745">
        <w:rPr>
          <w:sz w:val="28"/>
          <w:szCs w:val="28"/>
        </w:rPr>
        <w:t>0</w:t>
      </w:r>
      <w:r w:rsidRPr="009F4645">
        <w:rPr>
          <w:sz w:val="28"/>
          <w:szCs w:val="28"/>
        </w:rPr>
        <w:t>.</w:t>
      </w:r>
      <w:r w:rsidR="00171560">
        <w:rPr>
          <w:sz w:val="28"/>
          <w:szCs w:val="28"/>
        </w:rPr>
        <w:t>4</w:t>
      </w:r>
      <w:r w:rsidRPr="009F4645">
        <w:rPr>
          <w:sz w:val="28"/>
          <w:szCs w:val="28"/>
        </w:rPr>
        <w:t>.</w:t>
      </w:r>
      <w:r w:rsidR="00F7285D" w:rsidRPr="009F4645">
        <w:rPr>
          <w:sz w:val="28"/>
          <w:szCs w:val="28"/>
        </w:rPr>
        <w:t> </w:t>
      </w:r>
      <w:r w:rsidR="00823713">
        <w:rPr>
          <w:sz w:val="28"/>
          <w:szCs w:val="28"/>
        </w:rPr>
        <w:t>atbalsts</w:t>
      </w:r>
      <w:r w:rsidRPr="009F4645">
        <w:rPr>
          <w:sz w:val="28"/>
          <w:szCs w:val="28"/>
        </w:rPr>
        <w:t xml:space="preserve"> par </w:t>
      </w:r>
      <w:r w:rsidR="00D1735C" w:rsidRPr="009F4645">
        <w:rPr>
          <w:sz w:val="28"/>
          <w:szCs w:val="28"/>
        </w:rPr>
        <w:t>norakstīto transportlīdzekli, nododot to apstrādes uzņēmumam</w:t>
      </w:r>
      <w:r w:rsidRPr="009F4645">
        <w:rPr>
          <w:sz w:val="28"/>
          <w:szCs w:val="28"/>
        </w:rPr>
        <w:t xml:space="preserve">, kas neatbilst šo noteikumu </w:t>
      </w:r>
      <w:r w:rsidR="00823713">
        <w:rPr>
          <w:sz w:val="28"/>
          <w:szCs w:val="28"/>
        </w:rPr>
        <w:t>19</w:t>
      </w:r>
      <w:r w:rsidRPr="009F4645">
        <w:rPr>
          <w:sz w:val="28"/>
          <w:szCs w:val="28"/>
        </w:rPr>
        <w:t>.</w:t>
      </w:r>
      <w:r w:rsidR="00D1735C" w:rsidRPr="009F4645">
        <w:rPr>
          <w:sz w:val="28"/>
          <w:szCs w:val="28"/>
        </w:rPr>
        <w:t>5</w:t>
      </w:r>
      <w:r w:rsidRPr="009F4645">
        <w:rPr>
          <w:sz w:val="28"/>
          <w:szCs w:val="28"/>
        </w:rPr>
        <w:t>.</w:t>
      </w:r>
      <w:r w:rsidR="00D1735C" w:rsidRPr="009F4645">
        <w:rPr>
          <w:sz w:val="28"/>
          <w:szCs w:val="28"/>
        </w:rPr>
        <w:t> apakš</w:t>
      </w:r>
      <w:r w:rsidRPr="009F4645">
        <w:rPr>
          <w:sz w:val="28"/>
          <w:szCs w:val="28"/>
        </w:rPr>
        <w:t>punktā noteiktajam</w:t>
      </w:r>
      <w:r w:rsidR="00823713">
        <w:rPr>
          <w:sz w:val="28"/>
          <w:szCs w:val="28"/>
        </w:rPr>
        <w:t>;</w:t>
      </w:r>
    </w:p>
    <w:p w14:paraId="04AE0A18" w14:textId="15E53898" w:rsidR="003D3AE3" w:rsidRPr="009F4645" w:rsidRDefault="003D3AE3" w:rsidP="00EE39AD">
      <w:pPr>
        <w:ind w:firstLine="709"/>
        <w:jc w:val="both"/>
        <w:rPr>
          <w:sz w:val="28"/>
          <w:szCs w:val="28"/>
        </w:rPr>
      </w:pPr>
      <w:r w:rsidRPr="009F4645">
        <w:rPr>
          <w:sz w:val="28"/>
          <w:szCs w:val="28"/>
        </w:rPr>
        <w:t>2</w:t>
      </w:r>
      <w:r w:rsidR="00177745">
        <w:rPr>
          <w:sz w:val="28"/>
          <w:szCs w:val="28"/>
        </w:rPr>
        <w:t>0</w:t>
      </w:r>
      <w:r w:rsidRPr="009F4645">
        <w:rPr>
          <w:sz w:val="28"/>
          <w:szCs w:val="28"/>
        </w:rPr>
        <w:t>.</w:t>
      </w:r>
      <w:r w:rsidR="00171560">
        <w:rPr>
          <w:sz w:val="28"/>
          <w:szCs w:val="28"/>
        </w:rPr>
        <w:t>5</w:t>
      </w:r>
      <w:r w:rsidRPr="009F4645">
        <w:rPr>
          <w:sz w:val="28"/>
          <w:szCs w:val="28"/>
        </w:rPr>
        <w:t>.</w:t>
      </w:r>
      <w:r w:rsidR="00D1735C" w:rsidRPr="009F4645">
        <w:rPr>
          <w:sz w:val="28"/>
          <w:szCs w:val="28"/>
        </w:rPr>
        <w:t> </w:t>
      </w:r>
      <w:r w:rsidRPr="009F4645">
        <w:rPr>
          <w:sz w:val="28"/>
          <w:szCs w:val="28"/>
        </w:rPr>
        <w:t>citas izmaksas, kas nav noteiktas kā attiecināmas.</w:t>
      </w:r>
    </w:p>
    <w:p w14:paraId="23C5FDB5" w14:textId="77777777" w:rsidR="003D3AE3" w:rsidRPr="009F4645" w:rsidRDefault="003D3AE3" w:rsidP="003D3AE3">
      <w:pPr>
        <w:jc w:val="both"/>
        <w:rPr>
          <w:sz w:val="28"/>
          <w:szCs w:val="28"/>
        </w:rPr>
      </w:pPr>
    </w:p>
    <w:p w14:paraId="7DA2CB10" w14:textId="77777777" w:rsidR="003D3AE3" w:rsidRPr="009F4645" w:rsidRDefault="003D3AE3" w:rsidP="00AD2168">
      <w:pPr>
        <w:jc w:val="center"/>
        <w:rPr>
          <w:b/>
          <w:bCs/>
          <w:sz w:val="28"/>
          <w:szCs w:val="28"/>
        </w:rPr>
      </w:pPr>
      <w:r w:rsidRPr="009F4645">
        <w:rPr>
          <w:b/>
          <w:bCs/>
          <w:sz w:val="28"/>
          <w:szCs w:val="28"/>
        </w:rPr>
        <w:t>V</w:t>
      </w:r>
      <w:r w:rsidR="00F7285D" w:rsidRPr="009F4645">
        <w:rPr>
          <w:b/>
          <w:bCs/>
          <w:sz w:val="28"/>
          <w:szCs w:val="28"/>
        </w:rPr>
        <w:t>.</w:t>
      </w:r>
      <w:r w:rsidR="00EE39AD" w:rsidRPr="009F4645">
        <w:rPr>
          <w:b/>
          <w:bCs/>
          <w:sz w:val="28"/>
          <w:szCs w:val="28"/>
        </w:rPr>
        <w:t> </w:t>
      </w:r>
      <w:r w:rsidRPr="009F4645">
        <w:rPr>
          <w:b/>
          <w:bCs/>
          <w:sz w:val="28"/>
          <w:szCs w:val="28"/>
        </w:rPr>
        <w:t>Konkursa izsludināšanas kārtība</w:t>
      </w:r>
    </w:p>
    <w:p w14:paraId="69551B7F" w14:textId="77777777" w:rsidR="00EE39AD" w:rsidRPr="009F4645" w:rsidRDefault="00EE39AD" w:rsidP="003D3AE3">
      <w:pPr>
        <w:jc w:val="both"/>
        <w:rPr>
          <w:sz w:val="28"/>
          <w:szCs w:val="28"/>
        </w:rPr>
      </w:pPr>
    </w:p>
    <w:p w14:paraId="010CCC8E" w14:textId="15B8D0AD" w:rsidR="003D3AE3" w:rsidRPr="009F4645" w:rsidRDefault="003D3AE3" w:rsidP="00EE39AD">
      <w:pPr>
        <w:ind w:firstLine="720"/>
        <w:jc w:val="both"/>
        <w:rPr>
          <w:sz w:val="28"/>
          <w:szCs w:val="28"/>
        </w:rPr>
      </w:pPr>
      <w:r w:rsidRPr="009F4645">
        <w:rPr>
          <w:sz w:val="28"/>
          <w:szCs w:val="28"/>
        </w:rPr>
        <w:t>2</w:t>
      </w:r>
      <w:r w:rsidR="00072421">
        <w:rPr>
          <w:sz w:val="28"/>
          <w:szCs w:val="28"/>
        </w:rPr>
        <w:t>1</w:t>
      </w:r>
      <w:r w:rsidRPr="009F4645">
        <w:rPr>
          <w:sz w:val="28"/>
          <w:szCs w:val="28"/>
        </w:rPr>
        <w:t>.</w:t>
      </w:r>
      <w:r w:rsidR="00EE39AD" w:rsidRPr="009F4645">
        <w:rPr>
          <w:sz w:val="28"/>
          <w:szCs w:val="28"/>
        </w:rPr>
        <w:t> </w:t>
      </w:r>
      <w:r w:rsidRPr="009F4645">
        <w:rPr>
          <w:sz w:val="28"/>
          <w:szCs w:val="28"/>
        </w:rPr>
        <w:t>Konkursu izsludina 10 darbdienu laikā pēc šo noteikumu spēkā stāšanās.</w:t>
      </w:r>
    </w:p>
    <w:p w14:paraId="631008E6" w14:textId="77777777" w:rsidR="003D3AE3" w:rsidRPr="009F4645" w:rsidRDefault="003D3AE3" w:rsidP="003D3AE3">
      <w:pPr>
        <w:jc w:val="both"/>
        <w:rPr>
          <w:sz w:val="28"/>
          <w:szCs w:val="28"/>
        </w:rPr>
      </w:pPr>
    </w:p>
    <w:p w14:paraId="79324AED" w14:textId="1C88AB20" w:rsidR="00706EC4" w:rsidRPr="009F4645" w:rsidRDefault="003D3AE3" w:rsidP="00EE39AD">
      <w:pPr>
        <w:ind w:firstLine="720"/>
        <w:jc w:val="both"/>
        <w:rPr>
          <w:sz w:val="28"/>
          <w:szCs w:val="28"/>
        </w:rPr>
      </w:pPr>
      <w:r w:rsidRPr="009F4645">
        <w:rPr>
          <w:sz w:val="28"/>
          <w:szCs w:val="28"/>
        </w:rPr>
        <w:t>2</w:t>
      </w:r>
      <w:r w:rsidR="00072421">
        <w:rPr>
          <w:sz w:val="28"/>
          <w:szCs w:val="28"/>
        </w:rPr>
        <w:t>2</w:t>
      </w:r>
      <w:r w:rsidRPr="009F4645">
        <w:rPr>
          <w:sz w:val="28"/>
          <w:szCs w:val="28"/>
        </w:rPr>
        <w:t>.</w:t>
      </w:r>
      <w:r w:rsidR="00F7285D" w:rsidRPr="009F4645">
        <w:rPr>
          <w:sz w:val="28"/>
          <w:szCs w:val="28"/>
        </w:rPr>
        <w:t> </w:t>
      </w:r>
      <w:r w:rsidR="00D1735C" w:rsidRPr="009F4645">
        <w:rPr>
          <w:sz w:val="28"/>
          <w:szCs w:val="28"/>
        </w:rPr>
        <w:t>Vides investīciju f</w:t>
      </w:r>
      <w:r w:rsidR="00962EF6" w:rsidRPr="009F4645">
        <w:rPr>
          <w:sz w:val="28"/>
          <w:szCs w:val="28"/>
        </w:rPr>
        <w:t>onds</w:t>
      </w:r>
      <w:r w:rsidR="00706EC4" w:rsidRPr="009F4645">
        <w:rPr>
          <w:sz w:val="28"/>
          <w:szCs w:val="28"/>
        </w:rPr>
        <w:t xml:space="preserve"> izsludina konkursu, ievietojot sludinājumu oficiālajā izdevumā "Latvijas Vēstnesis", </w:t>
      </w:r>
      <w:r w:rsidR="00210C0A">
        <w:rPr>
          <w:sz w:val="28"/>
          <w:szCs w:val="28"/>
        </w:rPr>
        <w:t>Vides aizsardzības un reģionālās attīstības ministrijas (turpmāk</w:t>
      </w:r>
      <w:r w:rsidR="00072421">
        <w:rPr>
          <w:sz w:val="28"/>
          <w:szCs w:val="28"/>
        </w:rPr>
        <w:t> </w:t>
      </w:r>
      <w:r w:rsidR="00210C0A">
        <w:rPr>
          <w:sz w:val="28"/>
          <w:szCs w:val="28"/>
        </w:rPr>
        <w:t>–</w:t>
      </w:r>
      <w:r w:rsidR="00072421">
        <w:rPr>
          <w:sz w:val="28"/>
          <w:szCs w:val="28"/>
        </w:rPr>
        <w:t> </w:t>
      </w:r>
      <w:r w:rsidR="00706EC4" w:rsidRPr="009F4645">
        <w:rPr>
          <w:sz w:val="28"/>
          <w:szCs w:val="28"/>
        </w:rPr>
        <w:t>ministrija</w:t>
      </w:r>
      <w:r w:rsidR="00210C0A">
        <w:rPr>
          <w:sz w:val="28"/>
          <w:szCs w:val="28"/>
        </w:rPr>
        <w:t>)</w:t>
      </w:r>
      <w:r w:rsidR="00706EC4" w:rsidRPr="009F4645">
        <w:rPr>
          <w:sz w:val="28"/>
          <w:szCs w:val="28"/>
        </w:rPr>
        <w:t xml:space="preserve"> tīmekļvietnē un </w:t>
      </w:r>
      <w:r w:rsidR="00D1735C" w:rsidRPr="009F4645">
        <w:rPr>
          <w:sz w:val="28"/>
          <w:szCs w:val="28"/>
        </w:rPr>
        <w:t>Vides investīciju f</w:t>
      </w:r>
      <w:r w:rsidR="00962EF6" w:rsidRPr="009F4645">
        <w:rPr>
          <w:sz w:val="28"/>
          <w:szCs w:val="28"/>
        </w:rPr>
        <w:t>onda</w:t>
      </w:r>
      <w:r w:rsidR="00706EC4" w:rsidRPr="009F4645">
        <w:rPr>
          <w:sz w:val="28"/>
          <w:szCs w:val="28"/>
        </w:rPr>
        <w:t xml:space="preserve"> tīmekļvietnē. Sludinājumā norāda konkursa nosaukumu, konkursam pieejamo finanšu instrumenta finansējuma apmēru, projektu iesniegumu iesniegšanas termiņu (datumu un laiku), adresi, elektroniskā pasta adresi, uz kuru nosūtāmi projektu iesniegumi un kur iegūstama papildinformācija par konkursa nosacījumiem.</w:t>
      </w:r>
    </w:p>
    <w:p w14:paraId="19715691" w14:textId="77777777" w:rsidR="00706EC4" w:rsidRPr="009F4645" w:rsidRDefault="00706EC4" w:rsidP="003D3AE3">
      <w:pPr>
        <w:jc w:val="both"/>
        <w:rPr>
          <w:sz w:val="28"/>
          <w:szCs w:val="28"/>
        </w:rPr>
      </w:pPr>
    </w:p>
    <w:p w14:paraId="2C12C4E1" w14:textId="28B8D5D3" w:rsidR="00706EC4" w:rsidRPr="009F4645" w:rsidRDefault="00706EC4" w:rsidP="00EE39AD">
      <w:pPr>
        <w:ind w:firstLine="720"/>
        <w:jc w:val="both"/>
        <w:rPr>
          <w:sz w:val="28"/>
          <w:szCs w:val="28"/>
        </w:rPr>
      </w:pPr>
      <w:r w:rsidRPr="009F4645">
        <w:rPr>
          <w:sz w:val="28"/>
          <w:szCs w:val="28"/>
        </w:rPr>
        <w:t>2</w:t>
      </w:r>
      <w:r w:rsidR="00072421">
        <w:rPr>
          <w:sz w:val="28"/>
          <w:szCs w:val="28"/>
        </w:rPr>
        <w:t>3</w:t>
      </w:r>
      <w:r w:rsidRPr="009F4645">
        <w:rPr>
          <w:sz w:val="28"/>
          <w:szCs w:val="28"/>
        </w:rPr>
        <w:t>.</w:t>
      </w:r>
      <w:r w:rsidR="00EE39AD" w:rsidRPr="009F4645">
        <w:rPr>
          <w:sz w:val="28"/>
          <w:szCs w:val="28"/>
        </w:rPr>
        <w:t> </w:t>
      </w:r>
      <w:r w:rsidRPr="009F4645">
        <w:rPr>
          <w:sz w:val="28"/>
          <w:szCs w:val="28"/>
        </w:rPr>
        <w:t xml:space="preserve">Konkursa izsludināšanas dienā </w:t>
      </w:r>
      <w:r w:rsidR="00D1735C" w:rsidRPr="009F4645">
        <w:rPr>
          <w:sz w:val="28"/>
          <w:szCs w:val="28"/>
        </w:rPr>
        <w:t>Vides investīciju f</w:t>
      </w:r>
      <w:r w:rsidR="00962EF6" w:rsidRPr="009F4645">
        <w:rPr>
          <w:sz w:val="28"/>
          <w:szCs w:val="28"/>
        </w:rPr>
        <w:t>onda</w:t>
      </w:r>
      <w:r w:rsidRPr="009F4645">
        <w:rPr>
          <w:sz w:val="28"/>
          <w:szCs w:val="28"/>
        </w:rPr>
        <w:t xml:space="preserve"> tīmekļvietnē un ministrijas tīmekļvietnē ievieto </w:t>
      </w:r>
      <w:r w:rsidR="00D1735C" w:rsidRPr="009F4645">
        <w:rPr>
          <w:sz w:val="28"/>
          <w:szCs w:val="28"/>
        </w:rPr>
        <w:t>Vides investīciju f</w:t>
      </w:r>
      <w:r w:rsidR="00962EF6" w:rsidRPr="009F4645">
        <w:rPr>
          <w:sz w:val="28"/>
          <w:szCs w:val="28"/>
        </w:rPr>
        <w:t xml:space="preserve">onda izstrādātas </w:t>
      </w:r>
      <w:r w:rsidRPr="009F4645">
        <w:rPr>
          <w:sz w:val="28"/>
          <w:szCs w:val="28"/>
        </w:rPr>
        <w:t>vadlīnijas projekta iesnieguma veidlapas aizpildīšanai</w:t>
      </w:r>
      <w:r w:rsidR="00174D0C" w:rsidRPr="009F4645">
        <w:rPr>
          <w:sz w:val="28"/>
          <w:szCs w:val="28"/>
        </w:rPr>
        <w:t xml:space="preserve"> un vadlīnijas atbalsta gala saņēmējiem par šo noteikumu 7.1., 7.2. un 7.3. apakšpunktā transportlīdzekļu</w:t>
      </w:r>
      <w:r w:rsidR="003C720E">
        <w:rPr>
          <w:sz w:val="28"/>
          <w:szCs w:val="28"/>
        </w:rPr>
        <w:t xml:space="preserve"> </w:t>
      </w:r>
      <w:r w:rsidR="00072421">
        <w:rPr>
          <w:sz w:val="28"/>
          <w:szCs w:val="28"/>
        </w:rPr>
        <w:t>iegādes</w:t>
      </w:r>
      <w:r w:rsidR="00072421" w:rsidRPr="009F4645">
        <w:rPr>
          <w:sz w:val="28"/>
          <w:szCs w:val="28"/>
        </w:rPr>
        <w:t xml:space="preserve"> </w:t>
      </w:r>
      <w:r w:rsidR="00174D0C" w:rsidRPr="009F4645">
        <w:rPr>
          <w:sz w:val="28"/>
          <w:szCs w:val="28"/>
        </w:rPr>
        <w:t>kārtību pie projekta īstenotāja</w:t>
      </w:r>
      <w:r w:rsidRPr="009F4645">
        <w:rPr>
          <w:sz w:val="28"/>
          <w:szCs w:val="28"/>
        </w:rPr>
        <w:t>.</w:t>
      </w:r>
    </w:p>
    <w:p w14:paraId="6717BB29" w14:textId="77777777" w:rsidR="00962EF6" w:rsidRPr="009F4645" w:rsidRDefault="00962EF6" w:rsidP="003D3AE3">
      <w:pPr>
        <w:jc w:val="both"/>
        <w:rPr>
          <w:sz w:val="28"/>
          <w:szCs w:val="28"/>
        </w:rPr>
      </w:pPr>
    </w:p>
    <w:p w14:paraId="1474026B" w14:textId="55EFBFA4" w:rsidR="00962EF6" w:rsidRPr="009F4645" w:rsidRDefault="00962EF6" w:rsidP="00EE39AD">
      <w:pPr>
        <w:ind w:firstLine="720"/>
        <w:jc w:val="both"/>
        <w:rPr>
          <w:sz w:val="28"/>
          <w:szCs w:val="28"/>
        </w:rPr>
      </w:pPr>
      <w:r w:rsidRPr="009F4645">
        <w:rPr>
          <w:sz w:val="28"/>
          <w:szCs w:val="28"/>
        </w:rPr>
        <w:t>2</w:t>
      </w:r>
      <w:r w:rsidR="00072421">
        <w:rPr>
          <w:sz w:val="28"/>
          <w:szCs w:val="28"/>
        </w:rPr>
        <w:t>4</w:t>
      </w:r>
      <w:r w:rsidRPr="009F4645">
        <w:rPr>
          <w:sz w:val="28"/>
          <w:szCs w:val="28"/>
        </w:rPr>
        <w:t>.</w:t>
      </w:r>
      <w:r w:rsidR="00EE39AD" w:rsidRPr="009F4645">
        <w:rPr>
          <w:sz w:val="28"/>
          <w:szCs w:val="28"/>
        </w:rPr>
        <w:t> </w:t>
      </w:r>
      <w:r w:rsidRPr="009F4645">
        <w:rPr>
          <w:sz w:val="28"/>
          <w:szCs w:val="28"/>
        </w:rPr>
        <w:t xml:space="preserve">Projektu iesniegumu iesniegšanas termiņš ir ne mazāks kā </w:t>
      </w:r>
      <w:r w:rsidR="00F7285D" w:rsidRPr="009F4645">
        <w:rPr>
          <w:sz w:val="28"/>
          <w:szCs w:val="28"/>
        </w:rPr>
        <w:t xml:space="preserve">viens </w:t>
      </w:r>
      <w:r w:rsidRPr="009F4645">
        <w:rPr>
          <w:sz w:val="28"/>
          <w:szCs w:val="28"/>
        </w:rPr>
        <w:t>mēnesis pēc konkursa izsludināšanas.</w:t>
      </w:r>
    </w:p>
    <w:p w14:paraId="418D7346" w14:textId="77777777" w:rsidR="00962EF6" w:rsidRPr="009F4645" w:rsidRDefault="00962EF6" w:rsidP="003D3AE3">
      <w:pPr>
        <w:jc w:val="both"/>
        <w:rPr>
          <w:sz w:val="28"/>
          <w:szCs w:val="28"/>
        </w:rPr>
      </w:pPr>
    </w:p>
    <w:p w14:paraId="6A8C2B4E" w14:textId="77777777" w:rsidR="003D3AE3" w:rsidRPr="009F4645" w:rsidRDefault="003D3AE3" w:rsidP="00AD2168">
      <w:pPr>
        <w:jc w:val="center"/>
        <w:rPr>
          <w:b/>
          <w:bCs/>
          <w:sz w:val="28"/>
          <w:szCs w:val="28"/>
        </w:rPr>
      </w:pPr>
      <w:r w:rsidRPr="009F4645">
        <w:rPr>
          <w:b/>
          <w:bCs/>
          <w:sz w:val="28"/>
          <w:szCs w:val="28"/>
        </w:rPr>
        <w:lastRenderedPageBreak/>
        <w:t>VI.</w:t>
      </w:r>
      <w:r w:rsidR="00D1735C" w:rsidRPr="009F4645">
        <w:rPr>
          <w:b/>
          <w:bCs/>
          <w:sz w:val="28"/>
          <w:szCs w:val="28"/>
        </w:rPr>
        <w:t> </w:t>
      </w:r>
      <w:r w:rsidRPr="009F4645">
        <w:rPr>
          <w:b/>
          <w:bCs/>
          <w:sz w:val="28"/>
          <w:szCs w:val="28"/>
        </w:rPr>
        <w:t xml:space="preserve">Projekta iesnieguma </w:t>
      </w:r>
      <w:r w:rsidR="0081705C" w:rsidRPr="009F4645">
        <w:rPr>
          <w:b/>
          <w:bCs/>
          <w:sz w:val="28"/>
          <w:szCs w:val="28"/>
        </w:rPr>
        <w:t xml:space="preserve">un atbalsta pieteikuma </w:t>
      </w:r>
      <w:r w:rsidRPr="009F4645">
        <w:rPr>
          <w:b/>
          <w:bCs/>
          <w:sz w:val="28"/>
          <w:szCs w:val="28"/>
        </w:rPr>
        <w:t xml:space="preserve">saturs un </w:t>
      </w:r>
      <w:r w:rsidR="0081705C" w:rsidRPr="009F4645">
        <w:rPr>
          <w:b/>
          <w:bCs/>
          <w:sz w:val="28"/>
          <w:szCs w:val="28"/>
        </w:rPr>
        <w:t xml:space="preserve">to </w:t>
      </w:r>
      <w:r w:rsidRPr="009F4645">
        <w:rPr>
          <w:b/>
          <w:bCs/>
          <w:sz w:val="28"/>
          <w:szCs w:val="28"/>
        </w:rPr>
        <w:t>iesniegšanas kārtība</w:t>
      </w:r>
    </w:p>
    <w:p w14:paraId="1E66383D" w14:textId="77777777" w:rsidR="00D62CFF" w:rsidRPr="009F4645" w:rsidRDefault="00D62CFF" w:rsidP="00EE39AD">
      <w:pPr>
        <w:ind w:firstLine="720"/>
        <w:jc w:val="both"/>
        <w:rPr>
          <w:sz w:val="28"/>
          <w:szCs w:val="28"/>
        </w:rPr>
      </w:pPr>
    </w:p>
    <w:p w14:paraId="52883B06" w14:textId="66569D29" w:rsidR="008E6AFF" w:rsidRPr="009F4645" w:rsidRDefault="0081705C" w:rsidP="00EE39AD">
      <w:pPr>
        <w:ind w:firstLine="720"/>
        <w:jc w:val="both"/>
        <w:rPr>
          <w:sz w:val="28"/>
          <w:szCs w:val="28"/>
        </w:rPr>
      </w:pPr>
      <w:r w:rsidRPr="009F4645">
        <w:rPr>
          <w:sz w:val="28"/>
          <w:szCs w:val="28"/>
        </w:rPr>
        <w:t>2</w:t>
      </w:r>
      <w:r w:rsidR="00072421">
        <w:rPr>
          <w:sz w:val="28"/>
          <w:szCs w:val="28"/>
        </w:rPr>
        <w:t>5</w:t>
      </w:r>
      <w:r w:rsidR="008E6AFF" w:rsidRPr="009F4645">
        <w:rPr>
          <w:sz w:val="28"/>
          <w:szCs w:val="28"/>
        </w:rPr>
        <w:t>.</w:t>
      </w:r>
      <w:r w:rsidR="00EE39AD" w:rsidRPr="009F4645">
        <w:rPr>
          <w:sz w:val="28"/>
          <w:szCs w:val="28"/>
        </w:rPr>
        <w:t> </w:t>
      </w:r>
      <w:r w:rsidR="008E6AFF" w:rsidRPr="009F4645">
        <w:rPr>
          <w:sz w:val="28"/>
          <w:szCs w:val="28"/>
        </w:rPr>
        <w:t xml:space="preserve">Lai piedalītos konkursā, </w:t>
      </w:r>
      <w:r w:rsidR="00D1735C" w:rsidRPr="009F4645">
        <w:rPr>
          <w:sz w:val="28"/>
          <w:szCs w:val="28"/>
        </w:rPr>
        <w:t>projekta iesniedzējs</w:t>
      </w:r>
      <w:r w:rsidR="00072421">
        <w:rPr>
          <w:sz w:val="28"/>
          <w:szCs w:val="28"/>
        </w:rPr>
        <w:t xml:space="preserve"> aizpilda un</w:t>
      </w:r>
      <w:r w:rsidR="008E6AFF" w:rsidRPr="009F4645">
        <w:rPr>
          <w:sz w:val="28"/>
          <w:szCs w:val="28"/>
        </w:rPr>
        <w:t xml:space="preserve"> iesniedz </w:t>
      </w:r>
      <w:r w:rsidR="00D1735C" w:rsidRPr="009F4645">
        <w:rPr>
          <w:sz w:val="28"/>
          <w:szCs w:val="28"/>
        </w:rPr>
        <w:t xml:space="preserve">Vides </w:t>
      </w:r>
      <w:r w:rsidR="00D1735C" w:rsidRPr="00F442D2">
        <w:rPr>
          <w:sz w:val="28"/>
          <w:szCs w:val="28"/>
        </w:rPr>
        <w:t>investīciju f</w:t>
      </w:r>
      <w:r w:rsidR="008E6AFF" w:rsidRPr="00F442D2">
        <w:rPr>
          <w:sz w:val="28"/>
          <w:szCs w:val="28"/>
        </w:rPr>
        <w:t>ondā projekta iesniegum</w:t>
      </w:r>
      <w:r w:rsidR="00072421">
        <w:rPr>
          <w:sz w:val="28"/>
          <w:szCs w:val="28"/>
        </w:rPr>
        <w:t>a veidni</w:t>
      </w:r>
      <w:r w:rsidR="008E6AFF" w:rsidRPr="00F442D2">
        <w:rPr>
          <w:sz w:val="28"/>
          <w:szCs w:val="28"/>
        </w:rPr>
        <w:t xml:space="preserve"> (1.</w:t>
      </w:r>
      <w:r w:rsidR="00F7285D" w:rsidRPr="00F442D2">
        <w:rPr>
          <w:sz w:val="28"/>
          <w:szCs w:val="28"/>
        </w:rPr>
        <w:t> </w:t>
      </w:r>
      <w:r w:rsidR="008E6AFF" w:rsidRPr="00F442D2">
        <w:rPr>
          <w:sz w:val="28"/>
          <w:szCs w:val="28"/>
        </w:rPr>
        <w:t>pielikums)</w:t>
      </w:r>
      <w:r w:rsidR="00F442D2" w:rsidRPr="00F442D2">
        <w:rPr>
          <w:sz w:val="28"/>
          <w:szCs w:val="28"/>
        </w:rPr>
        <w:t xml:space="preserve"> un papildus iesniedzamos dokumentus – </w:t>
      </w:r>
      <w:r w:rsidR="00F442D2" w:rsidRPr="00F442D2">
        <w:rPr>
          <w:spacing w:val="-2"/>
          <w:sz w:val="28"/>
          <w:szCs w:val="28"/>
        </w:rPr>
        <w:t>projekta iesniedzēja lēmumu par projekta īstenošanu</w:t>
      </w:r>
      <w:r w:rsidR="00F442D2" w:rsidRPr="00F442D2">
        <w:rPr>
          <w:sz w:val="28"/>
          <w:szCs w:val="28"/>
        </w:rPr>
        <w:t xml:space="preserve"> vai minētā lēmuma izrakst</w:t>
      </w:r>
      <w:r w:rsidR="00072421">
        <w:rPr>
          <w:sz w:val="28"/>
          <w:szCs w:val="28"/>
        </w:rPr>
        <w:t>u</w:t>
      </w:r>
      <w:r w:rsidR="00F442D2" w:rsidRPr="00F442D2">
        <w:rPr>
          <w:sz w:val="28"/>
          <w:szCs w:val="28"/>
        </w:rPr>
        <w:t xml:space="preserve">, </w:t>
      </w:r>
      <w:r w:rsidR="00F442D2" w:rsidRPr="00F442D2">
        <w:rPr>
          <w:spacing w:val="-2"/>
          <w:sz w:val="28"/>
          <w:szCs w:val="28"/>
        </w:rPr>
        <w:t>kuru parakstījis</w:t>
      </w:r>
      <w:r w:rsidR="00F442D2" w:rsidRPr="00F442D2">
        <w:rPr>
          <w:sz w:val="28"/>
          <w:szCs w:val="28"/>
        </w:rPr>
        <w:t xml:space="preserve"> </w:t>
      </w:r>
      <w:r w:rsidR="00F442D2" w:rsidRPr="002B3E84">
        <w:rPr>
          <w:sz w:val="28"/>
          <w:szCs w:val="28"/>
        </w:rPr>
        <w:t xml:space="preserve">komersanta augstākās lēmējinstitūcijas (valdes vai padomes) pārstāvis, </w:t>
      </w:r>
      <w:r w:rsidR="002B3E84" w:rsidRPr="002B3E84">
        <w:rPr>
          <w:color w:val="000000"/>
          <w:sz w:val="28"/>
          <w:szCs w:val="28"/>
        </w:rPr>
        <w:t xml:space="preserve">transportlīdzekļa izgatavotāja oficiāla pilnvara pārstāvēt tā intereses Latvijā </w:t>
      </w:r>
      <w:r w:rsidR="002B3E84" w:rsidRPr="002B3E84">
        <w:rPr>
          <w:sz w:val="28"/>
          <w:szCs w:val="28"/>
        </w:rPr>
        <w:t>(ja attiecināms), kā arī</w:t>
      </w:r>
      <w:r w:rsidR="00F442D2" w:rsidRPr="002B3E84">
        <w:rPr>
          <w:sz w:val="28"/>
          <w:szCs w:val="28"/>
        </w:rPr>
        <w:t xml:space="preserve"> pilnvaru</w:t>
      </w:r>
      <w:r w:rsidR="00F442D2" w:rsidRPr="00F442D2">
        <w:rPr>
          <w:sz w:val="28"/>
          <w:szCs w:val="28"/>
        </w:rPr>
        <w:t>, kurā persona ir pilnvarota parakstīt projekta iesniegumu (ja attiecināms)</w:t>
      </w:r>
      <w:r w:rsidR="008E6AFF" w:rsidRPr="00F442D2">
        <w:rPr>
          <w:sz w:val="28"/>
          <w:szCs w:val="28"/>
        </w:rPr>
        <w:t xml:space="preserve">. Projekta </w:t>
      </w:r>
      <w:r w:rsidR="008E6AFF" w:rsidRPr="009F4645">
        <w:rPr>
          <w:sz w:val="28"/>
          <w:szCs w:val="28"/>
        </w:rPr>
        <w:t xml:space="preserve">iesniegumu iesniedz elektroniska dokumenta veidā, </w:t>
      </w:r>
      <w:r w:rsidR="00263A93" w:rsidRPr="009F4645">
        <w:rPr>
          <w:sz w:val="28"/>
          <w:szCs w:val="28"/>
        </w:rPr>
        <w:t>kas</w:t>
      </w:r>
      <w:r w:rsidR="008E6AFF" w:rsidRPr="009F4645">
        <w:rPr>
          <w:sz w:val="28"/>
          <w:szCs w:val="28"/>
        </w:rPr>
        <w:t xml:space="preserve"> sagatavots atbilstoši normatīvajiem aktiem par elektronisko dokumentu noformēšanu.</w:t>
      </w:r>
    </w:p>
    <w:p w14:paraId="4F4D3E3B" w14:textId="77777777" w:rsidR="003D3AE3" w:rsidRPr="009F4645" w:rsidRDefault="003D3AE3" w:rsidP="003D3AE3">
      <w:pPr>
        <w:jc w:val="both"/>
        <w:rPr>
          <w:sz w:val="28"/>
          <w:szCs w:val="28"/>
        </w:rPr>
      </w:pPr>
    </w:p>
    <w:p w14:paraId="61592A3C" w14:textId="5195E86D" w:rsidR="00CF5322" w:rsidRPr="009F4645" w:rsidRDefault="00174D0C" w:rsidP="00EE39AD">
      <w:pPr>
        <w:ind w:firstLine="720"/>
        <w:jc w:val="both"/>
        <w:rPr>
          <w:sz w:val="28"/>
          <w:szCs w:val="28"/>
        </w:rPr>
      </w:pPr>
      <w:r w:rsidRPr="009F4645">
        <w:rPr>
          <w:sz w:val="28"/>
          <w:szCs w:val="28"/>
        </w:rPr>
        <w:t>2</w:t>
      </w:r>
      <w:r w:rsidR="00072421">
        <w:rPr>
          <w:sz w:val="28"/>
          <w:szCs w:val="28"/>
        </w:rPr>
        <w:t>6</w:t>
      </w:r>
      <w:r w:rsidR="00CF5322" w:rsidRPr="009F4645">
        <w:rPr>
          <w:sz w:val="28"/>
          <w:szCs w:val="28"/>
        </w:rPr>
        <w:t>.</w:t>
      </w:r>
      <w:r w:rsidR="00EE39AD" w:rsidRPr="009F4645">
        <w:rPr>
          <w:sz w:val="28"/>
          <w:szCs w:val="28"/>
        </w:rPr>
        <w:t> </w:t>
      </w:r>
      <w:r w:rsidRPr="009F4645">
        <w:rPr>
          <w:sz w:val="28"/>
          <w:szCs w:val="28"/>
        </w:rPr>
        <w:t xml:space="preserve">Projekta </w:t>
      </w:r>
      <w:r w:rsidR="00227790">
        <w:rPr>
          <w:sz w:val="28"/>
          <w:szCs w:val="28"/>
        </w:rPr>
        <w:t>iesnieguma iesniedzējs</w:t>
      </w:r>
      <w:r w:rsidR="00CF5322" w:rsidRPr="009F4645">
        <w:rPr>
          <w:sz w:val="28"/>
          <w:szCs w:val="28"/>
        </w:rPr>
        <w:t>, sagatavojot projekta iesniegumu, ievēro šādus nosacījumus:</w:t>
      </w:r>
    </w:p>
    <w:p w14:paraId="34B6209B" w14:textId="7A2DEC68" w:rsidR="00CF5322" w:rsidRPr="009F4645" w:rsidRDefault="00174D0C" w:rsidP="00EE39AD">
      <w:pPr>
        <w:ind w:firstLine="720"/>
        <w:jc w:val="both"/>
        <w:rPr>
          <w:sz w:val="28"/>
          <w:szCs w:val="28"/>
        </w:rPr>
      </w:pPr>
      <w:r w:rsidRPr="009F4645">
        <w:rPr>
          <w:sz w:val="28"/>
          <w:szCs w:val="28"/>
        </w:rPr>
        <w:t>2</w:t>
      </w:r>
      <w:r w:rsidR="00072421">
        <w:rPr>
          <w:sz w:val="28"/>
          <w:szCs w:val="28"/>
        </w:rPr>
        <w:t>6</w:t>
      </w:r>
      <w:r w:rsidR="00CF5322" w:rsidRPr="009F4645">
        <w:rPr>
          <w:sz w:val="28"/>
          <w:szCs w:val="28"/>
        </w:rPr>
        <w:t>.1.</w:t>
      </w:r>
      <w:r w:rsidR="00EE39AD" w:rsidRPr="009F4645">
        <w:rPr>
          <w:sz w:val="28"/>
          <w:szCs w:val="28"/>
        </w:rPr>
        <w:t> </w:t>
      </w:r>
      <w:r w:rsidR="00CF5322" w:rsidRPr="009F4645">
        <w:rPr>
          <w:sz w:val="28"/>
          <w:szCs w:val="28"/>
        </w:rPr>
        <w:t xml:space="preserve">projekta iesniegumu sagatavo un noformē atbilstoši </w:t>
      </w:r>
      <w:r w:rsidR="00072421">
        <w:rPr>
          <w:sz w:val="28"/>
          <w:szCs w:val="28"/>
        </w:rPr>
        <w:t>dokumentu noformēšanu</w:t>
      </w:r>
      <w:r w:rsidR="00072421" w:rsidRPr="009F4645">
        <w:rPr>
          <w:sz w:val="28"/>
          <w:szCs w:val="28"/>
        </w:rPr>
        <w:t xml:space="preserve"> </w:t>
      </w:r>
      <w:r w:rsidR="00CF5322" w:rsidRPr="009F4645">
        <w:rPr>
          <w:sz w:val="28"/>
          <w:szCs w:val="28"/>
        </w:rPr>
        <w:t>regulējošiem normatīvajiem aktiem;</w:t>
      </w:r>
    </w:p>
    <w:p w14:paraId="4A0DA7DC" w14:textId="4ED35A73" w:rsidR="00CF5322" w:rsidRPr="009F4645" w:rsidRDefault="00174D0C" w:rsidP="00EE39AD">
      <w:pPr>
        <w:ind w:firstLine="720"/>
        <w:jc w:val="both"/>
        <w:rPr>
          <w:sz w:val="28"/>
          <w:szCs w:val="28"/>
        </w:rPr>
      </w:pPr>
      <w:r w:rsidRPr="009F4645">
        <w:rPr>
          <w:sz w:val="28"/>
          <w:szCs w:val="28"/>
        </w:rPr>
        <w:t>2</w:t>
      </w:r>
      <w:r w:rsidR="00072421">
        <w:rPr>
          <w:sz w:val="28"/>
          <w:szCs w:val="28"/>
        </w:rPr>
        <w:t>6</w:t>
      </w:r>
      <w:r w:rsidR="00CF5322" w:rsidRPr="009F4645">
        <w:rPr>
          <w:sz w:val="28"/>
          <w:szCs w:val="28"/>
        </w:rPr>
        <w:t>.2.</w:t>
      </w:r>
      <w:r w:rsidR="00EE39AD" w:rsidRPr="009F4645">
        <w:rPr>
          <w:sz w:val="28"/>
          <w:szCs w:val="28"/>
        </w:rPr>
        <w:t> </w:t>
      </w:r>
      <w:r w:rsidR="00CF5322" w:rsidRPr="009F4645">
        <w:rPr>
          <w:sz w:val="28"/>
          <w:szCs w:val="28"/>
        </w:rPr>
        <w:t>projekta iesnieguma veidlapu sagatavo datorrakstā latviešu valodā;</w:t>
      </w:r>
    </w:p>
    <w:p w14:paraId="08ED7CB1" w14:textId="1D41D39B" w:rsidR="00CF5322" w:rsidRPr="009F4645" w:rsidRDefault="00174D0C" w:rsidP="00EE39AD">
      <w:pPr>
        <w:ind w:firstLine="720"/>
        <w:jc w:val="both"/>
        <w:rPr>
          <w:sz w:val="28"/>
          <w:szCs w:val="28"/>
        </w:rPr>
      </w:pPr>
      <w:r w:rsidRPr="009F4645">
        <w:rPr>
          <w:sz w:val="28"/>
          <w:szCs w:val="28"/>
        </w:rPr>
        <w:t>2</w:t>
      </w:r>
      <w:r w:rsidR="00072421">
        <w:rPr>
          <w:sz w:val="28"/>
          <w:szCs w:val="28"/>
        </w:rPr>
        <w:t>6</w:t>
      </w:r>
      <w:r w:rsidR="00CF5322" w:rsidRPr="009F4645">
        <w:rPr>
          <w:sz w:val="28"/>
          <w:szCs w:val="28"/>
        </w:rPr>
        <w:t>.</w:t>
      </w:r>
      <w:r w:rsidR="00653AD6" w:rsidRPr="009F4645">
        <w:rPr>
          <w:sz w:val="28"/>
          <w:szCs w:val="28"/>
        </w:rPr>
        <w:t>3</w:t>
      </w:r>
      <w:r w:rsidR="00CF5322" w:rsidRPr="009F4645">
        <w:rPr>
          <w:sz w:val="28"/>
          <w:szCs w:val="28"/>
        </w:rPr>
        <w:t>.</w:t>
      </w:r>
      <w:r w:rsidR="00EE39AD" w:rsidRPr="009F4645">
        <w:rPr>
          <w:sz w:val="28"/>
          <w:szCs w:val="28"/>
        </w:rPr>
        <w:t> </w:t>
      </w:r>
      <w:r w:rsidR="00CF5322" w:rsidRPr="009F4645">
        <w:rPr>
          <w:sz w:val="28"/>
          <w:szCs w:val="28"/>
        </w:rPr>
        <w:t>projekta iesniegumu noformē atbilstoši normatīvajiem aktiem par elektronisko dokumentu izstrādāšanu, noformēšanu, glabāšanu un apriti;</w:t>
      </w:r>
    </w:p>
    <w:p w14:paraId="19D536A5" w14:textId="015FB562" w:rsidR="00CF5322" w:rsidRPr="009F4645" w:rsidRDefault="00E71B26" w:rsidP="00EE39AD">
      <w:pPr>
        <w:ind w:firstLine="720"/>
        <w:jc w:val="both"/>
        <w:rPr>
          <w:sz w:val="28"/>
          <w:szCs w:val="28"/>
        </w:rPr>
      </w:pPr>
      <w:r w:rsidRPr="009F4645">
        <w:rPr>
          <w:sz w:val="28"/>
          <w:szCs w:val="28"/>
        </w:rPr>
        <w:t>2</w:t>
      </w:r>
      <w:r w:rsidR="00072421">
        <w:rPr>
          <w:sz w:val="28"/>
          <w:szCs w:val="28"/>
        </w:rPr>
        <w:t>6</w:t>
      </w:r>
      <w:r w:rsidR="00CF5322" w:rsidRPr="009F4645">
        <w:rPr>
          <w:sz w:val="28"/>
          <w:szCs w:val="28"/>
        </w:rPr>
        <w:t>.</w:t>
      </w:r>
      <w:r w:rsidRPr="009F4645">
        <w:rPr>
          <w:sz w:val="28"/>
          <w:szCs w:val="28"/>
        </w:rPr>
        <w:t>4</w:t>
      </w:r>
      <w:r w:rsidR="00CF5322" w:rsidRPr="009F4645">
        <w:rPr>
          <w:sz w:val="28"/>
          <w:szCs w:val="28"/>
        </w:rPr>
        <w:t>.</w:t>
      </w:r>
      <w:r w:rsidR="00EE39AD" w:rsidRPr="009F4645">
        <w:rPr>
          <w:sz w:val="28"/>
          <w:szCs w:val="28"/>
        </w:rPr>
        <w:t> </w:t>
      </w:r>
      <w:r w:rsidR="00CF5322" w:rsidRPr="009F4645">
        <w:rPr>
          <w:sz w:val="28"/>
          <w:szCs w:val="28"/>
        </w:rPr>
        <w:t>projekta iesnieguma veidlapu</w:t>
      </w:r>
      <w:r w:rsidRPr="009F4645">
        <w:rPr>
          <w:sz w:val="28"/>
          <w:szCs w:val="28"/>
        </w:rPr>
        <w:t xml:space="preserve"> sagatavo</w:t>
      </w:r>
      <w:r w:rsidR="00CF5322" w:rsidRPr="009F4645">
        <w:rPr>
          <w:sz w:val="28"/>
          <w:szCs w:val="28"/>
        </w:rPr>
        <w:t xml:space="preserve"> DOC</w:t>
      </w:r>
      <w:r w:rsidR="00AD7B35" w:rsidRPr="009F4645">
        <w:rPr>
          <w:sz w:val="28"/>
          <w:szCs w:val="28"/>
        </w:rPr>
        <w:t>,</w:t>
      </w:r>
      <w:r w:rsidR="00CF5322" w:rsidRPr="009F4645">
        <w:rPr>
          <w:sz w:val="28"/>
          <w:szCs w:val="28"/>
        </w:rPr>
        <w:t xml:space="preserve"> DOCX </w:t>
      </w:r>
      <w:r w:rsidR="00AD7B35" w:rsidRPr="009F4645">
        <w:rPr>
          <w:sz w:val="28"/>
          <w:szCs w:val="28"/>
        </w:rPr>
        <w:t xml:space="preserve">vai PDF </w:t>
      </w:r>
      <w:r w:rsidR="00CF5322" w:rsidRPr="009F4645">
        <w:rPr>
          <w:sz w:val="28"/>
          <w:szCs w:val="28"/>
        </w:rPr>
        <w:t>formātā</w:t>
      </w:r>
      <w:r w:rsidR="00263A93" w:rsidRPr="009F4645">
        <w:rPr>
          <w:sz w:val="28"/>
          <w:szCs w:val="28"/>
        </w:rPr>
        <w:t>;</w:t>
      </w:r>
    </w:p>
    <w:p w14:paraId="239E0F17" w14:textId="319F7F32" w:rsidR="00E71B26" w:rsidRPr="009F4645" w:rsidRDefault="00E71B26" w:rsidP="00EE39AD">
      <w:pPr>
        <w:ind w:firstLine="720"/>
        <w:jc w:val="both"/>
        <w:rPr>
          <w:sz w:val="28"/>
          <w:szCs w:val="28"/>
        </w:rPr>
      </w:pPr>
      <w:r w:rsidRPr="009F4645">
        <w:rPr>
          <w:sz w:val="28"/>
          <w:szCs w:val="28"/>
        </w:rPr>
        <w:t>2</w:t>
      </w:r>
      <w:r w:rsidR="00072421">
        <w:rPr>
          <w:sz w:val="28"/>
          <w:szCs w:val="28"/>
        </w:rPr>
        <w:t>6</w:t>
      </w:r>
      <w:r w:rsidRPr="009F4645">
        <w:rPr>
          <w:sz w:val="28"/>
          <w:szCs w:val="28"/>
        </w:rPr>
        <w:t xml:space="preserve">.5. visos aprēķinos izmantotā naudas vienība ir </w:t>
      </w:r>
      <w:proofErr w:type="spellStart"/>
      <w:r w:rsidRPr="007B7ABA">
        <w:rPr>
          <w:i/>
          <w:iCs/>
          <w:sz w:val="28"/>
          <w:szCs w:val="28"/>
        </w:rPr>
        <w:t>euro</w:t>
      </w:r>
      <w:proofErr w:type="spellEnd"/>
      <w:r w:rsidRPr="009F4645">
        <w:rPr>
          <w:sz w:val="28"/>
          <w:szCs w:val="28"/>
        </w:rPr>
        <w:t>;</w:t>
      </w:r>
    </w:p>
    <w:p w14:paraId="01B5B336" w14:textId="2C8D4573" w:rsidR="00CF5322" w:rsidRPr="009F4645" w:rsidRDefault="00E71B26" w:rsidP="00EE39AD">
      <w:pPr>
        <w:ind w:firstLine="720"/>
        <w:jc w:val="both"/>
        <w:rPr>
          <w:sz w:val="28"/>
          <w:szCs w:val="28"/>
        </w:rPr>
      </w:pPr>
      <w:r w:rsidRPr="009F4645">
        <w:rPr>
          <w:sz w:val="28"/>
          <w:szCs w:val="28"/>
        </w:rPr>
        <w:t>2</w:t>
      </w:r>
      <w:r w:rsidR="00072421">
        <w:rPr>
          <w:sz w:val="28"/>
          <w:szCs w:val="28"/>
        </w:rPr>
        <w:t>6</w:t>
      </w:r>
      <w:r w:rsidR="00CF5322" w:rsidRPr="009F4645">
        <w:rPr>
          <w:sz w:val="28"/>
          <w:szCs w:val="28"/>
        </w:rPr>
        <w:t>.</w:t>
      </w:r>
      <w:r w:rsidRPr="009F4645">
        <w:rPr>
          <w:sz w:val="28"/>
          <w:szCs w:val="28"/>
        </w:rPr>
        <w:t>6.</w:t>
      </w:r>
      <w:r w:rsidR="00EE39AD" w:rsidRPr="009F4645">
        <w:rPr>
          <w:sz w:val="28"/>
          <w:szCs w:val="28"/>
        </w:rPr>
        <w:t> </w:t>
      </w:r>
      <w:r w:rsidR="00CF5322" w:rsidRPr="009F4645">
        <w:rPr>
          <w:sz w:val="28"/>
          <w:szCs w:val="28"/>
        </w:rPr>
        <w:t xml:space="preserve">projekta iesnieguma veidlapu paraksta ar drošu elektronisko parakstu, kas satur laika zīmogu, papildus iesniedzamo dokumentu oriģinālus paraksta katru atsevišķi ar autora drošu elektronisko parakstu un apliecina ar laika zīmogu pirms projektu iesniegumu iesniegšanas termiņa beigām. Ja papildus iesniedzamie dokumenti ir dokumentu kopijas, tos apliecina ar </w:t>
      </w:r>
      <w:r w:rsidR="00CA5C6C">
        <w:rPr>
          <w:sz w:val="28"/>
          <w:szCs w:val="28"/>
        </w:rPr>
        <w:t>p</w:t>
      </w:r>
      <w:r w:rsidR="009F3CEF">
        <w:rPr>
          <w:sz w:val="28"/>
          <w:szCs w:val="28"/>
        </w:rPr>
        <w:t xml:space="preserve">rojekta </w:t>
      </w:r>
      <w:r w:rsidR="00CA5C6C">
        <w:rPr>
          <w:sz w:val="28"/>
          <w:szCs w:val="28"/>
        </w:rPr>
        <w:t>iesnieguma iesniedzēja</w:t>
      </w:r>
      <w:r w:rsidR="009F3CEF" w:rsidRPr="009F4645">
        <w:rPr>
          <w:sz w:val="28"/>
          <w:szCs w:val="28"/>
        </w:rPr>
        <w:t xml:space="preserve"> </w:t>
      </w:r>
      <w:r w:rsidR="00CF5322" w:rsidRPr="009F4645">
        <w:rPr>
          <w:sz w:val="28"/>
          <w:szCs w:val="28"/>
        </w:rPr>
        <w:t>drošu elektronisko parakstu un laika zīmogu pirms projektu iesniegumu iesniegšanas termiņa beigām atbilstoši normatīvajiem aktiem par elektroniskiem dokumentiem un dokumentu juridisko spēku;</w:t>
      </w:r>
    </w:p>
    <w:p w14:paraId="32A8C787" w14:textId="77777777" w:rsidR="0010656E" w:rsidRPr="009F4645" w:rsidRDefault="0010656E" w:rsidP="00CF5322">
      <w:pPr>
        <w:jc w:val="both"/>
        <w:rPr>
          <w:sz w:val="28"/>
          <w:szCs w:val="28"/>
        </w:rPr>
      </w:pPr>
    </w:p>
    <w:p w14:paraId="0FFB66A2" w14:textId="42AE0726" w:rsidR="0010656E" w:rsidRPr="009F4645" w:rsidRDefault="00E71B26" w:rsidP="00EE39AD">
      <w:pPr>
        <w:ind w:firstLine="720"/>
        <w:jc w:val="both"/>
        <w:rPr>
          <w:sz w:val="28"/>
          <w:szCs w:val="28"/>
        </w:rPr>
      </w:pPr>
      <w:r w:rsidRPr="009F4645">
        <w:rPr>
          <w:sz w:val="28"/>
          <w:szCs w:val="28"/>
        </w:rPr>
        <w:t>2</w:t>
      </w:r>
      <w:r w:rsidR="00CA5C6C">
        <w:rPr>
          <w:sz w:val="28"/>
          <w:szCs w:val="28"/>
        </w:rPr>
        <w:t>7</w:t>
      </w:r>
      <w:r w:rsidR="0010656E" w:rsidRPr="009F4645">
        <w:rPr>
          <w:sz w:val="28"/>
          <w:szCs w:val="28"/>
        </w:rPr>
        <w:t>.</w:t>
      </w:r>
      <w:r w:rsidR="00EE39AD" w:rsidRPr="009F4645">
        <w:rPr>
          <w:sz w:val="28"/>
          <w:szCs w:val="28"/>
        </w:rPr>
        <w:t> </w:t>
      </w:r>
      <w:r w:rsidRPr="009F4645">
        <w:rPr>
          <w:sz w:val="28"/>
          <w:szCs w:val="28"/>
        </w:rPr>
        <w:t>Vides investīciju f</w:t>
      </w:r>
      <w:r w:rsidR="0010656E" w:rsidRPr="009F4645">
        <w:rPr>
          <w:sz w:val="28"/>
          <w:szCs w:val="28"/>
        </w:rPr>
        <w:t xml:space="preserve">onds reģistrē saņemtos projektu iesniegumus, piešķir tiem identifikācijas numurus un septiņu darbdienu laikā pēc projektu iesniegumu iesniegšanas termiņa beigām rakstiski paziņo </w:t>
      </w:r>
      <w:r w:rsidRPr="009F4645">
        <w:rPr>
          <w:sz w:val="28"/>
          <w:szCs w:val="28"/>
        </w:rPr>
        <w:t>projekta iesniedzējam</w:t>
      </w:r>
      <w:r w:rsidR="0010656E" w:rsidRPr="009F4645">
        <w:rPr>
          <w:sz w:val="28"/>
          <w:szCs w:val="28"/>
        </w:rPr>
        <w:t xml:space="preserve"> projekta iesnieguma identifikācijas numuru.</w:t>
      </w:r>
    </w:p>
    <w:p w14:paraId="3A9CFE23" w14:textId="77777777" w:rsidR="0010656E" w:rsidRPr="009F4645" w:rsidRDefault="0010656E" w:rsidP="0010656E">
      <w:pPr>
        <w:jc w:val="both"/>
        <w:rPr>
          <w:sz w:val="28"/>
          <w:szCs w:val="28"/>
        </w:rPr>
      </w:pPr>
    </w:p>
    <w:p w14:paraId="33CE61C7" w14:textId="29550364" w:rsidR="0010656E" w:rsidRPr="009F4645" w:rsidRDefault="00E71B26" w:rsidP="00EE39AD">
      <w:pPr>
        <w:ind w:firstLine="720"/>
        <w:jc w:val="both"/>
        <w:rPr>
          <w:sz w:val="28"/>
          <w:szCs w:val="28"/>
        </w:rPr>
      </w:pPr>
      <w:r w:rsidRPr="009F4645">
        <w:rPr>
          <w:sz w:val="28"/>
          <w:szCs w:val="28"/>
        </w:rPr>
        <w:t>2</w:t>
      </w:r>
      <w:r w:rsidR="00CA5C6C">
        <w:rPr>
          <w:sz w:val="28"/>
          <w:szCs w:val="28"/>
        </w:rPr>
        <w:t>8</w:t>
      </w:r>
      <w:r w:rsidR="0010656E" w:rsidRPr="009F4645">
        <w:rPr>
          <w:sz w:val="28"/>
          <w:szCs w:val="28"/>
        </w:rPr>
        <w:t>.</w:t>
      </w:r>
      <w:r w:rsidR="00EE39AD" w:rsidRPr="009F4645">
        <w:rPr>
          <w:sz w:val="28"/>
          <w:szCs w:val="28"/>
        </w:rPr>
        <w:t> </w:t>
      </w:r>
      <w:r w:rsidRPr="009F4645">
        <w:rPr>
          <w:sz w:val="28"/>
          <w:szCs w:val="28"/>
        </w:rPr>
        <w:t>Vides investīciju f</w:t>
      </w:r>
      <w:r w:rsidR="0010656E" w:rsidRPr="009F4645">
        <w:rPr>
          <w:sz w:val="28"/>
          <w:szCs w:val="28"/>
        </w:rPr>
        <w:t>onds izskata</w:t>
      </w:r>
      <w:r w:rsidR="00CA5C6C">
        <w:rPr>
          <w:sz w:val="28"/>
          <w:szCs w:val="28"/>
        </w:rPr>
        <w:t xml:space="preserve"> tikai</w:t>
      </w:r>
      <w:r w:rsidR="0010656E" w:rsidRPr="009F4645">
        <w:rPr>
          <w:sz w:val="28"/>
          <w:szCs w:val="28"/>
        </w:rPr>
        <w:t xml:space="preserve"> tos projektu iesniegumus, kuri ir iesniegti </w:t>
      </w:r>
      <w:r w:rsidRPr="009F4645">
        <w:rPr>
          <w:sz w:val="28"/>
          <w:szCs w:val="28"/>
        </w:rPr>
        <w:t>Vides investīciju fondā</w:t>
      </w:r>
      <w:r w:rsidR="0010656E" w:rsidRPr="009F4645">
        <w:rPr>
          <w:sz w:val="28"/>
          <w:szCs w:val="28"/>
        </w:rPr>
        <w:t xml:space="preserve"> līdz konkursa sludinājumā norādītā termiņa beigām.</w:t>
      </w:r>
    </w:p>
    <w:p w14:paraId="0F89D9B3" w14:textId="77777777" w:rsidR="0010656E" w:rsidRPr="009F4645" w:rsidRDefault="0010656E" w:rsidP="0010656E">
      <w:pPr>
        <w:jc w:val="both"/>
        <w:rPr>
          <w:sz w:val="28"/>
          <w:szCs w:val="28"/>
        </w:rPr>
      </w:pPr>
    </w:p>
    <w:p w14:paraId="367169AA" w14:textId="128FF893" w:rsidR="0010656E" w:rsidRPr="009F4645" w:rsidRDefault="00CA5C6C" w:rsidP="00EE39AD">
      <w:pPr>
        <w:ind w:firstLine="720"/>
        <w:jc w:val="both"/>
        <w:rPr>
          <w:sz w:val="28"/>
          <w:szCs w:val="28"/>
        </w:rPr>
      </w:pPr>
      <w:r>
        <w:rPr>
          <w:sz w:val="28"/>
          <w:szCs w:val="28"/>
        </w:rPr>
        <w:t>29</w:t>
      </w:r>
      <w:r w:rsidR="0010656E" w:rsidRPr="009F4645">
        <w:rPr>
          <w:sz w:val="28"/>
          <w:szCs w:val="28"/>
        </w:rPr>
        <w:t>.</w:t>
      </w:r>
      <w:r w:rsidR="00EE39AD" w:rsidRPr="009F4645">
        <w:rPr>
          <w:sz w:val="28"/>
          <w:szCs w:val="28"/>
        </w:rPr>
        <w:t> </w:t>
      </w:r>
      <w:r w:rsidR="0010656E" w:rsidRPr="009F4645">
        <w:rPr>
          <w:sz w:val="28"/>
          <w:szCs w:val="28"/>
        </w:rPr>
        <w:t xml:space="preserve">Ja projekta iesniegumu saņem pēc projektu iesniegumu iesniegšanas termiņa beigām, tas netiek vērtēts un </w:t>
      </w:r>
      <w:r w:rsidR="00E71B26" w:rsidRPr="009F4645">
        <w:rPr>
          <w:sz w:val="28"/>
          <w:szCs w:val="28"/>
        </w:rPr>
        <w:t>Vides investīciju f</w:t>
      </w:r>
      <w:r w:rsidR="0010656E" w:rsidRPr="009F4645">
        <w:rPr>
          <w:sz w:val="28"/>
          <w:szCs w:val="28"/>
        </w:rPr>
        <w:t xml:space="preserve">onds rakstiski informē </w:t>
      </w:r>
      <w:r w:rsidR="000D2744">
        <w:rPr>
          <w:sz w:val="28"/>
          <w:szCs w:val="28"/>
        </w:rPr>
        <w:lastRenderedPageBreak/>
        <w:t xml:space="preserve">projekta </w:t>
      </w:r>
      <w:r>
        <w:rPr>
          <w:sz w:val="28"/>
          <w:szCs w:val="28"/>
        </w:rPr>
        <w:t xml:space="preserve">iesnieguma </w:t>
      </w:r>
      <w:r w:rsidR="000D2744">
        <w:rPr>
          <w:sz w:val="28"/>
          <w:szCs w:val="28"/>
        </w:rPr>
        <w:t>iesniedzēju</w:t>
      </w:r>
      <w:r w:rsidR="000D2744" w:rsidRPr="009F4645">
        <w:rPr>
          <w:sz w:val="28"/>
          <w:szCs w:val="28"/>
        </w:rPr>
        <w:t xml:space="preserve"> </w:t>
      </w:r>
      <w:r w:rsidR="0010656E" w:rsidRPr="009F4645">
        <w:rPr>
          <w:sz w:val="28"/>
          <w:szCs w:val="28"/>
        </w:rPr>
        <w:t>par projekta iesnieguma saņemšanu pēc termiņa beigām un atteikumu to vērtēt.</w:t>
      </w:r>
    </w:p>
    <w:p w14:paraId="37EF7D18" w14:textId="77777777" w:rsidR="0010656E" w:rsidRPr="009F4645" w:rsidRDefault="0010656E" w:rsidP="0010656E">
      <w:pPr>
        <w:jc w:val="both"/>
        <w:rPr>
          <w:sz w:val="28"/>
          <w:szCs w:val="28"/>
        </w:rPr>
      </w:pPr>
    </w:p>
    <w:p w14:paraId="799ECF7E" w14:textId="076C66AB" w:rsidR="0010656E" w:rsidRPr="009F4645" w:rsidRDefault="0010656E" w:rsidP="00EE39AD">
      <w:pPr>
        <w:ind w:firstLine="720"/>
        <w:jc w:val="both"/>
        <w:rPr>
          <w:sz w:val="28"/>
          <w:szCs w:val="28"/>
        </w:rPr>
      </w:pPr>
      <w:r w:rsidRPr="009F4645">
        <w:rPr>
          <w:sz w:val="28"/>
          <w:szCs w:val="28"/>
        </w:rPr>
        <w:t>3</w:t>
      </w:r>
      <w:r w:rsidR="00CA5C6C">
        <w:rPr>
          <w:sz w:val="28"/>
          <w:szCs w:val="28"/>
        </w:rPr>
        <w:t>0</w:t>
      </w:r>
      <w:r w:rsidRPr="009F4645">
        <w:rPr>
          <w:sz w:val="28"/>
          <w:szCs w:val="28"/>
        </w:rPr>
        <w:t>.</w:t>
      </w:r>
      <w:r w:rsidR="00EE39AD" w:rsidRPr="009F4645">
        <w:rPr>
          <w:sz w:val="28"/>
          <w:szCs w:val="28"/>
        </w:rPr>
        <w:t> </w:t>
      </w:r>
      <w:r w:rsidR="000D2744">
        <w:rPr>
          <w:sz w:val="28"/>
          <w:szCs w:val="28"/>
        </w:rPr>
        <w:t>P</w:t>
      </w:r>
      <w:r w:rsidR="000D2744" w:rsidRPr="009F4645">
        <w:rPr>
          <w:sz w:val="28"/>
          <w:szCs w:val="28"/>
        </w:rPr>
        <w:t xml:space="preserve">rojekta </w:t>
      </w:r>
      <w:r w:rsidRPr="009F4645">
        <w:rPr>
          <w:sz w:val="28"/>
          <w:szCs w:val="28"/>
        </w:rPr>
        <w:t xml:space="preserve">iesniegumu paraksta </w:t>
      </w:r>
      <w:r w:rsidR="00E71B26" w:rsidRPr="009F4645">
        <w:rPr>
          <w:sz w:val="28"/>
          <w:szCs w:val="28"/>
        </w:rPr>
        <w:t xml:space="preserve">projekta </w:t>
      </w:r>
      <w:r w:rsidR="00CA5C6C">
        <w:rPr>
          <w:sz w:val="28"/>
          <w:szCs w:val="28"/>
        </w:rPr>
        <w:t xml:space="preserve">iesnieguma </w:t>
      </w:r>
      <w:r w:rsidR="00E71B26" w:rsidRPr="009F4645">
        <w:rPr>
          <w:sz w:val="28"/>
          <w:szCs w:val="28"/>
        </w:rPr>
        <w:t>iesniedzējs</w:t>
      </w:r>
      <w:r w:rsidRPr="009F4645">
        <w:rPr>
          <w:sz w:val="28"/>
          <w:szCs w:val="28"/>
        </w:rPr>
        <w:t xml:space="preserve">, </w:t>
      </w:r>
      <w:r w:rsidR="00E71B26" w:rsidRPr="009F4645">
        <w:rPr>
          <w:sz w:val="28"/>
          <w:szCs w:val="28"/>
        </w:rPr>
        <w:t xml:space="preserve">projekta </w:t>
      </w:r>
      <w:r w:rsidR="00CA5C6C">
        <w:rPr>
          <w:sz w:val="28"/>
          <w:szCs w:val="28"/>
        </w:rPr>
        <w:t xml:space="preserve">iesnieguma </w:t>
      </w:r>
      <w:r w:rsidR="00E71B26" w:rsidRPr="009F4645">
        <w:rPr>
          <w:sz w:val="28"/>
          <w:szCs w:val="28"/>
        </w:rPr>
        <w:t>iesniedzēja</w:t>
      </w:r>
      <w:r w:rsidR="00232B31" w:rsidRPr="009F4645">
        <w:rPr>
          <w:sz w:val="28"/>
          <w:szCs w:val="28"/>
        </w:rPr>
        <w:t xml:space="preserve"> </w:t>
      </w:r>
      <w:r w:rsidRPr="009F4645">
        <w:rPr>
          <w:sz w:val="28"/>
          <w:szCs w:val="28"/>
        </w:rPr>
        <w:t xml:space="preserve">likumīgais pārstāvis vai </w:t>
      </w:r>
      <w:r w:rsidR="00E71B26" w:rsidRPr="009F4645">
        <w:rPr>
          <w:sz w:val="28"/>
          <w:szCs w:val="28"/>
        </w:rPr>
        <w:t xml:space="preserve">projekta </w:t>
      </w:r>
      <w:r w:rsidR="00CA5C6C">
        <w:rPr>
          <w:sz w:val="28"/>
          <w:szCs w:val="28"/>
        </w:rPr>
        <w:t xml:space="preserve">iesnieguma </w:t>
      </w:r>
      <w:r w:rsidR="00E71B26" w:rsidRPr="009F4645">
        <w:rPr>
          <w:sz w:val="28"/>
          <w:szCs w:val="28"/>
        </w:rPr>
        <w:t>iesniedzēja</w:t>
      </w:r>
      <w:r w:rsidR="00232B31" w:rsidRPr="009F4645">
        <w:rPr>
          <w:sz w:val="28"/>
          <w:szCs w:val="28"/>
        </w:rPr>
        <w:t xml:space="preserve"> </w:t>
      </w:r>
      <w:r w:rsidRPr="009F4645">
        <w:rPr>
          <w:sz w:val="28"/>
          <w:szCs w:val="28"/>
        </w:rPr>
        <w:t>pilnvarota persona</w:t>
      </w:r>
      <w:r w:rsidR="00E71B26" w:rsidRPr="009F4645">
        <w:rPr>
          <w:sz w:val="28"/>
          <w:szCs w:val="28"/>
        </w:rPr>
        <w:t>.</w:t>
      </w:r>
    </w:p>
    <w:p w14:paraId="5C8B0371" w14:textId="77777777" w:rsidR="00653AD6" w:rsidRPr="009F4645" w:rsidRDefault="00653AD6" w:rsidP="00CF5322">
      <w:pPr>
        <w:jc w:val="both"/>
        <w:rPr>
          <w:sz w:val="28"/>
          <w:szCs w:val="28"/>
        </w:rPr>
      </w:pPr>
    </w:p>
    <w:p w14:paraId="5C0FEAD4" w14:textId="64AB5AB4" w:rsidR="00E71B26" w:rsidRPr="009F4645" w:rsidRDefault="00E71B26" w:rsidP="00E71B26">
      <w:pPr>
        <w:ind w:firstLine="720"/>
        <w:jc w:val="both"/>
        <w:rPr>
          <w:sz w:val="28"/>
          <w:szCs w:val="28"/>
        </w:rPr>
      </w:pPr>
      <w:r w:rsidRPr="009F4645">
        <w:rPr>
          <w:sz w:val="28"/>
          <w:szCs w:val="28"/>
        </w:rPr>
        <w:t>3</w:t>
      </w:r>
      <w:r w:rsidR="00CA5C6C">
        <w:rPr>
          <w:sz w:val="28"/>
          <w:szCs w:val="28"/>
        </w:rPr>
        <w:t>1</w:t>
      </w:r>
      <w:r w:rsidRPr="009F4645">
        <w:rPr>
          <w:sz w:val="28"/>
          <w:szCs w:val="28"/>
        </w:rPr>
        <w:t>. Atbalsta gala saņēmējs aizpilda pieteikumu par atbalsta saņemšanu (2. pielikums), ko iesniedz projekta īstenotājam pirms šo noteikumu 7.1, 7.2. un 7.3. apakšpunktā minētā transportlīdzekļa iegādes.</w:t>
      </w:r>
    </w:p>
    <w:p w14:paraId="69B0AC9E" w14:textId="77777777" w:rsidR="00E71B26" w:rsidRPr="009F4645" w:rsidRDefault="00E71B26" w:rsidP="00CF5322">
      <w:pPr>
        <w:jc w:val="both"/>
        <w:rPr>
          <w:sz w:val="28"/>
          <w:szCs w:val="28"/>
        </w:rPr>
      </w:pPr>
    </w:p>
    <w:p w14:paraId="39DB0EED" w14:textId="2A1558A6" w:rsidR="00653AD6" w:rsidRPr="009F4645" w:rsidRDefault="00653AD6" w:rsidP="00EE39AD">
      <w:pPr>
        <w:ind w:firstLine="720"/>
        <w:jc w:val="both"/>
        <w:rPr>
          <w:sz w:val="28"/>
          <w:szCs w:val="28"/>
        </w:rPr>
      </w:pPr>
      <w:r w:rsidRPr="009F4645">
        <w:rPr>
          <w:sz w:val="28"/>
          <w:szCs w:val="28"/>
        </w:rPr>
        <w:t>3</w:t>
      </w:r>
      <w:r w:rsidR="00CA5C6C">
        <w:rPr>
          <w:sz w:val="28"/>
          <w:szCs w:val="28"/>
        </w:rPr>
        <w:t>2</w:t>
      </w:r>
      <w:r w:rsidRPr="009F4645">
        <w:rPr>
          <w:sz w:val="28"/>
          <w:szCs w:val="28"/>
        </w:rPr>
        <w:t>.</w:t>
      </w:r>
      <w:r w:rsidR="00EE39AD" w:rsidRPr="009F4645">
        <w:rPr>
          <w:sz w:val="28"/>
          <w:szCs w:val="28"/>
        </w:rPr>
        <w:t> </w:t>
      </w:r>
      <w:r w:rsidRPr="009F4645">
        <w:rPr>
          <w:sz w:val="28"/>
          <w:szCs w:val="28"/>
        </w:rPr>
        <w:t>Atb</w:t>
      </w:r>
      <w:r w:rsidR="00AD7B35" w:rsidRPr="009F4645">
        <w:rPr>
          <w:sz w:val="28"/>
          <w:szCs w:val="28"/>
        </w:rPr>
        <w:t>a</w:t>
      </w:r>
      <w:r w:rsidRPr="009F4645">
        <w:rPr>
          <w:sz w:val="28"/>
          <w:szCs w:val="28"/>
        </w:rPr>
        <w:t xml:space="preserve">lsta gala saņēmējs sagatavojot pieteikumu </w:t>
      </w:r>
      <w:r w:rsidR="00E71B26" w:rsidRPr="009F4645">
        <w:rPr>
          <w:sz w:val="28"/>
          <w:szCs w:val="28"/>
        </w:rPr>
        <w:t xml:space="preserve">par </w:t>
      </w:r>
      <w:r w:rsidRPr="009F4645">
        <w:rPr>
          <w:sz w:val="28"/>
          <w:szCs w:val="28"/>
        </w:rPr>
        <w:t>atbalsta</w:t>
      </w:r>
      <w:r w:rsidR="00E71B26" w:rsidRPr="009F4645">
        <w:rPr>
          <w:sz w:val="28"/>
          <w:szCs w:val="28"/>
        </w:rPr>
        <w:t xml:space="preserve"> saņemšanu</w:t>
      </w:r>
      <w:r w:rsidRPr="009F4645">
        <w:rPr>
          <w:sz w:val="28"/>
          <w:szCs w:val="28"/>
        </w:rPr>
        <w:t xml:space="preserve"> ievēro </w:t>
      </w:r>
      <w:r w:rsidR="005D548A" w:rsidRPr="009F4645">
        <w:rPr>
          <w:sz w:val="28"/>
          <w:szCs w:val="28"/>
        </w:rPr>
        <w:t>nosacījumus</w:t>
      </w:r>
      <w:r w:rsidR="0067133B">
        <w:rPr>
          <w:sz w:val="28"/>
          <w:szCs w:val="28"/>
        </w:rPr>
        <w:t xml:space="preserve"> dokumentu noformēšanai</w:t>
      </w:r>
      <w:r w:rsidR="000D2744">
        <w:rPr>
          <w:sz w:val="28"/>
          <w:szCs w:val="28"/>
        </w:rPr>
        <w:t>,</w:t>
      </w:r>
      <w:r w:rsidR="005D548A" w:rsidRPr="009F4645">
        <w:rPr>
          <w:sz w:val="28"/>
          <w:szCs w:val="28"/>
        </w:rPr>
        <w:t xml:space="preserve"> kas </w:t>
      </w:r>
      <w:r w:rsidR="0067133B">
        <w:rPr>
          <w:sz w:val="28"/>
          <w:szCs w:val="28"/>
        </w:rPr>
        <w:t xml:space="preserve">norādīti </w:t>
      </w:r>
      <w:r w:rsidR="005D548A" w:rsidRPr="009F4645">
        <w:rPr>
          <w:sz w:val="28"/>
          <w:szCs w:val="28"/>
        </w:rPr>
        <w:t xml:space="preserve">šo noteikumu </w:t>
      </w:r>
      <w:r w:rsidR="00E71B26" w:rsidRPr="009F4645">
        <w:rPr>
          <w:sz w:val="28"/>
          <w:szCs w:val="28"/>
        </w:rPr>
        <w:t>2</w:t>
      </w:r>
      <w:r w:rsidR="0067133B">
        <w:rPr>
          <w:sz w:val="28"/>
          <w:szCs w:val="28"/>
        </w:rPr>
        <w:t>6</w:t>
      </w:r>
      <w:r w:rsidR="00E71B26" w:rsidRPr="009F4645">
        <w:rPr>
          <w:sz w:val="28"/>
          <w:szCs w:val="28"/>
        </w:rPr>
        <w:t>. punktā</w:t>
      </w:r>
      <w:r w:rsidR="0010656E" w:rsidRPr="009F4645">
        <w:rPr>
          <w:sz w:val="28"/>
          <w:szCs w:val="28"/>
        </w:rPr>
        <w:t>.</w:t>
      </w:r>
    </w:p>
    <w:p w14:paraId="301C58F6" w14:textId="77777777" w:rsidR="00CA5C6C" w:rsidRPr="009F4645" w:rsidRDefault="00CA5C6C" w:rsidP="00CF5322">
      <w:pPr>
        <w:jc w:val="both"/>
        <w:rPr>
          <w:sz w:val="28"/>
          <w:szCs w:val="28"/>
        </w:rPr>
      </w:pPr>
    </w:p>
    <w:p w14:paraId="4299A7B6" w14:textId="350C4026" w:rsidR="00381638" w:rsidRPr="009F4645" w:rsidRDefault="00E71B26" w:rsidP="00EE39AD">
      <w:pPr>
        <w:ind w:firstLine="720"/>
        <w:jc w:val="both"/>
        <w:rPr>
          <w:sz w:val="28"/>
          <w:szCs w:val="28"/>
        </w:rPr>
      </w:pPr>
      <w:r w:rsidRPr="009F4645">
        <w:rPr>
          <w:sz w:val="28"/>
          <w:szCs w:val="28"/>
        </w:rPr>
        <w:t>3</w:t>
      </w:r>
      <w:r w:rsidR="00CA5C6C">
        <w:rPr>
          <w:sz w:val="28"/>
          <w:szCs w:val="28"/>
        </w:rPr>
        <w:t>3</w:t>
      </w:r>
      <w:r w:rsidR="0010656E" w:rsidRPr="009F4645">
        <w:rPr>
          <w:sz w:val="28"/>
          <w:szCs w:val="28"/>
        </w:rPr>
        <w:t>.</w:t>
      </w:r>
      <w:r w:rsidR="00EE39AD" w:rsidRPr="009F4645">
        <w:rPr>
          <w:sz w:val="28"/>
          <w:szCs w:val="28"/>
        </w:rPr>
        <w:t> </w:t>
      </w:r>
      <w:r w:rsidR="0010656E" w:rsidRPr="009F4645">
        <w:rPr>
          <w:sz w:val="28"/>
          <w:szCs w:val="28"/>
        </w:rPr>
        <w:t>Ja pieteikums atbalsta</w:t>
      </w:r>
      <w:r w:rsidRPr="009F4645">
        <w:rPr>
          <w:sz w:val="28"/>
          <w:szCs w:val="28"/>
        </w:rPr>
        <w:t xml:space="preserve"> saņemšanai</w:t>
      </w:r>
      <w:r w:rsidR="0010656E" w:rsidRPr="009F4645">
        <w:rPr>
          <w:sz w:val="28"/>
          <w:szCs w:val="28"/>
        </w:rPr>
        <w:t xml:space="preserve"> tiek sagatavots papīra formā</w:t>
      </w:r>
      <w:r w:rsidRPr="009F4645">
        <w:rPr>
          <w:sz w:val="28"/>
          <w:szCs w:val="28"/>
        </w:rPr>
        <w:t>tā,</w:t>
      </w:r>
      <w:r w:rsidR="0010656E" w:rsidRPr="009F4645">
        <w:rPr>
          <w:sz w:val="28"/>
          <w:szCs w:val="28"/>
        </w:rPr>
        <w:t xml:space="preserve"> atbalsta gala saņēmējs to iesniedz </w:t>
      </w:r>
      <w:r w:rsidRPr="009F4645">
        <w:rPr>
          <w:sz w:val="28"/>
          <w:szCs w:val="28"/>
        </w:rPr>
        <w:t>projekta īstenotājam</w:t>
      </w:r>
      <w:r w:rsidR="0010656E" w:rsidRPr="009F4645">
        <w:rPr>
          <w:sz w:val="28"/>
          <w:szCs w:val="28"/>
        </w:rPr>
        <w:t xml:space="preserve"> personīgi</w:t>
      </w:r>
      <w:r w:rsidR="00232B31" w:rsidRPr="009F4645">
        <w:rPr>
          <w:sz w:val="28"/>
          <w:szCs w:val="28"/>
        </w:rPr>
        <w:t xml:space="preserve"> k</w:t>
      </w:r>
      <w:r w:rsidRPr="009F4645">
        <w:rPr>
          <w:sz w:val="28"/>
          <w:szCs w:val="28"/>
        </w:rPr>
        <w:t>l</w:t>
      </w:r>
      <w:r w:rsidR="00232B31" w:rsidRPr="009F4645">
        <w:rPr>
          <w:sz w:val="28"/>
          <w:szCs w:val="28"/>
        </w:rPr>
        <w:t>ātienē</w:t>
      </w:r>
      <w:r w:rsidR="0010656E" w:rsidRPr="009F4645">
        <w:rPr>
          <w:sz w:val="28"/>
          <w:szCs w:val="28"/>
        </w:rPr>
        <w:t>.</w:t>
      </w:r>
      <w:r w:rsidR="00AB1DF6">
        <w:rPr>
          <w:sz w:val="28"/>
          <w:szCs w:val="28"/>
        </w:rPr>
        <w:t xml:space="preserve"> </w:t>
      </w:r>
      <w:r w:rsidR="00AB1DF6" w:rsidRPr="00AB1DF6">
        <w:rPr>
          <w:sz w:val="28"/>
          <w:szCs w:val="28"/>
        </w:rPr>
        <w:t xml:space="preserve">Atbalsta gala saņēmējs sagatavojot pieteikumu atbalstam </w:t>
      </w:r>
      <w:r w:rsidR="00AB1DF6">
        <w:rPr>
          <w:sz w:val="28"/>
          <w:szCs w:val="28"/>
        </w:rPr>
        <w:t xml:space="preserve">papīra formātā </w:t>
      </w:r>
      <w:r w:rsidR="00AB1DF6" w:rsidRPr="00AB1DF6">
        <w:rPr>
          <w:sz w:val="28"/>
          <w:szCs w:val="28"/>
        </w:rPr>
        <w:t>ievēro tos pašus nosacījumus kas</w:t>
      </w:r>
      <w:r w:rsidR="00AB1DF6">
        <w:rPr>
          <w:sz w:val="28"/>
          <w:szCs w:val="28"/>
        </w:rPr>
        <w:t>,</w:t>
      </w:r>
      <w:r w:rsidR="00AB1DF6" w:rsidRPr="00AB1DF6">
        <w:rPr>
          <w:sz w:val="28"/>
          <w:szCs w:val="28"/>
        </w:rPr>
        <w:t xml:space="preserve"> attiecināti uz tirgotāju šo noteikumu</w:t>
      </w:r>
      <w:r w:rsidR="00302D80" w:rsidRPr="009F4645">
        <w:rPr>
          <w:sz w:val="28"/>
          <w:szCs w:val="28"/>
        </w:rPr>
        <w:t xml:space="preserve"> </w:t>
      </w:r>
      <w:r w:rsidR="00AB1DF6">
        <w:rPr>
          <w:sz w:val="28"/>
          <w:szCs w:val="28"/>
        </w:rPr>
        <w:t>2</w:t>
      </w:r>
      <w:r w:rsidR="00227790">
        <w:rPr>
          <w:sz w:val="28"/>
          <w:szCs w:val="28"/>
        </w:rPr>
        <w:t>6</w:t>
      </w:r>
      <w:r w:rsidR="00AB1DF6">
        <w:rPr>
          <w:sz w:val="28"/>
          <w:szCs w:val="28"/>
        </w:rPr>
        <w:t>.1</w:t>
      </w:r>
      <w:r w:rsidR="003820E7">
        <w:rPr>
          <w:sz w:val="28"/>
          <w:szCs w:val="28"/>
        </w:rPr>
        <w:t>.</w:t>
      </w:r>
      <w:r w:rsidR="00AB1DF6">
        <w:rPr>
          <w:sz w:val="28"/>
          <w:szCs w:val="28"/>
        </w:rPr>
        <w:t>, 2</w:t>
      </w:r>
      <w:r w:rsidR="00227790">
        <w:rPr>
          <w:sz w:val="28"/>
          <w:szCs w:val="28"/>
        </w:rPr>
        <w:t>6</w:t>
      </w:r>
      <w:r w:rsidR="00AB1DF6">
        <w:rPr>
          <w:sz w:val="28"/>
          <w:szCs w:val="28"/>
        </w:rPr>
        <w:t>.2</w:t>
      </w:r>
      <w:r w:rsidR="003820E7">
        <w:rPr>
          <w:sz w:val="28"/>
          <w:szCs w:val="28"/>
        </w:rPr>
        <w:t>.</w:t>
      </w:r>
      <w:r w:rsidR="00AB1DF6">
        <w:rPr>
          <w:sz w:val="28"/>
          <w:szCs w:val="28"/>
        </w:rPr>
        <w:t xml:space="preserve"> un</w:t>
      </w:r>
      <w:r w:rsidR="0067133B">
        <w:rPr>
          <w:sz w:val="28"/>
          <w:szCs w:val="28"/>
        </w:rPr>
        <w:t xml:space="preserve"> </w:t>
      </w:r>
      <w:r w:rsidR="00AB1DF6">
        <w:rPr>
          <w:sz w:val="28"/>
          <w:szCs w:val="28"/>
        </w:rPr>
        <w:t>2</w:t>
      </w:r>
      <w:r w:rsidR="00227790">
        <w:rPr>
          <w:sz w:val="28"/>
          <w:szCs w:val="28"/>
        </w:rPr>
        <w:t>6</w:t>
      </w:r>
      <w:r w:rsidR="00AB1DF6">
        <w:rPr>
          <w:sz w:val="28"/>
          <w:szCs w:val="28"/>
        </w:rPr>
        <w:t>.3</w:t>
      </w:r>
      <w:r w:rsidR="003820E7">
        <w:rPr>
          <w:sz w:val="28"/>
          <w:szCs w:val="28"/>
        </w:rPr>
        <w:t>. apakš</w:t>
      </w:r>
      <w:r w:rsidR="00AB1DF6">
        <w:rPr>
          <w:sz w:val="28"/>
          <w:szCs w:val="28"/>
        </w:rPr>
        <w:t xml:space="preserve">punktā. </w:t>
      </w:r>
      <w:r w:rsidR="00302D80" w:rsidRPr="009F4645">
        <w:rPr>
          <w:sz w:val="28"/>
          <w:szCs w:val="28"/>
        </w:rPr>
        <w:t>P</w:t>
      </w:r>
      <w:r w:rsidR="00381638" w:rsidRPr="009F4645">
        <w:rPr>
          <w:sz w:val="28"/>
          <w:szCs w:val="28"/>
        </w:rPr>
        <w:t>ieteikumu atbalsta</w:t>
      </w:r>
      <w:r w:rsidR="00302D80" w:rsidRPr="009F4645">
        <w:rPr>
          <w:sz w:val="28"/>
          <w:szCs w:val="28"/>
        </w:rPr>
        <w:t xml:space="preserve"> saņemšanai</w:t>
      </w:r>
      <w:r w:rsidR="00381638" w:rsidRPr="009F4645">
        <w:rPr>
          <w:sz w:val="28"/>
          <w:szCs w:val="28"/>
        </w:rPr>
        <w:t xml:space="preserve"> paraksta atbalsta </w:t>
      </w:r>
      <w:r w:rsidR="008C4E4E">
        <w:rPr>
          <w:sz w:val="28"/>
          <w:szCs w:val="28"/>
        </w:rPr>
        <w:t xml:space="preserve">gala </w:t>
      </w:r>
      <w:r w:rsidR="00381638" w:rsidRPr="009F4645">
        <w:rPr>
          <w:sz w:val="28"/>
          <w:szCs w:val="28"/>
        </w:rPr>
        <w:t>pieteicējs.</w:t>
      </w:r>
    </w:p>
    <w:p w14:paraId="1BC3D36D" w14:textId="77777777" w:rsidR="00381638" w:rsidRPr="009F4645" w:rsidRDefault="00381638" w:rsidP="00CF5322">
      <w:pPr>
        <w:jc w:val="both"/>
        <w:rPr>
          <w:sz w:val="28"/>
          <w:szCs w:val="28"/>
        </w:rPr>
      </w:pPr>
    </w:p>
    <w:p w14:paraId="4292BC10" w14:textId="77777777" w:rsidR="003D3AE3" w:rsidRPr="009F4645" w:rsidRDefault="003D3AE3" w:rsidP="00AD2168">
      <w:pPr>
        <w:jc w:val="center"/>
        <w:rPr>
          <w:b/>
          <w:bCs/>
          <w:sz w:val="28"/>
          <w:szCs w:val="28"/>
        </w:rPr>
      </w:pPr>
      <w:r w:rsidRPr="009F4645">
        <w:rPr>
          <w:b/>
          <w:bCs/>
          <w:sz w:val="28"/>
          <w:szCs w:val="28"/>
        </w:rPr>
        <w:t>VII.</w:t>
      </w:r>
      <w:r w:rsidR="00263A93" w:rsidRPr="009F4645">
        <w:rPr>
          <w:b/>
          <w:bCs/>
          <w:sz w:val="28"/>
          <w:szCs w:val="28"/>
        </w:rPr>
        <w:t> </w:t>
      </w:r>
      <w:r w:rsidRPr="009F4645">
        <w:rPr>
          <w:b/>
          <w:bCs/>
          <w:sz w:val="28"/>
          <w:szCs w:val="28"/>
        </w:rPr>
        <w:t>Projekta iesnieguma vērtēšana un lēmuma pieņemšana</w:t>
      </w:r>
    </w:p>
    <w:p w14:paraId="124585E3" w14:textId="77777777" w:rsidR="00EE39AD" w:rsidRPr="009F4645" w:rsidRDefault="00EE39AD" w:rsidP="003D3AE3">
      <w:pPr>
        <w:jc w:val="both"/>
        <w:rPr>
          <w:sz w:val="28"/>
          <w:szCs w:val="28"/>
        </w:rPr>
      </w:pPr>
    </w:p>
    <w:p w14:paraId="102E014D" w14:textId="47D4D446" w:rsidR="003D3AE3" w:rsidRPr="009F4645" w:rsidRDefault="004F1C63" w:rsidP="00EE39AD">
      <w:pPr>
        <w:ind w:firstLine="720"/>
        <w:jc w:val="both"/>
        <w:rPr>
          <w:sz w:val="28"/>
          <w:szCs w:val="28"/>
        </w:rPr>
      </w:pPr>
      <w:r w:rsidRPr="009F4645">
        <w:rPr>
          <w:sz w:val="28"/>
          <w:szCs w:val="28"/>
        </w:rPr>
        <w:t>3</w:t>
      </w:r>
      <w:r w:rsidR="008C4E4E">
        <w:rPr>
          <w:sz w:val="28"/>
          <w:szCs w:val="28"/>
        </w:rPr>
        <w:t>4</w:t>
      </w:r>
      <w:r w:rsidR="003D3AE3" w:rsidRPr="009F4645">
        <w:rPr>
          <w:sz w:val="28"/>
          <w:szCs w:val="28"/>
        </w:rPr>
        <w:t>.</w:t>
      </w:r>
      <w:r w:rsidR="00EE39AD" w:rsidRPr="009F4645">
        <w:rPr>
          <w:sz w:val="28"/>
          <w:szCs w:val="28"/>
        </w:rPr>
        <w:t> </w:t>
      </w:r>
      <w:r w:rsidR="003D3AE3" w:rsidRPr="009F4645">
        <w:rPr>
          <w:sz w:val="28"/>
          <w:szCs w:val="28"/>
        </w:rPr>
        <w:t xml:space="preserve">Projektu iesniegumu izskatīšanai un vērtēšanai </w:t>
      </w:r>
      <w:r w:rsidR="00263A93" w:rsidRPr="009F4645">
        <w:rPr>
          <w:sz w:val="28"/>
          <w:szCs w:val="28"/>
        </w:rPr>
        <w:t>Vides investīciju fonds</w:t>
      </w:r>
      <w:r w:rsidR="003D3AE3" w:rsidRPr="009F4645">
        <w:rPr>
          <w:sz w:val="28"/>
          <w:szCs w:val="28"/>
        </w:rPr>
        <w:t xml:space="preserve"> izveido projektu iesniegumu vērtēšanas komisiju (turpmāk</w:t>
      </w:r>
      <w:r w:rsidR="00263A93" w:rsidRPr="009F4645">
        <w:rPr>
          <w:sz w:val="28"/>
          <w:szCs w:val="28"/>
        </w:rPr>
        <w:t> </w:t>
      </w:r>
      <w:r w:rsidR="003D3AE3" w:rsidRPr="009F4645">
        <w:rPr>
          <w:sz w:val="28"/>
          <w:szCs w:val="28"/>
        </w:rPr>
        <w:t>–</w:t>
      </w:r>
      <w:r w:rsidR="00263A93" w:rsidRPr="009F4645">
        <w:rPr>
          <w:sz w:val="28"/>
          <w:szCs w:val="28"/>
        </w:rPr>
        <w:t> </w:t>
      </w:r>
      <w:r w:rsidR="003D3AE3" w:rsidRPr="009F4645">
        <w:rPr>
          <w:sz w:val="28"/>
          <w:szCs w:val="28"/>
        </w:rPr>
        <w:t>vērtēšanas komisija).</w:t>
      </w:r>
    </w:p>
    <w:p w14:paraId="4FF4A46A" w14:textId="77777777" w:rsidR="003D3AE3" w:rsidRPr="009F4645" w:rsidRDefault="003D3AE3" w:rsidP="003D3AE3">
      <w:pPr>
        <w:jc w:val="both"/>
        <w:rPr>
          <w:sz w:val="28"/>
          <w:szCs w:val="28"/>
        </w:rPr>
      </w:pPr>
    </w:p>
    <w:p w14:paraId="77544E3F" w14:textId="4AE054D3" w:rsidR="003D3AE3" w:rsidRPr="009F4645" w:rsidRDefault="00302D80" w:rsidP="00EE39AD">
      <w:pPr>
        <w:ind w:firstLine="720"/>
        <w:jc w:val="both"/>
        <w:rPr>
          <w:sz w:val="28"/>
          <w:szCs w:val="28"/>
        </w:rPr>
      </w:pPr>
      <w:r w:rsidRPr="009F4645">
        <w:rPr>
          <w:sz w:val="28"/>
          <w:szCs w:val="28"/>
        </w:rPr>
        <w:t>3</w:t>
      </w:r>
      <w:r w:rsidR="008C4E4E">
        <w:rPr>
          <w:sz w:val="28"/>
          <w:szCs w:val="28"/>
        </w:rPr>
        <w:t>5</w:t>
      </w:r>
      <w:r w:rsidR="003D3AE3" w:rsidRPr="009F4645">
        <w:rPr>
          <w:sz w:val="28"/>
          <w:szCs w:val="28"/>
        </w:rPr>
        <w:t>.</w:t>
      </w:r>
      <w:r w:rsidR="00EE39AD" w:rsidRPr="009F4645">
        <w:rPr>
          <w:sz w:val="28"/>
          <w:szCs w:val="28"/>
        </w:rPr>
        <w:t> </w:t>
      </w:r>
      <w:r w:rsidR="003D3AE3" w:rsidRPr="009F4645">
        <w:rPr>
          <w:sz w:val="28"/>
          <w:szCs w:val="28"/>
        </w:rPr>
        <w:t xml:space="preserve">Vērtēšanas komisijas darbības kārtību nosaka vērtēšanas komisijas nolikums. Vērtēšanas komisijas sastāvu un nolikumu apstiprina ar </w:t>
      </w:r>
      <w:r w:rsidR="00F2571B" w:rsidRPr="009F4645">
        <w:rPr>
          <w:sz w:val="28"/>
          <w:szCs w:val="28"/>
        </w:rPr>
        <w:t>Vides investīciju f</w:t>
      </w:r>
      <w:r w:rsidR="00381638" w:rsidRPr="009F4645">
        <w:rPr>
          <w:sz w:val="28"/>
          <w:szCs w:val="28"/>
        </w:rPr>
        <w:t xml:space="preserve">onda </w:t>
      </w:r>
      <w:r w:rsidR="003D3AE3" w:rsidRPr="009F4645">
        <w:rPr>
          <w:sz w:val="28"/>
          <w:szCs w:val="28"/>
        </w:rPr>
        <w:t>rīkojumu.</w:t>
      </w:r>
    </w:p>
    <w:p w14:paraId="784ABB9F" w14:textId="77777777" w:rsidR="003D3AE3" w:rsidRPr="009F4645" w:rsidRDefault="003D3AE3" w:rsidP="003D3AE3">
      <w:pPr>
        <w:jc w:val="both"/>
        <w:rPr>
          <w:sz w:val="28"/>
          <w:szCs w:val="28"/>
        </w:rPr>
      </w:pPr>
    </w:p>
    <w:p w14:paraId="660CC2F6" w14:textId="1B2302DD" w:rsidR="003D3AE3" w:rsidRPr="009F4645" w:rsidRDefault="00302D80" w:rsidP="00EE39AD">
      <w:pPr>
        <w:ind w:firstLine="720"/>
        <w:jc w:val="both"/>
        <w:rPr>
          <w:sz w:val="28"/>
          <w:szCs w:val="28"/>
        </w:rPr>
      </w:pPr>
      <w:r w:rsidRPr="009F4645">
        <w:rPr>
          <w:sz w:val="28"/>
          <w:szCs w:val="28"/>
        </w:rPr>
        <w:t>3</w:t>
      </w:r>
      <w:r w:rsidR="008C4E4E">
        <w:rPr>
          <w:sz w:val="28"/>
          <w:szCs w:val="28"/>
        </w:rPr>
        <w:t>6</w:t>
      </w:r>
      <w:r w:rsidR="003D3AE3" w:rsidRPr="009F4645">
        <w:rPr>
          <w:sz w:val="28"/>
          <w:szCs w:val="28"/>
        </w:rPr>
        <w:t>.</w:t>
      </w:r>
      <w:r w:rsidR="00EE39AD" w:rsidRPr="009F4645">
        <w:rPr>
          <w:sz w:val="28"/>
          <w:szCs w:val="28"/>
        </w:rPr>
        <w:t> </w:t>
      </w:r>
      <w:r w:rsidR="00381638" w:rsidRPr="009F4645">
        <w:rPr>
          <w:sz w:val="28"/>
          <w:szCs w:val="28"/>
        </w:rPr>
        <w:t xml:space="preserve">Vērtēšanas komisijā ietilpst divi </w:t>
      </w:r>
      <w:r w:rsidR="00F2571B" w:rsidRPr="009F4645">
        <w:rPr>
          <w:sz w:val="28"/>
          <w:szCs w:val="28"/>
        </w:rPr>
        <w:t>Vides investīciju f</w:t>
      </w:r>
      <w:r w:rsidR="00381638" w:rsidRPr="009F4645">
        <w:rPr>
          <w:sz w:val="28"/>
          <w:szCs w:val="28"/>
        </w:rPr>
        <w:t>onda pārstāvji,</w:t>
      </w:r>
      <w:r w:rsidR="00F2571B" w:rsidRPr="009F4645">
        <w:rPr>
          <w:sz w:val="28"/>
          <w:szCs w:val="28"/>
        </w:rPr>
        <w:t xml:space="preserve"> kā arī pa vienam pārstāvim no</w:t>
      </w:r>
      <w:r w:rsidR="00381638" w:rsidRPr="009F4645">
        <w:rPr>
          <w:sz w:val="28"/>
          <w:szCs w:val="28"/>
        </w:rPr>
        <w:t xml:space="preserve"> </w:t>
      </w:r>
      <w:r w:rsidR="00F2571B" w:rsidRPr="009F4645">
        <w:rPr>
          <w:sz w:val="28"/>
          <w:szCs w:val="28"/>
        </w:rPr>
        <w:t xml:space="preserve">ministrijas, </w:t>
      </w:r>
      <w:r w:rsidR="00381638" w:rsidRPr="009F4645">
        <w:rPr>
          <w:sz w:val="28"/>
          <w:szCs w:val="28"/>
        </w:rPr>
        <w:t>Satiksmes ministrijas un</w:t>
      </w:r>
      <w:r w:rsidR="00F2571B" w:rsidRPr="009F4645">
        <w:rPr>
          <w:sz w:val="28"/>
          <w:szCs w:val="28"/>
        </w:rPr>
        <w:t xml:space="preserve"> </w:t>
      </w:r>
      <w:r w:rsidR="00381638" w:rsidRPr="009F4645">
        <w:rPr>
          <w:sz w:val="28"/>
          <w:szCs w:val="28"/>
        </w:rPr>
        <w:t xml:space="preserve">CSDD. Vērtēšanas procesa administrēšanu nodrošina </w:t>
      </w:r>
      <w:r w:rsidR="00F2571B" w:rsidRPr="009F4645">
        <w:rPr>
          <w:sz w:val="28"/>
          <w:szCs w:val="28"/>
        </w:rPr>
        <w:t>Vides investīciju f</w:t>
      </w:r>
      <w:r w:rsidR="00381638" w:rsidRPr="009F4645">
        <w:rPr>
          <w:sz w:val="28"/>
          <w:szCs w:val="28"/>
        </w:rPr>
        <w:t xml:space="preserve">onds. Vērtēšanas komisiju vada </w:t>
      </w:r>
      <w:r w:rsidR="00F2571B" w:rsidRPr="009F4645">
        <w:rPr>
          <w:sz w:val="28"/>
          <w:szCs w:val="28"/>
        </w:rPr>
        <w:t>Vides investīciju f</w:t>
      </w:r>
      <w:r w:rsidR="00381638" w:rsidRPr="009F4645">
        <w:rPr>
          <w:sz w:val="28"/>
          <w:szCs w:val="28"/>
        </w:rPr>
        <w:t>onda pārstāvi</w:t>
      </w:r>
      <w:r w:rsidR="00F2571B" w:rsidRPr="009F4645">
        <w:rPr>
          <w:sz w:val="28"/>
          <w:szCs w:val="28"/>
        </w:rPr>
        <w:t>s</w:t>
      </w:r>
      <w:r w:rsidR="003D3AE3" w:rsidRPr="009F4645">
        <w:rPr>
          <w:sz w:val="28"/>
          <w:szCs w:val="28"/>
        </w:rPr>
        <w:t>.</w:t>
      </w:r>
    </w:p>
    <w:p w14:paraId="12A04F7B" w14:textId="77777777" w:rsidR="003D3AE3" w:rsidRPr="009F4645" w:rsidRDefault="003D3AE3" w:rsidP="003D3AE3">
      <w:pPr>
        <w:jc w:val="both"/>
        <w:rPr>
          <w:sz w:val="28"/>
          <w:szCs w:val="28"/>
        </w:rPr>
      </w:pPr>
    </w:p>
    <w:p w14:paraId="2B15DBAE" w14:textId="29319474" w:rsidR="003D3AE3" w:rsidRPr="009F4645" w:rsidRDefault="00302D80" w:rsidP="00EE39AD">
      <w:pPr>
        <w:ind w:firstLine="720"/>
        <w:jc w:val="both"/>
        <w:rPr>
          <w:sz w:val="28"/>
          <w:szCs w:val="28"/>
        </w:rPr>
      </w:pPr>
      <w:r w:rsidRPr="009F4645">
        <w:rPr>
          <w:sz w:val="28"/>
          <w:szCs w:val="28"/>
        </w:rPr>
        <w:t>3</w:t>
      </w:r>
      <w:r w:rsidR="008C4E4E">
        <w:rPr>
          <w:sz w:val="28"/>
          <w:szCs w:val="28"/>
        </w:rPr>
        <w:t>7</w:t>
      </w:r>
      <w:r w:rsidR="003D3AE3" w:rsidRPr="009F4645">
        <w:rPr>
          <w:sz w:val="28"/>
          <w:szCs w:val="28"/>
        </w:rPr>
        <w:t>.</w:t>
      </w:r>
      <w:r w:rsidR="00EE39AD" w:rsidRPr="009F4645">
        <w:rPr>
          <w:sz w:val="28"/>
          <w:szCs w:val="28"/>
        </w:rPr>
        <w:t> </w:t>
      </w:r>
      <w:r w:rsidR="00F2571B" w:rsidRPr="009F4645">
        <w:rPr>
          <w:sz w:val="28"/>
          <w:szCs w:val="28"/>
        </w:rPr>
        <w:t>P</w:t>
      </w:r>
      <w:r w:rsidR="003D3AE3" w:rsidRPr="009F4645">
        <w:rPr>
          <w:sz w:val="28"/>
          <w:szCs w:val="28"/>
        </w:rPr>
        <w:t xml:space="preserve">rojekta iesniegumu administratīvo vērtēšanu veic atbilstoši precizējamiem un neprecizējamiem administratīvajiem </w:t>
      </w:r>
      <w:r w:rsidR="00F2571B" w:rsidRPr="009F4645">
        <w:rPr>
          <w:sz w:val="28"/>
          <w:szCs w:val="28"/>
        </w:rPr>
        <w:t xml:space="preserve">vērtēšanas </w:t>
      </w:r>
      <w:r w:rsidR="003D3AE3" w:rsidRPr="009F4645">
        <w:rPr>
          <w:sz w:val="28"/>
          <w:szCs w:val="28"/>
        </w:rPr>
        <w:t xml:space="preserve">kritērijiem, kas noteikti šo noteikumu </w:t>
      </w:r>
      <w:r w:rsidR="004F1C63" w:rsidRPr="009F4645">
        <w:rPr>
          <w:sz w:val="28"/>
          <w:szCs w:val="28"/>
        </w:rPr>
        <w:t>3</w:t>
      </w:r>
      <w:r w:rsidR="003D3AE3" w:rsidRPr="009F4645">
        <w:rPr>
          <w:sz w:val="28"/>
          <w:szCs w:val="28"/>
        </w:rPr>
        <w:t>.</w:t>
      </w:r>
      <w:r w:rsidR="00F2571B" w:rsidRPr="009F4645">
        <w:rPr>
          <w:sz w:val="28"/>
          <w:szCs w:val="28"/>
        </w:rPr>
        <w:t> </w:t>
      </w:r>
      <w:r w:rsidR="003D3AE3" w:rsidRPr="009F4645">
        <w:rPr>
          <w:sz w:val="28"/>
          <w:szCs w:val="28"/>
        </w:rPr>
        <w:t>pielikumā</w:t>
      </w:r>
      <w:r w:rsidR="003820E7">
        <w:rPr>
          <w:sz w:val="28"/>
          <w:szCs w:val="28"/>
        </w:rPr>
        <w:t xml:space="preserve"> “Administratīvās vērtēšanas kritēriji” (turpmāk – 3. pielikums)</w:t>
      </w:r>
      <w:r w:rsidR="003D3AE3" w:rsidRPr="009F4645">
        <w:rPr>
          <w:sz w:val="28"/>
          <w:szCs w:val="28"/>
        </w:rPr>
        <w:t>. Administratīvos kritērijus vērtē ar "Jā" vai "Nē", vai "NA" ("Jā"</w:t>
      </w:r>
      <w:r w:rsidR="00F2571B" w:rsidRPr="009F4645">
        <w:rPr>
          <w:sz w:val="28"/>
          <w:szCs w:val="28"/>
        </w:rPr>
        <w:t> </w:t>
      </w:r>
      <w:r w:rsidR="003D3AE3" w:rsidRPr="009F4645">
        <w:rPr>
          <w:sz w:val="28"/>
          <w:szCs w:val="28"/>
        </w:rPr>
        <w:t>–</w:t>
      </w:r>
      <w:r w:rsidR="00F2571B" w:rsidRPr="009F4645">
        <w:rPr>
          <w:sz w:val="28"/>
          <w:szCs w:val="28"/>
        </w:rPr>
        <w:t> </w:t>
      </w:r>
      <w:r w:rsidR="003D3AE3" w:rsidRPr="009F4645">
        <w:rPr>
          <w:sz w:val="28"/>
          <w:szCs w:val="28"/>
        </w:rPr>
        <w:t>atbilst, "Nē"</w:t>
      </w:r>
      <w:r w:rsidR="00F2571B" w:rsidRPr="009F4645">
        <w:rPr>
          <w:sz w:val="28"/>
          <w:szCs w:val="28"/>
        </w:rPr>
        <w:t> </w:t>
      </w:r>
      <w:r w:rsidR="003D3AE3" w:rsidRPr="009F4645">
        <w:rPr>
          <w:sz w:val="28"/>
          <w:szCs w:val="28"/>
        </w:rPr>
        <w:t>–</w:t>
      </w:r>
      <w:r w:rsidR="00F2571B" w:rsidRPr="009F4645">
        <w:rPr>
          <w:sz w:val="28"/>
          <w:szCs w:val="28"/>
        </w:rPr>
        <w:t> </w:t>
      </w:r>
      <w:r w:rsidR="003D3AE3" w:rsidRPr="009F4645">
        <w:rPr>
          <w:sz w:val="28"/>
          <w:szCs w:val="28"/>
        </w:rPr>
        <w:t>neatbilst, "NA"</w:t>
      </w:r>
      <w:r w:rsidR="00F2571B" w:rsidRPr="009F4645">
        <w:rPr>
          <w:sz w:val="28"/>
          <w:szCs w:val="28"/>
        </w:rPr>
        <w:t> </w:t>
      </w:r>
      <w:r w:rsidR="003D3AE3" w:rsidRPr="009F4645">
        <w:rPr>
          <w:sz w:val="28"/>
          <w:szCs w:val="28"/>
        </w:rPr>
        <w:t>–</w:t>
      </w:r>
      <w:r w:rsidR="00F2571B" w:rsidRPr="009F4645">
        <w:rPr>
          <w:sz w:val="28"/>
          <w:szCs w:val="28"/>
        </w:rPr>
        <w:t> </w:t>
      </w:r>
      <w:r w:rsidR="003D3AE3" w:rsidRPr="009F4645">
        <w:rPr>
          <w:sz w:val="28"/>
          <w:szCs w:val="28"/>
        </w:rPr>
        <w:t>nav attiecināms) šādā secībā:</w:t>
      </w:r>
    </w:p>
    <w:p w14:paraId="00996C52" w14:textId="6E18FA82" w:rsidR="003D3AE3" w:rsidRPr="009F4645" w:rsidRDefault="00302D80" w:rsidP="00EE39AD">
      <w:pPr>
        <w:ind w:firstLine="720"/>
        <w:jc w:val="both"/>
        <w:rPr>
          <w:sz w:val="28"/>
          <w:szCs w:val="28"/>
        </w:rPr>
      </w:pPr>
      <w:r w:rsidRPr="009F4645">
        <w:rPr>
          <w:sz w:val="28"/>
          <w:szCs w:val="28"/>
        </w:rPr>
        <w:t>3</w:t>
      </w:r>
      <w:r w:rsidR="008C4E4E">
        <w:rPr>
          <w:sz w:val="28"/>
          <w:szCs w:val="28"/>
        </w:rPr>
        <w:t>7</w:t>
      </w:r>
      <w:r w:rsidR="003D3AE3" w:rsidRPr="009F4645">
        <w:rPr>
          <w:sz w:val="28"/>
          <w:szCs w:val="28"/>
        </w:rPr>
        <w:t>.</w:t>
      </w:r>
      <w:r w:rsidR="00F2571B" w:rsidRPr="009F4645">
        <w:rPr>
          <w:sz w:val="28"/>
          <w:szCs w:val="28"/>
        </w:rPr>
        <w:t>1. j</w:t>
      </w:r>
      <w:r w:rsidR="003D3AE3" w:rsidRPr="009F4645">
        <w:rPr>
          <w:sz w:val="28"/>
          <w:szCs w:val="28"/>
        </w:rPr>
        <w:t xml:space="preserve">a tiek konstatēta neatbilstība vienam vai vairākiem šo noteikumu </w:t>
      </w:r>
      <w:r w:rsidR="009D74A0" w:rsidRPr="009F4645">
        <w:rPr>
          <w:sz w:val="28"/>
          <w:szCs w:val="28"/>
        </w:rPr>
        <w:t>3</w:t>
      </w:r>
      <w:r w:rsidR="003D3AE3" w:rsidRPr="009F4645">
        <w:rPr>
          <w:sz w:val="28"/>
          <w:szCs w:val="28"/>
        </w:rPr>
        <w:t>.</w:t>
      </w:r>
      <w:r w:rsidR="00F2571B" w:rsidRPr="009F4645">
        <w:rPr>
          <w:sz w:val="28"/>
          <w:szCs w:val="28"/>
        </w:rPr>
        <w:t> </w:t>
      </w:r>
      <w:r w:rsidR="003D3AE3" w:rsidRPr="009F4645">
        <w:rPr>
          <w:sz w:val="28"/>
          <w:szCs w:val="28"/>
        </w:rPr>
        <w:t>pielikumā minētajiem precizējamiem administratīv</w:t>
      </w:r>
      <w:r w:rsidR="00F2571B" w:rsidRPr="009F4645">
        <w:rPr>
          <w:sz w:val="28"/>
          <w:szCs w:val="28"/>
        </w:rPr>
        <w:t>ās vērtēšanas</w:t>
      </w:r>
      <w:r w:rsidR="003D3AE3" w:rsidRPr="009F4645">
        <w:rPr>
          <w:sz w:val="28"/>
          <w:szCs w:val="28"/>
        </w:rPr>
        <w:t xml:space="preserve"> kritērijiem, tai </w:t>
      </w:r>
      <w:r w:rsidR="003D3AE3" w:rsidRPr="009F4645">
        <w:rPr>
          <w:sz w:val="28"/>
          <w:szCs w:val="28"/>
        </w:rPr>
        <w:lastRenderedPageBreak/>
        <w:t xml:space="preserve">skaitā arī aritmētiskas kļūdas, </w:t>
      </w:r>
      <w:r w:rsidRPr="009F4645">
        <w:rPr>
          <w:sz w:val="28"/>
          <w:szCs w:val="28"/>
        </w:rPr>
        <w:t>Vides investīciju f</w:t>
      </w:r>
      <w:r w:rsidR="004F1C63" w:rsidRPr="009F4645">
        <w:rPr>
          <w:sz w:val="28"/>
          <w:szCs w:val="28"/>
        </w:rPr>
        <w:t>onds</w:t>
      </w:r>
      <w:r w:rsidR="003D3AE3" w:rsidRPr="009F4645">
        <w:rPr>
          <w:sz w:val="28"/>
          <w:szCs w:val="28"/>
        </w:rPr>
        <w:t xml:space="preserve"> rakstiski informē </w:t>
      </w:r>
      <w:r w:rsidR="00BE529C" w:rsidRPr="009F4645">
        <w:rPr>
          <w:sz w:val="28"/>
          <w:szCs w:val="28"/>
        </w:rPr>
        <w:t>projekta iesniedzēju</w:t>
      </w:r>
      <w:r w:rsidR="003D3AE3" w:rsidRPr="009F4645">
        <w:rPr>
          <w:sz w:val="28"/>
          <w:szCs w:val="28"/>
        </w:rPr>
        <w:t xml:space="preserve"> par konstatētajām neatbilstībām un aicina projekta iesniegumu precizēt piec</w:t>
      </w:r>
      <w:r w:rsidR="004F1C63" w:rsidRPr="009F4645">
        <w:rPr>
          <w:sz w:val="28"/>
          <w:szCs w:val="28"/>
        </w:rPr>
        <w:t>u</w:t>
      </w:r>
      <w:r w:rsidR="003D3AE3" w:rsidRPr="009F4645">
        <w:rPr>
          <w:sz w:val="28"/>
          <w:szCs w:val="28"/>
        </w:rPr>
        <w:t xml:space="preserve"> darbdien</w:t>
      </w:r>
      <w:r w:rsidR="004F1C63" w:rsidRPr="009F4645">
        <w:rPr>
          <w:sz w:val="28"/>
          <w:szCs w:val="28"/>
        </w:rPr>
        <w:t>u laikā</w:t>
      </w:r>
      <w:r w:rsidR="003D3AE3" w:rsidRPr="009F4645">
        <w:rPr>
          <w:sz w:val="28"/>
          <w:szCs w:val="28"/>
        </w:rPr>
        <w:t xml:space="preserve"> no dienas, kad saņemta </w:t>
      </w:r>
      <w:r w:rsidR="004F1C63" w:rsidRPr="009F4645">
        <w:rPr>
          <w:sz w:val="28"/>
          <w:szCs w:val="28"/>
        </w:rPr>
        <w:t xml:space="preserve">no </w:t>
      </w:r>
      <w:r w:rsidR="00BE529C" w:rsidRPr="009F4645">
        <w:rPr>
          <w:sz w:val="28"/>
          <w:szCs w:val="28"/>
        </w:rPr>
        <w:t>Vides investīciju f</w:t>
      </w:r>
      <w:r w:rsidR="004F1C63" w:rsidRPr="009F4645">
        <w:rPr>
          <w:sz w:val="28"/>
          <w:szCs w:val="28"/>
        </w:rPr>
        <w:t>onda</w:t>
      </w:r>
      <w:r w:rsidR="003D3AE3" w:rsidRPr="009F4645">
        <w:rPr>
          <w:sz w:val="28"/>
          <w:szCs w:val="28"/>
        </w:rPr>
        <w:t xml:space="preserve"> informācija par projekta iesnieguma neatbilstību precizējamiem administratīv</w:t>
      </w:r>
      <w:r w:rsidR="00F2571B" w:rsidRPr="009F4645">
        <w:rPr>
          <w:sz w:val="28"/>
          <w:szCs w:val="28"/>
        </w:rPr>
        <w:t>ās vērtēšanas</w:t>
      </w:r>
      <w:r w:rsidR="003D3AE3" w:rsidRPr="009F4645">
        <w:rPr>
          <w:sz w:val="28"/>
          <w:szCs w:val="28"/>
        </w:rPr>
        <w:t xml:space="preserve"> kritērijiem;</w:t>
      </w:r>
    </w:p>
    <w:p w14:paraId="18DD2B8E" w14:textId="4F4F3B4C" w:rsidR="003D3AE3" w:rsidRPr="009F4645" w:rsidRDefault="00BE529C" w:rsidP="00EE39AD">
      <w:pPr>
        <w:ind w:firstLine="720"/>
        <w:jc w:val="both"/>
        <w:rPr>
          <w:sz w:val="28"/>
          <w:szCs w:val="28"/>
        </w:rPr>
      </w:pPr>
      <w:r w:rsidRPr="009F4645">
        <w:rPr>
          <w:sz w:val="28"/>
          <w:szCs w:val="28"/>
        </w:rPr>
        <w:t>3</w:t>
      </w:r>
      <w:r w:rsidR="008C4E4E">
        <w:rPr>
          <w:sz w:val="28"/>
          <w:szCs w:val="28"/>
        </w:rPr>
        <w:t>7</w:t>
      </w:r>
      <w:r w:rsidR="003D3AE3" w:rsidRPr="009F4645">
        <w:rPr>
          <w:sz w:val="28"/>
          <w:szCs w:val="28"/>
        </w:rPr>
        <w:t>.</w:t>
      </w:r>
      <w:r w:rsidR="00F2571B" w:rsidRPr="009F4645">
        <w:rPr>
          <w:sz w:val="28"/>
          <w:szCs w:val="28"/>
        </w:rPr>
        <w:t>2.</w:t>
      </w:r>
      <w:r w:rsidR="00EE39AD" w:rsidRPr="009F4645">
        <w:rPr>
          <w:sz w:val="28"/>
          <w:szCs w:val="28"/>
        </w:rPr>
        <w:t> </w:t>
      </w:r>
      <w:r w:rsidRPr="009F4645">
        <w:rPr>
          <w:sz w:val="28"/>
          <w:szCs w:val="28"/>
        </w:rPr>
        <w:t>j</w:t>
      </w:r>
      <w:r w:rsidR="003D3AE3" w:rsidRPr="009F4645">
        <w:rPr>
          <w:sz w:val="28"/>
          <w:szCs w:val="28"/>
        </w:rPr>
        <w:t xml:space="preserve">a tiek konstatēta neatbilstība vienam vai vairākiem šo noteikumu </w:t>
      </w:r>
      <w:r w:rsidR="004F1C63" w:rsidRPr="009F4645">
        <w:rPr>
          <w:sz w:val="28"/>
          <w:szCs w:val="28"/>
        </w:rPr>
        <w:t>3</w:t>
      </w:r>
      <w:r w:rsidR="003D3AE3" w:rsidRPr="009F4645">
        <w:rPr>
          <w:sz w:val="28"/>
          <w:szCs w:val="28"/>
        </w:rPr>
        <w:t>.</w:t>
      </w:r>
      <w:r w:rsidR="00F2571B" w:rsidRPr="009F4645">
        <w:rPr>
          <w:sz w:val="28"/>
          <w:szCs w:val="28"/>
        </w:rPr>
        <w:t> </w:t>
      </w:r>
      <w:r w:rsidR="003D3AE3" w:rsidRPr="009F4645">
        <w:rPr>
          <w:sz w:val="28"/>
          <w:szCs w:val="28"/>
        </w:rPr>
        <w:t xml:space="preserve">pielikuma </w:t>
      </w:r>
      <w:r w:rsidR="004F1C63" w:rsidRPr="009F4645">
        <w:rPr>
          <w:sz w:val="28"/>
          <w:szCs w:val="28"/>
        </w:rPr>
        <w:t xml:space="preserve">neprecizējamiem </w:t>
      </w:r>
      <w:r w:rsidR="003D3AE3" w:rsidRPr="009F4645">
        <w:rPr>
          <w:sz w:val="28"/>
          <w:szCs w:val="28"/>
        </w:rPr>
        <w:t>administratīv</w:t>
      </w:r>
      <w:r w:rsidR="00F2571B" w:rsidRPr="009F4645">
        <w:rPr>
          <w:sz w:val="28"/>
          <w:szCs w:val="28"/>
        </w:rPr>
        <w:t>ās vērtēšanas</w:t>
      </w:r>
      <w:r w:rsidR="003D3AE3" w:rsidRPr="009F4645">
        <w:rPr>
          <w:sz w:val="28"/>
          <w:szCs w:val="28"/>
        </w:rPr>
        <w:t xml:space="preserve"> kritērijiem, </w:t>
      </w:r>
      <w:r w:rsidR="00F2571B" w:rsidRPr="009F4645">
        <w:rPr>
          <w:sz w:val="28"/>
          <w:szCs w:val="28"/>
        </w:rPr>
        <w:t>Vides investīciju fonds</w:t>
      </w:r>
      <w:r w:rsidR="004F1C63" w:rsidRPr="009F4645">
        <w:rPr>
          <w:sz w:val="28"/>
          <w:szCs w:val="28"/>
        </w:rPr>
        <w:t xml:space="preserve"> </w:t>
      </w:r>
      <w:r w:rsidR="003D3AE3" w:rsidRPr="009F4645">
        <w:rPr>
          <w:sz w:val="28"/>
          <w:szCs w:val="28"/>
        </w:rPr>
        <w:t>pieņem lēmumu par projekta iesnieguma noraidīšanu.</w:t>
      </w:r>
    </w:p>
    <w:p w14:paraId="77DCAF0A" w14:textId="77777777" w:rsidR="003D3AE3" w:rsidRPr="009F4645" w:rsidRDefault="003D3AE3" w:rsidP="003D3AE3">
      <w:pPr>
        <w:jc w:val="both"/>
        <w:rPr>
          <w:sz w:val="28"/>
          <w:szCs w:val="28"/>
        </w:rPr>
      </w:pPr>
    </w:p>
    <w:p w14:paraId="683410C6" w14:textId="53C75492" w:rsidR="003D3AE3" w:rsidRPr="009F4645" w:rsidRDefault="00BE529C" w:rsidP="00EE39AD">
      <w:pPr>
        <w:ind w:firstLine="720"/>
        <w:jc w:val="both"/>
        <w:rPr>
          <w:sz w:val="28"/>
          <w:szCs w:val="28"/>
        </w:rPr>
      </w:pPr>
      <w:r w:rsidRPr="009F4645">
        <w:rPr>
          <w:sz w:val="28"/>
          <w:szCs w:val="28"/>
        </w:rPr>
        <w:t>3</w:t>
      </w:r>
      <w:r w:rsidR="008C4E4E">
        <w:rPr>
          <w:sz w:val="28"/>
          <w:szCs w:val="28"/>
        </w:rPr>
        <w:t>8</w:t>
      </w:r>
      <w:r w:rsidR="003D3AE3" w:rsidRPr="009F4645">
        <w:rPr>
          <w:sz w:val="28"/>
          <w:szCs w:val="28"/>
        </w:rPr>
        <w:t>.</w:t>
      </w:r>
      <w:r w:rsidR="00EE39AD" w:rsidRPr="009F4645">
        <w:rPr>
          <w:sz w:val="28"/>
          <w:szCs w:val="28"/>
        </w:rPr>
        <w:t> </w:t>
      </w:r>
      <w:r w:rsidR="003D3AE3" w:rsidRPr="009F4645">
        <w:rPr>
          <w:sz w:val="28"/>
          <w:szCs w:val="28"/>
        </w:rPr>
        <w:t xml:space="preserve">Ja </w:t>
      </w:r>
      <w:r w:rsidRPr="009F4645">
        <w:rPr>
          <w:sz w:val="28"/>
          <w:szCs w:val="28"/>
        </w:rPr>
        <w:t>projekta iesniedzējs</w:t>
      </w:r>
      <w:r w:rsidR="003D3AE3" w:rsidRPr="009F4645">
        <w:rPr>
          <w:sz w:val="28"/>
          <w:szCs w:val="28"/>
        </w:rPr>
        <w:t xml:space="preserve"> šo noteikumu </w:t>
      </w:r>
      <w:r w:rsidRPr="009F4645">
        <w:rPr>
          <w:sz w:val="28"/>
          <w:szCs w:val="28"/>
        </w:rPr>
        <w:t>3</w:t>
      </w:r>
      <w:r w:rsidR="008C4E4E">
        <w:rPr>
          <w:sz w:val="28"/>
          <w:szCs w:val="28"/>
        </w:rPr>
        <w:t>7</w:t>
      </w:r>
      <w:r w:rsidRPr="009F4645">
        <w:rPr>
          <w:sz w:val="28"/>
          <w:szCs w:val="28"/>
        </w:rPr>
        <w:t>.1</w:t>
      </w:r>
      <w:r w:rsidR="00F2571B" w:rsidRPr="009F4645">
        <w:rPr>
          <w:sz w:val="28"/>
          <w:szCs w:val="28"/>
        </w:rPr>
        <w:t>. </w:t>
      </w:r>
      <w:r w:rsidRPr="009F4645">
        <w:rPr>
          <w:sz w:val="28"/>
          <w:szCs w:val="28"/>
        </w:rPr>
        <w:t>apakš</w:t>
      </w:r>
      <w:r w:rsidR="003D3AE3" w:rsidRPr="009F4645">
        <w:rPr>
          <w:sz w:val="28"/>
          <w:szCs w:val="28"/>
        </w:rPr>
        <w:t>punktā noteiktajā termiņā iesniedz precizētu projekta iesniegumu, to vērtē atkārtoti atbilstoši administratīv</w:t>
      </w:r>
      <w:r w:rsidR="00F2571B" w:rsidRPr="009F4645">
        <w:rPr>
          <w:sz w:val="28"/>
          <w:szCs w:val="28"/>
        </w:rPr>
        <w:t>ās vērtēšanas</w:t>
      </w:r>
      <w:r w:rsidR="003D3AE3" w:rsidRPr="009F4645">
        <w:rPr>
          <w:sz w:val="28"/>
          <w:szCs w:val="28"/>
        </w:rPr>
        <w:t xml:space="preserve"> kritērijiem, nosakot, vai projekta iesniegums atbilst noteiktajām prasībām.</w:t>
      </w:r>
    </w:p>
    <w:p w14:paraId="30746102" w14:textId="77777777" w:rsidR="003D3AE3" w:rsidRPr="009F4645" w:rsidRDefault="003D3AE3" w:rsidP="003D3AE3">
      <w:pPr>
        <w:jc w:val="both"/>
        <w:rPr>
          <w:sz w:val="28"/>
          <w:szCs w:val="28"/>
        </w:rPr>
      </w:pPr>
    </w:p>
    <w:p w14:paraId="7BBA64D6" w14:textId="2B5D03DA" w:rsidR="003D3AE3" w:rsidRPr="009F4645" w:rsidRDefault="008C4E4E" w:rsidP="00EE39AD">
      <w:pPr>
        <w:ind w:firstLine="720"/>
        <w:jc w:val="both"/>
        <w:rPr>
          <w:sz w:val="28"/>
          <w:szCs w:val="28"/>
        </w:rPr>
      </w:pPr>
      <w:r>
        <w:rPr>
          <w:sz w:val="28"/>
          <w:szCs w:val="28"/>
        </w:rPr>
        <w:t>39</w:t>
      </w:r>
      <w:r w:rsidR="003D3AE3" w:rsidRPr="009F4645">
        <w:rPr>
          <w:sz w:val="28"/>
          <w:szCs w:val="28"/>
        </w:rPr>
        <w:t>.</w:t>
      </w:r>
      <w:r w:rsidR="00EE39AD" w:rsidRPr="009F4645">
        <w:rPr>
          <w:sz w:val="28"/>
          <w:szCs w:val="28"/>
        </w:rPr>
        <w:t> </w:t>
      </w:r>
      <w:r w:rsidR="003D3AE3" w:rsidRPr="009F4645">
        <w:rPr>
          <w:sz w:val="28"/>
          <w:szCs w:val="28"/>
        </w:rPr>
        <w:t xml:space="preserve">Ja </w:t>
      </w:r>
      <w:r w:rsidR="00BE529C" w:rsidRPr="009F4645">
        <w:rPr>
          <w:sz w:val="28"/>
          <w:szCs w:val="28"/>
        </w:rPr>
        <w:t>projekta iesniedzējs</w:t>
      </w:r>
      <w:r w:rsidR="003D3AE3" w:rsidRPr="009F4645">
        <w:rPr>
          <w:sz w:val="28"/>
          <w:szCs w:val="28"/>
        </w:rPr>
        <w:t xml:space="preserve"> šo noteikumu </w:t>
      </w:r>
      <w:r w:rsidR="00BE529C" w:rsidRPr="009F4645">
        <w:rPr>
          <w:sz w:val="28"/>
          <w:szCs w:val="28"/>
        </w:rPr>
        <w:t>3</w:t>
      </w:r>
      <w:r>
        <w:rPr>
          <w:sz w:val="28"/>
          <w:szCs w:val="28"/>
        </w:rPr>
        <w:t>7</w:t>
      </w:r>
      <w:r w:rsidR="00BE529C" w:rsidRPr="009F4645">
        <w:rPr>
          <w:sz w:val="28"/>
          <w:szCs w:val="28"/>
        </w:rPr>
        <w:t>.1</w:t>
      </w:r>
      <w:r w:rsidR="003D3AE3" w:rsidRPr="009F4645">
        <w:rPr>
          <w:sz w:val="28"/>
          <w:szCs w:val="28"/>
        </w:rPr>
        <w:t>.</w:t>
      </w:r>
      <w:r w:rsidR="00F2571B" w:rsidRPr="009F4645">
        <w:rPr>
          <w:sz w:val="28"/>
          <w:szCs w:val="28"/>
        </w:rPr>
        <w:t> </w:t>
      </w:r>
      <w:r w:rsidR="00BE529C" w:rsidRPr="009F4645">
        <w:rPr>
          <w:sz w:val="28"/>
          <w:szCs w:val="28"/>
        </w:rPr>
        <w:t>apakš</w:t>
      </w:r>
      <w:r w:rsidR="003D3AE3" w:rsidRPr="009F4645">
        <w:rPr>
          <w:sz w:val="28"/>
          <w:szCs w:val="28"/>
        </w:rPr>
        <w:t>punktā noteiktajā termiņā neiesniedz precizētu projekta iesniegumu vai pēc atkārtotas vērtēšanas projekta iesniegums neatbilst vienam vai vairākiem administratīv</w:t>
      </w:r>
      <w:r w:rsidR="00F2571B" w:rsidRPr="009F4645">
        <w:rPr>
          <w:sz w:val="28"/>
          <w:szCs w:val="28"/>
        </w:rPr>
        <w:t>ās vērtēšanas</w:t>
      </w:r>
      <w:r w:rsidR="003D3AE3" w:rsidRPr="009F4645">
        <w:rPr>
          <w:sz w:val="28"/>
          <w:szCs w:val="28"/>
        </w:rPr>
        <w:t xml:space="preserve"> kritērijiem, </w:t>
      </w:r>
      <w:r w:rsidR="00F2571B" w:rsidRPr="009F4645">
        <w:rPr>
          <w:sz w:val="28"/>
          <w:szCs w:val="28"/>
        </w:rPr>
        <w:t>Vides investīciju fonds</w:t>
      </w:r>
      <w:r w:rsidR="003D3AE3" w:rsidRPr="009F4645">
        <w:rPr>
          <w:sz w:val="28"/>
          <w:szCs w:val="28"/>
        </w:rPr>
        <w:t xml:space="preserve"> pieņem lēmumu par projekta iesnieguma noraidīšanu.</w:t>
      </w:r>
    </w:p>
    <w:p w14:paraId="38BB6126" w14:textId="77777777" w:rsidR="003D3AE3" w:rsidRPr="009F4645" w:rsidRDefault="003D3AE3" w:rsidP="003D3AE3">
      <w:pPr>
        <w:jc w:val="both"/>
        <w:rPr>
          <w:sz w:val="28"/>
          <w:szCs w:val="28"/>
        </w:rPr>
      </w:pPr>
    </w:p>
    <w:p w14:paraId="078ACEF1" w14:textId="2A699584" w:rsidR="003D3AE3" w:rsidRPr="009F4645" w:rsidRDefault="00BE529C" w:rsidP="00EE39AD">
      <w:pPr>
        <w:ind w:firstLine="720"/>
        <w:jc w:val="both"/>
        <w:rPr>
          <w:sz w:val="28"/>
          <w:szCs w:val="28"/>
        </w:rPr>
      </w:pPr>
      <w:r w:rsidRPr="009F4645">
        <w:rPr>
          <w:sz w:val="28"/>
          <w:szCs w:val="28"/>
        </w:rPr>
        <w:t>4</w:t>
      </w:r>
      <w:r w:rsidR="008C4E4E">
        <w:rPr>
          <w:sz w:val="28"/>
          <w:szCs w:val="28"/>
        </w:rPr>
        <w:t>0</w:t>
      </w:r>
      <w:r w:rsidR="003D3AE3" w:rsidRPr="009F4645">
        <w:rPr>
          <w:sz w:val="28"/>
          <w:szCs w:val="28"/>
        </w:rPr>
        <w:t>.</w:t>
      </w:r>
      <w:r w:rsidR="00EE39AD" w:rsidRPr="009F4645">
        <w:rPr>
          <w:sz w:val="28"/>
          <w:szCs w:val="28"/>
        </w:rPr>
        <w:t> </w:t>
      </w:r>
      <w:r w:rsidR="00F2571B" w:rsidRPr="009F4645">
        <w:rPr>
          <w:sz w:val="28"/>
          <w:szCs w:val="28"/>
        </w:rPr>
        <w:t>Vides investīciju f</w:t>
      </w:r>
      <w:r w:rsidR="008E46AA" w:rsidRPr="009F4645">
        <w:rPr>
          <w:sz w:val="28"/>
          <w:szCs w:val="28"/>
        </w:rPr>
        <w:t xml:space="preserve">onds </w:t>
      </w:r>
      <w:r w:rsidR="003D3AE3" w:rsidRPr="009F4645">
        <w:rPr>
          <w:sz w:val="28"/>
          <w:szCs w:val="28"/>
        </w:rPr>
        <w:t>pieņem lēmumu par projekta iesnieguma apstiprināšanu, pamatojoties uz vērtēšanas komisijas atzinumu, ja projekta iesniegums atbilst visiem administratīv</w:t>
      </w:r>
      <w:r w:rsidR="00F2571B" w:rsidRPr="009F4645">
        <w:rPr>
          <w:sz w:val="28"/>
          <w:szCs w:val="28"/>
        </w:rPr>
        <w:t>ās vērtēšanas</w:t>
      </w:r>
      <w:r w:rsidR="003D3AE3" w:rsidRPr="009F4645">
        <w:rPr>
          <w:sz w:val="28"/>
          <w:szCs w:val="28"/>
        </w:rPr>
        <w:t xml:space="preserve"> kritērijiem</w:t>
      </w:r>
      <w:r w:rsidRPr="009F4645">
        <w:rPr>
          <w:sz w:val="28"/>
          <w:szCs w:val="28"/>
        </w:rPr>
        <w:t>.</w:t>
      </w:r>
    </w:p>
    <w:p w14:paraId="7331A8BF" w14:textId="77777777" w:rsidR="003D3AE3" w:rsidRPr="009F4645" w:rsidRDefault="003D3AE3" w:rsidP="003D3AE3">
      <w:pPr>
        <w:jc w:val="both"/>
        <w:rPr>
          <w:sz w:val="28"/>
          <w:szCs w:val="28"/>
        </w:rPr>
      </w:pPr>
    </w:p>
    <w:p w14:paraId="5323A63D" w14:textId="77777777" w:rsidR="008E46AA" w:rsidRPr="009F4645" w:rsidRDefault="008E46AA" w:rsidP="00AD2168">
      <w:pPr>
        <w:jc w:val="center"/>
        <w:rPr>
          <w:b/>
          <w:bCs/>
          <w:sz w:val="28"/>
          <w:szCs w:val="28"/>
        </w:rPr>
      </w:pPr>
      <w:r w:rsidRPr="009F4645">
        <w:rPr>
          <w:b/>
          <w:bCs/>
          <w:sz w:val="28"/>
          <w:szCs w:val="28"/>
        </w:rPr>
        <w:t>VIII.</w:t>
      </w:r>
      <w:r w:rsidR="00F2571B" w:rsidRPr="009F4645">
        <w:rPr>
          <w:b/>
          <w:bCs/>
          <w:sz w:val="28"/>
          <w:szCs w:val="28"/>
        </w:rPr>
        <w:t> </w:t>
      </w:r>
      <w:r w:rsidR="00BE529C" w:rsidRPr="009F4645">
        <w:rPr>
          <w:b/>
          <w:bCs/>
          <w:sz w:val="28"/>
          <w:szCs w:val="28"/>
        </w:rPr>
        <w:t>P</w:t>
      </w:r>
      <w:r w:rsidRPr="009F4645">
        <w:rPr>
          <w:b/>
          <w:bCs/>
          <w:sz w:val="28"/>
          <w:szCs w:val="28"/>
        </w:rPr>
        <w:t xml:space="preserve">ieteikuma </w:t>
      </w:r>
      <w:r w:rsidR="00BE529C" w:rsidRPr="009F4645">
        <w:rPr>
          <w:b/>
          <w:bCs/>
          <w:sz w:val="28"/>
          <w:szCs w:val="28"/>
        </w:rPr>
        <w:t xml:space="preserve">atbalsta saņemšanai </w:t>
      </w:r>
      <w:r w:rsidRPr="009F4645">
        <w:rPr>
          <w:b/>
          <w:bCs/>
          <w:sz w:val="28"/>
          <w:szCs w:val="28"/>
        </w:rPr>
        <w:t>izvērtēšana</w:t>
      </w:r>
    </w:p>
    <w:p w14:paraId="19AD5FEF" w14:textId="77777777" w:rsidR="008E46AA" w:rsidRPr="009F4645" w:rsidRDefault="008E46AA" w:rsidP="003D3AE3">
      <w:pPr>
        <w:jc w:val="both"/>
        <w:rPr>
          <w:b/>
          <w:bCs/>
          <w:sz w:val="28"/>
          <w:szCs w:val="28"/>
        </w:rPr>
      </w:pPr>
    </w:p>
    <w:p w14:paraId="2B460B46" w14:textId="2037AF16" w:rsidR="008E46AA" w:rsidRPr="009F4645" w:rsidRDefault="00BE529C" w:rsidP="00EE39AD">
      <w:pPr>
        <w:ind w:firstLine="720"/>
        <w:jc w:val="both"/>
        <w:rPr>
          <w:sz w:val="28"/>
          <w:szCs w:val="28"/>
        </w:rPr>
      </w:pPr>
      <w:r w:rsidRPr="009F4645">
        <w:rPr>
          <w:sz w:val="28"/>
          <w:szCs w:val="28"/>
        </w:rPr>
        <w:t>4</w:t>
      </w:r>
      <w:r w:rsidR="003820E7">
        <w:rPr>
          <w:sz w:val="28"/>
          <w:szCs w:val="28"/>
        </w:rPr>
        <w:t>1</w:t>
      </w:r>
      <w:r w:rsidR="008E46AA" w:rsidRPr="009F4645">
        <w:rPr>
          <w:sz w:val="28"/>
          <w:szCs w:val="28"/>
        </w:rPr>
        <w:t>.</w:t>
      </w:r>
      <w:r w:rsidR="00EE39AD" w:rsidRPr="009F4645">
        <w:rPr>
          <w:sz w:val="28"/>
          <w:szCs w:val="28"/>
        </w:rPr>
        <w:t> </w:t>
      </w:r>
      <w:r w:rsidR="008E46AA" w:rsidRPr="009F4645">
        <w:rPr>
          <w:sz w:val="28"/>
          <w:szCs w:val="28"/>
        </w:rPr>
        <w:t>Atbalsta gala saņēmēj</w:t>
      </w:r>
      <w:r w:rsidR="00227790">
        <w:rPr>
          <w:sz w:val="28"/>
          <w:szCs w:val="28"/>
        </w:rPr>
        <w:t>u</w:t>
      </w:r>
      <w:r w:rsidR="008E46AA" w:rsidRPr="009F4645">
        <w:rPr>
          <w:sz w:val="28"/>
          <w:szCs w:val="28"/>
        </w:rPr>
        <w:t xml:space="preserve"> </w:t>
      </w:r>
      <w:r w:rsidRPr="009F4645">
        <w:rPr>
          <w:sz w:val="28"/>
          <w:szCs w:val="28"/>
        </w:rPr>
        <w:t xml:space="preserve">iesniegtos </w:t>
      </w:r>
      <w:r w:rsidR="008E46AA" w:rsidRPr="009F4645">
        <w:rPr>
          <w:sz w:val="28"/>
          <w:szCs w:val="28"/>
        </w:rPr>
        <w:t>pieteikumus atbalsta</w:t>
      </w:r>
      <w:r w:rsidRPr="009F4645">
        <w:rPr>
          <w:sz w:val="28"/>
          <w:szCs w:val="28"/>
        </w:rPr>
        <w:t xml:space="preserve"> saņemšanai</w:t>
      </w:r>
      <w:r w:rsidR="008E46AA" w:rsidRPr="009F4645">
        <w:rPr>
          <w:sz w:val="28"/>
          <w:szCs w:val="28"/>
        </w:rPr>
        <w:t xml:space="preserve"> </w:t>
      </w:r>
      <w:r w:rsidRPr="009F4645">
        <w:rPr>
          <w:sz w:val="28"/>
          <w:szCs w:val="28"/>
        </w:rPr>
        <w:t xml:space="preserve">projekta īstenotājs </w:t>
      </w:r>
      <w:r w:rsidR="008E46AA" w:rsidRPr="009F4645">
        <w:rPr>
          <w:sz w:val="28"/>
          <w:szCs w:val="28"/>
        </w:rPr>
        <w:t xml:space="preserve">izvērtē </w:t>
      </w:r>
      <w:r w:rsidR="00F56FEB" w:rsidRPr="009F4645">
        <w:rPr>
          <w:sz w:val="28"/>
          <w:szCs w:val="28"/>
        </w:rPr>
        <w:t>tādā secībā kā</w:t>
      </w:r>
      <w:r w:rsidRPr="009F4645">
        <w:rPr>
          <w:sz w:val="28"/>
          <w:szCs w:val="28"/>
        </w:rPr>
        <w:t>dā</w:t>
      </w:r>
      <w:r w:rsidR="00F56FEB" w:rsidRPr="009F4645">
        <w:rPr>
          <w:sz w:val="28"/>
          <w:szCs w:val="28"/>
        </w:rPr>
        <w:t xml:space="preserve"> tie iesniegti </w:t>
      </w:r>
      <w:r w:rsidRPr="009F4645">
        <w:rPr>
          <w:sz w:val="28"/>
          <w:szCs w:val="28"/>
        </w:rPr>
        <w:t>projekta iesniedzējam</w:t>
      </w:r>
      <w:r w:rsidR="009D74A0" w:rsidRPr="009F4645">
        <w:rPr>
          <w:sz w:val="28"/>
          <w:szCs w:val="28"/>
        </w:rPr>
        <w:t>.</w:t>
      </w:r>
    </w:p>
    <w:p w14:paraId="392B3FCA" w14:textId="77777777" w:rsidR="009D74A0" w:rsidRPr="009F4645" w:rsidRDefault="009D74A0" w:rsidP="003D3AE3">
      <w:pPr>
        <w:jc w:val="both"/>
        <w:rPr>
          <w:sz w:val="28"/>
          <w:szCs w:val="28"/>
        </w:rPr>
      </w:pPr>
    </w:p>
    <w:p w14:paraId="4B3B0D89" w14:textId="0152337F" w:rsidR="009D74A0" w:rsidRPr="009F4645" w:rsidRDefault="00BE529C" w:rsidP="00EE39AD">
      <w:pPr>
        <w:ind w:firstLine="720"/>
        <w:jc w:val="both"/>
        <w:rPr>
          <w:sz w:val="28"/>
          <w:szCs w:val="28"/>
        </w:rPr>
      </w:pPr>
      <w:r w:rsidRPr="009F4645">
        <w:rPr>
          <w:sz w:val="28"/>
          <w:szCs w:val="28"/>
        </w:rPr>
        <w:t>4</w:t>
      </w:r>
      <w:r w:rsidR="003820E7">
        <w:rPr>
          <w:sz w:val="28"/>
          <w:szCs w:val="28"/>
        </w:rPr>
        <w:t>2</w:t>
      </w:r>
      <w:r w:rsidRPr="009F4645">
        <w:rPr>
          <w:sz w:val="28"/>
          <w:szCs w:val="28"/>
        </w:rPr>
        <w:t>.</w:t>
      </w:r>
      <w:r w:rsidR="00EE39AD" w:rsidRPr="009F4645">
        <w:rPr>
          <w:sz w:val="28"/>
          <w:szCs w:val="28"/>
        </w:rPr>
        <w:t> </w:t>
      </w:r>
      <w:r w:rsidR="009D74A0" w:rsidRPr="009F4645">
        <w:rPr>
          <w:sz w:val="28"/>
          <w:szCs w:val="28"/>
        </w:rPr>
        <w:t>Ja tiek konstatēta neatbilstība</w:t>
      </w:r>
      <w:r w:rsidRPr="009F4645">
        <w:rPr>
          <w:sz w:val="28"/>
          <w:szCs w:val="28"/>
        </w:rPr>
        <w:t>s</w:t>
      </w:r>
      <w:r w:rsidR="00042840">
        <w:rPr>
          <w:sz w:val="28"/>
          <w:szCs w:val="28"/>
        </w:rPr>
        <w:t xml:space="preserve"> iesniegtajā pieteikumā</w:t>
      </w:r>
      <w:r w:rsidRPr="009F4645">
        <w:rPr>
          <w:sz w:val="28"/>
          <w:szCs w:val="28"/>
        </w:rPr>
        <w:t>,</w:t>
      </w:r>
      <w:r w:rsidR="009D74A0" w:rsidRPr="009F4645">
        <w:rPr>
          <w:sz w:val="28"/>
          <w:szCs w:val="28"/>
        </w:rPr>
        <w:t xml:space="preserve"> tai skaitā </w:t>
      </w:r>
      <w:r w:rsidR="00145BFD" w:rsidRPr="009F4645">
        <w:rPr>
          <w:sz w:val="28"/>
          <w:szCs w:val="28"/>
        </w:rPr>
        <w:t>atbalsta gala saņēmēj</w:t>
      </w:r>
      <w:r w:rsidR="00145BFD">
        <w:rPr>
          <w:sz w:val="28"/>
          <w:szCs w:val="28"/>
        </w:rPr>
        <w:t>a neatbilstība</w:t>
      </w:r>
      <w:r w:rsidR="00145BFD" w:rsidRPr="009F4645">
        <w:rPr>
          <w:sz w:val="28"/>
          <w:szCs w:val="28"/>
        </w:rPr>
        <w:t xml:space="preserve"> šo noteikumu</w:t>
      </w:r>
      <w:r w:rsidR="00145BFD">
        <w:rPr>
          <w:sz w:val="28"/>
          <w:szCs w:val="28"/>
        </w:rPr>
        <w:t xml:space="preserve"> 1</w:t>
      </w:r>
      <w:r w:rsidR="003820E7">
        <w:rPr>
          <w:sz w:val="28"/>
          <w:szCs w:val="28"/>
        </w:rPr>
        <w:t>2</w:t>
      </w:r>
      <w:r w:rsidR="00145BFD">
        <w:rPr>
          <w:sz w:val="28"/>
          <w:szCs w:val="28"/>
        </w:rPr>
        <w:t>.</w:t>
      </w:r>
      <w:r w:rsidR="003820E7">
        <w:rPr>
          <w:sz w:val="28"/>
          <w:szCs w:val="28"/>
        </w:rPr>
        <w:t> </w:t>
      </w:r>
      <w:r w:rsidR="00145BFD">
        <w:rPr>
          <w:sz w:val="28"/>
          <w:szCs w:val="28"/>
        </w:rPr>
        <w:t>punktam</w:t>
      </w:r>
      <w:r w:rsidR="009D74A0" w:rsidRPr="009F4645">
        <w:rPr>
          <w:sz w:val="28"/>
          <w:szCs w:val="28"/>
        </w:rPr>
        <w:t xml:space="preserve">, </w:t>
      </w:r>
      <w:r w:rsidR="004E66D5" w:rsidRPr="009F4645">
        <w:rPr>
          <w:sz w:val="28"/>
          <w:szCs w:val="28"/>
        </w:rPr>
        <w:t>projekta īstenotājs</w:t>
      </w:r>
      <w:r w:rsidR="009D74A0" w:rsidRPr="009F4645">
        <w:rPr>
          <w:sz w:val="28"/>
          <w:szCs w:val="28"/>
        </w:rPr>
        <w:t xml:space="preserve"> informē atbalsta gala saņēmēju par konstatētajām neatbilstībām un </w:t>
      </w:r>
      <w:r w:rsidR="00145BFD" w:rsidRPr="00145BFD">
        <w:rPr>
          <w:sz w:val="28"/>
          <w:szCs w:val="28"/>
        </w:rPr>
        <w:t>pieņem lēmumu par pieteikuma atbalsta saņemšanai noraidīšanu</w:t>
      </w:r>
      <w:r w:rsidR="009D74A0" w:rsidRPr="009F4645">
        <w:rPr>
          <w:sz w:val="28"/>
          <w:szCs w:val="28"/>
        </w:rPr>
        <w:t>.</w:t>
      </w:r>
    </w:p>
    <w:p w14:paraId="08AE56A7" w14:textId="77777777" w:rsidR="00AC507B" w:rsidRPr="009F4645" w:rsidRDefault="00AC507B" w:rsidP="008A2415">
      <w:pPr>
        <w:jc w:val="both"/>
        <w:rPr>
          <w:sz w:val="28"/>
          <w:szCs w:val="28"/>
        </w:rPr>
      </w:pPr>
    </w:p>
    <w:p w14:paraId="233EE736" w14:textId="350F5EA6" w:rsidR="00AC507B" w:rsidRPr="009F4645" w:rsidRDefault="00A747BE" w:rsidP="00EE39AD">
      <w:pPr>
        <w:ind w:firstLine="720"/>
        <w:jc w:val="both"/>
        <w:rPr>
          <w:sz w:val="28"/>
          <w:szCs w:val="28"/>
        </w:rPr>
      </w:pPr>
      <w:r w:rsidRPr="009F4645">
        <w:rPr>
          <w:sz w:val="28"/>
          <w:szCs w:val="28"/>
        </w:rPr>
        <w:t>4</w:t>
      </w:r>
      <w:r w:rsidR="003820E7">
        <w:rPr>
          <w:sz w:val="28"/>
          <w:szCs w:val="28"/>
        </w:rPr>
        <w:t>3</w:t>
      </w:r>
      <w:r w:rsidR="00AC507B" w:rsidRPr="009F4645">
        <w:rPr>
          <w:sz w:val="28"/>
          <w:szCs w:val="28"/>
        </w:rPr>
        <w:t>.</w:t>
      </w:r>
      <w:r w:rsidR="00EE39AD" w:rsidRPr="009F4645">
        <w:rPr>
          <w:sz w:val="28"/>
          <w:szCs w:val="28"/>
        </w:rPr>
        <w:t> </w:t>
      </w:r>
      <w:r w:rsidR="004E66D5" w:rsidRPr="009F4645">
        <w:rPr>
          <w:sz w:val="28"/>
          <w:szCs w:val="28"/>
        </w:rPr>
        <w:t>Projekta īstenotājs</w:t>
      </w:r>
      <w:r w:rsidR="00AC507B" w:rsidRPr="009F4645">
        <w:rPr>
          <w:sz w:val="28"/>
          <w:szCs w:val="28"/>
        </w:rPr>
        <w:t xml:space="preserve"> pēc pieteikuma atbalsta</w:t>
      </w:r>
      <w:r w:rsidR="004E66D5" w:rsidRPr="009F4645">
        <w:rPr>
          <w:sz w:val="28"/>
          <w:szCs w:val="28"/>
        </w:rPr>
        <w:t xml:space="preserve"> saņemšanai</w:t>
      </w:r>
      <w:r w:rsidR="00AC507B" w:rsidRPr="009F4645">
        <w:rPr>
          <w:sz w:val="28"/>
          <w:szCs w:val="28"/>
        </w:rPr>
        <w:t xml:space="preserve"> izvērtēšanas, ja tas atbilst </w:t>
      </w:r>
      <w:r w:rsidR="00145BFD">
        <w:rPr>
          <w:sz w:val="28"/>
          <w:szCs w:val="28"/>
        </w:rPr>
        <w:t xml:space="preserve">šo noteikumu </w:t>
      </w:r>
      <w:r w:rsidR="004E66D5" w:rsidRPr="009F4645">
        <w:rPr>
          <w:sz w:val="28"/>
          <w:szCs w:val="28"/>
        </w:rPr>
        <w:t>prasībām</w:t>
      </w:r>
      <w:r w:rsidR="005E3775">
        <w:rPr>
          <w:sz w:val="28"/>
          <w:szCs w:val="28"/>
        </w:rPr>
        <w:t>,</w:t>
      </w:r>
      <w:r w:rsidR="00AC507B" w:rsidRPr="009F4645">
        <w:rPr>
          <w:sz w:val="28"/>
          <w:szCs w:val="28"/>
        </w:rPr>
        <w:t xml:space="preserve"> pieņem lēmumu par </w:t>
      </w:r>
      <w:r w:rsidR="004E66D5" w:rsidRPr="009F4645">
        <w:rPr>
          <w:sz w:val="28"/>
          <w:szCs w:val="28"/>
        </w:rPr>
        <w:t xml:space="preserve">šo noteikumu 7.1., 7.2. un 7.3. apakšpunktā minētā </w:t>
      </w:r>
      <w:r w:rsidR="00AC507B" w:rsidRPr="009F4645">
        <w:rPr>
          <w:sz w:val="28"/>
          <w:szCs w:val="28"/>
        </w:rPr>
        <w:t>transportlīdzekļa pārdošanu</w:t>
      </w:r>
      <w:r w:rsidR="004E66D5" w:rsidRPr="009F4645">
        <w:rPr>
          <w:sz w:val="28"/>
          <w:szCs w:val="28"/>
        </w:rPr>
        <w:t xml:space="preserve">, </w:t>
      </w:r>
      <w:r w:rsidR="003820E7">
        <w:rPr>
          <w:sz w:val="28"/>
          <w:szCs w:val="28"/>
        </w:rPr>
        <w:t>ievērojot</w:t>
      </w:r>
      <w:r w:rsidR="00AC507B" w:rsidRPr="009F4645">
        <w:rPr>
          <w:sz w:val="28"/>
          <w:szCs w:val="28"/>
        </w:rPr>
        <w:t xml:space="preserve"> šo noteikuma </w:t>
      </w:r>
      <w:r w:rsidR="00F56FEB" w:rsidRPr="009F4645">
        <w:rPr>
          <w:sz w:val="28"/>
          <w:szCs w:val="28"/>
        </w:rPr>
        <w:t>1</w:t>
      </w:r>
      <w:r w:rsidR="003820E7">
        <w:rPr>
          <w:sz w:val="28"/>
          <w:szCs w:val="28"/>
        </w:rPr>
        <w:t>4</w:t>
      </w:r>
      <w:r w:rsidR="00F56FEB" w:rsidRPr="009F4645">
        <w:rPr>
          <w:sz w:val="28"/>
          <w:szCs w:val="28"/>
        </w:rPr>
        <w:t>.</w:t>
      </w:r>
      <w:r w:rsidR="004E66D5" w:rsidRPr="009F4645">
        <w:rPr>
          <w:sz w:val="28"/>
          <w:szCs w:val="28"/>
        </w:rPr>
        <w:t> </w:t>
      </w:r>
      <w:r w:rsidR="00F56FEB" w:rsidRPr="009F4645">
        <w:rPr>
          <w:sz w:val="28"/>
          <w:szCs w:val="28"/>
        </w:rPr>
        <w:t>punktā noteikto atbalst</w:t>
      </w:r>
      <w:r w:rsidR="004E66D5" w:rsidRPr="009F4645">
        <w:rPr>
          <w:sz w:val="28"/>
          <w:szCs w:val="28"/>
        </w:rPr>
        <w:t>a apjomu</w:t>
      </w:r>
      <w:r w:rsidR="00F56FEB" w:rsidRPr="009F4645">
        <w:rPr>
          <w:sz w:val="28"/>
          <w:szCs w:val="28"/>
        </w:rPr>
        <w:t xml:space="preserve"> un </w:t>
      </w:r>
      <w:r w:rsidR="004E66D5" w:rsidRPr="009F4645">
        <w:rPr>
          <w:sz w:val="28"/>
          <w:szCs w:val="28"/>
        </w:rPr>
        <w:t>šo noteikumu 1</w:t>
      </w:r>
      <w:r w:rsidR="003820E7">
        <w:rPr>
          <w:sz w:val="28"/>
          <w:szCs w:val="28"/>
        </w:rPr>
        <w:t>6</w:t>
      </w:r>
      <w:r w:rsidR="00F56FEB" w:rsidRPr="009F4645">
        <w:rPr>
          <w:sz w:val="28"/>
          <w:szCs w:val="28"/>
        </w:rPr>
        <w:t>.</w:t>
      </w:r>
      <w:r w:rsidR="004E66D5" w:rsidRPr="009F4645">
        <w:rPr>
          <w:sz w:val="28"/>
          <w:szCs w:val="28"/>
        </w:rPr>
        <w:t> </w:t>
      </w:r>
      <w:r w:rsidR="00F56FEB" w:rsidRPr="009F4645">
        <w:rPr>
          <w:sz w:val="28"/>
          <w:szCs w:val="28"/>
        </w:rPr>
        <w:t xml:space="preserve">punktā noteikto </w:t>
      </w:r>
      <w:r w:rsidR="003820E7">
        <w:rPr>
          <w:sz w:val="28"/>
          <w:szCs w:val="28"/>
        </w:rPr>
        <w:t xml:space="preserve">papildu </w:t>
      </w:r>
      <w:r w:rsidR="004E66D5" w:rsidRPr="009F4645">
        <w:rPr>
          <w:sz w:val="28"/>
          <w:szCs w:val="28"/>
        </w:rPr>
        <w:t>stimulējošo risinājumu</w:t>
      </w:r>
      <w:r w:rsidR="00F56FEB" w:rsidRPr="009F4645">
        <w:rPr>
          <w:sz w:val="28"/>
          <w:szCs w:val="28"/>
        </w:rPr>
        <w:t>.</w:t>
      </w:r>
    </w:p>
    <w:p w14:paraId="3F38D257" w14:textId="77777777" w:rsidR="00F56FEB" w:rsidRPr="009F4645" w:rsidRDefault="00F56FEB" w:rsidP="008A2415">
      <w:pPr>
        <w:jc w:val="both"/>
        <w:rPr>
          <w:sz w:val="28"/>
          <w:szCs w:val="28"/>
        </w:rPr>
      </w:pPr>
    </w:p>
    <w:p w14:paraId="01EA37A4" w14:textId="29AECFA9" w:rsidR="003D3AE3" w:rsidRPr="009F4645" w:rsidRDefault="008A2415" w:rsidP="00AD2168">
      <w:pPr>
        <w:jc w:val="center"/>
        <w:rPr>
          <w:b/>
          <w:bCs/>
          <w:sz w:val="28"/>
          <w:szCs w:val="28"/>
        </w:rPr>
      </w:pPr>
      <w:r w:rsidRPr="009F4645">
        <w:rPr>
          <w:b/>
          <w:bCs/>
          <w:sz w:val="28"/>
          <w:szCs w:val="28"/>
        </w:rPr>
        <w:t>IX</w:t>
      </w:r>
      <w:r w:rsidR="003D3AE3" w:rsidRPr="009F4645">
        <w:rPr>
          <w:b/>
          <w:bCs/>
          <w:sz w:val="28"/>
          <w:szCs w:val="28"/>
        </w:rPr>
        <w:t>.</w:t>
      </w:r>
      <w:r w:rsidR="00A136F0" w:rsidRPr="009F4645">
        <w:rPr>
          <w:b/>
          <w:bCs/>
          <w:sz w:val="28"/>
          <w:szCs w:val="28"/>
        </w:rPr>
        <w:t> </w:t>
      </w:r>
      <w:r w:rsidR="003D3AE3" w:rsidRPr="009F4645">
        <w:rPr>
          <w:b/>
          <w:bCs/>
          <w:sz w:val="28"/>
          <w:szCs w:val="28"/>
        </w:rPr>
        <w:t xml:space="preserve">Projekta līguma noslēgšanas un </w:t>
      </w:r>
      <w:r w:rsidR="003820E7">
        <w:rPr>
          <w:b/>
          <w:bCs/>
          <w:sz w:val="28"/>
          <w:szCs w:val="28"/>
        </w:rPr>
        <w:t>projekta īstenošanas</w:t>
      </w:r>
      <w:r w:rsidR="003820E7" w:rsidRPr="009F4645">
        <w:rPr>
          <w:b/>
          <w:bCs/>
          <w:sz w:val="28"/>
          <w:szCs w:val="28"/>
        </w:rPr>
        <w:t xml:space="preserve"> </w:t>
      </w:r>
      <w:r w:rsidR="003D3AE3" w:rsidRPr="009F4645">
        <w:rPr>
          <w:b/>
          <w:bCs/>
          <w:sz w:val="28"/>
          <w:szCs w:val="28"/>
        </w:rPr>
        <w:t>nosacījumi</w:t>
      </w:r>
    </w:p>
    <w:p w14:paraId="11652E80" w14:textId="77777777" w:rsidR="008A2415" w:rsidRPr="009F4645" w:rsidRDefault="008A2415" w:rsidP="003D3AE3">
      <w:pPr>
        <w:jc w:val="both"/>
        <w:rPr>
          <w:sz w:val="28"/>
          <w:szCs w:val="28"/>
        </w:rPr>
      </w:pPr>
    </w:p>
    <w:p w14:paraId="71B5A683" w14:textId="5BB5DAFA" w:rsidR="008A2415" w:rsidRPr="009F4645" w:rsidRDefault="00BE22CB" w:rsidP="00EE39AD">
      <w:pPr>
        <w:ind w:firstLine="720"/>
        <w:jc w:val="both"/>
        <w:rPr>
          <w:sz w:val="28"/>
          <w:szCs w:val="28"/>
        </w:rPr>
      </w:pPr>
      <w:r w:rsidRPr="009F4645">
        <w:rPr>
          <w:sz w:val="28"/>
          <w:szCs w:val="28"/>
        </w:rPr>
        <w:lastRenderedPageBreak/>
        <w:t>4</w:t>
      </w:r>
      <w:r w:rsidR="003820E7">
        <w:rPr>
          <w:sz w:val="28"/>
          <w:szCs w:val="28"/>
        </w:rPr>
        <w:t>4</w:t>
      </w:r>
      <w:r w:rsidR="008A2415" w:rsidRPr="009F4645">
        <w:rPr>
          <w:sz w:val="28"/>
          <w:szCs w:val="28"/>
        </w:rPr>
        <w:t>.</w:t>
      </w:r>
      <w:r w:rsidR="00EE39AD" w:rsidRPr="009F4645">
        <w:rPr>
          <w:sz w:val="28"/>
          <w:szCs w:val="28"/>
        </w:rPr>
        <w:t> </w:t>
      </w:r>
      <w:r w:rsidR="00A136F0" w:rsidRPr="009F4645">
        <w:rPr>
          <w:sz w:val="28"/>
          <w:szCs w:val="28"/>
        </w:rPr>
        <w:t>Vides investīciju f</w:t>
      </w:r>
      <w:r w:rsidR="008A2415" w:rsidRPr="009F4645">
        <w:rPr>
          <w:sz w:val="28"/>
          <w:szCs w:val="28"/>
        </w:rPr>
        <w:t xml:space="preserve">onds un </w:t>
      </w:r>
      <w:r w:rsidRPr="009F4645">
        <w:rPr>
          <w:sz w:val="28"/>
          <w:szCs w:val="28"/>
        </w:rPr>
        <w:t>projekta iesniedzējs</w:t>
      </w:r>
      <w:r w:rsidR="008A2415" w:rsidRPr="009F4645">
        <w:rPr>
          <w:sz w:val="28"/>
          <w:szCs w:val="28"/>
        </w:rPr>
        <w:t xml:space="preserve"> līgumu par </w:t>
      </w:r>
      <w:r w:rsidR="00A136F0" w:rsidRPr="009F4645">
        <w:rPr>
          <w:sz w:val="28"/>
          <w:szCs w:val="28"/>
        </w:rPr>
        <w:t>projekta</w:t>
      </w:r>
      <w:r w:rsidR="008A2415" w:rsidRPr="009F4645">
        <w:rPr>
          <w:sz w:val="28"/>
          <w:szCs w:val="28"/>
        </w:rPr>
        <w:t xml:space="preserve"> īstenošan</w:t>
      </w:r>
      <w:r w:rsidR="00A136F0" w:rsidRPr="009F4645">
        <w:rPr>
          <w:sz w:val="28"/>
          <w:szCs w:val="28"/>
        </w:rPr>
        <w:t>u</w:t>
      </w:r>
      <w:r w:rsidR="005E34D4" w:rsidRPr="009F4645">
        <w:rPr>
          <w:sz w:val="28"/>
          <w:szCs w:val="28"/>
        </w:rPr>
        <w:t xml:space="preserve"> (turpmāk</w:t>
      </w:r>
      <w:r w:rsidR="00A136F0" w:rsidRPr="009F4645">
        <w:rPr>
          <w:sz w:val="28"/>
          <w:szCs w:val="28"/>
        </w:rPr>
        <w:t> – </w:t>
      </w:r>
      <w:r w:rsidR="005E34D4" w:rsidRPr="009F4645">
        <w:rPr>
          <w:sz w:val="28"/>
          <w:szCs w:val="28"/>
        </w:rPr>
        <w:t>projekta līgums)</w:t>
      </w:r>
      <w:r w:rsidR="008A2415" w:rsidRPr="009F4645">
        <w:rPr>
          <w:sz w:val="28"/>
          <w:szCs w:val="28"/>
        </w:rPr>
        <w:t xml:space="preserve"> paraksta </w:t>
      </w:r>
      <w:r w:rsidR="00A136F0" w:rsidRPr="009F4645">
        <w:rPr>
          <w:sz w:val="28"/>
          <w:szCs w:val="28"/>
        </w:rPr>
        <w:t>30 darbdienu laikā pēc Vides investīciju fonda lēmuma par projekta iesnieguma apstiprināšanu pieņemšanas</w:t>
      </w:r>
      <w:r w:rsidR="008A2415" w:rsidRPr="009F4645">
        <w:rPr>
          <w:sz w:val="28"/>
          <w:szCs w:val="28"/>
        </w:rPr>
        <w:t>.</w:t>
      </w:r>
    </w:p>
    <w:p w14:paraId="60C1E167" w14:textId="77777777" w:rsidR="008A2415" w:rsidRPr="009F4645" w:rsidRDefault="008A2415" w:rsidP="008A2415">
      <w:pPr>
        <w:jc w:val="both"/>
        <w:rPr>
          <w:sz w:val="28"/>
          <w:szCs w:val="28"/>
        </w:rPr>
      </w:pPr>
    </w:p>
    <w:p w14:paraId="08F12954" w14:textId="7D68D9E0" w:rsidR="008A2415" w:rsidRPr="009F4645" w:rsidRDefault="00BE22CB" w:rsidP="00EE39AD">
      <w:pPr>
        <w:ind w:firstLine="720"/>
        <w:jc w:val="both"/>
        <w:rPr>
          <w:sz w:val="28"/>
          <w:szCs w:val="28"/>
        </w:rPr>
      </w:pPr>
      <w:r w:rsidRPr="009F4645">
        <w:rPr>
          <w:sz w:val="28"/>
          <w:szCs w:val="28"/>
        </w:rPr>
        <w:t>4</w:t>
      </w:r>
      <w:r w:rsidR="003820E7">
        <w:rPr>
          <w:sz w:val="28"/>
          <w:szCs w:val="28"/>
        </w:rPr>
        <w:t>5</w:t>
      </w:r>
      <w:r w:rsidR="008A2415" w:rsidRPr="009F4645">
        <w:rPr>
          <w:sz w:val="28"/>
          <w:szCs w:val="28"/>
        </w:rPr>
        <w:t>.</w:t>
      </w:r>
      <w:r w:rsidR="00EE39AD" w:rsidRPr="009F4645">
        <w:rPr>
          <w:sz w:val="28"/>
          <w:szCs w:val="28"/>
        </w:rPr>
        <w:t> </w:t>
      </w:r>
      <w:r w:rsidR="008A2415" w:rsidRPr="009F4645">
        <w:rPr>
          <w:sz w:val="28"/>
          <w:szCs w:val="28"/>
        </w:rPr>
        <w:t xml:space="preserve">Ja </w:t>
      </w:r>
      <w:r w:rsidRPr="009F4645">
        <w:rPr>
          <w:sz w:val="28"/>
          <w:szCs w:val="28"/>
        </w:rPr>
        <w:t>projekta iesniedzējs</w:t>
      </w:r>
      <w:r w:rsidR="008A2415" w:rsidRPr="009F4645">
        <w:rPr>
          <w:sz w:val="28"/>
          <w:szCs w:val="28"/>
        </w:rPr>
        <w:t xml:space="preserve"> nenoslēdz projekta līgumu līdz šo noteikumu </w:t>
      </w:r>
      <w:r w:rsidRPr="009F4645">
        <w:rPr>
          <w:sz w:val="28"/>
          <w:szCs w:val="28"/>
        </w:rPr>
        <w:t>4</w:t>
      </w:r>
      <w:r w:rsidR="003820E7">
        <w:rPr>
          <w:sz w:val="28"/>
          <w:szCs w:val="28"/>
        </w:rPr>
        <w:t>4</w:t>
      </w:r>
      <w:r w:rsidR="008A2415" w:rsidRPr="009F4645">
        <w:rPr>
          <w:sz w:val="28"/>
          <w:szCs w:val="28"/>
        </w:rPr>
        <w:t>.</w:t>
      </w:r>
      <w:r w:rsidR="00A136F0" w:rsidRPr="009F4645">
        <w:rPr>
          <w:sz w:val="28"/>
          <w:szCs w:val="28"/>
        </w:rPr>
        <w:t> </w:t>
      </w:r>
      <w:r w:rsidR="008A2415" w:rsidRPr="009F4645">
        <w:rPr>
          <w:sz w:val="28"/>
          <w:szCs w:val="28"/>
        </w:rPr>
        <w:t>punktā minētajam termiņam, tas zaudē tiesības slēgt projekta līgumu</w:t>
      </w:r>
      <w:r w:rsidR="00B0511C" w:rsidRPr="009F4645">
        <w:rPr>
          <w:sz w:val="28"/>
          <w:szCs w:val="28"/>
        </w:rPr>
        <w:t>.</w:t>
      </w:r>
    </w:p>
    <w:p w14:paraId="26CB2720" w14:textId="77777777" w:rsidR="00B0511C" w:rsidRPr="009F4645" w:rsidRDefault="00B0511C" w:rsidP="008A2415">
      <w:pPr>
        <w:jc w:val="both"/>
        <w:rPr>
          <w:sz w:val="28"/>
          <w:szCs w:val="28"/>
        </w:rPr>
      </w:pPr>
    </w:p>
    <w:p w14:paraId="5AA8C586" w14:textId="2A2C782C" w:rsidR="00B0511C" w:rsidRPr="009F4645" w:rsidRDefault="00BE22CB" w:rsidP="00EE39AD">
      <w:pPr>
        <w:ind w:firstLine="720"/>
        <w:jc w:val="both"/>
        <w:rPr>
          <w:sz w:val="28"/>
          <w:szCs w:val="28"/>
        </w:rPr>
      </w:pPr>
      <w:r w:rsidRPr="009F4645">
        <w:rPr>
          <w:sz w:val="28"/>
          <w:szCs w:val="28"/>
        </w:rPr>
        <w:t>4</w:t>
      </w:r>
      <w:r w:rsidR="003820E7">
        <w:rPr>
          <w:sz w:val="28"/>
          <w:szCs w:val="28"/>
        </w:rPr>
        <w:t>6</w:t>
      </w:r>
      <w:r w:rsidR="00B0511C" w:rsidRPr="009F4645">
        <w:rPr>
          <w:sz w:val="28"/>
          <w:szCs w:val="28"/>
        </w:rPr>
        <w:t>.</w:t>
      </w:r>
      <w:r w:rsidR="00EE39AD" w:rsidRPr="009F4645">
        <w:rPr>
          <w:sz w:val="28"/>
          <w:szCs w:val="28"/>
        </w:rPr>
        <w:t> </w:t>
      </w:r>
      <w:r w:rsidR="00B0511C" w:rsidRPr="009F4645">
        <w:rPr>
          <w:sz w:val="28"/>
          <w:szCs w:val="28"/>
        </w:rPr>
        <w:t xml:space="preserve">Projekta līgumu sagatavo </w:t>
      </w:r>
      <w:r w:rsidR="00A136F0" w:rsidRPr="009F4645">
        <w:rPr>
          <w:sz w:val="28"/>
          <w:szCs w:val="28"/>
        </w:rPr>
        <w:t>Vides investīciju f</w:t>
      </w:r>
      <w:r w:rsidR="00B0511C" w:rsidRPr="009F4645">
        <w:rPr>
          <w:sz w:val="28"/>
          <w:szCs w:val="28"/>
        </w:rPr>
        <w:t>onds. Projekta līgumā ietver:</w:t>
      </w:r>
    </w:p>
    <w:p w14:paraId="17AE89C9" w14:textId="4CF7DBA9" w:rsidR="00B0511C" w:rsidRPr="009F4645" w:rsidRDefault="00BE22CB" w:rsidP="00EE39AD">
      <w:pPr>
        <w:ind w:firstLine="720"/>
        <w:jc w:val="both"/>
        <w:rPr>
          <w:sz w:val="28"/>
          <w:szCs w:val="28"/>
        </w:rPr>
      </w:pPr>
      <w:r w:rsidRPr="009F4645">
        <w:rPr>
          <w:sz w:val="28"/>
          <w:szCs w:val="28"/>
        </w:rPr>
        <w:t>4</w:t>
      </w:r>
      <w:r w:rsidR="003820E7">
        <w:rPr>
          <w:sz w:val="28"/>
          <w:szCs w:val="28"/>
        </w:rPr>
        <w:t>6</w:t>
      </w:r>
      <w:r w:rsidR="00B0511C" w:rsidRPr="009F4645">
        <w:rPr>
          <w:sz w:val="28"/>
          <w:szCs w:val="28"/>
        </w:rPr>
        <w:t>.1.</w:t>
      </w:r>
      <w:r w:rsidR="00EE39AD" w:rsidRPr="009F4645">
        <w:rPr>
          <w:sz w:val="28"/>
          <w:szCs w:val="28"/>
        </w:rPr>
        <w:t> </w:t>
      </w:r>
      <w:r w:rsidR="00A136F0" w:rsidRPr="009F4645">
        <w:rPr>
          <w:sz w:val="28"/>
          <w:szCs w:val="28"/>
        </w:rPr>
        <w:t>Vides investīciju fonda</w:t>
      </w:r>
      <w:r w:rsidR="00B0511C" w:rsidRPr="009F4645">
        <w:rPr>
          <w:sz w:val="28"/>
          <w:szCs w:val="28"/>
        </w:rPr>
        <w:t xml:space="preserve"> rekvizītus;</w:t>
      </w:r>
    </w:p>
    <w:p w14:paraId="1DE8B146" w14:textId="745EEAC8" w:rsidR="00B0511C" w:rsidRPr="009F4645" w:rsidRDefault="00BE22CB" w:rsidP="00EE39AD">
      <w:pPr>
        <w:ind w:firstLine="720"/>
        <w:jc w:val="both"/>
        <w:rPr>
          <w:sz w:val="28"/>
          <w:szCs w:val="28"/>
        </w:rPr>
      </w:pPr>
      <w:r w:rsidRPr="009F4645">
        <w:rPr>
          <w:sz w:val="28"/>
          <w:szCs w:val="28"/>
        </w:rPr>
        <w:t>4</w:t>
      </w:r>
      <w:r w:rsidR="003820E7">
        <w:rPr>
          <w:sz w:val="28"/>
          <w:szCs w:val="28"/>
        </w:rPr>
        <w:t>6</w:t>
      </w:r>
      <w:r w:rsidR="00B0511C" w:rsidRPr="009F4645">
        <w:rPr>
          <w:sz w:val="28"/>
          <w:szCs w:val="28"/>
        </w:rPr>
        <w:t>.2.</w:t>
      </w:r>
      <w:r w:rsidR="00EE39AD" w:rsidRPr="009F4645">
        <w:rPr>
          <w:sz w:val="28"/>
          <w:szCs w:val="28"/>
        </w:rPr>
        <w:t> </w:t>
      </w:r>
      <w:r w:rsidRPr="009F4645">
        <w:rPr>
          <w:sz w:val="28"/>
          <w:szCs w:val="28"/>
        </w:rPr>
        <w:t>projekta īstenotāja</w:t>
      </w:r>
      <w:r w:rsidR="004774D0" w:rsidRPr="009F4645">
        <w:rPr>
          <w:sz w:val="28"/>
          <w:szCs w:val="28"/>
        </w:rPr>
        <w:t xml:space="preserve"> </w:t>
      </w:r>
      <w:r w:rsidR="00B0511C" w:rsidRPr="009F4645">
        <w:rPr>
          <w:sz w:val="28"/>
          <w:szCs w:val="28"/>
        </w:rPr>
        <w:t>rekvizītus;</w:t>
      </w:r>
    </w:p>
    <w:p w14:paraId="02E58853" w14:textId="62A23314" w:rsidR="008A2415" w:rsidRPr="009F4645" w:rsidRDefault="00BE22CB" w:rsidP="00EE39AD">
      <w:pPr>
        <w:ind w:firstLine="720"/>
        <w:jc w:val="both"/>
        <w:rPr>
          <w:sz w:val="28"/>
          <w:szCs w:val="28"/>
        </w:rPr>
      </w:pPr>
      <w:r w:rsidRPr="009F4645">
        <w:rPr>
          <w:sz w:val="28"/>
          <w:szCs w:val="28"/>
        </w:rPr>
        <w:t>4</w:t>
      </w:r>
      <w:r w:rsidR="003820E7">
        <w:rPr>
          <w:sz w:val="28"/>
          <w:szCs w:val="28"/>
        </w:rPr>
        <w:t>6</w:t>
      </w:r>
      <w:r w:rsidR="00B0511C" w:rsidRPr="009F4645">
        <w:rPr>
          <w:sz w:val="28"/>
          <w:szCs w:val="28"/>
        </w:rPr>
        <w:t>.3.</w:t>
      </w:r>
      <w:r w:rsidR="00EE39AD" w:rsidRPr="009F4645">
        <w:rPr>
          <w:sz w:val="28"/>
          <w:szCs w:val="28"/>
        </w:rPr>
        <w:t> </w:t>
      </w:r>
      <w:r w:rsidR="00B0511C" w:rsidRPr="009F4645">
        <w:rPr>
          <w:sz w:val="28"/>
          <w:szCs w:val="28"/>
        </w:rPr>
        <w:t xml:space="preserve">līguma darbības termiņu; </w:t>
      </w:r>
    </w:p>
    <w:p w14:paraId="3AAB8CFA" w14:textId="08EFB323" w:rsidR="00B0511C" w:rsidRPr="009F4645" w:rsidRDefault="00BE22CB" w:rsidP="00EE39AD">
      <w:pPr>
        <w:ind w:firstLine="720"/>
        <w:jc w:val="both"/>
        <w:rPr>
          <w:sz w:val="28"/>
          <w:szCs w:val="28"/>
        </w:rPr>
      </w:pPr>
      <w:r w:rsidRPr="009F4645">
        <w:rPr>
          <w:sz w:val="28"/>
          <w:szCs w:val="28"/>
        </w:rPr>
        <w:t>4</w:t>
      </w:r>
      <w:r w:rsidR="003820E7">
        <w:rPr>
          <w:sz w:val="28"/>
          <w:szCs w:val="28"/>
        </w:rPr>
        <w:t>6</w:t>
      </w:r>
      <w:r w:rsidR="00B0511C" w:rsidRPr="009F4645">
        <w:rPr>
          <w:sz w:val="28"/>
          <w:szCs w:val="28"/>
        </w:rPr>
        <w:t>.4.</w:t>
      </w:r>
      <w:r w:rsidR="00EE39AD" w:rsidRPr="009F4645">
        <w:rPr>
          <w:sz w:val="28"/>
          <w:szCs w:val="28"/>
        </w:rPr>
        <w:t> </w:t>
      </w:r>
      <w:r w:rsidRPr="009F4645">
        <w:rPr>
          <w:sz w:val="28"/>
          <w:szCs w:val="28"/>
        </w:rPr>
        <w:t>projekta īstenotāja</w:t>
      </w:r>
      <w:r w:rsidR="00B0511C" w:rsidRPr="009F4645">
        <w:rPr>
          <w:sz w:val="28"/>
          <w:szCs w:val="28"/>
        </w:rPr>
        <w:t xml:space="preserve"> tiesības un pienākumus;</w:t>
      </w:r>
    </w:p>
    <w:p w14:paraId="624C2ED5" w14:textId="2524445A" w:rsidR="00B0511C" w:rsidRPr="009F4645" w:rsidRDefault="00BE22CB" w:rsidP="00EE39AD">
      <w:pPr>
        <w:ind w:firstLine="720"/>
        <w:jc w:val="both"/>
        <w:rPr>
          <w:sz w:val="28"/>
          <w:szCs w:val="28"/>
        </w:rPr>
      </w:pPr>
      <w:r w:rsidRPr="009F4645">
        <w:rPr>
          <w:sz w:val="28"/>
          <w:szCs w:val="28"/>
        </w:rPr>
        <w:t>4</w:t>
      </w:r>
      <w:r w:rsidR="003820E7">
        <w:rPr>
          <w:sz w:val="28"/>
          <w:szCs w:val="28"/>
        </w:rPr>
        <w:t>6</w:t>
      </w:r>
      <w:r w:rsidR="00B0511C" w:rsidRPr="009F4645">
        <w:rPr>
          <w:sz w:val="28"/>
          <w:szCs w:val="28"/>
        </w:rPr>
        <w:t>.</w:t>
      </w:r>
      <w:r w:rsidR="00A136F0" w:rsidRPr="009F4645">
        <w:rPr>
          <w:sz w:val="28"/>
          <w:szCs w:val="28"/>
        </w:rPr>
        <w:t>5</w:t>
      </w:r>
      <w:r w:rsidR="00B0511C" w:rsidRPr="009F4645">
        <w:rPr>
          <w:sz w:val="28"/>
          <w:szCs w:val="28"/>
        </w:rPr>
        <w:t>.</w:t>
      </w:r>
      <w:r w:rsidR="00EE39AD" w:rsidRPr="009F4645">
        <w:rPr>
          <w:sz w:val="28"/>
          <w:szCs w:val="28"/>
        </w:rPr>
        <w:t> </w:t>
      </w:r>
      <w:r w:rsidR="00A136F0" w:rsidRPr="009F4645">
        <w:rPr>
          <w:sz w:val="28"/>
          <w:szCs w:val="28"/>
        </w:rPr>
        <w:t>Vides investīciju f</w:t>
      </w:r>
      <w:r w:rsidR="00B0511C" w:rsidRPr="009F4645">
        <w:rPr>
          <w:sz w:val="28"/>
          <w:szCs w:val="28"/>
        </w:rPr>
        <w:t xml:space="preserve">onda tiesības un pienākumus; </w:t>
      </w:r>
    </w:p>
    <w:p w14:paraId="1FAD9452" w14:textId="040DAA85" w:rsidR="00B0511C" w:rsidRPr="009F4645" w:rsidRDefault="00BE22CB" w:rsidP="00EE39AD">
      <w:pPr>
        <w:ind w:firstLine="720"/>
        <w:jc w:val="both"/>
        <w:rPr>
          <w:sz w:val="28"/>
          <w:szCs w:val="28"/>
        </w:rPr>
      </w:pPr>
      <w:r w:rsidRPr="009F4645">
        <w:rPr>
          <w:sz w:val="28"/>
          <w:szCs w:val="28"/>
        </w:rPr>
        <w:t>4</w:t>
      </w:r>
      <w:r w:rsidR="003820E7">
        <w:rPr>
          <w:sz w:val="28"/>
          <w:szCs w:val="28"/>
        </w:rPr>
        <w:t>6</w:t>
      </w:r>
      <w:r w:rsidR="00B0511C" w:rsidRPr="009F4645">
        <w:rPr>
          <w:sz w:val="28"/>
          <w:szCs w:val="28"/>
        </w:rPr>
        <w:t>.</w:t>
      </w:r>
      <w:r w:rsidR="00A136F0" w:rsidRPr="009F4645">
        <w:rPr>
          <w:sz w:val="28"/>
          <w:szCs w:val="28"/>
        </w:rPr>
        <w:t>6</w:t>
      </w:r>
      <w:r w:rsidR="00B0511C" w:rsidRPr="009F4645">
        <w:rPr>
          <w:sz w:val="28"/>
          <w:szCs w:val="28"/>
        </w:rPr>
        <w:t>.</w:t>
      </w:r>
      <w:r w:rsidR="00EE39AD" w:rsidRPr="009F4645">
        <w:rPr>
          <w:sz w:val="28"/>
          <w:szCs w:val="28"/>
        </w:rPr>
        <w:t> </w:t>
      </w:r>
      <w:r w:rsidR="00B0511C" w:rsidRPr="009F4645">
        <w:rPr>
          <w:sz w:val="28"/>
          <w:szCs w:val="28"/>
        </w:rPr>
        <w:t>strīdu izskatīšanas kārtību;</w:t>
      </w:r>
    </w:p>
    <w:p w14:paraId="611FD9B1" w14:textId="69B22E35" w:rsidR="003F5787" w:rsidRDefault="00BE22CB" w:rsidP="00EE39AD">
      <w:pPr>
        <w:ind w:firstLine="720"/>
        <w:jc w:val="both"/>
        <w:rPr>
          <w:sz w:val="28"/>
          <w:szCs w:val="28"/>
        </w:rPr>
      </w:pPr>
      <w:r w:rsidRPr="009F4645">
        <w:rPr>
          <w:sz w:val="28"/>
          <w:szCs w:val="28"/>
        </w:rPr>
        <w:t>4</w:t>
      </w:r>
      <w:r w:rsidR="003820E7">
        <w:rPr>
          <w:sz w:val="28"/>
          <w:szCs w:val="28"/>
        </w:rPr>
        <w:t>6</w:t>
      </w:r>
      <w:r w:rsidR="003F5787" w:rsidRPr="009F4645">
        <w:rPr>
          <w:sz w:val="28"/>
          <w:szCs w:val="28"/>
        </w:rPr>
        <w:t>.</w:t>
      </w:r>
      <w:r w:rsidR="00A136F0" w:rsidRPr="009F4645">
        <w:rPr>
          <w:sz w:val="28"/>
          <w:szCs w:val="28"/>
        </w:rPr>
        <w:t>7</w:t>
      </w:r>
      <w:r w:rsidR="003F5787" w:rsidRPr="009F4645">
        <w:rPr>
          <w:sz w:val="28"/>
          <w:szCs w:val="28"/>
        </w:rPr>
        <w:t>.</w:t>
      </w:r>
      <w:r w:rsidR="00EE39AD" w:rsidRPr="009F4645">
        <w:rPr>
          <w:sz w:val="28"/>
          <w:szCs w:val="28"/>
        </w:rPr>
        <w:t> </w:t>
      </w:r>
      <w:r w:rsidR="003F5787" w:rsidRPr="009F4645">
        <w:rPr>
          <w:sz w:val="28"/>
          <w:szCs w:val="28"/>
        </w:rPr>
        <w:t>līgumsodus;</w:t>
      </w:r>
    </w:p>
    <w:p w14:paraId="1DEF3538" w14:textId="7A5D0B85" w:rsidR="00AF09F6" w:rsidRDefault="00AF09F6" w:rsidP="00EE39AD">
      <w:pPr>
        <w:ind w:firstLine="720"/>
        <w:jc w:val="both"/>
        <w:rPr>
          <w:sz w:val="28"/>
          <w:szCs w:val="28"/>
        </w:rPr>
      </w:pPr>
      <w:r>
        <w:rPr>
          <w:sz w:val="28"/>
          <w:szCs w:val="28"/>
        </w:rPr>
        <w:t>4</w:t>
      </w:r>
      <w:r w:rsidR="003820E7">
        <w:rPr>
          <w:sz w:val="28"/>
          <w:szCs w:val="28"/>
        </w:rPr>
        <w:t>6</w:t>
      </w:r>
      <w:r>
        <w:rPr>
          <w:sz w:val="28"/>
          <w:szCs w:val="28"/>
        </w:rPr>
        <w:t>.8.</w:t>
      </w:r>
      <w:r w:rsidR="003820E7">
        <w:rPr>
          <w:sz w:val="28"/>
          <w:szCs w:val="28"/>
        </w:rPr>
        <w:t> </w:t>
      </w:r>
      <w:r>
        <w:rPr>
          <w:sz w:val="28"/>
          <w:szCs w:val="28"/>
        </w:rPr>
        <w:t xml:space="preserve">pirkuma līguma starp projekta īstenotāju un </w:t>
      </w:r>
      <w:r w:rsidRPr="00AF09F6">
        <w:rPr>
          <w:sz w:val="28"/>
          <w:szCs w:val="28"/>
        </w:rPr>
        <w:t>atbalsta gala saņēmēj</w:t>
      </w:r>
      <w:r>
        <w:rPr>
          <w:sz w:val="28"/>
          <w:szCs w:val="28"/>
        </w:rPr>
        <w:t>u form</w:t>
      </w:r>
      <w:r w:rsidR="00B90BE8">
        <w:rPr>
          <w:sz w:val="28"/>
          <w:szCs w:val="28"/>
        </w:rPr>
        <w:t>u</w:t>
      </w:r>
      <w:r>
        <w:rPr>
          <w:sz w:val="28"/>
          <w:szCs w:val="28"/>
        </w:rPr>
        <w:t>;</w:t>
      </w:r>
    </w:p>
    <w:p w14:paraId="7CD9579E" w14:textId="4F036E5E" w:rsidR="005A2BD0" w:rsidRDefault="005A2BD0" w:rsidP="00EE39AD">
      <w:pPr>
        <w:ind w:firstLine="720"/>
        <w:jc w:val="both"/>
        <w:rPr>
          <w:sz w:val="28"/>
          <w:szCs w:val="28"/>
        </w:rPr>
      </w:pPr>
      <w:r>
        <w:rPr>
          <w:sz w:val="28"/>
          <w:szCs w:val="28"/>
        </w:rPr>
        <w:t>4</w:t>
      </w:r>
      <w:r w:rsidR="003820E7">
        <w:rPr>
          <w:sz w:val="28"/>
          <w:szCs w:val="28"/>
        </w:rPr>
        <w:t>6</w:t>
      </w:r>
      <w:r>
        <w:rPr>
          <w:sz w:val="28"/>
          <w:szCs w:val="28"/>
        </w:rPr>
        <w:t>.9.</w:t>
      </w:r>
      <w:r w:rsidR="003820E7">
        <w:rPr>
          <w:sz w:val="28"/>
          <w:szCs w:val="28"/>
        </w:rPr>
        <w:t> </w:t>
      </w:r>
      <w:r w:rsidRPr="009F4645">
        <w:rPr>
          <w:sz w:val="28"/>
          <w:szCs w:val="28"/>
        </w:rPr>
        <w:t>kopsavilkuma atskait</w:t>
      </w:r>
      <w:r>
        <w:rPr>
          <w:sz w:val="28"/>
          <w:szCs w:val="28"/>
        </w:rPr>
        <w:t>e formu</w:t>
      </w:r>
      <w:r w:rsidR="003820E7">
        <w:rPr>
          <w:sz w:val="28"/>
          <w:szCs w:val="28"/>
        </w:rPr>
        <w:t>;</w:t>
      </w:r>
    </w:p>
    <w:p w14:paraId="6B655B95" w14:textId="62A3A45F" w:rsidR="003820E7" w:rsidRPr="009F4645" w:rsidRDefault="003820E7" w:rsidP="00EE39AD">
      <w:pPr>
        <w:ind w:firstLine="720"/>
        <w:jc w:val="both"/>
        <w:rPr>
          <w:sz w:val="28"/>
          <w:szCs w:val="28"/>
        </w:rPr>
      </w:pPr>
      <w:r>
        <w:rPr>
          <w:sz w:val="28"/>
          <w:szCs w:val="28"/>
        </w:rPr>
        <w:t>49.10. personas datu apstrādes nosacījumus;</w:t>
      </w:r>
    </w:p>
    <w:p w14:paraId="39034408" w14:textId="70B99A64" w:rsidR="00B0511C" w:rsidRPr="009F4645" w:rsidRDefault="00BE22CB" w:rsidP="00EE39AD">
      <w:pPr>
        <w:ind w:firstLine="720"/>
        <w:jc w:val="both"/>
        <w:rPr>
          <w:sz w:val="28"/>
          <w:szCs w:val="28"/>
        </w:rPr>
      </w:pPr>
      <w:r w:rsidRPr="009F4645">
        <w:rPr>
          <w:sz w:val="28"/>
          <w:szCs w:val="28"/>
        </w:rPr>
        <w:t>4</w:t>
      </w:r>
      <w:r w:rsidR="003820E7">
        <w:rPr>
          <w:sz w:val="28"/>
          <w:szCs w:val="28"/>
        </w:rPr>
        <w:t>6</w:t>
      </w:r>
      <w:r w:rsidR="00B0511C" w:rsidRPr="009F4645">
        <w:rPr>
          <w:sz w:val="28"/>
          <w:szCs w:val="28"/>
        </w:rPr>
        <w:t>.</w:t>
      </w:r>
      <w:r w:rsidR="005A2BD0">
        <w:rPr>
          <w:sz w:val="28"/>
          <w:szCs w:val="28"/>
        </w:rPr>
        <w:t>1</w:t>
      </w:r>
      <w:r w:rsidR="003820E7">
        <w:rPr>
          <w:sz w:val="28"/>
          <w:szCs w:val="28"/>
        </w:rPr>
        <w:t>1</w:t>
      </w:r>
      <w:r w:rsidR="00B0511C" w:rsidRPr="009F4645">
        <w:rPr>
          <w:sz w:val="28"/>
          <w:szCs w:val="28"/>
        </w:rPr>
        <w:t>.</w:t>
      </w:r>
      <w:r w:rsidR="00EE39AD" w:rsidRPr="009F4645">
        <w:rPr>
          <w:sz w:val="28"/>
          <w:szCs w:val="28"/>
        </w:rPr>
        <w:t> </w:t>
      </w:r>
      <w:r w:rsidR="00B0511C" w:rsidRPr="009F4645">
        <w:rPr>
          <w:sz w:val="28"/>
          <w:szCs w:val="28"/>
        </w:rPr>
        <w:t>citus nosacījumus.</w:t>
      </w:r>
    </w:p>
    <w:p w14:paraId="4D55B5A8" w14:textId="77777777" w:rsidR="00B0511C" w:rsidRPr="009F4645" w:rsidRDefault="00B0511C" w:rsidP="008A2415">
      <w:pPr>
        <w:jc w:val="both"/>
        <w:rPr>
          <w:sz w:val="28"/>
          <w:szCs w:val="28"/>
        </w:rPr>
      </w:pPr>
    </w:p>
    <w:p w14:paraId="6C26C432" w14:textId="07EF224D" w:rsidR="00B0511C" w:rsidRPr="009F4645" w:rsidRDefault="00841BFB" w:rsidP="00EE39AD">
      <w:pPr>
        <w:ind w:firstLine="720"/>
        <w:jc w:val="both"/>
        <w:rPr>
          <w:sz w:val="28"/>
          <w:szCs w:val="28"/>
        </w:rPr>
      </w:pPr>
      <w:r>
        <w:rPr>
          <w:sz w:val="28"/>
          <w:szCs w:val="28"/>
        </w:rPr>
        <w:t>4</w:t>
      </w:r>
      <w:r w:rsidR="003820E7">
        <w:rPr>
          <w:sz w:val="28"/>
          <w:szCs w:val="28"/>
        </w:rPr>
        <w:t>7</w:t>
      </w:r>
      <w:r w:rsidR="00B0511C" w:rsidRPr="009F4645">
        <w:rPr>
          <w:sz w:val="28"/>
          <w:szCs w:val="28"/>
        </w:rPr>
        <w:t>.</w:t>
      </w:r>
      <w:r w:rsidR="00EE39AD" w:rsidRPr="009F4645">
        <w:rPr>
          <w:sz w:val="28"/>
          <w:szCs w:val="28"/>
        </w:rPr>
        <w:t> </w:t>
      </w:r>
      <w:r w:rsidR="00B0511C" w:rsidRPr="009F4645">
        <w:rPr>
          <w:sz w:val="28"/>
          <w:szCs w:val="28"/>
        </w:rPr>
        <w:t>Projekta līguma neatņemama sastāvdaļa ir projekta iesniegums</w:t>
      </w:r>
      <w:r w:rsidR="00CF585C" w:rsidRPr="009F4645">
        <w:rPr>
          <w:sz w:val="28"/>
          <w:szCs w:val="28"/>
        </w:rPr>
        <w:t>.</w:t>
      </w:r>
    </w:p>
    <w:p w14:paraId="2641AE06" w14:textId="77777777" w:rsidR="00CF585C" w:rsidRPr="009F4645" w:rsidRDefault="00CF585C" w:rsidP="008A2415">
      <w:pPr>
        <w:jc w:val="both"/>
        <w:rPr>
          <w:sz w:val="28"/>
          <w:szCs w:val="28"/>
        </w:rPr>
      </w:pPr>
    </w:p>
    <w:p w14:paraId="40BDD965" w14:textId="622FB6D9" w:rsidR="00CF585C" w:rsidRPr="009F4645" w:rsidRDefault="00841BFB" w:rsidP="00EE39AD">
      <w:pPr>
        <w:ind w:firstLine="720"/>
        <w:jc w:val="both"/>
        <w:rPr>
          <w:sz w:val="28"/>
          <w:szCs w:val="28"/>
        </w:rPr>
      </w:pPr>
      <w:r>
        <w:rPr>
          <w:sz w:val="28"/>
          <w:szCs w:val="28"/>
        </w:rPr>
        <w:t>4</w:t>
      </w:r>
      <w:r w:rsidR="003820E7">
        <w:rPr>
          <w:sz w:val="28"/>
          <w:szCs w:val="28"/>
        </w:rPr>
        <w:t>8</w:t>
      </w:r>
      <w:r w:rsidR="00CF585C" w:rsidRPr="009F4645">
        <w:rPr>
          <w:sz w:val="28"/>
          <w:szCs w:val="28"/>
        </w:rPr>
        <w:t>.</w:t>
      </w:r>
      <w:r w:rsidR="00EE39AD" w:rsidRPr="009F4645">
        <w:rPr>
          <w:sz w:val="28"/>
          <w:szCs w:val="28"/>
        </w:rPr>
        <w:t> </w:t>
      </w:r>
      <w:r w:rsidR="00CF585C" w:rsidRPr="009F4645">
        <w:rPr>
          <w:sz w:val="28"/>
          <w:szCs w:val="28"/>
        </w:rPr>
        <w:t xml:space="preserve">Ja pēc projekta līguma noslēgšanas tajā nepieciešams izdarīt grozījumus, </w:t>
      </w:r>
      <w:r w:rsidR="009F3CEF">
        <w:rPr>
          <w:sz w:val="28"/>
          <w:szCs w:val="28"/>
        </w:rPr>
        <w:t>projekta īstenotājs</w:t>
      </w:r>
      <w:r w:rsidR="009F3CEF" w:rsidRPr="009F4645">
        <w:rPr>
          <w:sz w:val="28"/>
          <w:szCs w:val="28"/>
        </w:rPr>
        <w:t xml:space="preserve"> </w:t>
      </w:r>
      <w:r w:rsidR="00CF585C" w:rsidRPr="009F4645">
        <w:rPr>
          <w:sz w:val="28"/>
          <w:szCs w:val="28"/>
        </w:rPr>
        <w:t xml:space="preserve">iesniedz </w:t>
      </w:r>
      <w:r w:rsidR="00A136F0" w:rsidRPr="009F4645">
        <w:rPr>
          <w:sz w:val="28"/>
          <w:szCs w:val="28"/>
        </w:rPr>
        <w:t>Vides investīciju f</w:t>
      </w:r>
      <w:r w:rsidR="00CF585C" w:rsidRPr="009F4645">
        <w:rPr>
          <w:sz w:val="28"/>
          <w:szCs w:val="28"/>
        </w:rPr>
        <w:t xml:space="preserve">ondā pieprasījumu par nepieciešamajiem grozījumiem projekta līgumā, pamatojot grozījumu nepieciešamību. </w:t>
      </w:r>
      <w:r w:rsidR="00A136F0" w:rsidRPr="009F4645">
        <w:rPr>
          <w:sz w:val="28"/>
          <w:szCs w:val="28"/>
        </w:rPr>
        <w:t>Vides investīciju f</w:t>
      </w:r>
      <w:r w:rsidR="00CF585C" w:rsidRPr="009F4645">
        <w:rPr>
          <w:sz w:val="28"/>
          <w:szCs w:val="28"/>
        </w:rPr>
        <w:t>onds pēc pieprasījuma saņemšanas izvērtē grozījumu nepieciešamību un sniedz atbildi 20 darbdienu laikā pēc projekta līguma grozījumu saņemšanas.</w:t>
      </w:r>
    </w:p>
    <w:p w14:paraId="4E49E0E4" w14:textId="77777777" w:rsidR="00CF585C" w:rsidRPr="009F4645" w:rsidRDefault="00CF585C" w:rsidP="008A2415">
      <w:pPr>
        <w:jc w:val="both"/>
        <w:rPr>
          <w:sz w:val="28"/>
          <w:szCs w:val="28"/>
        </w:rPr>
      </w:pPr>
    </w:p>
    <w:p w14:paraId="03456592" w14:textId="7676ED39" w:rsidR="00CF585C" w:rsidRPr="009F4645" w:rsidRDefault="003820E7" w:rsidP="00EE39AD">
      <w:pPr>
        <w:ind w:firstLine="720"/>
        <w:jc w:val="both"/>
        <w:rPr>
          <w:sz w:val="28"/>
          <w:szCs w:val="28"/>
        </w:rPr>
      </w:pPr>
      <w:r>
        <w:rPr>
          <w:sz w:val="28"/>
          <w:szCs w:val="28"/>
        </w:rPr>
        <w:t>49</w:t>
      </w:r>
      <w:r w:rsidR="00CF585C" w:rsidRPr="009F4645">
        <w:rPr>
          <w:sz w:val="28"/>
          <w:szCs w:val="28"/>
        </w:rPr>
        <w:t>.</w:t>
      </w:r>
      <w:r w:rsidR="00EE39AD" w:rsidRPr="009F4645">
        <w:rPr>
          <w:sz w:val="28"/>
          <w:szCs w:val="28"/>
        </w:rPr>
        <w:t> </w:t>
      </w:r>
      <w:r w:rsidR="00CF585C" w:rsidRPr="009F4645">
        <w:rPr>
          <w:sz w:val="28"/>
          <w:szCs w:val="28"/>
        </w:rPr>
        <w:t xml:space="preserve">Ja pēc projekta līguma noslēgšanas tajā nepieciešams izdarīt grozījumus un grozījumu ierosinātājs ir </w:t>
      </w:r>
      <w:r w:rsidR="00A136F0" w:rsidRPr="009F4645">
        <w:rPr>
          <w:sz w:val="28"/>
          <w:szCs w:val="28"/>
        </w:rPr>
        <w:t>Vides investīciju f</w:t>
      </w:r>
      <w:r w:rsidR="00CF585C" w:rsidRPr="009F4645">
        <w:rPr>
          <w:sz w:val="28"/>
          <w:szCs w:val="28"/>
        </w:rPr>
        <w:t xml:space="preserve">onds, tas </w:t>
      </w:r>
      <w:proofErr w:type="spellStart"/>
      <w:r w:rsidR="00CF585C" w:rsidRPr="009F4645">
        <w:rPr>
          <w:sz w:val="28"/>
          <w:szCs w:val="28"/>
        </w:rPr>
        <w:t>nosūta</w:t>
      </w:r>
      <w:proofErr w:type="spellEnd"/>
      <w:r w:rsidR="00CF585C" w:rsidRPr="009F4645">
        <w:rPr>
          <w:sz w:val="28"/>
          <w:szCs w:val="28"/>
        </w:rPr>
        <w:t xml:space="preserve"> </w:t>
      </w:r>
      <w:r w:rsidR="00C30356">
        <w:rPr>
          <w:sz w:val="28"/>
          <w:szCs w:val="28"/>
        </w:rPr>
        <w:t>projekta īstenotājam</w:t>
      </w:r>
      <w:r w:rsidR="00C30356" w:rsidRPr="009F4645">
        <w:rPr>
          <w:sz w:val="28"/>
          <w:szCs w:val="28"/>
        </w:rPr>
        <w:t xml:space="preserve"> </w:t>
      </w:r>
      <w:r w:rsidR="00CF585C" w:rsidRPr="009F4645">
        <w:rPr>
          <w:sz w:val="28"/>
          <w:szCs w:val="28"/>
        </w:rPr>
        <w:t xml:space="preserve">sagatavotos projekta līguma grozījumus, kā arī pamato grozījumu nepieciešamību. </w:t>
      </w:r>
      <w:r w:rsidR="00B90BE8">
        <w:rPr>
          <w:sz w:val="28"/>
          <w:szCs w:val="28"/>
        </w:rPr>
        <w:t>P</w:t>
      </w:r>
      <w:r w:rsidR="00C30356">
        <w:rPr>
          <w:sz w:val="28"/>
          <w:szCs w:val="28"/>
        </w:rPr>
        <w:t>rojekta īstenotājs</w:t>
      </w:r>
      <w:r w:rsidR="00C30356" w:rsidRPr="009F4645">
        <w:rPr>
          <w:sz w:val="28"/>
          <w:szCs w:val="28"/>
        </w:rPr>
        <w:t xml:space="preserve"> </w:t>
      </w:r>
      <w:r w:rsidR="00CF585C" w:rsidRPr="009F4645">
        <w:rPr>
          <w:sz w:val="28"/>
          <w:szCs w:val="28"/>
        </w:rPr>
        <w:t xml:space="preserve">10 darbdienu laikā pēc projekta līguma grozījumu saņemšanas izvērtē tos un sniedz atbildi </w:t>
      </w:r>
      <w:r w:rsidR="00A136F0" w:rsidRPr="009F4645">
        <w:rPr>
          <w:sz w:val="28"/>
          <w:szCs w:val="28"/>
        </w:rPr>
        <w:t>Vides investīciju f</w:t>
      </w:r>
      <w:r w:rsidR="00CF585C" w:rsidRPr="009F4645">
        <w:rPr>
          <w:sz w:val="28"/>
          <w:szCs w:val="28"/>
        </w:rPr>
        <w:t>ondam.</w:t>
      </w:r>
    </w:p>
    <w:p w14:paraId="1856443E" w14:textId="77777777" w:rsidR="00CF585C" w:rsidRPr="009F4645" w:rsidRDefault="00CF585C" w:rsidP="008A2415">
      <w:pPr>
        <w:jc w:val="both"/>
        <w:rPr>
          <w:sz w:val="28"/>
          <w:szCs w:val="28"/>
        </w:rPr>
      </w:pPr>
    </w:p>
    <w:p w14:paraId="4084CCD3" w14:textId="420820FA" w:rsidR="00CF585C" w:rsidRPr="009F4645" w:rsidRDefault="00B20F95" w:rsidP="00EE39AD">
      <w:pPr>
        <w:ind w:firstLine="720"/>
        <w:jc w:val="both"/>
        <w:rPr>
          <w:sz w:val="28"/>
          <w:szCs w:val="28"/>
        </w:rPr>
      </w:pPr>
      <w:r w:rsidRPr="009F4645">
        <w:rPr>
          <w:sz w:val="28"/>
          <w:szCs w:val="28"/>
        </w:rPr>
        <w:t>5</w:t>
      </w:r>
      <w:r w:rsidR="003820E7">
        <w:rPr>
          <w:sz w:val="28"/>
          <w:szCs w:val="28"/>
        </w:rPr>
        <w:t>0</w:t>
      </w:r>
      <w:r w:rsidR="00CF585C" w:rsidRPr="009F4645">
        <w:rPr>
          <w:sz w:val="28"/>
          <w:szCs w:val="28"/>
        </w:rPr>
        <w:t>.</w:t>
      </w:r>
      <w:r w:rsidR="00EE39AD" w:rsidRPr="009F4645">
        <w:rPr>
          <w:sz w:val="28"/>
          <w:szCs w:val="28"/>
        </w:rPr>
        <w:t> </w:t>
      </w:r>
      <w:r w:rsidR="00CF585C" w:rsidRPr="009F4645">
        <w:rPr>
          <w:sz w:val="28"/>
          <w:szCs w:val="28"/>
        </w:rPr>
        <w:t xml:space="preserve">Ja grozījumus projekta līgumā nepieciešams izdarīt, jo mainījušies </w:t>
      </w:r>
      <w:r w:rsidR="00C30356">
        <w:rPr>
          <w:sz w:val="28"/>
          <w:szCs w:val="28"/>
        </w:rPr>
        <w:t>projekta īstenotāja</w:t>
      </w:r>
      <w:r w:rsidR="00C30356" w:rsidRPr="009F4645">
        <w:rPr>
          <w:sz w:val="28"/>
          <w:szCs w:val="28"/>
        </w:rPr>
        <w:t xml:space="preserve"> </w:t>
      </w:r>
      <w:r w:rsidR="00CF585C" w:rsidRPr="009F4645">
        <w:rPr>
          <w:sz w:val="28"/>
          <w:szCs w:val="28"/>
        </w:rPr>
        <w:t xml:space="preserve">dati (kontaktinformācija vai bankas rekvizīti), </w:t>
      </w:r>
      <w:r w:rsidR="00A136F0" w:rsidRPr="009F4645">
        <w:rPr>
          <w:sz w:val="28"/>
          <w:szCs w:val="28"/>
        </w:rPr>
        <w:t xml:space="preserve">Vides investīciju fonds </w:t>
      </w:r>
      <w:r w:rsidR="00CF585C" w:rsidRPr="009F4645">
        <w:rPr>
          <w:sz w:val="28"/>
          <w:szCs w:val="28"/>
        </w:rPr>
        <w:t xml:space="preserve">piecu darbdienu laikā pēc pieprasījuma saņemšanas no </w:t>
      </w:r>
      <w:r w:rsidR="00C30356">
        <w:rPr>
          <w:sz w:val="28"/>
          <w:szCs w:val="28"/>
        </w:rPr>
        <w:t>projekta īstenotāja</w:t>
      </w:r>
      <w:r w:rsidR="00C30356" w:rsidRPr="009F4645">
        <w:rPr>
          <w:sz w:val="28"/>
          <w:szCs w:val="28"/>
        </w:rPr>
        <w:t xml:space="preserve"> </w:t>
      </w:r>
      <w:r w:rsidR="00CF585C" w:rsidRPr="009F4645">
        <w:rPr>
          <w:sz w:val="28"/>
          <w:szCs w:val="28"/>
        </w:rPr>
        <w:t>sagatavo atbilstošus grozījumus projekta līgumā.</w:t>
      </w:r>
    </w:p>
    <w:p w14:paraId="41B2A460" w14:textId="77777777" w:rsidR="005E34D4" w:rsidRPr="009F4645" w:rsidRDefault="005E34D4" w:rsidP="008A2415">
      <w:pPr>
        <w:jc w:val="both"/>
        <w:rPr>
          <w:sz w:val="28"/>
          <w:szCs w:val="28"/>
        </w:rPr>
      </w:pPr>
    </w:p>
    <w:p w14:paraId="7D58DC06" w14:textId="2D6DC823" w:rsidR="005E34D4" w:rsidRPr="009F4645" w:rsidRDefault="00B20F95" w:rsidP="00EE39AD">
      <w:pPr>
        <w:ind w:firstLine="720"/>
        <w:jc w:val="both"/>
        <w:rPr>
          <w:sz w:val="28"/>
          <w:szCs w:val="28"/>
        </w:rPr>
      </w:pPr>
      <w:r w:rsidRPr="009F4645">
        <w:rPr>
          <w:sz w:val="28"/>
          <w:szCs w:val="28"/>
        </w:rPr>
        <w:t>5</w:t>
      </w:r>
      <w:r w:rsidR="003820E7">
        <w:rPr>
          <w:sz w:val="28"/>
          <w:szCs w:val="28"/>
        </w:rPr>
        <w:t>1</w:t>
      </w:r>
      <w:r w:rsidR="005E34D4" w:rsidRPr="009F4645">
        <w:rPr>
          <w:sz w:val="28"/>
          <w:szCs w:val="28"/>
        </w:rPr>
        <w:t>.</w:t>
      </w:r>
      <w:r w:rsidR="00EE39AD" w:rsidRPr="009F4645">
        <w:rPr>
          <w:sz w:val="28"/>
          <w:szCs w:val="28"/>
        </w:rPr>
        <w:t> </w:t>
      </w:r>
      <w:r w:rsidRPr="009F4645">
        <w:rPr>
          <w:sz w:val="28"/>
          <w:szCs w:val="28"/>
        </w:rPr>
        <w:t>Projekta īstenotājs</w:t>
      </w:r>
      <w:r w:rsidR="005E34D4" w:rsidRPr="009F4645">
        <w:rPr>
          <w:sz w:val="28"/>
          <w:szCs w:val="28"/>
        </w:rPr>
        <w:t xml:space="preserve"> nodrošina publicitāti par dalību </w:t>
      </w:r>
      <w:r w:rsidR="00A136F0" w:rsidRPr="009F4645">
        <w:rPr>
          <w:sz w:val="28"/>
          <w:szCs w:val="28"/>
        </w:rPr>
        <w:t>konkursā</w:t>
      </w:r>
      <w:r w:rsidR="005E34D4" w:rsidRPr="009F4645">
        <w:rPr>
          <w:sz w:val="28"/>
          <w:szCs w:val="28"/>
        </w:rPr>
        <w:t>:</w:t>
      </w:r>
    </w:p>
    <w:p w14:paraId="54FDDAA0" w14:textId="0BC94B2E" w:rsidR="005E34D4" w:rsidRPr="009F4645" w:rsidRDefault="00B20F95" w:rsidP="00EE39AD">
      <w:pPr>
        <w:ind w:firstLine="720"/>
        <w:jc w:val="both"/>
        <w:rPr>
          <w:sz w:val="28"/>
          <w:szCs w:val="28"/>
        </w:rPr>
      </w:pPr>
      <w:r w:rsidRPr="009F4645">
        <w:rPr>
          <w:sz w:val="28"/>
          <w:szCs w:val="28"/>
        </w:rPr>
        <w:lastRenderedPageBreak/>
        <w:t>5</w:t>
      </w:r>
      <w:r w:rsidR="003820E7">
        <w:rPr>
          <w:sz w:val="28"/>
          <w:szCs w:val="28"/>
        </w:rPr>
        <w:t>1</w:t>
      </w:r>
      <w:r w:rsidR="005E34D4" w:rsidRPr="009F4645">
        <w:rPr>
          <w:sz w:val="28"/>
          <w:szCs w:val="28"/>
        </w:rPr>
        <w:t>.1.</w:t>
      </w:r>
      <w:r w:rsidR="00EE39AD" w:rsidRPr="009F4645">
        <w:rPr>
          <w:sz w:val="28"/>
          <w:szCs w:val="28"/>
        </w:rPr>
        <w:t> </w:t>
      </w:r>
      <w:r w:rsidR="005E34D4" w:rsidRPr="009F4645">
        <w:rPr>
          <w:sz w:val="28"/>
          <w:szCs w:val="28"/>
        </w:rPr>
        <w:t>ievietojot savā tīmekļvietnē (ja tāda ir) informāciju par to;</w:t>
      </w:r>
    </w:p>
    <w:p w14:paraId="29B8FD20" w14:textId="2EC8001B" w:rsidR="005E34D4" w:rsidRPr="001F0963" w:rsidRDefault="00B20F95" w:rsidP="00EE39AD">
      <w:pPr>
        <w:ind w:firstLine="720"/>
        <w:jc w:val="both"/>
        <w:rPr>
          <w:sz w:val="28"/>
          <w:szCs w:val="28"/>
        </w:rPr>
      </w:pPr>
      <w:r w:rsidRPr="009F4645">
        <w:rPr>
          <w:sz w:val="28"/>
          <w:szCs w:val="28"/>
        </w:rPr>
        <w:t>5</w:t>
      </w:r>
      <w:r w:rsidR="003820E7">
        <w:rPr>
          <w:sz w:val="28"/>
          <w:szCs w:val="28"/>
        </w:rPr>
        <w:t>1</w:t>
      </w:r>
      <w:r w:rsidR="005E34D4" w:rsidRPr="009F4645">
        <w:rPr>
          <w:sz w:val="28"/>
          <w:szCs w:val="28"/>
        </w:rPr>
        <w:t>.2.</w:t>
      </w:r>
      <w:r w:rsidR="00EE39AD" w:rsidRPr="009F4645">
        <w:rPr>
          <w:sz w:val="28"/>
          <w:szCs w:val="28"/>
        </w:rPr>
        <w:t> </w:t>
      </w:r>
      <w:r w:rsidR="005E34D4" w:rsidRPr="009F4645">
        <w:rPr>
          <w:sz w:val="28"/>
          <w:szCs w:val="28"/>
        </w:rPr>
        <w:t>tirdzniecības vietā izvieto</w:t>
      </w:r>
      <w:r w:rsidR="00A136F0" w:rsidRPr="009F4645">
        <w:rPr>
          <w:sz w:val="28"/>
          <w:szCs w:val="28"/>
        </w:rPr>
        <w:t>jot</w:t>
      </w:r>
      <w:r w:rsidR="005E34D4" w:rsidRPr="009F4645">
        <w:rPr>
          <w:sz w:val="28"/>
          <w:szCs w:val="28"/>
        </w:rPr>
        <w:t xml:space="preserve"> banneri par </w:t>
      </w:r>
      <w:r w:rsidR="00BE5EF8" w:rsidRPr="009F4645">
        <w:rPr>
          <w:sz w:val="28"/>
          <w:szCs w:val="28"/>
        </w:rPr>
        <w:t>finanšu</w:t>
      </w:r>
      <w:r w:rsidR="005E34D4" w:rsidRPr="009F4645">
        <w:rPr>
          <w:sz w:val="28"/>
          <w:szCs w:val="28"/>
        </w:rPr>
        <w:t xml:space="preserve"> instrument</w:t>
      </w:r>
      <w:r w:rsidR="00A136F0" w:rsidRPr="009F4645">
        <w:rPr>
          <w:sz w:val="28"/>
          <w:szCs w:val="28"/>
        </w:rPr>
        <w:t>u</w:t>
      </w:r>
      <w:r w:rsidR="008973CD">
        <w:rPr>
          <w:sz w:val="28"/>
          <w:szCs w:val="28"/>
        </w:rPr>
        <w:t xml:space="preserve"> </w:t>
      </w:r>
      <w:r w:rsidR="008973CD" w:rsidRPr="001F0963">
        <w:rPr>
          <w:sz w:val="28"/>
          <w:szCs w:val="28"/>
        </w:rPr>
        <w:t xml:space="preserve">atbilstoši </w:t>
      </w:r>
      <w:r w:rsidR="008973CD">
        <w:rPr>
          <w:color w:val="212529"/>
          <w:sz w:val="28"/>
          <w:szCs w:val="28"/>
          <w:shd w:val="clear" w:color="auto" w:fill="FFFFFF"/>
        </w:rPr>
        <w:t>finanšu</w:t>
      </w:r>
      <w:r w:rsidR="008973CD" w:rsidRPr="007B7ABA">
        <w:rPr>
          <w:color w:val="212529"/>
          <w:sz w:val="28"/>
          <w:szCs w:val="28"/>
          <w:shd w:val="clear" w:color="auto" w:fill="FFFFFF"/>
        </w:rPr>
        <w:t xml:space="preserve"> instrumenta simbolikas un t</w:t>
      </w:r>
      <w:r w:rsidR="008973CD" w:rsidRPr="007B7ABA">
        <w:rPr>
          <w:rFonts w:hint="eastAsia"/>
          <w:color w:val="212529"/>
          <w:sz w:val="28"/>
          <w:szCs w:val="28"/>
          <w:shd w:val="clear" w:color="auto" w:fill="FFFFFF"/>
        </w:rPr>
        <w:t>ā</w:t>
      </w:r>
      <w:r w:rsidR="008973CD" w:rsidRPr="007B7ABA">
        <w:rPr>
          <w:color w:val="212529"/>
          <w:sz w:val="28"/>
          <w:szCs w:val="28"/>
          <w:shd w:val="clear" w:color="auto" w:fill="FFFFFF"/>
        </w:rPr>
        <w:t>s lieto</w:t>
      </w:r>
      <w:r w:rsidR="008973CD" w:rsidRPr="007B7ABA">
        <w:rPr>
          <w:rFonts w:hint="eastAsia"/>
          <w:color w:val="212529"/>
          <w:sz w:val="28"/>
          <w:szCs w:val="28"/>
          <w:shd w:val="clear" w:color="auto" w:fill="FFFFFF"/>
        </w:rPr>
        <w:t>š</w:t>
      </w:r>
      <w:r w:rsidR="008973CD" w:rsidRPr="007B7ABA">
        <w:rPr>
          <w:color w:val="212529"/>
          <w:sz w:val="28"/>
          <w:szCs w:val="28"/>
          <w:shd w:val="clear" w:color="auto" w:fill="FFFFFF"/>
        </w:rPr>
        <w:t>anas noteikumi</w:t>
      </w:r>
      <w:r w:rsidR="008973CD">
        <w:rPr>
          <w:color w:val="212529"/>
          <w:sz w:val="28"/>
          <w:szCs w:val="28"/>
          <w:shd w:val="clear" w:color="auto" w:fill="FFFFFF"/>
        </w:rPr>
        <w:t>em</w:t>
      </w:r>
      <w:r w:rsidR="005E34D4" w:rsidRPr="001F0963">
        <w:rPr>
          <w:sz w:val="28"/>
          <w:szCs w:val="28"/>
        </w:rPr>
        <w:t>;</w:t>
      </w:r>
    </w:p>
    <w:p w14:paraId="38D375AA" w14:textId="73C07A7D" w:rsidR="005E34D4" w:rsidRPr="009F4645" w:rsidRDefault="00B20F95" w:rsidP="00EE39AD">
      <w:pPr>
        <w:ind w:firstLine="720"/>
        <w:jc w:val="both"/>
        <w:rPr>
          <w:sz w:val="28"/>
          <w:szCs w:val="28"/>
        </w:rPr>
      </w:pPr>
      <w:r w:rsidRPr="009F4645">
        <w:rPr>
          <w:sz w:val="28"/>
          <w:szCs w:val="28"/>
        </w:rPr>
        <w:t>5</w:t>
      </w:r>
      <w:r w:rsidR="003820E7">
        <w:rPr>
          <w:sz w:val="28"/>
          <w:szCs w:val="28"/>
        </w:rPr>
        <w:t>1</w:t>
      </w:r>
      <w:r w:rsidR="005E34D4" w:rsidRPr="009F4645">
        <w:rPr>
          <w:sz w:val="28"/>
          <w:szCs w:val="28"/>
        </w:rPr>
        <w:t>.3.</w:t>
      </w:r>
      <w:r w:rsidR="00EE39AD" w:rsidRPr="009F4645">
        <w:rPr>
          <w:sz w:val="28"/>
          <w:szCs w:val="28"/>
        </w:rPr>
        <w:t> </w:t>
      </w:r>
      <w:r w:rsidR="003820E7">
        <w:rPr>
          <w:sz w:val="28"/>
          <w:szCs w:val="28"/>
        </w:rPr>
        <w:t xml:space="preserve">brīvprātīgi </w:t>
      </w:r>
      <w:r w:rsidR="005E34D4" w:rsidRPr="009F4645">
        <w:rPr>
          <w:sz w:val="28"/>
          <w:szCs w:val="28"/>
        </w:rPr>
        <w:t>veicot citus publicitātes pasākumus</w:t>
      </w:r>
      <w:r w:rsidR="003820E7">
        <w:rPr>
          <w:sz w:val="28"/>
          <w:szCs w:val="28"/>
        </w:rPr>
        <w:t>,</w:t>
      </w:r>
      <w:r w:rsidR="003820E7" w:rsidRPr="003820E7">
        <w:rPr>
          <w:sz w:val="28"/>
          <w:szCs w:val="28"/>
        </w:rPr>
        <w:t xml:space="preserve"> </w:t>
      </w:r>
      <w:r w:rsidR="003820E7">
        <w:rPr>
          <w:sz w:val="28"/>
          <w:szCs w:val="28"/>
        </w:rPr>
        <w:t>saskaņojot ar Vides investīciju fondu</w:t>
      </w:r>
      <w:r w:rsidR="005E34D4" w:rsidRPr="009F4645">
        <w:rPr>
          <w:sz w:val="28"/>
          <w:szCs w:val="28"/>
        </w:rPr>
        <w:t>.</w:t>
      </w:r>
    </w:p>
    <w:p w14:paraId="2355C7B6" w14:textId="77777777" w:rsidR="00B0511C" w:rsidRPr="009F4645" w:rsidRDefault="00B0511C" w:rsidP="008A2415">
      <w:pPr>
        <w:jc w:val="both"/>
        <w:rPr>
          <w:sz w:val="28"/>
          <w:szCs w:val="28"/>
        </w:rPr>
      </w:pPr>
    </w:p>
    <w:p w14:paraId="2CDB5980" w14:textId="66DBF910" w:rsidR="005E34D4" w:rsidRPr="009F4645" w:rsidRDefault="00B20F95" w:rsidP="00EE39AD">
      <w:pPr>
        <w:ind w:firstLine="720"/>
        <w:jc w:val="both"/>
        <w:rPr>
          <w:sz w:val="28"/>
          <w:szCs w:val="28"/>
        </w:rPr>
      </w:pPr>
      <w:r w:rsidRPr="009F4645">
        <w:rPr>
          <w:sz w:val="28"/>
          <w:szCs w:val="28"/>
        </w:rPr>
        <w:t>5</w:t>
      </w:r>
      <w:r w:rsidR="003820E7">
        <w:rPr>
          <w:sz w:val="28"/>
          <w:szCs w:val="28"/>
        </w:rPr>
        <w:t>2</w:t>
      </w:r>
      <w:r w:rsidR="005E34D4" w:rsidRPr="009F4645">
        <w:rPr>
          <w:sz w:val="28"/>
          <w:szCs w:val="28"/>
        </w:rPr>
        <w:t>.</w:t>
      </w:r>
      <w:r w:rsidR="00EE39AD" w:rsidRPr="009F4645">
        <w:rPr>
          <w:sz w:val="28"/>
          <w:szCs w:val="28"/>
        </w:rPr>
        <w:t> </w:t>
      </w:r>
      <w:r w:rsidRPr="009F4645">
        <w:rPr>
          <w:sz w:val="28"/>
          <w:szCs w:val="28"/>
        </w:rPr>
        <w:t>Projekta īstenotājs</w:t>
      </w:r>
      <w:r w:rsidR="005E34D4" w:rsidRPr="009F4645">
        <w:rPr>
          <w:sz w:val="28"/>
          <w:szCs w:val="28"/>
        </w:rPr>
        <w:t xml:space="preserve"> projekta līguma darbības laikā </w:t>
      </w:r>
      <w:r w:rsidR="005E3775">
        <w:rPr>
          <w:sz w:val="28"/>
          <w:szCs w:val="28"/>
        </w:rPr>
        <w:t>reizi</w:t>
      </w:r>
      <w:r w:rsidR="009D6EEC" w:rsidRPr="009F4645">
        <w:rPr>
          <w:sz w:val="28"/>
          <w:szCs w:val="28"/>
        </w:rPr>
        <w:t xml:space="preserve"> mēnesī (</w:t>
      </w:r>
      <w:r w:rsidR="00BE5EF8" w:rsidRPr="009F4645">
        <w:rPr>
          <w:sz w:val="28"/>
          <w:szCs w:val="28"/>
        </w:rPr>
        <w:t>līdz katra mēneša pēdējam datumam</w:t>
      </w:r>
      <w:r w:rsidR="009D6EEC" w:rsidRPr="009F4645">
        <w:rPr>
          <w:sz w:val="28"/>
          <w:szCs w:val="28"/>
        </w:rPr>
        <w:t>)</w:t>
      </w:r>
      <w:r w:rsidR="00BE5EF8" w:rsidRPr="009F4645">
        <w:rPr>
          <w:sz w:val="28"/>
          <w:szCs w:val="28"/>
        </w:rPr>
        <w:t xml:space="preserve"> </w:t>
      </w:r>
      <w:r w:rsidR="001F0963">
        <w:rPr>
          <w:sz w:val="28"/>
          <w:szCs w:val="28"/>
        </w:rPr>
        <w:t xml:space="preserve">aizpilda un </w:t>
      </w:r>
      <w:proofErr w:type="spellStart"/>
      <w:r w:rsidR="005E34D4" w:rsidRPr="009F4645">
        <w:rPr>
          <w:sz w:val="28"/>
          <w:szCs w:val="28"/>
        </w:rPr>
        <w:t>nosūta</w:t>
      </w:r>
      <w:proofErr w:type="spellEnd"/>
      <w:r w:rsidR="005E34D4" w:rsidRPr="009F4645">
        <w:rPr>
          <w:sz w:val="28"/>
          <w:szCs w:val="28"/>
        </w:rPr>
        <w:t xml:space="preserve"> </w:t>
      </w:r>
      <w:r w:rsidR="000C5409" w:rsidRPr="009F4645">
        <w:rPr>
          <w:sz w:val="28"/>
          <w:szCs w:val="28"/>
        </w:rPr>
        <w:t>Vides investīciju f</w:t>
      </w:r>
      <w:r w:rsidR="00BE5EF8" w:rsidRPr="009F4645">
        <w:rPr>
          <w:sz w:val="28"/>
          <w:szCs w:val="28"/>
        </w:rPr>
        <w:t xml:space="preserve">ondam </w:t>
      </w:r>
      <w:r w:rsidR="005E34D4" w:rsidRPr="009F4645">
        <w:rPr>
          <w:sz w:val="28"/>
          <w:szCs w:val="28"/>
        </w:rPr>
        <w:t xml:space="preserve">kopsavilkuma atskaiti </w:t>
      </w:r>
      <w:r w:rsidR="00BE5EF8" w:rsidRPr="009F4645">
        <w:rPr>
          <w:sz w:val="28"/>
          <w:szCs w:val="28"/>
        </w:rPr>
        <w:t xml:space="preserve">par </w:t>
      </w:r>
      <w:r w:rsidRPr="009F4645">
        <w:rPr>
          <w:sz w:val="28"/>
          <w:szCs w:val="28"/>
        </w:rPr>
        <w:t>šo noteikumu 7.1, 7.2. un 7.3. apakšpunktā pārdoto transportlīdzekļu skaitu atbalsta gala saņēmējiem un šo noteikumu 7.4. apakšpunktā norakstīto, nodo</w:t>
      </w:r>
      <w:r w:rsidR="005A2BD0">
        <w:rPr>
          <w:sz w:val="28"/>
          <w:szCs w:val="28"/>
        </w:rPr>
        <w:t>to</w:t>
      </w:r>
      <w:r w:rsidRPr="009F4645">
        <w:rPr>
          <w:sz w:val="28"/>
          <w:szCs w:val="28"/>
        </w:rPr>
        <w:t xml:space="preserve"> apstrādes uzņēmumam, transportlīdzekļu skaitu, un </w:t>
      </w:r>
      <w:r w:rsidR="00BE5EF8" w:rsidRPr="009F4645">
        <w:rPr>
          <w:sz w:val="28"/>
          <w:szCs w:val="28"/>
        </w:rPr>
        <w:t>pievieno pamatojošo dokumentu</w:t>
      </w:r>
      <w:r w:rsidR="001F0963">
        <w:rPr>
          <w:sz w:val="28"/>
          <w:szCs w:val="28"/>
        </w:rPr>
        <w:t xml:space="preserve"> kopijas</w:t>
      </w:r>
      <w:r w:rsidR="00BE5EF8" w:rsidRPr="009F4645">
        <w:rPr>
          <w:sz w:val="28"/>
          <w:szCs w:val="28"/>
        </w:rPr>
        <w:t>, tai skaitā atbalsta gala saņēmēj</w:t>
      </w:r>
      <w:r w:rsidRPr="009F4645">
        <w:rPr>
          <w:sz w:val="28"/>
          <w:szCs w:val="28"/>
        </w:rPr>
        <w:t>u</w:t>
      </w:r>
      <w:r w:rsidR="00BE5EF8" w:rsidRPr="009F4645">
        <w:rPr>
          <w:sz w:val="28"/>
          <w:szCs w:val="28"/>
        </w:rPr>
        <w:t xml:space="preserve"> pieteikumus</w:t>
      </w:r>
      <w:r w:rsidRPr="009F4645">
        <w:rPr>
          <w:sz w:val="28"/>
          <w:szCs w:val="28"/>
        </w:rPr>
        <w:t xml:space="preserve"> atbalsta saņemšanai</w:t>
      </w:r>
      <w:r w:rsidR="00EC3D21">
        <w:rPr>
          <w:sz w:val="28"/>
          <w:szCs w:val="28"/>
        </w:rPr>
        <w:t>,</w:t>
      </w:r>
      <w:r w:rsidR="00BE5EF8" w:rsidRPr="009F4645">
        <w:rPr>
          <w:sz w:val="28"/>
          <w:szCs w:val="28"/>
        </w:rPr>
        <w:t xml:space="preserve"> </w:t>
      </w:r>
      <w:r w:rsidRPr="009F4645">
        <w:rPr>
          <w:sz w:val="28"/>
          <w:szCs w:val="28"/>
        </w:rPr>
        <w:t>apstrādes uzņēmumu izsniegtos transportlīdzekļa likvidācijas sertifikātus</w:t>
      </w:r>
      <w:r w:rsidR="00EC3D21">
        <w:rPr>
          <w:sz w:val="28"/>
          <w:szCs w:val="28"/>
        </w:rPr>
        <w:t xml:space="preserve"> un transportlīdzek</w:t>
      </w:r>
      <w:r w:rsidR="001F0963">
        <w:rPr>
          <w:sz w:val="28"/>
          <w:szCs w:val="28"/>
        </w:rPr>
        <w:t>ļ</w:t>
      </w:r>
      <w:r w:rsidR="00EC3D21">
        <w:rPr>
          <w:sz w:val="28"/>
          <w:szCs w:val="28"/>
        </w:rPr>
        <w:t>a apmaksas dokumentus</w:t>
      </w:r>
      <w:r w:rsidR="00BE5EF8" w:rsidRPr="009F4645">
        <w:rPr>
          <w:sz w:val="28"/>
          <w:szCs w:val="28"/>
        </w:rPr>
        <w:t xml:space="preserve">. </w:t>
      </w:r>
    </w:p>
    <w:p w14:paraId="760548CE" w14:textId="77777777" w:rsidR="00BE5EF8" w:rsidRPr="009F4645" w:rsidRDefault="00BE5EF8" w:rsidP="003D3AE3">
      <w:pPr>
        <w:jc w:val="both"/>
        <w:rPr>
          <w:sz w:val="28"/>
          <w:szCs w:val="28"/>
        </w:rPr>
      </w:pPr>
    </w:p>
    <w:p w14:paraId="43C707B6" w14:textId="1FEEB747" w:rsidR="003B5E20" w:rsidRPr="009F4645" w:rsidRDefault="003D3AE3" w:rsidP="00AD2168">
      <w:pPr>
        <w:jc w:val="center"/>
        <w:rPr>
          <w:b/>
          <w:bCs/>
          <w:sz w:val="28"/>
          <w:szCs w:val="28"/>
        </w:rPr>
      </w:pPr>
      <w:r w:rsidRPr="009F4645">
        <w:rPr>
          <w:b/>
          <w:bCs/>
          <w:sz w:val="28"/>
          <w:szCs w:val="28"/>
        </w:rPr>
        <w:t>X.</w:t>
      </w:r>
      <w:r w:rsidR="001177A7" w:rsidRPr="009F4645">
        <w:rPr>
          <w:b/>
          <w:bCs/>
          <w:sz w:val="28"/>
          <w:szCs w:val="28"/>
        </w:rPr>
        <w:t> </w:t>
      </w:r>
      <w:r w:rsidR="003B5E20" w:rsidRPr="009F4645">
        <w:rPr>
          <w:b/>
          <w:bCs/>
          <w:sz w:val="28"/>
          <w:szCs w:val="28"/>
        </w:rPr>
        <w:t xml:space="preserve">Līguma par </w:t>
      </w:r>
      <w:r w:rsidR="004774D0" w:rsidRPr="009F4645">
        <w:rPr>
          <w:b/>
          <w:bCs/>
          <w:sz w:val="28"/>
          <w:szCs w:val="28"/>
        </w:rPr>
        <w:t xml:space="preserve">transportlīdzekļa iegādi </w:t>
      </w:r>
      <w:r w:rsidR="003B5E20" w:rsidRPr="009F4645">
        <w:rPr>
          <w:b/>
          <w:bCs/>
          <w:sz w:val="28"/>
          <w:szCs w:val="28"/>
        </w:rPr>
        <w:t xml:space="preserve">noslēgšana un </w:t>
      </w:r>
      <w:r w:rsidR="009D5ECD">
        <w:rPr>
          <w:b/>
          <w:bCs/>
          <w:sz w:val="28"/>
          <w:szCs w:val="28"/>
        </w:rPr>
        <w:t>īstenošanas</w:t>
      </w:r>
      <w:r w:rsidR="009D5ECD" w:rsidRPr="009F4645">
        <w:rPr>
          <w:b/>
          <w:bCs/>
          <w:sz w:val="28"/>
          <w:szCs w:val="28"/>
        </w:rPr>
        <w:t xml:space="preserve"> </w:t>
      </w:r>
      <w:r w:rsidR="003B5E20" w:rsidRPr="009F4645">
        <w:rPr>
          <w:b/>
          <w:bCs/>
          <w:sz w:val="28"/>
          <w:szCs w:val="28"/>
        </w:rPr>
        <w:t>nosacījumi</w:t>
      </w:r>
    </w:p>
    <w:p w14:paraId="457FBB24" w14:textId="77777777" w:rsidR="003B5E20" w:rsidRPr="009F4645" w:rsidRDefault="003B5E20" w:rsidP="003D3AE3">
      <w:pPr>
        <w:jc w:val="both"/>
        <w:rPr>
          <w:b/>
          <w:bCs/>
          <w:sz w:val="28"/>
          <w:szCs w:val="28"/>
        </w:rPr>
      </w:pPr>
    </w:p>
    <w:p w14:paraId="503B2EBE" w14:textId="77E92C69" w:rsidR="003B5E20" w:rsidRPr="009F4645" w:rsidRDefault="00767841" w:rsidP="00EE39AD">
      <w:pPr>
        <w:ind w:firstLine="720"/>
        <w:jc w:val="both"/>
        <w:rPr>
          <w:sz w:val="28"/>
          <w:szCs w:val="28"/>
        </w:rPr>
      </w:pPr>
      <w:r w:rsidRPr="009F4645">
        <w:rPr>
          <w:sz w:val="28"/>
          <w:szCs w:val="28"/>
        </w:rPr>
        <w:t>5</w:t>
      </w:r>
      <w:r w:rsidR="009D5ECD">
        <w:rPr>
          <w:sz w:val="28"/>
          <w:szCs w:val="28"/>
        </w:rPr>
        <w:t>3</w:t>
      </w:r>
      <w:r w:rsidR="003B5E20" w:rsidRPr="009F4645">
        <w:rPr>
          <w:sz w:val="28"/>
          <w:szCs w:val="28"/>
        </w:rPr>
        <w:t>.</w:t>
      </w:r>
      <w:r w:rsidR="00EE39AD" w:rsidRPr="009F4645">
        <w:rPr>
          <w:sz w:val="28"/>
          <w:szCs w:val="28"/>
        </w:rPr>
        <w:t> </w:t>
      </w:r>
      <w:r w:rsidRPr="009F4645">
        <w:rPr>
          <w:sz w:val="28"/>
          <w:szCs w:val="28"/>
        </w:rPr>
        <w:t>Projekta īstenotājs</w:t>
      </w:r>
      <w:r w:rsidR="004774D0" w:rsidRPr="009F4645">
        <w:rPr>
          <w:sz w:val="28"/>
          <w:szCs w:val="28"/>
        </w:rPr>
        <w:t xml:space="preserve"> </w:t>
      </w:r>
      <w:r w:rsidR="00F60204" w:rsidRPr="009F4645">
        <w:rPr>
          <w:sz w:val="28"/>
          <w:szCs w:val="28"/>
        </w:rPr>
        <w:t xml:space="preserve">pēc šo noteikumu </w:t>
      </w:r>
      <w:r w:rsidRPr="009F4645">
        <w:rPr>
          <w:sz w:val="28"/>
          <w:szCs w:val="28"/>
        </w:rPr>
        <w:t>4</w:t>
      </w:r>
      <w:r w:rsidR="009D5ECD">
        <w:rPr>
          <w:sz w:val="28"/>
          <w:szCs w:val="28"/>
        </w:rPr>
        <w:t>3</w:t>
      </w:r>
      <w:r w:rsidR="00F60204" w:rsidRPr="009F4645">
        <w:rPr>
          <w:sz w:val="28"/>
          <w:szCs w:val="28"/>
        </w:rPr>
        <w:t>.</w:t>
      </w:r>
      <w:r w:rsidRPr="009F4645">
        <w:rPr>
          <w:sz w:val="28"/>
          <w:szCs w:val="28"/>
        </w:rPr>
        <w:t> </w:t>
      </w:r>
      <w:r w:rsidR="00F60204" w:rsidRPr="009F4645">
        <w:rPr>
          <w:sz w:val="28"/>
          <w:szCs w:val="28"/>
        </w:rPr>
        <w:t xml:space="preserve">punktā minētā lēmuma </w:t>
      </w:r>
      <w:r w:rsidR="00674097" w:rsidRPr="009F4645">
        <w:rPr>
          <w:sz w:val="28"/>
          <w:szCs w:val="28"/>
        </w:rPr>
        <w:t>pieņemšanas</w:t>
      </w:r>
      <w:r w:rsidR="00F60204" w:rsidRPr="009F4645">
        <w:rPr>
          <w:sz w:val="28"/>
          <w:szCs w:val="28"/>
        </w:rPr>
        <w:t xml:space="preserve"> </w:t>
      </w:r>
      <w:r w:rsidR="004774D0" w:rsidRPr="009F4645">
        <w:rPr>
          <w:sz w:val="28"/>
          <w:szCs w:val="28"/>
        </w:rPr>
        <w:t xml:space="preserve">slēdz </w:t>
      </w:r>
      <w:r w:rsidR="00674097" w:rsidRPr="009F4645">
        <w:rPr>
          <w:sz w:val="28"/>
          <w:szCs w:val="28"/>
        </w:rPr>
        <w:t xml:space="preserve">pirkuma </w:t>
      </w:r>
      <w:r w:rsidR="004774D0" w:rsidRPr="009F4645">
        <w:rPr>
          <w:sz w:val="28"/>
          <w:szCs w:val="28"/>
        </w:rPr>
        <w:t xml:space="preserve">līgumu par </w:t>
      </w:r>
      <w:r w:rsidR="00674097" w:rsidRPr="009F4645">
        <w:rPr>
          <w:sz w:val="28"/>
          <w:szCs w:val="28"/>
        </w:rPr>
        <w:t xml:space="preserve">šo noteikumu 7.1., 7.2. un 7.3. apakšpunktā minētā </w:t>
      </w:r>
      <w:r w:rsidR="004774D0" w:rsidRPr="009F4645">
        <w:rPr>
          <w:sz w:val="28"/>
          <w:szCs w:val="28"/>
        </w:rPr>
        <w:t xml:space="preserve">transportlīdzekļa </w:t>
      </w:r>
      <w:r w:rsidR="00674097" w:rsidRPr="009F4645">
        <w:rPr>
          <w:sz w:val="28"/>
          <w:szCs w:val="28"/>
        </w:rPr>
        <w:t>pārdošanu</w:t>
      </w:r>
      <w:r w:rsidR="00F60204" w:rsidRPr="009F4645">
        <w:rPr>
          <w:sz w:val="28"/>
          <w:szCs w:val="28"/>
        </w:rPr>
        <w:t xml:space="preserve"> atbalsta gala </w:t>
      </w:r>
      <w:r w:rsidR="00CF14CA" w:rsidRPr="009F4645">
        <w:rPr>
          <w:sz w:val="28"/>
          <w:szCs w:val="28"/>
        </w:rPr>
        <w:t>saņēmēj</w:t>
      </w:r>
      <w:r w:rsidR="00CF14CA">
        <w:rPr>
          <w:sz w:val="28"/>
          <w:szCs w:val="28"/>
        </w:rPr>
        <w:t>u</w:t>
      </w:r>
      <w:r w:rsidR="00674097" w:rsidRPr="009F4645">
        <w:rPr>
          <w:sz w:val="28"/>
          <w:szCs w:val="28"/>
        </w:rPr>
        <w:t>.</w:t>
      </w:r>
    </w:p>
    <w:p w14:paraId="097D00A0" w14:textId="77777777" w:rsidR="004774D0" w:rsidRPr="009F4645" w:rsidRDefault="004774D0" w:rsidP="003D3AE3">
      <w:pPr>
        <w:jc w:val="both"/>
        <w:rPr>
          <w:sz w:val="28"/>
          <w:szCs w:val="28"/>
        </w:rPr>
      </w:pPr>
    </w:p>
    <w:p w14:paraId="16723320" w14:textId="75841E09" w:rsidR="003D3AE3" w:rsidRPr="009F4645" w:rsidRDefault="00DB2251" w:rsidP="00AD2168">
      <w:pPr>
        <w:jc w:val="center"/>
        <w:rPr>
          <w:b/>
          <w:bCs/>
          <w:sz w:val="28"/>
          <w:szCs w:val="28"/>
        </w:rPr>
      </w:pPr>
      <w:r w:rsidRPr="009F4645">
        <w:rPr>
          <w:b/>
          <w:bCs/>
          <w:sz w:val="28"/>
          <w:szCs w:val="28"/>
        </w:rPr>
        <w:t>XI.</w:t>
      </w:r>
      <w:r w:rsidR="001177A7" w:rsidRPr="009F4645">
        <w:rPr>
          <w:b/>
          <w:bCs/>
          <w:sz w:val="28"/>
          <w:szCs w:val="28"/>
        </w:rPr>
        <w:t> </w:t>
      </w:r>
      <w:r w:rsidR="00202813" w:rsidRPr="009F4645">
        <w:rPr>
          <w:b/>
          <w:bCs/>
          <w:sz w:val="28"/>
          <w:szCs w:val="28"/>
        </w:rPr>
        <w:t>Projekta īstenotājam</w:t>
      </w:r>
      <w:r w:rsidRPr="009F4645">
        <w:rPr>
          <w:b/>
          <w:bCs/>
          <w:sz w:val="28"/>
          <w:szCs w:val="28"/>
        </w:rPr>
        <w:t xml:space="preserve"> </w:t>
      </w:r>
      <w:r w:rsidR="00CF14CA">
        <w:rPr>
          <w:b/>
          <w:bCs/>
          <w:sz w:val="28"/>
          <w:szCs w:val="28"/>
        </w:rPr>
        <w:t>pieejamie</w:t>
      </w:r>
      <w:r w:rsidR="00CF14CA" w:rsidRPr="009F4645">
        <w:rPr>
          <w:b/>
          <w:bCs/>
          <w:sz w:val="28"/>
          <w:szCs w:val="28"/>
        </w:rPr>
        <w:t xml:space="preserve"> </w:t>
      </w:r>
      <w:r w:rsidR="003D3AE3" w:rsidRPr="009F4645">
        <w:rPr>
          <w:b/>
          <w:bCs/>
          <w:sz w:val="28"/>
          <w:szCs w:val="28"/>
        </w:rPr>
        <w:t>maksājumi un maksāšanas kārtība</w:t>
      </w:r>
    </w:p>
    <w:p w14:paraId="36200F3E" w14:textId="77777777" w:rsidR="009D6EEC" w:rsidRPr="009F4645" w:rsidRDefault="009D6EEC" w:rsidP="003D3AE3">
      <w:pPr>
        <w:jc w:val="both"/>
        <w:rPr>
          <w:sz w:val="28"/>
          <w:szCs w:val="28"/>
        </w:rPr>
      </w:pPr>
    </w:p>
    <w:p w14:paraId="06F59558" w14:textId="233B11AD" w:rsidR="009D6EEC" w:rsidRPr="009F4645" w:rsidRDefault="00202813" w:rsidP="00EE39AD">
      <w:pPr>
        <w:ind w:firstLine="720"/>
        <w:jc w:val="both"/>
        <w:rPr>
          <w:sz w:val="28"/>
          <w:szCs w:val="28"/>
        </w:rPr>
      </w:pPr>
      <w:r w:rsidRPr="009F4645">
        <w:rPr>
          <w:sz w:val="28"/>
          <w:szCs w:val="28"/>
        </w:rPr>
        <w:t>5</w:t>
      </w:r>
      <w:r w:rsidR="009D5ECD">
        <w:rPr>
          <w:sz w:val="28"/>
          <w:szCs w:val="28"/>
        </w:rPr>
        <w:t>4</w:t>
      </w:r>
      <w:r w:rsidR="009D6EEC" w:rsidRPr="009F4645">
        <w:rPr>
          <w:sz w:val="28"/>
          <w:szCs w:val="28"/>
        </w:rPr>
        <w:t>.</w:t>
      </w:r>
      <w:r w:rsidR="00EE39AD" w:rsidRPr="009F4645">
        <w:rPr>
          <w:sz w:val="28"/>
          <w:szCs w:val="28"/>
        </w:rPr>
        <w:t> </w:t>
      </w:r>
      <w:r w:rsidR="009D6EEC" w:rsidRPr="009F4645">
        <w:rPr>
          <w:sz w:val="28"/>
          <w:szCs w:val="28"/>
        </w:rPr>
        <w:t xml:space="preserve">Pēc šo noteikumu </w:t>
      </w:r>
      <w:r w:rsidRPr="009F4645">
        <w:rPr>
          <w:sz w:val="28"/>
          <w:szCs w:val="28"/>
        </w:rPr>
        <w:t>5</w:t>
      </w:r>
      <w:r w:rsidR="009D5ECD">
        <w:rPr>
          <w:sz w:val="28"/>
          <w:szCs w:val="28"/>
        </w:rPr>
        <w:t>2</w:t>
      </w:r>
      <w:r w:rsidR="009D6EEC" w:rsidRPr="009F4645">
        <w:rPr>
          <w:sz w:val="28"/>
          <w:szCs w:val="28"/>
        </w:rPr>
        <w:t>.</w:t>
      </w:r>
      <w:r w:rsidR="001177A7" w:rsidRPr="009F4645">
        <w:rPr>
          <w:sz w:val="28"/>
          <w:szCs w:val="28"/>
        </w:rPr>
        <w:t> </w:t>
      </w:r>
      <w:r w:rsidR="009D6EEC" w:rsidRPr="009F4645">
        <w:rPr>
          <w:sz w:val="28"/>
          <w:szCs w:val="28"/>
        </w:rPr>
        <w:t xml:space="preserve">punktā </w:t>
      </w:r>
      <w:r w:rsidR="001177A7" w:rsidRPr="009F4645">
        <w:rPr>
          <w:sz w:val="28"/>
          <w:szCs w:val="28"/>
        </w:rPr>
        <w:t xml:space="preserve">minētās </w:t>
      </w:r>
      <w:r w:rsidR="009D6EEC" w:rsidRPr="009F4645">
        <w:rPr>
          <w:sz w:val="28"/>
          <w:szCs w:val="28"/>
        </w:rPr>
        <w:t xml:space="preserve">kopsavilkuma atskaites saņemšanas </w:t>
      </w:r>
      <w:r w:rsidR="001177A7" w:rsidRPr="009F4645">
        <w:rPr>
          <w:sz w:val="28"/>
          <w:szCs w:val="28"/>
        </w:rPr>
        <w:t>Vides investīciju f</w:t>
      </w:r>
      <w:r w:rsidR="009D6EEC" w:rsidRPr="009F4645">
        <w:rPr>
          <w:sz w:val="28"/>
          <w:szCs w:val="28"/>
        </w:rPr>
        <w:t xml:space="preserve">onds </w:t>
      </w:r>
      <w:r w:rsidR="001177A7" w:rsidRPr="009F4645">
        <w:rPr>
          <w:sz w:val="28"/>
          <w:szCs w:val="28"/>
        </w:rPr>
        <w:t>piecu</w:t>
      </w:r>
      <w:r w:rsidR="009D6EEC" w:rsidRPr="009F4645">
        <w:rPr>
          <w:sz w:val="28"/>
          <w:szCs w:val="28"/>
        </w:rPr>
        <w:t xml:space="preserve"> darbadienu laikā izvērtē </w:t>
      </w:r>
      <w:r w:rsidR="001177A7" w:rsidRPr="009F4645">
        <w:rPr>
          <w:sz w:val="28"/>
          <w:szCs w:val="28"/>
        </w:rPr>
        <w:t>i</w:t>
      </w:r>
      <w:r w:rsidR="009D6EEC" w:rsidRPr="009F4645">
        <w:rPr>
          <w:sz w:val="28"/>
          <w:szCs w:val="28"/>
        </w:rPr>
        <w:t xml:space="preserve">esniegto dokumentāciju, tai skaitā atbilstību izmaksu </w:t>
      </w:r>
      <w:proofErr w:type="spellStart"/>
      <w:r w:rsidR="009D6EEC" w:rsidRPr="009F4645">
        <w:rPr>
          <w:sz w:val="28"/>
          <w:szCs w:val="28"/>
        </w:rPr>
        <w:t>at</w:t>
      </w:r>
      <w:r w:rsidR="00771B19" w:rsidRPr="009F4645">
        <w:rPr>
          <w:sz w:val="28"/>
          <w:szCs w:val="28"/>
        </w:rPr>
        <w:t>ti</w:t>
      </w:r>
      <w:r w:rsidR="009D6EEC" w:rsidRPr="009F4645">
        <w:rPr>
          <w:sz w:val="28"/>
          <w:szCs w:val="28"/>
        </w:rPr>
        <w:t>ecināmīb</w:t>
      </w:r>
      <w:r w:rsidR="001177A7" w:rsidRPr="009F4645">
        <w:rPr>
          <w:sz w:val="28"/>
          <w:szCs w:val="28"/>
        </w:rPr>
        <w:t>ai</w:t>
      </w:r>
      <w:proofErr w:type="spellEnd"/>
      <w:r w:rsidR="009D6EEC" w:rsidRPr="009F4645">
        <w:rPr>
          <w:sz w:val="28"/>
          <w:szCs w:val="28"/>
        </w:rPr>
        <w:t xml:space="preserve">, sagatavo lēmumu par finansējuma </w:t>
      </w:r>
      <w:r w:rsidR="00895ACB" w:rsidRPr="009F4645">
        <w:rPr>
          <w:sz w:val="28"/>
          <w:szCs w:val="28"/>
        </w:rPr>
        <w:t>izmaksu</w:t>
      </w:r>
      <w:r w:rsidR="009D6EEC" w:rsidRPr="009F4645">
        <w:rPr>
          <w:sz w:val="28"/>
          <w:szCs w:val="28"/>
        </w:rPr>
        <w:t xml:space="preserve"> un </w:t>
      </w:r>
      <w:proofErr w:type="spellStart"/>
      <w:r w:rsidR="009D6EEC" w:rsidRPr="009F4645">
        <w:rPr>
          <w:sz w:val="28"/>
          <w:szCs w:val="28"/>
        </w:rPr>
        <w:t>nosūta</w:t>
      </w:r>
      <w:proofErr w:type="spellEnd"/>
      <w:r w:rsidR="009D6EEC" w:rsidRPr="009F4645">
        <w:rPr>
          <w:sz w:val="28"/>
          <w:szCs w:val="28"/>
        </w:rPr>
        <w:t xml:space="preserve"> to ministrijai</w:t>
      </w:r>
      <w:r w:rsidR="00F60204" w:rsidRPr="009F4645">
        <w:rPr>
          <w:sz w:val="28"/>
          <w:szCs w:val="28"/>
        </w:rPr>
        <w:t xml:space="preserve"> un </w:t>
      </w:r>
      <w:r w:rsidRPr="009F4645">
        <w:rPr>
          <w:sz w:val="28"/>
          <w:szCs w:val="28"/>
        </w:rPr>
        <w:t>projekta īstenotājam</w:t>
      </w:r>
      <w:r w:rsidR="009D6EEC" w:rsidRPr="009F4645">
        <w:rPr>
          <w:sz w:val="28"/>
          <w:szCs w:val="28"/>
        </w:rPr>
        <w:t>;</w:t>
      </w:r>
    </w:p>
    <w:p w14:paraId="166EFFF4" w14:textId="77777777" w:rsidR="009D6EEC" w:rsidRPr="009F4645" w:rsidRDefault="009D6EEC" w:rsidP="003D3AE3">
      <w:pPr>
        <w:jc w:val="both"/>
        <w:rPr>
          <w:sz w:val="28"/>
          <w:szCs w:val="28"/>
        </w:rPr>
      </w:pPr>
    </w:p>
    <w:p w14:paraId="3B5DE2D9" w14:textId="23783406" w:rsidR="009D6EEC" w:rsidRPr="009F4645" w:rsidRDefault="00202813" w:rsidP="00EE39AD">
      <w:pPr>
        <w:ind w:firstLine="720"/>
        <w:jc w:val="both"/>
        <w:rPr>
          <w:sz w:val="28"/>
          <w:szCs w:val="28"/>
        </w:rPr>
      </w:pPr>
      <w:r w:rsidRPr="009F4645">
        <w:rPr>
          <w:sz w:val="28"/>
          <w:szCs w:val="28"/>
        </w:rPr>
        <w:t>5</w:t>
      </w:r>
      <w:r w:rsidR="009D5ECD">
        <w:rPr>
          <w:sz w:val="28"/>
          <w:szCs w:val="28"/>
        </w:rPr>
        <w:t>5</w:t>
      </w:r>
      <w:r w:rsidR="009D6EEC" w:rsidRPr="009F4645">
        <w:rPr>
          <w:sz w:val="28"/>
          <w:szCs w:val="28"/>
        </w:rPr>
        <w:t>.</w:t>
      </w:r>
      <w:r w:rsidR="00EE39AD" w:rsidRPr="009F4645">
        <w:rPr>
          <w:sz w:val="28"/>
          <w:szCs w:val="28"/>
        </w:rPr>
        <w:t> </w:t>
      </w:r>
      <w:r w:rsidR="009D6EEC" w:rsidRPr="009F4645">
        <w:rPr>
          <w:sz w:val="28"/>
          <w:szCs w:val="28"/>
        </w:rPr>
        <w:t>Ministrija</w:t>
      </w:r>
      <w:r w:rsidR="00771B19" w:rsidRPr="009F4645">
        <w:rPr>
          <w:sz w:val="28"/>
          <w:szCs w:val="28"/>
        </w:rPr>
        <w:t>,</w:t>
      </w:r>
      <w:r w:rsidR="009D6EEC" w:rsidRPr="009F4645">
        <w:rPr>
          <w:sz w:val="28"/>
          <w:szCs w:val="28"/>
        </w:rPr>
        <w:t xml:space="preserve"> </w:t>
      </w:r>
      <w:r w:rsidR="005C5404" w:rsidRPr="009F4645">
        <w:rPr>
          <w:sz w:val="28"/>
          <w:szCs w:val="28"/>
        </w:rPr>
        <w:t xml:space="preserve">balstoties uz šo noteikumu </w:t>
      </w:r>
      <w:r w:rsidRPr="009F4645">
        <w:rPr>
          <w:sz w:val="28"/>
          <w:szCs w:val="28"/>
        </w:rPr>
        <w:t>5</w:t>
      </w:r>
      <w:r w:rsidR="00B90BE8">
        <w:rPr>
          <w:sz w:val="28"/>
          <w:szCs w:val="28"/>
        </w:rPr>
        <w:t>4</w:t>
      </w:r>
      <w:r w:rsidR="005C5404" w:rsidRPr="009F4645">
        <w:rPr>
          <w:sz w:val="28"/>
          <w:szCs w:val="28"/>
        </w:rPr>
        <w:t>.</w:t>
      </w:r>
      <w:r w:rsidR="001177A7" w:rsidRPr="009F4645">
        <w:rPr>
          <w:sz w:val="28"/>
          <w:szCs w:val="28"/>
        </w:rPr>
        <w:t> </w:t>
      </w:r>
      <w:r w:rsidR="005C5404" w:rsidRPr="009F4645">
        <w:rPr>
          <w:sz w:val="28"/>
          <w:szCs w:val="28"/>
        </w:rPr>
        <w:t>punktā minēt</w:t>
      </w:r>
      <w:r w:rsidRPr="009F4645">
        <w:rPr>
          <w:sz w:val="28"/>
          <w:szCs w:val="28"/>
        </w:rPr>
        <w:t>o</w:t>
      </w:r>
      <w:r w:rsidR="005C5404" w:rsidRPr="009F4645">
        <w:rPr>
          <w:sz w:val="28"/>
          <w:szCs w:val="28"/>
        </w:rPr>
        <w:t xml:space="preserve"> lēmum</w:t>
      </w:r>
      <w:r w:rsidRPr="009F4645">
        <w:rPr>
          <w:sz w:val="28"/>
          <w:szCs w:val="28"/>
        </w:rPr>
        <w:t>u</w:t>
      </w:r>
      <w:r w:rsidR="005C5404" w:rsidRPr="009F4645">
        <w:rPr>
          <w:sz w:val="28"/>
          <w:szCs w:val="28"/>
        </w:rPr>
        <w:t xml:space="preserve"> septiņu darbadienu laikā pēc šī lēmuma saņemšanas</w:t>
      </w:r>
      <w:r w:rsidR="00771B19" w:rsidRPr="009F4645">
        <w:rPr>
          <w:sz w:val="28"/>
          <w:szCs w:val="28"/>
        </w:rPr>
        <w:t>,</w:t>
      </w:r>
      <w:r w:rsidR="005C5404" w:rsidRPr="009F4645">
        <w:rPr>
          <w:sz w:val="28"/>
          <w:szCs w:val="28"/>
        </w:rPr>
        <w:t xml:space="preserve"> pārskaita finansējumu </w:t>
      </w:r>
      <w:r w:rsidRPr="009F4645">
        <w:rPr>
          <w:sz w:val="28"/>
          <w:szCs w:val="28"/>
        </w:rPr>
        <w:t>projekta īstenotājam</w:t>
      </w:r>
      <w:r w:rsidR="005C5404" w:rsidRPr="009F4645">
        <w:rPr>
          <w:sz w:val="28"/>
          <w:szCs w:val="28"/>
        </w:rPr>
        <w:t>.</w:t>
      </w:r>
    </w:p>
    <w:p w14:paraId="1BD462F2" w14:textId="77777777" w:rsidR="00771B19" w:rsidRPr="009F4645" w:rsidRDefault="00771B19" w:rsidP="003D3AE3">
      <w:pPr>
        <w:jc w:val="both"/>
        <w:rPr>
          <w:sz w:val="28"/>
          <w:szCs w:val="28"/>
        </w:rPr>
      </w:pPr>
    </w:p>
    <w:p w14:paraId="3DE495A9" w14:textId="351DBAFE" w:rsidR="00771B19" w:rsidRPr="009F4645" w:rsidRDefault="00EC3D21" w:rsidP="00EE39AD">
      <w:pPr>
        <w:ind w:firstLine="720"/>
        <w:jc w:val="both"/>
        <w:rPr>
          <w:sz w:val="28"/>
          <w:szCs w:val="28"/>
        </w:rPr>
      </w:pPr>
      <w:r>
        <w:rPr>
          <w:sz w:val="28"/>
          <w:szCs w:val="28"/>
        </w:rPr>
        <w:t>5</w:t>
      </w:r>
      <w:r w:rsidR="009D5ECD">
        <w:rPr>
          <w:sz w:val="28"/>
          <w:szCs w:val="28"/>
        </w:rPr>
        <w:t>6</w:t>
      </w:r>
      <w:r w:rsidR="00771B19" w:rsidRPr="009F4645">
        <w:rPr>
          <w:sz w:val="28"/>
          <w:szCs w:val="28"/>
        </w:rPr>
        <w:t>.</w:t>
      </w:r>
      <w:r w:rsidR="00EE39AD" w:rsidRPr="009F4645">
        <w:rPr>
          <w:sz w:val="28"/>
          <w:szCs w:val="28"/>
        </w:rPr>
        <w:t> </w:t>
      </w:r>
      <w:r w:rsidR="001177A7" w:rsidRPr="009F4645">
        <w:rPr>
          <w:sz w:val="28"/>
          <w:szCs w:val="28"/>
        </w:rPr>
        <w:t>Vides investīciju fond</w:t>
      </w:r>
      <w:r w:rsidR="005E3775">
        <w:rPr>
          <w:sz w:val="28"/>
          <w:szCs w:val="28"/>
        </w:rPr>
        <w:t>s</w:t>
      </w:r>
      <w:r w:rsidR="00771B19" w:rsidRPr="009F4645">
        <w:rPr>
          <w:sz w:val="28"/>
          <w:szCs w:val="28"/>
        </w:rPr>
        <w:t xml:space="preserve"> veic regulāru uzskaiti finansējuma atlikumam un katru nedēļu </w:t>
      </w:r>
      <w:r w:rsidR="00CF14CA">
        <w:rPr>
          <w:sz w:val="28"/>
          <w:szCs w:val="28"/>
        </w:rPr>
        <w:t>atjauno informāciju Vides investīciju fonda tīmekļa vietnē</w:t>
      </w:r>
      <w:r w:rsidR="00771B19" w:rsidRPr="009F4645">
        <w:rPr>
          <w:sz w:val="28"/>
          <w:szCs w:val="28"/>
        </w:rPr>
        <w:t>.</w:t>
      </w:r>
    </w:p>
    <w:p w14:paraId="5EA40E1C" w14:textId="5DD6D9BA" w:rsidR="009D6EEC" w:rsidRPr="009F4645" w:rsidRDefault="009D6EEC" w:rsidP="003D3AE3">
      <w:pPr>
        <w:jc w:val="both"/>
        <w:rPr>
          <w:sz w:val="28"/>
          <w:szCs w:val="28"/>
        </w:rPr>
      </w:pPr>
    </w:p>
    <w:p w14:paraId="56BE315F" w14:textId="77777777" w:rsidR="003D3AE3" w:rsidRPr="009F4645" w:rsidRDefault="003D3AE3" w:rsidP="00AD2168">
      <w:pPr>
        <w:jc w:val="center"/>
        <w:rPr>
          <w:b/>
          <w:bCs/>
          <w:sz w:val="28"/>
          <w:szCs w:val="28"/>
        </w:rPr>
      </w:pPr>
      <w:r w:rsidRPr="009F4645">
        <w:rPr>
          <w:b/>
          <w:bCs/>
          <w:sz w:val="28"/>
          <w:szCs w:val="28"/>
        </w:rPr>
        <w:t>X</w:t>
      </w:r>
      <w:r w:rsidR="008B1CCE" w:rsidRPr="009F4645">
        <w:rPr>
          <w:b/>
          <w:bCs/>
          <w:sz w:val="28"/>
          <w:szCs w:val="28"/>
        </w:rPr>
        <w:t>II</w:t>
      </w:r>
      <w:r w:rsidRPr="009F4645">
        <w:rPr>
          <w:b/>
          <w:bCs/>
          <w:sz w:val="28"/>
          <w:szCs w:val="28"/>
        </w:rPr>
        <w:t>.</w:t>
      </w:r>
      <w:r w:rsidR="001177A7" w:rsidRPr="009F4645">
        <w:rPr>
          <w:b/>
          <w:bCs/>
          <w:sz w:val="28"/>
          <w:szCs w:val="28"/>
        </w:rPr>
        <w:t> </w:t>
      </w:r>
      <w:r w:rsidR="00990255" w:rsidRPr="009F4645">
        <w:rPr>
          <w:b/>
          <w:bCs/>
          <w:sz w:val="28"/>
          <w:szCs w:val="28"/>
        </w:rPr>
        <w:t>Projekta īstenotāja</w:t>
      </w:r>
      <w:r w:rsidR="008B1CCE" w:rsidRPr="009F4645">
        <w:rPr>
          <w:b/>
          <w:bCs/>
          <w:sz w:val="28"/>
          <w:szCs w:val="28"/>
        </w:rPr>
        <w:t xml:space="preserve"> un atbalsta gala saņēmēja</w:t>
      </w:r>
      <w:r w:rsidRPr="009F4645">
        <w:rPr>
          <w:b/>
          <w:bCs/>
          <w:sz w:val="28"/>
          <w:szCs w:val="28"/>
        </w:rPr>
        <w:t xml:space="preserve"> atbildība</w:t>
      </w:r>
    </w:p>
    <w:p w14:paraId="5978E440" w14:textId="77777777" w:rsidR="00EE39AD" w:rsidRPr="009F4645" w:rsidRDefault="00EE39AD" w:rsidP="003D3AE3">
      <w:pPr>
        <w:jc w:val="both"/>
        <w:rPr>
          <w:sz w:val="28"/>
          <w:szCs w:val="28"/>
        </w:rPr>
      </w:pPr>
    </w:p>
    <w:p w14:paraId="0DD943D2" w14:textId="75B0AFFF" w:rsidR="003D3AE3" w:rsidRPr="009F4645" w:rsidRDefault="00EC3D21" w:rsidP="00EE39AD">
      <w:pPr>
        <w:ind w:firstLine="720"/>
        <w:jc w:val="both"/>
        <w:rPr>
          <w:sz w:val="28"/>
          <w:szCs w:val="28"/>
        </w:rPr>
      </w:pPr>
      <w:r>
        <w:rPr>
          <w:sz w:val="28"/>
          <w:szCs w:val="28"/>
        </w:rPr>
        <w:t>5</w:t>
      </w:r>
      <w:r w:rsidR="009D5ECD">
        <w:rPr>
          <w:sz w:val="28"/>
          <w:szCs w:val="28"/>
        </w:rPr>
        <w:t>7</w:t>
      </w:r>
      <w:r w:rsidR="003D3AE3" w:rsidRPr="009F4645">
        <w:rPr>
          <w:sz w:val="28"/>
          <w:szCs w:val="28"/>
        </w:rPr>
        <w:t>.</w:t>
      </w:r>
      <w:r w:rsidR="00EE39AD" w:rsidRPr="009F4645">
        <w:rPr>
          <w:sz w:val="28"/>
          <w:szCs w:val="28"/>
        </w:rPr>
        <w:t> </w:t>
      </w:r>
      <w:r w:rsidR="00990255" w:rsidRPr="009F4645">
        <w:rPr>
          <w:sz w:val="28"/>
          <w:szCs w:val="28"/>
        </w:rPr>
        <w:t>Projekta īstenotājs</w:t>
      </w:r>
      <w:r w:rsidR="003D3AE3" w:rsidRPr="009F4645">
        <w:rPr>
          <w:sz w:val="28"/>
          <w:szCs w:val="28"/>
        </w:rPr>
        <w:t xml:space="preserve"> vismaz 10 gadus pēc projekta līguma termiņa beigām glabā visu ar projekta īstenošanu saistīto dokumentāciju un, ja nepieciešams, </w:t>
      </w:r>
      <w:r w:rsidR="009D5ECD" w:rsidRPr="009F4645">
        <w:rPr>
          <w:sz w:val="28"/>
          <w:szCs w:val="28"/>
        </w:rPr>
        <w:t xml:space="preserve">uzrāda to finanšu instrumenta </w:t>
      </w:r>
      <w:r w:rsidR="009D5ECD">
        <w:rPr>
          <w:sz w:val="28"/>
          <w:szCs w:val="28"/>
        </w:rPr>
        <w:t xml:space="preserve">kontrolējošo struktūrvienību un institūciju </w:t>
      </w:r>
      <w:r w:rsidR="009D5ECD" w:rsidRPr="009F4645">
        <w:rPr>
          <w:sz w:val="28"/>
          <w:szCs w:val="28"/>
        </w:rPr>
        <w:t>pārstāvjiem</w:t>
      </w:r>
      <w:r w:rsidR="008B1CCE" w:rsidRPr="009F4645">
        <w:rPr>
          <w:sz w:val="28"/>
          <w:szCs w:val="28"/>
        </w:rPr>
        <w:t>.</w:t>
      </w:r>
    </w:p>
    <w:p w14:paraId="630B7739" w14:textId="0540C2DF" w:rsidR="003D3AE3" w:rsidRPr="009F4645" w:rsidRDefault="003D3AE3" w:rsidP="003D3AE3">
      <w:pPr>
        <w:jc w:val="both"/>
        <w:rPr>
          <w:sz w:val="28"/>
          <w:szCs w:val="28"/>
        </w:rPr>
      </w:pPr>
    </w:p>
    <w:p w14:paraId="49E9BECA" w14:textId="405C32D1" w:rsidR="003D3AE3" w:rsidRPr="007B7ABA" w:rsidRDefault="009D5ECD" w:rsidP="00EE39AD">
      <w:pPr>
        <w:ind w:firstLine="720"/>
        <w:jc w:val="both"/>
        <w:rPr>
          <w:bCs/>
          <w:sz w:val="28"/>
          <w:szCs w:val="28"/>
        </w:rPr>
      </w:pPr>
      <w:r>
        <w:rPr>
          <w:sz w:val="28"/>
          <w:szCs w:val="28"/>
        </w:rPr>
        <w:lastRenderedPageBreak/>
        <w:t>58</w:t>
      </w:r>
      <w:r w:rsidR="003D3AE3" w:rsidRPr="009F4645">
        <w:rPr>
          <w:sz w:val="28"/>
          <w:szCs w:val="28"/>
        </w:rPr>
        <w:t>.</w:t>
      </w:r>
      <w:r w:rsidR="00EE39AD" w:rsidRPr="009F4645">
        <w:rPr>
          <w:sz w:val="28"/>
          <w:szCs w:val="28"/>
        </w:rPr>
        <w:t> </w:t>
      </w:r>
      <w:r w:rsidR="009A44AC">
        <w:rPr>
          <w:sz w:val="28"/>
          <w:szCs w:val="28"/>
        </w:rPr>
        <w:t>Atbalsta gala saņēmējs</w:t>
      </w:r>
      <w:r w:rsidR="00C12039">
        <w:rPr>
          <w:sz w:val="28"/>
          <w:szCs w:val="28"/>
        </w:rPr>
        <w:t xml:space="preserve"> vienu reizi kalendārā </w:t>
      </w:r>
      <w:r w:rsidR="00C12039" w:rsidRPr="009F4645">
        <w:rPr>
          <w:sz w:val="28"/>
          <w:szCs w:val="28"/>
        </w:rPr>
        <w:t>gadā</w:t>
      </w:r>
      <w:r w:rsidR="00B90BE8">
        <w:rPr>
          <w:sz w:val="28"/>
          <w:szCs w:val="28"/>
        </w:rPr>
        <w:t xml:space="preserve"> </w:t>
      </w:r>
      <w:bookmarkStart w:id="2" w:name="_Hlk80078965"/>
      <w:r w:rsidR="00B90BE8">
        <w:rPr>
          <w:sz w:val="28"/>
          <w:szCs w:val="28"/>
        </w:rPr>
        <w:t>30 dienu laikā pēc transportlīdzekļa iegādes datuma</w:t>
      </w:r>
      <w:r w:rsidR="00C12039" w:rsidRPr="009F4645">
        <w:rPr>
          <w:sz w:val="28"/>
          <w:szCs w:val="28"/>
        </w:rPr>
        <w:t xml:space="preserve"> </w:t>
      </w:r>
      <w:bookmarkEnd w:id="2"/>
      <w:r w:rsidR="00C12039" w:rsidRPr="009F4645">
        <w:rPr>
          <w:sz w:val="28"/>
          <w:szCs w:val="28"/>
        </w:rPr>
        <w:t>nodrošina informācijas iesniegšanu</w:t>
      </w:r>
      <w:r w:rsidR="00C12039">
        <w:rPr>
          <w:sz w:val="28"/>
          <w:szCs w:val="28"/>
        </w:rPr>
        <w:t xml:space="preserve"> </w:t>
      </w:r>
      <w:r w:rsidR="00C12039" w:rsidRPr="009F4645">
        <w:rPr>
          <w:sz w:val="28"/>
          <w:szCs w:val="28"/>
        </w:rPr>
        <w:t>finanšu instrumenta projektu elektroniskā monitoringa sistēmā (EMSI)</w:t>
      </w:r>
      <w:r w:rsidR="00C12039">
        <w:rPr>
          <w:sz w:val="28"/>
          <w:szCs w:val="28"/>
        </w:rPr>
        <w:t xml:space="preserve"> </w:t>
      </w:r>
      <w:r w:rsidR="00C12039" w:rsidRPr="009F4645">
        <w:rPr>
          <w:sz w:val="28"/>
          <w:szCs w:val="28"/>
        </w:rPr>
        <w:t>par iegādātā transportlīdzekļa nobraukumu</w:t>
      </w:r>
      <w:r w:rsidR="00C12039">
        <w:rPr>
          <w:sz w:val="28"/>
          <w:szCs w:val="28"/>
        </w:rPr>
        <w:t xml:space="preserve">, </w:t>
      </w:r>
      <w:r w:rsidR="00C12039" w:rsidRPr="009F4645">
        <w:rPr>
          <w:sz w:val="28"/>
          <w:szCs w:val="28"/>
        </w:rPr>
        <w:t>četrus gadus kopš tā iegādes brīža vai</w:t>
      </w:r>
      <w:r w:rsidR="00C12039">
        <w:rPr>
          <w:sz w:val="28"/>
          <w:szCs w:val="28"/>
        </w:rPr>
        <w:t xml:space="preserve"> </w:t>
      </w:r>
      <w:bookmarkStart w:id="3" w:name="_Hlk80080158"/>
      <w:r w:rsidR="00C12039">
        <w:rPr>
          <w:sz w:val="28"/>
          <w:szCs w:val="28"/>
        </w:rPr>
        <w:t>bet ne ātrāk</w:t>
      </w:r>
      <w:r w:rsidR="00C12039" w:rsidRPr="009F4645">
        <w:rPr>
          <w:sz w:val="28"/>
          <w:szCs w:val="28"/>
        </w:rPr>
        <w:t xml:space="preserve"> līdz tiek sasniegts</w:t>
      </w:r>
      <w:bookmarkEnd w:id="3"/>
      <w:r w:rsidR="00C12039" w:rsidRPr="009F4645">
        <w:rPr>
          <w:sz w:val="28"/>
          <w:szCs w:val="28"/>
        </w:rPr>
        <w:t xml:space="preserve"> nobraukums </w:t>
      </w:r>
      <w:r w:rsidR="00C12039">
        <w:rPr>
          <w:sz w:val="28"/>
          <w:szCs w:val="28"/>
        </w:rPr>
        <w:t>6</w:t>
      </w:r>
      <w:r w:rsidR="00C12039" w:rsidRPr="009F4645">
        <w:rPr>
          <w:sz w:val="28"/>
          <w:szCs w:val="28"/>
        </w:rPr>
        <w:t>0 000 km</w:t>
      </w:r>
      <w:r w:rsidR="000B3E97" w:rsidRPr="00C12039">
        <w:rPr>
          <w:bCs/>
          <w:sz w:val="28"/>
          <w:szCs w:val="28"/>
        </w:rPr>
        <w:t>.</w:t>
      </w:r>
    </w:p>
    <w:p w14:paraId="2749399B" w14:textId="77777777" w:rsidR="003F5787" w:rsidRPr="007B7ABA" w:rsidRDefault="003F5787" w:rsidP="003D3AE3">
      <w:pPr>
        <w:jc w:val="both"/>
        <w:rPr>
          <w:bCs/>
          <w:sz w:val="28"/>
          <w:szCs w:val="28"/>
        </w:rPr>
      </w:pPr>
    </w:p>
    <w:p w14:paraId="1ABFB4DE" w14:textId="02DF38D4" w:rsidR="003D3AE3" w:rsidRPr="009F4645" w:rsidRDefault="005F4964" w:rsidP="00EE39AD">
      <w:pPr>
        <w:ind w:firstLine="720"/>
        <w:jc w:val="both"/>
        <w:rPr>
          <w:sz w:val="28"/>
          <w:szCs w:val="28"/>
        </w:rPr>
      </w:pPr>
      <w:r>
        <w:rPr>
          <w:sz w:val="28"/>
          <w:szCs w:val="28"/>
        </w:rPr>
        <w:t>59</w:t>
      </w:r>
      <w:r w:rsidR="003D3AE3" w:rsidRPr="009F4645">
        <w:rPr>
          <w:sz w:val="28"/>
          <w:szCs w:val="28"/>
        </w:rPr>
        <w:t>.</w:t>
      </w:r>
      <w:r w:rsidR="00EE39AD" w:rsidRPr="009F4645">
        <w:rPr>
          <w:sz w:val="28"/>
          <w:szCs w:val="28"/>
        </w:rPr>
        <w:t> </w:t>
      </w:r>
      <w:r w:rsidR="0043026C" w:rsidRPr="009F4645">
        <w:rPr>
          <w:sz w:val="28"/>
          <w:szCs w:val="28"/>
        </w:rPr>
        <w:t>Ministrijai</w:t>
      </w:r>
      <w:r w:rsidR="003D3AE3" w:rsidRPr="009F4645">
        <w:rPr>
          <w:sz w:val="28"/>
          <w:szCs w:val="28"/>
        </w:rPr>
        <w:t xml:space="preserve"> un </w:t>
      </w:r>
      <w:r w:rsidR="00990255" w:rsidRPr="009F4645">
        <w:rPr>
          <w:sz w:val="28"/>
          <w:szCs w:val="28"/>
        </w:rPr>
        <w:t>Vides investīciju f</w:t>
      </w:r>
      <w:r w:rsidR="0043026C" w:rsidRPr="009F4645">
        <w:rPr>
          <w:sz w:val="28"/>
          <w:szCs w:val="28"/>
        </w:rPr>
        <w:t xml:space="preserve">ondam </w:t>
      </w:r>
      <w:r w:rsidR="003D3AE3" w:rsidRPr="009F4645">
        <w:rPr>
          <w:sz w:val="28"/>
          <w:szCs w:val="28"/>
        </w:rPr>
        <w:t xml:space="preserve">ir tiesības </w:t>
      </w:r>
      <w:r w:rsidR="0043026C" w:rsidRPr="009F4645">
        <w:rPr>
          <w:sz w:val="28"/>
          <w:szCs w:val="28"/>
        </w:rPr>
        <w:t xml:space="preserve">četrus gadus pēc transportlīdzekļa iegādes brīža </w:t>
      </w:r>
      <w:r w:rsidR="003D3AE3" w:rsidRPr="009F4645">
        <w:rPr>
          <w:sz w:val="28"/>
          <w:szCs w:val="28"/>
        </w:rPr>
        <w:t>pārbaudīt</w:t>
      </w:r>
      <w:r w:rsidR="0043026C" w:rsidRPr="009F4645">
        <w:rPr>
          <w:sz w:val="28"/>
          <w:szCs w:val="28"/>
        </w:rPr>
        <w:t xml:space="preserve"> projekta iesniegum</w:t>
      </w:r>
      <w:r w:rsidR="00990255" w:rsidRPr="009F4645">
        <w:rPr>
          <w:sz w:val="28"/>
          <w:szCs w:val="28"/>
        </w:rPr>
        <w:t>ā</w:t>
      </w:r>
      <w:r w:rsidR="0043026C" w:rsidRPr="009F4645">
        <w:rPr>
          <w:sz w:val="28"/>
          <w:szCs w:val="28"/>
        </w:rPr>
        <w:t>,</w:t>
      </w:r>
      <w:r w:rsidR="003D3AE3" w:rsidRPr="009F4645">
        <w:rPr>
          <w:sz w:val="28"/>
          <w:szCs w:val="28"/>
        </w:rPr>
        <w:t xml:space="preserve"> </w:t>
      </w:r>
      <w:r w:rsidR="0043026C" w:rsidRPr="009F4645">
        <w:rPr>
          <w:sz w:val="28"/>
          <w:szCs w:val="28"/>
        </w:rPr>
        <w:t>pieteikum</w:t>
      </w:r>
      <w:r w:rsidR="00990255" w:rsidRPr="009F4645">
        <w:rPr>
          <w:sz w:val="28"/>
          <w:szCs w:val="28"/>
        </w:rPr>
        <w:t>ā</w:t>
      </w:r>
      <w:r w:rsidR="0043026C" w:rsidRPr="009F4645">
        <w:rPr>
          <w:sz w:val="28"/>
          <w:szCs w:val="28"/>
        </w:rPr>
        <w:t xml:space="preserve"> atbalsta</w:t>
      </w:r>
      <w:r w:rsidR="00990255" w:rsidRPr="009F4645">
        <w:rPr>
          <w:sz w:val="28"/>
          <w:szCs w:val="28"/>
        </w:rPr>
        <w:t xml:space="preserve"> saņemšanai</w:t>
      </w:r>
      <w:r w:rsidR="003D3AE3" w:rsidRPr="009F4645">
        <w:rPr>
          <w:sz w:val="28"/>
          <w:szCs w:val="28"/>
        </w:rPr>
        <w:t>, projekta līgumā</w:t>
      </w:r>
      <w:r w:rsidR="002A5B6C">
        <w:rPr>
          <w:sz w:val="28"/>
          <w:szCs w:val="28"/>
        </w:rPr>
        <w:t>,</w:t>
      </w:r>
      <w:r w:rsidR="0043026C" w:rsidRPr="009F4645">
        <w:rPr>
          <w:sz w:val="28"/>
          <w:szCs w:val="28"/>
        </w:rPr>
        <w:t xml:space="preserve"> pirkuma </w:t>
      </w:r>
      <w:r w:rsidR="002A5B6C" w:rsidRPr="009F4645">
        <w:rPr>
          <w:sz w:val="28"/>
          <w:szCs w:val="28"/>
        </w:rPr>
        <w:t>līgum</w:t>
      </w:r>
      <w:r w:rsidR="002A5B6C">
        <w:rPr>
          <w:sz w:val="28"/>
          <w:szCs w:val="28"/>
        </w:rPr>
        <w:t>ā</w:t>
      </w:r>
      <w:r w:rsidR="002A5B6C" w:rsidRPr="009F4645">
        <w:rPr>
          <w:sz w:val="28"/>
          <w:szCs w:val="28"/>
        </w:rPr>
        <w:t xml:space="preserve"> </w:t>
      </w:r>
      <w:r w:rsidR="002A5B6C">
        <w:rPr>
          <w:sz w:val="28"/>
          <w:szCs w:val="28"/>
        </w:rPr>
        <w:t xml:space="preserve">un </w:t>
      </w:r>
      <w:r w:rsidR="002A5B6C" w:rsidRPr="002A5B6C">
        <w:rPr>
          <w:sz w:val="28"/>
          <w:szCs w:val="28"/>
        </w:rPr>
        <w:t>s</w:t>
      </w:r>
      <w:r w:rsidR="002A5B6C">
        <w:rPr>
          <w:sz w:val="28"/>
          <w:szCs w:val="28"/>
        </w:rPr>
        <w:t>asniegtos rezultātus apliecinošā</w:t>
      </w:r>
      <w:r w:rsidR="002A5B6C" w:rsidRPr="002A5B6C">
        <w:rPr>
          <w:sz w:val="28"/>
          <w:szCs w:val="28"/>
        </w:rPr>
        <w:t xml:space="preserve"> dokumentācij</w:t>
      </w:r>
      <w:r w:rsidR="002A5B6C">
        <w:rPr>
          <w:sz w:val="28"/>
          <w:szCs w:val="28"/>
        </w:rPr>
        <w:t>ā</w:t>
      </w:r>
      <w:r w:rsidR="002A5B6C" w:rsidRPr="002A5B6C">
        <w:rPr>
          <w:sz w:val="28"/>
          <w:szCs w:val="28"/>
        </w:rPr>
        <w:t xml:space="preserve"> </w:t>
      </w:r>
      <w:r w:rsidR="002A5B6C">
        <w:rPr>
          <w:sz w:val="28"/>
          <w:szCs w:val="28"/>
        </w:rPr>
        <w:t xml:space="preserve">norādīto </w:t>
      </w:r>
      <w:r w:rsidR="00990255" w:rsidRPr="009F4645">
        <w:rPr>
          <w:sz w:val="28"/>
          <w:szCs w:val="28"/>
        </w:rPr>
        <w:t>informācij</w:t>
      </w:r>
      <w:r w:rsidR="002A5B6C">
        <w:rPr>
          <w:sz w:val="28"/>
          <w:szCs w:val="28"/>
        </w:rPr>
        <w:t>u</w:t>
      </w:r>
      <w:r w:rsidR="003D3AE3" w:rsidRPr="009F4645">
        <w:rPr>
          <w:sz w:val="28"/>
          <w:szCs w:val="28"/>
        </w:rPr>
        <w:t xml:space="preserve">, </w:t>
      </w:r>
      <w:r w:rsidR="002A5B6C">
        <w:rPr>
          <w:sz w:val="28"/>
          <w:szCs w:val="28"/>
        </w:rPr>
        <w:t xml:space="preserve">tai skaitā </w:t>
      </w:r>
      <w:r w:rsidR="003D3AE3" w:rsidRPr="009F4645">
        <w:rPr>
          <w:sz w:val="28"/>
          <w:szCs w:val="28"/>
        </w:rPr>
        <w:t xml:space="preserve">apsekojot </w:t>
      </w:r>
      <w:r w:rsidR="0043026C" w:rsidRPr="009F4645">
        <w:rPr>
          <w:sz w:val="28"/>
          <w:szCs w:val="28"/>
        </w:rPr>
        <w:t xml:space="preserve">tirdzniecības </w:t>
      </w:r>
      <w:r w:rsidR="003D3AE3" w:rsidRPr="009F4645">
        <w:rPr>
          <w:sz w:val="28"/>
          <w:szCs w:val="28"/>
        </w:rPr>
        <w:t>viet</w:t>
      </w:r>
      <w:r w:rsidR="00990255" w:rsidRPr="009F4645">
        <w:rPr>
          <w:sz w:val="28"/>
          <w:szCs w:val="28"/>
        </w:rPr>
        <w:t>u</w:t>
      </w:r>
      <w:r w:rsidR="002A5B6C">
        <w:rPr>
          <w:sz w:val="28"/>
          <w:szCs w:val="28"/>
        </w:rPr>
        <w:t xml:space="preserve"> vai </w:t>
      </w:r>
      <w:r w:rsidR="00990255" w:rsidRPr="009F4645">
        <w:rPr>
          <w:sz w:val="28"/>
          <w:szCs w:val="28"/>
        </w:rPr>
        <w:t>pārbaudot</w:t>
      </w:r>
      <w:r w:rsidR="008E05A3" w:rsidRPr="009F4645">
        <w:rPr>
          <w:sz w:val="28"/>
          <w:szCs w:val="28"/>
        </w:rPr>
        <w:t xml:space="preserve"> saistīt</w:t>
      </w:r>
      <w:r w:rsidR="00990255" w:rsidRPr="009F4645">
        <w:rPr>
          <w:sz w:val="28"/>
          <w:szCs w:val="28"/>
        </w:rPr>
        <w:t>o</w:t>
      </w:r>
      <w:r w:rsidR="008E05A3" w:rsidRPr="009F4645">
        <w:rPr>
          <w:sz w:val="28"/>
          <w:szCs w:val="28"/>
        </w:rPr>
        <w:t xml:space="preserve"> dokumentācij</w:t>
      </w:r>
      <w:r w:rsidR="00990255" w:rsidRPr="009F4645">
        <w:rPr>
          <w:sz w:val="28"/>
          <w:szCs w:val="28"/>
        </w:rPr>
        <w:t>u</w:t>
      </w:r>
      <w:r w:rsidR="0043026C" w:rsidRPr="009F4645">
        <w:rPr>
          <w:sz w:val="28"/>
          <w:szCs w:val="28"/>
        </w:rPr>
        <w:t>, k</w:t>
      </w:r>
      <w:r w:rsidR="00990255" w:rsidRPr="009F4645">
        <w:rPr>
          <w:sz w:val="28"/>
          <w:szCs w:val="28"/>
        </w:rPr>
        <w:t>urai</w:t>
      </w:r>
      <w:r w:rsidR="0043026C" w:rsidRPr="009F4645">
        <w:rPr>
          <w:sz w:val="28"/>
          <w:szCs w:val="28"/>
        </w:rPr>
        <w:t xml:space="preserve"> </w:t>
      </w:r>
      <w:r w:rsidR="00990255" w:rsidRPr="009F4645">
        <w:rPr>
          <w:sz w:val="28"/>
          <w:szCs w:val="28"/>
        </w:rPr>
        <w:t>projekta īstenotājam</w:t>
      </w:r>
      <w:r w:rsidR="0043026C" w:rsidRPr="009F4645">
        <w:rPr>
          <w:sz w:val="28"/>
          <w:szCs w:val="28"/>
        </w:rPr>
        <w:t xml:space="preserve"> </w:t>
      </w:r>
      <w:r w:rsidR="008E05A3" w:rsidRPr="009F4645">
        <w:rPr>
          <w:sz w:val="28"/>
          <w:szCs w:val="28"/>
        </w:rPr>
        <w:t>jā</w:t>
      </w:r>
      <w:r w:rsidR="0043026C" w:rsidRPr="009F4645">
        <w:rPr>
          <w:sz w:val="28"/>
          <w:szCs w:val="28"/>
        </w:rPr>
        <w:t>nodrošina piekļu</w:t>
      </w:r>
      <w:r w:rsidR="008E05A3" w:rsidRPr="009F4645">
        <w:rPr>
          <w:sz w:val="28"/>
          <w:szCs w:val="28"/>
        </w:rPr>
        <w:t>ve</w:t>
      </w:r>
      <w:r w:rsidR="003D3AE3" w:rsidRPr="009F4645">
        <w:rPr>
          <w:sz w:val="28"/>
          <w:szCs w:val="28"/>
        </w:rPr>
        <w:t xml:space="preserve"> vai apskatot elektromobili, kam </w:t>
      </w:r>
      <w:r w:rsidR="0043026C" w:rsidRPr="009F4645">
        <w:rPr>
          <w:sz w:val="28"/>
          <w:szCs w:val="28"/>
        </w:rPr>
        <w:t>atbalsta gala saņēmējs</w:t>
      </w:r>
      <w:r w:rsidR="003D3AE3" w:rsidRPr="009F4645">
        <w:rPr>
          <w:sz w:val="28"/>
          <w:szCs w:val="28"/>
        </w:rPr>
        <w:t xml:space="preserve"> nodrošina piekļuvi.</w:t>
      </w:r>
    </w:p>
    <w:p w14:paraId="478A759A" w14:textId="77777777" w:rsidR="003D3AE3" w:rsidRPr="009F4645" w:rsidRDefault="003D3AE3" w:rsidP="003D3AE3">
      <w:pPr>
        <w:jc w:val="both"/>
        <w:rPr>
          <w:sz w:val="28"/>
          <w:szCs w:val="28"/>
        </w:rPr>
      </w:pPr>
    </w:p>
    <w:p w14:paraId="25CE5D54" w14:textId="3C63B3D0" w:rsidR="003D3AE3" w:rsidRPr="009F4645" w:rsidRDefault="00DE7003" w:rsidP="00EE39AD">
      <w:pPr>
        <w:ind w:firstLine="720"/>
        <w:jc w:val="both"/>
        <w:rPr>
          <w:sz w:val="28"/>
          <w:szCs w:val="28"/>
        </w:rPr>
      </w:pPr>
      <w:r w:rsidRPr="009F4645">
        <w:rPr>
          <w:sz w:val="28"/>
          <w:szCs w:val="28"/>
        </w:rPr>
        <w:t>6</w:t>
      </w:r>
      <w:r w:rsidR="005F4964">
        <w:rPr>
          <w:sz w:val="28"/>
          <w:szCs w:val="28"/>
        </w:rPr>
        <w:t>0</w:t>
      </w:r>
      <w:r w:rsidR="003D3AE3" w:rsidRPr="009F4645">
        <w:rPr>
          <w:sz w:val="28"/>
          <w:szCs w:val="28"/>
        </w:rPr>
        <w:t>.</w:t>
      </w:r>
      <w:r w:rsidR="00EE39AD" w:rsidRPr="009F4645">
        <w:rPr>
          <w:sz w:val="28"/>
          <w:szCs w:val="28"/>
        </w:rPr>
        <w:t> </w:t>
      </w:r>
      <w:r w:rsidR="003D3AE3" w:rsidRPr="009F4645">
        <w:rPr>
          <w:sz w:val="28"/>
          <w:szCs w:val="28"/>
        </w:rPr>
        <w:t xml:space="preserve">Ja </w:t>
      </w:r>
      <w:r w:rsidR="00F224CC" w:rsidRPr="009F4645">
        <w:rPr>
          <w:sz w:val="28"/>
          <w:szCs w:val="28"/>
        </w:rPr>
        <w:t>Vides investīciju f</w:t>
      </w:r>
      <w:r w:rsidR="008E05A3" w:rsidRPr="009F4645">
        <w:rPr>
          <w:sz w:val="28"/>
          <w:szCs w:val="28"/>
        </w:rPr>
        <w:t>onds</w:t>
      </w:r>
      <w:r w:rsidR="003D3AE3" w:rsidRPr="009F4645">
        <w:rPr>
          <w:sz w:val="28"/>
          <w:szCs w:val="28"/>
        </w:rPr>
        <w:t xml:space="preserve"> konstatē, ka </w:t>
      </w:r>
      <w:r w:rsidR="008E05A3" w:rsidRPr="009F4645">
        <w:rPr>
          <w:sz w:val="28"/>
          <w:szCs w:val="28"/>
        </w:rPr>
        <w:t xml:space="preserve">atbalsta gala </w:t>
      </w:r>
      <w:r w:rsidR="003D3AE3" w:rsidRPr="009F4645">
        <w:rPr>
          <w:sz w:val="28"/>
          <w:szCs w:val="28"/>
        </w:rPr>
        <w:t xml:space="preserve">saņēmējs nenodrošina šo noteikumu </w:t>
      </w:r>
      <w:r w:rsidR="00C12039">
        <w:rPr>
          <w:sz w:val="28"/>
          <w:szCs w:val="28"/>
        </w:rPr>
        <w:t>58</w:t>
      </w:r>
      <w:r w:rsidR="003D3AE3" w:rsidRPr="009F4645">
        <w:rPr>
          <w:sz w:val="28"/>
          <w:szCs w:val="28"/>
        </w:rPr>
        <w:t>.</w:t>
      </w:r>
      <w:r w:rsidR="00F224CC" w:rsidRPr="009F4645">
        <w:rPr>
          <w:sz w:val="28"/>
          <w:szCs w:val="28"/>
        </w:rPr>
        <w:t> </w:t>
      </w:r>
      <w:r w:rsidR="003D3AE3" w:rsidRPr="009F4645">
        <w:rPr>
          <w:sz w:val="28"/>
          <w:szCs w:val="28"/>
        </w:rPr>
        <w:t xml:space="preserve">punktā minēto prasību izpildi, </w:t>
      </w:r>
      <w:r w:rsidR="000B3E97" w:rsidRPr="000B3E97">
        <w:rPr>
          <w:sz w:val="28"/>
          <w:szCs w:val="28"/>
        </w:rPr>
        <w:t xml:space="preserve">Vides investīciju fonds </w:t>
      </w:r>
      <w:r w:rsidR="003D3AE3" w:rsidRPr="009F4645">
        <w:rPr>
          <w:sz w:val="28"/>
          <w:szCs w:val="28"/>
        </w:rPr>
        <w:t xml:space="preserve">rakstiski informē </w:t>
      </w:r>
      <w:r w:rsidR="008E05A3" w:rsidRPr="009F4645">
        <w:rPr>
          <w:sz w:val="28"/>
          <w:szCs w:val="28"/>
        </w:rPr>
        <w:t>atbalsta gala saņēmēju</w:t>
      </w:r>
      <w:r w:rsidR="0087275A">
        <w:rPr>
          <w:sz w:val="28"/>
          <w:szCs w:val="28"/>
        </w:rPr>
        <w:t xml:space="preserve"> par atbalsta gala saņēmēj</w:t>
      </w:r>
      <w:r w:rsidR="000B3E97">
        <w:rPr>
          <w:sz w:val="28"/>
          <w:szCs w:val="28"/>
        </w:rPr>
        <w:t>am</w:t>
      </w:r>
      <w:r w:rsidR="0087275A">
        <w:rPr>
          <w:sz w:val="28"/>
          <w:szCs w:val="28"/>
        </w:rPr>
        <w:t xml:space="preserve"> </w:t>
      </w:r>
      <w:r w:rsidR="000B3E97" w:rsidRPr="000B3E97">
        <w:rPr>
          <w:sz w:val="28"/>
          <w:szCs w:val="28"/>
        </w:rPr>
        <w:t xml:space="preserve">izmaksāto un atgūstamo finanšu instrumenta finansējumu. </w:t>
      </w:r>
      <w:r w:rsidR="0087275A">
        <w:rPr>
          <w:sz w:val="28"/>
          <w:szCs w:val="28"/>
        </w:rPr>
        <w:t>Vides investīciju fonds</w:t>
      </w:r>
      <w:r w:rsidR="000B3E97" w:rsidRPr="000B3E97">
        <w:rPr>
          <w:sz w:val="28"/>
          <w:szCs w:val="28"/>
        </w:rPr>
        <w:t xml:space="preserve"> pieņem lēmumu par </w:t>
      </w:r>
      <w:r w:rsidR="0087275A">
        <w:rPr>
          <w:sz w:val="28"/>
          <w:szCs w:val="28"/>
        </w:rPr>
        <w:t>atbalsta gala saņēmējam</w:t>
      </w:r>
      <w:r w:rsidR="000B3E97" w:rsidRPr="000B3E97">
        <w:rPr>
          <w:sz w:val="28"/>
          <w:szCs w:val="28"/>
        </w:rPr>
        <w:t xml:space="preserve"> izmaksāto finanšu instrumenta līdzekļu atzīšanu par neattiecināmiem un finansējuma atgūšanu atbilstoši neizpildītajam elektromobiļa nobraukumam, ievērojot šo noteikumu </w:t>
      </w:r>
      <w:r w:rsidR="0087275A">
        <w:rPr>
          <w:sz w:val="28"/>
          <w:szCs w:val="28"/>
        </w:rPr>
        <w:t>6</w:t>
      </w:r>
      <w:r w:rsidR="005F4964">
        <w:rPr>
          <w:sz w:val="28"/>
          <w:szCs w:val="28"/>
        </w:rPr>
        <w:t>1</w:t>
      </w:r>
      <w:r w:rsidR="0087275A">
        <w:rPr>
          <w:sz w:val="28"/>
          <w:szCs w:val="28"/>
        </w:rPr>
        <w:t>.</w:t>
      </w:r>
      <w:r w:rsidR="00C12039">
        <w:rPr>
          <w:sz w:val="28"/>
          <w:szCs w:val="28"/>
        </w:rPr>
        <w:t> </w:t>
      </w:r>
      <w:r w:rsidR="0087275A">
        <w:rPr>
          <w:sz w:val="28"/>
          <w:szCs w:val="28"/>
        </w:rPr>
        <w:t>punktā noteikt</w:t>
      </w:r>
      <w:r w:rsidR="005F4964">
        <w:rPr>
          <w:sz w:val="28"/>
          <w:szCs w:val="28"/>
        </w:rPr>
        <w:t>o</w:t>
      </w:r>
      <w:r w:rsidR="0087275A">
        <w:rPr>
          <w:sz w:val="28"/>
          <w:szCs w:val="28"/>
        </w:rPr>
        <w:t xml:space="preserve"> kārtīb</w:t>
      </w:r>
      <w:r w:rsidR="005F4964">
        <w:rPr>
          <w:sz w:val="28"/>
          <w:szCs w:val="28"/>
        </w:rPr>
        <w:t>u</w:t>
      </w:r>
      <w:r w:rsidR="003D3AE3" w:rsidRPr="009F4645">
        <w:rPr>
          <w:sz w:val="28"/>
          <w:szCs w:val="28"/>
        </w:rPr>
        <w:t>.</w:t>
      </w:r>
    </w:p>
    <w:p w14:paraId="78DF24D2" w14:textId="103F65BA" w:rsidR="003D3AE3" w:rsidRPr="009F4645" w:rsidRDefault="003D3AE3" w:rsidP="003D3AE3">
      <w:pPr>
        <w:jc w:val="both"/>
        <w:rPr>
          <w:sz w:val="28"/>
          <w:szCs w:val="28"/>
        </w:rPr>
      </w:pPr>
    </w:p>
    <w:p w14:paraId="23948D2B" w14:textId="6181D90B" w:rsidR="0087275A" w:rsidRDefault="0016397D" w:rsidP="00EE39AD">
      <w:pPr>
        <w:ind w:firstLine="720"/>
        <w:jc w:val="both"/>
        <w:rPr>
          <w:sz w:val="28"/>
          <w:szCs w:val="28"/>
        </w:rPr>
      </w:pPr>
      <w:r w:rsidRPr="009F4645">
        <w:rPr>
          <w:sz w:val="28"/>
          <w:szCs w:val="28"/>
        </w:rPr>
        <w:t>6</w:t>
      </w:r>
      <w:r w:rsidR="005F4964">
        <w:rPr>
          <w:sz w:val="28"/>
          <w:szCs w:val="28"/>
        </w:rPr>
        <w:t>1</w:t>
      </w:r>
      <w:r w:rsidR="003D3AE3" w:rsidRPr="009F4645">
        <w:rPr>
          <w:sz w:val="28"/>
          <w:szCs w:val="28"/>
        </w:rPr>
        <w:t>.</w:t>
      </w:r>
      <w:r w:rsidR="00EE39AD" w:rsidRPr="009F4645">
        <w:rPr>
          <w:sz w:val="28"/>
          <w:szCs w:val="28"/>
        </w:rPr>
        <w:t> </w:t>
      </w:r>
      <w:r w:rsidR="0087275A" w:rsidRPr="0087275A">
        <w:rPr>
          <w:sz w:val="28"/>
          <w:szCs w:val="28"/>
        </w:rPr>
        <w:t>Atgūstamo neattiecināmo līdzekļu apjomu nosaka, izmantojot šādu formulu:</w:t>
      </w:r>
    </w:p>
    <w:p w14:paraId="14F86E49" w14:textId="77777777" w:rsidR="0087275A" w:rsidRPr="0087275A" w:rsidRDefault="0087275A" w:rsidP="00EE39AD">
      <w:pPr>
        <w:ind w:firstLine="720"/>
        <w:jc w:val="both"/>
      </w:pPr>
    </w:p>
    <w:tbl>
      <w:tblPr>
        <w:tblW w:w="6465"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18"/>
        <w:gridCol w:w="834"/>
        <w:gridCol w:w="3813"/>
      </w:tblGrid>
      <w:tr w:rsidR="0087275A" w:rsidRPr="0087275A" w14:paraId="6C4AE7CF" w14:textId="77777777" w:rsidTr="0087275A">
        <w:trPr>
          <w:jc w:val="center"/>
        </w:trPr>
        <w:tc>
          <w:tcPr>
            <w:tcW w:w="0" w:type="auto"/>
            <w:vMerge w:val="restart"/>
            <w:tcBorders>
              <w:top w:val="nil"/>
              <w:left w:val="nil"/>
              <w:bottom w:val="nil"/>
              <w:right w:val="nil"/>
            </w:tcBorders>
            <w:shd w:val="clear" w:color="auto" w:fill="FFFFFF"/>
            <w:noWrap/>
            <w:vAlign w:val="center"/>
            <w:hideMark/>
          </w:tcPr>
          <w:p w14:paraId="19AB9AD2" w14:textId="77777777" w:rsidR="0087275A" w:rsidRPr="0087275A" w:rsidRDefault="0087275A" w:rsidP="0087275A">
            <w:pPr>
              <w:suppressAutoHyphens w:val="0"/>
              <w:jc w:val="right"/>
              <w:rPr>
                <w:color w:val="414142"/>
                <w:lang w:eastAsia="lv-LV"/>
              </w:rPr>
            </w:pPr>
            <w:proofErr w:type="spellStart"/>
            <w:r w:rsidRPr="0087275A">
              <w:rPr>
                <w:i/>
                <w:iCs/>
                <w:color w:val="414142"/>
                <w:lang w:eastAsia="lv-LV"/>
              </w:rPr>
              <w:t>KPFI</w:t>
            </w:r>
            <w:r w:rsidRPr="0087275A">
              <w:rPr>
                <w:i/>
                <w:iCs/>
                <w:color w:val="414142"/>
                <w:bdr w:val="none" w:sz="0" w:space="0" w:color="auto" w:frame="1"/>
                <w:vertAlign w:val="subscript"/>
                <w:lang w:eastAsia="lv-LV"/>
              </w:rPr>
              <w:t>n.l</w:t>
            </w:r>
            <w:proofErr w:type="spellEnd"/>
            <w:r w:rsidRPr="0087275A">
              <w:rPr>
                <w:i/>
                <w:iCs/>
                <w:color w:val="414142"/>
                <w:bdr w:val="none" w:sz="0" w:space="0" w:color="auto" w:frame="1"/>
                <w:vertAlign w:val="subscript"/>
                <w:lang w:eastAsia="lv-LV"/>
              </w:rPr>
              <w:t>.</w:t>
            </w:r>
            <w:r w:rsidRPr="0087275A">
              <w:rPr>
                <w:color w:val="414142"/>
                <w:lang w:eastAsia="lv-LV"/>
              </w:rPr>
              <w:t> </w:t>
            </w:r>
            <w:r w:rsidRPr="0087275A">
              <w:rPr>
                <w:color w:val="414142"/>
                <w:bdr w:val="none" w:sz="0" w:space="0" w:color="auto" w:frame="1"/>
                <w:vertAlign w:val="subscript"/>
                <w:lang w:eastAsia="lv-LV"/>
              </w:rPr>
              <w:t> </w:t>
            </w:r>
            <w:r w:rsidRPr="0087275A">
              <w:rPr>
                <w:color w:val="414142"/>
                <w:lang w:eastAsia="lv-LV"/>
              </w:rPr>
              <w:t>= (1 ‒</w:t>
            </w:r>
          </w:p>
        </w:tc>
        <w:tc>
          <w:tcPr>
            <w:tcW w:w="0" w:type="auto"/>
            <w:tcBorders>
              <w:top w:val="nil"/>
              <w:left w:val="nil"/>
              <w:bottom w:val="single" w:sz="6" w:space="0" w:color="000000"/>
              <w:right w:val="nil"/>
            </w:tcBorders>
            <w:shd w:val="clear" w:color="auto" w:fill="FFFFFF"/>
            <w:noWrap/>
            <w:vAlign w:val="center"/>
            <w:hideMark/>
          </w:tcPr>
          <w:p w14:paraId="675F3BE2" w14:textId="77777777" w:rsidR="0087275A" w:rsidRPr="0087275A" w:rsidRDefault="0087275A" w:rsidP="0087275A">
            <w:pPr>
              <w:suppressAutoHyphens w:val="0"/>
              <w:jc w:val="center"/>
              <w:rPr>
                <w:i/>
                <w:iCs/>
                <w:color w:val="414142"/>
                <w:lang w:eastAsia="lv-LV"/>
              </w:rPr>
            </w:pPr>
            <w:proofErr w:type="spellStart"/>
            <w:r w:rsidRPr="0087275A">
              <w:rPr>
                <w:i/>
                <w:iCs/>
                <w:color w:val="414142"/>
                <w:lang w:eastAsia="lv-LV"/>
              </w:rPr>
              <w:t>N</w:t>
            </w:r>
            <w:r w:rsidRPr="0087275A">
              <w:rPr>
                <w:i/>
                <w:iCs/>
                <w:color w:val="414142"/>
                <w:bdr w:val="none" w:sz="0" w:space="0" w:color="auto" w:frame="1"/>
                <w:vertAlign w:val="subscript"/>
                <w:lang w:eastAsia="lv-LV"/>
              </w:rPr>
              <w:t>ekspl</w:t>
            </w:r>
            <w:proofErr w:type="spellEnd"/>
            <w:r w:rsidRPr="0087275A">
              <w:rPr>
                <w:i/>
                <w:iCs/>
                <w:color w:val="414142"/>
                <w:bdr w:val="none" w:sz="0" w:space="0" w:color="auto" w:frame="1"/>
                <w:vertAlign w:val="subscript"/>
                <w:lang w:eastAsia="lv-LV"/>
              </w:rPr>
              <w:t>.</w:t>
            </w:r>
          </w:p>
        </w:tc>
        <w:tc>
          <w:tcPr>
            <w:tcW w:w="0" w:type="auto"/>
            <w:vMerge w:val="restart"/>
            <w:tcBorders>
              <w:top w:val="nil"/>
              <w:left w:val="nil"/>
              <w:bottom w:val="nil"/>
              <w:right w:val="nil"/>
            </w:tcBorders>
            <w:shd w:val="clear" w:color="auto" w:fill="FFFFFF"/>
            <w:noWrap/>
            <w:vAlign w:val="center"/>
            <w:hideMark/>
          </w:tcPr>
          <w:p w14:paraId="4B8945E3" w14:textId="77777777" w:rsidR="0087275A" w:rsidRPr="0087275A" w:rsidRDefault="0087275A" w:rsidP="0087275A">
            <w:pPr>
              <w:suppressAutoHyphens w:val="0"/>
              <w:rPr>
                <w:color w:val="414142"/>
                <w:lang w:eastAsia="lv-LV"/>
              </w:rPr>
            </w:pPr>
            <w:r w:rsidRPr="0087275A">
              <w:rPr>
                <w:color w:val="414142"/>
                <w:lang w:eastAsia="lv-LV"/>
              </w:rPr>
              <w:t>) × </w:t>
            </w:r>
            <w:r w:rsidRPr="0087275A">
              <w:rPr>
                <w:i/>
                <w:iCs/>
                <w:color w:val="414142"/>
                <w:lang w:eastAsia="lv-LV"/>
              </w:rPr>
              <w:t>KPFI</w:t>
            </w:r>
            <w:r w:rsidRPr="0087275A">
              <w:rPr>
                <w:color w:val="414142"/>
                <w:lang w:eastAsia="lv-LV"/>
              </w:rPr>
              <w:t xml:space="preserve"> × (1 + </w:t>
            </w:r>
            <w:proofErr w:type="spellStart"/>
            <w:r w:rsidRPr="0087275A">
              <w:rPr>
                <w:color w:val="414142"/>
                <w:lang w:eastAsia="lv-LV"/>
              </w:rPr>
              <w:t>ECB</w:t>
            </w:r>
            <w:r w:rsidRPr="0087275A">
              <w:rPr>
                <w:color w:val="414142"/>
                <w:bdr w:val="none" w:sz="0" w:space="0" w:color="auto" w:frame="1"/>
                <w:vertAlign w:val="subscript"/>
                <w:lang w:eastAsia="lv-LV"/>
              </w:rPr>
              <w:t>likme</w:t>
            </w:r>
            <w:proofErr w:type="spellEnd"/>
            <w:r w:rsidRPr="0087275A">
              <w:rPr>
                <w:color w:val="414142"/>
                <w:lang w:eastAsia="lv-LV"/>
              </w:rPr>
              <w:t>), kur:</w:t>
            </w:r>
          </w:p>
        </w:tc>
      </w:tr>
      <w:tr w:rsidR="0087275A" w:rsidRPr="0087275A" w14:paraId="5642C242" w14:textId="77777777" w:rsidTr="0087275A">
        <w:trPr>
          <w:jc w:val="center"/>
        </w:trPr>
        <w:tc>
          <w:tcPr>
            <w:tcW w:w="0" w:type="auto"/>
            <w:vMerge/>
            <w:tcBorders>
              <w:top w:val="nil"/>
              <w:left w:val="nil"/>
              <w:bottom w:val="nil"/>
              <w:right w:val="nil"/>
            </w:tcBorders>
            <w:shd w:val="clear" w:color="auto" w:fill="FFFFFF"/>
            <w:vAlign w:val="center"/>
            <w:hideMark/>
          </w:tcPr>
          <w:p w14:paraId="10ABE1F2" w14:textId="77777777" w:rsidR="0087275A" w:rsidRPr="007B7ABA" w:rsidRDefault="0087275A" w:rsidP="0087275A">
            <w:pPr>
              <w:suppressAutoHyphens w:val="0"/>
              <w:rPr>
                <w:color w:val="414142"/>
                <w:lang w:eastAsia="lv-LV"/>
              </w:rPr>
            </w:pPr>
          </w:p>
        </w:tc>
        <w:tc>
          <w:tcPr>
            <w:tcW w:w="0" w:type="auto"/>
            <w:tcBorders>
              <w:top w:val="nil"/>
              <w:left w:val="nil"/>
              <w:bottom w:val="nil"/>
              <w:right w:val="nil"/>
            </w:tcBorders>
            <w:shd w:val="clear" w:color="auto" w:fill="FFFFFF"/>
            <w:noWrap/>
            <w:vAlign w:val="center"/>
            <w:hideMark/>
          </w:tcPr>
          <w:p w14:paraId="2D07AA33" w14:textId="77777777" w:rsidR="0087275A" w:rsidRPr="007B7ABA" w:rsidRDefault="0087275A" w:rsidP="0087275A">
            <w:pPr>
              <w:suppressAutoHyphens w:val="0"/>
              <w:jc w:val="center"/>
              <w:rPr>
                <w:i/>
                <w:iCs/>
                <w:color w:val="414142"/>
                <w:lang w:eastAsia="lv-LV"/>
              </w:rPr>
            </w:pPr>
            <w:proofErr w:type="spellStart"/>
            <w:r w:rsidRPr="007B7ABA">
              <w:rPr>
                <w:i/>
                <w:iCs/>
                <w:color w:val="414142"/>
                <w:lang w:eastAsia="lv-LV"/>
              </w:rPr>
              <w:t>N</w:t>
            </w:r>
            <w:r w:rsidRPr="007B7ABA">
              <w:rPr>
                <w:i/>
                <w:iCs/>
                <w:color w:val="414142"/>
                <w:bdr w:val="none" w:sz="0" w:space="0" w:color="auto" w:frame="1"/>
                <w:vertAlign w:val="subscript"/>
                <w:lang w:eastAsia="lv-LV"/>
              </w:rPr>
              <w:t>Līgums</w:t>
            </w:r>
            <w:proofErr w:type="spellEnd"/>
          </w:p>
        </w:tc>
        <w:tc>
          <w:tcPr>
            <w:tcW w:w="0" w:type="auto"/>
            <w:vMerge/>
            <w:tcBorders>
              <w:top w:val="nil"/>
              <w:left w:val="nil"/>
              <w:bottom w:val="nil"/>
              <w:right w:val="nil"/>
            </w:tcBorders>
            <w:shd w:val="clear" w:color="auto" w:fill="FFFFFF"/>
            <w:vAlign w:val="center"/>
            <w:hideMark/>
          </w:tcPr>
          <w:p w14:paraId="1A194397" w14:textId="77777777" w:rsidR="0087275A" w:rsidRPr="007B7ABA" w:rsidRDefault="0087275A" w:rsidP="0087275A">
            <w:pPr>
              <w:suppressAutoHyphens w:val="0"/>
              <w:rPr>
                <w:color w:val="414142"/>
                <w:lang w:eastAsia="lv-LV"/>
              </w:rPr>
            </w:pPr>
          </w:p>
        </w:tc>
      </w:tr>
    </w:tbl>
    <w:p w14:paraId="5A2345FA" w14:textId="77777777" w:rsidR="0087275A" w:rsidRPr="0087275A" w:rsidRDefault="0087275A" w:rsidP="007B7ABA">
      <w:pPr>
        <w:shd w:val="clear" w:color="auto" w:fill="FFFFFF"/>
        <w:suppressAutoHyphens w:val="0"/>
        <w:ind w:firstLine="300"/>
        <w:rPr>
          <w:color w:val="414142"/>
          <w:lang w:eastAsia="lv-LV"/>
        </w:rPr>
      </w:pPr>
      <w:proofErr w:type="spellStart"/>
      <w:r w:rsidRPr="0087275A">
        <w:rPr>
          <w:i/>
          <w:iCs/>
          <w:color w:val="414142"/>
          <w:lang w:eastAsia="lv-LV"/>
        </w:rPr>
        <w:t>KPFI</w:t>
      </w:r>
      <w:r w:rsidRPr="0087275A">
        <w:rPr>
          <w:i/>
          <w:iCs/>
          <w:color w:val="414142"/>
          <w:bdr w:val="none" w:sz="0" w:space="0" w:color="auto" w:frame="1"/>
          <w:vertAlign w:val="subscript"/>
          <w:lang w:eastAsia="lv-LV"/>
        </w:rPr>
        <w:t>n.l</w:t>
      </w:r>
      <w:proofErr w:type="spellEnd"/>
      <w:r w:rsidRPr="0087275A">
        <w:rPr>
          <w:i/>
          <w:iCs/>
          <w:color w:val="414142"/>
          <w:bdr w:val="none" w:sz="0" w:space="0" w:color="auto" w:frame="1"/>
          <w:vertAlign w:val="subscript"/>
          <w:lang w:eastAsia="lv-LV"/>
        </w:rPr>
        <w:t>.</w:t>
      </w:r>
      <w:r w:rsidRPr="0087275A">
        <w:rPr>
          <w:color w:val="414142"/>
          <w:lang w:eastAsia="lv-LV"/>
        </w:rPr>
        <w:t> </w:t>
      </w:r>
      <w:r w:rsidRPr="0087275A">
        <w:rPr>
          <w:color w:val="414142"/>
          <w:bdr w:val="none" w:sz="0" w:space="0" w:color="auto" w:frame="1"/>
          <w:vertAlign w:val="subscript"/>
          <w:lang w:eastAsia="lv-LV"/>
        </w:rPr>
        <w:t> </w:t>
      </w:r>
      <w:r w:rsidRPr="0087275A">
        <w:rPr>
          <w:color w:val="414142"/>
          <w:lang w:eastAsia="lv-LV"/>
        </w:rPr>
        <w:t>– atgūstamais neattiecināmo līdzekļu apjoms, </w:t>
      </w:r>
      <w:proofErr w:type="spellStart"/>
      <w:r w:rsidRPr="0087275A">
        <w:rPr>
          <w:i/>
          <w:iCs/>
          <w:color w:val="414142"/>
          <w:lang w:eastAsia="lv-LV"/>
        </w:rPr>
        <w:t>euro</w:t>
      </w:r>
      <w:proofErr w:type="spellEnd"/>
      <w:r w:rsidRPr="0087275A">
        <w:rPr>
          <w:color w:val="414142"/>
          <w:lang w:eastAsia="lv-LV"/>
        </w:rPr>
        <w:t> (noapaļots uz augšu līdz divām zīmēm aiz komata);</w:t>
      </w:r>
    </w:p>
    <w:p w14:paraId="16406628" w14:textId="77777777" w:rsidR="0087275A" w:rsidRPr="0087275A" w:rsidRDefault="0087275A" w:rsidP="007B7ABA">
      <w:pPr>
        <w:shd w:val="clear" w:color="auto" w:fill="FFFFFF"/>
        <w:suppressAutoHyphens w:val="0"/>
        <w:ind w:firstLine="300"/>
        <w:rPr>
          <w:color w:val="414142"/>
          <w:lang w:eastAsia="lv-LV"/>
        </w:rPr>
      </w:pPr>
      <w:proofErr w:type="spellStart"/>
      <w:r w:rsidRPr="0087275A">
        <w:rPr>
          <w:color w:val="414142"/>
          <w:lang w:eastAsia="lv-LV"/>
        </w:rPr>
        <w:t>N</w:t>
      </w:r>
      <w:r w:rsidRPr="0087275A">
        <w:rPr>
          <w:i/>
          <w:iCs/>
          <w:color w:val="414142"/>
          <w:bdr w:val="none" w:sz="0" w:space="0" w:color="auto" w:frame="1"/>
          <w:vertAlign w:val="subscript"/>
          <w:lang w:eastAsia="lv-LV"/>
        </w:rPr>
        <w:t>ekspl</w:t>
      </w:r>
      <w:proofErr w:type="spellEnd"/>
      <w:r w:rsidRPr="0087275A">
        <w:rPr>
          <w:i/>
          <w:iCs/>
          <w:color w:val="414142"/>
          <w:bdr w:val="none" w:sz="0" w:space="0" w:color="auto" w:frame="1"/>
          <w:vertAlign w:val="subscript"/>
          <w:lang w:eastAsia="lv-LV"/>
        </w:rPr>
        <w:t>.</w:t>
      </w:r>
      <w:r w:rsidRPr="0087275A">
        <w:rPr>
          <w:color w:val="414142"/>
          <w:lang w:eastAsia="lv-LV"/>
        </w:rPr>
        <w:t xml:space="preserve"> – </w:t>
      </w:r>
      <w:r>
        <w:rPr>
          <w:color w:val="414142"/>
          <w:lang w:eastAsia="lv-LV"/>
        </w:rPr>
        <w:t>transportlīdzekļa nobraukums monitoringa periodā, km</w:t>
      </w:r>
      <w:r w:rsidRPr="0087275A">
        <w:rPr>
          <w:color w:val="414142"/>
          <w:lang w:eastAsia="lv-LV"/>
        </w:rPr>
        <w:t>;</w:t>
      </w:r>
    </w:p>
    <w:p w14:paraId="3F9BDA4F" w14:textId="0ECA0D23" w:rsidR="0087275A" w:rsidRPr="0087275A" w:rsidRDefault="0087275A" w:rsidP="007B7ABA">
      <w:pPr>
        <w:shd w:val="clear" w:color="auto" w:fill="FFFFFF"/>
        <w:suppressAutoHyphens w:val="0"/>
        <w:ind w:firstLine="300"/>
        <w:rPr>
          <w:color w:val="414142"/>
          <w:lang w:eastAsia="lv-LV"/>
        </w:rPr>
      </w:pPr>
      <w:proofErr w:type="spellStart"/>
      <w:r w:rsidRPr="0087275A">
        <w:rPr>
          <w:color w:val="414142"/>
          <w:lang w:eastAsia="lv-LV"/>
        </w:rPr>
        <w:t>N</w:t>
      </w:r>
      <w:r w:rsidRPr="0087275A">
        <w:rPr>
          <w:i/>
          <w:iCs/>
          <w:color w:val="414142"/>
          <w:bdr w:val="none" w:sz="0" w:space="0" w:color="auto" w:frame="1"/>
          <w:vertAlign w:val="subscript"/>
          <w:lang w:eastAsia="lv-LV"/>
        </w:rPr>
        <w:t>Līgums</w:t>
      </w:r>
      <w:proofErr w:type="spellEnd"/>
      <w:r w:rsidRPr="0087275A">
        <w:rPr>
          <w:color w:val="414142"/>
          <w:lang w:eastAsia="lv-LV"/>
        </w:rPr>
        <w:t xml:space="preserve"> – šo noteikumu </w:t>
      </w:r>
      <w:r w:rsidR="00023052">
        <w:rPr>
          <w:color w:val="414142"/>
          <w:lang w:eastAsia="lv-LV"/>
        </w:rPr>
        <w:t>58</w:t>
      </w:r>
      <w:r w:rsidRPr="0087275A">
        <w:rPr>
          <w:color w:val="414142"/>
          <w:lang w:eastAsia="lv-LV"/>
        </w:rPr>
        <w:t xml:space="preserve">. punktā noteiktai </w:t>
      </w:r>
      <w:r>
        <w:rPr>
          <w:color w:val="414142"/>
          <w:lang w:eastAsia="lv-LV"/>
        </w:rPr>
        <w:t>transportlīdzekļa nobraukums, km</w:t>
      </w:r>
      <w:r w:rsidRPr="0087275A">
        <w:rPr>
          <w:color w:val="414142"/>
          <w:lang w:eastAsia="lv-LV"/>
        </w:rPr>
        <w:t>;</w:t>
      </w:r>
    </w:p>
    <w:p w14:paraId="5912D101" w14:textId="77777777" w:rsidR="0087275A" w:rsidRPr="0087275A" w:rsidRDefault="0087275A" w:rsidP="007B7ABA">
      <w:pPr>
        <w:shd w:val="clear" w:color="auto" w:fill="FFFFFF"/>
        <w:suppressAutoHyphens w:val="0"/>
        <w:ind w:firstLine="300"/>
        <w:rPr>
          <w:color w:val="414142"/>
          <w:lang w:eastAsia="lv-LV"/>
        </w:rPr>
      </w:pPr>
      <w:r w:rsidRPr="0087275A">
        <w:rPr>
          <w:i/>
          <w:iCs/>
          <w:color w:val="414142"/>
          <w:lang w:eastAsia="lv-LV"/>
        </w:rPr>
        <w:t>KPFI</w:t>
      </w:r>
      <w:r w:rsidRPr="0087275A">
        <w:rPr>
          <w:color w:val="414142"/>
          <w:lang w:eastAsia="lv-LV"/>
        </w:rPr>
        <w:t> – </w:t>
      </w:r>
      <w:r>
        <w:rPr>
          <w:color w:val="414142"/>
          <w:lang w:eastAsia="lv-LV"/>
        </w:rPr>
        <w:t>atbalsta gala saņēmējam</w:t>
      </w:r>
      <w:r w:rsidRPr="0087275A">
        <w:rPr>
          <w:color w:val="414142"/>
          <w:lang w:eastAsia="lv-LV"/>
        </w:rPr>
        <w:t xml:space="preserve"> piešķirtais </w:t>
      </w:r>
      <w:r>
        <w:rPr>
          <w:color w:val="414142"/>
          <w:lang w:eastAsia="lv-LV"/>
        </w:rPr>
        <w:t xml:space="preserve">finansējums par </w:t>
      </w:r>
      <w:r w:rsidRPr="0087275A">
        <w:rPr>
          <w:color w:val="414142"/>
          <w:lang w:eastAsia="lv-LV"/>
        </w:rPr>
        <w:t xml:space="preserve">šo noteikumu 7.1., </w:t>
      </w:r>
      <w:r>
        <w:rPr>
          <w:color w:val="414142"/>
          <w:lang w:eastAsia="lv-LV"/>
        </w:rPr>
        <w:t>7.2. vai 7.3. apakšpunktos minētā</w:t>
      </w:r>
      <w:r w:rsidRPr="0087275A">
        <w:rPr>
          <w:color w:val="414142"/>
          <w:lang w:eastAsia="lv-LV"/>
        </w:rPr>
        <w:t xml:space="preserve"> transportlīdzekļ</w:t>
      </w:r>
      <w:r>
        <w:rPr>
          <w:color w:val="414142"/>
          <w:lang w:eastAsia="lv-LV"/>
        </w:rPr>
        <w:t>a</w:t>
      </w:r>
      <w:r w:rsidRPr="0087275A">
        <w:rPr>
          <w:color w:val="414142"/>
          <w:lang w:eastAsia="lv-LV"/>
        </w:rPr>
        <w:t xml:space="preserve"> iegād</w:t>
      </w:r>
      <w:r>
        <w:rPr>
          <w:color w:val="414142"/>
          <w:lang w:eastAsia="lv-LV"/>
        </w:rPr>
        <w:t>i</w:t>
      </w:r>
      <w:r w:rsidRPr="0087275A">
        <w:rPr>
          <w:color w:val="414142"/>
          <w:lang w:eastAsia="lv-LV"/>
        </w:rPr>
        <w:t>, </w:t>
      </w:r>
      <w:proofErr w:type="spellStart"/>
      <w:r w:rsidRPr="0087275A">
        <w:rPr>
          <w:i/>
          <w:iCs/>
          <w:color w:val="414142"/>
          <w:lang w:eastAsia="lv-LV"/>
        </w:rPr>
        <w:t>euro</w:t>
      </w:r>
      <w:proofErr w:type="spellEnd"/>
      <w:r w:rsidRPr="0087275A">
        <w:rPr>
          <w:i/>
          <w:iCs/>
          <w:color w:val="414142"/>
          <w:lang w:eastAsia="lv-LV"/>
        </w:rPr>
        <w:t>.</w:t>
      </w:r>
    </w:p>
    <w:p w14:paraId="41E8F811" w14:textId="77777777" w:rsidR="0087275A" w:rsidRPr="0087275A" w:rsidRDefault="0087275A" w:rsidP="007B7ABA">
      <w:pPr>
        <w:shd w:val="clear" w:color="auto" w:fill="FFFFFF"/>
        <w:suppressAutoHyphens w:val="0"/>
        <w:ind w:firstLine="300"/>
        <w:rPr>
          <w:color w:val="414142"/>
          <w:lang w:eastAsia="lv-LV"/>
        </w:rPr>
      </w:pPr>
      <w:proofErr w:type="spellStart"/>
      <w:r w:rsidRPr="0087275A">
        <w:rPr>
          <w:color w:val="414142"/>
          <w:lang w:eastAsia="lv-LV"/>
        </w:rPr>
        <w:t>ECB</w:t>
      </w:r>
      <w:r w:rsidRPr="0087275A">
        <w:rPr>
          <w:color w:val="414142"/>
          <w:bdr w:val="none" w:sz="0" w:space="0" w:color="auto" w:frame="1"/>
          <w:vertAlign w:val="subscript"/>
          <w:lang w:eastAsia="lv-LV"/>
        </w:rPr>
        <w:t>likme</w:t>
      </w:r>
      <w:proofErr w:type="spellEnd"/>
      <w:r w:rsidRPr="0087275A">
        <w:rPr>
          <w:color w:val="414142"/>
          <w:lang w:eastAsia="lv-LV"/>
        </w:rPr>
        <w:t> – Eiropas Centrālās bankas refinansēšanas likme;</w:t>
      </w:r>
    </w:p>
    <w:p w14:paraId="218182D0" w14:textId="77777777" w:rsidR="0087275A" w:rsidRDefault="0087275A">
      <w:pPr>
        <w:ind w:firstLine="720"/>
        <w:jc w:val="both"/>
        <w:rPr>
          <w:sz w:val="28"/>
          <w:szCs w:val="28"/>
        </w:rPr>
      </w:pPr>
    </w:p>
    <w:p w14:paraId="0887DEA9" w14:textId="6BCF0C41" w:rsidR="00081862" w:rsidRPr="009F4645" w:rsidRDefault="0053250F" w:rsidP="00EE39AD">
      <w:pPr>
        <w:ind w:firstLine="720"/>
        <w:jc w:val="both"/>
        <w:rPr>
          <w:sz w:val="28"/>
          <w:szCs w:val="28"/>
        </w:rPr>
      </w:pPr>
      <w:r w:rsidRPr="009F4645">
        <w:rPr>
          <w:sz w:val="28"/>
          <w:szCs w:val="28"/>
        </w:rPr>
        <w:t>6</w:t>
      </w:r>
      <w:r w:rsidR="005F4964">
        <w:rPr>
          <w:sz w:val="28"/>
          <w:szCs w:val="28"/>
        </w:rPr>
        <w:t>2</w:t>
      </w:r>
      <w:r w:rsidR="00081862" w:rsidRPr="009F4645">
        <w:rPr>
          <w:sz w:val="28"/>
          <w:szCs w:val="28"/>
        </w:rPr>
        <w:t>.</w:t>
      </w:r>
      <w:r w:rsidR="00EE39AD" w:rsidRPr="009F4645">
        <w:rPr>
          <w:sz w:val="28"/>
          <w:szCs w:val="28"/>
        </w:rPr>
        <w:t> </w:t>
      </w:r>
      <w:r w:rsidR="00482FC3">
        <w:rPr>
          <w:sz w:val="28"/>
          <w:szCs w:val="28"/>
        </w:rPr>
        <w:t xml:space="preserve">Vides investīciju fonds, </w:t>
      </w:r>
      <w:r w:rsidR="00482FC3" w:rsidRPr="00482FC3">
        <w:rPr>
          <w:sz w:val="28"/>
          <w:szCs w:val="28"/>
        </w:rPr>
        <w:t>pieņemot lēmumu par atgūstamo neattiecināmo līdzekļu apjomu, ņem vērā</w:t>
      </w:r>
      <w:r w:rsidR="00482FC3">
        <w:rPr>
          <w:sz w:val="28"/>
          <w:szCs w:val="28"/>
        </w:rPr>
        <w:t xml:space="preserve"> ka</w:t>
      </w:r>
      <w:r w:rsidR="00482FC3" w:rsidRPr="00482FC3">
        <w:rPr>
          <w:sz w:val="28"/>
          <w:szCs w:val="28"/>
        </w:rPr>
        <w:t xml:space="preserve"> </w:t>
      </w:r>
      <w:r w:rsidR="00482FC3">
        <w:rPr>
          <w:sz w:val="28"/>
          <w:szCs w:val="28"/>
        </w:rPr>
        <w:t>a</w:t>
      </w:r>
      <w:r w:rsidR="00482FC3" w:rsidRPr="00482FC3">
        <w:rPr>
          <w:sz w:val="28"/>
          <w:szCs w:val="28"/>
        </w:rPr>
        <w:t>tgūstamo neattiecināmo līdzekļu apjom</w:t>
      </w:r>
      <w:r w:rsidR="00482FC3">
        <w:rPr>
          <w:sz w:val="28"/>
          <w:szCs w:val="28"/>
        </w:rPr>
        <w:t>s maksimālais apmērs nevar pārsniegt</w:t>
      </w:r>
      <w:r w:rsidR="00081862" w:rsidRPr="009F4645">
        <w:rPr>
          <w:sz w:val="28"/>
          <w:szCs w:val="28"/>
        </w:rPr>
        <w:t xml:space="preserve"> </w:t>
      </w:r>
      <w:r w:rsidR="00615E5B" w:rsidRPr="009F4645">
        <w:rPr>
          <w:sz w:val="28"/>
          <w:szCs w:val="28"/>
        </w:rPr>
        <w:t>20</w:t>
      </w:r>
      <w:r w:rsidR="0016397D" w:rsidRPr="009F4645">
        <w:rPr>
          <w:sz w:val="28"/>
          <w:szCs w:val="28"/>
        </w:rPr>
        <w:t> </w:t>
      </w:r>
      <w:r w:rsidR="00081862" w:rsidRPr="009F4645">
        <w:rPr>
          <w:sz w:val="28"/>
          <w:szCs w:val="28"/>
        </w:rPr>
        <w:t xml:space="preserve">% no </w:t>
      </w:r>
      <w:r w:rsidR="00C12039">
        <w:rPr>
          <w:sz w:val="28"/>
          <w:szCs w:val="28"/>
        </w:rPr>
        <w:t xml:space="preserve">šo noteikumu 7.1., 7.2. un 7.3. apakšpunktā minētajam transportlīdzeklim </w:t>
      </w:r>
      <w:r w:rsidR="00081862" w:rsidRPr="009F4645">
        <w:rPr>
          <w:sz w:val="28"/>
          <w:szCs w:val="28"/>
        </w:rPr>
        <w:t>piešķirtā finansējuma</w:t>
      </w:r>
      <w:r w:rsidR="0016397D" w:rsidRPr="009F4645">
        <w:rPr>
          <w:sz w:val="28"/>
          <w:szCs w:val="28"/>
        </w:rPr>
        <w:t xml:space="preserve"> apjoma</w:t>
      </w:r>
      <w:r w:rsidR="00081862" w:rsidRPr="009F4645">
        <w:rPr>
          <w:sz w:val="28"/>
          <w:szCs w:val="28"/>
        </w:rPr>
        <w:t xml:space="preserve"> atbilstoši šo noteikumu 1</w:t>
      </w:r>
      <w:r w:rsidR="00C12039">
        <w:rPr>
          <w:sz w:val="28"/>
          <w:szCs w:val="28"/>
        </w:rPr>
        <w:t>4</w:t>
      </w:r>
      <w:r w:rsidR="00081862" w:rsidRPr="009F4645">
        <w:rPr>
          <w:sz w:val="28"/>
          <w:szCs w:val="28"/>
        </w:rPr>
        <w:t>.1</w:t>
      </w:r>
      <w:r w:rsidR="0016397D" w:rsidRPr="009F4645">
        <w:rPr>
          <w:sz w:val="28"/>
          <w:szCs w:val="28"/>
        </w:rPr>
        <w:t>.</w:t>
      </w:r>
      <w:r w:rsidR="00081862" w:rsidRPr="009F4645">
        <w:rPr>
          <w:sz w:val="28"/>
          <w:szCs w:val="28"/>
        </w:rPr>
        <w:t xml:space="preserve"> un 1</w:t>
      </w:r>
      <w:r w:rsidR="00C12039">
        <w:rPr>
          <w:sz w:val="28"/>
          <w:szCs w:val="28"/>
        </w:rPr>
        <w:t>4</w:t>
      </w:r>
      <w:r w:rsidR="00081862" w:rsidRPr="009F4645">
        <w:rPr>
          <w:sz w:val="28"/>
          <w:szCs w:val="28"/>
        </w:rPr>
        <w:t>.2</w:t>
      </w:r>
      <w:r w:rsidR="0016397D" w:rsidRPr="009F4645">
        <w:rPr>
          <w:sz w:val="28"/>
          <w:szCs w:val="28"/>
        </w:rPr>
        <w:t>. </w:t>
      </w:r>
      <w:r w:rsidR="00081862" w:rsidRPr="009F4645">
        <w:rPr>
          <w:sz w:val="28"/>
          <w:szCs w:val="28"/>
        </w:rPr>
        <w:t>apakšpunkt</w:t>
      </w:r>
      <w:r w:rsidR="003F5D43">
        <w:rPr>
          <w:sz w:val="28"/>
          <w:szCs w:val="28"/>
        </w:rPr>
        <w:t>a</w:t>
      </w:r>
      <w:r w:rsidR="00081862" w:rsidRPr="009F4645">
        <w:rPr>
          <w:sz w:val="28"/>
          <w:szCs w:val="28"/>
        </w:rPr>
        <w:t xml:space="preserve">m. </w:t>
      </w:r>
    </w:p>
    <w:p w14:paraId="5F75AF0B" w14:textId="77777777" w:rsidR="00081862" w:rsidRPr="009F4645" w:rsidRDefault="00081862" w:rsidP="00B96109">
      <w:pPr>
        <w:jc w:val="both"/>
        <w:rPr>
          <w:sz w:val="28"/>
          <w:szCs w:val="28"/>
        </w:rPr>
      </w:pPr>
    </w:p>
    <w:p w14:paraId="40C914EF" w14:textId="44A1DE70" w:rsidR="00081862" w:rsidRPr="009F4645" w:rsidRDefault="0053250F" w:rsidP="00EE39AD">
      <w:pPr>
        <w:ind w:firstLine="720"/>
        <w:jc w:val="both"/>
        <w:rPr>
          <w:sz w:val="28"/>
          <w:szCs w:val="28"/>
        </w:rPr>
      </w:pPr>
      <w:r w:rsidRPr="009F4645">
        <w:rPr>
          <w:sz w:val="28"/>
          <w:szCs w:val="28"/>
        </w:rPr>
        <w:t>6</w:t>
      </w:r>
      <w:r w:rsidR="005F4964">
        <w:rPr>
          <w:sz w:val="28"/>
          <w:szCs w:val="28"/>
        </w:rPr>
        <w:t>3</w:t>
      </w:r>
      <w:r w:rsidR="00081862" w:rsidRPr="009F4645">
        <w:rPr>
          <w:sz w:val="28"/>
          <w:szCs w:val="28"/>
        </w:rPr>
        <w:t>.</w:t>
      </w:r>
      <w:r w:rsidR="00EE39AD" w:rsidRPr="009F4645">
        <w:rPr>
          <w:sz w:val="28"/>
          <w:szCs w:val="28"/>
        </w:rPr>
        <w:t> </w:t>
      </w:r>
      <w:r w:rsidR="00482FC3">
        <w:rPr>
          <w:sz w:val="28"/>
          <w:szCs w:val="28"/>
        </w:rPr>
        <w:t>Atbalsta gala saņēmējs</w:t>
      </w:r>
      <w:r w:rsidR="00482FC3" w:rsidRPr="00482FC3">
        <w:rPr>
          <w:sz w:val="28"/>
          <w:szCs w:val="28"/>
        </w:rPr>
        <w:t xml:space="preserve"> finanšu instrumenta līdzekļus, kas atzīti par neattiecināmiem saskaņā ar šo noteikumu </w:t>
      </w:r>
      <w:r w:rsidR="00482FC3">
        <w:rPr>
          <w:sz w:val="28"/>
          <w:szCs w:val="28"/>
        </w:rPr>
        <w:t>6</w:t>
      </w:r>
      <w:r w:rsidR="00C12039">
        <w:rPr>
          <w:sz w:val="28"/>
          <w:szCs w:val="28"/>
        </w:rPr>
        <w:t>2</w:t>
      </w:r>
      <w:r w:rsidR="00482FC3" w:rsidRPr="00482FC3">
        <w:rPr>
          <w:sz w:val="28"/>
          <w:szCs w:val="28"/>
        </w:rPr>
        <w:t>.</w:t>
      </w:r>
      <w:r w:rsidR="00482FC3">
        <w:rPr>
          <w:sz w:val="28"/>
          <w:szCs w:val="28"/>
        </w:rPr>
        <w:t xml:space="preserve"> un 6</w:t>
      </w:r>
      <w:r w:rsidR="00C12039">
        <w:rPr>
          <w:sz w:val="28"/>
          <w:szCs w:val="28"/>
        </w:rPr>
        <w:t>3</w:t>
      </w:r>
      <w:r w:rsidR="00482FC3">
        <w:rPr>
          <w:sz w:val="28"/>
          <w:szCs w:val="28"/>
        </w:rPr>
        <w:t>.</w:t>
      </w:r>
      <w:r w:rsidR="00C12039">
        <w:rPr>
          <w:sz w:val="28"/>
          <w:szCs w:val="28"/>
        </w:rPr>
        <w:t> </w:t>
      </w:r>
      <w:r w:rsidR="00482FC3" w:rsidRPr="00482FC3">
        <w:rPr>
          <w:sz w:val="28"/>
          <w:szCs w:val="28"/>
        </w:rPr>
        <w:t xml:space="preserve">punktu, atmaksā Vides investīciju fondam atbilstoši </w:t>
      </w:r>
      <w:r w:rsidR="00482FC3">
        <w:rPr>
          <w:sz w:val="28"/>
          <w:szCs w:val="28"/>
        </w:rPr>
        <w:t>pirkuma</w:t>
      </w:r>
      <w:r w:rsidR="00482FC3" w:rsidRPr="00482FC3">
        <w:rPr>
          <w:sz w:val="28"/>
          <w:szCs w:val="28"/>
        </w:rPr>
        <w:t xml:space="preserve"> līgumā noteiktajai kārtībai, savukārt Vides </w:t>
      </w:r>
      <w:r w:rsidR="00482FC3" w:rsidRPr="00482FC3">
        <w:rPr>
          <w:sz w:val="28"/>
          <w:szCs w:val="28"/>
        </w:rPr>
        <w:lastRenderedPageBreak/>
        <w:t>investīciju fonds nodrošina atgūtā finanšu instrumenta finansējuma atmaksu ministrijai</w:t>
      </w:r>
      <w:r w:rsidR="00615E5B" w:rsidRPr="009F4645">
        <w:rPr>
          <w:sz w:val="28"/>
          <w:szCs w:val="28"/>
        </w:rPr>
        <w:t>.</w:t>
      </w:r>
      <w:r w:rsidR="002806B0">
        <w:rPr>
          <w:sz w:val="28"/>
          <w:szCs w:val="28"/>
        </w:rPr>
        <w:t xml:space="preserve"> </w:t>
      </w:r>
    </w:p>
    <w:p w14:paraId="7D34E9CA" w14:textId="45216F9F" w:rsidR="00EF0F84" w:rsidRDefault="00EF0F84" w:rsidP="003D3AE3">
      <w:pPr>
        <w:jc w:val="both"/>
        <w:rPr>
          <w:sz w:val="28"/>
          <w:szCs w:val="28"/>
        </w:rPr>
      </w:pPr>
    </w:p>
    <w:p w14:paraId="2EC40B8B" w14:textId="77777777" w:rsidR="00C12039" w:rsidRPr="009F4645" w:rsidRDefault="00C12039" w:rsidP="003D3AE3">
      <w:pPr>
        <w:jc w:val="both"/>
        <w:rPr>
          <w:sz w:val="28"/>
          <w:szCs w:val="28"/>
        </w:rPr>
      </w:pPr>
    </w:p>
    <w:p w14:paraId="71F9E9D5" w14:textId="77777777" w:rsidR="004E6FFD" w:rsidRPr="009F4645" w:rsidRDefault="004E6FFD">
      <w:pPr>
        <w:tabs>
          <w:tab w:val="left" w:pos="7371"/>
        </w:tabs>
      </w:pPr>
      <w:r w:rsidRPr="009F4645">
        <w:rPr>
          <w:color w:val="000000"/>
          <w:sz w:val="28"/>
          <w:szCs w:val="28"/>
        </w:rPr>
        <w:t>Ministru prezidents</w:t>
      </w:r>
      <w:r w:rsidRPr="009F4645">
        <w:rPr>
          <w:color w:val="000000"/>
          <w:sz w:val="28"/>
          <w:szCs w:val="28"/>
        </w:rPr>
        <w:tab/>
        <w:t>A.K. Kariņš</w:t>
      </w:r>
    </w:p>
    <w:p w14:paraId="1B8C8F89" w14:textId="77777777" w:rsidR="00EF0F84" w:rsidRPr="009F4645" w:rsidRDefault="00EF0F84">
      <w:pPr>
        <w:rPr>
          <w:color w:val="000000"/>
          <w:sz w:val="28"/>
          <w:szCs w:val="28"/>
        </w:rPr>
      </w:pPr>
    </w:p>
    <w:p w14:paraId="7A6B37AF" w14:textId="77777777" w:rsidR="004E6FFD" w:rsidRPr="009F4645" w:rsidRDefault="004E6FFD">
      <w:r w:rsidRPr="009F4645">
        <w:rPr>
          <w:sz w:val="28"/>
          <w:szCs w:val="28"/>
        </w:rPr>
        <w:t>Vides aizsardzības un</w:t>
      </w:r>
    </w:p>
    <w:p w14:paraId="7E442843" w14:textId="77777777" w:rsidR="004E6FFD" w:rsidRPr="009F4645" w:rsidRDefault="004E6FFD">
      <w:pPr>
        <w:tabs>
          <w:tab w:val="left" w:pos="7371"/>
        </w:tabs>
      </w:pPr>
      <w:r w:rsidRPr="009F4645">
        <w:rPr>
          <w:sz w:val="28"/>
          <w:szCs w:val="28"/>
        </w:rPr>
        <w:t>reģionālās attīstības ministrs</w:t>
      </w:r>
      <w:r w:rsidRPr="009F4645">
        <w:rPr>
          <w:sz w:val="28"/>
          <w:szCs w:val="28"/>
        </w:rPr>
        <w:tab/>
      </w:r>
      <w:r w:rsidR="00A41CC2" w:rsidRPr="009F4645">
        <w:rPr>
          <w:sz w:val="28"/>
          <w:szCs w:val="28"/>
        </w:rPr>
        <w:t>A</w:t>
      </w:r>
      <w:r w:rsidRPr="009F4645">
        <w:rPr>
          <w:sz w:val="28"/>
          <w:szCs w:val="28"/>
        </w:rPr>
        <w:t>.</w:t>
      </w:r>
      <w:r w:rsidR="00A41CC2" w:rsidRPr="009F4645">
        <w:rPr>
          <w:sz w:val="28"/>
          <w:szCs w:val="28"/>
        </w:rPr>
        <w:t> T. </w:t>
      </w:r>
      <w:proofErr w:type="spellStart"/>
      <w:r w:rsidR="00A41CC2" w:rsidRPr="009F4645">
        <w:rPr>
          <w:sz w:val="28"/>
          <w:szCs w:val="28"/>
        </w:rPr>
        <w:t>Plešs</w:t>
      </w:r>
      <w:proofErr w:type="spellEnd"/>
    </w:p>
    <w:p w14:paraId="17C97D91" w14:textId="77777777" w:rsidR="00EF0F84" w:rsidRPr="009F4645" w:rsidRDefault="00EF0F84">
      <w:pPr>
        <w:jc w:val="both"/>
        <w:rPr>
          <w:color w:val="000000"/>
          <w:sz w:val="28"/>
          <w:szCs w:val="28"/>
        </w:rPr>
      </w:pPr>
    </w:p>
    <w:p w14:paraId="27E2D475" w14:textId="1A63C8CF" w:rsidR="00EE39AD" w:rsidRPr="009F4645" w:rsidRDefault="00EE39AD" w:rsidP="00EE39AD">
      <w:pPr>
        <w:rPr>
          <w:i/>
          <w:sz w:val="20"/>
        </w:rPr>
      </w:pPr>
      <w:r w:rsidRPr="009F4645">
        <w:rPr>
          <w:i/>
          <w:sz w:val="20"/>
        </w:rPr>
        <w:fldChar w:fldCharType="begin"/>
      </w:r>
      <w:r w:rsidRPr="009F4645">
        <w:rPr>
          <w:i/>
          <w:sz w:val="20"/>
        </w:rPr>
        <w:instrText xml:space="preserve"> SAVEDATE  \@ "dd.MM.yyyy. H:mm"  \* MERGEFORMAT </w:instrText>
      </w:r>
      <w:r w:rsidRPr="009F4645">
        <w:rPr>
          <w:i/>
          <w:sz w:val="20"/>
        </w:rPr>
        <w:fldChar w:fldCharType="separate"/>
      </w:r>
      <w:r w:rsidR="00A60014">
        <w:rPr>
          <w:i/>
          <w:noProof/>
          <w:sz w:val="20"/>
        </w:rPr>
        <w:t>17.08.2021. 9:03</w:t>
      </w:r>
      <w:r w:rsidRPr="009F4645">
        <w:rPr>
          <w:i/>
          <w:sz w:val="20"/>
        </w:rPr>
        <w:fldChar w:fldCharType="end"/>
      </w:r>
    </w:p>
    <w:p w14:paraId="43FD497F" w14:textId="18068A6A" w:rsidR="00EE39AD" w:rsidRPr="009F4645" w:rsidRDefault="008963EC" w:rsidP="00EE39AD">
      <w:pPr>
        <w:rPr>
          <w:i/>
          <w:sz w:val="20"/>
        </w:rPr>
      </w:pPr>
      <w:fldSimple w:instr=" NUMWORDS   \* MERGEFORMAT ">
        <w:r w:rsidR="005F4964" w:rsidRPr="005F4964">
          <w:rPr>
            <w:i/>
            <w:noProof/>
            <w:sz w:val="20"/>
          </w:rPr>
          <w:t>3416</w:t>
        </w:r>
      </w:fldSimple>
    </w:p>
    <w:p w14:paraId="66F9616E" w14:textId="77777777" w:rsidR="00EE39AD" w:rsidRPr="009F4645" w:rsidRDefault="00EE39AD" w:rsidP="00EE39AD">
      <w:pPr>
        <w:jc w:val="both"/>
        <w:rPr>
          <w:i/>
          <w:sz w:val="20"/>
        </w:rPr>
      </w:pPr>
      <w:proofErr w:type="spellStart"/>
      <w:r w:rsidRPr="009F4645">
        <w:rPr>
          <w:i/>
          <w:sz w:val="20"/>
        </w:rPr>
        <w:t>R.Kašs</w:t>
      </w:r>
      <w:proofErr w:type="spellEnd"/>
      <w:r w:rsidRPr="009F4645">
        <w:rPr>
          <w:i/>
          <w:sz w:val="20"/>
        </w:rPr>
        <w:t>, 67026538</w:t>
      </w:r>
    </w:p>
    <w:p w14:paraId="081BA011" w14:textId="77777777" w:rsidR="00EE39AD" w:rsidRPr="00535633" w:rsidRDefault="00EE39AD" w:rsidP="00EE39AD">
      <w:pPr>
        <w:jc w:val="both"/>
        <w:rPr>
          <w:i/>
        </w:rPr>
      </w:pPr>
      <w:r w:rsidRPr="009F4645">
        <w:rPr>
          <w:i/>
          <w:sz w:val="20"/>
        </w:rPr>
        <w:t>raimonds.kass@varam.gov.lv</w:t>
      </w:r>
    </w:p>
    <w:sectPr w:rsidR="00EE39AD" w:rsidRPr="00535633">
      <w:headerReference w:type="default" r:id="rId8"/>
      <w:footerReference w:type="default" r:id="rId9"/>
      <w:headerReference w:type="first" r:id="rId10"/>
      <w:footerReference w:type="first" r:id="rId11"/>
      <w:pgSz w:w="11906" w:h="16838"/>
      <w:pgMar w:top="1418"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DBD01" w14:textId="77777777" w:rsidR="00E3785E" w:rsidRDefault="00E3785E">
      <w:r>
        <w:separator/>
      </w:r>
    </w:p>
  </w:endnote>
  <w:endnote w:type="continuationSeparator" w:id="0">
    <w:p w14:paraId="3C08D103" w14:textId="77777777" w:rsidR="00E3785E" w:rsidRDefault="00E3785E">
      <w:r>
        <w:continuationSeparator/>
      </w:r>
    </w:p>
  </w:endnote>
  <w:endnote w:type="continuationNotice" w:id="1">
    <w:p w14:paraId="7B415FBE" w14:textId="77777777" w:rsidR="00E3785E" w:rsidRDefault="00E378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B151" w14:textId="71F7E94D" w:rsidR="004E6FFD" w:rsidRDefault="004E6FFD">
    <w:pPr>
      <w:pStyle w:val="Footer"/>
    </w:pPr>
    <w:r>
      <w:rPr>
        <w:sz w:val="20"/>
        <w:szCs w:val="20"/>
      </w:rPr>
      <w:fldChar w:fldCharType="begin"/>
    </w:r>
    <w:r>
      <w:rPr>
        <w:sz w:val="20"/>
        <w:szCs w:val="20"/>
      </w:rPr>
      <w:instrText xml:space="preserve"> FILENAME </w:instrText>
    </w:r>
    <w:r>
      <w:rPr>
        <w:sz w:val="20"/>
        <w:szCs w:val="20"/>
      </w:rPr>
      <w:fldChar w:fldCharType="separate"/>
    </w:r>
    <w:r w:rsidR="001F65DA">
      <w:rPr>
        <w:noProof/>
        <w:sz w:val="20"/>
        <w:szCs w:val="20"/>
      </w:rPr>
      <w:t>VARAMNot_160821_BEV-PHEV</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5A35" w14:textId="4EBE1ADE" w:rsidR="004E6FFD" w:rsidRDefault="004E6FFD">
    <w:pPr>
      <w:pStyle w:val="Footer"/>
    </w:pPr>
    <w:r>
      <w:rPr>
        <w:sz w:val="20"/>
        <w:szCs w:val="20"/>
      </w:rPr>
      <w:fldChar w:fldCharType="begin"/>
    </w:r>
    <w:r>
      <w:rPr>
        <w:sz w:val="20"/>
        <w:szCs w:val="20"/>
      </w:rPr>
      <w:instrText xml:space="preserve"> FILENAME </w:instrText>
    </w:r>
    <w:r>
      <w:rPr>
        <w:sz w:val="20"/>
        <w:szCs w:val="20"/>
      </w:rPr>
      <w:fldChar w:fldCharType="separate"/>
    </w:r>
    <w:r w:rsidR="001F65DA">
      <w:rPr>
        <w:noProof/>
        <w:sz w:val="20"/>
        <w:szCs w:val="20"/>
      </w:rPr>
      <w:t>VARAMNot_160821_BEV-PHEV</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6E0D7" w14:textId="77777777" w:rsidR="00E3785E" w:rsidRDefault="00E3785E">
      <w:r>
        <w:separator/>
      </w:r>
    </w:p>
  </w:footnote>
  <w:footnote w:type="continuationSeparator" w:id="0">
    <w:p w14:paraId="08B75FEF" w14:textId="77777777" w:rsidR="00E3785E" w:rsidRDefault="00E3785E">
      <w:r>
        <w:continuationSeparator/>
      </w:r>
    </w:p>
  </w:footnote>
  <w:footnote w:type="continuationNotice" w:id="1">
    <w:p w14:paraId="47EE97D8" w14:textId="77777777" w:rsidR="00E3785E" w:rsidRDefault="00E378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5FEB" w14:textId="075C10A9" w:rsidR="004E6FFD" w:rsidRDefault="005A2BD0">
    <w:r>
      <w:rPr>
        <w:noProof/>
        <w:lang w:eastAsia="lv-LV"/>
      </w:rPr>
      <mc:AlternateContent>
        <mc:Choice Requires="wps">
          <w:drawing>
            <wp:anchor distT="0" distB="0" distL="0" distR="0" simplePos="0" relativeHeight="251657728" behindDoc="0" locked="0" layoutInCell="1" allowOverlap="1" wp14:anchorId="2D294099" wp14:editId="22A00ADF">
              <wp:simplePos x="0" y="0"/>
              <wp:positionH relativeFrom="margin">
                <wp:align>center</wp:align>
              </wp:positionH>
              <wp:positionV relativeFrom="paragraph">
                <wp:posOffset>635</wp:posOffset>
              </wp:positionV>
              <wp:extent cx="858520" cy="173990"/>
              <wp:effectExtent l="2540" t="635" r="5715" b="635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CDC5F4" w14:textId="77777777" w:rsidR="004E6FFD" w:rsidRDefault="004E6FFD">
                          <w:pPr>
                            <w:pStyle w:val="Header"/>
                          </w:pPr>
                          <w:r>
                            <w:rPr>
                              <w:rStyle w:val="PageNumber"/>
                            </w:rPr>
                            <w:fldChar w:fldCharType="begin"/>
                          </w:r>
                          <w:r>
                            <w:rPr>
                              <w:rStyle w:val="PageNumber"/>
                            </w:rPr>
                            <w:instrText xml:space="preserve"> PAGE </w:instrText>
                          </w:r>
                          <w:r>
                            <w:rPr>
                              <w:rStyle w:val="PageNumber"/>
                            </w:rPr>
                            <w:fldChar w:fldCharType="separate"/>
                          </w:r>
                          <w:r w:rsidR="00482FC3">
                            <w:rPr>
                              <w:rStyle w:val="PageNumber"/>
                              <w:noProof/>
                            </w:rPr>
                            <w:t>2</w:t>
                          </w:r>
                          <w:r>
                            <w:rPr>
                              <w:rStyle w:val="PageNumber"/>
                            </w:rPr>
                            <w:fldChar w:fldCharType="end"/>
                          </w:r>
                        </w:p>
                      </w:txbxContent>
                    </wps:txbx>
                    <wps:bodyPr rot="0" vert="horz" wrap="square" lIns="635" tIns="635" rIns="635" bIns="63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94099" id="_x0000_t202" coordsize="21600,21600" o:spt="202" path="m,l,21600r21600,l21600,xe">
              <v:stroke joinstyle="miter"/>
              <v:path gradientshapeok="t" o:connecttype="rect"/>
            </v:shapetype>
            <v:shape id="Text Box 1" o:spid="_x0000_s1026" type="#_x0000_t202" style="position:absolute;margin-left:0;margin-top:.05pt;width:67.6pt;height:13.7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" stroked="f">
              <v:fill opacity="0"/>
              <v:textbox inset=".05pt,.05pt,.05pt,.05pt">
                <w:txbxContent>
                  <w:p w14:paraId="70CDC5F4" w14:textId="77777777" w:rsidR="004E6FFD" w:rsidRDefault="004E6FFD">
                    <w:pPr>
                      <w:pStyle w:val="Header"/>
                    </w:pPr>
                    <w:r>
                      <w:rPr>
                        <w:rStyle w:val="PageNumber"/>
                      </w:rPr>
                      <w:fldChar w:fldCharType="begin"/>
                    </w:r>
                    <w:r>
                      <w:rPr>
                        <w:rStyle w:val="PageNumber"/>
                      </w:rPr>
                      <w:instrText xml:space="preserve"> PAGE </w:instrText>
                    </w:r>
                    <w:r>
                      <w:rPr>
                        <w:rStyle w:val="PageNumber"/>
                      </w:rPr>
                      <w:fldChar w:fldCharType="separate"/>
                    </w:r>
                    <w:r w:rsidR="00482FC3">
                      <w:rPr>
                        <w:rStyle w:val="PageNumber"/>
                        <w:noProof/>
                      </w:rPr>
                      <w:t>2</w:t>
                    </w:r>
                    <w:r>
                      <w:rPr>
                        <w:rStyle w:val="PageNumber"/>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8600" w14:textId="77777777" w:rsidR="004E6FFD" w:rsidRDefault="004E6FFD">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pStyle w:val="Noteikumutekstam"/>
      <w:lvlText w:val="%1."/>
      <w:lvlJc w:val="left"/>
      <w:pPr>
        <w:tabs>
          <w:tab w:val="num" w:pos="397"/>
        </w:tabs>
        <w:ind w:left="0" w:firstLine="0"/>
      </w:pPr>
      <w:rPr>
        <w:rFonts w:hint="default"/>
        <w:b w:val="0"/>
        <w:color w:val="auto"/>
      </w:rPr>
    </w:lvl>
    <w:lvl w:ilvl="1">
      <w:start w:val="1"/>
      <w:numFmt w:val="decimal"/>
      <w:lvlText w:val="%1.%2."/>
      <w:lvlJc w:val="left"/>
      <w:pPr>
        <w:tabs>
          <w:tab w:val="num" w:pos="1040"/>
        </w:tabs>
        <w:ind w:left="360" w:firstLine="0"/>
      </w:pPr>
      <w:rPr>
        <w:rFonts w:hint="default"/>
        <w:b w:val="0"/>
        <w:color w:val="auto"/>
      </w:rPr>
    </w:lvl>
    <w:lvl w:ilvl="2">
      <w:start w:val="1"/>
      <w:numFmt w:val="decimal"/>
      <w:lvlText w:val="%1.%2.%3."/>
      <w:lvlJc w:val="left"/>
      <w:pPr>
        <w:tabs>
          <w:tab w:val="num" w:pos="2111"/>
        </w:tabs>
        <w:ind w:left="1260" w:firstLine="0"/>
      </w:pPr>
      <w:rPr>
        <w:rFonts w:hint="default"/>
        <w:b w:val="0"/>
        <w:color w:val="auto"/>
      </w:rPr>
    </w:lvl>
    <w:lvl w:ilvl="3">
      <w:start w:val="1"/>
      <w:numFmt w:val="decimal"/>
      <w:lvlText w:val="%1.%2.%3.%4."/>
      <w:lvlJc w:val="left"/>
      <w:pPr>
        <w:tabs>
          <w:tab w:val="num" w:pos="2034"/>
        </w:tabs>
        <w:ind w:left="900" w:firstLine="0"/>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0000003"/>
    <w:multiLevelType w:val="multilevel"/>
    <w:tmpl w:val="00000003"/>
    <w:name w:val="WW8Num3"/>
    <w:lvl w:ilvl="0">
      <w:start w:val="1"/>
      <w:numFmt w:val="decimal"/>
      <w:pStyle w:val="Punkts1Lmenis"/>
      <w:lvlText w:val="%1."/>
      <w:lvlJc w:val="left"/>
      <w:pPr>
        <w:tabs>
          <w:tab w:val="num" w:pos="1815"/>
        </w:tabs>
        <w:ind w:left="851" w:firstLine="0"/>
      </w:pPr>
      <w:rPr>
        <w:rFonts w:cs="Times New Roman" w:hint="default"/>
      </w:rPr>
    </w:lvl>
    <w:lvl w:ilvl="1">
      <w:start w:val="1"/>
      <w:numFmt w:val="decimal"/>
      <w:lvlText w:val="%1.%2."/>
      <w:lvlJc w:val="left"/>
      <w:pPr>
        <w:tabs>
          <w:tab w:val="num" w:pos="2468"/>
        </w:tabs>
        <w:ind w:left="1277" w:firstLine="0"/>
      </w:pPr>
      <w:rPr>
        <w:rFonts w:cs="Times New Roman" w:hint="default"/>
        <w:sz w:val="28"/>
        <w:szCs w:val="28"/>
      </w:rPr>
    </w:lvl>
    <w:lvl w:ilvl="2">
      <w:start w:val="1"/>
      <w:numFmt w:val="decimal"/>
      <w:lvlText w:val="%1.%2.%3."/>
      <w:lvlJc w:val="left"/>
      <w:pPr>
        <w:tabs>
          <w:tab w:val="num" w:pos="2184"/>
        </w:tabs>
        <w:ind w:left="709" w:firstLine="0"/>
      </w:pPr>
      <w:rPr>
        <w:rFonts w:cs="Times New Roman" w:hint="default"/>
        <w:b w:val="0"/>
        <w:sz w:val="28"/>
        <w:szCs w:val="28"/>
      </w:rPr>
    </w:lvl>
    <w:lvl w:ilvl="3">
      <w:start w:val="1"/>
      <w:numFmt w:val="none"/>
      <w:suff w:val="nothing"/>
      <w:lvlText w:val="35.4.4.1."/>
      <w:lvlJc w:val="left"/>
      <w:pPr>
        <w:tabs>
          <w:tab w:val="num" w:pos="0"/>
        </w:tabs>
        <w:ind w:left="284" w:firstLine="0"/>
      </w:pPr>
      <w:rPr>
        <w:rFonts w:cs="Times New Roman" w:hint="default"/>
      </w:rPr>
    </w:lvl>
    <w:lvl w:ilvl="4">
      <w:start w:val="1"/>
      <w:numFmt w:val="lowerLetter"/>
      <w:lvlText w:val="%5."/>
      <w:lvlJc w:val="left"/>
      <w:pPr>
        <w:tabs>
          <w:tab w:val="num" w:pos="877"/>
        </w:tabs>
        <w:ind w:left="310" w:firstLine="0"/>
      </w:pPr>
      <w:rPr>
        <w:rFonts w:cs="Times New Roman" w:hint="default"/>
      </w:rPr>
    </w:lvl>
    <w:lvl w:ilvl="5">
      <w:start w:val="1"/>
      <w:numFmt w:val="lowerRoman"/>
      <w:lvlText w:val="%6."/>
      <w:lvlJc w:val="right"/>
      <w:pPr>
        <w:tabs>
          <w:tab w:val="num" w:pos="990"/>
        </w:tabs>
        <w:ind w:left="423" w:firstLine="0"/>
      </w:pPr>
      <w:rPr>
        <w:rFonts w:cs="Times New Roman" w:hint="default"/>
      </w:rPr>
    </w:lvl>
    <w:lvl w:ilvl="6">
      <w:start w:val="1"/>
      <w:numFmt w:val="decimal"/>
      <w:lvlText w:val="%7."/>
      <w:lvlJc w:val="left"/>
      <w:pPr>
        <w:tabs>
          <w:tab w:val="num" w:pos="1103"/>
        </w:tabs>
        <w:ind w:left="536" w:firstLine="0"/>
      </w:pPr>
      <w:rPr>
        <w:rFonts w:cs="Times New Roman" w:hint="default"/>
      </w:rPr>
    </w:lvl>
    <w:lvl w:ilvl="7">
      <w:start w:val="1"/>
      <w:numFmt w:val="lowerLetter"/>
      <w:lvlText w:val="%8."/>
      <w:lvlJc w:val="left"/>
      <w:pPr>
        <w:tabs>
          <w:tab w:val="num" w:pos="1216"/>
        </w:tabs>
        <w:ind w:left="649" w:firstLine="0"/>
      </w:pPr>
      <w:rPr>
        <w:rFonts w:cs="Times New Roman" w:hint="default"/>
      </w:rPr>
    </w:lvl>
    <w:lvl w:ilvl="8">
      <w:start w:val="1"/>
      <w:numFmt w:val="lowerRoman"/>
      <w:lvlText w:val="%9."/>
      <w:lvlJc w:val="right"/>
      <w:pPr>
        <w:tabs>
          <w:tab w:val="num" w:pos="1329"/>
        </w:tabs>
        <w:ind w:left="762" w:firstLine="0"/>
      </w:pPr>
      <w:rPr>
        <w:rFonts w:cs="Times New Roman" w:hint="default"/>
      </w:rPr>
    </w:lvl>
  </w:abstractNum>
  <w:abstractNum w:abstractNumId="3" w15:restartNumberingAfterBreak="0">
    <w:nsid w:val="4CAE6E18"/>
    <w:multiLevelType w:val="hybridMultilevel"/>
    <w:tmpl w:val="B9520C96"/>
    <w:lvl w:ilvl="0" w:tplc="0426000D">
      <w:start w:val="1"/>
      <w:numFmt w:val="bullet"/>
      <w:lvlText w:val=""/>
      <w:lvlJc w:val="left"/>
      <w:pPr>
        <w:ind w:left="1620" w:hanging="360"/>
      </w:pPr>
      <w:rPr>
        <w:rFonts w:ascii="Wingdings" w:hAnsi="Wingdings"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67"/>
    <w:rsid w:val="00013D46"/>
    <w:rsid w:val="00013F86"/>
    <w:rsid w:val="0001466D"/>
    <w:rsid w:val="00014C97"/>
    <w:rsid w:val="000213A3"/>
    <w:rsid w:val="00023052"/>
    <w:rsid w:val="00035FD7"/>
    <w:rsid w:val="00037B7F"/>
    <w:rsid w:val="000416CD"/>
    <w:rsid w:val="00042818"/>
    <w:rsid w:val="00042840"/>
    <w:rsid w:val="00043F8E"/>
    <w:rsid w:val="0004703F"/>
    <w:rsid w:val="0004768A"/>
    <w:rsid w:val="00057D1B"/>
    <w:rsid w:val="00064E97"/>
    <w:rsid w:val="000666BC"/>
    <w:rsid w:val="000713CC"/>
    <w:rsid w:val="00072421"/>
    <w:rsid w:val="0007291F"/>
    <w:rsid w:val="00076E8D"/>
    <w:rsid w:val="00077F71"/>
    <w:rsid w:val="00081862"/>
    <w:rsid w:val="000A32E7"/>
    <w:rsid w:val="000B3E97"/>
    <w:rsid w:val="000B3F63"/>
    <w:rsid w:val="000C404D"/>
    <w:rsid w:val="000C4910"/>
    <w:rsid w:val="000C5409"/>
    <w:rsid w:val="000D2744"/>
    <w:rsid w:val="000D3D5A"/>
    <w:rsid w:val="000D57EE"/>
    <w:rsid w:val="000E5D7B"/>
    <w:rsid w:val="000F0056"/>
    <w:rsid w:val="000F28EE"/>
    <w:rsid w:val="00101D5C"/>
    <w:rsid w:val="00101E8F"/>
    <w:rsid w:val="0010656E"/>
    <w:rsid w:val="00113161"/>
    <w:rsid w:val="0011580C"/>
    <w:rsid w:val="001177A7"/>
    <w:rsid w:val="00131A70"/>
    <w:rsid w:val="00135428"/>
    <w:rsid w:val="001409B0"/>
    <w:rsid w:val="00145BFD"/>
    <w:rsid w:val="0016397D"/>
    <w:rsid w:val="00171560"/>
    <w:rsid w:val="00174D0C"/>
    <w:rsid w:val="001757AE"/>
    <w:rsid w:val="00177745"/>
    <w:rsid w:val="00180877"/>
    <w:rsid w:val="00183CE0"/>
    <w:rsid w:val="00185511"/>
    <w:rsid w:val="001857E2"/>
    <w:rsid w:val="001914FE"/>
    <w:rsid w:val="001958C5"/>
    <w:rsid w:val="001A0145"/>
    <w:rsid w:val="001A2277"/>
    <w:rsid w:val="001A3B5A"/>
    <w:rsid w:val="001A5B35"/>
    <w:rsid w:val="001C52AB"/>
    <w:rsid w:val="001D338F"/>
    <w:rsid w:val="001E5922"/>
    <w:rsid w:val="001F0963"/>
    <w:rsid w:val="001F33A2"/>
    <w:rsid w:val="001F65DA"/>
    <w:rsid w:val="00202813"/>
    <w:rsid w:val="002033E6"/>
    <w:rsid w:val="00210C0A"/>
    <w:rsid w:val="00212A1A"/>
    <w:rsid w:val="002137BB"/>
    <w:rsid w:val="00214AE7"/>
    <w:rsid w:val="00227790"/>
    <w:rsid w:val="00232697"/>
    <w:rsid w:val="00232B31"/>
    <w:rsid w:val="00233A30"/>
    <w:rsid w:val="00233DA5"/>
    <w:rsid w:val="0026224B"/>
    <w:rsid w:val="00263A93"/>
    <w:rsid w:val="00265664"/>
    <w:rsid w:val="002666E3"/>
    <w:rsid w:val="002725F2"/>
    <w:rsid w:val="0027350E"/>
    <w:rsid w:val="00277873"/>
    <w:rsid w:val="002806B0"/>
    <w:rsid w:val="002A5B6C"/>
    <w:rsid w:val="002B2524"/>
    <w:rsid w:val="002B3E84"/>
    <w:rsid w:val="002C21F7"/>
    <w:rsid w:val="002C3987"/>
    <w:rsid w:val="002C5800"/>
    <w:rsid w:val="00302D80"/>
    <w:rsid w:val="00302E67"/>
    <w:rsid w:val="003122A9"/>
    <w:rsid w:val="00312B57"/>
    <w:rsid w:val="0032250F"/>
    <w:rsid w:val="00322FDE"/>
    <w:rsid w:val="00324270"/>
    <w:rsid w:val="00330E2F"/>
    <w:rsid w:val="003726E2"/>
    <w:rsid w:val="00372E1E"/>
    <w:rsid w:val="00381638"/>
    <w:rsid w:val="003820E7"/>
    <w:rsid w:val="00383617"/>
    <w:rsid w:val="003B5E20"/>
    <w:rsid w:val="003C5292"/>
    <w:rsid w:val="003C720E"/>
    <w:rsid w:val="003D3AE3"/>
    <w:rsid w:val="003E0130"/>
    <w:rsid w:val="003E13AD"/>
    <w:rsid w:val="003E34DD"/>
    <w:rsid w:val="003E70DF"/>
    <w:rsid w:val="003F5787"/>
    <w:rsid w:val="003F5D43"/>
    <w:rsid w:val="00405FCD"/>
    <w:rsid w:val="004148D5"/>
    <w:rsid w:val="00422136"/>
    <w:rsid w:val="0042395D"/>
    <w:rsid w:val="00424BD0"/>
    <w:rsid w:val="0043026C"/>
    <w:rsid w:val="0043127E"/>
    <w:rsid w:val="0043209C"/>
    <w:rsid w:val="00433209"/>
    <w:rsid w:val="00436581"/>
    <w:rsid w:val="00436D12"/>
    <w:rsid w:val="004402AB"/>
    <w:rsid w:val="004514A7"/>
    <w:rsid w:val="00475EEF"/>
    <w:rsid w:val="004774D0"/>
    <w:rsid w:val="00482FC3"/>
    <w:rsid w:val="004911E7"/>
    <w:rsid w:val="004A453E"/>
    <w:rsid w:val="004E66D5"/>
    <w:rsid w:val="004E6FFD"/>
    <w:rsid w:val="004F1C63"/>
    <w:rsid w:val="004F2710"/>
    <w:rsid w:val="005067C6"/>
    <w:rsid w:val="00507F82"/>
    <w:rsid w:val="00514B28"/>
    <w:rsid w:val="00516CC3"/>
    <w:rsid w:val="00517330"/>
    <w:rsid w:val="00526888"/>
    <w:rsid w:val="00531F83"/>
    <w:rsid w:val="0053250F"/>
    <w:rsid w:val="005366A5"/>
    <w:rsid w:val="00562114"/>
    <w:rsid w:val="00563B83"/>
    <w:rsid w:val="00570E8E"/>
    <w:rsid w:val="005839B3"/>
    <w:rsid w:val="00585567"/>
    <w:rsid w:val="00591238"/>
    <w:rsid w:val="005A2BD0"/>
    <w:rsid w:val="005C5404"/>
    <w:rsid w:val="005D548A"/>
    <w:rsid w:val="005E0F8F"/>
    <w:rsid w:val="005E34D4"/>
    <w:rsid w:val="005E3775"/>
    <w:rsid w:val="005F4964"/>
    <w:rsid w:val="006005E3"/>
    <w:rsid w:val="00601E8B"/>
    <w:rsid w:val="00604BAE"/>
    <w:rsid w:val="0060653F"/>
    <w:rsid w:val="00615E5B"/>
    <w:rsid w:val="00646296"/>
    <w:rsid w:val="00653AD6"/>
    <w:rsid w:val="006544C2"/>
    <w:rsid w:val="0067133B"/>
    <w:rsid w:val="00674097"/>
    <w:rsid w:val="006902EB"/>
    <w:rsid w:val="00692A30"/>
    <w:rsid w:val="006B2B27"/>
    <w:rsid w:val="006B5C84"/>
    <w:rsid w:val="006B68F9"/>
    <w:rsid w:val="006C7CC3"/>
    <w:rsid w:val="006D0129"/>
    <w:rsid w:val="006D5DC1"/>
    <w:rsid w:val="006D6848"/>
    <w:rsid w:val="006E6758"/>
    <w:rsid w:val="006E756E"/>
    <w:rsid w:val="006F09C5"/>
    <w:rsid w:val="006F53E1"/>
    <w:rsid w:val="007025AC"/>
    <w:rsid w:val="00706EC4"/>
    <w:rsid w:val="0071029B"/>
    <w:rsid w:val="0072233B"/>
    <w:rsid w:val="0072287C"/>
    <w:rsid w:val="00723BA7"/>
    <w:rsid w:val="00726068"/>
    <w:rsid w:val="00742972"/>
    <w:rsid w:val="007534CA"/>
    <w:rsid w:val="007617F3"/>
    <w:rsid w:val="00767841"/>
    <w:rsid w:val="00771B19"/>
    <w:rsid w:val="007755E9"/>
    <w:rsid w:val="007A53E6"/>
    <w:rsid w:val="007B7ABA"/>
    <w:rsid w:val="007C1F27"/>
    <w:rsid w:val="007C28EC"/>
    <w:rsid w:val="007C7443"/>
    <w:rsid w:val="007D7374"/>
    <w:rsid w:val="007F4D62"/>
    <w:rsid w:val="007F566D"/>
    <w:rsid w:val="007F73F9"/>
    <w:rsid w:val="007F7990"/>
    <w:rsid w:val="008029F0"/>
    <w:rsid w:val="00803E20"/>
    <w:rsid w:val="0081705C"/>
    <w:rsid w:val="008171CC"/>
    <w:rsid w:val="008203C1"/>
    <w:rsid w:val="00823713"/>
    <w:rsid w:val="00837896"/>
    <w:rsid w:val="00837E8C"/>
    <w:rsid w:val="00841BFB"/>
    <w:rsid w:val="00852D26"/>
    <w:rsid w:val="008569C1"/>
    <w:rsid w:val="00862E12"/>
    <w:rsid w:val="008664DA"/>
    <w:rsid w:val="008679DA"/>
    <w:rsid w:val="0087275A"/>
    <w:rsid w:val="008773F7"/>
    <w:rsid w:val="00887F1B"/>
    <w:rsid w:val="00890127"/>
    <w:rsid w:val="00895ACB"/>
    <w:rsid w:val="008963EC"/>
    <w:rsid w:val="008973CD"/>
    <w:rsid w:val="008A2415"/>
    <w:rsid w:val="008A2B8B"/>
    <w:rsid w:val="008B1CCE"/>
    <w:rsid w:val="008B25EC"/>
    <w:rsid w:val="008B2A72"/>
    <w:rsid w:val="008B49D6"/>
    <w:rsid w:val="008B4D60"/>
    <w:rsid w:val="008B72F2"/>
    <w:rsid w:val="008B7A02"/>
    <w:rsid w:val="008C4E4E"/>
    <w:rsid w:val="008D06E6"/>
    <w:rsid w:val="008D3C73"/>
    <w:rsid w:val="008D5D2C"/>
    <w:rsid w:val="008D7659"/>
    <w:rsid w:val="008E05A3"/>
    <w:rsid w:val="008E46AA"/>
    <w:rsid w:val="008E6AFF"/>
    <w:rsid w:val="008F60DA"/>
    <w:rsid w:val="009071EA"/>
    <w:rsid w:val="00913182"/>
    <w:rsid w:val="009310F9"/>
    <w:rsid w:val="00935FB5"/>
    <w:rsid w:val="009438C1"/>
    <w:rsid w:val="00946F10"/>
    <w:rsid w:val="00962EF6"/>
    <w:rsid w:val="00967B11"/>
    <w:rsid w:val="00974F2D"/>
    <w:rsid w:val="00976189"/>
    <w:rsid w:val="00980537"/>
    <w:rsid w:val="00982FC3"/>
    <w:rsid w:val="00985F0F"/>
    <w:rsid w:val="00990144"/>
    <w:rsid w:val="00990255"/>
    <w:rsid w:val="00990AD5"/>
    <w:rsid w:val="00996187"/>
    <w:rsid w:val="009A0711"/>
    <w:rsid w:val="009A2B30"/>
    <w:rsid w:val="009A44AC"/>
    <w:rsid w:val="009B258F"/>
    <w:rsid w:val="009B7697"/>
    <w:rsid w:val="009C65FE"/>
    <w:rsid w:val="009D5ECD"/>
    <w:rsid w:val="009D6EEC"/>
    <w:rsid w:val="009D74A0"/>
    <w:rsid w:val="009F1BAA"/>
    <w:rsid w:val="009F3CEF"/>
    <w:rsid w:val="009F4645"/>
    <w:rsid w:val="00A04CD8"/>
    <w:rsid w:val="00A117BC"/>
    <w:rsid w:val="00A136F0"/>
    <w:rsid w:val="00A259BA"/>
    <w:rsid w:val="00A3634C"/>
    <w:rsid w:val="00A40A5B"/>
    <w:rsid w:val="00A41CC2"/>
    <w:rsid w:val="00A60014"/>
    <w:rsid w:val="00A63D98"/>
    <w:rsid w:val="00A66AD7"/>
    <w:rsid w:val="00A747BE"/>
    <w:rsid w:val="00A84028"/>
    <w:rsid w:val="00A86B01"/>
    <w:rsid w:val="00AA2B98"/>
    <w:rsid w:val="00AA7923"/>
    <w:rsid w:val="00AB1020"/>
    <w:rsid w:val="00AB1DF6"/>
    <w:rsid w:val="00AB2C7D"/>
    <w:rsid w:val="00AC507B"/>
    <w:rsid w:val="00AD2168"/>
    <w:rsid w:val="00AD7B35"/>
    <w:rsid w:val="00AE0461"/>
    <w:rsid w:val="00AE0667"/>
    <w:rsid w:val="00AE1CD8"/>
    <w:rsid w:val="00AE3EBF"/>
    <w:rsid w:val="00AF09F6"/>
    <w:rsid w:val="00AF2B6A"/>
    <w:rsid w:val="00B00AD6"/>
    <w:rsid w:val="00B0511C"/>
    <w:rsid w:val="00B110B1"/>
    <w:rsid w:val="00B20F95"/>
    <w:rsid w:val="00B24689"/>
    <w:rsid w:val="00B4337E"/>
    <w:rsid w:val="00B52D4C"/>
    <w:rsid w:val="00B74EC0"/>
    <w:rsid w:val="00B82A26"/>
    <w:rsid w:val="00B83122"/>
    <w:rsid w:val="00B90BE8"/>
    <w:rsid w:val="00B96109"/>
    <w:rsid w:val="00BA1087"/>
    <w:rsid w:val="00BA6EC1"/>
    <w:rsid w:val="00BB4C67"/>
    <w:rsid w:val="00BB4EC7"/>
    <w:rsid w:val="00BB72D6"/>
    <w:rsid w:val="00BC07B5"/>
    <w:rsid w:val="00BC2DF8"/>
    <w:rsid w:val="00BC316F"/>
    <w:rsid w:val="00BC349D"/>
    <w:rsid w:val="00BD0E60"/>
    <w:rsid w:val="00BD3254"/>
    <w:rsid w:val="00BD3295"/>
    <w:rsid w:val="00BD6F86"/>
    <w:rsid w:val="00BD7DA2"/>
    <w:rsid w:val="00BE22CB"/>
    <w:rsid w:val="00BE529C"/>
    <w:rsid w:val="00BE5EF8"/>
    <w:rsid w:val="00BF603C"/>
    <w:rsid w:val="00BF6703"/>
    <w:rsid w:val="00BF6ACA"/>
    <w:rsid w:val="00C0518B"/>
    <w:rsid w:val="00C10B8E"/>
    <w:rsid w:val="00C12039"/>
    <w:rsid w:val="00C14733"/>
    <w:rsid w:val="00C25B82"/>
    <w:rsid w:val="00C30356"/>
    <w:rsid w:val="00C32472"/>
    <w:rsid w:val="00C326A5"/>
    <w:rsid w:val="00C52EB6"/>
    <w:rsid w:val="00C53B53"/>
    <w:rsid w:val="00C711C6"/>
    <w:rsid w:val="00C72C0F"/>
    <w:rsid w:val="00C731BD"/>
    <w:rsid w:val="00C75B54"/>
    <w:rsid w:val="00C75FBF"/>
    <w:rsid w:val="00C8122D"/>
    <w:rsid w:val="00C848CA"/>
    <w:rsid w:val="00C85353"/>
    <w:rsid w:val="00C86976"/>
    <w:rsid w:val="00C95B3A"/>
    <w:rsid w:val="00CA5C6C"/>
    <w:rsid w:val="00CB4F2B"/>
    <w:rsid w:val="00CC0D56"/>
    <w:rsid w:val="00CD34D6"/>
    <w:rsid w:val="00CD503B"/>
    <w:rsid w:val="00CE0BCB"/>
    <w:rsid w:val="00CE4670"/>
    <w:rsid w:val="00CE6B36"/>
    <w:rsid w:val="00CF14CA"/>
    <w:rsid w:val="00CF5322"/>
    <w:rsid w:val="00CF585C"/>
    <w:rsid w:val="00D02199"/>
    <w:rsid w:val="00D0530D"/>
    <w:rsid w:val="00D06269"/>
    <w:rsid w:val="00D10227"/>
    <w:rsid w:val="00D10F3F"/>
    <w:rsid w:val="00D13684"/>
    <w:rsid w:val="00D13A7C"/>
    <w:rsid w:val="00D1735C"/>
    <w:rsid w:val="00D204F5"/>
    <w:rsid w:val="00D24AE8"/>
    <w:rsid w:val="00D34D01"/>
    <w:rsid w:val="00D53454"/>
    <w:rsid w:val="00D57CC6"/>
    <w:rsid w:val="00D62CFF"/>
    <w:rsid w:val="00D636BF"/>
    <w:rsid w:val="00D67CEC"/>
    <w:rsid w:val="00DA4BE9"/>
    <w:rsid w:val="00DB2251"/>
    <w:rsid w:val="00DB5F4E"/>
    <w:rsid w:val="00DC4A75"/>
    <w:rsid w:val="00DD2999"/>
    <w:rsid w:val="00DD79F4"/>
    <w:rsid w:val="00DE67E7"/>
    <w:rsid w:val="00DE7003"/>
    <w:rsid w:val="00DF2A96"/>
    <w:rsid w:val="00E02346"/>
    <w:rsid w:val="00E02687"/>
    <w:rsid w:val="00E03A42"/>
    <w:rsid w:val="00E11C27"/>
    <w:rsid w:val="00E21A97"/>
    <w:rsid w:val="00E23CCE"/>
    <w:rsid w:val="00E3785E"/>
    <w:rsid w:val="00E44A3F"/>
    <w:rsid w:val="00E63D11"/>
    <w:rsid w:val="00E66D58"/>
    <w:rsid w:val="00E71B26"/>
    <w:rsid w:val="00E8049B"/>
    <w:rsid w:val="00E816D2"/>
    <w:rsid w:val="00E90465"/>
    <w:rsid w:val="00EB0DE4"/>
    <w:rsid w:val="00EB1C1E"/>
    <w:rsid w:val="00EB2758"/>
    <w:rsid w:val="00EB6AF2"/>
    <w:rsid w:val="00EC3D21"/>
    <w:rsid w:val="00EC7BDD"/>
    <w:rsid w:val="00ED41E7"/>
    <w:rsid w:val="00ED6098"/>
    <w:rsid w:val="00ED7090"/>
    <w:rsid w:val="00ED7869"/>
    <w:rsid w:val="00EE39AD"/>
    <w:rsid w:val="00EF0F84"/>
    <w:rsid w:val="00EF5F9B"/>
    <w:rsid w:val="00EF6CC0"/>
    <w:rsid w:val="00EF6E6A"/>
    <w:rsid w:val="00F036D9"/>
    <w:rsid w:val="00F20DC7"/>
    <w:rsid w:val="00F224CC"/>
    <w:rsid w:val="00F2571B"/>
    <w:rsid w:val="00F25959"/>
    <w:rsid w:val="00F27DA2"/>
    <w:rsid w:val="00F3604E"/>
    <w:rsid w:val="00F369F1"/>
    <w:rsid w:val="00F442D2"/>
    <w:rsid w:val="00F56FEB"/>
    <w:rsid w:val="00F60204"/>
    <w:rsid w:val="00F659FA"/>
    <w:rsid w:val="00F70300"/>
    <w:rsid w:val="00F7285D"/>
    <w:rsid w:val="00F75F08"/>
    <w:rsid w:val="00F84C14"/>
    <w:rsid w:val="00FA2C9D"/>
    <w:rsid w:val="00FA5B65"/>
    <w:rsid w:val="00FA77F2"/>
    <w:rsid w:val="00FB0C60"/>
    <w:rsid w:val="00FC27C3"/>
    <w:rsid w:val="00FC443B"/>
    <w:rsid w:val="00FC516B"/>
    <w:rsid w:val="00FC5948"/>
    <w:rsid w:val="00FE1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9049393"/>
  <w15:docId w15:val="{91BFF684-0509-46AC-83BD-D7EB6914E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DE4"/>
    <w:pPr>
      <w:suppressAutoHyphens/>
    </w:pPr>
    <w:rPr>
      <w:sz w:val="24"/>
      <w:szCs w:val="24"/>
      <w:lang w:eastAsia="zh-CN"/>
    </w:rPr>
  </w:style>
  <w:style w:type="paragraph" w:styleId="Heading1">
    <w:name w:val="heading 1"/>
    <w:basedOn w:val="Normal"/>
    <w:next w:val="Normal"/>
    <w:qFormat/>
    <w:rsid w:val="009310F9"/>
    <w:pPr>
      <w:keepNext/>
      <w:numPr>
        <w:numId w:val="1"/>
      </w:numPr>
      <w:outlineLvl w:val="0"/>
    </w:pPr>
    <w:rPr>
      <w:b/>
      <w:color w:val="000000"/>
      <w:sz w:val="28"/>
      <w:szCs w:val="28"/>
    </w:rPr>
  </w:style>
  <w:style w:type="paragraph" w:styleId="Heading2">
    <w:name w:val="heading 2"/>
    <w:basedOn w:val="Normal"/>
    <w:next w:val="Normal"/>
    <w:link w:val="Heading2Char"/>
    <w:uiPriority w:val="9"/>
    <w:semiHidden/>
    <w:unhideWhenUsed/>
    <w:qFormat/>
    <w:rsid w:val="00BD0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pPr>
      <w:keepNext/>
      <w:numPr>
        <w:ilvl w:val="2"/>
        <w:numId w:val="1"/>
      </w:numPr>
      <w:spacing w:before="240" w:after="60"/>
      <w:outlineLvl w:val="2"/>
    </w:pPr>
    <w:rPr>
      <w:rFonts w:ascii="Cambria" w:hAnsi="Cambria" w:cs="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val="0"/>
      <w:color w:val="auto"/>
    </w:rPr>
  </w:style>
  <w:style w:type="character" w:customStyle="1" w:styleId="WW8Num2z3">
    <w:name w:val="WW8Num2z3"/>
    <w:rPr>
      <w:rFonts w:hint="default"/>
      <w:b w:val="0"/>
    </w:rPr>
  </w:style>
  <w:style w:type="character" w:customStyle="1" w:styleId="WW8Num2z5">
    <w:name w:val="WW8Num2z5"/>
    <w:rPr>
      <w:rFonts w:hint="default"/>
    </w:rPr>
  </w:style>
  <w:style w:type="character" w:customStyle="1" w:styleId="WW8Num3z0">
    <w:name w:val="WW8Num3z0"/>
    <w:rPr>
      <w:rFonts w:cs="Times New Roman" w:hint="default"/>
    </w:rPr>
  </w:style>
  <w:style w:type="character" w:customStyle="1" w:styleId="WW8Num3z1">
    <w:name w:val="WW8Num3z1"/>
    <w:rPr>
      <w:rFonts w:cs="Times New Roman" w:hint="default"/>
      <w:sz w:val="28"/>
      <w:szCs w:val="28"/>
    </w:rPr>
  </w:style>
  <w:style w:type="character" w:customStyle="1" w:styleId="WW8Num3z2">
    <w:name w:val="WW8Num3z2"/>
    <w:rPr>
      <w:rFonts w:cs="Times New Roman" w:hint="default"/>
      <w:b w:val="0"/>
      <w:sz w:val="28"/>
      <w:szCs w:val="28"/>
    </w:rPr>
  </w:style>
  <w:style w:type="character" w:customStyle="1" w:styleId="WW8Num4z0">
    <w:name w:val="WW8Num4z0"/>
    <w:rPr>
      <w:sz w:val="28"/>
      <w:szCs w:val="28"/>
    </w:rPr>
  </w:style>
  <w:style w:type="character" w:customStyle="1" w:styleId="WW8Num4z1">
    <w:name w:val="WW8Num4z1"/>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rPr>
      <w:rFonts w:hint="default"/>
      <w:sz w:val="28"/>
      <w:szCs w:val="28"/>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rPr>
      <w:sz w:val="28"/>
      <w:szCs w:val="28"/>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style>
  <w:style w:type="character" w:customStyle="1" w:styleId="WW8Num13z1">
    <w:name w:val="WW8Num13z1"/>
    <w:rPr>
      <w:rFonts w:ascii="Courier New" w:hAnsi="Courier New" w:cs="Courier New" w:hint="default"/>
    </w:rPr>
  </w:style>
  <w:style w:type="character" w:customStyle="1" w:styleId="WW8Num13z2">
    <w:name w:val="WW8Num13z2"/>
  </w:style>
  <w:style w:type="character" w:customStyle="1" w:styleId="WW8Num13z4">
    <w:name w:val="WW8Num13z4"/>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Wingdings" w:hAnsi="Wingdings" w:cs="Wingdings" w:hint="default"/>
    </w:rPr>
  </w:style>
  <w:style w:type="character" w:customStyle="1" w:styleId="WW8Num14z1">
    <w:name w:val="WW8Num14z1"/>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rPr>
      <w:sz w:val="28"/>
      <w:szCs w:val="28"/>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rPr>
      <w:rFonts w:hint="default"/>
    </w:rPr>
  </w:style>
  <w:style w:type="character" w:customStyle="1" w:styleId="WW8Num18z0">
    <w:name w:val="WW8Num18z0"/>
    <w:rPr>
      <w:rFont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hint="default"/>
    </w:rPr>
  </w:style>
  <w:style w:type="character" w:customStyle="1" w:styleId="WW8Num21z0">
    <w:name w:val="WW8Num21z0"/>
    <w:rPr>
      <w:rFonts w:hint="default"/>
      <w:b w:val="0"/>
      <w:color w:val="auto"/>
    </w:rPr>
  </w:style>
  <w:style w:type="character" w:customStyle="1" w:styleId="WW8Num21z3">
    <w:name w:val="WW8Num21z3"/>
    <w:rPr>
      <w:rFonts w:hint="default"/>
      <w:b w:val="0"/>
    </w:rPr>
  </w:style>
  <w:style w:type="character" w:customStyle="1" w:styleId="WW8Num21z5">
    <w:name w:val="WW8Num21z5"/>
    <w:rPr>
      <w:rFonts w:hint="default"/>
    </w:rPr>
  </w:style>
  <w:style w:type="character" w:customStyle="1" w:styleId="WW8Num22z0">
    <w:name w:val="WW8Num22z0"/>
    <w:rPr>
      <w:rFonts w:cs="Times New Roman" w:hint="default"/>
    </w:rPr>
  </w:style>
  <w:style w:type="character" w:customStyle="1" w:styleId="WW8Num22z1">
    <w:name w:val="WW8Num22z1"/>
    <w:rPr>
      <w:rFonts w:cs="Times New Roman" w:hint="default"/>
      <w:sz w:val="28"/>
      <w:szCs w:val="28"/>
    </w:rPr>
  </w:style>
  <w:style w:type="character" w:customStyle="1" w:styleId="WW8Num22z2">
    <w:name w:val="WW8Num22z2"/>
    <w:rPr>
      <w:rFonts w:cs="Times New Roman" w:hint="default"/>
      <w:b w:val="0"/>
      <w:sz w:val="28"/>
      <w:szCs w:val="28"/>
    </w:rPr>
  </w:style>
  <w:style w:type="character" w:customStyle="1" w:styleId="WW8Num23z0">
    <w:name w:val="WW8Num23z0"/>
    <w:rPr>
      <w:rFonts w:hint="default"/>
    </w:rPr>
  </w:style>
  <w:style w:type="character" w:customStyle="1" w:styleId="WW8Num24z0">
    <w:name w:val="WW8Num24z0"/>
    <w:rPr>
      <w:rFonts w:hint="default"/>
    </w:rPr>
  </w:style>
  <w:style w:type="character" w:customStyle="1" w:styleId="WW8Num25z0">
    <w:name w:val="WW8Num25z0"/>
    <w:rPr>
      <w:sz w:val="28"/>
      <w:szCs w:val="28"/>
    </w:rPr>
  </w:style>
  <w:style w:type="character" w:customStyle="1" w:styleId="WW8Num25z1">
    <w:name w:val="WW8Num25z1"/>
    <w:rPr>
      <w:rFonts w:hint="default"/>
    </w:rPr>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b w:val="0"/>
    </w:rPr>
  </w:style>
  <w:style w:type="character" w:customStyle="1" w:styleId="WW8Num27z1">
    <w:name w:val="WW8Num27z1"/>
    <w:rPr>
      <w:rFonts w:hint="default"/>
      <w:b w:val="0"/>
      <w:sz w:val="28"/>
      <w:szCs w:val="28"/>
    </w:rPr>
  </w:style>
  <w:style w:type="character" w:customStyle="1" w:styleId="WW8Num27z2">
    <w:name w:val="WW8Num27z2"/>
    <w:rPr>
      <w:rFonts w:hint="default"/>
    </w:rPr>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rPr>
      <w:rFonts w:hint="default"/>
    </w:rPr>
  </w:style>
  <w:style w:type="character" w:customStyle="1" w:styleId="WW8Num30z0">
    <w:name w:val="WW8Num30z0"/>
    <w:rPr>
      <w:rFonts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color w:val="auto"/>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ascii="Symbol" w:hAnsi="Symbol" w:cs="Symbol" w:hint="default"/>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hint="default"/>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7z1">
    <w:name w:val="WW8Num37z1"/>
    <w:rPr>
      <w:sz w:val="28"/>
      <w:szCs w:val="28"/>
    </w:rPr>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rPr>
  </w:style>
  <w:style w:type="character" w:customStyle="1" w:styleId="WW8Num40z0">
    <w:name w:val="WW8Num40z0"/>
    <w:rPr>
      <w:sz w:val="28"/>
      <w:szCs w:val="28"/>
    </w:rPr>
  </w:style>
  <w:style w:type="character" w:customStyle="1" w:styleId="WW8Num40z1">
    <w:name w:val="WW8Num40z1"/>
    <w:rPr>
      <w:rFonts w:hint="default"/>
    </w:rPr>
  </w:style>
  <w:style w:type="character" w:customStyle="1" w:styleId="WW8Num41z0">
    <w:name w:val="WW8Num41z0"/>
    <w:rPr>
      <w:rFonts w:hint="default"/>
      <w:b w:val="0"/>
    </w:rPr>
  </w:style>
  <w:style w:type="character" w:customStyle="1" w:styleId="WW8Num41z2">
    <w:name w:val="WW8Num41z2"/>
    <w:rPr>
      <w:rFonts w:hint="default"/>
    </w:rPr>
  </w:style>
  <w:style w:type="character" w:customStyle="1" w:styleId="WW8Num42z0">
    <w:name w:val="WW8Num42z0"/>
    <w:rPr>
      <w:rFonts w:ascii="Symbol" w:hAnsi="Symbol" w:cs="Symbol" w:hint="default"/>
    </w:rPr>
  </w:style>
  <w:style w:type="character" w:customStyle="1" w:styleId="WW8Num42z1">
    <w:name w:val="WW8Num42z1"/>
    <w:rPr>
      <w:rFonts w:ascii="Courier New" w:hAnsi="Courier New" w:cs="Courier New" w:hint="default"/>
    </w:rPr>
  </w:style>
  <w:style w:type="character" w:customStyle="1" w:styleId="WW8Num42z2">
    <w:name w:val="WW8Num42z2"/>
    <w:rPr>
      <w:rFonts w:ascii="Wingdings" w:hAnsi="Wingdings" w:cs="Wingdings" w:hint="default"/>
    </w:rPr>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sz w:val="28"/>
      <w:szCs w:val="28"/>
    </w:rPr>
  </w:style>
  <w:style w:type="character" w:customStyle="1" w:styleId="WW8Num44z1">
    <w:name w:val="WW8Num44z1"/>
    <w:rPr>
      <w:rFonts w:hint="default"/>
    </w:rPr>
  </w:style>
  <w:style w:type="character" w:customStyle="1" w:styleId="WW8Num45z0">
    <w:name w:val="WW8Num45z0"/>
    <w:rPr>
      <w:rFonts w:hint="default"/>
      <w:sz w:val="28"/>
      <w:szCs w:val="28"/>
    </w:rPr>
  </w:style>
  <w:style w:type="character" w:customStyle="1" w:styleId="WW8Num45z1">
    <w:name w:val="WW8Num45z1"/>
    <w:rPr>
      <w:rFonts w:hint="default"/>
    </w:rPr>
  </w:style>
  <w:style w:type="character" w:customStyle="1" w:styleId="WW8Num46z0">
    <w:name w:val="WW8Num46z0"/>
    <w:rPr>
      <w:sz w:val="28"/>
      <w:szCs w:val="28"/>
    </w:rPr>
  </w:style>
  <w:style w:type="character" w:customStyle="1" w:styleId="WW8Num46z1">
    <w:name w:val="WW8Num46z1"/>
    <w:rPr>
      <w:rFonts w:hint="default"/>
    </w:rPr>
  </w:style>
  <w:style w:type="character" w:customStyle="1" w:styleId="WW8Num47z0">
    <w:name w:val="WW8Num47z0"/>
  </w:style>
  <w:style w:type="character" w:customStyle="1" w:styleId="WW8Num47z1">
    <w:name w:val="WW8Num47z1"/>
    <w:rPr>
      <w:sz w:val="28"/>
      <w:szCs w:val="28"/>
    </w:rPr>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styleId="Hyperlink">
    <w:name w:val="Hyperlink"/>
    <w:rPr>
      <w:color w:val="0000FF"/>
      <w:u w:val="single"/>
    </w:rPr>
  </w:style>
  <w:style w:type="character" w:styleId="PageNumber">
    <w:name w:val="page number"/>
    <w:basedOn w:val="DefaultParagraphFont"/>
  </w:style>
  <w:style w:type="character" w:customStyle="1" w:styleId="CommentTextChar">
    <w:name w:val="Comment Text Char"/>
    <w:qFormat/>
    <w:rPr>
      <w:lang w:val="lv-LV" w:bidi="ar-SA"/>
    </w:rPr>
  </w:style>
  <w:style w:type="character" w:customStyle="1" w:styleId="BodyTextIndentChar">
    <w:name w:val="Body Text Indent Char"/>
    <w:rPr>
      <w:rFonts w:ascii="Calibri" w:eastAsia="Calibri" w:hAnsi="Calibri" w:cs="Calibri"/>
      <w:sz w:val="22"/>
      <w:szCs w:val="22"/>
      <w:lang w:val="lv-LV" w:bidi="ar-SA"/>
    </w:rPr>
  </w:style>
  <w:style w:type="character" w:customStyle="1" w:styleId="CharChar3">
    <w:name w:val="Char Char3"/>
  </w:style>
  <w:style w:type="character" w:styleId="CommentReference">
    <w:name w:val="annotation reference"/>
    <w:rPr>
      <w:sz w:val="16"/>
      <w:szCs w:val="16"/>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EndnoteTextChar">
    <w:name w:val="Endnote Text Char"/>
    <w:basedOn w:val="DefaultParagraphFont"/>
  </w:style>
  <w:style w:type="character" w:customStyle="1" w:styleId="EndnoteCharacters">
    <w:name w:val="Endnote Characters"/>
    <w:rPr>
      <w:vertAlign w:val="superscript"/>
    </w:rPr>
  </w:style>
  <w:style w:type="character" w:customStyle="1" w:styleId="DokumentaautorsChar">
    <w:name w:val="Dokumenta autors Char"/>
    <w:rPr>
      <w:i/>
      <w:sz w:val="24"/>
      <w:szCs w:val="24"/>
    </w:rPr>
  </w:style>
  <w:style w:type="character" w:customStyle="1" w:styleId="Punkts2LmenisChar">
    <w:name w:val="Punkts 2.Līmenis Char"/>
    <w:rPr>
      <w:sz w:val="24"/>
      <w:szCs w:val="24"/>
      <w:shd w:val="clear" w:color="auto" w:fill="FFFFFF"/>
    </w:rPr>
  </w:style>
  <w:style w:type="character" w:customStyle="1" w:styleId="Punkts1LmenisChar">
    <w:name w:val="Punkts 1.Līmenis Char"/>
    <w:rPr>
      <w:sz w:val="24"/>
      <w:szCs w:val="24"/>
      <w:shd w:val="clear" w:color="auto" w:fill="FFFFFF"/>
    </w:rPr>
  </w:style>
  <w:style w:type="character" w:customStyle="1" w:styleId="Punkts3LmenisChar">
    <w:name w:val="Punkts 3.Līmenis Char"/>
    <w:rPr>
      <w:sz w:val="24"/>
      <w:szCs w:val="24"/>
      <w:shd w:val="clear" w:color="auto" w:fill="FFFFFF"/>
    </w:rPr>
  </w:style>
  <w:style w:type="character" w:customStyle="1" w:styleId="FootnoteTextChar">
    <w:name w:val="Footnote Text Char"/>
    <w:basedOn w:val="DefaultParagraphFont"/>
  </w:style>
  <w:style w:type="character" w:customStyle="1" w:styleId="FootnoteCharacters">
    <w:name w:val="Footnote Characters"/>
    <w:rPr>
      <w:vertAlign w:val="superscript"/>
    </w:rPr>
  </w:style>
  <w:style w:type="character" w:customStyle="1" w:styleId="Heading3Char">
    <w:name w:val="Heading 3 Char"/>
    <w:rPr>
      <w:rFonts w:ascii="Cambria" w:eastAsia="Times New Roman" w:hAnsi="Cambria" w:cs="Times New Roman"/>
      <w:b/>
      <w:bCs/>
      <w:sz w:val="26"/>
      <w:szCs w:val="26"/>
    </w:rPr>
  </w:style>
  <w:style w:type="character" w:customStyle="1" w:styleId="rb">
    <w:name w:val="rb"/>
    <w:basedOn w:val="DefaultParagraphFont"/>
  </w:style>
  <w:style w:type="character" w:customStyle="1" w:styleId="super">
    <w:name w:val="super"/>
    <w:basedOn w:val="DefaultParagraphFont"/>
  </w:style>
  <w:style w:type="character" w:customStyle="1" w:styleId="italic">
    <w:name w:val="italic"/>
    <w:basedOn w:val="DefaultParagraphFont"/>
  </w:style>
  <w:style w:type="character" w:customStyle="1" w:styleId="apple-converted-space">
    <w:name w:val="apple-converted-space"/>
  </w:style>
  <w:style w:type="paragraph" w:customStyle="1" w:styleId="Heading">
    <w:name w:val="Heading"/>
    <w:basedOn w:val="Normal"/>
    <w:next w:val="BodyText"/>
    <w:pPr>
      <w:jc w:val="center"/>
    </w:pPr>
    <w:rPr>
      <w:sz w:val="28"/>
    </w:rPr>
  </w:style>
  <w:style w:type="paragraph" w:styleId="BodyText">
    <w:name w:val="Body Text"/>
    <w:basedOn w:val="Normal"/>
    <w:rsid w:val="009310F9"/>
    <w:pPr>
      <w:spacing w:after="120"/>
    </w:pPr>
  </w:style>
  <w:style w:type="paragraph" w:styleId="List">
    <w:name w:val="List"/>
    <w:basedOn w:val="BodyText"/>
    <w:rPr>
      <w:rFonts w:cs="Lucida Sans"/>
    </w:rPr>
  </w:style>
  <w:style w:type="paragraph" w:styleId="Caption">
    <w:name w:val="caption"/>
    <w:basedOn w:val="Normal"/>
    <w:qFormat/>
    <w:rsid w:val="009310F9"/>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aisf">
    <w:name w:val="naisf"/>
    <w:basedOn w:val="Normal"/>
    <w:rsid w:val="009310F9"/>
    <w:pPr>
      <w:spacing w:before="75" w:after="75"/>
      <w:ind w:firstLine="375"/>
      <w:jc w:val="both"/>
    </w:pPr>
  </w:style>
  <w:style w:type="paragraph" w:customStyle="1" w:styleId="naisc">
    <w:name w:val="naisc"/>
    <w:basedOn w:val="Normal"/>
    <w:pPr>
      <w:spacing w:before="75" w:after="75"/>
      <w:jc w:val="center"/>
    </w:pPr>
  </w:style>
  <w:style w:type="paragraph" w:customStyle="1" w:styleId="naisnod">
    <w:name w:val="naisnod"/>
    <w:basedOn w:val="Normal"/>
    <w:pPr>
      <w:spacing w:before="150" w:after="150"/>
      <w:jc w:val="center"/>
    </w:pPr>
    <w:rPr>
      <w:b/>
      <w:bCs/>
    </w:rPr>
  </w:style>
  <w:style w:type="paragraph" w:styleId="BodyTextIndent">
    <w:name w:val="Body Text Indent"/>
    <w:basedOn w:val="Normal"/>
    <w:rsid w:val="009310F9"/>
    <w:pPr>
      <w:spacing w:after="120" w:line="276" w:lineRule="auto"/>
      <w:ind w:left="283"/>
    </w:pPr>
    <w:rPr>
      <w:rFonts w:ascii="Calibri" w:eastAsia="Calibri" w:hAnsi="Calibri" w:cs="Calibri"/>
      <w:sz w:val="22"/>
      <w:szCs w:val="22"/>
    </w:rPr>
  </w:style>
  <w:style w:type="paragraph" w:customStyle="1" w:styleId="naislab">
    <w:name w:val="naislab"/>
    <w:basedOn w:val="Normal"/>
    <w:pPr>
      <w:spacing w:before="75" w:after="75"/>
      <w:jc w:val="right"/>
    </w:pPr>
  </w:style>
  <w:style w:type="paragraph" w:customStyle="1" w:styleId="naiskr">
    <w:name w:val="naiskr"/>
    <w:basedOn w:val="Normal"/>
    <w:pPr>
      <w:spacing w:before="75" w:after="75"/>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rPr>
      <w:rFonts w:ascii="Tahoma" w:hAnsi="Tahoma" w:cs="Tahoma"/>
      <w:sz w:val="16"/>
      <w:szCs w:val="16"/>
    </w:rPr>
  </w:style>
  <w:style w:type="paragraph" w:styleId="Footer">
    <w:name w:val="footer"/>
    <w:basedOn w:val="Normal"/>
    <w:pPr>
      <w:tabs>
        <w:tab w:val="center" w:pos="4153"/>
        <w:tab w:val="right" w:pos="8306"/>
      </w:tabs>
    </w:pPr>
    <w:rPr>
      <w:lang w:val="x-none"/>
    </w:rPr>
  </w:style>
  <w:style w:type="paragraph" w:styleId="Header">
    <w:name w:val="header"/>
    <w:basedOn w:val="Normal"/>
    <w:pPr>
      <w:tabs>
        <w:tab w:val="center" w:pos="4153"/>
        <w:tab w:val="right" w:pos="8306"/>
      </w:tabs>
    </w:pPr>
  </w:style>
  <w:style w:type="paragraph" w:styleId="CommentText">
    <w:name w:val="annotation text"/>
    <w:basedOn w:val="Normal"/>
    <w:qFormat/>
    <w:rsid w:val="009310F9"/>
    <w:rPr>
      <w:sz w:val="20"/>
      <w:szCs w:val="20"/>
    </w:rPr>
  </w:style>
  <w:style w:type="paragraph" w:customStyle="1" w:styleId="Noteikumutekstam">
    <w:name w:val="Noteikumu tekstam"/>
    <w:basedOn w:val="Normal"/>
    <w:rsid w:val="009310F9"/>
    <w:pPr>
      <w:numPr>
        <w:numId w:val="2"/>
      </w:numPr>
      <w:spacing w:after="120"/>
      <w:jc w:val="both"/>
    </w:pPr>
    <w:rPr>
      <w:sz w:val="26"/>
      <w:szCs w:val="26"/>
    </w:rPr>
  </w:style>
  <w:style w:type="paragraph" w:customStyle="1" w:styleId="Noteikumuapakpunkti">
    <w:name w:val="Noteikumu apakšpunkti"/>
    <w:basedOn w:val="Noteikumutekstam"/>
    <w:rsid w:val="009310F9"/>
  </w:style>
  <w:style w:type="paragraph" w:customStyle="1" w:styleId="Noteikumuapakpunkti2">
    <w:name w:val="Noteikumu apakšpunkti_2"/>
    <w:basedOn w:val="Noteikumuapakpunkti"/>
    <w:rsid w:val="009310F9"/>
  </w:style>
  <w:style w:type="paragraph" w:customStyle="1" w:styleId="Noteikumuapakpunkt3">
    <w:name w:val="Noteikumu apakšpunkt_3"/>
    <w:basedOn w:val="Noteikumuapakpunkti2"/>
    <w:rsid w:val="009310F9"/>
  </w:style>
  <w:style w:type="paragraph" w:styleId="CommentSubject">
    <w:name w:val="annotation subject"/>
    <w:basedOn w:val="CommentText"/>
    <w:next w:val="CommentText"/>
    <w:pPr>
      <w:suppressAutoHyphens w:val="0"/>
    </w:pPr>
    <w:rPr>
      <w:b/>
      <w:bCs/>
    </w:rPr>
  </w:style>
  <w:style w:type="paragraph" w:customStyle="1" w:styleId="Punkti">
    <w:name w:val="Punkti"/>
    <w:basedOn w:val="Normal"/>
    <w:rsid w:val="009310F9"/>
    <w:pPr>
      <w:ind w:firstLine="720"/>
      <w:jc w:val="both"/>
    </w:pPr>
    <w:rPr>
      <w:sz w:val="28"/>
      <w:szCs w:val="28"/>
    </w:rPr>
  </w:style>
  <w:style w:type="paragraph" w:customStyle="1" w:styleId="Nodaa">
    <w:name w:val="Nodaļa"/>
    <w:basedOn w:val="Normal"/>
    <w:pPr>
      <w:keepNext/>
      <w:jc w:val="center"/>
    </w:pPr>
    <w:rPr>
      <w:b/>
      <w:sz w:val="28"/>
      <w:szCs w:val="28"/>
    </w:rPr>
  </w:style>
  <w:style w:type="paragraph" w:styleId="ListParagraph">
    <w:name w:val="List Paragraph"/>
    <w:basedOn w:val="Normal"/>
    <w:qFormat/>
    <w:rsid w:val="009310F9"/>
    <w:pPr>
      <w:ind w:left="720"/>
      <w:contextualSpacing/>
    </w:pPr>
  </w:style>
  <w:style w:type="paragraph" w:customStyle="1" w:styleId="RakstzCharCharRakstzCharCharRakstz">
    <w:name w:val="Rakstz. Char Char Rakstz. Char Char Rakstz."/>
    <w:basedOn w:val="Normal"/>
    <w:pPr>
      <w:spacing w:after="160" w:line="240" w:lineRule="exact"/>
    </w:pPr>
    <w:rPr>
      <w:rFonts w:ascii="Tahoma" w:hAnsi="Tahoma" w:cs="Tahoma"/>
      <w:sz w:val="20"/>
      <w:szCs w:val="20"/>
      <w:lang w:val="en-US"/>
    </w:rPr>
  </w:style>
  <w:style w:type="paragraph" w:styleId="EndnoteText">
    <w:name w:val="endnote text"/>
    <w:basedOn w:val="Normal"/>
    <w:rPr>
      <w:sz w:val="20"/>
      <w:szCs w:val="20"/>
    </w:rPr>
  </w:style>
  <w:style w:type="paragraph" w:customStyle="1" w:styleId="Dokumentaautors">
    <w:name w:val="Dokumenta autors"/>
    <w:basedOn w:val="Normal"/>
    <w:pPr>
      <w:jc w:val="both"/>
    </w:pPr>
    <w:rPr>
      <w:i/>
      <w:lang w:val="x-none"/>
    </w:rPr>
  </w:style>
  <w:style w:type="paragraph" w:customStyle="1" w:styleId="Punkts1Lmenis">
    <w:name w:val="Punkts 1.Līmenis"/>
    <w:basedOn w:val="Normal"/>
    <w:rsid w:val="009310F9"/>
    <w:pPr>
      <w:keepLines/>
      <w:numPr>
        <w:numId w:val="3"/>
      </w:numPr>
      <w:shd w:val="clear" w:color="auto" w:fill="FFFFFF"/>
      <w:spacing w:after="120"/>
      <w:jc w:val="both"/>
    </w:pPr>
    <w:rPr>
      <w:lang w:val="x-none"/>
    </w:rPr>
  </w:style>
  <w:style w:type="paragraph" w:customStyle="1" w:styleId="Punkts2Lmenis">
    <w:name w:val="Punkts 2.Līmenis"/>
    <w:basedOn w:val="Punkts1Lmenis"/>
    <w:rsid w:val="009310F9"/>
    <w:pPr>
      <w:tabs>
        <w:tab w:val="left" w:pos="1333"/>
      </w:tabs>
      <w:ind w:left="142"/>
    </w:pPr>
  </w:style>
  <w:style w:type="paragraph" w:customStyle="1" w:styleId="Punkts3Lmenis">
    <w:name w:val="Punkts 3.Līmenis"/>
    <w:basedOn w:val="Punkts2Lmenis"/>
    <w:rsid w:val="009310F9"/>
    <w:pPr>
      <w:tabs>
        <w:tab w:val="left" w:pos="1080"/>
      </w:tabs>
      <w:ind w:left="1080" w:hanging="720"/>
    </w:pPr>
  </w:style>
  <w:style w:type="paragraph" w:styleId="FootnoteText">
    <w:name w:val="footnote text"/>
    <w:basedOn w:val="Normal"/>
    <w:rPr>
      <w:sz w:val="20"/>
      <w:szCs w:val="20"/>
    </w:rPr>
  </w:style>
  <w:style w:type="paragraph" w:customStyle="1" w:styleId="tv2131">
    <w:name w:val="tv2131"/>
    <w:basedOn w:val="Normal"/>
    <w:rsid w:val="009310F9"/>
    <w:pPr>
      <w:spacing w:line="360" w:lineRule="auto"/>
      <w:ind w:firstLine="300"/>
    </w:pPr>
    <w:rPr>
      <w:color w:val="414142"/>
      <w:sz w:val="20"/>
      <w:szCs w:val="20"/>
    </w:rPr>
  </w:style>
  <w:style w:type="paragraph" w:customStyle="1" w:styleId="NChar1CharCharCharCharCharChar">
    <w:name w:val="N Char1 Char Char Char Char Char Char"/>
    <w:basedOn w:val="Normal"/>
    <w:pPr>
      <w:tabs>
        <w:tab w:val="left" w:pos="7230"/>
      </w:tabs>
      <w:jc w:val="both"/>
    </w:pPr>
    <w:rPr>
      <w:bCs/>
      <w:sz w:val="28"/>
      <w:szCs w:val="28"/>
    </w:rPr>
  </w:style>
  <w:style w:type="paragraph" w:customStyle="1" w:styleId="tv213">
    <w:name w:val="tv213"/>
    <w:basedOn w:val="Normal"/>
    <w:pPr>
      <w:spacing w:before="280" w:after="280"/>
    </w:pPr>
  </w:style>
  <w:style w:type="paragraph" w:customStyle="1" w:styleId="labojumupamats1">
    <w:name w:val="labojumu_pamats1"/>
    <w:basedOn w:val="Normal"/>
    <w:rsid w:val="009310F9"/>
    <w:pPr>
      <w:spacing w:before="45" w:line="360" w:lineRule="auto"/>
      <w:ind w:firstLine="300"/>
    </w:pPr>
    <w:rPr>
      <w:i/>
      <w:iCs/>
      <w:color w:val="414142"/>
      <w:sz w:val="20"/>
      <w:szCs w:val="20"/>
    </w:rPr>
  </w:style>
  <w:style w:type="paragraph" w:styleId="Revision">
    <w:name w:val="Revision"/>
    <w:pPr>
      <w:suppressAutoHyphens/>
    </w:pPr>
    <w:rPr>
      <w:sz w:val="24"/>
      <w:szCs w:val="24"/>
      <w:lang w:eastAsia="zh-CN"/>
    </w:rPr>
  </w:style>
  <w:style w:type="paragraph" w:customStyle="1" w:styleId="tv2132">
    <w:name w:val="tv2132"/>
    <w:basedOn w:val="Normal"/>
    <w:rsid w:val="009310F9"/>
    <w:pPr>
      <w:spacing w:line="360" w:lineRule="auto"/>
      <w:ind w:firstLine="300"/>
    </w:pPr>
    <w:rPr>
      <w:color w:val="414142"/>
      <w:sz w:val="20"/>
      <w:szCs w:val="20"/>
    </w:rPr>
  </w:style>
  <w:style w:type="paragraph" w:styleId="NormalWeb">
    <w:name w:val="Normal (Web)"/>
    <w:basedOn w:val="Normal"/>
    <w:pPr>
      <w:spacing w:before="280" w:after="280"/>
    </w:pPr>
  </w:style>
  <w:style w:type="paragraph" w:customStyle="1" w:styleId="LO-normal">
    <w:name w:val="LO-normal"/>
    <w:basedOn w:val="Normal"/>
    <w:pPr>
      <w:spacing w:before="280" w:after="280"/>
    </w:pPr>
  </w:style>
  <w:style w:type="paragraph" w:customStyle="1" w:styleId="sti-art">
    <w:name w:val="sti-art"/>
    <w:basedOn w:val="Normal"/>
    <w:pPr>
      <w:spacing w:before="280" w:after="280"/>
    </w:pPr>
  </w:style>
  <w:style w:type="paragraph" w:customStyle="1" w:styleId="labojumupamats">
    <w:name w:val="labojumu_pamats"/>
    <w:basedOn w:val="Normal"/>
    <w:pPr>
      <w:spacing w:before="280" w:after="280"/>
    </w:pPr>
  </w:style>
  <w:style w:type="paragraph" w:customStyle="1" w:styleId="FrameContents">
    <w:name w:val="Frame Contents"/>
    <w:basedOn w:val="Normal"/>
  </w:style>
  <w:style w:type="character" w:customStyle="1" w:styleId="UnresolvedMention1">
    <w:name w:val="Unresolved Mention1"/>
    <w:uiPriority w:val="99"/>
    <w:semiHidden/>
    <w:unhideWhenUsed/>
    <w:rsid w:val="00A41CC2"/>
    <w:rPr>
      <w:color w:val="605E5C"/>
      <w:shd w:val="clear" w:color="auto" w:fill="E1DFDD"/>
    </w:rPr>
  </w:style>
  <w:style w:type="paragraph" w:styleId="Title">
    <w:name w:val="Title"/>
    <w:basedOn w:val="Normal"/>
    <w:link w:val="TitleChar"/>
    <w:qFormat/>
    <w:rsid w:val="003E0130"/>
    <w:pPr>
      <w:suppressAutoHyphens w:val="0"/>
      <w:jc w:val="center"/>
    </w:pPr>
    <w:rPr>
      <w:sz w:val="28"/>
      <w:szCs w:val="20"/>
      <w:lang w:eastAsia="en-US"/>
    </w:rPr>
  </w:style>
  <w:style w:type="character" w:customStyle="1" w:styleId="TitleChar">
    <w:name w:val="Title Char"/>
    <w:link w:val="Title"/>
    <w:rsid w:val="003E0130"/>
    <w:rPr>
      <w:sz w:val="28"/>
      <w:lang w:eastAsia="en-US"/>
    </w:rPr>
  </w:style>
  <w:style w:type="character" w:customStyle="1" w:styleId="Heading2Char">
    <w:name w:val="Heading 2 Char"/>
    <w:basedOn w:val="DefaultParagraphFont"/>
    <w:link w:val="Heading2"/>
    <w:uiPriority w:val="9"/>
    <w:semiHidden/>
    <w:rsid w:val="00BD0E60"/>
    <w:rPr>
      <w:rFonts w:asciiTheme="majorHAnsi" w:eastAsiaTheme="majorEastAsia" w:hAnsiTheme="majorHAnsi" w:cstheme="majorBidi"/>
      <w:b/>
      <w:bCs/>
      <w:color w:val="4F81BD" w:themeColor="accent1"/>
      <w:sz w:val="26"/>
      <w:szCs w:val="26"/>
      <w:lang w:eastAsia="zh-CN"/>
    </w:rPr>
  </w:style>
  <w:style w:type="paragraph" w:customStyle="1" w:styleId="tvhtml">
    <w:name w:val="tv_html"/>
    <w:basedOn w:val="Normal"/>
    <w:rsid w:val="0087275A"/>
    <w:pPr>
      <w:suppressAutoHyphens w:val="0"/>
      <w:spacing w:before="100" w:beforeAutospacing="1" w:after="100" w:afterAutospacing="1"/>
    </w:pPr>
    <w:rPr>
      <w:lang w:eastAsia="lv-LV"/>
    </w:rPr>
  </w:style>
  <w:style w:type="character" w:customStyle="1" w:styleId="CharChar30">
    <w:name w:val="Char Char3"/>
    <w:rsid w:val="009310F9"/>
  </w:style>
  <w:style w:type="paragraph" w:customStyle="1" w:styleId="RakstzCharCharRakstzCharCharRakstz0">
    <w:name w:val="Rakstz. Char Char Rakstz. Char Char Rakstz."/>
    <w:basedOn w:val="Normal"/>
    <w:rsid w:val="009310F9"/>
    <w:pPr>
      <w:spacing w:after="160" w:line="240" w:lineRule="exact"/>
    </w:pPr>
    <w:rPr>
      <w:rFonts w:ascii="Tahoma" w:hAnsi="Tahoma" w:cs="Tahoma"/>
      <w:sz w:val="20"/>
      <w:szCs w:val="20"/>
      <w:lang w:val="en-US"/>
    </w:rPr>
  </w:style>
  <w:style w:type="character" w:styleId="UnresolvedMention">
    <w:name w:val="Unresolved Mention"/>
    <w:uiPriority w:val="99"/>
    <w:semiHidden/>
    <w:unhideWhenUsed/>
    <w:rsid w:val="009310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059936">
      <w:bodyDiv w:val="1"/>
      <w:marLeft w:val="0"/>
      <w:marRight w:val="0"/>
      <w:marTop w:val="0"/>
      <w:marBottom w:val="0"/>
      <w:divBdr>
        <w:top w:val="none" w:sz="0" w:space="0" w:color="auto"/>
        <w:left w:val="none" w:sz="0" w:space="0" w:color="auto"/>
        <w:bottom w:val="none" w:sz="0" w:space="0" w:color="auto"/>
        <w:right w:val="none" w:sz="0" w:space="0" w:color="auto"/>
      </w:divBdr>
      <w:divsChild>
        <w:div w:id="897781201">
          <w:marLeft w:val="0"/>
          <w:marRight w:val="0"/>
          <w:marTop w:val="0"/>
          <w:marBottom w:val="0"/>
          <w:divBdr>
            <w:top w:val="none" w:sz="0" w:space="0" w:color="auto"/>
            <w:left w:val="none" w:sz="0" w:space="0" w:color="auto"/>
            <w:bottom w:val="none" w:sz="0" w:space="0" w:color="auto"/>
            <w:right w:val="none" w:sz="0" w:space="0" w:color="auto"/>
          </w:divBdr>
        </w:div>
      </w:divsChild>
    </w:div>
    <w:div w:id="829175497">
      <w:bodyDiv w:val="1"/>
      <w:marLeft w:val="0"/>
      <w:marRight w:val="0"/>
      <w:marTop w:val="0"/>
      <w:marBottom w:val="0"/>
      <w:divBdr>
        <w:top w:val="none" w:sz="0" w:space="0" w:color="auto"/>
        <w:left w:val="none" w:sz="0" w:space="0" w:color="auto"/>
        <w:bottom w:val="none" w:sz="0" w:space="0" w:color="auto"/>
        <w:right w:val="none" w:sz="0" w:space="0" w:color="auto"/>
      </w:divBdr>
      <w:divsChild>
        <w:div w:id="1822236961">
          <w:marLeft w:val="0"/>
          <w:marRight w:val="0"/>
          <w:marTop w:val="0"/>
          <w:marBottom w:val="0"/>
          <w:divBdr>
            <w:top w:val="none" w:sz="0" w:space="0" w:color="auto"/>
            <w:left w:val="none" w:sz="0" w:space="0" w:color="auto"/>
            <w:bottom w:val="none" w:sz="0" w:space="0" w:color="auto"/>
            <w:right w:val="none" w:sz="0" w:space="0" w:color="auto"/>
          </w:divBdr>
        </w:div>
        <w:div w:id="1932860082">
          <w:marLeft w:val="0"/>
          <w:marRight w:val="0"/>
          <w:marTop w:val="0"/>
          <w:marBottom w:val="0"/>
          <w:divBdr>
            <w:top w:val="none" w:sz="0" w:space="0" w:color="auto"/>
            <w:left w:val="none" w:sz="0" w:space="0" w:color="auto"/>
            <w:bottom w:val="none" w:sz="0" w:space="0" w:color="auto"/>
            <w:right w:val="none" w:sz="0" w:space="0" w:color="auto"/>
          </w:divBdr>
        </w:div>
        <w:div w:id="2079589746">
          <w:marLeft w:val="0"/>
          <w:marRight w:val="0"/>
          <w:marTop w:val="0"/>
          <w:marBottom w:val="0"/>
          <w:divBdr>
            <w:top w:val="none" w:sz="0" w:space="0" w:color="auto"/>
            <w:left w:val="none" w:sz="0" w:space="0" w:color="auto"/>
            <w:bottom w:val="none" w:sz="0" w:space="0" w:color="auto"/>
            <w:right w:val="none" w:sz="0" w:space="0" w:color="auto"/>
          </w:divBdr>
        </w:div>
      </w:divsChild>
    </w:div>
    <w:div w:id="831020301">
      <w:bodyDiv w:val="1"/>
      <w:marLeft w:val="0"/>
      <w:marRight w:val="0"/>
      <w:marTop w:val="0"/>
      <w:marBottom w:val="0"/>
      <w:divBdr>
        <w:top w:val="none" w:sz="0" w:space="0" w:color="auto"/>
        <w:left w:val="none" w:sz="0" w:space="0" w:color="auto"/>
        <w:bottom w:val="none" w:sz="0" w:space="0" w:color="auto"/>
        <w:right w:val="none" w:sz="0" w:space="0" w:color="auto"/>
      </w:divBdr>
    </w:div>
    <w:div w:id="1119572486">
      <w:bodyDiv w:val="1"/>
      <w:marLeft w:val="0"/>
      <w:marRight w:val="0"/>
      <w:marTop w:val="0"/>
      <w:marBottom w:val="0"/>
      <w:divBdr>
        <w:top w:val="none" w:sz="0" w:space="0" w:color="auto"/>
        <w:left w:val="none" w:sz="0" w:space="0" w:color="auto"/>
        <w:bottom w:val="none" w:sz="0" w:space="0" w:color="auto"/>
        <w:right w:val="none" w:sz="0" w:space="0" w:color="auto"/>
      </w:divBdr>
    </w:div>
    <w:div w:id="1244989653">
      <w:bodyDiv w:val="1"/>
      <w:marLeft w:val="0"/>
      <w:marRight w:val="0"/>
      <w:marTop w:val="0"/>
      <w:marBottom w:val="0"/>
      <w:divBdr>
        <w:top w:val="none" w:sz="0" w:space="0" w:color="auto"/>
        <w:left w:val="none" w:sz="0" w:space="0" w:color="auto"/>
        <w:bottom w:val="none" w:sz="0" w:space="0" w:color="auto"/>
        <w:right w:val="none" w:sz="0" w:space="0" w:color="auto"/>
      </w:divBdr>
      <w:divsChild>
        <w:div w:id="1041595882">
          <w:marLeft w:val="0"/>
          <w:marRight w:val="0"/>
          <w:marTop w:val="0"/>
          <w:marBottom w:val="0"/>
          <w:divBdr>
            <w:top w:val="none" w:sz="0" w:space="0" w:color="auto"/>
            <w:left w:val="none" w:sz="0" w:space="0" w:color="auto"/>
            <w:bottom w:val="none" w:sz="0" w:space="0" w:color="auto"/>
            <w:right w:val="none" w:sz="0" w:space="0" w:color="auto"/>
          </w:divBdr>
        </w:div>
        <w:div w:id="337466639">
          <w:marLeft w:val="0"/>
          <w:marRight w:val="0"/>
          <w:marTop w:val="0"/>
          <w:marBottom w:val="0"/>
          <w:divBdr>
            <w:top w:val="none" w:sz="0" w:space="0" w:color="auto"/>
            <w:left w:val="none" w:sz="0" w:space="0" w:color="auto"/>
            <w:bottom w:val="none" w:sz="0" w:space="0" w:color="auto"/>
            <w:right w:val="none" w:sz="0" w:space="0" w:color="auto"/>
          </w:divBdr>
          <w:divsChild>
            <w:div w:id="126133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47117">
      <w:bodyDiv w:val="1"/>
      <w:marLeft w:val="0"/>
      <w:marRight w:val="0"/>
      <w:marTop w:val="0"/>
      <w:marBottom w:val="0"/>
      <w:divBdr>
        <w:top w:val="none" w:sz="0" w:space="0" w:color="auto"/>
        <w:left w:val="none" w:sz="0" w:space="0" w:color="auto"/>
        <w:bottom w:val="none" w:sz="0" w:space="0" w:color="auto"/>
        <w:right w:val="none" w:sz="0" w:space="0" w:color="auto"/>
      </w:divBdr>
    </w:div>
    <w:div w:id="1682203582">
      <w:bodyDiv w:val="1"/>
      <w:marLeft w:val="0"/>
      <w:marRight w:val="0"/>
      <w:marTop w:val="0"/>
      <w:marBottom w:val="0"/>
      <w:divBdr>
        <w:top w:val="none" w:sz="0" w:space="0" w:color="auto"/>
        <w:left w:val="none" w:sz="0" w:space="0" w:color="auto"/>
        <w:bottom w:val="none" w:sz="0" w:space="0" w:color="auto"/>
        <w:right w:val="none" w:sz="0" w:space="0" w:color="auto"/>
      </w:divBdr>
      <w:divsChild>
        <w:div w:id="35862092">
          <w:marLeft w:val="0"/>
          <w:marRight w:val="0"/>
          <w:marTop w:val="0"/>
          <w:marBottom w:val="0"/>
          <w:divBdr>
            <w:top w:val="none" w:sz="0" w:space="0" w:color="auto"/>
            <w:left w:val="none" w:sz="0" w:space="0" w:color="auto"/>
            <w:bottom w:val="none" w:sz="0" w:space="0" w:color="auto"/>
            <w:right w:val="none" w:sz="0" w:space="0" w:color="auto"/>
          </w:divBdr>
        </w:div>
        <w:div w:id="63070722">
          <w:marLeft w:val="0"/>
          <w:marRight w:val="0"/>
          <w:marTop w:val="0"/>
          <w:marBottom w:val="0"/>
          <w:divBdr>
            <w:top w:val="none" w:sz="0" w:space="0" w:color="auto"/>
            <w:left w:val="none" w:sz="0" w:space="0" w:color="auto"/>
            <w:bottom w:val="none" w:sz="0" w:space="0" w:color="auto"/>
            <w:right w:val="none" w:sz="0" w:space="0" w:color="auto"/>
          </w:divBdr>
        </w:div>
        <w:div w:id="109712403">
          <w:marLeft w:val="0"/>
          <w:marRight w:val="0"/>
          <w:marTop w:val="0"/>
          <w:marBottom w:val="0"/>
          <w:divBdr>
            <w:top w:val="none" w:sz="0" w:space="0" w:color="auto"/>
            <w:left w:val="none" w:sz="0" w:space="0" w:color="auto"/>
            <w:bottom w:val="none" w:sz="0" w:space="0" w:color="auto"/>
            <w:right w:val="none" w:sz="0" w:space="0" w:color="auto"/>
          </w:divBdr>
        </w:div>
        <w:div w:id="117843448">
          <w:marLeft w:val="0"/>
          <w:marRight w:val="0"/>
          <w:marTop w:val="0"/>
          <w:marBottom w:val="0"/>
          <w:divBdr>
            <w:top w:val="none" w:sz="0" w:space="0" w:color="auto"/>
            <w:left w:val="none" w:sz="0" w:space="0" w:color="auto"/>
            <w:bottom w:val="none" w:sz="0" w:space="0" w:color="auto"/>
            <w:right w:val="none" w:sz="0" w:space="0" w:color="auto"/>
          </w:divBdr>
        </w:div>
        <w:div w:id="118038600">
          <w:marLeft w:val="0"/>
          <w:marRight w:val="0"/>
          <w:marTop w:val="0"/>
          <w:marBottom w:val="0"/>
          <w:divBdr>
            <w:top w:val="none" w:sz="0" w:space="0" w:color="auto"/>
            <w:left w:val="none" w:sz="0" w:space="0" w:color="auto"/>
            <w:bottom w:val="none" w:sz="0" w:space="0" w:color="auto"/>
            <w:right w:val="none" w:sz="0" w:space="0" w:color="auto"/>
          </w:divBdr>
        </w:div>
        <w:div w:id="130174867">
          <w:marLeft w:val="0"/>
          <w:marRight w:val="0"/>
          <w:marTop w:val="0"/>
          <w:marBottom w:val="0"/>
          <w:divBdr>
            <w:top w:val="none" w:sz="0" w:space="0" w:color="auto"/>
            <w:left w:val="none" w:sz="0" w:space="0" w:color="auto"/>
            <w:bottom w:val="none" w:sz="0" w:space="0" w:color="auto"/>
            <w:right w:val="none" w:sz="0" w:space="0" w:color="auto"/>
          </w:divBdr>
        </w:div>
        <w:div w:id="191039509">
          <w:marLeft w:val="0"/>
          <w:marRight w:val="0"/>
          <w:marTop w:val="0"/>
          <w:marBottom w:val="0"/>
          <w:divBdr>
            <w:top w:val="none" w:sz="0" w:space="0" w:color="auto"/>
            <w:left w:val="none" w:sz="0" w:space="0" w:color="auto"/>
            <w:bottom w:val="none" w:sz="0" w:space="0" w:color="auto"/>
            <w:right w:val="none" w:sz="0" w:space="0" w:color="auto"/>
          </w:divBdr>
        </w:div>
        <w:div w:id="195392203">
          <w:marLeft w:val="0"/>
          <w:marRight w:val="0"/>
          <w:marTop w:val="0"/>
          <w:marBottom w:val="0"/>
          <w:divBdr>
            <w:top w:val="none" w:sz="0" w:space="0" w:color="auto"/>
            <w:left w:val="none" w:sz="0" w:space="0" w:color="auto"/>
            <w:bottom w:val="none" w:sz="0" w:space="0" w:color="auto"/>
            <w:right w:val="none" w:sz="0" w:space="0" w:color="auto"/>
          </w:divBdr>
        </w:div>
        <w:div w:id="208807084">
          <w:marLeft w:val="0"/>
          <w:marRight w:val="0"/>
          <w:marTop w:val="0"/>
          <w:marBottom w:val="0"/>
          <w:divBdr>
            <w:top w:val="none" w:sz="0" w:space="0" w:color="auto"/>
            <w:left w:val="none" w:sz="0" w:space="0" w:color="auto"/>
            <w:bottom w:val="none" w:sz="0" w:space="0" w:color="auto"/>
            <w:right w:val="none" w:sz="0" w:space="0" w:color="auto"/>
          </w:divBdr>
        </w:div>
        <w:div w:id="213785064">
          <w:marLeft w:val="0"/>
          <w:marRight w:val="0"/>
          <w:marTop w:val="0"/>
          <w:marBottom w:val="0"/>
          <w:divBdr>
            <w:top w:val="none" w:sz="0" w:space="0" w:color="auto"/>
            <w:left w:val="none" w:sz="0" w:space="0" w:color="auto"/>
            <w:bottom w:val="none" w:sz="0" w:space="0" w:color="auto"/>
            <w:right w:val="none" w:sz="0" w:space="0" w:color="auto"/>
          </w:divBdr>
        </w:div>
        <w:div w:id="217404746">
          <w:marLeft w:val="0"/>
          <w:marRight w:val="0"/>
          <w:marTop w:val="0"/>
          <w:marBottom w:val="0"/>
          <w:divBdr>
            <w:top w:val="none" w:sz="0" w:space="0" w:color="auto"/>
            <w:left w:val="none" w:sz="0" w:space="0" w:color="auto"/>
            <w:bottom w:val="none" w:sz="0" w:space="0" w:color="auto"/>
            <w:right w:val="none" w:sz="0" w:space="0" w:color="auto"/>
          </w:divBdr>
        </w:div>
        <w:div w:id="220213005">
          <w:marLeft w:val="0"/>
          <w:marRight w:val="0"/>
          <w:marTop w:val="0"/>
          <w:marBottom w:val="0"/>
          <w:divBdr>
            <w:top w:val="none" w:sz="0" w:space="0" w:color="auto"/>
            <w:left w:val="none" w:sz="0" w:space="0" w:color="auto"/>
            <w:bottom w:val="none" w:sz="0" w:space="0" w:color="auto"/>
            <w:right w:val="none" w:sz="0" w:space="0" w:color="auto"/>
          </w:divBdr>
        </w:div>
        <w:div w:id="228347334">
          <w:marLeft w:val="0"/>
          <w:marRight w:val="0"/>
          <w:marTop w:val="0"/>
          <w:marBottom w:val="0"/>
          <w:divBdr>
            <w:top w:val="none" w:sz="0" w:space="0" w:color="auto"/>
            <w:left w:val="none" w:sz="0" w:space="0" w:color="auto"/>
            <w:bottom w:val="none" w:sz="0" w:space="0" w:color="auto"/>
            <w:right w:val="none" w:sz="0" w:space="0" w:color="auto"/>
          </w:divBdr>
        </w:div>
        <w:div w:id="266471469">
          <w:marLeft w:val="0"/>
          <w:marRight w:val="0"/>
          <w:marTop w:val="0"/>
          <w:marBottom w:val="0"/>
          <w:divBdr>
            <w:top w:val="none" w:sz="0" w:space="0" w:color="auto"/>
            <w:left w:val="none" w:sz="0" w:space="0" w:color="auto"/>
            <w:bottom w:val="none" w:sz="0" w:space="0" w:color="auto"/>
            <w:right w:val="none" w:sz="0" w:space="0" w:color="auto"/>
          </w:divBdr>
        </w:div>
        <w:div w:id="277109982">
          <w:marLeft w:val="0"/>
          <w:marRight w:val="0"/>
          <w:marTop w:val="0"/>
          <w:marBottom w:val="0"/>
          <w:divBdr>
            <w:top w:val="none" w:sz="0" w:space="0" w:color="auto"/>
            <w:left w:val="none" w:sz="0" w:space="0" w:color="auto"/>
            <w:bottom w:val="none" w:sz="0" w:space="0" w:color="auto"/>
            <w:right w:val="none" w:sz="0" w:space="0" w:color="auto"/>
          </w:divBdr>
        </w:div>
        <w:div w:id="305164292">
          <w:marLeft w:val="0"/>
          <w:marRight w:val="0"/>
          <w:marTop w:val="0"/>
          <w:marBottom w:val="0"/>
          <w:divBdr>
            <w:top w:val="none" w:sz="0" w:space="0" w:color="auto"/>
            <w:left w:val="none" w:sz="0" w:space="0" w:color="auto"/>
            <w:bottom w:val="none" w:sz="0" w:space="0" w:color="auto"/>
            <w:right w:val="none" w:sz="0" w:space="0" w:color="auto"/>
          </w:divBdr>
        </w:div>
        <w:div w:id="320548359">
          <w:marLeft w:val="0"/>
          <w:marRight w:val="0"/>
          <w:marTop w:val="0"/>
          <w:marBottom w:val="0"/>
          <w:divBdr>
            <w:top w:val="none" w:sz="0" w:space="0" w:color="auto"/>
            <w:left w:val="none" w:sz="0" w:space="0" w:color="auto"/>
            <w:bottom w:val="none" w:sz="0" w:space="0" w:color="auto"/>
            <w:right w:val="none" w:sz="0" w:space="0" w:color="auto"/>
          </w:divBdr>
        </w:div>
        <w:div w:id="334765948">
          <w:marLeft w:val="0"/>
          <w:marRight w:val="0"/>
          <w:marTop w:val="0"/>
          <w:marBottom w:val="0"/>
          <w:divBdr>
            <w:top w:val="none" w:sz="0" w:space="0" w:color="auto"/>
            <w:left w:val="none" w:sz="0" w:space="0" w:color="auto"/>
            <w:bottom w:val="none" w:sz="0" w:space="0" w:color="auto"/>
            <w:right w:val="none" w:sz="0" w:space="0" w:color="auto"/>
          </w:divBdr>
        </w:div>
        <w:div w:id="349844281">
          <w:marLeft w:val="0"/>
          <w:marRight w:val="0"/>
          <w:marTop w:val="0"/>
          <w:marBottom w:val="0"/>
          <w:divBdr>
            <w:top w:val="none" w:sz="0" w:space="0" w:color="auto"/>
            <w:left w:val="none" w:sz="0" w:space="0" w:color="auto"/>
            <w:bottom w:val="none" w:sz="0" w:space="0" w:color="auto"/>
            <w:right w:val="none" w:sz="0" w:space="0" w:color="auto"/>
          </w:divBdr>
        </w:div>
        <w:div w:id="364259057">
          <w:marLeft w:val="0"/>
          <w:marRight w:val="0"/>
          <w:marTop w:val="240"/>
          <w:marBottom w:val="0"/>
          <w:divBdr>
            <w:top w:val="none" w:sz="0" w:space="0" w:color="auto"/>
            <w:left w:val="none" w:sz="0" w:space="0" w:color="auto"/>
            <w:bottom w:val="none" w:sz="0" w:space="0" w:color="auto"/>
            <w:right w:val="none" w:sz="0" w:space="0" w:color="auto"/>
          </w:divBdr>
        </w:div>
        <w:div w:id="402408597">
          <w:marLeft w:val="0"/>
          <w:marRight w:val="0"/>
          <w:marTop w:val="0"/>
          <w:marBottom w:val="0"/>
          <w:divBdr>
            <w:top w:val="none" w:sz="0" w:space="0" w:color="auto"/>
            <w:left w:val="none" w:sz="0" w:space="0" w:color="auto"/>
            <w:bottom w:val="none" w:sz="0" w:space="0" w:color="auto"/>
            <w:right w:val="none" w:sz="0" w:space="0" w:color="auto"/>
          </w:divBdr>
        </w:div>
        <w:div w:id="420688351">
          <w:marLeft w:val="0"/>
          <w:marRight w:val="0"/>
          <w:marTop w:val="0"/>
          <w:marBottom w:val="0"/>
          <w:divBdr>
            <w:top w:val="none" w:sz="0" w:space="0" w:color="auto"/>
            <w:left w:val="none" w:sz="0" w:space="0" w:color="auto"/>
            <w:bottom w:val="none" w:sz="0" w:space="0" w:color="auto"/>
            <w:right w:val="none" w:sz="0" w:space="0" w:color="auto"/>
          </w:divBdr>
        </w:div>
        <w:div w:id="464469056">
          <w:marLeft w:val="0"/>
          <w:marRight w:val="0"/>
          <w:marTop w:val="0"/>
          <w:marBottom w:val="0"/>
          <w:divBdr>
            <w:top w:val="none" w:sz="0" w:space="0" w:color="auto"/>
            <w:left w:val="none" w:sz="0" w:space="0" w:color="auto"/>
            <w:bottom w:val="none" w:sz="0" w:space="0" w:color="auto"/>
            <w:right w:val="none" w:sz="0" w:space="0" w:color="auto"/>
          </w:divBdr>
        </w:div>
        <w:div w:id="471950937">
          <w:marLeft w:val="0"/>
          <w:marRight w:val="0"/>
          <w:marTop w:val="0"/>
          <w:marBottom w:val="0"/>
          <w:divBdr>
            <w:top w:val="none" w:sz="0" w:space="0" w:color="auto"/>
            <w:left w:val="none" w:sz="0" w:space="0" w:color="auto"/>
            <w:bottom w:val="none" w:sz="0" w:space="0" w:color="auto"/>
            <w:right w:val="none" w:sz="0" w:space="0" w:color="auto"/>
          </w:divBdr>
        </w:div>
        <w:div w:id="481042092">
          <w:marLeft w:val="0"/>
          <w:marRight w:val="0"/>
          <w:marTop w:val="240"/>
          <w:marBottom w:val="0"/>
          <w:divBdr>
            <w:top w:val="none" w:sz="0" w:space="0" w:color="auto"/>
            <w:left w:val="none" w:sz="0" w:space="0" w:color="auto"/>
            <w:bottom w:val="none" w:sz="0" w:space="0" w:color="auto"/>
            <w:right w:val="none" w:sz="0" w:space="0" w:color="auto"/>
          </w:divBdr>
        </w:div>
        <w:div w:id="492307173">
          <w:marLeft w:val="0"/>
          <w:marRight w:val="0"/>
          <w:marTop w:val="0"/>
          <w:marBottom w:val="0"/>
          <w:divBdr>
            <w:top w:val="none" w:sz="0" w:space="0" w:color="auto"/>
            <w:left w:val="none" w:sz="0" w:space="0" w:color="auto"/>
            <w:bottom w:val="none" w:sz="0" w:space="0" w:color="auto"/>
            <w:right w:val="none" w:sz="0" w:space="0" w:color="auto"/>
          </w:divBdr>
        </w:div>
        <w:div w:id="498037178">
          <w:marLeft w:val="0"/>
          <w:marRight w:val="0"/>
          <w:marTop w:val="0"/>
          <w:marBottom w:val="0"/>
          <w:divBdr>
            <w:top w:val="none" w:sz="0" w:space="0" w:color="auto"/>
            <w:left w:val="none" w:sz="0" w:space="0" w:color="auto"/>
            <w:bottom w:val="none" w:sz="0" w:space="0" w:color="auto"/>
            <w:right w:val="none" w:sz="0" w:space="0" w:color="auto"/>
          </w:divBdr>
        </w:div>
        <w:div w:id="504445389">
          <w:marLeft w:val="0"/>
          <w:marRight w:val="0"/>
          <w:marTop w:val="0"/>
          <w:marBottom w:val="0"/>
          <w:divBdr>
            <w:top w:val="none" w:sz="0" w:space="0" w:color="auto"/>
            <w:left w:val="none" w:sz="0" w:space="0" w:color="auto"/>
            <w:bottom w:val="none" w:sz="0" w:space="0" w:color="auto"/>
            <w:right w:val="none" w:sz="0" w:space="0" w:color="auto"/>
          </w:divBdr>
        </w:div>
        <w:div w:id="623538421">
          <w:marLeft w:val="0"/>
          <w:marRight w:val="0"/>
          <w:marTop w:val="0"/>
          <w:marBottom w:val="0"/>
          <w:divBdr>
            <w:top w:val="none" w:sz="0" w:space="0" w:color="auto"/>
            <w:left w:val="none" w:sz="0" w:space="0" w:color="auto"/>
            <w:bottom w:val="none" w:sz="0" w:space="0" w:color="auto"/>
            <w:right w:val="none" w:sz="0" w:space="0" w:color="auto"/>
          </w:divBdr>
        </w:div>
        <w:div w:id="624852306">
          <w:marLeft w:val="0"/>
          <w:marRight w:val="0"/>
          <w:marTop w:val="0"/>
          <w:marBottom w:val="0"/>
          <w:divBdr>
            <w:top w:val="none" w:sz="0" w:space="0" w:color="auto"/>
            <w:left w:val="none" w:sz="0" w:space="0" w:color="auto"/>
            <w:bottom w:val="none" w:sz="0" w:space="0" w:color="auto"/>
            <w:right w:val="none" w:sz="0" w:space="0" w:color="auto"/>
          </w:divBdr>
        </w:div>
        <w:div w:id="635141832">
          <w:marLeft w:val="0"/>
          <w:marRight w:val="0"/>
          <w:marTop w:val="0"/>
          <w:marBottom w:val="0"/>
          <w:divBdr>
            <w:top w:val="none" w:sz="0" w:space="0" w:color="auto"/>
            <w:left w:val="none" w:sz="0" w:space="0" w:color="auto"/>
            <w:bottom w:val="none" w:sz="0" w:space="0" w:color="auto"/>
            <w:right w:val="none" w:sz="0" w:space="0" w:color="auto"/>
          </w:divBdr>
        </w:div>
        <w:div w:id="663822418">
          <w:marLeft w:val="0"/>
          <w:marRight w:val="0"/>
          <w:marTop w:val="0"/>
          <w:marBottom w:val="0"/>
          <w:divBdr>
            <w:top w:val="none" w:sz="0" w:space="0" w:color="auto"/>
            <w:left w:val="none" w:sz="0" w:space="0" w:color="auto"/>
            <w:bottom w:val="none" w:sz="0" w:space="0" w:color="auto"/>
            <w:right w:val="none" w:sz="0" w:space="0" w:color="auto"/>
          </w:divBdr>
        </w:div>
        <w:div w:id="676887597">
          <w:marLeft w:val="0"/>
          <w:marRight w:val="0"/>
          <w:marTop w:val="0"/>
          <w:marBottom w:val="0"/>
          <w:divBdr>
            <w:top w:val="none" w:sz="0" w:space="0" w:color="auto"/>
            <w:left w:val="none" w:sz="0" w:space="0" w:color="auto"/>
            <w:bottom w:val="none" w:sz="0" w:space="0" w:color="auto"/>
            <w:right w:val="none" w:sz="0" w:space="0" w:color="auto"/>
          </w:divBdr>
        </w:div>
        <w:div w:id="726227236">
          <w:marLeft w:val="0"/>
          <w:marRight w:val="0"/>
          <w:marTop w:val="0"/>
          <w:marBottom w:val="0"/>
          <w:divBdr>
            <w:top w:val="none" w:sz="0" w:space="0" w:color="auto"/>
            <w:left w:val="none" w:sz="0" w:space="0" w:color="auto"/>
            <w:bottom w:val="none" w:sz="0" w:space="0" w:color="auto"/>
            <w:right w:val="none" w:sz="0" w:space="0" w:color="auto"/>
          </w:divBdr>
        </w:div>
        <w:div w:id="731463395">
          <w:marLeft w:val="0"/>
          <w:marRight w:val="0"/>
          <w:marTop w:val="0"/>
          <w:marBottom w:val="0"/>
          <w:divBdr>
            <w:top w:val="none" w:sz="0" w:space="0" w:color="auto"/>
            <w:left w:val="none" w:sz="0" w:space="0" w:color="auto"/>
            <w:bottom w:val="none" w:sz="0" w:space="0" w:color="auto"/>
            <w:right w:val="none" w:sz="0" w:space="0" w:color="auto"/>
          </w:divBdr>
        </w:div>
        <w:div w:id="747920572">
          <w:marLeft w:val="0"/>
          <w:marRight w:val="0"/>
          <w:marTop w:val="0"/>
          <w:marBottom w:val="0"/>
          <w:divBdr>
            <w:top w:val="none" w:sz="0" w:space="0" w:color="auto"/>
            <w:left w:val="none" w:sz="0" w:space="0" w:color="auto"/>
            <w:bottom w:val="none" w:sz="0" w:space="0" w:color="auto"/>
            <w:right w:val="none" w:sz="0" w:space="0" w:color="auto"/>
          </w:divBdr>
        </w:div>
        <w:div w:id="794910795">
          <w:marLeft w:val="0"/>
          <w:marRight w:val="0"/>
          <w:marTop w:val="0"/>
          <w:marBottom w:val="0"/>
          <w:divBdr>
            <w:top w:val="none" w:sz="0" w:space="0" w:color="auto"/>
            <w:left w:val="none" w:sz="0" w:space="0" w:color="auto"/>
            <w:bottom w:val="none" w:sz="0" w:space="0" w:color="auto"/>
            <w:right w:val="none" w:sz="0" w:space="0" w:color="auto"/>
          </w:divBdr>
        </w:div>
        <w:div w:id="796607949">
          <w:marLeft w:val="0"/>
          <w:marRight w:val="0"/>
          <w:marTop w:val="0"/>
          <w:marBottom w:val="0"/>
          <w:divBdr>
            <w:top w:val="none" w:sz="0" w:space="0" w:color="auto"/>
            <w:left w:val="none" w:sz="0" w:space="0" w:color="auto"/>
            <w:bottom w:val="none" w:sz="0" w:space="0" w:color="auto"/>
            <w:right w:val="none" w:sz="0" w:space="0" w:color="auto"/>
          </w:divBdr>
        </w:div>
        <w:div w:id="825053701">
          <w:marLeft w:val="0"/>
          <w:marRight w:val="0"/>
          <w:marTop w:val="0"/>
          <w:marBottom w:val="0"/>
          <w:divBdr>
            <w:top w:val="none" w:sz="0" w:space="0" w:color="auto"/>
            <w:left w:val="none" w:sz="0" w:space="0" w:color="auto"/>
            <w:bottom w:val="none" w:sz="0" w:space="0" w:color="auto"/>
            <w:right w:val="none" w:sz="0" w:space="0" w:color="auto"/>
          </w:divBdr>
        </w:div>
        <w:div w:id="891694000">
          <w:marLeft w:val="0"/>
          <w:marRight w:val="0"/>
          <w:marTop w:val="0"/>
          <w:marBottom w:val="0"/>
          <w:divBdr>
            <w:top w:val="none" w:sz="0" w:space="0" w:color="auto"/>
            <w:left w:val="none" w:sz="0" w:space="0" w:color="auto"/>
            <w:bottom w:val="none" w:sz="0" w:space="0" w:color="auto"/>
            <w:right w:val="none" w:sz="0" w:space="0" w:color="auto"/>
          </w:divBdr>
        </w:div>
        <w:div w:id="947590354">
          <w:marLeft w:val="0"/>
          <w:marRight w:val="0"/>
          <w:marTop w:val="0"/>
          <w:marBottom w:val="0"/>
          <w:divBdr>
            <w:top w:val="none" w:sz="0" w:space="0" w:color="auto"/>
            <w:left w:val="none" w:sz="0" w:space="0" w:color="auto"/>
            <w:bottom w:val="none" w:sz="0" w:space="0" w:color="auto"/>
            <w:right w:val="none" w:sz="0" w:space="0" w:color="auto"/>
          </w:divBdr>
        </w:div>
        <w:div w:id="960301781">
          <w:marLeft w:val="0"/>
          <w:marRight w:val="0"/>
          <w:marTop w:val="0"/>
          <w:marBottom w:val="0"/>
          <w:divBdr>
            <w:top w:val="none" w:sz="0" w:space="0" w:color="auto"/>
            <w:left w:val="none" w:sz="0" w:space="0" w:color="auto"/>
            <w:bottom w:val="none" w:sz="0" w:space="0" w:color="auto"/>
            <w:right w:val="none" w:sz="0" w:space="0" w:color="auto"/>
          </w:divBdr>
        </w:div>
        <w:div w:id="997267772">
          <w:marLeft w:val="0"/>
          <w:marRight w:val="0"/>
          <w:marTop w:val="0"/>
          <w:marBottom w:val="0"/>
          <w:divBdr>
            <w:top w:val="none" w:sz="0" w:space="0" w:color="auto"/>
            <w:left w:val="none" w:sz="0" w:space="0" w:color="auto"/>
            <w:bottom w:val="none" w:sz="0" w:space="0" w:color="auto"/>
            <w:right w:val="none" w:sz="0" w:space="0" w:color="auto"/>
          </w:divBdr>
        </w:div>
        <w:div w:id="1026181079">
          <w:marLeft w:val="0"/>
          <w:marRight w:val="0"/>
          <w:marTop w:val="0"/>
          <w:marBottom w:val="0"/>
          <w:divBdr>
            <w:top w:val="none" w:sz="0" w:space="0" w:color="auto"/>
            <w:left w:val="none" w:sz="0" w:space="0" w:color="auto"/>
            <w:bottom w:val="none" w:sz="0" w:space="0" w:color="auto"/>
            <w:right w:val="none" w:sz="0" w:space="0" w:color="auto"/>
          </w:divBdr>
        </w:div>
        <w:div w:id="1034117660">
          <w:marLeft w:val="0"/>
          <w:marRight w:val="0"/>
          <w:marTop w:val="0"/>
          <w:marBottom w:val="0"/>
          <w:divBdr>
            <w:top w:val="none" w:sz="0" w:space="0" w:color="auto"/>
            <w:left w:val="none" w:sz="0" w:space="0" w:color="auto"/>
            <w:bottom w:val="none" w:sz="0" w:space="0" w:color="auto"/>
            <w:right w:val="none" w:sz="0" w:space="0" w:color="auto"/>
          </w:divBdr>
        </w:div>
        <w:div w:id="1045180331">
          <w:marLeft w:val="0"/>
          <w:marRight w:val="0"/>
          <w:marTop w:val="0"/>
          <w:marBottom w:val="0"/>
          <w:divBdr>
            <w:top w:val="none" w:sz="0" w:space="0" w:color="auto"/>
            <w:left w:val="none" w:sz="0" w:space="0" w:color="auto"/>
            <w:bottom w:val="none" w:sz="0" w:space="0" w:color="auto"/>
            <w:right w:val="none" w:sz="0" w:space="0" w:color="auto"/>
          </w:divBdr>
        </w:div>
        <w:div w:id="1095514925">
          <w:marLeft w:val="0"/>
          <w:marRight w:val="0"/>
          <w:marTop w:val="0"/>
          <w:marBottom w:val="0"/>
          <w:divBdr>
            <w:top w:val="none" w:sz="0" w:space="0" w:color="auto"/>
            <w:left w:val="none" w:sz="0" w:space="0" w:color="auto"/>
            <w:bottom w:val="none" w:sz="0" w:space="0" w:color="auto"/>
            <w:right w:val="none" w:sz="0" w:space="0" w:color="auto"/>
          </w:divBdr>
        </w:div>
        <w:div w:id="1173454149">
          <w:marLeft w:val="0"/>
          <w:marRight w:val="0"/>
          <w:marTop w:val="0"/>
          <w:marBottom w:val="0"/>
          <w:divBdr>
            <w:top w:val="none" w:sz="0" w:space="0" w:color="auto"/>
            <w:left w:val="none" w:sz="0" w:space="0" w:color="auto"/>
            <w:bottom w:val="none" w:sz="0" w:space="0" w:color="auto"/>
            <w:right w:val="none" w:sz="0" w:space="0" w:color="auto"/>
          </w:divBdr>
        </w:div>
        <w:div w:id="1207447781">
          <w:marLeft w:val="0"/>
          <w:marRight w:val="0"/>
          <w:marTop w:val="0"/>
          <w:marBottom w:val="0"/>
          <w:divBdr>
            <w:top w:val="none" w:sz="0" w:space="0" w:color="auto"/>
            <w:left w:val="none" w:sz="0" w:space="0" w:color="auto"/>
            <w:bottom w:val="none" w:sz="0" w:space="0" w:color="auto"/>
            <w:right w:val="none" w:sz="0" w:space="0" w:color="auto"/>
          </w:divBdr>
        </w:div>
        <w:div w:id="1218391729">
          <w:marLeft w:val="0"/>
          <w:marRight w:val="0"/>
          <w:marTop w:val="240"/>
          <w:marBottom w:val="0"/>
          <w:divBdr>
            <w:top w:val="none" w:sz="0" w:space="0" w:color="auto"/>
            <w:left w:val="none" w:sz="0" w:space="0" w:color="auto"/>
            <w:bottom w:val="none" w:sz="0" w:space="0" w:color="auto"/>
            <w:right w:val="none" w:sz="0" w:space="0" w:color="auto"/>
          </w:divBdr>
        </w:div>
        <w:div w:id="1245649797">
          <w:marLeft w:val="0"/>
          <w:marRight w:val="0"/>
          <w:marTop w:val="0"/>
          <w:marBottom w:val="0"/>
          <w:divBdr>
            <w:top w:val="none" w:sz="0" w:space="0" w:color="auto"/>
            <w:left w:val="none" w:sz="0" w:space="0" w:color="auto"/>
            <w:bottom w:val="none" w:sz="0" w:space="0" w:color="auto"/>
            <w:right w:val="none" w:sz="0" w:space="0" w:color="auto"/>
          </w:divBdr>
        </w:div>
        <w:div w:id="1325816780">
          <w:marLeft w:val="0"/>
          <w:marRight w:val="0"/>
          <w:marTop w:val="0"/>
          <w:marBottom w:val="0"/>
          <w:divBdr>
            <w:top w:val="none" w:sz="0" w:space="0" w:color="auto"/>
            <w:left w:val="none" w:sz="0" w:space="0" w:color="auto"/>
            <w:bottom w:val="none" w:sz="0" w:space="0" w:color="auto"/>
            <w:right w:val="none" w:sz="0" w:space="0" w:color="auto"/>
          </w:divBdr>
        </w:div>
        <w:div w:id="1339383582">
          <w:marLeft w:val="0"/>
          <w:marRight w:val="0"/>
          <w:marTop w:val="0"/>
          <w:marBottom w:val="0"/>
          <w:divBdr>
            <w:top w:val="none" w:sz="0" w:space="0" w:color="auto"/>
            <w:left w:val="none" w:sz="0" w:space="0" w:color="auto"/>
            <w:bottom w:val="none" w:sz="0" w:space="0" w:color="auto"/>
            <w:right w:val="none" w:sz="0" w:space="0" w:color="auto"/>
          </w:divBdr>
        </w:div>
        <w:div w:id="1344280515">
          <w:marLeft w:val="0"/>
          <w:marRight w:val="0"/>
          <w:marTop w:val="0"/>
          <w:marBottom w:val="0"/>
          <w:divBdr>
            <w:top w:val="none" w:sz="0" w:space="0" w:color="auto"/>
            <w:left w:val="none" w:sz="0" w:space="0" w:color="auto"/>
            <w:bottom w:val="none" w:sz="0" w:space="0" w:color="auto"/>
            <w:right w:val="none" w:sz="0" w:space="0" w:color="auto"/>
          </w:divBdr>
        </w:div>
        <w:div w:id="1352797119">
          <w:marLeft w:val="0"/>
          <w:marRight w:val="0"/>
          <w:marTop w:val="0"/>
          <w:marBottom w:val="0"/>
          <w:divBdr>
            <w:top w:val="none" w:sz="0" w:space="0" w:color="auto"/>
            <w:left w:val="none" w:sz="0" w:space="0" w:color="auto"/>
            <w:bottom w:val="none" w:sz="0" w:space="0" w:color="auto"/>
            <w:right w:val="none" w:sz="0" w:space="0" w:color="auto"/>
          </w:divBdr>
        </w:div>
        <w:div w:id="1361393493">
          <w:marLeft w:val="0"/>
          <w:marRight w:val="0"/>
          <w:marTop w:val="0"/>
          <w:marBottom w:val="0"/>
          <w:divBdr>
            <w:top w:val="none" w:sz="0" w:space="0" w:color="auto"/>
            <w:left w:val="none" w:sz="0" w:space="0" w:color="auto"/>
            <w:bottom w:val="none" w:sz="0" w:space="0" w:color="auto"/>
            <w:right w:val="none" w:sz="0" w:space="0" w:color="auto"/>
          </w:divBdr>
        </w:div>
        <w:div w:id="1364861150">
          <w:marLeft w:val="0"/>
          <w:marRight w:val="0"/>
          <w:marTop w:val="0"/>
          <w:marBottom w:val="0"/>
          <w:divBdr>
            <w:top w:val="none" w:sz="0" w:space="0" w:color="auto"/>
            <w:left w:val="none" w:sz="0" w:space="0" w:color="auto"/>
            <w:bottom w:val="none" w:sz="0" w:space="0" w:color="auto"/>
            <w:right w:val="none" w:sz="0" w:space="0" w:color="auto"/>
          </w:divBdr>
        </w:div>
        <w:div w:id="1367679210">
          <w:marLeft w:val="0"/>
          <w:marRight w:val="0"/>
          <w:marTop w:val="0"/>
          <w:marBottom w:val="0"/>
          <w:divBdr>
            <w:top w:val="none" w:sz="0" w:space="0" w:color="auto"/>
            <w:left w:val="none" w:sz="0" w:space="0" w:color="auto"/>
            <w:bottom w:val="none" w:sz="0" w:space="0" w:color="auto"/>
            <w:right w:val="none" w:sz="0" w:space="0" w:color="auto"/>
          </w:divBdr>
        </w:div>
        <w:div w:id="1408335818">
          <w:marLeft w:val="0"/>
          <w:marRight w:val="0"/>
          <w:marTop w:val="0"/>
          <w:marBottom w:val="0"/>
          <w:divBdr>
            <w:top w:val="none" w:sz="0" w:space="0" w:color="auto"/>
            <w:left w:val="none" w:sz="0" w:space="0" w:color="auto"/>
            <w:bottom w:val="none" w:sz="0" w:space="0" w:color="auto"/>
            <w:right w:val="none" w:sz="0" w:space="0" w:color="auto"/>
          </w:divBdr>
        </w:div>
        <w:div w:id="1418210256">
          <w:marLeft w:val="0"/>
          <w:marRight w:val="0"/>
          <w:marTop w:val="0"/>
          <w:marBottom w:val="0"/>
          <w:divBdr>
            <w:top w:val="none" w:sz="0" w:space="0" w:color="auto"/>
            <w:left w:val="none" w:sz="0" w:space="0" w:color="auto"/>
            <w:bottom w:val="none" w:sz="0" w:space="0" w:color="auto"/>
            <w:right w:val="none" w:sz="0" w:space="0" w:color="auto"/>
          </w:divBdr>
        </w:div>
        <w:div w:id="1427532669">
          <w:marLeft w:val="0"/>
          <w:marRight w:val="0"/>
          <w:marTop w:val="0"/>
          <w:marBottom w:val="0"/>
          <w:divBdr>
            <w:top w:val="none" w:sz="0" w:space="0" w:color="auto"/>
            <w:left w:val="none" w:sz="0" w:space="0" w:color="auto"/>
            <w:bottom w:val="none" w:sz="0" w:space="0" w:color="auto"/>
            <w:right w:val="none" w:sz="0" w:space="0" w:color="auto"/>
          </w:divBdr>
        </w:div>
        <w:div w:id="1461723162">
          <w:marLeft w:val="0"/>
          <w:marRight w:val="0"/>
          <w:marTop w:val="0"/>
          <w:marBottom w:val="0"/>
          <w:divBdr>
            <w:top w:val="none" w:sz="0" w:space="0" w:color="auto"/>
            <w:left w:val="none" w:sz="0" w:space="0" w:color="auto"/>
            <w:bottom w:val="none" w:sz="0" w:space="0" w:color="auto"/>
            <w:right w:val="none" w:sz="0" w:space="0" w:color="auto"/>
          </w:divBdr>
        </w:div>
        <w:div w:id="1485853502">
          <w:marLeft w:val="0"/>
          <w:marRight w:val="0"/>
          <w:marTop w:val="0"/>
          <w:marBottom w:val="0"/>
          <w:divBdr>
            <w:top w:val="none" w:sz="0" w:space="0" w:color="auto"/>
            <w:left w:val="none" w:sz="0" w:space="0" w:color="auto"/>
            <w:bottom w:val="none" w:sz="0" w:space="0" w:color="auto"/>
            <w:right w:val="none" w:sz="0" w:space="0" w:color="auto"/>
          </w:divBdr>
        </w:div>
        <w:div w:id="1488934331">
          <w:marLeft w:val="0"/>
          <w:marRight w:val="0"/>
          <w:marTop w:val="0"/>
          <w:marBottom w:val="0"/>
          <w:divBdr>
            <w:top w:val="none" w:sz="0" w:space="0" w:color="auto"/>
            <w:left w:val="none" w:sz="0" w:space="0" w:color="auto"/>
            <w:bottom w:val="none" w:sz="0" w:space="0" w:color="auto"/>
            <w:right w:val="none" w:sz="0" w:space="0" w:color="auto"/>
          </w:divBdr>
        </w:div>
        <w:div w:id="1538009591">
          <w:marLeft w:val="0"/>
          <w:marRight w:val="0"/>
          <w:marTop w:val="0"/>
          <w:marBottom w:val="0"/>
          <w:divBdr>
            <w:top w:val="none" w:sz="0" w:space="0" w:color="auto"/>
            <w:left w:val="none" w:sz="0" w:space="0" w:color="auto"/>
            <w:bottom w:val="none" w:sz="0" w:space="0" w:color="auto"/>
            <w:right w:val="none" w:sz="0" w:space="0" w:color="auto"/>
          </w:divBdr>
        </w:div>
        <w:div w:id="1546411661">
          <w:marLeft w:val="0"/>
          <w:marRight w:val="0"/>
          <w:marTop w:val="240"/>
          <w:marBottom w:val="0"/>
          <w:divBdr>
            <w:top w:val="none" w:sz="0" w:space="0" w:color="auto"/>
            <w:left w:val="none" w:sz="0" w:space="0" w:color="auto"/>
            <w:bottom w:val="none" w:sz="0" w:space="0" w:color="auto"/>
            <w:right w:val="none" w:sz="0" w:space="0" w:color="auto"/>
          </w:divBdr>
        </w:div>
        <w:div w:id="1587610645">
          <w:marLeft w:val="0"/>
          <w:marRight w:val="0"/>
          <w:marTop w:val="0"/>
          <w:marBottom w:val="0"/>
          <w:divBdr>
            <w:top w:val="none" w:sz="0" w:space="0" w:color="auto"/>
            <w:left w:val="none" w:sz="0" w:space="0" w:color="auto"/>
            <w:bottom w:val="none" w:sz="0" w:space="0" w:color="auto"/>
            <w:right w:val="none" w:sz="0" w:space="0" w:color="auto"/>
          </w:divBdr>
        </w:div>
        <w:div w:id="1603298636">
          <w:marLeft w:val="0"/>
          <w:marRight w:val="0"/>
          <w:marTop w:val="0"/>
          <w:marBottom w:val="0"/>
          <w:divBdr>
            <w:top w:val="none" w:sz="0" w:space="0" w:color="auto"/>
            <w:left w:val="none" w:sz="0" w:space="0" w:color="auto"/>
            <w:bottom w:val="none" w:sz="0" w:space="0" w:color="auto"/>
            <w:right w:val="none" w:sz="0" w:space="0" w:color="auto"/>
          </w:divBdr>
        </w:div>
        <w:div w:id="1605336391">
          <w:marLeft w:val="0"/>
          <w:marRight w:val="0"/>
          <w:marTop w:val="0"/>
          <w:marBottom w:val="0"/>
          <w:divBdr>
            <w:top w:val="none" w:sz="0" w:space="0" w:color="auto"/>
            <w:left w:val="none" w:sz="0" w:space="0" w:color="auto"/>
            <w:bottom w:val="none" w:sz="0" w:space="0" w:color="auto"/>
            <w:right w:val="none" w:sz="0" w:space="0" w:color="auto"/>
          </w:divBdr>
        </w:div>
        <w:div w:id="1655573226">
          <w:marLeft w:val="0"/>
          <w:marRight w:val="0"/>
          <w:marTop w:val="0"/>
          <w:marBottom w:val="0"/>
          <w:divBdr>
            <w:top w:val="none" w:sz="0" w:space="0" w:color="auto"/>
            <w:left w:val="none" w:sz="0" w:space="0" w:color="auto"/>
            <w:bottom w:val="none" w:sz="0" w:space="0" w:color="auto"/>
            <w:right w:val="none" w:sz="0" w:space="0" w:color="auto"/>
          </w:divBdr>
        </w:div>
        <w:div w:id="1753551116">
          <w:marLeft w:val="0"/>
          <w:marRight w:val="0"/>
          <w:marTop w:val="0"/>
          <w:marBottom w:val="0"/>
          <w:divBdr>
            <w:top w:val="none" w:sz="0" w:space="0" w:color="auto"/>
            <w:left w:val="none" w:sz="0" w:space="0" w:color="auto"/>
            <w:bottom w:val="none" w:sz="0" w:space="0" w:color="auto"/>
            <w:right w:val="none" w:sz="0" w:space="0" w:color="auto"/>
          </w:divBdr>
        </w:div>
        <w:div w:id="1756052822">
          <w:marLeft w:val="0"/>
          <w:marRight w:val="0"/>
          <w:marTop w:val="0"/>
          <w:marBottom w:val="0"/>
          <w:divBdr>
            <w:top w:val="none" w:sz="0" w:space="0" w:color="auto"/>
            <w:left w:val="none" w:sz="0" w:space="0" w:color="auto"/>
            <w:bottom w:val="none" w:sz="0" w:space="0" w:color="auto"/>
            <w:right w:val="none" w:sz="0" w:space="0" w:color="auto"/>
          </w:divBdr>
        </w:div>
        <w:div w:id="1757903631">
          <w:marLeft w:val="0"/>
          <w:marRight w:val="0"/>
          <w:marTop w:val="0"/>
          <w:marBottom w:val="0"/>
          <w:divBdr>
            <w:top w:val="none" w:sz="0" w:space="0" w:color="auto"/>
            <w:left w:val="none" w:sz="0" w:space="0" w:color="auto"/>
            <w:bottom w:val="none" w:sz="0" w:space="0" w:color="auto"/>
            <w:right w:val="none" w:sz="0" w:space="0" w:color="auto"/>
          </w:divBdr>
        </w:div>
        <w:div w:id="1831865817">
          <w:marLeft w:val="0"/>
          <w:marRight w:val="0"/>
          <w:marTop w:val="0"/>
          <w:marBottom w:val="0"/>
          <w:divBdr>
            <w:top w:val="none" w:sz="0" w:space="0" w:color="auto"/>
            <w:left w:val="none" w:sz="0" w:space="0" w:color="auto"/>
            <w:bottom w:val="none" w:sz="0" w:space="0" w:color="auto"/>
            <w:right w:val="none" w:sz="0" w:space="0" w:color="auto"/>
          </w:divBdr>
        </w:div>
        <w:div w:id="1849320447">
          <w:marLeft w:val="0"/>
          <w:marRight w:val="0"/>
          <w:marTop w:val="0"/>
          <w:marBottom w:val="0"/>
          <w:divBdr>
            <w:top w:val="none" w:sz="0" w:space="0" w:color="auto"/>
            <w:left w:val="none" w:sz="0" w:space="0" w:color="auto"/>
            <w:bottom w:val="none" w:sz="0" w:space="0" w:color="auto"/>
            <w:right w:val="none" w:sz="0" w:space="0" w:color="auto"/>
          </w:divBdr>
        </w:div>
        <w:div w:id="1856769316">
          <w:marLeft w:val="0"/>
          <w:marRight w:val="0"/>
          <w:marTop w:val="0"/>
          <w:marBottom w:val="0"/>
          <w:divBdr>
            <w:top w:val="none" w:sz="0" w:space="0" w:color="auto"/>
            <w:left w:val="none" w:sz="0" w:space="0" w:color="auto"/>
            <w:bottom w:val="none" w:sz="0" w:space="0" w:color="auto"/>
            <w:right w:val="none" w:sz="0" w:space="0" w:color="auto"/>
          </w:divBdr>
        </w:div>
        <w:div w:id="1860123248">
          <w:marLeft w:val="0"/>
          <w:marRight w:val="0"/>
          <w:marTop w:val="0"/>
          <w:marBottom w:val="0"/>
          <w:divBdr>
            <w:top w:val="none" w:sz="0" w:space="0" w:color="auto"/>
            <w:left w:val="none" w:sz="0" w:space="0" w:color="auto"/>
            <w:bottom w:val="none" w:sz="0" w:space="0" w:color="auto"/>
            <w:right w:val="none" w:sz="0" w:space="0" w:color="auto"/>
          </w:divBdr>
        </w:div>
        <w:div w:id="1880628368">
          <w:marLeft w:val="150"/>
          <w:marRight w:val="150"/>
          <w:marTop w:val="480"/>
          <w:marBottom w:val="0"/>
          <w:divBdr>
            <w:top w:val="none" w:sz="0" w:space="0" w:color="auto"/>
            <w:left w:val="none" w:sz="0" w:space="0" w:color="auto"/>
            <w:bottom w:val="none" w:sz="0" w:space="0" w:color="auto"/>
            <w:right w:val="none" w:sz="0" w:space="0" w:color="auto"/>
          </w:divBdr>
        </w:div>
        <w:div w:id="1918711839">
          <w:marLeft w:val="0"/>
          <w:marRight w:val="0"/>
          <w:marTop w:val="0"/>
          <w:marBottom w:val="0"/>
          <w:divBdr>
            <w:top w:val="none" w:sz="0" w:space="0" w:color="auto"/>
            <w:left w:val="none" w:sz="0" w:space="0" w:color="auto"/>
            <w:bottom w:val="none" w:sz="0" w:space="0" w:color="auto"/>
            <w:right w:val="none" w:sz="0" w:space="0" w:color="auto"/>
          </w:divBdr>
        </w:div>
        <w:div w:id="1924756951">
          <w:marLeft w:val="0"/>
          <w:marRight w:val="0"/>
          <w:marTop w:val="0"/>
          <w:marBottom w:val="0"/>
          <w:divBdr>
            <w:top w:val="none" w:sz="0" w:space="0" w:color="auto"/>
            <w:left w:val="none" w:sz="0" w:space="0" w:color="auto"/>
            <w:bottom w:val="none" w:sz="0" w:space="0" w:color="auto"/>
            <w:right w:val="none" w:sz="0" w:space="0" w:color="auto"/>
          </w:divBdr>
        </w:div>
        <w:div w:id="1995837548">
          <w:marLeft w:val="0"/>
          <w:marRight w:val="0"/>
          <w:marTop w:val="0"/>
          <w:marBottom w:val="0"/>
          <w:divBdr>
            <w:top w:val="none" w:sz="0" w:space="0" w:color="auto"/>
            <w:left w:val="none" w:sz="0" w:space="0" w:color="auto"/>
            <w:bottom w:val="none" w:sz="0" w:space="0" w:color="auto"/>
            <w:right w:val="none" w:sz="0" w:space="0" w:color="auto"/>
          </w:divBdr>
        </w:div>
        <w:div w:id="2057580245">
          <w:marLeft w:val="0"/>
          <w:marRight w:val="0"/>
          <w:marTop w:val="0"/>
          <w:marBottom w:val="0"/>
          <w:divBdr>
            <w:top w:val="none" w:sz="0" w:space="0" w:color="auto"/>
            <w:left w:val="none" w:sz="0" w:space="0" w:color="auto"/>
            <w:bottom w:val="none" w:sz="0" w:space="0" w:color="auto"/>
            <w:right w:val="none" w:sz="0" w:space="0" w:color="auto"/>
          </w:divBdr>
        </w:div>
        <w:div w:id="2063825085">
          <w:marLeft w:val="0"/>
          <w:marRight w:val="0"/>
          <w:marTop w:val="0"/>
          <w:marBottom w:val="0"/>
          <w:divBdr>
            <w:top w:val="none" w:sz="0" w:space="0" w:color="auto"/>
            <w:left w:val="none" w:sz="0" w:space="0" w:color="auto"/>
            <w:bottom w:val="none" w:sz="0" w:space="0" w:color="auto"/>
            <w:right w:val="none" w:sz="0" w:space="0" w:color="auto"/>
          </w:divBdr>
        </w:div>
        <w:div w:id="2092580230">
          <w:marLeft w:val="0"/>
          <w:marRight w:val="0"/>
          <w:marTop w:val="0"/>
          <w:marBottom w:val="0"/>
          <w:divBdr>
            <w:top w:val="none" w:sz="0" w:space="0" w:color="auto"/>
            <w:left w:val="none" w:sz="0" w:space="0" w:color="auto"/>
            <w:bottom w:val="none" w:sz="0" w:space="0" w:color="auto"/>
            <w:right w:val="none" w:sz="0" w:space="0" w:color="auto"/>
          </w:divBdr>
        </w:div>
      </w:divsChild>
    </w:div>
    <w:div w:id="1932467324">
      <w:bodyDiv w:val="1"/>
      <w:marLeft w:val="0"/>
      <w:marRight w:val="0"/>
      <w:marTop w:val="0"/>
      <w:marBottom w:val="0"/>
      <w:divBdr>
        <w:top w:val="none" w:sz="0" w:space="0" w:color="auto"/>
        <w:left w:val="none" w:sz="0" w:space="0" w:color="auto"/>
        <w:bottom w:val="none" w:sz="0" w:space="0" w:color="auto"/>
        <w:right w:val="none" w:sz="0" w:space="0" w:color="auto"/>
      </w:divBdr>
      <w:divsChild>
        <w:div w:id="551233421">
          <w:marLeft w:val="0"/>
          <w:marRight w:val="0"/>
          <w:marTop w:val="0"/>
          <w:marBottom w:val="0"/>
          <w:divBdr>
            <w:top w:val="none" w:sz="0" w:space="0" w:color="auto"/>
            <w:left w:val="none" w:sz="0" w:space="0" w:color="auto"/>
            <w:bottom w:val="none" w:sz="0" w:space="0" w:color="auto"/>
            <w:right w:val="none" w:sz="0" w:space="0" w:color="auto"/>
          </w:divBdr>
        </w:div>
        <w:div w:id="1658920084">
          <w:marLeft w:val="0"/>
          <w:marRight w:val="0"/>
          <w:marTop w:val="0"/>
          <w:marBottom w:val="0"/>
          <w:divBdr>
            <w:top w:val="none" w:sz="0" w:space="0" w:color="auto"/>
            <w:left w:val="none" w:sz="0" w:space="0" w:color="auto"/>
            <w:bottom w:val="none" w:sz="0" w:space="0" w:color="auto"/>
            <w:right w:val="none" w:sz="0" w:space="0" w:color="auto"/>
          </w:divBdr>
        </w:div>
      </w:divsChild>
    </w:div>
    <w:div w:id="1939554790">
      <w:bodyDiv w:val="1"/>
      <w:marLeft w:val="0"/>
      <w:marRight w:val="0"/>
      <w:marTop w:val="0"/>
      <w:marBottom w:val="0"/>
      <w:divBdr>
        <w:top w:val="none" w:sz="0" w:space="0" w:color="auto"/>
        <w:left w:val="none" w:sz="0" w:space="0" w:color="auto"/>
        <w:bottom w:val="none" w:sz="0" w:space="0" w:color="auto"/>
        <w:right w:val="none" w:sz="0" w:space="0" w:color="auto"/>
      </w:divBdr>
      <w:divsChild>
        <w:div w:id="1043283887">
          <w:marLeft w:val="0"/>
          <w:marRight w:val="0"/>
          <w:marTop w:val="0"/>
          <w:marBottom w:val="0"/>
          <w:divBdr>
            <w:top w:val="none" w:sz="0" w:space="0" w:color="auto"/>
            <w:left w:val="none" w:sz="0" w:space="0" w:color="auto"/>
            <w:bottom w:val="none" w:sz="0" w:space="0" w:color="auto"/>
            <w:right w:val="none" w:sz="0" w:space="0" w:color="auto"/>
          </w:divBdr>
        </w:div>
        <w:div w:id="1150487069">
          <w:marLeft w:val="0"/>
          <w:marRight w:val="0"/>
          <w:marTop w:val="0"/>
          <w:marBottom w:val="0"/>
          <w:divBdr>
            <w:top w:val="none" w:sz="0" w:space="0" w:color="auto"/>
            <w:left w:val="none" w:sz="0" w:space="0" w:color="auto"/>
            <w:bottom w:val="none" w:sz="0" w:space="0" w:color="auto"/>
            <w:right w:val="none" w:sz="0" w:space="0" w:color="auto"/>
          </w:divBdr>
        </w:div>
      </w:divsChild>
    </w:div>
    <w:div w:id="2069376935">
      <w:bodyDiv w:val="1"/>
      <w:marLeft w:val="0"/>
      <w:marRight w:val="0"/>
      <w:marTop w:val="0"/>
      <w:marBottom w:val="0"/>
      <w:divBdr>
        <w:top w:val="none" w:sz="0" w:space="0" w:color="auto"/>
        <w:left w:val="none" w:sz="0" w:space="0" w:color="auto"/>
        <w:bottom w:val="none" w:sz="0" w:space="0" w:color="auto"/>
        <w:right w:val="none" w:sz="0" w:space="0" w:color="auto"/>
      </w:divBdr>
    </w:div>
    <w:div w:id="2108112261">
      <w:bodyDiv w:val="1"/>
      <w:marLeft w:val="0"/>
      <w:marRight w:val="0"/>
      <w:marTop w:val="0"/>
      <w:marBottom w:val="0"/>
      <w:divBdr>
        <w:top w:val="none" w:sz="0" w:space="0" w:color="auto"/>
        <w:left w:val="none" w:sz="0" w:space="0" w:color="auto"/>
        <w:bottom w:val="none" w:sz="0" w:space="0" w:color="auto"/>
        <w:right w:val="none" w:sz="0" w:space="0" w:color="auto"/>
      </w:divBdr>
      <w:divsChild>
        <w:div w:id="318925638">
          <w:marLeft w:val="0"/>
          <w:marRight w:val="0"/>
          <w:marTop w:val="0"/>
          <w:marBottom w:val="0"/>
          <w:divBdr>
            <w:top w:val="none" w:sz="0" w:space="0" w:color="auto"/>
            <w:left w:val="none" w:sz="0" w:space="0" w:color="auto"/>
            <w:bottom w:val="none" w:sz="0" w:space="0" w:color="auto"/>
            <w:right w:val="none" w:sz="0" w:space="0" w:color="auto"/>
          </w:divBdr>
        </w:div>
        <w:div w:id="979190815">
          <w:marLeft w:val="0"/>
          <w:marRight w:val="0"/>
          <w:marTop w:val="0"/>
          <w:marBottom w:val="0"/>
          <w:divBdr>
            <w:top w:val="none" w:sz="0" w:space="0" w:color="auto"/>
            <w:left w:val="none" w:sz="0" w:space="0" w:color="auto"/>
            <w:bottom w:val="none" w:sz="0" w:space="0" w:color="auto"/>
            <w:right w:val="none" w:sz="0" w:space="0" w:color="auto"/>
          </w:divBdr>
        </w:div>
        <w:div w:id="1784034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210E-DD55-4DA2-AD52-4D2AC3A0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18072</Words>
  <Characters>10302</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Emisijas kvotu izsolīšanas instrumenta finansēto projektu atklāta konkursa "Siltumnīcefekta gāzu emisijas samazināšana transporta sektorā – atbalsts bezemisiju un mazemisiju transportlīdzekļu iegādei" nolikums</vt:lpstr>
      <vt:lpstr>Emisijas kvotu izsolīšanas instrumenta finansēto projektu atklāta konkursa "Siltumnīcefekta gāzu emisijas samazināšana transporta sektorā – atbalsts bezemisiju un mazemisiju transportlīdzekļu iegādei" nolikums</vt:lpstr>
    </vt:vector>
  </TitlesOfParts>
  <Company/>
  <LinksUpToDate>false</LinksUpToDate>
  <CharactersWithSpaces>28318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Emisijas kvotu izsolīšanas instrumenta finansēto projektu atklāta konkursa "Siltumnīcefekta gāzu emisijas samazināšana transporta sektorā – atbalsts bezemisiju un mazemisiju transportlīdzekļu iegādei" nolikums</dc:title>
  <dc:subject>MK noteikumu projekts</dc:subject>
  <dc:creator>Gusts Zustenieks</dc:creator>
  <dc:description>gusts.zustenieks@varam.gov.lv
67026489</dc:description>
  <cp:lastModifiedBy>Lita Trakina</cp:lastModifiedBy>
  <cp:revision>2</cp:revision>
  <cp:lastPrinted>2020-05-20T12:35:00Z</cp:lastPrinted>
  <dcterms:created xsi:type="dcterms:W3CDTF">2021-08-17T06:24:00Z</dcterms:created>
  <dcterms:modified xsi:type="dcterms:W3CDTF">2021-08-17T06:24:00Z</dcterms:modified>
</cp:coreProperties>
</file>